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71589" w14:textId="77777777" w:rsidR="00BE38AA" w:rsidRPr="004221D2" w:rsidRDefault="00BE38AA" w:rsidP="00944F14">
      <w:pPr>
        <w:spacing w:after="0" w:line="240" w:lineRule="auto"/>
        <w:contextualSpacing/>
        <w:jc w:val="center"/>
        <w:rPr>
          <w:rFonts w:ascii="Times New Roman" w:hAnsi="Times New Roman" w:cs="Times New Roman"/>
          <w:sz w:val="28"/>
          <w:szCs w:val="28"/>
        </w:rPr>
      </w:pPr>
      <w:r w:rsidRPr="004221D2">
        <w:rPr>
          <w:rFonts w:ascii="Times New Roman" w:hAnsi="Times New Roman" w:cs="Times New Roman"/>
          <w:sz w:val="28"/>
          <w:szCs w:val="28"/>
        </w:rPr>
        <w:t>МИНИСТЕРСТВО ОБРАЗОВАНИЯ И НАУКИ РЕСПУБЛИКИ КАЗАХСТАН</w:t>
      </w:r>
      <w:r w:rsidR="00206AC9" w:rsidRPr="004221D2">
        <w:rPr>
          <w:rFonts w:ascii="Times New Roman" w:hAnsi="Times New Roman" w:cs="Times New Roman"/>
          <w:sz w:val="28"/>
          <w:szCs w:val="28"/>
        </w:rPr>
        <w:t xml:space="preserve"> </w:t>
      </w:r>
      <w:r w:rsidRPr="004221D2">
        <w:rPr>
          <w:rFonts w:ascii="Times New Roman" w:hAnsi="Times New Roman" w:cs="Times New Roman"/>
          <w:sz w:val="28"/>
          <w:szCs w:val="28"/>
        </w:rPr>
        <w:t>ОУ «АЛМАТЫ МЕНЕДЖМЕНТ УНИВЕРСИТЕТ»</w:t>
      </w:r>
    </w:p>
    <w:p w14:paraId="09C7158A" w14:textId="77777777" w:rsidR="00BE38AA" w:rsidRPr="004221D2" w:rsidRDefault="00BE38AA" w:rsidP="00944F14">
      <w:pPr>
        <w:spacing w:after="0" w:line="240" w:lineRule="auto"/>
        <w:rPr>
          <w:rFonts w:ascii="Times New Roman" w:hAnsi="Times New Roman" w:cs="Times New Roman"/>
          <w:sz w:val="28"/>
          <w:szCs w:val="28"/>
        </w:rPr>
      </w:pPr>
    </w:p>
    <w:p w14:paraId="09C7158B" w14:textId="77777777" w:rsidR="00BE38AA" w:rsidRPr="004221D2" w:rsidRDefault="00BE38AA" w:rsidP="00944F14">
      <w:pPr>
        <w:spacing w:after="0" w:line="240" w:lineRule="auto"/>
        <w:rPr>
          <w:rFonts w:ascii="Times New Roman" w:hAnsi="Times New Roman" w:cs="Times New Roman"/>
          <w:sz w:val="28"/>
          <w:szCs w:val="28"/>
        </w:rPr>
      </w:pPr>
    </w:p>
    <w:p w14:paraId="09C7158C" w14:textId="77777777" w:rsidR="00BE38AA" w:rsidRPr="004221D2" w:rsidRDefault="00BE38AA" w:rsidP="00944F14">
      <w:pPr>
        <w:spacing w:after="0" w:line="240" w:lineRule="auto"/>
        <w:rPr>
          <w:rFonts w:ascii="Times New Roman" w:hAnsi="Times New Roman" w:cs="Times New Roman"/>
          <w:sz w:val="28"/>
          <w:szCs w:val="28"/>
        </w:rPr>
      </w:pPr>
      <w:r w:rsidRPr="004221D2">
        <w:rPr>
          <w:rFonts w:ascii="Times New Roman" w:hAnsi="Times New Roman" w:cs="Times New Roman"/>
          <w:sz w:val="28"/>
          <w:szCs w:val="28"/>
        </w:rPr>
        <w:t>УДК 330.190.2                                                                          На правах рукописи</w:t>
      </w:r>
    </w:p>
    <w:p w14:paraId="09C7158D" w14:textId="77777777" w:rsidR="00077E76" w:rsidRPr="004221D2" w:rsidRDefault="00077E76" w:rsidP="00944F14">
      <w:pPr>
        <w:spacing w:after="0" w:line="240" w:lineRule="auto"/>
        <w:jc w:val="center"/>
        <w:rPr>
          <w:rFonts w:ascii="Times New Roman" w:hAnsi="Times New Roman" w:cs="Times New Roman"/>
          <w:b/>
          <w:sz w:val="28"/>
          <w:szCs w:val="28"/>
          <w:shd w:val="clear" w:color="auto" w:fill="FFFFFF"/>
        </w:rPr>
      </w:pPr>
    </w:p>
    <w:p w14:paraId="09C7158E" w14:textId="77777777" w:rsidR="00077E76" w:rsidRPr="004221D2" w:rsidRDefault="00077E76" w:rsidP="00944F14">
      <w:pPr>
        <w:spacing w:after="0" w:line="240" w:lineRule="auto"/>
        <w:jc w:val="center"/>
        <w:rPr>
          <w:rFonts w:ascii="Times New Roman" w:hAnsi="Times New Roman" w:cs="Times New Roman"/>
          <w:b/>
          <w:sz w:val="28"/>
          <w:szCs w:val="28"/>
          <w:shd w:val="clear" w:color="auto" w:fill="FFFFFF"/>
        </w:rPr>
      </w:pPr>
    </w:p>
    <w:p w14:paraId="09C7158F" w14:textId="77777777" w:rsidR="00BE38AA" w:rsidRPr="004221D2" w:rsidRDefault="00BE38AA" w:rsidP="00944F14">
      <w:pPr>
        <w:spacing w:after="0" w:line="240" w:lineRule="auto"/>
        <w:jc w:val="center"/>
        <w:rPr>
          <w:rFonts w:ascii="Times New Roman" w:hAnsi="Times New Roman" w:cs="Times New Roman"/>
          <w:b/>
          <w:sz w:val="28"/>
          <w:szCs w:val="28"/>
        </w:rPr>
      </w:pPr>
    </w:p>
    <w:p w14:paraId="09C71590" w14:textId="77777777" w:rsidR="00BE38AA" w:rsidRPr="004221D2" w:rsidRDefault="00BE38AA" w:rsidP="00944F14">
      <w:pPr>
        <w:spacing w:after="0" w:line="240" w:lineRule="auto"/>
        <w:jc w:val="center"/>
        <w:rPr>
          <w:rFonts w:ascii="Times New Roman" w:hAnsi="Times New Roman" w:cs="Times New Roman"/>
          <w:b/>
          <w:sz w:val="28"/>
          <w:szCs w:val="28"/>
        </w:rPr>
      </w:pPr>
    </w:p>
    <w:p w14:paraId="09C71591" w14:textId="77777777" w:rsidR="00666675" w:rsidRPr="004221D2" w:rsidRDefault="000367DF" w:rsidP="00944F14">
      <w:pPr>
        <w:spacing w:after="0" w:line="240" w:lineRule="auto"/>
        <w:jc w:val="center"/>
        <w:rPr>
          <w:rFonts w:ascii="Times New Roman" w:hAnsi="Times New Roman" w:cs="Times New Roman"/>
          <w:b/>
          <w:sz w:val="28"/>
          <w:szCs w:val="28"/>
        </w:rPr>
      </w:pPr>
      <w:r w:rsidRPr="004221D2">
        <w:rPr>
          <w:rFonts w:ascii="Times New Roman" w:hAnsi="Times New Roman" w:cs="Times New Roman"/>
          <w:b/>
          <w:sz w:val="28"/>
          <w:szCs w:val="28"/>
        </w:rPr>
        <w:t xml:space="preserve">КАРСЫБЕКОВ </w:t>
      </w:r>
      <w:r w:rsidR="00666675" w:rsidRPr="004221D2">
        <w:rPr>
          <w:rFonts w:ascii="Times New Roman" w:hAnsi="Times New Roman" w:cs="Times New Roman"/>
          <w:b/>
          <w:sz w:val="28"/>
          <w:szCs w:val="28"/>
        </w:rPr>
        <w:t>МУХИТ</w:t>
      </w:r>
      <w:r w:rsidR="0063423D" w:rsidRPr="004221D2">
        <w:rPr>
          <w:rFonts w:ascii="Times New Roman" w:hAnsi="Times New Roman" w:cs="Times New Roman"/>
          <w:b/>
          <w:sz w:val="28"/>
          <w:szCs w:val="28"/>
        </w:rPr>
        <w:t xml:space="preserve"> АМИНОВИЧ</w:t>
      </w:r>
    </w:p>
    <w:p w14:paraId="09C71592" w14:textId="77777777" w:rsidR="005876EB" w:rsidRPr="004221D2" w:rsidRDefault="005876EB" w:rsidP="00944F14">
      <w:pPr>
        <w:spacing w:after="0" w:line="240" w:lineRule="auto"/>
        <w:jc w:val="center"/>
        <w:rPr>
          <w:rFonts w:ascii="Times New Roman" w:hAnsi="Times New Roman" w:cs="Times New Roman"/>
          <w:b/>
          <w:sz w:val="28"/>
          <w:szCs w:val="28"/>
        </w:rPr>
      </w:pPr>
    </w:p>
    <w:p w14:paraId="09C71593" w14:textId="77777777" w:rsidR="00BE38AA" w:rsidRPr="004221D2" w:rsidRDefault="00BE38AA" w:rsidP="00944F14">
      <w:pPr>
        <w:spacing w:after="0" w:line="240" w:lineRule="auto"/>
        <w:jc w:val="center"/>
        <w:rPr>
          <w:rFonts w:ascii="Times New Roman" w:hAnsi="Times New Roman" w:cs="Times New Roman"/>
          <w:b/>
          <w:sz w:val="28"/>
          <w:szCs w:val="28"/>
        </w:rPr>
      </w:pPr>
    </w:p>
    <w:p w14:paraId="09C71594" w14:textId="77777777" w:rsidR="00BE38AA" w:rsidRPr="004221D2" w:rsidRDefault="00BE38AA" w:rsidP="00944F14">
      <w:pPr>
        <w:spacing w:after="0" w:line="240" w:lineRule="auto"/>
        <w:jc w:val="center"/>
        <w:rPr>
          <w:rFonts w:ascii="Times New Roman" w:hAnsi="Times New Roman" w:cs="Times New Roman"/>
          <w:b/>
          <w:sz w:val="28"/>
          <w:szCs w:val="28"/>
        </w:rPr>
      </w:pPr>
      <w:r w:rsidRPr="004221D2">
        <w:rPr>
          <w:rFonts w:ascii="Times New Roman" w:hAnsi="Times New Roman" w:cs="Times New Roman"/>
          <w:b/>
          <w:sz w:val="28"/>
          <w:szCs w:val="28"/>
        </w:rPr>
        <w:t>Электронная коммерция как современный тренд в инновационном развитии компании</w:t>
      </w:r>
    </w:p>
    <w:p w14:paraId="09C71595" w14:textId="77777777" w:rsidR="00BE38AA" w:rsidRPr="004221D2" w:rsidRDefault="00BE38AA" w:rsidP="00944F14">
      <w:pPr>
        <w:spacing w:after="0" w:line="240" w:lineRule="auto"/>
        <w:rPr>
          <w:rFonts w:ascii="Times New Roman" w:hAnsi="Times New Roman" w:cs="Times New Roman"/>
          <w:sz w:val="28"/>
          <w:szCs w:val="28"/>
        </w:rPr>
      </w:pPr>
    </w:p>
    <w:p w14:paraId="09C71596" w14:textId="77777777" w:rsidR="00BE38AA" w:rsidRPr="004221D2" w:rsidRDefault="00BE38AA" w:rsidP="00944F14">
      <w:pPr>
        <w:spacing w:after="0" w:line="240" w:lineRule="auto"/>
        <w:jc w:val="center"/>
        <w:rPr>
          <w:rFonts w:ascii="Times New Roman" w:hAnsi="Times New Roman" w:cs="Times New Roman"/>
          <w:sz w:val="28"/>
          <w:szCs w:val="28"/>
        </w:rPr>
      </w:pPr>
    </w:p>
    <w:p w14:paraId="09C71597" w14:textId="469031E7" w:rsidR="00BE38AA" w:rsidRPr="004221D2" w:rsidRDefault="00661470" w:rsidP="00944F1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r w:rsidR="00BE38AA" w:rsidRPr="004221D2">
        <w:rPr>
          <w:rFonts w:ascii="Times New Roman" w:hAnsi="Times New Roman" w:cs="Times New Roman"/>
          <w:sz w:val="28"/>
          <w:szCs w:val="28"/>
        </w:rPr>
        <w:t>D0</w:t>
      </w:r>
      <w:r>
        <w:rPr>
          <w:rFonts w:ascii="Times New Roman" w:hAnsi="Times New Roman" w:cs="Times New Roman"/>
          <w:sz w:val="28"/>
          <w:szCs w:val="28"/>
        </w:rPr>
        <w:t xml:space="preserve">4102 – </w:t>
      </w:r>
      <w:r w:rsidR="00BE38AA" w:rsidRPr="004221D2">
        <w:rPr>
          <w:rFonts w:ascii="Times New Roman" w:hAnsi="Times New Roman" w:cs="Times New Roman"/>
          <w:sz w:val="28"/>
          <w:szCs w:val="28"/>
        </w:rPr>
        <w:t>«Деловое администрирование»</w:t>
      </w:r>
    </w:p>
    <w:p w14:paraId="09C71598" w14:textId="77777777" w:rsidR="00BE38AA" w:rsidRPr="004221D2" w:rsidRDefault="00BE38AA" w:rsidP="00944F14">
      <w:pPr>
        <w:spacing w:after="0" w:line="240" w:lineRule="auto"/>
        <w:rPr>
          <w:rFonts w:ascii="Times New Roman" w:hAnsi="Times New Roman" w:cs="Times New Roman"/>
          <w:sz w:val="26"/>
          <w:szCs w:val="26"/>
        </w:rPr>
      </w:pPr>
    </w:p>
    <w:p w14:paraId="09C71599" w14:textId="77777777" w:rsidR="00BE38AA" w:rsidRPr="004221D2" w:rsidRDefault="00BE38AA" w:rsidP="00944F14">
      <w:pPr>
        <w:spacing w:after="0" w:line="240" w:lineRule="auto"/>
        <w:jc w:val="center"/>
        <w:rPr>
          <w:rFonts w:ascii="Times New Roman" w:hAnsi="Times New Roman" w:cs="Times New Roman"/>
          <w:sz w:val="28"/>
          <w:szCs w:val="28"/>
        </w:rPr>
      </w:pPr>
    </w:p>
    <w:p w14:paraId="09C7159A" w14:textId="77777777" w:rsidR="00BE38AA" w:rsidRPr="004221D2" w:rsidRDefault="00BE38AA" w:rsidP="00944F14">
      <w:pPr>
        <w:spacing w:after="0" w:line="240" w:lineRule="auto"/>
        <w:jc w:val="center"/>
        <w:rPr>
          <w:rFonts w:ascii="Times New Roman" w:hAnsi="Times New Roman" w:cs="Times New Roman"/>
          <w:sz w:val="28"/>
          <w:szCs w:val="28"/>
        </w:rPr>
      </w:pPr>
    </w:p>
    <w:p w14:paraId="09C7159B" w14:textId="77777777" w:rsidR="00BE38AA" w:rsidRPr="004221D2" w:rsidRDefault="00BE38AA" w:rsidP="00944F14">
      <w:pPr>
        <w:spacing w:after="0" w:line="240" w:lineRule="auto"/>
        <w:jc w:val="center"/>
        <w:rPr>
          <w:rFonts w:ascii="Times New Roman" w:hAnsi="Times New Roman" w:cs="Times New Roman"/>
          <w:sz w:val="28"/>
          <w:szCs w:val="28"/>
        </w:rPr>
      </w:pPr>
      <w:r w:rsidRPr="004221D2">
        <w:rPr>
          <w:rFonts w:ascii="Times New Roman" w:hAnsi="Times New Roman" w:cs="Times New Roman"/>
          <w:sz w:val="28"/>
          <w:szCs w:val="28"/>
        </w:rPr>
        <w:t>Диссертация на соискание степени</w:t>
      </w:r>
    </w:p>
    <w:p w14:paraId="09C7159C" w14:textId="65D3ABD6" w:rsidR="00BE38AA" w:rsidRPr="00636D92" w:rsidRDefault="00BE38AA" w:rsidP="00944F14">
      <w:pPr>
        <w:spacing w:after="0" w:line="240" w:lineRule="auto"/>
        <w:jc w:val="center"/>
        <w:rPr>
          <w:rFonts w:ascii="Times New Roman" w:hAnsi="Times New Roman" w:cs="Times New Roman"/>
          <w:b/>
          <w:sz w:val="28"/>
          <w:szCs w:val="28"/>
        </w:rPr>
      </w:pPr>
      <w:r w:rsidRPr="004221D2">
        <w:rPr>
          <w:rFonts w:ascii="Times New Roman" w:hAnsi="Times New Roman" w:cs="Times New Roman"/>
          <w:sz w:val="28"/>
          <w:szCs w:val="28"/>
        </w:rPr>
        <w:t>доктора по профилю</w:t>
      </w:r>
      <w:r w:rsidR="00661470">
        <w:rPr>
          <w:rFonts w:ascii="Times New Roman" w:hAnsi="Times New Roman" w:cs="Times New Roman"/>
          <w:sz w:val="28"/>
          <w:szCs w:val="28"/>
        </w:rPr>
        <w:t xml:space="preserve"> </w:t>
      </w:r>
      <w:r w:rsidR="00661470" w:rsidRPr="00636D92">
        <w:rPr>
          <w:rFonts w:ascii="Times New Roman" w:hAnsi="Times New Roman" w:cs="Times New Roman"/>
          <w:sz w:val="28"/>
          <w:szCs w:val="28"/>
        </w:rPr>
        <w:t>(</w:t>
      </w:r>
      <w:r w:rsidR="00661470">
        <w:rPr>
          <w:rFonts w:ascii="Times New Roman" w:hAnsi="Times New Roman" w:cs="Times New Roman"/>
          <w:sz w:val="28"/>
          <w:szCs w:val="28"/>
          <w:lang w:val="en-US"/>
        </w:rPr>
        <w:t>DBA</w:t>
      </w:r>
      <w:r w:rsidR="00661470" w:rsidRPr="00636D92">
        <w:rPr>
          <w:rFonts w:ascii="Times New Roman" w:hAnsi="Times New Roman" w:cs="Times New Roman"/>
          <w:sz w:val="28"/>
          <w:szCs w:val="28"/>
        </w:rPr>
        <w:t>)</w:t>
      </w:r>
    </w:p>
    <w:p w14:paraId="09C7159D" w14:textId="77777777" w:rsidR="00BE38AA" w:rsidRPr="004221D2" w:rsidRDefault="00BE38AA" w:rsidP="00944F14">
      <w:pPr>
        <w:spacing w:after="0" w:line="240" w:lineRule="auto"/>
        <w:jc w:val="right"/>
        <w:rPr>
          <w:rFonts w:ascii="Times New Roman" w:hAnsi="Times New Roman" w:cs="Times New Roman"/>
          <w:sz w:val="28"/>
          <w:szCs w:val="28"/>
        </w:rPr>
      </w:pPr>
    </w:p>
    <w:p w14:paraId="09C7159E" w14:textId="77777777" w:rsidR="00BE38AA" w:rsidRPr="004221D2" w:rsidRDefault="00BE38AA" w:rsidP="00944F14">
      <w:pPr>
        <w:spacing w:after="0" w:line="240" w:lineRule="auto"/>
        <w:jc w:val="right"/>
        <w:rPr>
          <w:rFonts w:ascii="Times New Roman" w:hAnsi="Times New Roman" w:cs="Times New Roman"/>
          <w:sz w:val="28"/>
          <w:szCs w:val="28"/>
        </w:rPr>
      </w:pPr>
    </w:p>
    <w:p w14:paraId="09C7159F" w14:textId="77777777" w:rsidR="00BE38AA" w:rsidRPr="004221D2" w:rsidRDefault="00BE38AA" w:rsidP="00944F14">
      <w:pPr>
        <w:spacing w:after="0" w:line="240" w:lineRule="auto"/>
        <w:jc w:val="right"/>
        <w:rPr>
          <w:rFonts w:ascii="Times New Roman" w:hAnsi="Times New Roman" w:cs="Times New Roman"/>
          <w:sz w:val="28"/>
          <w:szCs w:val="28"/>
        </w:rPr>
      </w:pPr>
    </w:p>
    <w:p w14:paraId="09C715A0" w14:textId="77777777" w:rsidR="00BE38AA" w:rsidRPr="004221D2" w:rsidRDefault="00BE38AA" w:rsidP="00944F14">
      <w:pPr>
        <w:spacing w:after="0" w:line="240" w:lineRule="auto"/>
        <w:jc w:val="right"/>
        <w:rPr>
          <w:rFonts w:ascii="Times New Roman" w:hAnsi="Times New Roman" w:cs="Times New Roman"/>
          <w:sz w:val="28"/>
          <w:szCs w:val="28"/>
        </w:rPr>
      </w:pPr>
    </w:p>
    <w:p w14:paraId="09C715A4" w14:textId="77777777" w:rsidR="00BE38AA" w:rsidRPr="004221D2" w:rsidRDefault="00BE38AA" w:rsidP="00944F14">
      <w:pPr>
        <w:spacing w:after="0" w:line="240" w:lineRule="auto"/>
        <w:jc w:val="both"/>
        <w:rPr>
          <w:rFonts w:ascii="Times New Roman" w:hAnsi="Times New Roman" w:cs="Times New Roman"/>
          <w:sz w:val="28"/>
          <w:szCs w:val="28"/>
        </w:rPr>
      </w:pPr>
    </w:p>
    <w:p w14:paraId="09C715A5" w14:textId="77777777" w:rsidR="00BE38AA" w:rsidRPr="004221D2" w:rsidRDefault="00BE38AA" w:rsidP="00944F14">
      <w:pPr>
        <w:spacing w:after="0" w:line="240" w:lineRule="auto"/>
        <w:jc w:val="both"/>
        <w:rPr>
          <w:rFonts w:ascii="Times New Roman" w:hAnsi="Times New Roman" w:cs="Times New Roman"/>
          <w:sz w:val="28"/>
          <w:szCs w:val="28"/>
        </w:rPr>
      </w:pPr>
    </w:p>
    <w:tbl>
      <w:tblPr>
        <w:tblStyle w:val="ac"/>
        <w:tblW w:w="4086" w:type="dxa"/>
        <w:tblInd w:w="5553" w:type="dxa"/>
        <w:tblLook w:val="04A0" w:firstRow="1" w:lastRow="0" w:firstColumn="1" w:lastColumn="0" w:noHBand="0" w:noVBand="1"/>
      </w:tblPr>
      <w:tblGrid>
        <w:gridCol w:w="4086"/>
      </w:tblGrid>
      <w:tr w:rsidR="00636D92" w14:paraId="0189149B" w14:textId="77777777" w:rsidTr="00691C22">
        <w:tc>
          <w:tcPr>
            <w:tcW w:w="4086" w:type="dxa"/>
            <w:tcBorders>
              <w:top w:val="nil"/>
              <w:left w:val="nil"/>
              <w:bottom w:val="nil"/>
              <w:right w:val="nil"/>
            </w:tcBorders>
          </w:tcPr>
          <w:p w14:paraId="7D2C249F" w14:textId="77777777" w:rsidR="00636D92" w:rsidRDefault="00636D92" w:rsidP="00636D92">
            <w:pPr>
              <w:rPr>
                <w:rFonts w:ascii="Times New Roman" w:hAnsi="Times New Roman" w:cs="Times New Roman"/>
                <w:sz w:val="28"/>
                <w:szCs w:val="28"/>
              </w:rPr>
            </w:pPr>
            <w:r>
              <w:rPr>
                <w:rFonts w:ascii="Times New Roman" w:hAnsi="Times New Roman" w:cs="Times New Roman"/>
                <w:sz w:val="28"/>
                <w:szCs w:val="28"/>
              </w:rPr>
              <w:t>Н</w:t>
            </w:r>
            <w:r w:rsidRPr="004221D2">
              <w:rPr>
                <w:rFonts w:ascii="Times New Roman" w:hAnsi="Times New Roman" w:cs="Times New Roman"/>
                <w:sz w:val="28"/>
                <w:szCs w:val="28"/>
              </w:rPr>
              <w:t>аучны</w:t>
            </w:r>
            <w:r>
              <w:rPr>
                <w:rFonts w:ascii="Times New Roman" w:hAnsi="Times New Roman" w:cs="Times New Roman"/>
                <w:sz w:val="28"/>
                <w:szCs w:val="28"/>
              </w:rPr>
              <w:t>е</w:t>
            </w:r>
            <w:r w:rsidRPr="004221D2">
              <w:rPr>
                <w:rFonts w:ascii="Times New Roman" w:hAnsi="Times New Roman" w:cs="Times New Roman"/>
                <w:sz w:val="28"/>
                <w:szCs w:val="28"/>
              </w:rPr>
              <w:t xml:space="preserve"> консультант</w:t>
            </w:r>
            <w:r>
              <w:rPr>
                <w:rFonts w:ascii="Times New Roman" w:hAnsi="Times New Roman" w:cs="Times New Roman"/>
                <w:sz w:val="28"/>
                <w:szCs w:val="28"/>
              </w:rPr>
              <w:t>ы</w:t>
            </w:r>
            <w:r w:rsidRPr="004221D2">
              <w:rPr>
                <w:rFonts w:ascii="Times New Roman" w:hAnsi="Times New Roman" w:cs="Times New Roman"/>
                <w:sz w:val="28"/>
                <w:szCs w:val="28"/>
              </w:rPr>
              <w:t xml:space="preserve">: </w:t>
            </w:r>
          </w:p>
          <w:p w14:paraId="2185E21F" w14:textId="77777777" w:rsidR="00636D92" w:rsidRPr="00CB4D76" w:rsidRDefault="00636D92" w:rsidP="00636D92">
            <w:pPr>
              <w:rPr>
                <w:rFonts w:ascii="Times New Roman" w:hAnsi="Times New Roman" w:cs="Times New Roman"/>
                <w:sz w:val="28"/>
                <w:szCs w:val="28"/>
              </w:rPr>
            </w:pPr>
            <w:proofErr w:type="spellStart"/>
            <w:r w:rsidRPr="00CB4D76">
              <w:rPr>
                <w:rFonts w:ascii="Times New Roman" w:hAnsi="Times New Roman" w:cs="Times New Roman"/>
                <w:sz w:val="28"/>
                <w:szCs w:val="28"/>
              </w:rPr>
              <w:t>Залучёнова</w:t>
            </w:r>
            <w:proofErr w:type="spellEnd"/>
            <w:r w:rsidRPr="00CB4D76">
              <w:rPr>
                <w:rFonts w:ascii="Times New Roman" w:hAnsi="Times New Roman" w:cs="Times New Roman"/>
                <w:sz w:val="28"/>
                <w:szCs w:val="28"/>
              </w:rPr>
              <w:t xml:space="preserve"> О</w:t>
            </w:r>
            <w:r>
              <w:rPr>
                <w:rFonts w:ascii="Times New Roman" w:hAnsi="Times New Roman" w:cs="Times New Roman"/>
                <w:sz w:val="28"/>
                <w:szCs w:val="28"/>
              </w:rPr>
              <w:t xml:space="preserve">льга </w:t>
            </w:r>
            <w:r w:rsidRPr="00CB4D76">
              <w:rPr>
                <w:rFonts w:ascii="Times New Roman" w:hAnsi="Times New Roman" w:cs="Times New Roman"/>
                <w:sz w:val="28"/>
                <w:szCs w:val="28"/>
              </w:rPr>
              <w:t>М</w:t>
            </w:r>
            <w:r>
              <w:rPr>
                <w:rFonts w:ascii="Times New Roman" w:hAnsi="Times New Roman" w:cs="Times New Roman"/>
                <w:sz w:val="28"/>
                <w:szCs w:val="28"/>
              </w:rPr>
              <w:t>ихайловна</w:t>
            </w:r>
            <w:r w:rsidRPr="00CB4D76">
              <w:rPr>
                <w:rFonts w:ascii="Times New Roman" w:hAnsi="Times New Roman" w:cs="Times New Roman"/>
                <w:sz w:val="28"/>
                <w:szCs w:val="28"/>
              </w:rPr>
              <w:t>, к.э.н.</w:t>
            </w:r>
            <w:r>
              <w:rPr>
                <w:rFonts w:ascii="Times New Roman" w:hAnsi="Times New Roman" w:cs="Times New Roman"/>
                <w:sz w:val="28"/>
                <w:szCs w:val="28"/>
              </w:rPr>
              <w:t>, доцент</w:t>
            </w:r>
          </w:p>
          <w:p w14:paraId="3D65B2CC" w14:textId="524F5593" w:rsidR="00636D92" w:rsidRDefault="00636D92" w:rsidP="00636D92">
            <w:pPr>
              <w:rPr>
                <w:rFonts w:ascii="Times New Roman" w:hAnsi="Times New Roman" w:cs="Times New Roman"/>
                <w:sz w:val="28"/>
                <w:szCs w:val="28"/>
              </w:rPr>
            </w:pPr>
            <w:r w:rsidRPr="00CB4D76">
              <w:rPr>
                <w:rFonts w:ascii="Times New Roman" w:hAnsi="Times New Roman" w:cs="Times New Roman"/>
                <w:sz w:val="28"/>
                <w:szCs w:val="28"/>
              </w:rPr>
              <w:t>Цой Роман Данилович, DBA</w:t>
            </w:r>
          </w:p>
        </w:tc>
      </w:tr>
    </w:tbl>
    <w:p w14:paraId="09C715A6" w14:textId="77777777" w:rsidR="00BE38AA" w:rsidRPr="004221D2" w:rsidRDefault="00BE38AA" w:rsidP="00944F14">
      <w:pPr>
        <w:spacing w:after="0" w:line="240" w:lineRule="auto"/>
        <w:jc w:val="both"/>
        <w:rPr>
          <w:rFonts w:ascii="Times New Roman" w:hAnsi="Times New Roman" w:cs="Times New Roman"/>
          <w:sz w:val="28"/>
          <w:szCs w:val="28"/>
        </w:rPr>
      </w:pPr>
    </w:p>
    <w:p w14:paraId="09C715A7" w14:textId="77777777" w:rsidR="00BE38AA" w:rsidRPr="004221D2" w:rsidRDefault="00BE38AA" w:rsidP="00944F14">
      <w:pPr>
        <w:spacing w:after="0" w:line="240" w:lineRule="auto"/>
        <w:jc w:val="both"/>
        <w:rPr>
          <w:rFonts w:ascii="Times New Roman" w:hAnsi="Times New Roman" w:cs="Times New Roman"/>
          <w:sz w:val="28"/>
          <w:szCs w:val="28"/>
        </w:rPr>
      </w:pPr>
    </w:p>
    <w:p w14:paraId="09C715A8" w14:textId="77777777" w:rsidR="00BE38AA" w:rsidRPr="004221D2" w:rsidRDefault="00BE38AA" w:rsidP="00944F14">
      <w:pPr>
        <w:spacing w:after="0" w:line="240" w:lineRule="auto"/>
        <w:jc w:val="both"/>
        <w:rPr>
          <w:rFonts w:ascii="Times New Roman" w:hAnsi="Times New Roman" w:cs="Times New Roman"/>
          <w:sz w:val="28"/>
          <w:szCs w:val="28"/>
        </w:rPr>
      </w:pPr>
    </w:p>
    <w:p w14:paraId="09C715A9" w14:textId="77777777" w:rsidR="00BE38AA" w:rsidRPr="004221D2" w:rsidRDefault="00BE38AA" w:rsidP="00944F14">
      <w:pPr>
        <w:spacing w:after="0" w:line="240" w:lineRule="auto"/>
        <w:jc w:val="both"/>
        <w:rPr>
          <w:rFonts w:ascii="Times New Roman" w:hAnsi="Times New Roman" w:cs="Times New Roman"/>
          <w:sz w:val="28"/>
          <w:szCs w:val="28"/>
        </w:rPr>
      </w:pPr>
    </w:p>
    <w:p w14:paraId="09C715AA" w14:textId="77777777" w:rsidR="00BE38AA" w:rsidRPr="004221D2" w:rsidRDefault="00BE38AA" w:rsidP="00944F14">
      <w:pPr>
        <w:spacing w:after="0" w:line="240" w:lineRule="auto"/>
        <w:jc w:val="both"/>
        <w:rPr>
          <w:rFonts w:ascii="Times New Roman" w:hAnsi="Times New Roman" w:cs="Times New Roman"/>
          <w:sz w:val="28"/>
          <w:szCs w:val="28"/>
        </w:rPr>
      </w:pPr>
    </w:p>
    <w:p w14:paraId="09C715AB" w14:textId="77777777" w:rsidR="00BE38AA" w:rsidRPr="004221D2" w:rsidRDefault="00BE38AA" w:rsidP="00944F14">
      <w:pPr>
        <w:spacing w:after="0" w:line="240" w:lineRule="auto"/>
        <w:jc w:val="both"/>
        <w:rPr>
          <w:rFonts w:ascii="Times New Roman" w:hAnsi="Times New Roman" w:cs="Times New Roman"/>
          <w:sz w:val="28"/>
          <w:szCs w:val="28"/>
        </w:rPr>
      </w:pPr>
    </w:p>
    <w:p w14:paraId="09C715AC" w14:textId="77777777" w:rsidR="00BE38AA" w:rsidRPr="004221D2" w:rsidRDefault="00BE38AA" w:rsidP="00944F14">
      <w:pPr>
        <w:spacing w:after="0" w:line="240" w:lineRule="auto"/>
        <w:jc w:val="both"/>
        <w:rPr>
          <w:rFonts w:ascii="Times New Roman" w:hAnsi="Times New Roman" w:cs="Times New Roman"/>
          <w:sz w:val="28"/>
          <w:szCs w:val="28"/>
        </w:rPr>
      </w:pPr>
    </w:p>
    <w:p w14:paraId="09C715AD" w14:textId="77777777" w:rsidR="00BE38AA" w:rsidRPr="004221D2" w:rsidRDefault="00BE38AA" w:rsidP="00944F14">
      <w:pPr>
        <w:spacing w:after="0" w:line="240" w:lineRule="auto"/>
        <w:jc w:val="both"/>
        <w:rPr>
          <w:rFonts w:ascii="Times New Roman" w:hAnsi="Times New Roman" w:cs="Times New Roman"/>
          <w:sz w:val="28"/>
          <w:szCs w:val="28"/>
        </w:rPr>
      </w:pPr>
    </w:p>
    <w:p w14:paraId="09C715AE" w14:textId="77777777" w:rsidR="00BE38AA" w:rsidRPr="004221D2" w:rsidRDefault="00BE38AA" w:rsidP="00944F14">
      <w:pPr>
        <w:spacing w:after="0" w:line="240" w:lineRule="auto"/>
        <w:jc w:val="both"/>
        <w:rPr>
          <w:rFonts w:ascii="Times New Roman" w:hAnsi="Times New Roman" w:cs="Times New Roman"/>
          <w:sz w:val="28"/>
          <w:szCs w:val="28"/>
        </w:rPr>
      </w:pPr>
    </w:p>
    <w:p w14:paraId="09C715AF" w14:textId="77777777" w:rsidR="00BE38AA" w:rsidRPr="004221D2" w:rsidRDefault="00BE38AA" w:rsidP="00944F14">
      <w:pPr>
        <w:shd w:val="clear" w:color="auto" w:fill="FFFFFF"/>
        <w:spacing w:after="0" w:line="240" w:lineRule="auto"/>
        <w:jc w:val="center"/>
        <w:rPr>
          <w:rFonts w:ascii="Times New Roman" w:hAnsi="Times New Roman" w:cs="Times New Roman"/>
          <w:sz w:val="28"/>
          <w:szCs w:val="28"/>
        </w:rPr>
      </w:pPr>
      <w:r w:rsidRPr="004221D2">
        <w:rPr>
          <w:rFonts w:ascii="Times New Roman" w:hAnsi="Times New Roman" w:cs="Times New Roman"/>
          <w:sz w:val="28"/>
          <w:szCs w:val="28"/>
        </w:rPr>
        <w:t>Республика Казахстан</w:t>
      </w:r>
    </w:p>
    <w:p w14:paraId="09C715B0" w14:textId="77777777" w:rsidR="00493BE3" w:rsidRPr="004221D2" w:rsidRDefault="00BE38AA" w:rsidP="00944F14">
      <w:pPr>
        <w:spacing w:after="0" w:line="240" w:lineRule="auto"/>
        <w:jc w:val="center"/>
        <w:rPr>
          <w:rFonts w:ascii="Times New Roman" w:hAnsi="Times New Roman" w:cs="Times New Roman"/>
          <w:sz w:val="28"/>
          <w:szCs w:val="28"/>
        </w:rPr>
      </w:pPr>
      <w:r w:rsidRPr="004221D2">
        <w:rPr>
          <w:rFonts w:ascii="Times New Roman" w:hAnsi="Times New Roman" w:cs="Times New Roman"/>
          <w:sz w:val="28"/>
          <w:szCs w:val="28"/>
        </w:rPr>
        <w:t>Алматы, 2021</w:t>
      </w:r>
    </w:p>
    <w:p w14:paraId="09C715B1" w14:textId="77777777" w:rsidR="00206AC9" w:rsidRPr="004221D2" w:rsidRDefault="00206AC9" w:rsidP="00944F14">
      <w:pPr>
        <w:spacing w:after="0" w:line="240" w:lineRule="auto"/>
        <w:jc w:val="center"/>
        <w:rPr>
          <w:rFonts w:ascii="Times New Roman" w:hAnsi="Times New Roman" w:cs="Times New Roman"/>
          <w:sz w:val="28"/>
          <w:szCs w:val="28"/>
        </w:rPr>
      </w:pPr>
    </w:p>
    <w:p w14:paraId="09C715B2" w14:textId="77777777" w:rsidR="00493BE3" w:rsidRPr="004221D2" w:rsidRDefault="00493BE3" w:rsidP="00944F14">
      <w:pPr>
        <w:spacing w:after="0" w:line="240" w:lineRule="auto"/>
        <w:jc w:val="center"/>
        <w:rPr>
          <w:rFonts w:ascii="Times New Roman" w:hAnsi="Times New Roman" w:cs="Times New Roman"/>
          <w:b/>
          <w:sz w:val="28"/>
          <w:szCs w:val="28"/>
          <w:shd w:val="clear" w:color="auto" w:fill="FFFFFF"/>
        </w:rPr>
      </w:pPr>
    </w:p>
    <w:p w14:paraId="7092805C" w14:textId="77777777" w:rsidR="00944F14" w:rsidRDefault="00944F14" w:rsidP="00944F14">
      <w:pPr>
        <w:spacing w:after="0" w:line="240" w:lineRule="auto"/>
        <w:jc w:val="center"/>
        <w:rPr>
          <w:rFonts w:ascii="Times New Roman" w:hAnsi="Times New Roman" w:cs="Times New Roman"/>
          <w:b/>
          <w:sz w:val="28"/>
          <w:szCs w:val="28"/>
        </w:rPr>
      </w:pPr>
    </w:p>
    <w:p w14:paraId="09C715B3" w14:textId="4F36B23E" w:rsidR="00576A69" w:rsidRPr="004221D2" w:rsidRDefault="00944F14" w:rsidP="00256954">
      <w:pPr>
        <w:pStyle w:val="1"/>
        <w:spacing w:before="0" w:line="240" w:lineRule="auto"/>
      </w:pPr>
      <w:bookmarkStart w:id="0" w:name="_Toc89528789"/>
      <w:r>
        <w:t>СОДЕРЖАНИЕ</w:t>
      </w:r>
      <w:bookmarkEnd w:id="0"/>
    </w:p>
    <w:sdt>
      <w:sdtPr>
        <w:rPr>
          <w:rFonts w:asciiTheme="minorHAnsi" w:eastAsiaTheme="minorHAnsi" w:hAnsiTheme="minorHAnsi" w:cs="Times New Roman"/>
          <w:b w:val="0"/>
          <w:bCs w:val="0"/>
          <w:sz w:val="22"/>
          <w:szCs w:val="22"/>
        </w:rPr>
        <w:id w:val="126361731"/>
      </w:sdtPr>
      <w:sdtEndPr/>
      <w:sdtContent>
        <w:p w14:paraId="09C715B4" w14:textId="77777777" w:rsidR="008F24C4" w:rsidRPr="00256954" w:rsidRDefault="008F24C4" w:rsidP="00256954">
          <w:pPr>
            <w:pStyle w:val="ad"/>
            <w:spacing w:before="0" w:line="240" w:lineRule="auto"/>
            <w:rPr>
              <w:rFonts w:cs="Times New Roman"/>
            </w:rPr>
          </w:pPr>
        </w:p>
        <w:p w14:paraId="61B0387F" w14:textId="40E81DC5" w:rsidR="00256954" w:rsidRPr="00256954" w:rsidRDefault="00351675" w:rsidP="00256954">
          <w:pPr>
            <w:pStyle w:val="11"/>
            <w:tabs>
              <w:tab w:val="right" w:leader="dot" w:pos="9345"/>
            </w:tabs>
            <w:spacing w:after="0" w:line="240" w:lineRule="auto"/>
            <w:rPr>
              <w:rFonts w:ascii="Times New Roman" w:eastAsiaTheme="minorEastAsia" w:hAnsi="Times New Roman" w:cs="Times New Roman"/>
              <w:noProof/>
              <w:sz w:val="28"/>
              <w:szCs w:val="28"/>
              <w:lang w:eastAsia="ru-RU"/>
            </w:rPr>
          </w:pPr>
          <w:r w:rsidRPr="00256954">
            <w:rPr>
              <w:rFonts w:ascii="Times New Roman" w:hAnsi="Times New Roman" w:cs="Times New Roman"/>
              <w:sz w:val="28"/>
              <w:szCs w:val="28"/>
            </w:rPr>
            <w:fldChar w:fldCharType="begin"/>
          </w:r>
          <w:r w:rsidR="008F24C4" w:rsidRPr="00256954">
            <w:rPr>
              <w:rFonts w:ascii="Times New Roman" w:hAnsi="Times New Roman" w:cs="Times New Roman"/>
              <w:sz w:val="28"/>
              <w:szCs w:val="28"/>
            </w:rPr>
            <w:instrText xml:space="preserve"> TOC \o "1-3" \h \z \u </w:instrText>
          </w:r>
          <w:r w:rsidRPr="00256954">
            <w:rPr>
              <w:rFonts w:ascii="Times New Roman" w:hAnsi="Times New Roman" w:cs="Times New Roman"/>
              <w:sz w:val="28"/>
              <w:szCs w:val="28"/>
            </w:rPr>
            <w:fldChar w:fldCharType="separate"/>
          </w:r>
          <w:hyperlink w:anchor="_Toc89528790" w:history="1">
            <w:r w:rsidR="00256954" w:rsidRPr="00256954">
              <w:rPr>
                <w:rStyle w:val="a6"/>
                <w:rFonts w:ascii="Times New Roman" w:hAnsi="Times New Roman" w:cs="Times New Roman"/>
                <w:noProof/>
                <w:sz w:val="28"/>
                <w:szCs w:val="28"/>
              </w:rPr>
              <w:t>ОПРЕДЕЛЕНИЯ, ОБОЗНАЧЕНИЯ И СОКРАЩЕНИЯ</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_Toc89528790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3</w:t>
            </w:r>
            <w:r w:rsidR="00256954" w:rsidRPr="00256954">
              <w:rPr>
                <w:rFonts w:ascii="Times New Roman" w:hAnsi="Times New Roman" w:cs="Times New Roman"/>
                <w:noProof/>
                <w:webHidden/>
                <w:sz w:val="28"/>
                <w:szCs w:val="28"/>
              </w:rPr>
              <w:fldChar w:fldCharType="end"/>
            </w:r>
          </w:hyperlink>
        </w:p>
        <w:p w14:paraId="40744F8E" w14:textId="7BDE19E1" w:rsidR="00256954" w:rsidRPr="00256954" w:rsidRDefault="00675C11" w:rsidP="00256954">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1" w:history="1">
            <w:r w:rsidR="00256954" w:rsidRPr="00256954">
              <w:rPr>
                <w:rStyle w:val="a6"/>
                <w:rFonts w:ascii="Times New Roman" w:hAnsi="Times New Roman" w:cs="Times New Roman"/>
                <w:noProof/>
                <w:sz w:val="28"/>
                <w:szCs w:val="28"/>
              </w:rPr>
              <w:t>ВВЕДЕНИЕ</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_Toc89528791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5</w:t>
            </w:r>
            <w:r w:rsidR="00256954" w:rsidRPr="00256954">
              <w:rPr>
                <w:rFonts w:ascii="Times New Roman" w:hAnsi="Times New Roman" w:cs="Times New Roman"/>
                <w:noProof/>
                <w:webHidden/>
                <w:sz w:val="28"/>
                <w:szCs w:val="28"/>
              </w:rPr>
              <w:fldChar w:fldCharType="end"/>
            </w:r>
          </w:hyperlink>
        </w:p>
        <w:p w14:paraId="491CD83F" w14:textId="4CB0F9B5" w:rsidR="00256954" w:rsidRPr="00256954" w:rsidRDefault="00675C11" w:rsidP="00256954">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2" w:history="1">
            <w:r w:rsidR="00256954" w:rsidRPr="00256954">
              <w:rPr>
                <w:rStyle w:val="a6"/>
                <w:rFonts w:ascii="Times New Roman" w:hAnsi="Times New Roman" w:cs="Times New Roman"/>
                <w:noProof/>
                <w:sz w:val="28"/>
                <w:szCs w:val="28"/>
              </w:rPr>
              <w:t>1 ТЕОРЕТИЧЕСКИЕ АСПЕКТЫ РАЗВИТИЯ ЭЛЕКТРОННОЙ КОММЕРЦИИ</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_Toc89528792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10</w:t>
            </w:r>
            <w:r w:rsidR="00256954" w:rsidRPr="00256954">
              <w:rPr>
                <w:rFonts w:ascii="Times New Roman" w:hAnsi="Times New Roman" w:cs="Times New Roman"/>
                <w:noProof/>
                <w:webHidden/>
                <w:sz w:val="28"/>
                <w:szCs w:val="28"/>
              </w:rPr>
              <w:fldChar w:fldCharType="end"/>
            </w:r>
          </w:hyperlink>
        </w:p>
        <w:p w14:paraId="72A0C4AC" w14:textId="10A089C7"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3" w:history="1">
            <w:r w:rsidR="00256954" w:rsidRPr="00256954">
              <w:rPr>
                <w:rStyle w:val="a6"/>
                <w:rFonts w:ascii="Times New Roman" w:hAnsi="Times New Roman" w:cs="Times New Roman"/>
                <w:noProof/>
                <w:sz w:val="28"/>
                <w:szCs w:val="28"/>
              </w:rPr>
              <w:t>1.1 Сущность и виды электронной коммерции</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_Toc89528793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10</w:t>
            </w:r>
            <w:r w:rsidR="00256954" w:rsidRPr="00256954">
              <w:rPr>
                <w:rFonts w:ascii="Times New Roman" w:hAnsi="Times New Roman" w:cs="Times New Roman"/>
                <w:noProof/>
                <w:webHidden/>
                <w:sz w:val="28"/>
                <w:szCs w:val="28"/>
              </w:rPr>
              <w:fldChar w:fldCharType="end"/>
            </w:r>
          </w:hyperlink>
        </w:p>
        <w:p w14:paraId="1CA5E7E2" w14:textId="14740EC4"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4" w:history="1">
            <w:r w:rsidR="00256954" w:rsidRPr="00256954">
              <w:rPr>
                <w:rStyle w:val="a6"/>
                <w:rFonts w:ascii="Times New Roman" w:hAnsi="Times New Roman" w:cs="Times New Roman"/>
                <w:noProof/>
                <w:sz w:val="28"/>
                <w:szCs w:val="28"/>
              </w:rPr>
              <w:t>1.2 Электронная коммерция как способ интенсификации инноваций; цифровая трансформация</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_Toc89528794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22</w:t>
            </w:r>
            <w:r w:rsidR="00256954" w:rsidRPr="00256954">
              <w:rPr>
                <w:rFonts w:ascii="Times New Roman" w:hAnsi="Times New Roman" w:cs="Times New Roman"/>
                <w:noProof/>
                <w:webHidden/>
                <w:sz w:val="28"/>
                <w:szCs w:val="28"/>
              </w:rPr>
              <w:fldChar w:fldCharType="end"/>
            </w:r>
          </w:hyperlink>
        </w:p>
        <w:p w14:paraId="23BD8412" w14:textId="6939D9BE"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5" w:history="1">
            <w:r w:rsidR="00256954" w:rsidRPr="00256954">
              <w:rPr>
                <w:rStyle w:val="a6"/>
                <w:rFonts w:ascii="Times New Roman" w:hAnsi="Times New Roman" w:cs="Times New Roman"/>
                <w:noProof/>
                <w:sz w:val="28"/>
                <w:szCs w:val="28"/>
              </w:rPr>
              <w:t>1.3 Анализ мирового опыта развития электронной коммерции</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_Toc89528795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34</w:t>
            </w:r>
            <w:r w:rsidR="00256954" w:rsidRPr="00256954">
              <w:rPr>
                <w:rFonts w:ascii="Times New Roman" w:hAnsi="Times New Roman" w:cs="Times New Roman"/>
                <w:noProof/>
                <w:webHidden/>
                <w:sz w:val="28"/>
                <w:szCs w:val="28"/>
              </w:rPr>
              <w:fldChar w:fldCharType="end"/>
            </w:r>
          </w:hyperlink>
        </w:p>
        <w:p w14:paraId="38807E81" w14:textId="56815502" w:rsidR="00256954" w:rsidRPr="00256954" w:rsidRDefault="00675C11" w:rsidP="00256954">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6" w:history="1">
            <w:r w:rsidR="00256954" w:rsidRPr="00256954">
              <w:rPr>
                <w:rStyle w:val="a6"/>
                <w:rFonts w:ascii="Times New Roman" w:hAnsi="Times New Roman" w:cs="Times New Roman"/>
                <w:noProof/>
                <w:sz w:val="28"/>
                <w:szCs w:val="28"/>
              </w:rPr>
              <w:t>2 АНАЛИЗ ВЛИЯНИЯ ЭЛЕКТРОННОЙ КОММЕРЦИИ НА ИННОВАЦИОННОЕ РАЗВИТИЕ АО «</w:t>
            </w:r>
            <w:r w:rsidR="00256954" w:rsidRPr="00256954">
              <w:rPr>
                <w:rStyle w:val="a6"/>
                <w:rFonts w:ascii="Times New Roman" w:hAnsi="Times New Roman" w:cs="Times New Roman"/>
                <w:noProof/>
                <w:sz w:val="28"/>
                <w:szCs w:val="28"/>
                <w:lang w:val="en-US"/>
              </w:rPr>
              <w:t>KASPI</w:t>
            </w:r>
            <w:r w:rsidR="00256954" w:rsidRPr="00256954">
              <w:rPr>
                <w:rStyle w:val="a6"/>
                <w:rFonts w:ascii="Times New Roman" w:hAnsi="Times New Roman" w:cs="Times New Roman"/>
                <w:noProof/>
                <w:sz w:val="28"/>
                <w:szCs w:val="28"/>
              </w:rPr>
              <w:t xml:space="preserve"> </w:t>
            </w:r>
            <w:r w:rsidR="00256954" w:rsidRPr="00256954">
              <w:rPr>
                <w:rStyle w:val="a6"/>
                <w:rFonts w:ascii="Times New Roman" w:hAnsi="Times New Roman" w:cs="Times New Roman"/>
                <w:noProof/>
                <w:sz w:val="28"/>
                <w:szCs w:val="28"/>
                <w:lang w:val="en-US"/>
              </w:rPr>
              <w:t>BANK</w:t>
            </w:r>
            <w:r w:rsidR="00256954" w:rsidRPr="00256954">
              <w:rPr>
                <w:rStyle w:val="a6"/>
                <w:rFonts w:ascii="Times New Roman" w:hAnsi="Times New Roman" w:cs="Times New Roman"/>
                <w:noProof/>
                <w:sz w:val="28"/>
                <w:szCs w:val="28"/>
              </w:rPr>
              <w:t>»</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_Toc89528796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46</w:t>
            </w:r>
            <w:r w:rsidR="00256954" w:rsidRPr="00256954">
              <w:rPr>
                <w:rFonts w:ascii="Times New Roman" w:hAnsi="Times New Roman" w:cs="Times New Roman"/>
                <w:noProof/>
                <w:webHidden/>
                <w:sz w:val="28"/>
                <w:szCs w:val="28"/>
              </w:rPr>
              <w:fldChar w:fldCharType="end"/>
            </w:r>
          </w:hyperlink>
        </w:p>
        <w:p w14:paraId="3481FE25" w14:textId="351F143F"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7" w:history="1">
            <w:r w:rsidR="00256954" w:rsidRPr="00256954">
              <w:rPr>
                <w:rStyle w:val="a6"/>
                <w:rFonts w:ascii="Times New Roman" w:hAnsi="Times New Roman" w:cs="Times New Roman"/>
                <w:noProof/>
                <w:sz w:val="28"/>
                <w:szCs w:val="28"/>
              </w:rPr>
              <w:t>2.1 Методология и методы исследования</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_Toc89528797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46</w:t>
            </w:r>
            <w:r w:rsidR="00256954" w:rsidRPr="00256954">
              <w:rPr>
                <w:rFonts w:ascii="Times New Roman" w:hAnsi="Times New Roman" w:cs="Times New Roman"/>
                <w:noProof/>
                <w:webHidden/>
                <w:sz w:val="28"/>
                <w:szCs w:val="28"/>
              </w:rPr>
              <w:fldChar w:fldCharType="end"/>
            </w:r>
          </w:hyperlink>
        </w:p>
        <w:p w14:paraId="79FF9EC4" w14:textId="51042E4C"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8" w:history="1">
            <w:r w:rsidR="00256954" w:rsidRPr="00256954">
              <w:rPr>
                <w:rStyle w:val="a6"/>
                <w:rFonts w:ascii="Times New Roman" w:hAnsi="Times New Roman" w:cs="Times New Roman"/>
                <w:noProof/>
                <w:sz w:val="28"/>
                <w:szCs w:val="28"/>
              </w:rPr>
              <w:t>2.2 Организационно-экономическая характеристика Банка</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_Toc89528798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47</w:t>
            </w:r>
            <w:r w:rsidR="00256954" w:rsidRPr="00256954">
              <w:rPr>
                <w:rFonts w:ascii="Times New Roman" w:hAnsi="Times New Roman" w:cs="Times New Roman"/>
                <w:noProof/>
                <w:webHidden/>
                <w:sz w:val="28"/>
                <w:szCs w:val="28"/>
              </w:rPr>
              <w:fldChar w:fldCharType="end"/>
            </w:r>
          </w:hyperlink>
        </w:p>
        <w:p w14:paraId="5E7AB06D" w14:textId="12B0B800"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799" w:history="1">
            <w:r w:rsidR="00256954" w:rsidRPr="00256954">
              <w:rPr>
                <w:rStyle w:val="a6"/>
                <w:rFonts w:ascii="Times New Roman" w:hAnsi="Times New Roman" w:cs="Times New Roman"/>
                <w:noProof/>
                <w:sz w:val="28"/>
                <w:szCs w:val="28"/>
              </w:rPr>
              <w:t>2.3 Развитие электронной коммерции в Банке</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_Toc89528799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62</w:t>
            </w:r>
            <w:r w:rsidR="00256954" w:rsidRPr="00256954">
              <w:rPr>
                <w:rFonts w:ascii="Times New Roman" w:hAnsi="Times New Roman" w:cs="Times New Roman"/>
                <w:noProof/>
                <w:webHidden/>
                <w:sz w:val="28"/>
                <w:szCs w:val="28"/>
              </w:rPr>
              <w:fldChar w:fldCharType="end"/>
            </w:r>
          </w:hyperlink>
        </w:p>
        <w:p w14:paraId="23CF1CBE" w14:textId="3FF1C175"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800" w:history="1">
            <w:r w:rsidR="00256954" w:rsidRPr="00256954">
              <w:rPr>
                <w:rStyle w:val="a6"/>
                <w:rFonts w:ascii="Times New Roman" w:hAnsi="Times New Roman" w:cs="Times New Roman"/>
                <w:noProof/>
                <w:sz w:val="28"/>
                <w:szCs w:val="28"/>
              </w:rPr>
              <w:t>2.4 Анализ влияния электронной коммерции на развитие Банка и влияния среды на Банк</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_Toc89528800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68</w:t>
            </w:r>
            <w:r w:rsidR="00256954" w:rsidRPr="00256954">
              <w:rPr>
                <w:rFonts w:ascii="Times New Roman" w:hAnsi="Times New Roman" w:cs="Times New Roman"/>
                <w:noProof/>
                <w:webHidden/>
                <w:sz w:val="28"/>
                <w:szCs w:val="28"/>
              </w:rPr>
              <w:fldChar w:fldCharType="end"/>
            </w:r>
          </w:hyperlink>
        </w:p>
        <w:p w14:paraId="5B8E6204" w14:textId="23C149E3" w:rsidR="00256954" w:rsidRPr="00256954" w:rsidRDefault="00675C11" w:rsidP="00256954">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801" w:history="1">
            <w:r w:rsidR="00256954" w:rsidRPr="00256954">
              <w:rPr>
                <w:rStyle w:val="a6"/>
                <w:rFonts w:ascii="Times New Roman" w:hAnsi="Times New Roman" w:cs="Times New Roman"/>
                <w:noProof/>
                <w:sz w:val="28"/>
                <w:szCs w:val="28"/>
              </w:rPr>
              <w:t>3 СОВЕРШЕНСТВОВАНИЕ ЭЛЕКТРОННОЙ КОММЕРЦИИ ДЛЯ ИННОВАЦИОННОГО РАЗВИТИЯ АО «</w:t>
            </w:r>
            <w:r w:rsidR="00256954" w:rsidRPr="00256954">
              <w:rPr>
                <w:rStyle w:val="a6"/>
                <w:rFonts w:ascii="Times New Roman" w:hAnsi="Times New Roman" w:cs="Times New Roman"/>
                <w:noProof/>
                <w:sz w:val="28"/>
                <w:szCs w:val="28"/>
                <w:lang w:val="en-US"/>
              </w:rPr>
              <w:t>KASPI</w:t>
            </w:r>
            <w:r w:rsidR="00256954" w:rsidRPr="00256954">
              <w:rPr>
                <w:rStyle w:val="a6"/>
                <w:rFonts w:ascii="Times New Roman" w:hAnsi="Times New Roman" w:cs="Times New Roman"/>
                <w:noProof/>
                <w:sz w:val="28"/>
                <w:szCs w:val="28"/>
              </w:rPr>
              <w:t xml:space="preserve"> </w:t>
            </w:r>
            <w:r w:rsidR="00256954" w:rsidRPr="00256954">
              <w:rPr>
                <w:rStyle w:val="a6"/>
                <w:rFonts w:ascii="Times New Roman" w:hAnsi="Times New Roman" w:cs="Times New Roman"/>
                <w:noProof/>
                <w:sz w:val="28"/>
                <w:szCs w:val="28"/>
                <w:lang w:val="en-US"/>
              </w:rPr>
              <w:t>BANK</w:t>
            </w:r>
            <w:r w:rsidR="00256954" w:rsidRPr="00256954">
              <w:rPr>
                <w:rStyle w:val="a6"/>
                <w:rFonts w:ascii="Times New Roman" w:hAnsi="Times New Roman" w:cs="Times New Roman"/>
                <w:noProof/>
                <w:sz w:val="28"/>
                <w:szCs w:val="28"/>
              </w:rPr>
              <w:t>»</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_Toc89528801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83</w:t>
            </w:r>
            <w:r w:rsidR="00256954" w:rsidRPr="00256954">
              <w:rPr>
                <w:rFonts w:ascii="Times New Roman" w:hAnsi="Times New Roman" w:cs="Times New Roman"/>
                <w:noProof/>
                <w:webHidden/>
                <w:sz w:val="28"/>
                <w:szCs w:val="28"/>
              </w:rPr>
              <w:fldChar w:fldCharType="end"/>
            </w:r>
          </w:hyperlink>
        </w:p>
        <w:p w14:paraId="005307C0" w14:textId="2C4D3DEC"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802" w:history="1">
            <w:r w:rsidR="00256954" w:rsidRPr="00256954">
              <w:rPr>
                <w:rStyle w:val="a6"/>
                <w:rFonts w:ascii="Times New Roman" w:hAnsi="Times New Roman" w:cs="Times New Roman"/>
                <w:noProof/>
                <w:sz w:val="28"/>
                <w:szCs w:val="28"/>
              </w:rPr>
              <w:t>3.1 Предложения по совершенствованию методов управления электронной коммерцией в Банке</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_Toc89528802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83</w:t>
            </w:r>
            <w:r w:rsidR="00256954" w:rsidRPr="00256954">
              <w:rPr>
                <w:rFonts w:ascii="Times New Roman" w:hAnsi="Times New Roman" w:cs="Times New Roman"/>
                <w:noProof/>
                <w:webHidden/>
                <w:sz w:val="28"/>
                <w:szCs w:val="28"/>
              </w:rPr>
              <w:fldChar w:fldCharType="end"/>
            </w:r>
          </w:hyperlink>
        </w:p>
        <w:p w14:paraId="0C5D117E" w14:textId="75E6346A" w:rsidR="00256954" w:rsidRPr="00256954" w:rsidRDefault="00675C11" w:rsidP="00256954">
          <w:pPr>
            <w:pStyle w:val="2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803" w:history="1">
            <w:r w:rsidR="00256954" w:rsidRPr="00256954">
              <w:rPr>
                <w:rStyle w:val="a6"/>
                <w:rFonts w:ascii="Times New Roman" w:hAnsi="Times New Roman" w:cs="Times New Roman"/>
                <w:noProof/>
                <w:sz w:val="28"/>
                <w:szCs w:val="28"/>
              </w:rPr>
              <w:t>3.2 Расчет экономической эффективности и анализ рисков внедрения Проекта мероприятий</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_Toc89528803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91</w:t>
            </w:r>
            <w:r w:rsidR="00256954" w:rsidRPr="00256954">
              <w:rPr>
                <w:rFonts w:ascii="Times New Roman" w:hAnsi="Times New Roman" w:cs="Times New Roman"/>
                <w:noProof/>
                <w:webHidden/>
                <w:sz w:val="28"/>
                <w:szCs w:val="28"/>
              </w:rPr>
              <w:fldChar w:fldCharType="end"/>
            </w:r>
          </w:hyperlink>
        </w:p>
        <w:p w14:paraId="6974BFDA" w14:textId="11073DD9" w:rsidR="00256954" w:rsidRPr="00256954" w:rsidRDefault="00675C11" w:rsidP="00256954">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804" w:history="1">
            <w:r w:rsidR="00256954" w:rsidRPr="00256954">
              <w:rPr>
                <w:rStyle w:val="a6"/>
                <w:rFonts w:ascii="Times New Roman" w:hAnsi="Times New Roman" w:cs="Times New Roman"/>
                <w:noProof/>
                <w:sz w:val="28"/>
                <w:szCs w:val="28"/>
              </w:rPr>
              <w:t>ЗАКЛЮЧЕНИЕ</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_Toc89528804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103</w:t>
            </w:r>
            <w:r w:rsidR="00256954" w:rsidRPr="00256954">
              <w:rPr>
                <w:rFonts w:ascii="Times New Roman" w:hAnsi="Times New Roman" w:cs="Times New Roman"/>
                <w:noProof/>
                <w:webHidden/>
                <w:sz w:val="28"/>
                <w:szCs w:val="28"/>
              </w:rPr>
              <w:fldChar w:fldCharType="end"/>
            </w:r>
          </w:hyperlink>
        </w:p>
        <w:p w14:paraId="3EF0F570" w14:textId="6D7C239D" w:rsidR="00256954" w:rsidRPr="00256954" w:rsidRDefault="00675C11" w:rsidP="00256954">
          <w:pPr>
            <w:pStyle w:val="11"/>
            <w:tabs>
              <w:tab w:val="right" w:leader="dot" w:pos="9345"/>
            </w:tabs>
            <w:spacing w:after="0" w:line="240" w:lineRule="auto"/>
            <w:rPr>
              <w:rFonts w:ascii="Times New Roman" w:eastAsiaTheme="minorEastAsia" w:hAnsi="Times New Roman" w:cs="Times New Roman"/>
              <w:noProof/>
              <w:sz w:val="28"/>
              <w:szCs w:val="28"/>
              <w:lang w:eastAsia="ru-RU"/>
            </w:rPr>
          </w:pPr>
          <w:hyperlink w:anchor="_Toc89528805" w:history="1">
            <w:r w:rsidR="00256954" w:rsidRPr="00256954">
              <w:rPr>
                <w:rStyle w:val="a6"/>
                <w:rFonts w:ascii="Times New Roman" w:hAnsi="Times New Roman" w:cs="Times New Roman"/>
                <w:noProof/>
                <w:sz w:val="28"/>
                <w:szCs w:val="28"/>
              </w:rPr>
              <w:t>СПИСОК ИСПОЛЬЗОВАННОЙ ЛИТЕРАТУРЫ</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_Toc89528805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107</w:t>
            </w:r>
            <w:r w:rsidR="00256954" w:rsidRPr="00256954">
              <w:rPr>
                <w:rFonts w:ascii="Times New Roman" w:hAnsi="Times New Roman" w:cs="Times New Roman"/>
                <w:noProof/>
                <w:webHidden/>
                <w:sz w:val="28"/>
                <w:szCs w:val="28"/>
              </w:rPr>
              <w:fldChar w:fldCharType="end"/>
            </w:r>
          </w:hyperlink>
        </w:p>
        <w:p w14:paraId="3D049FC8" w14:textId="1C6B9F38" w:rsidR="00256954" w:rsidRPr="00256954" w:rsidRDefault="00675C11" w:rsidP="00256954">
          <w:pPr>
            <w:pStyle w:val="21"/>
            <w:tabs>
              <w:tab w:val="right" w:leader="dot" w:pos="9345"/>
            </w:tabs>
            <w:spacing w:after="0" w:line="240" w:lineRule="auto"/>
            <w:ind w:left="0"/>
            <w:rPr>
              <w:rFonts w:ascii="Times New Roman" w:eastAsiaTheme="minorEastAsia" w:hAnsi="Times New Roman" w:cs="Times New Roman"/>
              <w:noProof/>
              <w:sz w:val="28"/>
              <w:szCs w:val="28"/>
              <w:lang w:eastAsia="ru-RU"/>
            </w:rPr>
          </w:pPr>
          <w:hyperlink w:anchor="_Toc89528806" w:history="1">
            <w:r w:rsidR="00256954" w:rsidRPr="00256954">
              <w:rPr>
                <w:rStyle w:val="a6"/>
                <w:rFonts w:ascii="Times New Roman" w:hAnsi="Times New Roman" w:cs="Times New Roman"/>
                <w:noProof/>
                <w:sz w:val="28"/>
                <w:szCs w:val="28"/>
              </w:rPr>
              <w:t>П</w:t>
            </w:r>
            <w:r w:rsidR="00256954">
              <w:rPr>
                <w:rStyle w:val="a6"/>
                <w:rFonts w:ascii="Times New Roman" w:hAnsi="Times New Roman" w:cs="Times New Roman"/>
                <w:noProof/>
                <w:sz w:val="28"/>
                <w:szCs w:val="28"/>
              </w:rPr>
              <w:t xml:space="preserve">РИЛОЖЕНИЯ </w:t>
            </w:r>
            <w:r w:rsidR="00256954" w:rsidRPr="00256954">
              <w:rPr>
                <w:rFonts w:ascii="Times New Roman" w:hAnsi="Times New Roman" w:cs="Times New Roman"/>
                <w:noProof/>
                <w:webHidden/>
                <w:sz w:val="28"/>
                <w:szCs w:val="28"/>
              </w:rPr>
              <w:tab/>
            </w:r>
            <w:r w:rsidR="00256954" w:rsidRPr="00256954">
              <w:rPr>
                <w:rFonts w:ascii="Times New Roman" w:hAnsi="Times New Roman" w:cs="Times New Roman"/>
                <w:noProof/>
                <w:webHidden/>
                <w:sz w:val="28"/>
                <w:szCs w:val="28"/>
              </w:rPr>
              <w:fldChar w:fldCharType="begin"/>
            </w:r>
            <w:r w:rsidR="00256954" w:rsidRPr="00256954">
              <w:rPr>
                <w:rFonts w:ascii="Times New Roman" w:hAnsi="Times New Roman" w:cs="Times New Roman"/>
                <w:noProof/>
                <w:webHidden/>
                <w:sz w:val="28"/>
                <w:szCs w:val="28"/>
              </w:rPr>
              <w:instrText xml:space="preserve"> PAGEREF _Toc89528806 \h </w:instrText>
            </w:r>
            <w:r w:rsidR="00256954" w:rsidRPr="00256954">
              <w:rPr>
                <w:rFonts w:ascii="Times New Roman" w:hAnsi="Times New Roman" w:cs="Times New Roman"/>
                <w:noProof/>
                <w:webHidden/>
                <w:sz w:val="28"/>
                <w:szCs w:val="28"/>
              </w:rPr>
            </w:r>
            <w:r w:rsidR="00256954" w:rsidRPr="00256954">
              <w:rPr>
                <w:rFonts w:ascii="Times New Roman" w:hAnsi="Times New Roman" w:cs="Times New Roman"/>
                <w:noProof/>
                <w:webHidden/>
                <w:sz w:val="28"/>
                <w:szCs w:val="28"/>
              </w:rPr>
              <w:fldChar w:fldCharType="separate"/>
            </w:r>
            <w:r w:rsidR="00DA7FEC">
              <w:rPr>
                <w:rFonts w:ascii="Times New Roman" w:hAnsi="Times New Roman" w:cs="Times New Roman"/>
                <w:noProof/>
                <w:webHidden/>
                <w:sz w:val="28"/>
                <w:szCs w:val="28"/>
              </w:rPr>
              <w:t>115</w:t>
            </w:r>
            <w:r w:rsidR="00256954" w:rsidRPr="00256954">
              <w:rPr>
                <w:rFonts w:ascii="Times New Roman" w:hAnsi="Times New Roman" w:cs="Times New Roman"/>
                <w:noProof/>
                <w:webHidden/>
                <w:sz w:val="28"/>
                <w:szCs w:val="28"/>
              </w:rPr>
              <w:fldChar w:fldCharType="end"/>
            </w:r>
          </w:hyperlink>
        </w:p>
        <w:p w14:paraId="09C715D2" w14:textId="06F3CCE7" w:rsidR="008F24C4" w:rsidRPr="004221D2" w:rsidRDefault="00351675" w:rsidP="00256954">
          <w:pPr>
            <w:spacing w:after="0" w:line="240" w:lineRule="auto"/>
          </w:pPr>
          <w:r w:rsidRPr="00256954">
            <w:rPr>
              <w:rFonts w:ascii="Times New Roman" w:hAnsi="Times New Roman" w:cs="Times New Roman"/>
              <w:sz w:val="28"/>
              <w:szCs w:val="28"/>
            </w:rPr>
            <w:fldChar w:fldCharType="end"/>
          </w:r>
        </w:p>
      </w:sdtContent>
    </w:sdt>
    <w:p w14:paraId="09C715D3" w14:textId="77777777" w:rsidR="00493BE3" w:rsidRPr="004221D2" w:rsidRDefault="00493BE3" w:rsidP="00944F14">
      <w:pPr>
        <w:spacing w:after="0" w:line="240" w:lineRule="auto"/>
        <w:rPr>
          <w:rFonts w:ascii="Times New Roman" w:hAnsi="Times New Roman" w:cs="Times New Roman"/>
          <w:b/>
          <w:sz w:val="28"/>
          <w:szCs w:val="28"/>
        </w:rPr>
      </w:pPr>
    </w:p>
    <w:p w14:paraId="09C715D4" w14:textId="77777777" w:rsidR="0096649F" w:rsidRPr="004221D2" w:rsidRDefault="0096649F" w:rsidP="00944F14">
      <w:pPr>
        <w:pStyle w:val="1"/>
        <w:spacing w:before="0" w:line="240" w:lineRule="auto"/>
        <w:rPr>
          <w:rFonts w:cs="Times New Roman"/>
          <w:lang w:val="en-US"/>
        </w:rPr>
      </w:pPr>
    </w:p>
    <w:p w14:paraId="09C715D5" w14:textId="77777777" w:rsidR="0096649F" w:rsidRPr="004221D2" w:rsidRDefault="0096649F" w:rsidP="00944F14">
      <w:pPr>
        <w:pStyle w:val="1"/>
        <w:spacing w:before="0" w:line="240" w:lineRule="auto"/>
        <w:rPr>
          <w:rFonts w:cs="Times New Roman"/>
          <w:lang w:val="en-US"/>
        </w:rPr>
      </w:pPr>
    </w:p>
    <w:p w14:paraId="09C715D6" w14:textId="77777777" w:rsidR="0096649F" w:rsidRPr="004221D2" w:rsidRDefault="0096649F" w:rsidP="00944F14">
      <w:pPr>
        <w:pStyle w:val="1"/>
        <w:spacing w:before="0" w:line="240" w:lineRule="auto"/>
        <w:rPr>
          <w:rFonts w:cs="Times New Roman"/>
          <w:lang w:val="en-US"/>
        </w:rPr>
      </w:pPr>
    </w:p>
    <w:p w14:paraId="09C715D7" w14:textId="77777777" w:rsidR="0096649F" w:rsidRPr="004221D2" w:rsidRDefault="0096649F" w:rsidP="00944F14">
      <w:pPr>
        <w:pStyle w:val="1"/>
        <w:spacing w:before="0" w:line="240" w:lineRule="auto"/>
        <w:rPr>
          <w:rFonts w:cs="Times New Roman"/>
          <w:lang w:val="en-US"/>
        </w:rPr>
      </w:pPr>
    </w:p>
    <w:p w14:paraId="09C715D8" w14:textId="77777777" w:rsidR="0096649F" w:rsidRPr="004221D2" w:rsidRDefault="0096649F" w:rsidP="00944F14">
      <w:pPr>
        <w:pStyle w:val="1"/>
        <w:spacing w:before="0" w:line="240" w:lineRule="auto"/>
        <w:rPr>
          <w:rFonts w:cs="Times New Roman"/>
          <w:lang w:val="en-US"/>
        </w:rPr>
      </w:pPr>
    </w:p>
    <w:p w14:paraId="09C715D9" w14:textId="77777777" w:rsidR="0096649F" w:rsidRPr="004221D2" w:rsidRDefault="0096649F" w:rsidP="00944F14">
      <w:pPr>
        <w:pStyle w:val="1"/>
        <w:spacing w:before="0" w:line="240" w:lineRule="auto"/>
        <w:rPr>
          <w:rFonts w:cs="Times New Roman"/>
          <w:lang w:val="en-US"/>
        </w:rPr>
      </w:pPr>
    </w:p>
    <w:p w14:paraId="09C715DA" w14:textId="77777777" w:rsidR="0096649F" w:rsidRPr="004221D2" w:rsidRDefault="0096649F" w:rsidP="00944F14">
      <w:pPr>
        <w:pStyle w:val="1"/>
        <w:spacing w:before="0" w:line="240" w:lineRule="auto"/>
        <w:rPr>
          <w:rFonts w:cs="Times New Roman"/>
          <w:lang w:val="en-US"/>
        </w:rPr>
      </w:pPr>
    </w:p>
    <w:p w14:paraId="09C715DB" w14:textId="77777777" w:rsidR="0096649F" w:rsidRPr="004221D2" w:rsidRDefault="0096649F" w:rsidP="00944F14">
      <w:pPr>
        <w:pStyle w:val="1"/>
        <w:spacing w:before="0" w:line="240" w:lineRule="auto"/>
        <w:rPr>
          <w:rFonts w:cs="Times New Roman"/>
          <w:lang w:val="en-US"/>
        </w:rPr>
      </w:pPr>
    </w:p>
    <w:p w14:paraId="09C715DC" w14:textId="77777777" w:rsidR="0096649F" w:rsidRPr="004221D2" w:rsidRDefault="0096649F" w:rsidP="00944F14">
      <w:pPr>
        <w:spacing w:after="0" w:line="240" w:lineRule="auto"/>
        <w:rPr>
          <w:rFonts w:ascii="Times New Roman" w:eastAsiaTheme="majorEastAsia" w:hAnsi="Times New Roman" w:cs="Times New Roman"/>
          <w:b/>
          <w:bCs/>
          <w:sz w:val="28"/>
          <w:szCs w:val="28"/>
          <w:lang w:val="en-US"/>
        </w:rPr>
      </w:pPr>
      <w:r w:rsidRPr="004221D2">
        <w:rPr>
          <w:rFonts w:ascii="Times New Roman" w:hAnsi="Times New Roman" w:cs="Times New Roman"/>
          <w:lang w:val="en-US"/>
        </w:rPr>
        <w:br w:type="page"/>
      </w:r>
    </w:p>
    <w:p w14:paraId="09C7161F" w14:textId="4253504B" w:rsidR="00493BE3" w:rsidRDefault="004D2752" w:rsidP="00AC15A7">
      <w:pPr>
        <w:pStyle w:val="1"/>
        <w:spacing w:before="0" w:line="240" w:lineRule="auto"/>
      </w:pPr>
      <w:bookmarkStart w:id="1" w:name="_Toc89528790"/>
      <w:r>
        <w:lastRenderedPageBreak/>
        <w:t xml:space="preserve">ОПРЕДЕЛЕНИЯ, </w:t>
      </w:r>
      <w:r w:rsidRPr="004D2752">
        <w:t>ОБОЗНАЧЕНИ</w:t>
      </w:r>
      <w:r>
        <w:t>Я</w:t>
      </w:r>
      <w:r w:rsidRPr="004D2752">
        <w:t xml:space="preserve"> И СОКРАЩЕНИ</w:t>
      </w:r>
      <w:r>
        <w:t>Я</w:t>
      </w:r>
      <w:bookmarkEnd w:id="1"/>
    </w:p>
    <w:p w14:paraId="113C346D" w14:textId="4DB3F1A5" w:rsidR="004D2752" w:rsidRDefault="004D2752" w:rsidP="00AC15A7">
      <w:pPr>
        <w:spacing w:after="0" w:line="240" w:lineRule="auto"/>
        <w:jc w:val="center"/>
        <w:rPr>
          <w:rFonts w:ascii="Times New Roman" w:eastAsiaTheme="majorEastAsia" w:hAnsi="Times New Roman" w:cs="Times New Roman"/>
          <w:b/>
          <w:bCs/>
          <w:sz w:val="28"/>
          <w:szCs w:val="28"/>
        </w:rPr>
      </w:pPr>
    </w:p>
    <w:p w14:paraId="7CCED1B7" w14:textId="7D88C365" w:rsidR="004D2752" w:rsidRDefault="004D2752" w:rsidP="00AC15A7">
      <w:pPr>
        <w:autoSpaceDE w:val="0"/>
        <w:autoSpaceDN w:val="0"/>
        <w:adjustRightInd w:val="0"/>
        <w:spacing w:after="0" w:line="240" w:lineRule="auto"/>
        <w:ind w:firstLine="567"/>
        <w:jc w:val="both"/>
        <w:rPr>
          <w:rFonts w:ascii="Times New Roman" w:hAnsi="Times New Roman" w:cs="Times New Roman"/>
          <w:color w:val="000000"/>
          <w:sz w:val="28"/>
          <w:szCs w:val="28"/>
        </w:rPr>
      </w:pPr>
      <w:r w:rsidRPr="004D2752">
        <w:rPr>
          <w:rFonts w:ascii="Times New Roman" w:hAnsi="Times New Roman" w:cs="Times New Roman"/>
          <w:color w:val="000000"/>
          <w:sz w:val="28"/>
          <w:szCs w:val="28"/>
        </w:rPr>
        <w:t xml:space="preserve">В настоящей диссертации применяются следующие термины с соответствующими определениями. </w:t>
      </w:r>
    </w:p>
    <w:p w14:paraId="1185DB34" w14:textId="650C956A"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Инновация</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конечный результат инновационной деятельности, получивший воплощение в виде нового усовершенствованного продукта, внедренного на рынке, нового усовершенствованного технологического процесса, используемого в практической деятельности, либо в новом подходе к социальным услугам.</w:t>
      </w:r>
    </w:p>
    <w:p w14:paraId="573712C3" w14:textId="33B49E09"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proofErr w:type="spellStart"/>
      <w:r w:rsidRPr="00125F31">
        <w:rPr>
          <w:rFonts w:ascii="Times New Roman" w:hAnsi="Times New Roman" w:cs="Times New Roman"/>
          <w:b/>
          <w:bCs/>
          <w:color w:val="000000"/>
          <w:sz w:val="28"/>
          <w:szCs w:val="28"/>
        </w:rPr>
        <w:t>Необанки</w:t>
      </w:r>
      <w:proofErr w:type="spellEnd"/>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банки только для цифровых технологий, которые не обременены традиционными банковскими технологиями и дорогостоящими сетями физических отделений.</w:t>
      </w:r>
    </w:p>
    <w:p w14:paraId="76D79781" w14:textId="0E901FE6"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Цифровая трансформация</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представляет собой более глубокие, а также всесторонние изменения в социальных и производственных процессах, что связано с заменой аналоговых технических систем цифровыми и широкомасштабным применением новейших цифровых технологий; ЦТ охватывает не только производственную деятельность, но и организационные структуры компаний, построение бизнес-моделей и бизнес-процессов.</w:t>
      </w:r>
    </w:p>
    <w:p w14:paraId="47DC39CE" w14:textId="44665658"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Цифровая экономика</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экономика, основанная на информационных технологиях; осуществление деловых операций на рынках, основанных на технологии Интернет.</w:t>
      </w:r>
    </w:p>
    <w:p w14:paraId="66A27D1C" w14:textId="08011650"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Цифровая экосистема</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 xml:space="preserve">цифровые артефакты и инфраструктура передачи данных, их хранение и обработка, пользователи систем, включая социальные, экономические, политические, психологические и иные факторы, влияющие на осуществление взаимодействий.  </w:t>
      </w:r>
    </w:p>
    <w:p w14:paraId="02A67CE2" w14:textId="0749993E"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Цифровизация</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преобразование информации в цифровую форму, процесс переноса деятельности человека и продуктов этой деятельности в цифровую среду.</w:t>
      </w:r>
    </w:p>
    <w:p w14:paraId="4811982F" w14:textId="2E995401"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Цифровые инновации</w:t>
      </w:r>
      <w:r>
        <w:rPr>
          <w:rFonts w:ascii="Times New Roman" w:hAnsi="Times New Roman" w:cs="Times New Roman"/>
          <w:b/>
          <w:bCs/>
          <w:color w:val="000000"/>
          <w:sz w:val="28"/>
          <w:szCs w:val="28"/>
        </w:rPr>
        <w:t xml:space="preserve"> – </w:t>
      </w:r>
      <w:r w:rsidRPr="00125F31">
        <w:rPr>
          <w:rFonts w:ascii="Times New Roman" w:hAnsi="Times New Roman" w:cs="Times New Roman"/>
          <w:color w:val="000000"/>
          <w:sz w:val="28"/>
          <w:szCs w:val="28"/>
        </w:rPr>
        <w:t>инновации, которые объединяют (цифровое) технологическое решение, а также (цифровое) бизнес-решение; решения, стимулируемые цифровыми технологиями, но касающееся новых продуктов и услуг.</w:t>
      </w:r>
    </w:p>
    <w:p w14:paraId="660811C0" w14:textId="1FEFF740"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Цифровой банкинг</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распределение и продажа при помощи цифровых каналов финансовых продуктов и услуг, с применением передовых технологий для лучшего понимания потребностей клиентов, их быстрого и надлежащего прогнозирования, а также многоканальное решение, или возможность общения клиентов со своим банком по всевозможным каналам: аналоговым, цифровым, равно как и автоматизация услуг.</w:t>
      </w:r>
    </w:p>
    <w:p w14:paraId="5E9DD8F3" w14:textId="24FC9A3C"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Электронная коммерция</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совокупность информационных технологий для совершения коммерческих операций и бизнес-процессов в цифровой среде (авт.).</w:t>
      </w:r>
    </w:p>
    <w:p w14:paraId="6898D930" w14:textId="659ADD22"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АО</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акционерное общество</w:t>
      </w:r>
    </w:p>
    <w:p w14:paraId="4AD0EA64" w14:textId="0D9CA7CD"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АО KB</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Акционерное общество «</w:t>
      </w:r>
      <w:proofErr w:type="spellStart"/>
      <w:r w:rsidRPr="00125F31">
        <w:rPr>
          <w:rFonts w:ascii="Times New Roman" w:hAnsi="Times New Roman" w:cs="Times New Roman"/>
          <w:color w:val="000000"/>
          <w:sz w:val="28"/>
          <w:szCs w:val="28"/>
        </w:rPr>
        <w:t>Kaspi</w:t>
      </w:r>
      <w:proofErr w:type="spellEnd"/>
      <w:r w:rsidRPr="00125F31">
        <w:rPr>
          <w:rFonts w:ascii="Times New Roman" w:hAnsi="Times New Roman" w:cs="Times New Roman"/>
          <w:color w:val="000000"/>
          <w:sz w:val="28"/>
          <w:szCs w:val="28"/>
        </w:rPr>
        <w:t xml:space="preserve"> Bank»</w:t>
      </w:r>
    </w:p>
    <w:p w14:paraId="4BBCE401" w14:textId="299F45E0"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t>АТР</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ab/>
        <w:t>Азиатский банк развития</w:t>
      </w:r>
    </w:p>
    <w:p w14:paraId="2883E6DC" w14:textId="1B7E4024"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125F31">
        <w:rPr>
          <w:rFonts w:ascii="Times New Roman" w:hAnsi="Times New Roman" w:cs="Times New Roman"/>
          <w:b/>
          <w:bCs/>
          <w:color w:val="000000"/>
          <w:sz w:val="28"/>
          <w:szCs w:val="28"/>
        </w:rPr>
        <w:lastRenderedPageBreak/>
        <w:t>БВУ</w:t>
      </w:r>
      <w:r>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банки второго уровня</w:t>
      </w:r>
    </w:p>
    <w:p w14:paraId="673C605C" w14:textId="15275FC5"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БД</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база данных</w:t>
      </w:r>
    </w:p>
    <w:p w14:paraId="12498C7B" w14:textId="02E960DE"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ВВП</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валовой внутренний продукт</w:t>
      </w:r>
    </w:p>
    <w:p w14:paraId="2A9F031B" w14:textId="10230C0E"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ВТО</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Всемирная торговая организация</w:t>
      </w:r>
    </w:p>
    <w:p w14:paraId="3146F408" w14:textId="15484CFA"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ЕАЭС</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Евразийский экономический союз</w:t>
      </w:r>
    </w:p>
    <w:p w14:paraId="0A0CACDA" w14:textId="507B49D9"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ЕС</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Европейский союз</w:t>
      </w:r>
    </w:p>
    <w:p w14:paraId="234FE7C9" w14:textId="58C156F2"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ИКТ</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информационно-коммуникационные технологии</w:t>
      </w:r>
    </w:p>
    <w:p w14:paraId="4B7BD386" w14:textId="0AABBCC1"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ИПН</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индивидуальный подоходный налог</w:t>
      </w:r>
    </w:p>
    <w:p w14:paraId="686E9CC9" w14:textId="5F42479D"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ИП</w:t>
      </w:r>
      <w:r w:rsidR="00B03224">
        <w:rPr>
          <w:rFonts w:ascii="Times New Roman" w:hAnsi="Times New Roman" w:cs="Times New Roman"/>
          <w:b/>
          <w:bCs/>
          <w:color w:val="000000"/>
          <w:sz w:val="28"/>
          <w:szCs w:val="28"/>
        </w:rPr>
        <w:t xml:space="preserve"> – </w:t>
      </w:r>
      <w:r w:rsidRPr="00125F31">
        <w:rPr>
          <w:rFonts w:ascii="Times New Roman" w:hAnsi="Times New Roman" w:cs="Times New Roman"/>
          <w:color w:val="000000"/>
          <w:sz w:val="28"/>
          <w:szCs w:val="28"/>
        </w:rPr>
        <w:t xml:space="preserve">инновационный проект </w:t>
      </w:r>
    </w:p>
    <w:p w14:paraId="7681B471" w14:textId="1670FC15"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ИТ</w:t>
      </w:r>
      <w:r w:rsidR="00B03224">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информационные технологии</w:t>
      </w:r>
    </w:p>
    <w:p w14:paraId="68F442B1" w14:textId="57B88E39"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03224">
        <w:rPr>
          <w:rFonts w:ascii="Times New Roman" w:hAnsi="Times New Roman" w:cs="Times New Roman"/>
          <w:b/>
          <w:bCs/>
          <w:color w:val="000000"/>
          <w:sz w:val="28"/>
          <w:szCs w:val="28"/>
        </w:rPr>
        <w:t>КПН</w:t>
      </w:r>
      <w:r w:rsidR="00B03224">
        <w:rPr>
          <w:rFonts w:ascii="Times New Roman" w:hAnsi="Times New Roman" w:cs="Times New Roman"/>
          <w:b/>
          <w:bCs/>
          <w:color w:val="000000"/>
          <w:sz w:val="28"/>
          <w:szCs w:val="28"/>
        </w:rPr>
        <w:t xml:space="preserve"> – </w:t>
      </w:r>
      <w:r w:rsidRPr="00125F31">
        <w:rPr>
          <w:rFonts w:ascii="Times New Roman" w:hAnsi="Times New Roman" w:cs="Times New Roman"/>
          <w:color w:val="000000"/>
          <w:sz w:val="28"/>
          <w:szCs w:val="28"/>
        </w:rPr>
        <w:t>корпоративный подоходный налог</w:t>
      </w:r>
    </w:p>
    <w:p w14:paraId="7DAF7303" w14:textId="50288979"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НБ РК</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Национальный Банк Республики Казахстан</w:t>
      </w:r>
    </w:p>
    <w:p w14:paraId="4EDC3DD0" w14:textId="085F9771"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ООН</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Организация Объединенных Наций</w:t>
      </w:r>
    </w:p>
    <w:p w14:paraId="723C3AFD" w14:textId="1EDA5231"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ОСА</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общее собрание акционеров</w:t>
      </w:r>
    </w:p>
    <w:p w14:paraId="0BAFE15E" w14:textId="7A8D7C49"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РК</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Республика Казахстан</w:t>
      </w:r>
    </w:p>
    <w:p w14:paraId="75658486" w14:textId="126EE423"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РФ</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Российская Федерация</w:t>
      </w:r>
    </w:p>
    <w:p w14:paraId="5299FD6B" w14:textId="18089CE5"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СНГ</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Содружество Независимых Государств</w:t>
      </w:r>
    </w:p>
    <w:p w14:paraId="789BCBB5" w14:textId="4478367C"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ТНК</w:t>
      </w:r>
      <w:r w:rsidR="00B44089">
        <w:rPr>
          <w:rFonts w:ascii="Times New Roman" w:hAnsi="Times New Roman" w:cs="Times New Roman"/>
          <w:b/>
          <w:bCs/>
          <w:color w:val="000000"/>
          <w:sz w:val="28"/>
          <w:szCs w:val="28"/>
        </w:rPr>
        <w:t xml:space="preserve"> – </w:t>
      </w:r>
      <w:r w:rsidRPr="00125F31">
        <w:rPr>
          <w:rFonts w:ascii="Times New Roman" w:hAnsi="Times New Roman" w:cs="Times New Roman"/>
          <w:color w:val="000000"/>
          <w:sz w:val="28"/>
          <w:szCs w:val="28"/>
        </w:rPr>
        <w:t>транснациональная корпорация</w:t>
      </w:r>
    </w:p>
    <w:p w14:paraId="0BE2D6CB" w14:textId="15F2D300"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ТОО</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товарищество с ограниченной ответственностью</w:t>
      </w:r>
    </w:p>
    <w:p w14:paraId="1856DCED" w14:textId="4E72665A"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ФЛ</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физическое лицо</w:t>
      </w:r>
    </w:p>
    <w:p w14:paraId="576625E5" w14:textId="53B40DC5"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ЦОД</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центр обработки данных</w:t>
      </w:r>
    </w:p>
    <w:p w14:paraId="04C8AC12" w14:textId="50BAFB64"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ЦТ</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цифровая трансформация</w:t>
      </w:r>
    </w:p>
    <w:p w14:paraId="217DD4E8" w14:textId="550773A6"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ЭТП</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электронная торговая платформа (площадка)</w:t>
      </w:r>
    </w:p>
    <w:p w14:paraId="735D7BC1" w14:textId="3D724F2B"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ЮЛ</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юридическое лицо</w:t>
      </w:r>
    </w:p>
    <w:p w14:paraId="64619326" w14:textId="3993608A" w:rsidR="00125F31" w:rsidRPr="00125F31" w:rsidRDefault="00125F31" w:rsidP="00125F31">
      <w:pPr>
        <w:autoSpaceDE w:val="0"/>
        <w:autoSpaceDN w:val="0"/>
        <w:adjustRightInd w:val="0"/>
        <w:spacing w:after="0" w:line="240" w:lineRule="auto"/>
        <w:ind w:firstLine="567"/>
        <w:jc w:val="both"/>
        <w:rPr>
          <w:rFonts w:ascii="Times New Roman" w:hAnsi="Times New Roman" w:cs="Times New Roman"/>
          <w:color w:val="000000"/>
          <w:sz w:val="28"/>
          <w:szCs w:val="28"/>
        </w:rPr>
      </w:pPr>
      <w:r w:rsidRPr="00B44089">
        <w:rPr>
          <w:rFonts w:ascii="Times New Roman" w:hAnsi="Times New Roman" w:cs="Times New Roman"/>
          <w:b/>
          <w:bCs/>
          <w:color w:val="000000"/>
          <w:sz w:val="28"/>
          <w:szCs w:val="28"/>
        </w:rPr>
        <w:t>ЮНСИТРАЛ</w:t>
      </w:r>
      <w:r w:rsidR="00B44089">
        <w:rPr>
          <w:rFonts w:ascii="Times New Roman" w:hAnsi="Times New Roman" w:cs="Times New Roman"/>
          <w:color w:val="000000"/>
          <w:sz w:val="28"/>
          <w:szCs w:val="28"/>
        </w:rPr>
        <w:t xml:space="preserve"> – </w:t>
      </w:r>
      <w:r w:rsidRPr="00125F31">
        <w:rPr>
          <w:rFonts w:ascii="Times New Roman" w:hAnsi="Times New Roman" w:cs="Times New Roman"/>
          <w:color w:val="000000"/>
          <w:sz w:val="28"/>
          <w:szCs w:val="28"/>
        </w:rPr>
        <w:t>Комиссия ООН по праву международной торговли</w:t>
      </w:r>
    </w:p>
    <w:p w14:paraId="02BCEA03" w14:textId="246A335B" w:rsidR="00157CDB" w:rsidRDefault="00157CDB" w:rsidP="00AC15A7">
      <w:pPr>
        <w:autoSpaceDE w:val="0"/>
        <w:autoSpaceDN w:val="0"/>
        <w:adjustRightInd w:val="0"/>
        <w:spacing w:after="0" w:line="240" w:lineRule="auto"/>
        <w:ind w:firstLine="567"/>
        <w:jc w:val="both"/>
        <w:rPr>
          <w:rFonts w:ascii="Times New Roman" w:hAnsi="Times New Roman" w:cs="Times New Roman"/>
          <w:color w:val="000000"/>
          <w:sz w:val="28"/>
          <w:szCs w:val="28"/>
        </w:rPr>
      </w:pPr>
    </w:p>
    <w:p w14:paraId="2D9B053D" w14:textId="1C19010A" w:rsidR="00AC15A7" w:rsidRDefault="00AC15A7" w:rsidP="00944F14">
      <w:pPr>
        <w:pStyle w:val="1"/>
        <w:spacing w:before="0" w:line="240" w:lineRule="auto"/>
        <w:rPr>
          <w:rFonts w:cs="Times New Roman"/>
        </w:rPr>
      </w:pPr>
    </w:p>
    <w:p w14:paraId="0649ADB6" w14:textId="77777777" w:rsidR="00B03224" w:rsidRPr="00B03224" w:rsidRDefault="00B03224" w:rsidP="00B03224"/>
    <w:p w14:paraId="1114E8AA" w14:textId="6A911FF8" w:rsidR="00AC15A7" w:rsidRDefault="00AC15A7" w:rsidP="00944F14">
      <w:pPr>
        <w:pStyle w:val="1"/>
        <w:spacing w:before="0" w:line="240" w:lineRule="auto"/>
        <w:rPr>
          <w:rFonts w:cs="Times New Roman"/>
        </w:rPr>
      </w:pPr>
    </w:p>
    <w:p w14:paraId="5C844AD4" w14:textId="5A3789C5" w:rsidR="00B03224" w:rsidRDefault="00B03224" w:rsidP="00B03224"/>
    <w:p w14:paraId="35E38443" w14:textId="77777777" w:rsidR="00AC15A7" w:rsidRDefault="00AC15A7" w:rsidP="00944F14">
      <w:pPr>
        <w:pStyle w:val="1"/>
        <w:spacing w:before="0" w:line="240" w:lineRule="auto"/>
        <w:rPr>
          <w:rFonts w:cs="Times New Roman"/>
        </w:rPr>
      </w:pPr>
    </w:p>
    <w:p w14:paraId="18E395F6" w14:textId="77777777" w:rsidR="00AC15A7" w:rsidRDefault="00AC15A7" w:rsidP="00944F14">
      <w:pPr>
        <w:pStyle w:val="1"/>
        <w:spacing w:before="0" w:line="240" w:lineRule="auto"/>
        <w:rPr>
          <w:rFonts w:cs="Times New Roman"/>
        </w:rPr>
      </w:pPr>
    </w:p>
    <w:p w14:paraId="2EA4A5F6" w14:textId="77777777" w:rsidR="00AC15A7" w:rsidRDefault="00AC15A7" w:rsidP="00944F14">
      <w:pPr>
        <w:pStyle w:val="1"/>
        <w:spacing w:before="0" w:line="240" w:lineRule="auto"/>
        <w:rPr>
          <w:rFonts w:cs="Times New Roman"/>
        </w:rPr>
      </w:pPr>
    </w:p>
    <w:p w14:paraId="258D091E" w14:textId="77777777" w:rsidR="00AC15A7" w:rsidRDefault="00AC15A7" w:rsidP="00944F14">
      <w:pPr>
        <w:pStyle w:val="1"/>
        <w:spacing w:before="0" w:line="240" w:lineRule="auto"/>
        <w:rPr>
          <w:rFonts w:cs="Times New Roman"/>
        </w:rPr>
      </w:pPr>
    </w:p>
    <w:p w14:paraId="52F04F79" w14:textId="77777777" w:rsidR="00AC15A7" w:rsidRDefault="00AC15A7" w:rsidP="00944F14">
      <w:pPr>
        <w:pStyle w:val="1"/>
        <w:spacing w:before="0" w:line="240" w:lineRule="auto"/>
        <w:rPr>
          <w:rFonts w:cs="Times New Roman"/>
        </w:rPr>
      </w:pPr>
    </w:p>
    <w:p w14:paraId="3CACC9AD" w14:textId="77777777" w:rsidR="00AC15A7" w:rsidRDefault="00AC15A7" w:rsidP="00944F14">
      <w:pPr>
        <w:pStyle w:val="1"/>
        <w:spacing w:before="0" w:line="240" w:lineRule="auto"/>
        <w:rPr>
          <w:rFonts w:cs="Times New Roman"/>
        </w:rPr>
      </w:pPr>
    </w:p>
    <w:p w14:paraId="22978A27" w14:textId="77777777" w:rsidR="00B03224" w:rsidRDefault="00B03224" w:rsidP="00944F14">
      <w:pPr>
        <w:pStyle w:val="1"/>
        <w:spacing w:before="0" w:line="240" w:lineRule="auto"/>
        <w:rPr>
          <w:rFonts w:cs="Times New Roman"/>
        </w:rPr>
      </w:pPr>
    </w:p>
    <w:p w14:paraId="38B2BFCE" w14:textId="77777777" w:rsidR="00B03224" w:rsidRDefault="00B03224" w:rsidP="00944F14">
      <w:pPr>
        <w:pStyle w:val="1"/>
        <w:spacing w:before="0" w:line="240" w:lineRule="auto"/>
        <w:rPr>
          <w:rFonts w:cs="Times New Roman"/>
        </w:rPr>
      </w:pPr>
    </w:p>
    <w:p w14:paraId="53264355" w14:textId="798FA041" w:rsidR="007C71ED" w:rsidRDefault="007C71ED" w:rsidP="00944F14">
      <w:pPr>
        <w:pStyle w:val="1"/>
        <w:spacing w:before="0" w:line="240" w:lineRule="auto"/>
        <w:rPr>
          <w:rFonts w:cs="Times New Roman"/>
        </w:rPr>
      </w:pPr>
    </w:p>
    <w:p w14:paraId="1603E071" w14:textId="12D3E049" w:rsidR="007C71ED" w:rsidRDefault="007C71ED" w:rsidP="007C71ED"/>
    <w:p w14:paraId="655016CD" w14:textId="77777777" w:rsidR="00364E9A" w:rsidRPr="007C71ED" w:rsidRDefault="00364E9A" w:rsidP="007C71ED"/>
    <w:p w14:paraId="09C716AC" w14:textId="0D856FFF" w:rsidR="00576A69" w:rsidRPr="004221D2" w:rsidRDefault="00576A69" w:rsidP="00364E9A">
      <w:pPr>
        <w:pStyle w:val="1"/>
        <w:spacing w:before="0" w:line="240" w:lineRule="auto"/>
      </w:pPr>
      <w:bookmarkStart w:id="2" w:name="_Toc89528791"/>
      <w:r w:rsidRPr="004221D2">
        <w:lastRenderedPageBreak/>
        <w:t>ВВЕДЕНИЕ</w:t>
      </w:r>
      <w:bookmarkEnd w:id="2"/>
    </w:p>
    <w:p w14:paraId="09C716AD" w14:textId="77777777" w:rsidR="009A2CB3" w:rsidRPr="004221D2" w:rsidRDefault="009A2CB3" w:rsidP="00364E9A">
      <w:pPr>
        <w:spacing w:after="0" w:line="240" w:lineRule="auto"/>
        <w:jc w:val="both"/>
        <w:rPr>
          <w:rFonts w:ascii="Times New Roman" w:hAnsi="Times New Roman" w:cs="Times New Roman"/>
          <w:sz w:val="28"/>
          <w:szCs w:val="28"/>
        </w:rPr>
      </w:pPr>
    </w:p>
    <w:p w14:paraId="09C716AE" w14:textId="4220BB67" w:rsidR="009A2CB3" w:rsidRPr="004221D2" w:rsidRDefault="00172D06" w:rsidP="00364E9A">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Актуальность темы</w:t>
      </w:r>
      <w:r w:rsidR="00666675" w:rsidRPr="004221D2">
        <w:rPr>
          <w:rFonts w:ascii="Times New Roman" w:hAnsi="Times New Roman" w:cs="Times New Roman"/>
          <w:b/>
          <w:sz w:val="28"/>
          <w:szCs w:val="28"/>
        </w:rPr>
        <w:t xml:space="preserve"> диссертации</w:t>
      </w:r>
      <w:r w:rsidRPr="004221D2">
        <w:rPr>
          <w:rFonts w:ascii="Times New Roman" w:hAnsi="Times New Roman" w:cs="Times New Roman"/>
          <w:b/>
          <w:sz w:val="28"/>
          <w:szCs w:val="28"/>
        </w:rPr>
        <w:t>.</w:t>
      </w:r>
      <w:r w:rsidRPr="004221D2">
        <w:rPr>
          <w:rFonts w:ascii="Times New Roman" w:hAnsi="Times New Roman" w:cs="Times New Roman"/>
          <w:sz w:val="28"/>
          <w:szCs w:val="28"/>
        </w:rPr>
        <w:t xml:space="preserve"> На современном этапе развития новой </w:t>
      </w:r>
      <w:r w:rsidR="000F3AE8" w:rsidRPr="004221D2">
        <w:rPr>
          <w:rFonts w:ascii="Times New Roman" w:hAnsi="Times New Roman" w:cs="Times New Roman"/>
          <w:sz w:val="28"/>
          <w:szCs w:val="28"/>
        </w:rPr>
        <w:t>цифровой</w:t>
      </w:r>
      <w:r w:rsidRPr="004221D2">
        <w:rPr>
          <w:rFonts w:ascii="Times New Roman" w:hAnsi="Times New Roman" w:cs="Times New Roman"/>
          <w:sz w:val="28"/>
          <w:szCs w:val="28"/>
        </w:rPr>
        <w:t xml:space="preserve"> экономики инновационной составляющей бизнеса отводится особая роль. Электронная коммерция сегодня не только предоставляет возможность заключения </w:t>
      </w:r>
      <w:r w:rsidR="0098146B" w:rsidRPr="004221D2">
        <w:rPr>
          <w:rFonts w:ascii="Times New Roman" w:hAnsi="Times New Roman" w:cs="Times New Roman"/>
          <w:sz w:val="28"/>
          <w:szCs w:val="28"/>
        </w:rPr>
        <w:t xml:space="preserve">разного рода </w:t>
      </w:r>
      <w:r w:rsidRPr="004221D2">
        <w:rPr>
          <w:rFonts w:ascii="Times New Roman" w:hAnsi="Times New Roman" w:cs="Times New Roman"/>
          <w:sz w:val="28"/>
          <w:szCs w:val="28"/>
        </w:rPr>
        <w:t xml:space="preserve">сделок, выполнения </w:t>
      </w:r>
      <w:r w:rsidR="0098146B" w:rsidRPr="004221D2">
        <w:rPr>
          <w:rFonts w:ascii="Times New Roman" w:hAnsi="Times New Roman" w:cs="Times New Roman"/>
          <w:sz w:val="28"/>
          <w:szCs w:val="28"/>
        </w:rPr>
        <w:t xml:space="preserve">необходимых покупок, а также </w:t>
      </w:r>
      <w:r w:rsidRPr="004221D2">
        <w:rPr>
          <w:rFonts w:ascii="Times New Roman" w:hAnsi="Times New Roman" w:cs="Times New Roman"/>
          <w:sz w:val="28"/>
          <w:szCs w:val="28"/>
        </w:rPr>
        <w:t>совершения платежей</w:t>
      </w:r>
      <w:r w:rsidR="00295136" w:rsidRPr="004221D2">
        <w:rPr>
          <w:rFonts w:ascii="Times New Roman" w:hAnsi="Times New Roman" w:cs="Times New Roman"/>
          <w:sz w:val="28"/>
          <w:szCs w:val="28"/>
        </w:rPr>
        <w:t xml:space="preserve"> в режиме онлайн</w:t>
      </w:r>
      <w:r w:rsidRPr="004221D2">
        <w:rPr>
          <w:rFonts w:ascii="Times New Roman" w:hAnsi="Times New Roman" w:cs="Times New Roman"/>
          <w:sz w:val="28"/>
          <w:szCs w:val="28"/>
        </w:rPr>
        <w:t xml:space="preserve">, но и выполняет функции </w:t>
      </w:r>
      <w:r w:rsidR="003278E8" w:rsidRPr="004221D2">
        <w:rPr>
          <w:rFonts w:ascii="Times New Roman" w:hAnsi="Times New Roman" w:cs="Times New Roman"/>
          <w:sz w:val="28"/>
          <w:szCs w:val="28"/>
        </w:rPr>
        <w:t>личных и бизнес-коммуникаций</w:t>
      </w:r>
      <w:r w:rsidRPr="004221D2">
        <w:rPr>
          <w:rFonts w:ascii="Times New Roman" w:hAnsi="Times New Roman" w:cs="Times New Roman"/>
          <w:sz w:val="28"/>
          <w:szCs w:val="28"/>
        </w:rPr>
        <w:t xml:space="preserve">. Теперь компании и частные лица во всем мире </w:t>
      </w:r>
      <w:r w:rsidR="0098146B" w:rsidRPr="004221D2">
        <w:rPr>
          <w:rFonts w:ascii="Times New Roman" w:hAnsi="Times New Roman" w:cs="Times New Roman"/>
          <w:sz w:val="28"/>
          <w:szCs w:val="28"/>
        </w:rPr>
        <w:t xml:space="preserve">тесно </w:t>
      </w:r>
      <w:r w:rsidRPr="004221D2">
        <w:rPr>
          <w:rFonts w:ascii="Times New Roman" w:hAnsi="Times New Roman" w:cs="Times New Roman"/>
          <w:sz w:val="28"/>
          <w:szCs w:val="28"/>
        </w:rPr>
        <w:t>связаны друг с другом, что приводит к изменению тра</w:t>
      </w:r>
      <w:r w:rsidR="00273F12" w:rsidRPr="004221D2">
        <w:rPr>
          <w:rFonts w:ascii="Times New Roman" w:hAnsi="Times New Roman" w:cs="Times New Roman"/>
          <w:sz w:val="28"/>
          <w:szCs w:val="28"/>
        </w:rPr>
        <w:t xml:space="preserve">диционных транзакций, </w:t>
      </w:r>
      <w:r w:rsidRPr="004221D2">
        <w:rPr>
          <w:rFonts w:ascii="Times New Roman" w:hAnsi="Times New Roman" w:cs="Times New Roman"/>
          <w:sz w:val="28"/>
          <w:szCs w:val="28"/>
        </w:rPr>
        <w:t xml:space="preserve">бизнес-моделей и принципов ведения бизнеса. По мере цифровизации бизнеса инновационные процессы будут </w:t>
      </w:r>
      <w:r w:rsidR="003278E8" w:rsidRPr="004221D2">
        <w:rPr>
          <w:rFonts w:ascii="Times New Roman" w:hAnsi="Times New Roman" w:cs="Times New Roman"/>
          <w:sz w:val="28"/>
          <w:szCs w:val="28"/>
        </w:rPr>
        <w:t xml:space="preserve">увеличиваться и </w:t>
      </w:r>
      <w:r w:rsidRPr="004221D2">
        <w:rPr>
          <w:rFonts w:ascii="Times New Roman" w:hAnsi="Times New Roman" w:cs="Times New Roman"/>
          <w:sz w:val="28"/>
          <w:szCs w:val="28"/>
        </w:rPr>
        <w:t>приводить к еще более глубоким трансформациям</w:t>
      </w:r>
      <w:r w:rsidR="003278E8" w:rsidRPr="004221D2">
        <w:rPr>
          <w:rFonts w:ascii="Times New Roman" w:hAnsi="Times New Roman" w:cs="Times New Roman"/>
          <w:sz w:val="28"/>
          <w:szCs w:val="28"/>
        </w:rPr>
        <w:t xml:space="preserve"> в экономике</w:t>
      </w:r>
      <w:r w:rsidRPr="004221D2">
        <w:rPr>
          <w:rFonts w:ascii="Times New Roman" w:hAnsi="Times New Roman" w:cs="Times New Roman"/>
          <w:sz w:val="28"/>
          <w:szCs w:val="28"/>
        </w:rPr>
        <w:t>, что требует соответствующего анализа и совершенствования методов электронной коммерции.</w:t>
      </w:r>
    </w:p>
    <w:p w14:paraId="09C716AF" w14:textId="77777777" w:rsidR="00614A52" w:rsidRPr="004221D2" w:rsidRDefault="00614A5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Актуальность анализа особенностей электронной коммерции, как современного тренда в инновационном развитии компаний, обусловлена также новой реальностью 2020 года – пандемией COVID-2019. Жизнь во всем мире, в Казахстане в том числе, после начала пандемии существенно изменилась, а экономические последстви</w:t>
      </w:r>
      <w:r w:rsidR="00772F60" w:rsidRPr="004221D2">
        <w:rPr>
          <w:rFonts w:ascii="Times New Roman" w:hAnsi="Times New Roman" w:cs="Times New Roman"/>
          <w:sz w:val="28"/>
          <w:szCs w:val="28"/>
        </w:rPr>
        <w:t>я для многих отраслей могут стать фатальными</w:t>
      </w:r>
      <w:r w:rsidRPr="004221D2">
        <w:rPr>
          <w:rFonts w:ascii="Times New Roman" w:hAnsi="Times New Roman" w:cs="Times New Roman"/>
          <w:sz w:val="28"/>
          <w:szCs w:val="28"/>
        </w:rPr>
        <w:t xml:space="preserve">. По разным прогнозам, снижение мирового валового внутреннего продукта (ВВП) может снизиться в 2020 году на </w:t>
      </w:r>
      <w:proofErr w:type="gramStart"/>
      <w:r w:rsidRPr="004221D2">
        <w:rPr>
          <w:rFonts w:ascii="Times New Roman" w:hAnsi="Times New Roman" w:cs="Times New Roman"/>
          <w:sz w:val="28"/>
          <w:szCs w:val="28"/>
        </w:rPr>
        <w:t>2,5-10</w:t>
      </w:r>
      <w:proofErr w:type="gramEnd"/>
      <w:r w:rsidRPr="004221D2">
        <w:rPr>
          <w:rFonts w:ascii="Times New Roman" w:hAnsi="Times New Roman" w:cs="Times New Roman"/>
          <w:sz w:val="28"/>
          <w:szCs w:val="28"/>
        </w:rPr>
        <w:t>%. В 2019 году мировой ВВП оценивался в $ 86,6 трлн., а это означает, что падение экономического роста всего на 0,4% составляет почти $ 3,5 трлн. [1]. Если мировой ВВП снизится на 10%, то денежном выражении это составит $ 8,6 трлн. В частности, Азиатский банк развития (АБР) опубликовал доклад, согласно которому в 2020 году мировая экономика может потерять от $ 5,8 до $ 8,8 трлн. [2]. Главная проблема в том, что эффекты от COVID-19 остаются неопределенными [3], а рынки волатильными.</w:t>
      </w:r>
    </w:p>
    <w:p w14:paraId="09C716B0" w14:textId="77777777" w:rsidR="00074628" w:rsidRPr="004221D2" w:rsidRDefault="0007462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Наиболее устойчивыми после </w:t>
      </w:r>
      <w:proofErr w:type="spellStart"/>
      <w:r w:rsidRPr="004221D2">
        <w:rPr>
          <w:rFonts w:ascii="Times New Roman" w:hAnsi="Times New Roman" w:cs="Times New Roman"/>
          <w:sz w:val="28"/>
          <w:szCs w:val="28"/>
        </w:rPr>
        <w:t>коронакризиса</w:t>
      </w:r>
      <w:proofErr w:type="spellEnd"/>
      <w:r w:rsidRPr="004221D2">
        <w:rPr>
          <w:rFonts w:ascii="Times New Roman" w:hAnsi="Times New Roman" w:cs="Times New Roman"/>
          <w:sz w:val="28"/>
          <w:szCs w:val="28"/>
        </w:rPr>
        <w:t xml:space="preserve"> окажутся те компании, которые на момент эпидемии имели электронный бизнес. Тем компаниям, которые смогут остаться на рынке, придется либо корректировать, либо полностью менять свои бизнес-модели и бизнес-стратегии, но все неизбежно будут вынуждены усиливать цифровую компоненту.</w:t>
      </w:r>
    </w:p>
    <w:p w14:paraId="09C716B1" w14:textId="77777777" w:rsidR="00074628" w:rsidRPr="004221D2" w:rsidRDefault="0007462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Для Казахстана развитие электронной коммерции во всем ее многообразии важно вдвойне, так как пандемия повлекла падение мировых цен на нефть и резкое снижение курса тенге, бизнес испытал двойной шок. В стороне не остался никто. Инфекция затронула практически все сферы бизнеса. Сильнее всего пострадали те экономические субъекты, которые напрямую работали с конечным покупателем (потребителем).</w:t>
      </w:r>
    </w:p>
    <w:p w14:paraId="09C716B2" w14:textId="77777777" w:rsidR="00074628" w:rsidRPr="004221D2" w:rsidRDefault="0007462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Несмотря на экономический кризис, республика предполагает придерживаться заявленных ранее стратегических целей и задач по цифровизации экономики. В задачи Государственной программы «Цифровой Казахстан» [4], рассчитанной до 2022 года, входит, наряду с прочими задачами, «цифровая перезагрузка» банковского сектора.</w:t>
      </w:r>
    </w:p>
    <w:p w14:paraId="09C716B3" w14:textId="77777777" w:rsidR="00333146" w:rsidRPr="004221D2" w:rsidRDefault="00772F6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Банки во всем мире являю</w:t>
      </w:r>
      <w:r w:rsidR="00B63796" w:rsidRPr="004221D2">
        <w:rPr>
          <w:rFonts w:ascii="Times New Roman" w:hAnsi="Times New Roman" w:cs="Times New Roman"/>
          <w:sz w:val="28"/>
          <w:szCs w:val="28"/>
        </w:rPr>
        <w:t xml:space="preserve">тся </w:t>
      </w:r>
      <w:r w:rsidRPr="004221D2">
        <w:rPr>
          <w:rFonts w:ascii="Times New Roman" w:hAnsi="Times New Roman" w:cs="Times New Roman"/>
          <w:sz w:val="28"/>
          <w:szCs w:val="28"/>
        </w:rPr>
        <w:t>лидерами</w:t>
      </w:r>
      <w:r w:rsidR="00B63796"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в национальных экономиках </w:t>
      </w:r>
      <w:r w:rsidR="00B63796" w:rsidRPr="004221D2">
        <w:rPr>
          <w:rFonts w:ascii="Times New Roman" w:hAnsi="Times New Roman" w:cs="Times New Roman"/>
          <w:sz w:val="28"/>
          <w:szCs w:val="28"/>
        </w:rPr>
        <w:t xml:space="preserve">по внедрению прорывных технологий. </w:t>
      </w:r>
      <w:r w:rsidRPr="004221D2">
        <w:rPr>
          <w:rFonts w:ascii="Times New Roman" w:hAnsi="Times New Roman" w:cs="Times New Roman"/>
          <w:sz w:val="28"/>
          <w:szCs w:val="28"/>
        </w:rPr>
        <w:t>Переход к более технологичному банковскому сектору подразумевает, что банкам нужны совершенно другие бизнес-модели и принципиально иной тип рабочей силы. Сотрудникам все меньше необходимо выполнять ручные и повторяющиеся операции, поскольку их можно оцифровать, а можно делегировать их искусственному интеллекту</w:t>
      </w:r>
      <w:r w:rsidR="005A0D6F" w:rsidRPr="004221D2">
        <w:rPr>
          <w:rFonts w:ascii="Times New Roman" w:hAnsi="Times New Roman" w:cs="Times New Roman"/>
          <w:sz w:val="28"/>
          <w:szCs w:val="28"/>
        </w:rPr>
        <w:t xml:space="preserve"> (</w:t>
      </w:r>
      <w:proofErr w:type="spellStart"/>
      <w:r w:rsidR="005A0D6F" w:rsidRPr="004221D2">
        <w:rPr>
          <w:rFonts w:ascii="Times New Roman" w:hAnsi="Times New Roman" w:cs="Times New Roman"/>
          <w:sz w:val="28"/>
          <w:szCs w:val="28"/>
        </w:rPr>
        <w:t>Artificial</w:t>
      </w:r>
      <w:proofErr w:type="spellEnd"/>
      <w:r w:rsidR="005A0D6F" w:rsidRPr="004221D2">
        <w:rPr>
          <w:rFonts w:ascii="Times New Roman" w:hAnsi="Times New Roman" w:cs="Times New Roman"/>
          <w:sz w:val="28"/>
          <w:szCs w:val="28"/>
        </w:rPr>
        <w:t xml:space="preserve"> Intelligence, AI)</w:t>
      </w:r>
      <w:r w:rsidRPr="004221D2">
        <w:rPr>
          <w:rFonts w:ascii="Times New Roman" w:hAnsi="Times New Roman" w:cs="Times New Roman"/>
          <w:sz w:val="28"/>
          <w:szCs w:val="28"/>
        </w:rPr>
        <w:t xml:space="preserve">. </w:t>
      </w:r>
      <w:r w:rsidR="003078A2" w:rsidRPr="004221D2">
        <w:rPr>
          <w:rFonts w:ascii="Times New Roman" w:hAnsi="Times New Roman" w:cs="Times New Roman"/>
          <w:sz w:val="28"/>
          <w:szCs w:val="28"/>
        </w:rPr>
        <w:t xml:space="preserve">Машинное обучение способно выявлять закономерности в очень больших выборках данных и создавать модели, включающие распознанные закономерности, тем самым создавая очень мощные возможности прогнозирования. </w:t>
      </w:r>
      <w:r w:rsidRPr="004221D2">
        <w:rPr>
          <w:rFonts w:ascii="Times New Roman" w:hAnsi="Times New Roman" w:cs="Times New Roman"/>
          <w:sz w:val="28"/>
          <w:szCs w:val="28"/>
        </w:rPr>
        <w:t>Масштабные увольнения объявляются уже регулярно из-за движения банков к бизнес-моделям, ориентированным на цифровые технологии. С другой стороны, банки все больше полагаются на высококвалифицированных специалистов, чтобы проинструктировать свои ИТ-системы о том, что необходимо, и гарантировать, что сотрудники остаются под контролем и несут ответственность за риски.</w:t>
      </w:r>
    </w:p>
    <w:p w14:paraId="09C716B4" w14:textId="77777777" w:rsidR="008D0133" w:rsidRPr="004221D2" w:rsidRDefault="00772F6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Ц</w:t>
      </w:r>
      <w:r w:rsidR="00333146" w:rsidRPr="004221D2">
        <w:rPr>
          <w:rFonts w:ascii="Times New Roman" w:hAnsi="Times New Roman" w:cs="Times New Roman"/>
          <w:sz w:val="28"/>
          <w:szCs w:val="28"/>
        </w:rPr>
        <w:t>ифровизация банковс</w:t>
      </w:r>
      <w:r w:rsidR="0023327C" w:rsidRPr="004221D2">
        <w:rPr>
          <w:rFonts w:ascii="Times New Roman" w:hAnsi="Times New Roman" w:cs="Times New Roman"/>
          <w:sz w:val="28"/>
          <w:szCs w:val="28"/>
        </w:rPr>
        <w:t xml:space="preserve">кого сектора в РК в силу разных факторов идет </w:t>
      </w:r>
      <w:r w:rsidR="005A0D6F" w:rsidRPr="004221D2">
        <w:rPr>
          <w:rFonts w:ascii="Times New Roman" w:hAnsi="Times New Roman" w:cs="Times New Roman"/>
          <w:sz w:val="28"/>
          <w:szCs w:val="28"/>
        </w:rPr>
        <w:t>недостаточно интенсивно</w:t>
      </w:r>
      <w:r w:rsidR="0023327C" w:rsidRPr="004221D2">
        <w:rPr>
          <w:rFonts w:ascii="Times New Roman" w:hAnsi="Times New Roman" w:cs="Times New Roman"/>
          <w:sz w:val="28"/>
          <w:szCs w:val="28"/>
        </w:rPr>
        <w:t xml:space="preserve">. Коммерческие банки, не сумевшие </w:t>
      </w:r>
      <w:r w:rsidR="00F6529C" w:rsidRPr="004221D2">
        <w:rPr>
          <w:rFonts w:ascii="Times New Roman" w:hAnsi="Times New Roman" w:cs="Times New Roman"/>
          <w:sz w:val="28"/>
          <w:szCs w:val="28"/>
        </w:rPr>
        <w:t>запустить цифровую трансформацию,</w:t>
      </w:r>
      <w:r w:rsidR="0023327C" w:rsidRPr="004221D2">
        <w:rPr>
          <w:rFonts w:ascii="Times New Roman" w:hAnsi="Times New Roman" w:cs="Times New Roman"/>
          <w:sz w:val="28"/>
          <w:szCs w:val="28"/>
        </w:rPr>
        <w:t xml:space="preserve"> оказываются в очень слабой позиции и постепенно уходят с рынка. Но даже те банки, которые создали высокотехнологичные платформы, должны постоянно их совершенствовать, поскольку инновационные технологии в ИТ-сфере развиваются столь стремительно, что их обновление происходит едва ли не дважды за год.</w:t>
      </w:r>
    </w:p>
    <w:p w14:paraId="09C716B5" w14:textId="77777777" w:rsidR="00991018" w:rsidRPr="004221D2" w:rsidRDefault="0099101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Степень изученности темы</w:t>
      </w:r>
      <w:r w:rsidRPr="004221D2">
        <w:rPr>
          <w:rFonts w:ascii="Times New Roman" w:hAnsi="Times New Roman" w:cs="Times New Roman"/>
          <w:sz w:val="28"/>
          <w:szCs w:val="28"/>
        </w:rPr>
        <w:t xml:space="preserve">. Исследования электронной коммерции начались сравнительно недавно. В зарубежной науке основы этой инновационной формы бизнеса заложены Д.С. </w:t>
      </w:r>
      <w:proofErr w:type="spellStart"/>
      <w:r w:rsidRPr="004221D2">
        <w:rPr>
          <w:rFonts w:ascii="Times New Roman" w:hAnsi="Times New Roman" w:cs="Times New Roman"/>
          <w:sz w:val="28"/>
          <w:szCs w:val="28"/>
        </w:rPr>
        <w:t>Дженелом</w:t>
      </w:r>
      <w:proofErr w:type="spellEnd"/>
      <w:r w:rsidRPr="004221D2">
        <w:rPr>
          <w:rFonts w:ascii="Times New Roman" w:hAnsi="Times New Roman" w:cs="Times New Roman"/>
          <w:sz w:val="28"/>
          <w:szCs w:val="28"/>
        </w:rPr>
        <w:t xml:space="preserve">, Н. </w:t>
      </w:r>
      <w:proofErr w:type="spellStart"/>
      <w:r w:rsidRPr="004221D2">
        <w:rPr>
          <w:rFonts w:ascii="Times New Roman" w:hAnsi="Times New Roman" w:cs="Times New Roman"/>
          <w:sz w:val="28"/>
          <w:szCs w:val="28"/>
        </w:rPr>
        <w:t>Джерком</w:t>
      </w:r>
      <w:proofErr w:type="spellEnd"/>
      <w:r w:rsidRPr="004221D2">
        <w:rPr>
          <w:rFonts w:ascii="Times New Roman" w:hAnsi="Times New Roman" w:cs="Times New Roman"/>
          <w:sz w:val="28"/>
          <w:szCs w:val="28"/>
        </w:rPr>
        <w:t xml:space="preserve">, Д. Козье, Дж. Муром, Ф. </w:t>
      </w:r>
      <w:proofErr w:type="spellStart"/>
      <w:r w:rsidRPr="004221D2">
        <w:rPr>
          <w:rFonts w:ascii="Times New Roman" w:hAnsi="Times New Roman" w:cs="Times New Roman"/>
          <w:sz w:val="28"/>
          <w:szCs w:val="28"/>
        </w:rPr>
        <w:t>Перселлом</w:t>
      </w:r>
      <w:proofErr w:type="spellEnd"/>
      <w:r w:rsidRPr="004221D2">
        <w:rPr>
          <w:rFonts w:ascii="Times New Roman" w:hAnsi="Times New Roman" w:cs="Times New Roman"/>
          <w:sz w:val="28"/>
          <w:szCs w:val="28"/>
        </w:rPr>
        <w:t xml:space="preserve"> и Дж. </w:t>
      </w:r>
      <w:proofErr w:type="spellStart"/>
      <w:r w:rsidRPr="004221D2">
        <w:rPr>
          <w:rFonts w:ascii="Times New Roman" w:hAnsi="Times New Roman" w:cs="Times New Roman"/>
          <w:sz w:val="28"/>
          <w:szCs w:val="28"/>
        </w:rPr>
        <w:t>Тулом</w:t>
      </w:r>
      <w:proofErr w:type="spellEnd"/>
      <w:r w:rsidRPr="004221D2">
        <w:rPr>
          <w:rFonts w:ascii="Times New Roman" w:hAnsi="Times New Roman" w:cs="Times New Roman"/>
          <w:sz w:val="28"/>
          <w:szCs w:val="28"/>
        </w:rPr>
        <w:t xml:space="preserve">, Д. </w:t>
      </w:r>
      <w:proofErr w:type="spellStart"/>
      <w:r w:rsidRPr="004221D2">
        <w:rPr>
          <w:rFonts w:ascii="Times New Roman" w:hAnsi="Times New Roman" w:cs="Times New Roman"/>
          <w:sz w:val="28"/>
          <w:szCs w:val="28"/>
        </w:rPr>
        <w:t>Тапскоттом</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Филизом</w:t>
      </w:r>
      <w:proofErr w:type="spellEnd"/>
      <w:r w:rsidRPr="004221D2">
        <w:rPr>
          <w:rFonts w:ascii="Times New Roman" w:hAnsi="Times New Roman" w:cs="Times New Roman"/>
          <w:sz w:val="28"/>
          <w:szCs w:val="28"/>
        </w:rPr>
        <w:t xml:space="preserve"> и другими авторами.</w:t>
      </w:r>
    </w:p>
    <w:p w14:paraId="09C716B6" w14:textId="77777777" w:rsidR="00D72BF2" w:rsidRPr="004221D2" w:rsidRDefault="00D72BF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Теоретические и практические аспекты цифровой трансформации </w:t>
      </w:r>
      <w:r w:rsidR="00F40A03" w:rsidRPr="004221D2">
        <w:rPr>
          <w:rFonts w:ascii="Times New Roman" w:hAnsi="Times New Roman" w:cs="Times New Roman"/>
          <w:sz w:val="28"/>
          <w:szCs w:val="28"/>
        </w:rPr>
        <w:t>мировой экономики</w:t>
      </w:r>
      <w:r w:rsidRPr="004221D2">
        <w:rPr>
          <w:rFonts w:ascii="Times New Roman" w:hAnsi="Times New Roman" w:cs="Times New Roman"/>
          <w:sz w:val="28"/>
          <w:szCs w:val="28"/>
        </w:rPr>
        <w:t xml:space="preserve"> рассматриваются в трудах П. </w:t>
      </w:r>
      <w:proofErr w:type="spellStart"/>
      <w:r w:rsidRPr="004221D2">
        <w:rPr>
          <w:rFonts w:ascii="Times New Roman" w:hAnsi="Times New Roman" w:cs="Times New Roman"/>
          <w:sz w:val="28"/>
          <w:szCs w:val="28"/>
        </w:rPr>
        <w:t>Бартела</w:t>
      </w:r>
      <w:proofErr w:type="spellEnd"/>
      <w:r w:rsidRPr="004221D2">
        <w:rPr>
          <w:rFonts w:ascii="Times New Roman" w:hAnsi="Times New Roman" w:cs="Times New Roman"/>
          <w:sz w:val="28"/>
          <w:szCs w:val="28"/>
        </w:rPr>
        <w:t xml:space="preserve"> и Т. Хесса, С. </w:t>
      </w:r>
      <w:proofErr w:type="spellStart"/>
      <w:r w:rsidRPr="004221D2">
        <w:rPr>
          <w:rFonts w:ascii="Times New Roman" w:hAnsi="Times New Roman" w:cs="Times New Roman"/>
          <w:sz w:val="28"/>
          <w:szCs w:val="28"/>
        </w:rPr>
        <w:t>Бергхауса</w:t>
      </w:r>
      <w:proofErr w:type="spellEnd"/>
      <w:r w:rsidRPr="004221D2">
        <w:rPr>
          <w:rFonts w:ascii="Times New Roman" w:hAnsi="Times New Roman" w:cs="Times New Roman"/>
          <w:sz w:val="28"/>
          <w:szCs w:val="28"/>
        </w:rPr>
        <w:t xml:space="preserve"> и А. Бека, Д. </w:t>
      </w:r>
      <w:proofErr w:type="spellStart"/>
      <w:r w:rsidRPr="004221D2">
        <w:rPr>
          <w:rFonts w:ascii="Times New Roman" w:hAnsi="Times New Roman" w:cs="Times New Roman"/>
          <w:sz w:val="28"/>
          <w:szCs w:val="28"/>
        </w:rPr>
        <w:t>Герстера</w:t>
      </w:r>
      <w:proofErr w:type="spellEnd"/>
      <w:r w:rsidRPr="004221D2">
        <w:rPr>
          <w:rFonts w:ascii="Times New Roman" w:hAnsi="Times New Roman" w:cs="Times New Roman"/>
          <w:sz w:val="28"/>
          <w:szCs w:val="28"/>
        </w:rPr>
        <w:t xml:space="preserve">, Р. </w:t>
      </w:r>
      <w:proofErr w:type="spellStart"/>
      <w:r w:rsidRPr="004221D2">
        <w:rPr>
          <w:rFonts w:ascii="Times New Roman" w:hAnsi="Times New Roman" w:cs="Times New Roman"/>
          <w:sz w:val="28"/>
          <w:szCs w:val="28"/>
        </w:rPr>
        <w:t>Кохли</w:t>
      </w:r>
      <w:proofErr w:type="spellEnd"/>
      <w:r w:rsidRPr="004221D2">
        <w:rPr>
          <w:rFonts w:ascii="Times New Roman" w:hAnsi="Times New Roman" w:cs="Times New Roman"/>
          <w:sz w:val="28"/>
          <w:szCs w:val="28"/>
        </w:rPr>
        <w:t xml:space="preserve">, С. </w:t>
      </w:r>
      <w:proofErr w:type="spellStart"/>
      <w:r w:rsidRPr="004221D2">
        <w:rPr>
          <w:rFonts w:ascii="Times New Roman" w:hAnsi="Times New Roman" w:cs="Times New Roman"/>
          <w:sz w:val="28"/>
          <w:szCs w:val="28"/>
        </w:rPr>
        <w:t>Ту</w:t>
      </w:r>
      <w:r w:rsidR="00F40A03" w:rsidRPr="004221D2">
        <w:rPr>
          <w:rFonts w:ascii="Times New Roman" w:hAnsi="Times New Roman" w:cs="Times New Roman"/>
          <w:sz w:val="28"/>
          <w:szCs w:val="28"/>
        </w:rPr>
        <w:t>мбаса</w:t>
      </w:r>
      <w:proofErr w:type="spellEnd"/>
      <w:r w:rsidR="00F40A03" w:rsidRPr="004221D2">
        <w:rPr>
          <w:rFonts w:ascii="Times New Roman" w:hAnsi="Times New Roman" w:cs="Times New Roman"/>
          <w:sz w:val="28"/>
          <w:szCs w:val="28"/>
        </w:rPr>
        <w:t>, Р. Хикса и др</w:t>
      </w:r>
      <w:r w:rsidRPr="004221D2">
        <w:rPr>
          <w:rFonts w:ascii="Times New Roman" w:hAnsi="Times New Roman" w:cs="Times New Roman"/>
          <w:sz w:val="28"/>
          <w:szCs w:val="28"/>
        </w:rPr>
        <w:t>.</w:t>
      </w:r>
    </w:p>
    <w:p w14:paraId="09C716B7" w14:textId="77777777" w:rsidR="00991018" w:rsidRPr="004221D2" w:rsidRDefault="0099101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Среди казахстанских авторов</w:t>
      </w:r>
      <w:r w:rsidR="00DA3675" w:rsidRPr="004221D2">
        <w:rPr>
          <w:rFonts w:ascii="Times New Roman" w:hAnsi="Times New Roman" w:cs="Times New Roman"/>
          <w:sz w:val="28"/>
          <w:szCs w:val="28"/>
        </w:rPr>
        <w:t xml:space="preserve"> вопросы инновационного развития и цифровой трансформации </w:t>
      </w:r>
      <w:r w:rsidR="00C1090D" w:rsidRPr="004221D2">
        <w:rPr>
          <w:rFonts w:ascii="Times New Roman" w:hAnsi="Times New Roman" w:cs="Times New Roman"/>
          <w:sz w:val="28"/>
          <w:szCs w:val="28"/>
        </w:rPr>
        <w:t xml:space="preserve">бизнеса </w:t>
      </w:r>
      <w:r w:rsidR="00DA3675" w:rsidRPr="004221D2">
        <w:rPr>
          <w:rFonts w:ascii="Times New Roman" w:hAnsi="Times New Roman" w:cs="Times New Roman"/>
          <w:sz w:val="28"/>
          <w:szCs w:val="28"/>
        </w:rPr>
        <w:t xml:space="preserve">рассматривали А.А. </w:t>
      </w:r>
      <w:proofErr w:type="spellStart"/>
      <w:r w:rsidR="00DA3675" w:rsidRPr="004221D2">
        <w:rPr>
          <w:rFonts w:ascii="Times New Roman" w:hAnsi="Times New Roman" w:cs="Times New Roman"/>
          <w:sz w:val="28"/>
          <w:szCs w:val="28"/>
        </w:rPr>
        <w:t>Алибаев</w:t>
      </w:r>
      <w:proofErr w:type="spellEnd"/>
      <w:r w:rsidR="00DA3675" w:rsidRPr="004221D2">
        <w:rPr>
          <w:rFonts w:ascii="Times New Roman" w:hAnsi="Times New Roman" w:cs="Times New Roman"/>
          <w:sz w:val="28"/>
          <w:szCs w:val="28"/>
        </w:rPr>
        <w:t>,</w:t>
      </w:r>
      <w:r w:rsidR="00C1090D" w:rsidRPr="004221D2">
        <w:rPr>
          <w:rFonts w:ascii="Times New Roman" w:hAnsi="Times New Roman" w:cs="Times New Roman"/>
          <w:sz w:val="28"/>
          <w:szCs w:val="28"/>
        </w:rPr>
        <w:t xml:space="preserve"> </w:t>
      </w:r>
      <w:proofErr w:type="gramStart"/>
      <w:r w:rsidR="00C1090D" w:rsidRPr="004221D2">
        <w:rPr>
          <w:rFonts w:ascii="Times New Roman" w:hAnsi="Times New Roman" w:cs="Times New Roman"/>
          <w:sz w:val="28"/>
          <w:szCs w:val="28"/>
        </w:rPr>
        <w:t>Г.М.</w:t>
      </w:r>
      <w:proofErr w:type="gramEnd"/>
      <w:r w:rsidR="00C1090D" w:rsidRPr="004221D2">
        <w:rPr>
          <w:rFonts w:ascii="Times New Roman" w:hAnsi="Times New Roman" w:cs="Times New Roman"/>
          <w:sz w:val="28"/>
          <w:szCs w:val="28"/>
        </w:rPr>
        <w:t xml:space="preserve"> </w:t>
      </w:r>
      <w:proofErr w:type="spellStart"/>
      <w:r w:rsidR="00C1090D" w:rsidRPr="004221D2">
        <w:rPr>
          <w:rFonts w:ascii="Times New Roman" w:hAnsi="Times New Roman" w:cs="Times New Roman"/>
          <w:sz w:val="28"/>
          <w:szCs w:val="28"/>
        </w:rPr>
        <w:t>Аубакирова</w:t>
      </w:r>
      <w:proofErr w:type="spellEnd"/>
      <w:r w:rsidR="00C1090D" w:rsidRPr="004221D2">
        <w:rPr>
          <w:rFonts w:ascii="Times New Roman" w:hAnsi="Times New Roman" w:cs="Times New Roman"/>
          <w:sz w:val="28"/>
          <w:szCs w:val="28"/>
        </w:rPr>
        <w:t>,</w:t>
      </w:r>
      <w:r w:rsidR="00DA3675" w:rsidRPr="004221D2">
        <w:rPr>
          <w:rFonts w:ascii="Times New Roman" w:hAnsi="Times New Roman" w:cs="Times New Roman"/>
          <w:sz w:val="28"/>
          <w:szCs w:val="28"/>
        </w:rPr>
        <w:t xml:space="preserve"> Е.М. </w:t>
      </w:r>
      <w:proofErr w:type="spellStart"/>
      <w:r w:rsidR="00DA3675" w:rsidRPr="004221D2">
        <w:rPr>
          <w:rFonts w:ascii="Times New Roman" w:hAnsi="Times New Roman" w:cs="Times New Roman"/>
          <w:sz w:val="28"/>
          <w:szCs w:val="28"/>
        </w:rPr>
        <w:t>Жанасов</w:t>
      </w:r>
      <w:proofErr w:type="spellEnd"/>
      <w:r w:rsidR="00DA3675" w:rsidRPr="004221D2">
        <w:rPr>
          <w:rFonts w:ascii="Times New Roman" w:hAnsi="Times New Roman" w:cs="Times New Roman"/>
          <w:sz w:val="28"/>
          <w:szCs w:val="28"/>
        </w:rPr>
        <w:t xml:space="preserve">, К.Е. </w:t>
      </w:r>
      <w:proofErr w:type="spellStart"/>
      <w:r w:rsidR="00DA3675" w:rsidRPr="004221D2">
        <w:rPr>
          <w:rFonts w:ascii="Times New Roman" w:hAnsi="Times New Roman" w:cs="Times New Roman"/>
          <w:sz w:val="28"/>
          <w:szCs w:val="28"/>
        </w:rPr>
        <w:t>Кубаев</w:t>
      </w:r>
      <w:proofErr w:type="spellEnd"/>
      <w:r w:rsidR="00DA3675" w:rsidRPr="004221D2">
        <w:rPr>
          <w:rFonts w:ascii="Times New Roman" w:hAnsi="Times New Roman" w:cs="Times New Roman"/>
          <w:sz w:val="28"/>
          <w:szCs w:val="28"/>
        </w:rPr>
        <w:t xml:space="preserve">, З. </w:t>
      </w:r>
      <w:proofErr w:type="spellStart"/>
      <w:r w:rsidR="00DA3675" w:rsidRPr="004221D2">
        <w:rPr>
          <w:rFonts w:ascii="Times New Roman" w:hAnsi="Times New Roman" w:cs="Times New Roman"/>
          <w:sz w:val="28"/>
          <w:szCs w:val="28"/>
        </w:rPr>
        <w:t>Сатнаева</w:t>
      </w:r>
      <w:proofErr w:type="spellEnd"/>
      <w:r w:rsidR="00DA3675" w:rsidRPr="004221D2">
        <w:rPr>
          <w:rFonts w:ascii="Times New Roman" w:hAnsi="Times New Roman" w:cs="Times New Roman"/>
          <w:sz w:val="28"/>
          <w:szCs w:val="28"/>
        </w:rPr>
        <w:t xml:space="preserve"> и другие.</w:t>
      </w:r>
    </w:p>
    <w:p w14:paraId="09C716B8" w14:textId="77777777" w:rsidR="008F453E" w:rsidRPr="004221D2" w:rsidRDefault="00EB2CA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условиях цифровизации м</w:t>
      </w:r>
      <w:r w:rsidR="008F453E" w:rsidRPr="004221D2">
        <w:rPr>
          <w:rFonts w:ascii="Times New Roman" w:hAnsi="Times New Roman" w:cs="Times New Roman"/>
          <w:sz w:val="28"/>
          <w:szCs w:val="28"/>
        </w:rPr>
        <w:t>ировая практика электронной коммерции меняет устоявшиеся научные подходы и бизнесы, методы и инструменты управления. Если в традиционной экономике, эффективность определялась эффективностью внутрифирменного планирования и качеством принимаемых управленческих решений, то сегодня к ним добавились эффективность электронных коммуникаций и сервисов. На повестке дня возник вопрос трансформации экономической теории вслед за экономической практикой.</w:t>
      </w:r>
    </w:p>
    <w:p w14:paraId="09C716B9" w14:textId="77777777" w:rsidR="008D0133" w:rsidRPr="004221D2" w:rsidRDefault="005A63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виртуальном пространстве нет границ и расстояний, но именно здесь возникает новая бизнес-реальность и разворачивается поле конкурентной борьбы. </w:t>
      </w:r>
      <w:r w:rsidR="00350AA0" w:rsidRPr="004221D2">
        <w:rPr>
          <w:rFonts w:ascii="Times New Roman" w:hAnsi="Times New Roman" w:cs="Times New Roman"/>
          <w:sz w:val="28"/>
          <w:szCs w:val="28"/>
        </w:rPr>
        <w:t>Однако, роль, функции и перспективы новой бизнес-</w:t>
      </w:r>
      <w:r w:rsidR="001037B3" w:rsidRPr="004221D2">
        <w:rPr>
          <w:rFonts w:ascii="Times New Roman" w:hAnsi="Times New Roman" w:cs="Times New Roman"/>
          <w:sz w:val="28"/>
          <w:szCs w:val="28"/>
        </w:rPr>
        <w:t>среды</w:t>
      </w:r>
      <w:r w:rsidR="00350AA0" w:rsidRPr="004221D2">
        <w:rPr>
          <w:rFonts w:ascii="Times New Roman" w:hAnsi="Times New Roman" w:cs="Times New Roman"/>
          <w:sz w:val="28"/>
          <w:szCs w:val="28"/>
        </w:rPr>
        <w:t xml:space="preserve"> остаются </w:t>
      </w:r>
      <w:r w:rsidR="00350AA0" w:rsidRPr="004221D2">
        <w:rPr>
          <w:rFonts w:ascii="Times New Roman" w:hAnsi="Times New Roman" w:cs="Times New Roman"/>
          <w:sz w:val="28"/>
          <w:szCs w:val="28"/>
        </w:rPr>
        <w:lastRenderedPageBreak/>
        <w:t>в науке белым пятном.</w:t>
      </w:r>
      <w:r w:rsidR="001037B3" w:rsidRPr="004221D2">
        <w:rPr>
          <w:rFonts w:ascii="Times New Roman" w:hAnsi="Times New Roman" w:cs="Times New Roman"/>
          <w:sz w:val="28"/>
          <w:szCs w:val="28"/>
        </w:rPr>
        <w:t xml:space="preserve"> </w:t>
      </w:r>
      <w:r w:rsidR="00D72BF2" w:rsidRPr="004221D2">
        <w:rPr>
          <w:rFonts w:ascii="Times New Roman" w:hAnsi="Times New Roman" w:cs="Times New Roman"/>
          <w:sz w:val="28"/>
          <w:szCs w:val="28"/>
        </w:rPr>
        <w:t xml:space="preserve">Анализ </w:t>
      </w:r>
      <w:r w:rsidR="00EB2CAB" w:rsidRPr="004221D2">
        <w:rPr>
          <w:rFonts w:ascii="Times New Roman" w:hAnsi="Times New Roman" w:cs="Times New Roman"/>
          <w:sz w:val="28"/>
          <w:szCs w:val="28"/>
        </w:rPr>
        <w:t xml:space="preserve">обширного </w:t>
      </w:r>
      <w:r w:rsidR="008F453E" w:rsidRPr="004221D2">
        <w:rPr>
          <w:rFonts w:ascii="Times New Roman" w:hAnsi="Times New Roman" w:cs="Times New Roman"/>
          <w:sz w:val="28"/>
          <w:szCs w:val="28"/>
        </w:rPr>
        <w:t>эмпирического материала</w:t>
      </w:r>
      <w:r w:rsidR="00D72BF2" w:rsidRPr="004221D2">
        <w:rPr>
          <w:rFonts w:ascii="Times New Roman" w:hAnsi="Times New Roman" w:cs="Times New Roman"/>
          <w:sz w:val="28"/>
          <w:szCs w:val="28"/>
        </w:rPr>
        <w:t xml:space="preserve"> на </w:t>
      </w:r>
      <w:r w:rsidR="00F40A03" w:rsidRPr="004221D2">
        <w:rPr>
          <w:rFonts w:ascii="Times New Roman" w:hAnsi="Times New Roman" w:cs="Times New Roman"/>
          <w:sz w:val="28"/>
          <w:szCs w:val="28"/>
        </w:rPr>
        <w:t xml:space="preserve">данную </w:t>
      </w:r>
      <w:r w:rsidR="008F453E" w:rsidRPr="004221D2">
        <w:rPr>
          <w:rFonts w:ascii="Times New Roman" w:hAnsi="Times New Roman" w:cs="Times New Roman"/>
          <w:sz w:val="28"/>
          <w:szCs w:val="28"/>
        </w:rPr>
        <w:t xml:space="preserve">тему показывает, что имеющийся практический опыт инновационных компаний – лидеров е-коммерции еще не осмыслен </w:t>
      </w:r>
      <w:r w:rsidR="00012E2C" w:rsidRPr="004221D2">
        <w:rPr>
          <w:rFonts w:ascii="Times New Roman" w:hAnsi="Times New Roman" w:cs="Times New Roman"/>
          <w:sz w:val="28"/>
          <w:szCs w:val="28"/>
        </w:rPr>
        <w:t xml:space="preserve">и требует </w:t>
      </w:r>
      <w:r w:rsidR="00350AA0" w:rsidRPr="004221D2">
        <w:rPr>
          <w:rFonts w:ascii="Times New Roman" w:hAnsi="Times New Roman" w:cs="Times New Roman"/>
          <w:sz w:val="28"/>
          <w:szCs w:val="28"/>
        </w:rPr>
        <w:t xml:space="preserve">глубокого </w:t>
      </w:r>
      <w:r w:rsidR="00012E2C" w:rsidRPr="004221D2">
        <w:rPr>
          <w:rFonts w:ascii="Times New Roman" w:hAnsi="Times New Roman" w:cs="Times New Roman"/>
          <w:sz w:val="28"/>
          <w:szCs w:val="28"/>
        </w:rPr>
        <w:t xml:space="preserve">анализа. </w:t>
      </w:r>
    </w:p>
    <w:p w14:paraId="09C716BA" w14:textId="77777777" w:rsidR="00E52BEB" w:rsidRPr="004221D2" w:rsidRDefault="00E52BE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Объект</w:t>
      </w:r>
      <w:r w:rsidR="002B71BA" w:rsidRPr="004221D2">
        <w:rPr>
          <w:rFonts w:ascii="Times New Roman" w:hAnsi="Times New Roman" w:cs="Times New Roman"/>
          <w:b/>
          <w:sz w:val="28"/>
          <w:szCs w:val="28"/>
        </w:rPr>
        <w:t>ом</w:t>
      </w:r>
      <w:r w:rsidRPr="004221D2">
        <w:rPr>
          <w:rFonts w:ascii="Times New Roman" w:hAnsi="Times New Roman" w:cs="Times New Roman"/>
          <w:b/>
          <w:sz w:val="28"/>
          <w:szCs w:val="28"/>
        </w:rPr>
        <w:t xml:space="preserve"> исследования</w:t>
      </w:r>
      <w:r w:rsidRPr="004221D2">
        <w:rPr>
          <w:rFonts w:ascii="Times New Roman" w:hAnsi="Times New Roman" w:cs="Times New Roman"/>
          <w:sz w:val="28"/>
          <w:szCs w:val="28"/>
        </w:rPr>
        <w:t xml:space="preserve"> </w:t>
      </w:r>
      <w:r w:rsidR="002B71BA" w:rsidRPr="004221D2">
        <w:rPr>
          <w:rFonts w:ascii="Times New Roman" w:hAnsi="Times New Roman" w:cs="Times New Roman"/>
          <w:sz w:val="28"/>
          <w:szCs w:val="28"/>
        </w:rPr>
        <w:t>является</w:t>
      </w:r>
      <w:r w:rsidRPr="004221D2">
        <w:rPr>
          <w:rFonts w:ascii="Times New Roman" w:hAnsi="Times New Roman" w:cs="Times New Roman"/>
          <w:sz w:val="28"/>
          <w:szCs w:val="28"/>
        </w:rPr>
        <w:t xml:space="preserve"> </w:t>
      </w:r>
      <w:r w:rsidR="00105FDF" w:rsidRPr="004221D2">
        <w:rPr>
          <w:rFonts w:ascii="Times New Roman" w:hAnsi="Times New Roman" w:cs="Times New Roman"/>
          <w:sz w:val="28"/>
          <w:szCs w:val="28"/>
        </w:rPr>
        <w:t>Акционерное</w:t>
      </w:r>
      <w:r w:rsidR="00935DC4" w:rsidRPr="004221D2">
        <w:rPr>
          <w:rFonts w:ascii="Times New Roman" w:hAnsi="Times New Roman" w:cs="Times New Roman"/>
          <w:sz w:val="28"/>
          <w:szCs w:val="28"/>
        </w:rPr>
        <w:t xml:space="preserve"> общество (АО)</w:t>
      </w:r>
      <w:r w:rsidR="0023327C" w:rsidRPr="004221D2">
        <w:rPr>
          <w:rFonts w:ascii="Times New Roman" w:hAnsi="Times New Roman" w:cs="Times New Roman"/>
          <w:sz w:val="28"/>
          <w:szCs w:val="28"/>
        </w:rPr>
        <w:t xml:space="preserve"> </w:t>
      </w:r>
      <w:r w:rsidR="00272D08" w:rsidRPr="004221D2">
        <w:rPr>
          <w:rFonts w:ascii="Times New Roman" w:hAnsi="Times New Roman" w:cs="Times New Roman"/>
          <w:sz w:val="28"/>
          <w:szCs w:val="28"/>
        </w:rPr>
        <w:t>«</w:t>
      </w:r>
      <w:proofErr w:type="spellStart"/>
      <w:r w:rsidR="00272D08" w:rsidRPr="004221D2">
        <w:rPr>
          <w:rFonts w:ascii="Times New Roman" w:hAnsi="Times New Roman" w:cs="Times New Roman"/>
          <w:sz w:val="28"/>
          <w:szCs w:val="28"/>
        </w:rPr>
        <w:t>Kaspi</w:t>
      </w:r>
      <w:proofErr w:type="spellEnd"/>
      <w:r w:rsidR="00272D08" w:rsidRPr="004221D2">
        <w:rPr>
          <w:rFonts w:ascii="Times New Roman" w:hAnsi="Times New Roman" w:cs="Times New Roman"/>
          <w:sz w:val="28"/>
          <w:szCs w:val="28"/>
        </w:rPr>
        <w:t xml:space="preserve"> Bank»</w:t>
      </w:r>
      <w:r w:rsidR="00967B41" w:rsidRPr="004221D2">
        <w:rPr>
          <w:rFonts w:ascii="Times New Roman" w:hAnsi="Times New Roman" w:cs="Times New Roman"/>
          <w:sz w:val="28"/>
          <w:szCs w:val="28"/>
        </w:rPr>
        <w:t xml:space="preserve"> (далее – «АО», «АО </w:t>
      </w:r>
      <w:r w:rsidR="00967B41" w:rsidRPr="004221D2">
        <w:rPr>
          <w:rFonts w:ascii="Times New Roman" w:hAnsi="Times New Roman" w:cs="Times New Roman"/>
          <w:sz w:val="28"/>
          <w:szCs w:val="28"/>
          <w:lang w:val="en-US"/>
        </w:rPr>
        <w:t>KB</w:t>
      </w:r>
      <w:r w:rsidR="00967B41" w:rsidRPr="004221D2">
        <w:rPr>
          <w:rFonts w:ascii="Times New Roman" w:hAnsi="Times New Roman" w:cs="Times New Roman"/>
          <w:sz w:val="28"/>
          <w:szCs w:val="28"/>
        </w:rPr>
        <w:t>», «Банк»).</w:t>
      </w:r>
    </w:p>
    <w:p w14:paraId="09C716BB" w14:textId="77777777" w:rsidR="00E52BEB" w:rsidRPr="004221D2" w:rsidRDefault="00E52BE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 xml:space="preserve">Предмет исследования </w:t>
      </w:r>
      <w:r w:rsidR="002B71BA" w:rsidRPr="004221D2">
        <w:rPr>
          <w:rFonts w:ascii="Times New Roman" w:hAnsi="Times New Roman" w:cs="Times New Roman"/>
          <w:b/>
          <w:sz w:val="28"/>
          <w:szCs w:val="28"/>
        </w:rPr>
        <w:t>–</w:t>
      </w:r>
      <w:r w:rsidRPr="004221D2">
        <w:rPr>
          <w:rFonts w:ascii="Times New Roman" w:hAnsi="Times New Roman" w:cs="Times New Roman"/>
          <w:sz w:val="28"/>
          <w:szCs w:val="28"/>
        </w:rPr>
        <w:t xml:space="preserve"> </w:t>
      </w:r>
      <w:r w:rsidR="002B71BA" w:rsidRPr="004221D2">
        <w:rPr>
          <w:rFonts w:ascii="Times New Roman" w:hAnsi="Times New Roman" w:cs="Times New Roman"/>
          <w:sz w:val="28"/>
          <w:szCs w:val="28"/>
        </w:rPr>
        <w:t xml:space="preserve">экономические отношения, связанные с </w:t>
      </w:r>
      <w:r w:rsidRPr="004221D2">
        <w:rPr>
          <w:rFonts w:ascii="Times New Roman" w:hAnsi="Times New Roman" w:cs="Times New Roman"/>
          <w:sz w:val="28"/>
          <w:szCs w:val="28"/>
        </w:rPr>
        <w:t>электронной комм</w:t>
      </w:r>
      <w:r w:rsidR="002B71BA" w:rsidRPr="004221D2">
        <w:rPr>
          <w:rFonts w:ascii="Times New Roman" w:hAnsi="Times New Roman" w:cs="Times New Roman"/>
          <w:sz w:val="28"/>
          <w:szCs w:val="28"/>
        </w:rPr>
        <w:t>ерцией, влияющей на</w:t>
      </w:r>
      <w:r w:rsidR="00935DC4" w:rsidRPr="004221D2">
        <w:rPr>
          <w:rFonts w:ascii="Times New Roman" w:hAnsi="Times New Roman" w:cs="Times New Roman"/>
          <w:sz w:val="28"/>
          <w:szCs w:val="28"/>
        </w:rPr>
        <w:t xml:space="preserve"> инновационное развитие </w:t>
      </w:r>
      <w:r w:rsidRPr="004221D2">
        <w:rPr>
          <w:rFonts w:ascii="Times New Roman" w:hAnsi="Times New Roman" w:cs="Times New Roman"/>
          <w:sz w:val="28"/>
          <w:szCs w:val="28"/>
        </w:rPr>
        <w:t>компани</w:t>
      </w:r>
      <w:r w:rsidR="00F7310B" w:rsidRPr="004221D2">
        <w:rPr>
          <w:rFonts w:ascii="Times New Roman" w:hAnsi="Times New Roman" w:cs="Times New Roman"/>
          <w:sz w:val="28"/>
          <w:szCs w:val="28"/>
        </w:rPr>
        <w:t>и (Б</w:t>
      </w:r>
      <w:r w:rsidRPr="004221D2">
        <w:rPr>
          <w:rFonts w:ascii="Times New Roman" w:hAnsi="Times New Roman" w:cs="Times New Roman"/>
          <w:sz w:val="28"/>
          <w:szCs w:val="28"/>
        </w:rPr>
        <w:t>анка).</w:t>
      </w:r>
    </w:p>
    <w:p w14:paraId="09C716BC" w14:textId="77777777" w:rsidR="003340FE" w:rsidRPr="004221D2" w:rsidRDefault="003340F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Цель диссертации</w:t>
      </w:r>
      <w:r w:rsidRPr="004221D2">
        <w:rPr>
          <w:rFonts w:ascii="Times New Roman" w:hAnsi="Times New Roman" w:cs="Times New Roman"/>
          <w:sz w:val="28"/>
          <w:szCs w:val="28"/>
        </w:rPr>
        <w:t xml:space="preserve"> состоит в разработке </w:t>
      </w:r>
      <w:r w:rsidR="002B71BA" w:rsidRPr="004221D2">
        <w:rPr>
          <w:rFonts w:ascii="Times New Roman" w:hAnsi="Times New Roman" w:cs="Times New Roman"/>
          <w:sz w:val="28"/>
          <w:szCs w:val="28"/>
        </w:rPr>
        <w:t>направлений</w:t>
      </w:r>
      <w:r w:rsidRPr="004221D2">
        <w:rPr>
          <w:rFonts w:ascii="Times New Roman" w:hAnsi="Times New Roman" w:cs="Times New Roman"/>
          <w:sz w:val="28"/>
          <w:szCs w:val="28"/>
        </w:rPr>
        <w:t xml:space="preserve"> совершенствования электронной коммерции в целях дальнейшего инновационного развития </w:t>
      </w:r>
      <w:r w:rsidR="00011A9E" w:rsidRPr="004221D2">
        <w:rPr>
          <w:rFonts w:ascii="Times New Roman" w:hAnsi="Times New Roman" w:cs="Times New Roman"/>
          <w:sz w:val="28"/>
          <w:szCs w:val="28"/>
        </w:rPr>
        <w:t xml:space="preserve">АО </w:t>
      </w:r>
      <w:r w:rsidR="00011A9E" w:rsidRPr="004221D2">
        <w:rPr>
          <w:rFonts w:ascii="Times New Roman" w:hAnsi="Times New Roman" w:cs="Times New Roman"/>
          <w:sz w:val="28"/>
          <w:szCs w:val="28"/>
          <w:lang w:val="en-US"/>
        </w:rPr>
        <w:t>KB</w:t>
      </w:r>
      <w:r w:rsidR="00011A9E" w:rsidRPr="004221D2">
        <w:rPr>
          <w:rFonts w:ascii="Times New Roman" w:hAnsi="Times New Roman" w:cs="Times New Roman"/>
          <w:sz w:val="28"/>
          <w:szCs w:val="28"/>
        </w:rPr>
        <w:t>.</w:t>
      </w:r>
    </w:p>
    <w:p w14:paraId="09C716BD" w14:textId="77777777" w:rsidR="00E52BEB" w:rsidRPr="004221D2" w:rsidRDefault="00E52BE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Основными научными задачами исследования</w:t>
      </w:r>
      <w:r w:rsidRPr="004221D2">
        <w:rPr>
          <w:rFonts w:ascii="Times New Roman" w:hAnsi="Times New Roman" w:cs="Times New Roman"/>
          <w:sz w:val="28"/>
          <w:szCs w:val="28"/>
        </w:rPr>
        <w:t xml:space="preserve"> являются:</w:t>
      </w:r>
    </w:p>
    <w:p w14:paraId="09C716BE" w14:textId="77777777" w:rsidR="00E52BEB" w:rsidRPr="004221D2" w:rsidRDefault="00350AA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1. Уточнение</w:t>
      </w:r>
      <w:r w:rsidR="00E52BEB" w:rsidRPr="004221D2">
        <w:rPr>
          <w:rFonts w:ascii="Times New Roman" w:hAnsi="Times New Roman" w:cs="Times New Roman"/>
          <w:sz w:val="28"/>
          <w:szCs w:val="28"/>
        </w:rPr>
        <w:t xml:space="preserve"> с</w:t>
      </w:r>
      <w:r w:rsidRPr="004221D2">
        <w:rPr>
          <w:rFonts w:ascii="Times New Roman" w:hAnsi="Times New Roman" w:cs="Times New Roman"/>
          <w:sz w:val="28"/>
          <w:szCs w:val="28"/>
        </w:rPr>
        <w:t>ущности</w:t>
      </w:r>
      <w:r w:rsidR="00105FDF" w:rsidRPr="004221D2">
        <w:rPr>
          <w:rFonts w:ascii="Times New Roman" w:hAnsi="Times New Roman" w:cs="Times New Roman"/>
          <w:sz w:val="28"/>
          <w:szCs w:val="28"/>
        </w:rPr>
        <w:t xml:space="preserve"> и видов</w:t>
      </w:r>
      <w:r w:rsidR="00E52BEB" w:rsidRPr="004221D2">
        <w:rPr>
          <w:rFonts w:ascii="Times New Roman" w:hAnsi="Times New Roman" w:cs="Times New Roman"/>
          <w:sz w:val="28"/>
          <w:szCs w:val="28"/>
        </w:rPr>
        <w:t xml:space="preserve"> электронной коммерции.</w:t>
      </w:r>
    </w:p>
    <w:p w14:paraId="09C716BF" w14:textId="77777777" w:rsidR="00E52BEB" w:rsidRPr="004221D2" w:rsidRDefault="00350AA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2. Раскрытие особенностей</w:t>
      </w:r>
      <w:r w:rsidR="00E52BEB" w:rsidRPr="004221D2">
        <w:rPr>
          <w:rFonts w:ascii="Times New Roman" w:hAnsi="Times New Roman" w:cs="Times New Roman"/>
          <w:sz w:val="28"/>
          <w:szCs w:val="28"/>
        </w:rPr>
        <w:t xml:space="preserve"> электронной коммерции как способа интенсификации инноваций</w:t>
      </w:r>
      <w:r w:rsidR="0010524E" w:rsidRPr="004221D2">
        <w:rPr>
          <w:rFonts w:ascii="Times New Roman" w:hAnsi="Times New Roman" w:cs="Times New Roman"/>
          <w:sz w:val="28"/>
          <w:szCs w:val="28"/>
        </w:rPr>
        <w:t xml:space="preserve"> в контексте цифровизации</w:t>
      </w:r>
      <w:r w:rsidR="00E52BEB" w:rsidRPr="004221D2">
        <w:rPr>
          <w:rFonts w:ascii="Times New Roman" w:hAnsi="Times New Roman" w:cs="Times New Roman"/>
          <w:sz w:val="28"/>
          <w:szCs w:val="28"/>
        </w:rPr>
        <w:t>.</w:t>
      </w:r>
    </w:p>
    <w:p w14:paraId="09C716C0" w14:textId="77777777" w:rsidR="00E52BEB" w:rsidRPr="004221D2" w:rsidRDefault="00E52BE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3. Исследова</w:t>
      </w:r>
      <w:r w:rsidR="00350AA0" w:rsidRPr="004221D2">
        <w:rPr>
          <w:rFonts w:ascii="Times New Roman" w:hAnsi="Times New Roman" w:cs="Times New Roman"/>
          <w:sz w:val="28"/>
          <w:szCs w:val="28"/>
        </w:rPr>
        <w:t>ние</w:t>
      </w:r>
      <w:r w:rsidRPr="004221D2">
        <w:rPr>
          <w:rFonts w:ascii="Times New Roman" w:hAnsi="Times New Roman" w:cs="Times New Roman"/>
          <w:sz w:val="28"/>
          <w:szCs w:val="28"/>
        </w:rPr>
        <w:t xml:space="preserve"> м</w:t>
      </w:r>
      <w:r w:rsidR="00350AA0" w:rsidRPr="004221D2">
        <w:rPr>
          <w:rFonts w:ascii="Times New Roman" w:hAnsi="Times New Roman" w:cs="Times New Roman"/>
          <w:sz w:val="28"/>
          <w:szCs w:val="28"/>
        </w:rPr>
        <w:t>ирового</w:t>
      </w:r>
      <w:r w:rsidRPr="004221D2">
        <w:rPr>
          <w:rFonts w:ascii="Times New Roman" w:hAnsi="Times New Roman" w:cs="Times New Roman"/>
          <w:sz w:val="28"/>
          <w:szCs w:val="28"/>
        </w:rPr>
        <w:t xml:space="preserve"> опыт</w:t>
      </w:r>
      <w:r w:rsidR="00350AA0" w:rsidRPr="004221D2">
        <w:rPr>
          <w:rFonts w:ascii="Times New Roman" w:hAnsi="Times New Roman" w:cs="Times New Roman"/>
          <w:sz w:val="28"/>
          <w:szCs w:val="28"/>
        </w:rPr>
        <w:t>а</w:t>
      </w:r>
      <w:r w:rsidRPr="004221D2">
        <w:rPr>
          <w:rFonts w:ascii="Times New Roman" w:hAnsi="Times New Roman" w:cs="Times New Roman"/>
          <w:sz w:val="28"/>
          <w:szCs w:val="28"/>
        </w:rPr>
        <w:t xml:space="preserve"> развития электронной коммерции.</w:t>
      </w:r>
    </w:p>
    <w:p w14:paraId="09C716C1" w14:textId="77777777" w:rsidR="00F7310B" w:rsidRPr="004221D2" w:rsidRDefault="00E52BE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w:t>
      </w:r>
      <w:r w:rsidR="00F7310B" w:rsidRPr="004221D2">
        <w:rPr>
          <w:rFonts w:ascii="Times New Roman" w:hAnsi="Times New Roman" w:cs="Times New Roman"/>
          <w:sz w:val="28"/>
          <w:szCs w:val="28"/>
        </w:rPr>
        <w:t>Анализ организационно-экономических характеристик АО «</w:t>
      </w:r>
      <w:proofErr w:type="spellStart"/>
      <w:r w:rsidR="00F7310B" w:rsidRPr="004221D2">
        <w:rPr>
          <w:rFonts w:ascii="Times New Roman" w:hAnsi="Times New Roman" w:cs="Times New Roman"/>
          <w:sz w:val="28"/>
          <w:szCs w:val="28"/>
        </w:rPr>
        <w:t>Kaspi</w:t>
      </w:r>
      <w:proofErr w:type="spellEnd"/>
      <w:r w:rsidR="00F7310B" w:rsidRPr="004221D2">
        <w:rPr>
          <w:rFonts w:ascii="Times New Roman" w:hAnsi="Times New Roman" w:cs="Times New Roman"/>
          <w:sz w:val="28"/>
          <w:szCs w:val="28"/>
        </w:rPr>
        <w:t xml:space="preserve"> Bank».</w:t>
      </w:r>
    </w:p>
    <w:p w14:paraId="09C716C2" w14:textId="77777777" w:rsidR="00F7310B" w:rsidRPr="004221D2" w:rsidRDefault="00F7310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5. Исследование</w:t>
      </w:r>
      <w:r w:rsidR="00350AA0" w:rsidRPr="004221D2">
        <w:rPr>
          <w:rFonts w:ascii="Times New Roman" w:hAnsi="Times New Roman" w:cs="Times New Roman"/>
          <w:sz w:val="28"/>
          <w:szCs w:val="28"/>
        </w:rPr>
        <w:t xml:space="preserve"> </w:t>
      </w:r>
      <w:r w:rsidRPr="004221D2">
        <w:rPr>
          <w:rFonts w:ascii="Times New Roman" w:hAnsi="Times New Roman" w:cs="Times New Roman"/>
          <w:sz w:val="28"/>
          <w:szCs w:val="28"/>
        </w:rPr>
        <w:t>развития электронной коммерции в Банке</w:t>
      </w:r>
      <w:r w:rsidRPr="004221D2">
        <w:rPr>
          <w:rFonts w:ascii="Times New Roman" w:hAnsi="Times New Roman" w:cs="Times New Roman"/>
          <w:sz w:val="28"/>
          <w:szCs w:val="28"/>
        </w:rPr>
        <w:tab/>
        <w:t>.</w:t>
      </w:r>
    </w:p>
    <w:p w14:paraId="09C716C3" w14:textId="77777777" w:rsidR="00E52BEB" w:rsidRPr="004221D2" w:rsidRDefault="00F7310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6. Анализ влияния электронной коммерции на развитие Банка и влияния среды на Банк.</w:t>
      </w:r>
    </w:p>
    <w:p w14:paraId="09C716C4" w14:textId="77777777" w:rsidR="00E52BEB" w:rsidRPr="004221D2" w:rsidRDefault="00F7310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6</w:t>
      </w:r>
      <w:r w:rsidR="00350AA0"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Разработка </w:t>
      </w:r>
      <w:r w:rsidR="00350AA0" w:rsidRPr="004221D2">
        <w:rPr>
          <w:rFonts w:ascii="Times New Roman" w:hAnsi="Times New Roman" w:cs="Times New Roman"/>
          <w:sz w:val="28"/>
          <w:szCs w:val="28"/>
        </w:rPr>
        <w:t>направлений</w:t>
      </w:r>
      <w:r w:rsidR="00E52BEB" w:rsidRPr="004221D2">
        <w:rPr>
          <w:rFonts w:ascii="Times New Roman" w:hAnsi="Times New Roman" w:cs="Times New Roman"/>
          <w:sz w:val="28"/>
          <w:szCs w:val="28"/>
        </w:rPr>
        <w:t xml:space="preserve"> совершенствования методов управления электронной коммерции в </w:t>
      </w:r>
      <w:r w:rsidR="00011A9E" w:rsidRPr="004221D2">
        <w:rPr>
          <w:rFonts w:ascii="Times New Roman" w:hAnsi="Times New Roman" w:cs="Times New Roman"/>
          <w:sz w:val="28"/>
          <w:szCs w:val="28"/>
        </w:rPr>
        <w:t>Банке.</w:t>
      </w:r>
    </w:p>
    <w:p w14:paraId="09C716C5" w14:textId="77777777" w:rsidR="00E52BEB" w:rsidRPr="004221D2" w:rsidRDefault="00F7310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7</w:t>
      </w:r>
      <w:r w:rsidR="00350AA0" w:rsidRPr="004221D2">
        <w:rPr>
          <w:rFonts w:ascii="Times New Roman" w:hAnsi="Times New Roman" w:cs="Times New Roman"/>
          <w:sz w:val="28"/>
          <w:szCs w:val="28"/>
        </w:rPr>
        <w:t>. Расчет экономической эффективности</w:t>
      </w:r>
      <w:r w:rsidR="00E52BEB" w:rsidRPr="004221D2">
        <w:rPr>
          <w:rFonts w:ascii="Times New Roman" w:hAnsi="Times New Roman" w:cs="Times New Roman"/>
          <w:sz w:val="28"/>
          <w:szCs w:val="28"/>
        </w:rPr>
        <w:t xml:space="preserve"> </w:t>
      </w:r>
      <w:r w:rsidR="00350AA0" w:rsidRPr="004221D2">
        <w:rPr>
          <w:rFonts w:ascii="Times New Roman" w:hAnsi="Times New Roman" w:cs="Times New Roman"/>
          <w:sz w:val="28"/>
          <w:szCs w:val="28"/>
        </w:rPr>
        <w:t xml:space="preserve">предложенных </w:t>
      </w:r>
      <w:r w:rsidR="00E52BEB" w:rsidRPr="004221D2">
        <w:rPr>
          <w:rFonts w:ascii="Times New Roman" w:hAnsi="Times New Roman" w:cs="Times New Roman"/>
          <w:sz w:val="28"/>
          <w:szCs w:val="28"/>
        </w:rPr>
        <w:t>рекомендаций и анализ рисков их внедрения.</w:t>
      </w:r>
    </w:p>
    <w:p w14:paraId="09C716C6" w14:textId="77777777" w:rsidR="006A6815" w:rsidRPr="004221D2" w:rsidRDefault="006A68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Методы исследования.</w:t>
      </w:r>
      <w:r w:rsidR="00E93F4A" w:rsidRPr="004221D2">
        <w:rPr>
          <w:rFonts w:ascii="Times New Roman" w:hAnsi="Times New Roman" w:cs="Times New Roman"/>
          <w:sz w:val="28"/>
          <w:szCs w:val="28"/>
        </w:rPr>
        <w:t xml:space="preserve"> В диссертации использованы </w:t>
      </w:r>
      <w:r w:rsidR="007E68CF" w:rsidRPr="004221D2">
        <w:rPr>
          <w:rFonts w:ascii="Times New Roman" w:hAnsi="Times New Roman" w:cs="Times New Roman"/>
          <w:sz w:val="28"/>
          <w:szCs w:val="28"/>
        </w:rPr>
        <w:t xml:space="preserve">общенаучные методы: систематизация, анализ, синтез, классификация, обобщение, группировка, сравнительный анализ и другие; эмпирические методы: </w:t>
      </w:r>
      <w:r w:rsidR="00E93F4A" w:rsidRPr="004221D2">
        <w:rPr>
          <w:rFonts w:ascii="Times New Roman" w:hAnsi="Times New Roman" w:cs="Times New Roman"/>
          <w:sz w:val="28"/>
          <w:szCs w:val="28"/>
        </w:rPr>
        <w:t>методы экономического и факторного анализа (PEST-анализ и SWOT-анализ), метод экспертного опроса, метод</w:t>
      </w:r>
      <w:r w:rsidR="00900B03" w:rsidRPr="004221D2">
        <w:rPr>
          <w:rFonts w:ascii="Times New Roman" w:hAnsi="Times New Roman" w:cs="Times New Roman"/>
          <w:sz w:val="28"/>
          <w:szCs w:val="28"/>
        </w:rPr>
        <w:t xml:space="preserve"> опроса клиентов АО </w:t>
      </w:r>
      <w:r w:rsidR="00900B03" w:rsidRPr="004221D2">
        <w:rPr>
          <w:rFonts w:ascii="Times New Roman" w:hAnsi="Times New Roman" w:cs="Times New Roman"/>
          <w:sz w:val="28"/>
          <w:szCs w:val="28"/>
          <w:lang w:val="en-US"/>
        </w:rPr>
        <w:t>KB</w:t>
      </w:r>
      <w:r w:rsidR="00E93F4A" w:rsidRPr="004221D2">
        <w:rPr>
          <w:rFonts w:ascii="Times New Roman" w:hAnsi="Times New Roman" w:cs="Times New Roman"/>
          <w:sz w:val="28"/>
          <w:szCs w:val="28"/>
        </w:rPr>
        <w:t>, ме</w:t>
      </w:r>
      <w:r w:rsidR="00900B03" w:rsidRPr="004221D2">
        <w:rPr>
          <w:rFonts w:ascii="Times New Roman" w:hAnsi="Times New Roman" w:cs="Times New Roman"/>
          <w:sz w:val="28"/>
          <w:szCs w:val="28"/>
        </w:rPr>
        <w:t>тод наблюдения, метод</w:t>
      </w:r>
      <w:r w:rsidR="00E93F4A" w:rsidRPr="004221D2">
        <w:rPr>
          <w:rFonts w:ascii="Times New Roman" w:hAnsi="Times New Roman" w:cs="Times New Roman"/>
          <w:sz w:val="28"/>
          <w:szCs w:val="28"/>
        </w:rPr>
        <w:t xml:space="preserve"> кейсов,</w:t>
      </w:r>
      <w:r w:rsidR="007E68CF" w:rsidRPr="004221D2">
        <w:rPr>
          <w:rFonts w:ascii="Times New Roman" w:hAnsi="Times New Roman" w:cs="Times New Roman"/>
          <w:sz w:val="28"/>
          <w:szCs w:val="28"/>
        </w:rPr>
        <w:t xml:space="preserve"> а также</w:t>
      </w:r>
      <w:r w:rsidR="00E93F4A" w:rsidRPr="004221D2">
        <w:rPr>
          <w:rFonts w:ascii="Times New Roman" w:hAnsi="Times New Roman" w:cs="Times New Roman"/>
          <w:sz w:val="28"/>
          <w:szCs w:val="28"/>
        </w:rPr>
        <w:t xml:space="preserve"> </w:t>
      </w:r>
      <w:r w:rsidR="007E68CF" w:rsidRPr="004221D2">
        <w:rPr>
          <w:rFonts w:ascii="Times New Roman" w:hAnsi="Times New Roman" w:cs="Times New Roman"/>
          <w:sz w:val="28"/>
          <w:szCs w:val="28"/>
        </w:rPr>
        <w:t>методы анализа документов и данных статистики.</w:t>
      </w:r>
    </w:p>
    <w:p w14:paraId="09C716C7" w14:textId="77777777" w:rsidR="003340FE" w:rsidRPr="004221D2" w:rsidRDefault="003340F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b/>
          <w:sz w:val="28"/>
          <w:szCs w:val="28"/>
        </w:rPr>
        <w:t>Новизна диссертации</w:t>
      </w:r>
      <w:r w:rsidRPr="004221D2">
        <w:rPr>
          <w:rFonts w:ascii="Times New Roman" w:hAnsi="Times New Roman" w:cs="Times New Roman"/>
          <w:sz w:val="28"/>
          <w:szCs w:val="28"/>
        </w:rPr>
        <w:t xml:space="preserve"> заключается в том, что впервые</w:t>
      </w:r>
      <w:r w:rsidR="00B62811" w:rsidRPr="004221D2">
        <w:rPr>
          <w:rFonts w:ascii="Times New Roman" w:hAnsi="Times New Roman" w:cs="Times New Roman"/>
          <w:sz w:val="28"/>
          <w:szCs w:val="28"/>
        </w:rPr>
        <w:t xml:space="preserve"> в казахстанской науке исследован опыт инновационного </w:t>
      </w:r>
      <w:r w:rsidR="00C4712A" w:rsidRPr="004221D2">
        <w:rPr>
          <w:rFonts w:ascii="Times New Roman" w:hAnsi="Times New Roman" w:cs="Times New Roman"/>
          <w:sz w:val="28"/>
          <w:szCs w:val="28"/>
        </w:rPr>
        <w:t>развития цифрового банка</w:t>
      </w:r>
      <w:r w:rsidR="00B62811" w:rsidRPr="004221D2">
        <w:rPr>
          <w:rFonts w:ascii="Times New Roman" w:hAnsi="Times New Roman" w:cs="Times New Roman"/>
          <w:sz w:val="28"/>
          <w:szCs w:val="28"/>
        </w:rPr>
        <w:t xml:space="preserve"> (АО «</w:t>
      </w:r>
      <w:proofErr w:type="spellStart"/>
      <w:r w:rsidR="00B62811" w:rsidRPr="004221D2">
        <w:rPr>
          <w:rFonts w:ascii="Times New Roman" w:hAnsi="Times New Roman" w:cs="Times New Roman"/>
          <w:sz w:val="28"/>
          <w:szCs w:val="28"/>
        </w:rPr>
        <w:t>Kaspi</w:t>
      </w:r>
      <w:proofErr w:type="spellEnd"/>
      <w:r w:rsidR="00B62811" w:rsidRPr="004221D2">
        <w:rPr>
          <w:rFonts w:ascii="Times New Roman" w:hAnsi="Times New Roman" w:cs="Times New Roman"/>
          <w:sz w:val="28"/>
          <w:szCs w:val="28"/>
        </w:rPr>
        <w:t xml:space="preserve"> Bank»); проведена</w:t>
      </w:r>
      <w:r w:rsidR="00C4712A" w:rsidRPr="004221D2">
        <w:rPr>
          <w:rFonts w:ascii="Times New Roman" w:hAnsi="Times New Roman" w:cs="Times New Roman"/>
          <w:sz w:val="28"/>
          <w:szCs w:val="28"/>
        </w:rPr>
        <w:t xml:space="preserve"> оценка </w:t>
      </w:r>
      <w:r w:rsidRPr="004221D2">
        <w:rPr>
          <w:rFonts w:ascii="Times New Roman" w:hAnsi="Times New Roman" w:cs="Times New Roman"/>
          <w:sz w:val="28"/>
          <w:szCs w:val="28"/>
        </w:rPr>
        <w:t xml:space="preserve">влияния электронной коммерции на инновационное развитие </w:t>
      </w:r>
      <w:r w:rsidR="00B62811" w:rsidRPr="004221D2">
        <w:rPr>
          <w:rFonts w:ascii="Times New Roman" w:hAnsi="Times New Roman" w:cs="Times New Roman"/>
          <w:sz w:val="28"/>
          <w:szCs w:val="28"/>
        </w:rPr>
        <w:t xml:space="preserve">Банка </w:t>
      </w:r>
      <w:r w:rsidRPr="004221D2">
        <w:rPr>
          <w:rFonts w:ascii="Times New Roman" w:hAnsi="Times New Roman" w:cs="Times New Roman"/>
          <w:sz w:val="28"/>
          <w:szCs w:val="28"/>
        </w:rPr>
        <w:t>в контексте дальнейшей цифровизации экономики и банковской сферы Республики Казахстан.</w:t>
      </w:r>
    </w:p>
    <w:p w14:paraId="09C716C8" w14:textId="77777777" w:rsidR="00E93F4A" w:rsidRPr="004221D2" w:rsidRDefault="00E93F4A" w:rsidP="00944F14">
      <w:pPr>
        <w:spacing w:after="0" w:line="240" w:lineRule="auto"/>
        <w:ind w:firstLine="709"/>
        <w:contextualSpacing/>
        <w:jc w:val="both"/>
        <w:rPr>
          <w:rFonts w:ascii="Times New Roman" w:hAnsi="Times New Roman" w:cs="Times New Roman"/>
          <w:b/>
          <w:sz w:val="28"/>
          <w:szCs w:val="28"/>
        </w:rPr>
      </w:pPr>
      <w:r w:rsidRPr="004221D2">
        <w:rPr>
          <w:rFonts w:ascii="Times New Roman" w:hAnsi="Times New Roman" w:cs="Times New Roman"/>
          <w:b/>
          <w:sz w:val="28"/>
          <w:szCs w:val="28"/>
        </w:rPr>
        <w:t>Положения, выносимые на защиту.</w:t>
      </w:r>
    </w:p>
    <w:p w14:paraId="09C716C9" w14:textId="77777777" w:rsidR="00F602FE" w:rsidRPr="004221D2" w:rsidRDefault="00E93F4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1.</w:t>
      </w:r>
      <w:r w:rsidR="00F602FE" w:rsidRPr="004221D2">
        <w:rPr>
          <w:rFonts w:ascii="Times New Roman" w:hAnsi="Times New Roman" w:cs="Times New Roman"/>
          <w:sz w:val="28"/>
          <w:szCs w:val="28"/>
        </w:rPr>
        <w:t xml:space="preserve"> Е-коммерция – это развивающийся сектор современной экономики, демонстрирующий самые быстрые темпы роста по всем сегментам</w:t>
      </w:r>
      <w:r w:rsidR="00B24459" w:rsidRPr="004221D2">
        <w:rPr>
          <w:rFonts w:ascii="Times New Roman" w:hAnsi="Times New Roman" w:cs="Times New Roman"/>
          <w:sz w:val="28"/>
          <w:szCs w:val="28"/>
        </w:rPr>
        <w:t xml:space="preserve"> и формам </w:t>
      </w:r>
      <w:r w:rsidR="00B24459" w:rsidRPr="00917CA0">
        <w:rPr>
          <w:rFonts w:ascii="Times New Roman" w:hAnsi="Times New Roman" w:cs="Times New Roman"/>
          <w:sz w:val="28"/>
          <w:szCs w:val="28"/>
        </w:rPr>
        <w:t>(</w:t>
      </w:r>
      <w:r w:rsidR="00B24459" w:rsidRPr="006B4B16">
        <w:rPr>
          <w:rFonts w:ascii="Times New Roman" w:hAnsi="Times New Roman" w:cs="Times New Roman"/>
          <w:i/>
          <w:iCs/>
          <w:sz w:val="28"/>
          <w:szCs w:val="28"/>
        </w:rPr>
        <w:t>Приложение А</w:t>
      </w:r>
      <w:r w:rsidR="00B24459" w:rsidRPr="00917CA0">
        <w:rPr>
          <w:rFonts w:ascii="Times New Roman" w:hAnsi="Times New Roman" w:cs="Times New Roman"/>
          <w:sz w:val="28"/>
          <w:szCs w:val="28"/>
        </w:rPr>
        <w:t>)</w:t>
      </w:r>
      <w:r w:rsidR="00F602FE" w:rsidRPr="00917CA0">
        <w:rPr>
          <w:rFonts w:ascii="Times New Roman" w:hAnsi="Times New Roman" w:cs="Times New Roman"/>
          <w:sz w:val="28"/>
          <w:szCs w:val="28"/>
        </w:rPr>
        <w:t>.</w:t>
      </w:r>
      <w:r w:rsidR="002B17E3" w:rsidRPr="004221D2">
        <w:rPr>
          <w:rFonts w:ascii="Times New Roman" w:hAnsi="Times New Roman" w:cs="Times New Roman"/>
          <w:sz w:val="28"/>
          <w:szCs w:val="28"/>
        </w:rPr>
        <w:t xml:space="preserve"> </w:t>
      </w:r>
      <w:r w:rsidR="00F40A03" w:rsidRPr="004221D2">
        <w:rPr>
          <w:rFonts w:ascii="Times New Roman" w:hAnsi="Times New Roman" w:cs="Times New Roman"/>
          <w:sz w:val="28"/>
          <w:szCs w:val="28"/>
        </w:rPr>
        <w:t>Трендом, способствующим</w:t>
      </w:r>
      <w:r w:rsidR="00F602FE" w:rsidRPr="004221D2">
        <w:rPr>
          <w:rFonts w:ascii="Times New Roman" w:hAnsi="Times New Roman" w:cs="Times New Roman"/>
          <w:sz w:val="28"/>
          <w:szCs w:val="28"/>
        </w:rPr>
        <w:t xml:space="preserve"> развитию е-коммерции</w:t>
      </w:r>
      <w:r w:rsidR="00CC196C" w:rsidRPr="004221D2">
        <w:rPr>
          <w:rFonts w:ascii="Times New Roman" w:hAnsi="Times New Roman" w:cs="Times New Roman"/>
          <w:sz w:val="28"/>
          <w:szCs w:val="28"/>
        </w:rPr>
        <w:t>,</w:t>
      </w:r>
      <w:r w:rsidR="00F602FE" w:rsidRPr="004221D2">
        <w:rPr>
          <w:rFonts w:ascii="Times New Roman" w:hAnsi="Times New Roman" w:cs="Times New Roman"/>
          <w:sz w:val="28"/>
          <w:szCs w:val="28"/>
        </w:rPr>
        <w:t xml:space="preserve"> выступает цифровизация, пронизывающая большинство областей жизни </w:t>
      </w:r>
      <w:r w:rsidR="002B17E3" w:rsidRPr="004221D2">
        <w:rPr>
          <w:rFonts w:ascii="Times New Roman" w:hAnsi="Times New Roman" w:cs="Times New Roman"/>
          <w:sz w:val="28"/>
          <w:szCs w:val="28"/>
        </w:rPr>
        <w:t xml:space="preserve">и экономики. На рынке наблюдается </w:t>
      </w:r>
      <w:r w:rsidR="00F602FE" w:rsidRPr="004221D2">
        <w:rPr>
          <w:rFonts w:ascii="Times New Roman" w:hAnsi="Times New Roman" w:cs="Times New Roman"/>
          <w:sz w:val="28"/>
          <w:szCs w:val="28"/>
        </w:rPr>
        <w:t>акт</w:t>
      </w:r>
      <w:r w:rsidR="002B17E3" w:rsidRPr="004221D2">
        <w:rPr>
          <w:rFonts w:ascii="Times New Roman" w:hAnsi="Times New Roman" w:cs="Times New Roman"/>
          <w:sz w:val="28"/>
          <w:szCs w:val="28"/>
        </w:rPr>
        <w:t>ивная миграция традиционных</w:t>
      </w:r>
      <w:r w:rsidR="00F602FE" w:rsidRPr="004221D2">
        <w:rPr>
          <w:rFonts w:ascii="Times New Roman" w:hAnsi="Times New Roman" w:cs="Times New Roman"/>
          <w:sz w:val="28"/>
          <w:szCs w:val="28"/>
        </w:rPr>
        <w:t xml:space="preserve"> </w:t>
      </w:r>
      <w:r w:rsidR="00F40A03" w:rsidRPr="004221D2">
        <w:rPr>
          <w:rFonts w:ascii="Times New Roman" w:hAnsi="Times New Roman" w:cs="Times New Roman"/>
          <w:sz w:val="28"/>
          <w:szCs w:val="28"/>
        </w:rPr>
        <w:t>форм бизнеса</w:t>
      </w:r>
      <w:r w:rsidR="002B17E3" w:rsidRPr="004221D2">
        <w:rPr>
          <w:rFonts w:ascii="Times New Roman" w:hAnsi="Times New Roman" w:cs="Times New Roman"/>
          <w:sz w:val="28"/>
          <w:szCs w:val="28"/>
        </w:rPr>
        <w:t xml:space="preserve"> в Интернет, </w:t>
      </w:r>
      <w:r w:rsidR="00F40A03" w:rsidRPr="004221D2">
        <w:rPr>
          <w:rFonts w:ascii="Times New Roman" w:hAnsi="Times New Roman" w:cs="Times New Roman"/>
          <w:sz w:val="28"/>
          <w:szCs w:val="28"/>
        </w:rPr>
        <w:t xml:space="preserve">полным ходом идет </w:t>
      </w:r>
      <w:r w:rsidR="002B17E3" w:rsidRPr="004221D2">
        <w:rPr>
          <w:rFonts w:ascii="Times New Roman" w:hAnsi="Times New Roman" w:cs="Times New Roman"/>
          <w:sz w:val="28"/>
          <w:szCs w:val="28"/>
        </w:rPr>
        <w:t>оцифровка</w:t>
      </w:r>
      <w:r w:rsidR="00F602FE" w:rsidRPr="004221D2">
        <w:rPr>
          <w:rFonts w:ascii="Times New Roman" w:hAnsi="Times New Roman" w:cs="Times New Roman"/>
          <w:sz w:val="28"/>
          <w:szCs w:val="28"/>
        </w:rPr>
        <w:t xml:space="preserve"> банковских процессов и </w:t>
      </w:r>
      <w:r w:rsidR="00F602FE" w:rsidRPr="004221D2">
        <w:rPr>
          <w:rFonts w:ascii="Times New Roman" w:hAnsi="Times New Roman" w:cs="Times New Roman"/>
          <w:sz w:val="28"/>
          <w:szCs w:val="28"/>
        </w:rPr>
        <w:lastRenderedPageBreak/>
        <w:t xml:space="preserve">платформ, таких как онлайн-банкинг и мобильный банкинг на основе приложений для потребителей, </w:t>
      </w:r>
      <w:r w:rsidR="00CC196C" w:rsidRPr="004221D2">
        <w:rPr>
          <w:rFonts w:ascii="Times New Roman" w:hAnsi="Times New Roman" w:cs="Times New Roman"/>
          <w:sz w:val="28"/>
          <w:szCs w:val="28"/>
        </w:rPr>
        <w:t xml:space="preserve">во всем мире </w:t>
      </w:r>
      <w:r w:rsidR="00340A9E" w:rsidRPr="004221D2">
        <w:rPr>
          <w:rFonts w:ascii="Times New Roman" w:hAnsi="Times New Roman" w:cs="Times New Roman"/>
          <w:sz w:val="28"/>
          <w:szCs w:val="28"/>
        </w:rPr>
        <w:t>наблюдается</w:t>
      </w:r>
      <w:r w:rsidR="00F602FE" w:rsidRPr="004221D2">
        <w:rPr>
          <w:rFonts w:ascii="Times New Roman" w:hAnsi="Times New Roman" w:cs="Times New Roman"/>
          <w:sz w:val="28"/>
          <w:szCs w:val="28"/>
        </w:rPr>
        <w:t xml:space="preserve"> </w:t>
      </w:r>
      <w:r w:rsidR="00E92044" w:rsidRPr="004221D2">
        <w:rPr>
          <w:rFonts w:ascii="Times New Roman" w:hAnsi="Times New Roman" w:cs="Times New Roman"/>
          <w:sz w:val="28"/>
          <w:szCs w:val="28"/>
        </w:rPr>
        <w:t xml:space="preserve">рост числа </w:t>
      </w:r>
      <w:proofErr w:type="spellStart"/>
      <w:r w:rsidR="00E92044" w:rsidRPr="004221D2">
        <w:rPr>
          <w:rFonts w:ascii="Times New Roman" w:hAnsi="Times New Roman" w:cs="Times New Roman"/>
          <w:sz w:val="28"/>
          <w:szCs w:val="28"/>
        </w:rPr>
        <w:t>финтех</w:t>
      </w:r>
      <w:proofErr w:type="spellEnd"/>
      <w:r w:rsidR="00F40A03" w:rsidRPr="004221D2">
        <w:rPr>
          <w:rFonts w:ascii="Times New Roman" w:hAnsi="Times New Roman" w:cs="Times New Roman"/>
          <w:sz w:val="28"/>
          <w:szCs w:val="28"/>
        </w:rPr>
        <w:t>-компаний</w:t>
      </w:r>
      <w:r w:rsidR="00F602FE" w:rsidRPr="004221D2">
        <w:rPr>
          <w:rFonts w:ascii="Times New Roman" w:hAnsi="Times New Roman" w:cs="Times New Roman"/>
          <w:sz w:val="28"/>
          <w:szCs w:val="28"/>
        </w:rPr>
        <w:t>.</w:t>
      </w:r>
      <w:r w:rsidR="007A66D7" w:rsidRPr="004221D2">
        <w:rPr>
          <w:rFonts w:ascii="Times New Roman" w:hAnsi="Times New Roman" w:cs="Times New Roman"/>
          <w:sz w:val="28"/>
          <w:szCs w:val="28"/>
        </w:rPr>
        <w:t xml:space="preserve"> Наиболее перспективными и быстрорастущими сегментами е-коммерции являются торговые онлайн-платформы и стартапы </w:t>
      </w:r>
      <w:proofErr w:type="spellStart"/>
      <w:r w:rsidR="007A66D7" w:rsidRPr="004221D2">
        <w:rPr>
          <w:rFonts w:ascii="Times New Roman" w:hAnsi="Times New Roman" w:cs="Times New Roman"/>
          <w:sz w:val="28"/>
          <w:szCs w:val="28"/>
        </w:rPr>
        <w:t>финтех</w:t>
      </w:r>
      <w:proofErr w:type="spellEnd"/>
      <w:r w:rsidR="007A66D7" w:rsidRPr="004221D2">
        <w:rPr>
          <w:rFonts w:ascii="Times New Roman" w:hAnsi="Times New Roman" w:cs="Times New Roman"/>
          <w:sz w:val="28"/>
          <w:szCs w:val="28"/>
        </w:rPr>
        <w:t xml:space="preserve">, предоставляющие </w:t>
      </w:r>
      <w:r w:rsidR="00CC196C" w:rsidRPr="004221D2">
        <w:rPr>
          <w:rFonts w:ascii="Times New Roman" w:hAnsi="Times New Roman" w:cs="Times New Roman"/>
          <w:sz w:val="28"/>
          <w:szCs w:val="28"/>
        </w:rPr>
        <w:t xml:space="preserve">клиентам </w:t>
      </w:r>
      <w:r w:rsidR="007A66D7" w:rsidRPr="004221D2">
        <w:rPr>
          <w:rFonts w:ascii="Times New Roman" w:hAnsi="Times New Roman" w:cs="Times New Roman"/>
          <w:sz w:val="28"/>
          <w:szCs w:val="28"/>
        </w:rPr>
        <w:t xml:space="preserve">комплексные услуги, включая </w:t>
      </w:r>
      <w:proofErr w:type="spellStart"/>
      <w:r w:rsidR="007A66D7" w:rsidRPr="004221D2">
        <w:rPr>
          <w:rFonts w:ascii="Times New Roman" w:hAnsi="Times New Roman" w:cs="Times New Roman"/>
          <w:sz w:val="28"/>
          <w:szCs w:val="28"/>
        </w:rPr>
        <w:t>необанки</w:t>
      </w:r>
      <w:proofErr w:type="spellEnd"/>
      <w:r w:rsidR="007A66D7" w:rsidRPr="004221D2">
        <w:rPr>
          <w:rFonts w:ascii="Times New Roman" w:hAnsi="Times New Roman" w:cs="Times New Roman"/>
          <w:sz w:val="28"/>
          <w:szCs w:val="28"/>
        </w:rPr>
        <w:t>.</w:t>
      </w:r>
    </w:p>
    <w:p w14:paraId="09C716CA" w14:textId="77777777" w:rsidR="00F602FE"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 </w:t>
      </w:r>
      <w:r w:rsidR="00F602FE" w:rsidRPr="004221D2">
        <w:rPr>
          <w:rFonts w:ascii="Times New Roman" w:hAnsi="Times New Roman" w:cs="Times New Roman"/>
          <w:sz w:val="28"/>
          <w:szCs w:val="28"/>
        </w:rPr>
        <w:t>Под влиянием различных факторов</w:t>
      </w:r>
      <w:r w:rsidR="00016F54" w:rsidRPr="004221D2">
        <w:rPr>
          <w:rFonts w:ascii="Times New Roman" w:hAnsi="Times New Roman" w:cs="Times New Roman"/>
          <w:sz w:val="28"/>
          <w:szCs w:val="28"/>
        </w:rPr>
        <w:t xml:space="preserve"> среды</w:t>
      </w:r>
      <w:r w:rsidR="00F602FE" w:rsidRPr="004221D2">
        <w:rPr>
          <w:rFonts w:ascii="Times New Roman" w:hAnsi="Times New Roman" w:cs="Times New Roman"/>
          <w:sz w:val="28"/>
          <w:szCs w:val="28"/>
        </w:rPr>
        <w:t>, особенно пандемии и вызванных ею кризисных процесс</w:t>
      </w:r>
      <w:r w:rsidR="002023D7" w:rsidRPr="004221D2">
        <w:rPr>
          <w:rFonts w:ascii="Times New Roman" w:hAnsi="Times New Roman" w:cs="Times New Roman"/>
          <w:sz w:val="28"/>
          <w:szCs w:val="28"/>
        </w:rPr>
        <w:t>ов, основными трендами 2020-2022</w:t>
      </w:r>
      <w:r w:rsidR="00F602FE" w:rsidRPr="004221D2">
        <w:rPr>
          <w:rFonts w:ascii="Times New Roman" w:hAnsi="Times New Roman" w:cs="Times New Roman"/>
          <w:sz w:val="28"/>
          <w:szCs w:val="28"/>
        </w:rPr>
        <w:t xml:space="preserve"> гг. в е-коммерции будут являться: 1) развитие бизнеса, ориентированного на модель поведения клиента; 2) оптимизация расходов, сокращение персонала и физических объектов (подразделений, филиалов); 3) упрощение бизнеса, пересмотр бизнес-моделей и бизнес-стратегий; 4) получение цифрового преимущества; 5) включение инноваций в бизнес-стратегии, би</w:t>
      </w:r>
      <w:r w:rsidR="00A22028" w:rsidRPr="004221D2">
        <w:rPr>
          <w:rFonts w:ascii="Times New Roman" w:hAnsi="Times New Roman" w:cs="Times New Roman"/>
          <w:sz w:val="28"/>
          <w:szCs w:val="28"/>
        </w:rPr>
        <w:t xml:space="preserve">знес-процессы и </w:t>
      </w:r>
      <w:r w:rsidR="00C727FF" w:rsidRPr="004221D2">
        <w:rPr>
          <w:rFonts w:ascii="Times New Roman" w:hAnsi="Times New Roman" w:cs="Times New Roman"/>
          <w:sz w:val="28"/>
          <w:szCs w:val="28"/>
        </w:rPr>
        <w:t>инструменты</w:t>
      </w:r>
      <w:r w:rsidR="00A22028" w:rsidRPr="004221D2">
        <w:rPr>
          <w:rFonts w:ascii="Times New Roman" w:hAnsi="Times New Roman" w:cs="Times New Roman"/>
          <w:sz w:val="28"/>
          <w:szCs w:val="28"/>
        </w:rPr>
        <w:t>, необходимые</w:t>
      </w:r>
      <w:r w:rsidR="00F602FE" w:rsidRPr="004221D2">
        <w:rPr>
          <w:rFonts w:ascii="Times New Roman" w:hAnsi="Times New Roman" w:cs="Times New Roman"/>
          <w:sz w:val="28"/>
          <w:szCs w:val="28"/>
        </w:rPr>
        <w:t xml:space="preserve"> для их развития; 6) упреждающее управление рисками</w:t>
      </w:r>
      <w:r w:rsidR="002023D7" w:rsidRPr="004221D2">
        <w:rPr>
          <w:rFonts w:ascii="Times New Roman" w:hAnsi="Times New Roman" w:cs="Times New Roman"/>
          <w:sz w:val="28"/>
          <w:szCs w:val="28"/>
        </w:rPr>
        <w:t xml:space="preserve"> </w:t>
      </w:r>
      <w:r w:rsidR="002023D7" w:rsidRPr="00917CA0">
        <w:rPr>
          <w:rFonts w:ascii="Times New Roman" w:hAnsi="Times New Roman" w:cs="Times New Roman"/>
          <w:sz w:val="28"/>
          <w:szCs w:val="28"/>
        </w:rPr>
        <w:t>(</w:t>
      </w:r>
      <w:r w:rsidR="002023D7" w:rsidRPr="00B0403B">
        <w:rPr>
          <w:rFonts w:ascii="Times New Roman" w:hAnsi="Times New Roman" w:cs="Times New Roman"/>
          <w:i/>
          <w:iCs/>
          <w:sz w:val="28"/>
          <w:szCs w:val="28"/>
        </w:rPr>
        <w:t xml:space="preserve">Приложение </w:t>
      </w:r>
      <w:r w:rsidR="00FA1488" w:rsidRPr="00B0403B">
        <w:rPr>
          <w:rFonts w:ascii="Times New Roman" w:hAnsi="Times New Roman" w:cs="Times New Roman"/>
          <w:i/>
          <w:iCs/>
          <w:sz w:val="28"/>
          <w:szCs w:val="28"/>
        </w:rPr>
        <w:t>В</w:t>
      </w:r>
      <w:r w:rsidR="002023D7" w:rsidRPr="00917CA0">
        <w:rPr>
          <w:rFonts w:ascii="Times New Roman" w:hAnsi="Times New Roman" w:cs="Times New Roman"/>
          <w:sz w:val="28"/>
          <w:szCs w:val="28"/>
        </w:rPr>
        <w:t>)</w:t>
      </w:r>
      <w:r w:rsidR="00F602FE" w:rsidRPr="00917CA0">
        <w:rPr>
          <w:rFonts w:ascii="Times New Roman" w:hAnsi="Times New Roman" w:cs="Times New Roman"/>
          <w:sz w:val="28"/>
          <w:szCs w:val="28"/>
        </w:rPr>
        <w:t>.</w:t>
      </w:r>
    </w:p>
    <w:p w14:paraId="09C716CB" w14:textId="77777777" w:rsidR="00F769A1"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3</w:t>
      </w:r>
      <w:r w:rsidR="00F602FE" w:rsidRPr="004221D2">
        <w:rPr>
          <w:rFonts w:ascii="Times New Roman" w:hAnsi="Times New Roman" w:cs="Times New Roman"/>
          <w:sz w:val="28"/>
          <w:szCs w:val="28"/>
        </w:rPr>
        <w:t>.</w:t>
      </w:r>
      <w:r w:rsidRPr="004221D2">
        <w:rPr>
          <w:rFonts w:ascii="Times New Roman" w:hAnsi="Times New Roman" w:cs="Times New Roman"/>
          <w:sz w:val="28"/>
          <w:szCs w:val="28"/>
        </w:rPr>
        <w:t xml:space="preserve"> Эмпирическое исследование инновационного развития </w:t>
      </w:r>
      <w:r w:rsidR="00016F54" w:rsidRPr="004221D2">
        <w:rPr>
          <w:rFonts w:ascii="Times New Roman" w:hAnsi="Times New Roman" w:cs="Times New Roman"/>
          <w:sz w:val="28"/>
          <w:szCs w:val="28"/>
        </w:rPr>
        <w:t xml:space="preserve">бизнеса </w:t>
      </w:r>
      <w:r w:rsidR="00B07A1D" w:rsidRPr="004221D2">
        <w:rPr>
          <w:rFonts w:ascii="Times New Roman" w:hAnsi="Times New Roman" w:cs="Times New Roman"/>
          <w:sz w:val="28"/>
          <w:szCs w:val="28"/>
        </w:rPr>
        <w:t>Банка позволило выявить</w:t>
      </w:r>
      <w:r w:rsidRPr="004221D2">
        <w:rPr>
          <w:rFonts w:ascii="Times New Roman" w:hAnsi="Times New Roman" w:cs="Times New Roman"/>
          <w:sz w:val="28"/>
          <w:szCs w:val="28"/>
        </w:rPr>
        <w:t xml:space="preserve">, что </w:t>
      </w:r>
      <w:r w:rsidR="00B07A1D" w:rsidRPr="004221D2">
        <w:rPr>
          <w:rFonts w:ascii="Times New Roman" w:hAnsi="Times New Roman" w:cs="Times New Roman"/>
          <w:sz w:val="28"/>
          <w:szCs w:val="28"/>
        </w:rPr>
        <w:t xml:space="preserve">АО </w:t>
      </w:r>
      <w:r w:rsidR="00B07A1D" w:rsidRPr="004221D2">
        <w:rPr>
          <w:rFonts w:ascii="Times New Roman" w:hAnsi="Times New Roman" w:cs="Times New Roman"/>
          <w:sz w:val="28"/>
          <w:szCs w:val="28"/>
          <w:lang w:val="en-US"/>
        </w:rPr>
        <w:t>KB</w:t>
      </w:r>
      <w:r w:rsidR="00B07A1D" w:rsidRPr="004221D2">
        <w:rPr>
          <w:rFonts w:ascii="Times New Roman" w:hAnsi="Times New Roman" w:cs="Times New Roman"/>
          <w:sz w:val="28"/>
          <w:szCs w:val="28"/>
        </w:rPr>
        <w:t xml:space="preserve"> </w:t>
      </w:r>
      <w:r w:rsidRPr="004221D2">
        <w:rPr>
          <w:rFonts w:ascii="Times New Roman" w:hAnsi="Times New Roman" w:cs="Times New Roman"/>
          <w:sz w:val="28"/>
          <w:szCs w:val="28"/>
        </w:rPr>
        <w:t>дос</w:t>
      </w:r>
      <w:r w:rsidR="00C1090D" w:rsidRPr="004221D2">
        <w:rPr>
          <w:rFonts w:ascii="Times New Roman" w:hAnsi="Times New Roman" w:cs="Times New Roman"/>
          <w:sz w:val="28"/>
          <w:szCs w:val="28"/>
        </w:rPr>
        <w:t>тиг</w:t>
      </w:r>
      <w:r w:rsidR="00B07A1D" w:rsidRPr="004221D2">
        <w:rPr>
          <w:rFonts w:ascii="Times New Roman" w:hAnsi="Times New Roman" w:cs="Times New Roman"/>
          <w:sz w:val="28"/>
          <w:szCs w:val="28"/>
        </w:rPr>
        <w:t>ло</w:t>
      </w:r>
      <w:r w:rsidR="00C1090D" w:rsidRPr="004221D2">
        <w:rPr>
          <w:rFonts w:ascii="Times New Roman" w:hAnsi="Times New Roman" w:cs="Times New Roman"/>
          <w:sz w:val="28"/>
          <w:szCs w:val="28"/>
        </w:rPr>
        <w:t xml:space="preserve"> значительных успехов, </w:t>
      </w:r>
      <w:r w:rsidR="00B07A1D" w:rsidRPr="004221D2">
        <w:rPr>
          <w:rFonts w:ascii="Times New Roman" w:hAnsi="Times New Roman" w:cs="Times New Roman"/>
          <w:sz w:val="28"/>
          <w:szCs w:val="28"/>
        </w:rPr>
        <w:t xml:space="preserve">АО </w:t>
      </w:r>
      <w:r w:rsidR="00C1090D" w:rsidRPr="004221D2">
        <w:rPr>
          <w:rFonts w:ascii="Times New Roman" w:hAnsi="Times New Roman" w:cs="Times New Roman"/>
          <w:sz w:val="28"/>
          <w:szCs w:val="28"/>
        </w:rPr>
        <w:t>стал</w:t>
      </w:r>
      <w:r w:rsidR="00B07A1D" w:rsidRPr="004221D2">
        <w:rPr>
          <w:rFonts w:ascii="Times New Roman" w:hAnsi="Times New Roman" w:cs="Times New Roman"/>
          <w:sz w:val="28"/>
          <w:szCs w:val="28"/>
        </w:rPr>
        <w:t>о</w:t>
      </w:r>
      <w:r w:rsidR="00C1090D" w:rsidRPr="004221D2">
        <w:rPr>
          <w:rFonts w:ascii="Times New Roman" w:hAnsi="Times New Roman" w:cs="Times New Roman"/>
          <w:sz w:val="28"/>
          <w:szCs w:val="28"/>
        </w:rPr>
        <w:t xml:space="preserve"> </w:t>
      </w:r>
      <w:r w:rsidRPr="004221D2">
        <w:rPr>
          <w:rFonts w:ascii="Times New Roman" w:hAnsi="Times New Roman" w:cs="Times New Roman"/>
          <w:sz w:val="28"/>
          <w:szCs w:val="28"/>
        </w:rPr>
        <w:t>крупнейшим казахстанским розничным банком, занявшим по итогам 2019 года первую строчку в рейтинге банков Казахстана-2019 по версии журнала Forbes Kazakhstan и третью позицию по вер</w:t>
      </w:r>
      <w:r w:rsidR="00B07A1D" w:rsidRPr="004221D2">
        <w:rPr>
          <w:rFonts w:ascii="Times New Roman" w:hAnsi="Times New Roman" w:cs="Times New Roman"/>
          <w:sz w:val="28"/>
          <w:szCs w:val="28"/>
        </w:rPr>
        <w:t>сии Национального Банка РК. Банк является</w:t>
      </w:r>
      <w:r w:rsidRPr="004221D2">
        <w:rPr>
          <w:rFonts w:ascii="Times New Roman" w:hAnsi="Times New Roman" w:cs="Times New Roman"/>
          <w:sz w:val="28"/>
          <w:szCs w:val="28"/>
        </w:rPr>
        <w:t xml:space="preserve"> </w:t>
      </w:r>
      <w:r w:rsidR="0098146B" w:rsidRPr="004221D2">
        <w:rPr>
          <w:rFonts w:ascii="Times New Roman" w:hAnsi="Times New Roman" w:cs="Times New Roman"/>
          <w:sz w:val="28"/>
          <w:szCs w:val="28"/>
        </w:rPr>
        <w:t xml:space="preserve">в Казахстане </w:t>
      </w:r>
      <w:r w:rsidRPr="004221D2">
        <w:rPr>
          <w:rFonts w:ascii="Times New Roman" w:hAnsi="Times New Roman" w:cs="Times New Roman"/>
          <w:sz w:val="28"/>
          <w:szCs w:val="28"/>
        </w:rPr>
        <w:t xml:space="preserve">четвертым по размеру </w:t>
      </w:r>
      <w:r w:rsidR="0098146B" w:rsidRPr="004221D2">
        <w:rPr>
          <w:rFonts w:ascii="Times New Roman" w:hAnsi="Times New Roman" w:cs="Times New Roman"/>
          <w:sz w:val="28"/>
          <w:szCs w:val="28"/>
        </w:rPr>
        <w:t xml:space="preserve">генерируемых </w:t>
      </w:r>
      <w:r w:rsidRPr="004221D2">
        <w:rPr>
          <w:rFonts w:ascii="Times New Roman" w:hAnsi="Times New Roman" w:cs="Times New Roman"/>
          <w:sz w:val="28"/>
          <w:szCs w:val="28"/>
        </w:rPr>
        <w:t xml:space="preserve">активов, </w:t>
      </w:r>
      <w:r w:rsidR="0098146B" w:rsidRPr="004221D2">
        <w:rPr>
          <w:rFonts w:ascii="Times New Roman" w:hAnsi="Times New Roman" w:cs="Times New Roman"/>
          <w:sz w:val="28"/>
          <w:szCs w:val="28"/>
        </w:rPr>
        <w:t xml:space="preserve">а также </w:t>
      </w:r>
      <w:r w:rsidRPr="004221D2">
        <w:rPr>
          <w:rFonts w:ascii="Times New Roman" w:hAnsi="Times New Roman" w:cs="Times New Roman"/>
          <w:sz w:val="28"/>
          <w:szCs w:val="28"/>
        </w:rPr>
        <w:t xml:space="preserve">вторым по объему </w:t>
      </w:r>
      <w:r w:rsidR="0098146B" w:rsidRPr="004221D2">
        <w:rPr>
          <w:rFonts w:ascii="Times New Roman" w:hAnsi="Times New Roman" w:cs="Times New Roman"/>
          <w:sz w:val="28"/>
          <w:szCs w:val="28"/>
        </w:rPr>
        <w:t xml:space="preserve">совокупных </w:t>
      </w:r>
      <w:r w:rsidRPr="004221D2">
        <w:rPr>
          <w:rFonts w:ascii="Times New Roman" w:hAnsi="Times New Roman" w:cs="Times New Roman"/>
          <w:sz w:val="28"/>
          <w:szCs w:val="28"/>
        </w:rPr>
        <w:t>депозитов физических и юридических лиц.</w:t>
      </w:r>
    </w:p>
    <w:p w14:paraId="09C716CC" w14:textId="77777777" w:rsidR="00F769A1"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Анализ динамики основных показателей Банка в период </w:t>
      </w:r>
      <w:proofErr w:type="gramStart"/>
      <w:r w:rsidRPr="004221D2">
        <w:rPr>
          <w:rFonts w:ascii="Times New Roman" w:hAnsi="Times New Roman" w:cs="Times New Roman"/>
          <w:sz w:val="28"/>
          <w:szCs w:val="28"/>
        </w:rPr>
        <w:t>2014-2019</w:t>
      </w:r>
      <w:proofErr w:type="gramEnd"/>
      <w:r w:rsidRPr="004221D2">
        <w:rPr>
          <w:rFonts w:ascii="Times New Roman" w:hAnsi="Times New Roman" w:cs="Times New Roman"/>
          <w:sz w:val="28"/>
          <w:szCs w:val="28"/>
        </w:rPr>
        <w:t xml:space="preserve"> гг. показал существенный рост активов, капитала, депозитов ФЛ и чистой прибыли. Финансово-экономическое состояние Банка стабильное, с положительной динамикой, значительно опережающее рынок.  </w:t>
      </w:r>
    </w:p>
    <w:p w14:paraId="09C716CD" w14:textId="5C4DEB5C" w:rsidR="00F769A1"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В диссертации доказано, что Банку удалось создать интегрированную и ориентированную на потребителя экосистему </w:t>
      </w:r>
      <w:r w:rsidRPr="00917CA0">
        <w:rPr>
          <w:rFonts w:ascii="Times New Roman" w:hAnsi="Times New Roman" w:cs="Times New Roman"/>
          <w:sz w:val="28"/>
          <w:szCs w:val="28"/>
        </w:rPr>
        <w:t>(</w:t>
      </w:r>
      <w:r w:rsidRPr="00B0403B">
        <w:rPr>
          <w:rFonts w:ascii="Times New Roman" w:hAnsi="Times New Roman" w:cs="Times New Roman"/>
          <w:i/>
          <w:iCs/>
          <w:sz w:val="28"/>
          <w:szCs w:val="28"/>
        </w:rPr>
        <w:t xml:space="preserve">Приложение </w:t>
      </w:r>
      <w:r w:rsidR="008150DD">
        <w:rPr>
          <w:rFonts w:ascii="Times New Roman" w:hAnsi="Times New Roman" w:cs="Times New Roman"/>
          <w:i/>
          <w:iCs/>
          <w:sz w:val="28"/>
          <w:szCs w:val="28"/>
        </w:rPr>
        <w:t>Ж</w:t>
      </w:r>
      <w:r w:rsidRPr="00917CA0">
        <w:rPr>
          <w:rFonts w:ascii="Times New Roman" w:hAnsi="Times New Roman" w:cs="Times New Roman"/>
          <w:sz w:val="28"/>
          <w:szCs w:val="28"/>
        </w:rPr>
        <w:t>),</w:t>
      </w:r>
      <w:r w:rsidRPr="004221D2">
        <w:rPr>
          <w:rFonts w:ascii="Times New Roman" w:hAnsi="Times New Roman" w:cs="Times New Roman"/>
          <w:sz w:val="28"/>
          <w:szCs w:val="28"/>
        </w:rPr>
        <w:t xml:space="preserve"> которая включает в себя несколько сегментов, продуктов и сервисов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 Платежи на Kaspi.kz, Магазин на Kaspi.kz, карты: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Gold 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Red,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Кошелек и др.). </w:t>
      </w:r>
    </w:p>
    <w:p w14:paraId="09C716CE" w14:textId="77777777" w:rsidR="00F769A1"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Банк разработал </w:t>
      </w:r>
      <w:proofErr w:type="spellStart"/>
      <w:r w:rsidRPr="004221D2">
        <w:rPr>
          <w:rFonts w:ascii="Times New Roman" w:hAnsi="Times New Roman" w:cs="Times New Roman"/>
          <w:sz w:val="28"/>
          <w:szCs w:val="28"/>
        </w:rPr>
        <w:t>Payments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Marketplace</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Ecosystem</w:t>
      </w:r>
      <w:proofErr w:type="spellEnd"/>
      <w:r w:rsidRPr="004221D2">
        <w:rPr>
          <w:rFonts w:ascii="Times New Roman" w:hAnsi="Times New Roman" w:cs="Times New Roman"/>
          <w:sz w:val="28"/>
          <w:szCs w:val="28"/>
        </w:rPr>
        <w:t xml:space="preserve"> для удовлетворения широкого спектра ежедневных потребностей клиентов, как в режиме онлайн, так и в автономном режиме. </w:t>
      </w:r>
    </w:p>
    <w:p w14:paraId="09C716CF" w14:textId="77777777" w:rsidR="00F769A1"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Все эти достижения говорят о том, что Банк успешно развивается именно как инновационная компания, делающая ставку на цифровые услуги и сервисы. Банк смог за 4 года преобразоваться из традиционного корпоративного банка в ведущий розничный банк, но во многих отношениях компания все еще находится в переходном состоянии. </w:t>
      </w:r>
    </w:p>
    <w:p w14:paraId="09C716D0" w14:textId="77777777" w:rsidR="00F602FE"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5. Анализ влияния электронной коммерции на развитие </w:t>
      </w:r>
      <w:r w:rsidR="00586DD8" w:rsidRPr="004221D2">
        <w:rPr>
          <w:rFonts w:ascii="Times New Roman" w:hAnsi="Times New Roman" w:cs="Times New Roman"/>
          <w:sz w:val="28"/>
          <w:szCs w:val="28"/>
        </w:rPr>
        <w:t xml:space="preserve">АО </w:t>
      </w:r>
      <w:r w:rsidR="00586DD8" w:rsidRPr="004221D2">
        <w:rPr>
          <w:rFonts w:ascii="Times New Roman" w:hAnsi="Times New Roman" w:cs="Times New Roman"/>
          <w:sz w:val="28"/>
          <w:szCs w:val="28"/>
          <w:lang w:val="en-US"/>
        </w:rPr>
        <w:t>KB</w:t>
      </w:r>
      <w:r w:rsidR="00586DD8"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позволил увидеть, как сильные, так и </w:t>
      </w:r>
      <w:r w:rsidR="00586DD8" w:rsidRPr="004221D2">
        <w:rPr>
          <w:rFonts w:ascii="Times New Roman" w:hAnsi="Times New Roman" w:cs="Times New Roman"/>
          <w:sz w:val="28"/>
          <w:szCs w:val="28"/>
        </w:rPr>
        <w:t>слабые стороны бизнеса</w:t>
      </w:r>
      <w:r w:rsidRPr="004221D2">
        <w:rPr>
          <w:rFonts w:ascii="Times New Roman" w:hAnsi="Times New Roman" w:cs="Times New Roman"/>
          <w:sz w:val="28"/>
          <w:szCs w:val="28"/>
        </w:rPr>
        <w:t xml:space="preserve">. Три наиболее значимых фактора современной внешней и внутренней среды Банка: «Низкая прозрачность бизнеса»; «Расширение клиентской базы»; «Рост конкуренции. Анализ мнений экспертов и акционеров позволил </w:t>
      </w:r>
      <w:r w:rsidR="00586DD8" w:rsidRPr="004221D2">
        <w:rPr>
          <w:rFonts w:ascii="Times New Roman" w:hAnsi="Times New Roman" w:cs="Times New Roman"/>
          <w:sz w:val="28"/>
          <w:szCs w:val="28"/>
        </w:rPr>
        <w:t xml:space="preserve">также </w:t>
      </w:r>
      <w:r w:rsidRPr="004221D2">
        <w:rPr>
          <w:rFonts w:ascii="Times New Roman" w:hAnsi="Times New Roman" w:cs="Times New Roman"/>
          <w:sz w:val="28"/>
          <w:szCs w:val="28"/>
        </w:rPr>
        <w:t xml:space="preserve">установить, что Банк намерен развивать электронную коммерцию и инновационные цифровые </w:t>
      </w:r>
      <w:r w:rsidRPr="004221D2">
        <w:rPr>
          <w:rFonts w:ascii="Times New Roman" w:hAnsi="Times New Roman" w:cs="Times New Roman"/>
          <w:sz w:val="28"/>
          <w:szCs w:val="28"/>
        </w:rPr>
        <w:lastRenderedPageBreak/>
        <w:t>сервисы. Опрос клиентов Банка выявил высокую лояльность, хотя назвать «идеальным» отношение к Банку нельзя.</w:t>
      </w:r>
    </w:p>
    <w:p w14:paraId="09C716D1" w14:textId="77777777" w:rsidR="00406DB4" w:rsidRPr="004221D2" w:rsidRDefault="00406DB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 самым большим «минусам» Банка следует отнести отсутствие на его казахстанском сайте какой-либо финансовой отчетности </w:t>
      </w:r>
      <w:r w:rsidR="00C67D73" w:rsidRPr="004221D2">
        <w:rPr>
          <w:rFonts w:ascii="Times New Roman" w:hAnsi="Times New Roman" w:cs="Times New Roman"/>
          <w:sz w:val="28"/>
          <w:szCs w:val="28"/>
        </w:rPr>
        <w:t xml:space="preserve">и корпоративных документов </w:t>
      </w:r>
      <w:r w:rsidRPr="004221D2">
        <w:rPr>
          <w:rFonts w:ascii="Times New Roman" w:hAnsi="Times New Roman" w:cs="Times New Roman"/>
          <w:sz w:val="28"/>
          <w:szCs w:val="28"/>
        </w:rPr>
        <w:t xml:space="preserve">в открытом доступе. В результате, у казахстанских клиентов, инвесторов, партнеров </w:t>
      </w:r>
      <w:r w:rsidR="008663EC" w:rsidRPr="004221D2">
        <w:rPr>
          <w:rFonts w:ascii="Times New Roman" w:hAnsi="Times New Roman" w:cs="Times New Roman"/>
          <w:sz w:val="28"/>
          <w:szCs w:val="28"/>
        </w:rPr>
        <w:t xml:space="preserve">АО </w:t>
      </w:r>
      <w:r w:rsidR="008663EC" w:rsidRPr="004221D2">
        <w:rPr>
          <w:rFonts w:ascii="Times New Roman" w:hAnsi="Times New Roman" w:cs="Times New Roman"/>
          <w:sz w:val="28"/>
          <w:szCs w:val="28"/>
          <w:lang w:val="en-US"/>
        </w:rPr>
        <w:t>KB</w:t>
      </w:r>
      <w:r w:rsidR="008663EC"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нет никакой возможности получить представление о стратегии Банка, актуальных финансовых показателях, аудите, будущих проектах, аффилированных лицах. </w:t>
      </w:r>
    </w:p>
    <w:p w14:paraId="09C716D2" w14:textId="77777777" w:rsidR="007674D4"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6</w:t>
      </w:r>
      <w:r w:rsidR="00F602FE"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7674D4" w:rsidRPr="004221D2">
        <w:rPr>
          <w:rFonts w:ascii="Times New Roman" w:hAnsi="Times New Roman" w:cs="Times New Roman"/>
          <w:sz w:val="28"/>
          <w:szCs w:val="28"/>
        </w:rPr>
        <w:t xml:space="preserve">В рамках работы для </w:t>
      </w:r>
      <w:r w:rsidR="008663EC" w:rsidRPr="004221D2">
        <w:rPr>
          <w:rFonts w:ascii="Times New Roman" w:hAnsi="Times New Roman" w:cs="Times New Roman"/>
          <w:sz w:val="28"/>
          <w:szCs w:val="28"/>
        </w:rPr>
        <w:t>Банка</w:t>
      </w:r>
      <w:r w:rsidR="007D5B31" w:rsidRPr="004221D2">
        <w:rPr>
          <w:rFonts w:ascii="Times New Roman" w:hAnsi="Times New Roman" w:cs="Times New Roman"/>
          <w:sz w:val="28"/>
          <w:szCs w:val="28"/>
        </w:rPr>
        <w:t xml:space="preserve"> разработан Проект мероприятий, </w:t>
      </w:r>
      <w:r w:rsidR="007674D4" w:rsidRPr="004221D2">
        <w:rPr>
          <w:rFonts w:ascii="Times New Roman" w:hAnsi="Times New Roman" w:cs="Times New Roman"/>
          <w:sz w:val="28"/>
          <w:szCs w:val="28"/>
        </w:rPr>
        <w:t xml:space="preserve">который </w:t>
      </w:r>
      <w:r w:rsidR="007D5B31" w:rsidRPr="004221D2">
        <w:rPr>
          <w:rFonts w:ascii="Times New Roman" w:hAnsi="Times New Roman" w:cs="Times New Roman"/>
          <w:sz w:val="28"/>
          <w:szCs w:val="28"/>
        </w:rPr>
        <w:t>рассчитан</w:t>
      </w:r>
      <w:r w:rsidR="007674D4" w:rsidRPr="004221D2">
        <w:rPr>
          <w:rFonts w:ascii="Times New Roman" w:hAnsi="Times New Roman" w:cs="Times New Roman"/>
          <w:sz w:val="28"/>
          <w:szCs w:val="28"/>
        </w:rPr>
        <w:t xml:space="preserve"> </w:t>
      </w:r>
      <w:r w:rsidR="007D5B31" w:rsidRPr="004221D2">
        <w:rPr>
          <w:rFonts w:ascii="Times New Roman" w:hAnsi="Times New Roman" w:cs="Times New Roman"/>
          <w:sz w:val="28"/>
          <w:szCs w:val="28"/>
        </w:rPr>
        <w:t xml:space="preserve">на 10 месяцев, </w:t>
      </w:r>
      <w:r w:rsidR="007674D4" w:rsidRPr="004221D2">
        <w:rPr>
          <w:rFonts w:ascii="Times New Roman" w:hAnsi="Times New Roman" w:cs="Times New Roman"/>
          <w:sz w:val="28"/>
          <w:szCs w:val="28"/>
        </w:rPr>
        <w:t>призванный</w:t>
      </w:r>
      <w:r w:rsidR="007D5B31" w:rsidRPr="004221D2">
        <w:rPr>
          <w:rFonts w:ascii="Times New Roman" w:hAnsi="Times New Roman" w:cs="Times New Roman"/>
          <w:sz w:val="28"/>
          <w:szCs w:val="28"/>
        </w:rPr>
        <w:t xml:space="preserve"> устранить </w:t>
      </w:r>
      <w:r w:rsidR="007674D4" w:rsidRPr="004221D2">
        <w:rPr>
          <w:rFonts w:ascii="Times New Roman" w:hAnsi="Times New Roman" w:cs="Times New Roman"/>
          <w:sz w:val="28"/>
          <w:szCs w:val="28"/>
        </w:rPr>
        <w:t xml:space="preserve">большинство </w:t>
      </w:r>
      <w:r w:rsidR="007D5B31" w:rsidRPr="004221D2">
        <w:rPr>
          <w:rFonts w:ascii="Times New Roman" w:hAnsi="Times New Roman" w:cs="Times New Roman"/>
          <w:sz w:val="28"/>
          <w:szCs w:val="28"/>
        </w:rPr>
        <w:t>выявленны</w:t>
      </w:r>
      <w:r w:rsidR="007674D4" w:rsidRPr="004221D2">
        <w:rPr>
          <w:rFonts w:ascii="Times New Roman" w:hAnsi="Times New Roman" w:cs="Times New Roman"/>
          <w:sz w:val="28"/>
          <w:szCs w:val="28"/>
        </w:rPr>
        <w:t xml:space="preserve">х в процессе анализа </w:t>
      </w:r>
      <w:r w:rsidR="007D5B31" w:rsidRPr="004221D2">
        <w:rPr>
          <w:rFonts w:ascii="Times New Roman" w:hAnsi="Times New Roman" w:cs="Times New Roman"/>
          <w:sz w:val="28"/>
          <w:szCs w:val="28"/>
        </w:rPr>
        <w:t>недостат</w:t>
      </w:r>
      <w:r w:rsidR="007674D4" w:rsidRPr="004221D2">
        <w:rPr>
          <w:rFonts w:ascii="Times New Roman" w:hAnsi="Times New Roman" w:cs="Times New Roman"/>
          <w:sz w:val="28"/>
          <w:szCs w:val="28"/>
        </w:rPr>
        <w:t>ков</w:t>
      </w:r>
      <w:r w:rsidR="007D5B31" w:rsidRPr="004221D2">
        <w:rPr>
          <w:rFonts w:ascii="Times New Roman" w:hAnsi="Times New Roman" w:cs="Times New Roman"/>
          <w:sz w:val="28"/>
          <w:szCs w:val="28"/>
        </w:rPr>
        <w:t xml:space="preserve"> и способствовать инновационному развитию Банка на </w:t>
      </w:r>
      <w:r w:rsidR="007674D4" w:rsidRPr="004221D2">
        <w:rPr>
          <w:rFonts w:ascii="Times New Roman" w:hAnsi="Times New Roman" w:cs="Times New Roman"/>
          <w:sz w:val="28"/>
          <w:szCs w:val="28"/>
        </w:rPr>
        <w:t xml:space="preserve">стратегическую </w:t>
      </w:r>
      <w:r w:rsidR="007D5B31" w:rsidRPr="004221D2">
        <w:rPr>
          <w:rFonts w:ascii="Times New Roman" w:hAnsi="Times New Roman" w:cs="Times New Roman"/>
          <w:sz w:val="28"/>
          <w:szCs w:val="28"/>
        </w:rPr>
        <w:t xml:space="preserve">перспективу. Проект включает шесть </w:t>
      </w:r>
      <w:r w:rsidR="007674D4" w:rsidRPr="004221D2">
        <w:rPr>
          <w:rFonts w:ascii="Times New Roman" w:hAnsi="Times New Roman" w:cs="Times New Roman"/>
          <w:sz w:val="28"/>
          <w:szCs w:val="28"/>
        </w:rPr>
        <w:t xml:space="preserve">базовых </w:t>
      </w:r>
      <w:r w:rsidR="007D5B31" w:rsidRPr="004221D2">
        <w:rPr>
          <w:rFonts w:ascii="Times New Roman" w:hAnsi="Times New Roman" w:cs="Times New Roman"/>
          <w:sz w:val="28"/>
          <w:szCs w:val="28"/>
        </w:rPr>
        <w:t xml:space="preserve">позиций: </w:t>
      </w:r>
      <w:r w:rsidR="007674D4" w:rsidRPr="004221D2">
        <w:rPr>
          <w:rFonts w:ascii="Times New Roman" w:hAnsi="Times New Roman" w:cs="Times New Roman"/>
          <w:sz w:val="28"/>
          <w:szCs w:val="28"/>
        </w:rPr>
        <w:t>1) проведение оценка степени цифровой зрелости банка; 2) уточнение и детализация Стратегии развития банка; 3) разработка специальной «дорожной карты» цифровых проектов; 4) презентация новых проектов, а также поиск под них источников финансирования; 5) запуск цифровых проектов; 6) подготовка Отчета о внедрении цифровых новаций.</w:t>
      </w:r>
    </w:p>
    <w:p w14:paraId="09C716D3" w14:textId="4FE442D2" w:rsidR="007674D4" w:rsidRPr="00CB4D76" w:rsidRDefault="007674D4"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Банку</w:t>
      </w:r>
      <w:r w:rsidR="00B11B18" w:rsidRPr="00CB4D76">
        <w:rPr>
          <w:rFonts w:ascii="Times New Roman" w:hAnsi="Times New Roman" w:cs="Times New Roman"/>
          <w:sz w:val="28"/>
          <w:szCs w:val="28"/>
        </w:rPr>
        <w:t xml:space="preserve"> в качестве новых цифровых инструментов </w:t>
      </w:r>
      <w:r w:rsidRPr="00CB4D76">
        <w:rPr>
          <w:rFonts w:ascii="Times New Roman" w:hAnsi="Times New Roman" w:cs="Times New Roman"/>
          <w:sz w:val="28"/>
          <w:szCs w:val="28"/>
        </w:rPr>
        <w:t>предложен</w:t>
      </w:r>
      <w:r w:rsidR="00B11B18" w:rsidRPr="00CB4D76">
        <w:rPr>
          <w:rFonts w:ascii="Times New Roman" w:hAnsi="Times New Roman" w:cs="Times New Roman"/>
          <w:sz w:val="28"/>
          <w:szCs w:val="28"/>
        </w:rPr>
        <w:t>о</w:t>
      </w:r>
      <w:r w:rsidRPr="00CB4D76">
        <w:rPr>
          <w:rFonts w:ascii="Times New Roman" w:hAnsi="Times New Roman" w:cs="Times New Roman"/>
          <w:sz w:val="28"/>
          <w:szCs w:val="28"/>
        </w:rPr>
        <w:t>: организ</w:t>
      </w:r>
      <w:r w:rsidR="00B11B18" w:rsidRPr="00CB4D76">
        <w:rPr>
          <w:rFonts w:ascii="Times New Roman" w:hAnsi="Times New Roman" w:cs="Times New Roman"/>
          <w:sz w:val="28"/>
          <w:szCs w:val="28"/>
        </w:rPr>
        <w:t xml:space="preserve">овать </w:t>
      </w:r>
      <w:r w:rsidRPr="00CB4D76">
        <w:rPr>
          <w:rFonts w:ascii="Times New Roman" w:hAnsi="Times New Roman" w:cs="Times New Roman"/>
          <w:sz w:val="28"/>
          <w:szCs w:val="28"/>
        </w:rPr>
        <w:t>веб-киоск</w:t>
      </w:r>
      <w:r w:rsidR="00B11B18" w:rsidRPr="00CB4D76">
        <w:rPr>
          <w:rFonts w:ascii="Times New Roman" w:hAnsi="Times New Roman" w:cs="Times New Roman"/>
          <w:sz w:val="28"/>
          <w:szCs w:val="28"/>
        </w:rPr>
        <w:t>и как в регионах своей страны, так и за рубежом</w:t>
      </w:r>
      <w:r w:rsidRPr="00CB4D76">
        <w:rPr>
          <w:rFonts w:ascii="Times New Roman" w:hAnsi="Times New Roman" w:cs="Times New Roman"/>
          <w:sz w:val="28"/>
          <w:szCs w:val="28"/>
        </w:rPr>
        <w:t xml:space="preserve">; </w:t>
      </w:r>
      <w:r w:rsidR="00B11B18" w:rsidRPr="00CB4D76">
        <w:rPr>
          <w:rFonts w:ascii="Times New Roman" w:hAnsi="Times New Roman" w:cs="Times New Roman"/>
          <w:sz w:val="28"/>
          <w:szCs w:val="28"/>
        </w:rPr>
        <w:t xml:space="preserve">выпустить </w:t>
      </w:r>
      <w:r w:rsidRPr="00CB4D76">
        <w:rPr>
          <w:rFonts w:ascii="Times New Roman" w:hAnsi="Times New Roman" w:cs="Times New Roman"/>
          <w:sz w:val="28"/>
          <w:szCs w:val="28"/>
        </w:rPr>
        <w:t xml:space="preserve">электронные </w:t>
      </w:r>
      <w:r w:rsidR="00B11B18" w:rsidRPr="00CB4D76">
        <w:rPr>
          <w:rFonts w:ascii="Times New Roman" w:hAnsi="Times New Roman" w:cs="Times New Roman"/>
          <w:sz w:val="28"/>
          <w:szCs w:val="28"/>
        </w:rPr>
        <w:t xml:space="preserve">бесплатные </w:t>
      </w:r>
      <w:r w:rsidRPr="00CB4D76">
        <w:rPr>
          <w:rFonts w:ascii="Times New Roman" w:hAnsi="Times New Roman" w:cs="Times New Roman"/>
          <w:sz w:val="28"/>
          <w:szCs w:val="28"/>
        </w:rPr>
        <w:t>банковские карты «</w:t>
      </w:r>
      <w:proofErr w:type="spellStart"/>
      <w:r w:rsidRPr="00CB4D76">
        <w:rPr>
          <w:rFonts w:ascii="Times New Roman" w:hAnsi="Times New Roman" w:cs="Times New Roman"/>
          <w:sz w:val="28"/>
          <w:szCs w:val="28"/>
        </w:rPr>
        <w:t>Kaspi</w:t>
      </w:r>
      <w:proofErr w:type="spellEnd"/>
      <w:r w:rsidRPr="00CB4D76">
        <w:rPr>
          <w:rFonts w:ascii="Times New Roman" w:hAnsi="Times New Roman" w:cs="Times New Roman"/>
          <w:sz w:val="28"/>
          <w:szCs w:val="28"/>
        </w:rPr>
        <w:t xml:space="preserve">»; </w:t>
      </w:r>
      <w:r w:rsidR="00B11B18" w:rsidRPr="00CB4D76">
        <w:rPr>
          <w:rFonts w:ascii="Times New Roman" w:hAnsi="Times New Roman" w:cs="Times New Roman"/>
          <w:sz w:val="28"/>
          <w:szCs w:val="28"/>
        </w:rPr>
        <w:t xml:space="preserve">создать </w:t>
      </w:r>
      <w:r w:rsidRPr="00CB4D76">
        <w:rPr>
          <w:rFonts w:ascii="Times New Roman" w:hAnsi="Times New Roman" w:cs="Times New Roman"/>
          <w:sz w:val="28"/>
          <w:szCs w:val="28"/>
        </w:rPr>
        <w:t>интерактивное «</w:t>
      </w:r>
      <w:proofErr w:type="spellStart"/>
      <w:r w:rsidRPr="00CB4D76">
        <w:rPr>
          <w:rFonts w:ascii="Times New Roman" w:hAnsi="Times New Roman" w:cs="Times New Roman"/>
          <w:sz w:val="28"/>
          <w:szCs w:val="28"/>
        </w:rPr>
        <w:t>Kaspi</w:t>
      </w:r>
      <w:proofErr w:type="spellEnd"/>
      <w:r w:rsidRPr="00CB4D76">
        <w:rPr>
          <w:rFonts w:ascii="Times New Roman" w:hAnsi="Times New Roman" w:cs="Times New Roman"/>
          <w:sz w:val="28"/>
          <w:szCs w:val="28"/>
        </w:rPr>
        <w:t xml:space="preserve"> ТВ</w:t>
      </w:r>
      <w:r w:rsidR="00B11B18" w:rsidRPr="00CB4D76">
        <w:rPr>
          <w:rFonts w:ascii="Times New Roman" w:hAnsi="Times New Roman" w:cs="Times New Roman"/>
          <w:sz w:val="28"/>
          <w:szCs w:val="28"/>
        </w:rPr>
        <w:t xml:space="preserve">»; внедрить инновационные </w:t>
      </w:r>
      <w:r w:rsidRPr="00CB4D76">
        <w:rPr>
          <w:rFonts w:ascii="Times New Roman" w:hAnsi="Times New Roman" w:cs="Times New Roman"/>
          <w:sz w:val="28"/>
          <w:szCs w:val="28"/>
        </w:rPr>
        <w:t>технологии распознавания речи</w:t>
      </w:r>
      <w:r w:rsidR="00B11B18" w:rsidRPr="00CB4D76">
        <w:rPr>
          <w:rFonts w:ascii="Times New Roman" w:hAnsi="Times New Roman" w:cs="Times New Roman"/>
          <w:sz w:val="28"/>
          <w:szCs w:val="28"/>
        </w:rPr>
        <w:t xml:space="preserve"> клиентов</w:t>
      </w:r>
      <w:r w:rsidRPr="00CB4D76">
        <w:rPr>
          <w:rFonts w:ascii="Times New Roman" w:hAnsi="Times New Roman" w:cs="Times New Roman"/>
          <w:sz w:val="28"/>
          <w:szCs w:val="28"/>
        </w:rPr>
        <w:t>; трансформ</w:t>
      </w:r>
      <w:r w:rsidR="00B11B18" w:rsidRPr="00CB4D76">
        <w:rPr>
          <w:rFonts w:ascii="Times New Roman" w:hAnsi="Times New Roman" w:cs="Times New Roman"/>
          <w:sz w:val="28"/>
          <w:szCs w:val="28"/>
        </w:rPr>
        <w:t xml:space="preserve">ировать </w:t>
      </w:r>
      <w:r w:rsidRPr="00CB4D76">
        <w:rPr>
          <w:rFonts w:ascii="Times New Roman" w:hAnsi="Times New Roman" w:cs="Times New Roman"/>
          <w:sz w:val="28"/>
          <w:szCs w:val="28"/>
        </w:rPr>
        <w:t>действующ</w:t>
      </w:r>
      <w:r w:rsidR="00B11B18" w:rsidRPr="00CB4D76">
        <w:rPr>
          <w:rFonts w:ascii="Times New Roman" w:hAnsi="Times New Roman" w:cs="Times New Roman"/>
          <w:sz w:val="28"/>
          <w:szCs w:val="28"/>
        </w:rPr>
        <w:t>ий</w:t>
      </w:r>
      <w:r w:rsidRPr="00CB4D76">
        <w:rPr>
          <w:rFonts w:ascii="Times New Roman" w:hAnsi="Times New Roman" w:cs="Times New Roman"/>
          <w:sz w:val="28"/>
          <w:szCs w:val="28"/>
        </w:rPr>
        <w:t xml:space="preserve"> интернет-ресурс в мультиязычный сайт с системой машинного перевода текста</w:t>
      </w:r>
      <w:r w:rsidR="00E53F5F">
        <w:rPr>
          <w:rFonts w:ascii="Times New Roman" w:hAnsi="Times New Roman" w:cs="Times New Roman"/>
          <w:sz w:val="28"/>
          <w:szCs w:val="28"/>
        </w:rPr>
        <w:t>.</w:t>
      </w:r>
    </w:p>
    <w:p w14:paraId="09C716D4" w14:textId="2D1E2C6A" w:rsidR="007D5B31" w:rsidRPr="00CB4D76" w:rsidRDefault="00B11B18"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С целью </w:t>
      </w:r>
      <w:r w:rsidR="007D5B31" w:rsidRPr="00CB4D76">
        <w:rPr>
          <w:rFonts w:ascii="Times New Roman" w:hAnsi="Times New Roman" w:cs="Times New Roman"/>
          <w:sz w:val="28"/>
          <w:szCs w:val="28"/>
        </w:rPr>
        <w:t xml:space="preserve">финансирования Проекта </w:t>
      </w:r>
      <w:r w:rsidRPr="00CB4D76">
        <w:rPr>
          <w:rFonts w:ascii="Times New Roman" w:hAnsi="Times New Roman" w:cs="Times New Roman"/>
          <w:sz w:val="28"/>
          <w:szCs w:val="28"/>
        </w:rPr>
        <w:t>мероприятий предполагается привлечь</w:t>
      </w:r>
      <w:r w:rsidR="007D5B31" w:rsidRPr="00CB4D76">
        <w:rPr>
          <w:rFonts w:ascii="Times New Roman" w:hAnsi="Times New Roman" w:cs="Times New Roman"/>
          <w:sz w:val="28"/>
          <w:szCs w:val="28"/>
        </w:rPr>
        <w:t xml:space="preserve"> </w:t>
      </w:r>
      <w:r w:rsidRPr="00CB4D76">
        <w:rPr>
          <w:rFonts w:ascii="Times New Roman" w:hAnsi="Times New Roman" w:cs="Times New Roman"/>
          <w:sz w:val="28"/>
          <w:szCs w:val="28"/>
        </w:rPr>
        <w:t xml:space="preserve">финансовые средства в размере </w:t>
      </w:r>
      <w:r w:rsidR="007D5B31" w:rsidRPr="00CB4D76">
        <w:rPr>
          <w:rFonts w:ascii="Times New Roman" w:hAnsi="Times New Roman" w:cs="Times New Roman"/>
          <w:sz w:val="28"/>
          <w:szCs w:val="28"/>
        </w:rPr>
        <w:t xml:space="preserve">380 </w:t>
      </w:r>
      <w:proofErr w:type="gramStart"/>
      <w:r w:rsidR="007D5B31" w:rsidRPr="00CB4D76">
        <w:rPr>
          <w:rFonts w:ascii="Times New Roman" w:hAnsi="Times New Roman" w:cs="Times New Roman"/>
          <w:sz w:val="28"/>
          <w:szCs w:val="28"/>
        </w:rPr>
        <w:t>млн.</w:t>
      </w:r>
      <w:proofErr w:type="gramEnd"/>
      <w:r w:rsidR="007D5B31" w:rsidRPr="00CB4D76">
        <w:rPr>
          <w:rFonts w:ascii="Times New Roman" w:hAnsi="Times New Roman" w:cs="Times New Roman"/>
          <w:sz w:val="28"/>
          <w:szCs w:val="28"/>
        </w:rPr>
        <w:t xml:space="preserve"> тенге. При </w:t>
      </w:r>
      <w:r w:rsidRPr="00CB4D76">
        <w:rPr>
          <w:rFonts w:ascii="Times New Roman" w:hAnsi="Times New Roman" w:cs="Times New Roman"/>
          <w:sz w:val="28"/>
          <w:szCs w:val="28"/>
        </w:rPr>
        <w:t xml:space="preserve">этом </w:t>
      </w:r>
      <w:r w:rsidR="007D5B31" w:rsidRPr="00CB4D76">
        <w:rPr>
          <w:rFonts w:ascii="Times New Roman" w:hAnsi="Times New Roman" w:cs="Times New Roman"/>
          <w:sz w:val="28"/>
          <w:szCs w:val="28"/>
        </w:rPr>
        <w:t xml:space="preserve">NPV </w:t>
      </w:r>
      <w:r w:rsidRPr="00CB4D76">
        <w:rPr>
          <w:rFonts w:ascii="Times New Roman" w:hAnsi="Times New Roman" w:cs="Times New Roman"/>
          <w:sz w:val="28"/>
          <w:szCs w:val="28"/>
        </w:rPr>
        <w:t xml:space="preserve">проекта (ставке дисконтирования 7%) </w:t>
      </w:r>
      <w:r w:rsidR="007D5B31" w:rsidRPr="00CB4D76">
        <w:rPr>
          <w:rFonts w:ascii="Times New Roman" w:hAnsi="Times New Roman" w:cs="Times New Roman"/>
          <w:sz w:val="28"/>
          <w:szCs w:val="28"/>
        </w:rPr>
        <w:t xml:space="preserve">составит 7 524,77, </w:t>
      </w:r>
      <w:r w:rsidRPr="00CB4D76">
        <w:rPr>
          <w:rFonts w:ascii="Times New Roman" w:hAnsi="Times New Roman" w:cs="Times New Roman"/>
          <w:sz w:val="28"/>
          <w:szCs w:val="28"/>
        </w:rPr>
        <w:t>а внутренняя норма доходности проекта (</w:t>
      </w:r>
      <w:r w:rsidR="007D5B31" w:rsidRPr="00CB4D76">
        <w:rPr>
          <w:rFonts w:ascii="Times New Roman" w:hAnsi="Times New Roman" w:cs="Times New Roman"/>
          <w:sz w:val="28"/>
          <w:szCs w:val="28"/>
        </w:rPr>
        <w:t>IRR</w:t>
      </w:r>
      <w:r w:rsidRPr="00CB4D76">
        <w:rPr>
          <w:rFonts w:ascii="Times New Roman" w:hAnsi="Times New Roman" w:cs="Times New Roman"/>
          <w:sz w:val="28"/>
          <w:szCs w:val="28"/>
        </w:rPr>
        <w:t>)</w:t>
      </w:r>
      <w:r w:rsidR="007D5B31" w:rsidRPr="00CB4D76">
        <w:rPr>
          <w:rFonts w:ascii="Times New Roman" w:hAnsi="Times New Roman" w:cs="Times New Roman"/>
          <w:sz w:val="28"/>
          <w:szCs w:val="28"/>
        </w:rPr>
        <w:t xml:space="preserve"> </w:t>
      </w:r>
      <w:r w:rsidRPr="00CB4D76">
        <w:rPr>
          <w:rFonts w:ascii="Times New Roman" w:hAnsi="Times New Roman" w:cs="Times New Roman"/>
          <w:sz w:val="28"/>
          <w:szCs w:val="28"/>
        </w:rPr>
        <w:t xml:space="preserve">составит </w:t>
      </w:r>
      <w:r w:rsidR="007D5B31" w:rsidRPr="00CB4D76">
        <w:rPr>
          <w:rFonts w:ascii="Times New Roman" w:hAnsi="Times New Roman" w:cs="Times New Roman"/>
          <w:sz w:val="28"/>
          <w:szCs w:val="28"/>
        </w:rPr>
        <w:t xml:space="preserve">18%. </w:t>
      </w:r>
      <w:r w:rsidRPr="00CB4D76">
        <w:rPr>
          <w:rFonts w:ascii="Times New Roman" w:hAnsi="Times New Roman" w:cs="Times New Roman"/>
          <w:sz w:val="28"/>
          <w:szCs w:val="28"/>
        </w:rPr>
        <w:t>О</w:t>
      </w:r>
      <w:r w:rsidR="007D5B31" w:rsidRPr="00CB4D76">
        <w:rPr>
          <w:rFonts w:ascii="Times New Roman" w:hAnsi="Times New Roman" w:cs="Times New Roman"/>
          <w:sz w:val="28"/>
          <w:szCs w:val="28"/>
        </w:rPr>
        <w:t>бщ</w:t>
      </w:r>
      <w:r w:rsidRPr="00CB4D76">
        <w:rPr>
          <w:rFonts w:ascii="Times New Roman" w:hAnsi="Times New Roman" w:cs="Times New Roman"/>
          <w:sz w:val="28"/>
          <w:szCs w:val="28"/>
        </w:rPr>
        <w:t xml:space="preserve">ая </w:t>
      </w:r>
      <w:r w:rsidR="007D5B31" w:rsidRPr="00CB4D76">
        <w:rPr>
          <w:rFonts w:ascii="Times New Roman" w:hAnsi="Times New Roman" w:cs="Times New Roman"/>
          <w:sz w:val="28"/>
          <w:szCs w:val="28"/>
        </w:rPr>
        <w:t>п</w:t>
      </w:r>
      <w:r w:rsidR="00105FDF" w:rsidRPr="00CB4D76">
        <w:rPr>
          <w:rFonts w:ascii="Times New Roman" w:hAnsi="Times New Roman" w:cs="Times New Roman"/>
          <w:sz w:val="28"/>
          <w:szCs w:val="28"/>
        </w:rPr>
        <w:t>родолжительност</w:t>
      </w:r>
      <w:r w:rsidRPr="00CB4D76">
        <w:rPr>
          <w:rFonts w:ascii="Times New Roman" w:hAnsi="Times New Roman" w:cs="Times New Roman"/>
          <w:sz w:val="28"/>
          <w:szCs w:val="28"/>
        </w:rPr>
        <w:t xml:space="preserve">ь реализации </w:t>
      </w:r>
      <w:r w:rsidR="00105FDF" w:rsidRPr="00CB4D76">
        <w:rPr>
          <w:rFonts w:ascii="Times New Roman" w:hAnsi="Times New Roman" w:cs="Times New Roman"/>
          <w:sz w:val="28"/>
          <w:szCs w:val="28"/>
        </w:rPr>
        <w:t xml:space="preserve">проекта </w:t>
      </w:r>
      <w:r w:rsidRPr="00CB4D76">
        <w:rPr>
          <w:rFonts w:ascii="Times New Roman" w:hAnsi="Times New Roman" w:cs="Times New Roman"/>
          <w:sz w:val="28"/>
          <w:szCs w:val="28"/>
        </w:rPr>
        <w:t xml:space="preserve">мероприятий составит </w:t>
      </w:r>
      <w:r w:rsidR="00105FDF" w:rsidRPr="00CB4D76">
        <w:rPr>
          <w:rFonts w:ascii="Times New Roman" w:hAnsi="Times New Roman" w:cs="Times New Roman"/>
          <w:sz w:val="28"/>
          <w:szCs w:val="28"/>
        </w:rPr>
        <w:t>10 месяцев</w:t>
      </w:r>
      <w:r w:rsidRPr="00CB4D76">
        <w:rPr>
          <w:rFonts w:ascii="Times New Roman" w:hAnsi="Times New Roman" w:cs="Times New Roman"/>
          <w:sz w:val="28"/>
          <w:szCs w:val="28"/>
        </w:rPr>
        <w:t xml:space="preserve">, при этом, </w:t>
      </w:r>
      <w:r w:rsidR="007D5B31" w:rsidRPr="00CB4D76">
        <w:rPr>
          <w:rFonts w:ascii="Times New Roman" w:hAnsi="Times New Roman" w:cs="Times New Roman"/>
          <w:sz w:val="28"/>
          <w:szCs w:val="28"/>
        </w:rPr>
        <w:t>дисконтированный период окупае</w:t>
      </w:r>
      <w:r w:rsidR="00105FDF" w:rsidRPr="00CB4D76">
        <w:rPr>
          <w:rFonts w:ascii="Times New Roman" w:hAnsi="Times New Roman" w:cs="Times New Roman"/>
          <w:sz w:val="28"/>
          <w:szCs w:val="28"/>
        </w:rPr>
        <w:t xml:space="preserve">мости проекта </w:t>
      </w:r>
      <w:r w:rsidR="001B4EA6" w:rsidRPr="00CB4D76">
        <w:rPr>
          <w:rFonts w:ascii="Times New Roman" w:hAnsi="Times New Roman" w:cs="Times New Roman"/>
          <w:sz w:val="28"/>
          <w:szCs w:val="28"/>
        </w:rPr>
        <w:t xml:space="preserve">- </w:t>
      </w:r>
      <w:r w:rsidR="00105FDF" w:rsidRPr="00CB4D76">
        <w:rPr>
          <w:rFonts w:ascii="Times New Roman" w:hAnsi="Times New Roman" w:cs="Times New Roman"/>
          <w:sz w:val="28"/>
          <w:szCs w:val="28"/>
        </w:rPr>
        <w:t>4 месяцев</w:t>
      </w:r>
      <w:r w:rsidR="007D5B31" w:rsidRPr="00CB4D76">
        <w:rPr>
          <w:rFonts w:ascii="Times New Roman" w:hAnsi="Times New Roman" w:cs="Times New Roman"/>
          <w:sz w:val="28"/>
          <w:szCs w:val="28"/>
        </w:rPr>
        <w:t>.</w:t>
      </w:r>
    </w:p>
    <w:p w14:paraId="09C716D5" w14:textId="77777777" w:rsidR="00F602FE" w:rsidRPr="004221D2" w:rsidRDefault="007D5B31"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К основным рискам реализации Проекта отнесены:</w:t>
      </w:r>
      <w:r w:rsidRPr="004221D2">
        <w:rPr>
          <w:rFonts w:ascii="Times New Roman" w:hAnsi="Times New Roman" w:cs="Times New Roman"/>
          <w:sz w:val="28"/>
          <w:szCs w:val="28"/>
        </w:rPr>
        <w:t xml:space="preserve"> макроэкономические; проектные; рыночные; финансовые; риск невыполнения плана реализации; технологические риски и риски внедрения цифровых инноваций; форс-мажор.</w:t>
      </w:r>
    </w:p>
    <w:p w14:paraId="09C716D6" w14:textId="6FC1404E" w:rsidR="00E93F4A" w:rsidRPr="004221D2" w:rsidRDefault="00B24459"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b/>
          <w:sz w:val="28"/>
          <w:szCs w:val="28"/>
        </w:rPr>
        <w:t>Структура диссертации.</w:t>
      </w:r>
      <w:r w:rsidRPr="00CB4D76">
        <w:rPr>
          <w:rFonts w:ascii="Times New Roman" w:hAnsi="Times New Roman" w:cs="Times New Roman"/>
          <w:sz w:val="28"/>
          <w:szCs w:val="28"/>
        </w:rPr>
        <w:t xml:space="preserve"> Работа состоит из введения, трех глав, заключения, списка</w:t>
      </w:r>
      <w:r w:rsidR="00DC5784">
        <w:rPr>
          <w:rFonts w:ascii="Times New Roman" w:hAnsi="Times New Roman" w:cs="Times New Roman"/>
          <w:sz w:val="28"/>
          <w:szCs w:val="28"/>
        </w:rPr>
        <w:t xml:space="preserve"> использованных источников</w:t>
      </w:r>
      <w:r w:rsidRPr="00CB4D76">
        <w:rPr>
          <w:rFonts w:ascii="Times New Roman" w:hAnsi="Times New Roman" w:cs="Times New Roman"/>
          <w:sz w:val="28"/>
          <w:szCs w:val="28"/>
        </w:rPr>
        <w:t xml:space="preserve"> </w:t>
      </w:r>
      <w:r w:rsidRPr="00857B3A">
        <w:rPr>
          <w:rFonts w:ascii="Times New Roman" w:hAnsi="Times New Roman" w:cs="Times New Roman"/>
          <w:sz w:val="28"/>
          <w:szCs w:val="28"/>
        </w:rPr>
        <w:t xml:space="preserve">и </w:t>
      </w:r>
      <w:r w:rsidR="0003476A" w:rsidRPr="00857B3A">
        <w:rPr>
          <w:rFonts w:ascii="Times New Roman" w:hAnsi="Times New Roman" w:cs="Times New Roman"/>
          <w:sz w:val="28"/>
          <w:szCs w:val="28"/>
        </w:rPr>
        <w:t>10</w:t>
      </w:r>
      <w:r w:rsidRPr="00CB4D76">
        <w:rPr>
          <w:rFonts w:ascii="Times New Roman" w:hAnsi="Times New Roman" w:cs="Times New Roman"/>
          <w:sz w:val="28"/>
          <w:szCs w:val="28"/>
        </w:rPr>
        <w:t xml:space="preserve"> приложений. Диссертация </w:t>
      </w:r>
      <w:r w:rsidR="0033030C" w:rsidRPr="00CB4D76">
        <w:rPr>
          <w:rFonts w:ascii="Times New Roman" w:hAnsi="Times New Roman" w:cs="Times New Roman"/>
          <w:sz w:val="28"/>
          <w:szCs w:val="28"/>
        </w:rPr>
        <w:t xml:space="preserve">изложена на </w:t>
      </w:r>
      <w:r w:rsidR="0033030C" w:rsidRPr="003A5FDE">
        <w:rPr>
          <w:rFonts w:ascii="Times New Roman" w:hAnsi="Times New Roman" w:cs="Times New Roman"/>
          <w:sz w:val="28"/>
          <w:szCs w:val="28"/>
        </w:rPr>
        <w:t>1</w:t>
      </w:r>
      <w:r w:rsidR="00DC5784" w:rsidRPr="003A5FDE">
        <w:rPr>
          <w:rFonts w:ascii="Times New Roman" w:hAnsi="Times New Roman" w:cs="Times New Roman"/>
          <w:sz w:val="28"/>
          <w:szCs w:val="28"/>
        </w:rPr>
        <w:t>2</w:t>
      </w:r>
      <w:r w:rsidR="00AD145D" w:rsidRPr="003A5FDE">
        <w:rPr>
          <w:rFonts w:ascii="Times New Roman" w:hAnsi="Times New Roman" w:cs="Times New Roman"/>
          <w:sz w:val="28"/>
          <w:szCs w:val="28"/>
        </w:rPr>
        <w:t>7</w:t>
      </w:r>
      <w:r w:rsidR="0033030C" w:rsidRPr="003A5FDE">
        <w:rPr>
          <w:rFonts w:ascii="Times New Roman" w:hAnsi="Times New Roman" w:cs="Times New Roman"/>
          <w:sz w:val="28"/>
          <w:szCs w:val="28"/>
        </w:rPr>
        <w:t xml:space="preserve"> с</w:t>
      </w:r>
      <w:r w:rsidR="0033030C" w:rsidRPr="00CB4D76">
        <w:rPr>
          <w:rFonts w:ascii="Times New Roman" w:hAnsi="Times New Roman" w:cs="Times New Roman"/>
          <w:sz w:val="28"/>
          <w:szCs w:val="28"/>
        </w:rPr>
        <w:t xml:space="preserve">траницах, </w:t>
      </w:r>
      <w:r w:rsidRPr="00CB4D76">
        <w:rPr>
          <w:rFonts w:ascii="Times New Roman" w:hAnsi="Times New Roman" w:cs="Times New Roman"/>
          <w:sz w:val="28"/>
          <w:szCs w:val="28"/>
        </w:rPr>
        <w:t>вк</w:t>
      </w:r>
      <w:r w:rsidR="001A304F" w:rsidRPr="00CB4D76">
        <w:rPr>
          <w:rFonts w:ascii="Times New Roman" w:hAnsi="Times New Roman" w:cs="Times New Roman"/>
          <w:sz w:val="28"/>
          <w:szCs w:val="28"/>
        </w:rPr>
        <w:t xml:space="preserve">лючает </w:t>
      </w:r>
      <w:r w:rsidR="001A304F" w:rsidRPr="00857B3A">
        <w:rPr>
          <w:rFonts w:ascii="Times New Roman" w:hAnsi="Times New Roman" w:cs="Times New Roman"/>
          <w:sz w:val="28"/>
          <w:szCs w:val="28"/>
        </w:rPr>
        <w:t>2</w:t>
      </w:r>
      <w:r w:rsidR="00F00203" w:rsidRPr="00857B3A">
        <w:rPr>
          <w:rFonts w:ascii="Times New Roman" w:hAnsi="Times New Roman" w:cs="Times New Roman"/>
          <w:sz w:val="28"/>
          <w:szCs w:val="28"/>
        </w:rPr>
        <w:t>7</w:t>
      </w:r>
      <w:r w:rsidR="00420591" w:rsidRPr="00857B3A">
        <w:rPr>
          <w:rFonts w:ascii="Times New Roman" w:hAnsi="Times New Roman" w:cs="Times New Roman"/>
          <w:sz w:val="28"/>
          <w:szCs w:val="28"/>
        </w:rPr>
        <w:t xml:space="preserve"> рисунков и</w:t>
      </w:r>
      <w:r w:rsidR="001A304F" w:rsidRPr="00857B3A">
        <w:rPr>
          <w:rFonts w:ascii="Times New Roman" w:hAnsi="Times New Roman" w:cs="Times New Roman"/>
          <w:sz w:val="28"/>
          <w:szCs w:val="28"/>
        </w:rPr>
        <w:t xml:space="preserve"> 30</w:t>
      </w:r>
      <w:r w:rsidRPr="00857B3A">
        <w:rPr>
          <w:rFonts w:ascii="Times New Roman" w:hAnsi="Times New Roman" w:cs="Times New Roman"/>
          <w:sz w:val="28"/>
          <w:szCs w:val="28"/>
        </w:rPr>
        <w:t xml:space="preserve"> таблиц</w:t>
      </w:r>
      <w:r w:rsidR="00420591" w:rsidRPr="00CB4D76">
        <w:rPr>
          <w:rFonts w:ascii="Times New Roman" w:hAnsi="Times New Roman" w:cs="Times New Roman"/>
          <w:sz w:val="28"/>
          <w:szCs w:val="28"/>
        </w:rPr>
        <w:t>.</w:t>
      </w:r>
    </w:p>
    <w:p w14:paraId="09C716D7" w14:textId="77777777" w:rsidR="00E93F4A" w:rsidRPr="004221D2" w:rsidRDefault="00E93F4A" w:rsidP="00944F14">
      <w:pPr>
        <w:spacing w:after="0" w:line="240" w:lineRule="auto"/>
        <w:ind w:firstLine="709"/>
        <w:contextualSpacing/>
        <w:jc w:val="both"/>
        <w:rPr>
          <w:rFonts w:ascii="Times New Roman" w:hAnsi="Times New Roman" w:cs="Times New Roman"/>
          <w:sz w:val="28"/>
          <w:szCs w:val="28"/>
        </w:rPr>
      </w:pPr>
    </w:p>
    <w:p w14:paraId="09C716D8" w14:textId="77777777" w:rsidR="00E93F4A" w:rsidRPr="004221D2" w:rsidRDefault="00E93F4A" w:rsidP="00944F14">
      <w:pPr>
        <w:spacing w:after="0" w:line="240" w:lineRule="auto"/>
        <w:ind w:firstLine="709"/>
        <w:contextualSpacing/>
        <w:jc w:val="both"/>
        <w:rPr>
          <w:rFonts w:ascii="Times New Roman" w:hAnsi="Times New Roman" w:cs="Times New Roman"/>
          <w:sz w:val="28"/>
          <w:szCs w:val="28"/>
        </w:rPr>
      </w:pPr>
    </w:p>
    <w:p w14:paraId="09C716D9" w14:textId="0254AAF3" w:rsidR="00E93F4A" w:rsidRDefault="00E93F4A" w:rsidP="00944F14">
      <w:pPr>
        <w:spacing w:after="0" w:line="240" w:lineRule="auto"/>
        <w:ind w:firstLine="709"/>
        <w:contextualSpacing/>
        <w:jc w:val="both"/>
        <w:rPr>
          <w:rFonts w:ascii="Times New Roman" w:hAnsi="Times New Roman" w:cs="Times New Roman"/>
          <w:sz w:val="28"/>
          <w:szCs w:val="28"/>
        </w:rPr>
      </w:pPr>
    </w:p>
    <w:p w14:paraId="052EDB43" w14:textId="719E488B" w:rsidR="00A878D6" w:rsidRDefault="00A878D6" w:rsidP="00944F14">
      <w:pPr>
        <w:spacing w:after="0" w:line="240" w:lineRule="auto"/>
        <w:ind w:firstLine="709"/>
        <w:contextualSpacing/>
        <w:jc w:val="both"/>
        <w:rPr>
          <w:rFonts w:ascii="Times New Roman" w:hAnsi="Times New Roman" w:cs="Times New Roman"/>
          <w:sz w:val="28"/>
          <w:szCs w:val="28"/>
        </w:rPr>
      </w:pPr>
    </w:p>
    <w:p w14:paraId="6051FDF6" w14:textId="77777777" w:rsidR="00A878D6" w:rsidRPr="004221D2" w:rsidRDefault="00A878D6" w:rsidP="00944F14">
      <w:pPr>
        <w:spacing w:after="0" w:line="240" w:lineRule="auto"/>
        <w:ind w:firstLine="709"/>
        <w:contextualSpacing/>
        <w:jc w:val="both"/>
        <w:rPr>
          <w:rFonts w:ascii="Times New Roman" w:hAnsi="Times New Roman" w:cs="Times New Roman"/>
          <w:sz w:val="28"/>
          <w:szCs w:val="28"/>
        </w:rPr>
      </w:pPr>
    </w:p>
    <w:p w14:paraId="09C716DA" w14:textId="77777777" w:rsidR="00E93F4A" w:rsidRPr="004221D2" w:rsidRDefault="00E93F4A" w:rsidP="00944F14">
      <w:pPr>
        <w:spacing w:after="0" w:line="240" w:lineRule="auto"/>
        <w:ind w:firstLine="709"/>
        <w:contextualSpacing/>
        <w:jc w:val="both"/>
        <w:rPr>
          <w:rFonts w:ascii="Times New Roman" w:hAnsi="Times New Roman" w:cs="Times New Roman"/>
          <w:sz w:val="28"/>
          <w:szCs w:val="28"/>
        </w:rPr>
      </w:pPr>
    </w:p>
    <w:p w14:paraId="09C716DB" w14:textId="77777777" w:rsidR="00E93F4A" w:rsidRPr="004221D2" w:rsidRDefault="00E93F4A" w:rsidP="00944F14">
      <w:pPr>
        <w:spacing w:after="0" w:line="240" w:lineRule="auto"/>
        <w:ind w:firstLine="709"/>
        <w:contextualSpacing/>
        <w:jc w:val="both"/>
        <w:rPr>
          <w:rFonts w:ascii="Times New Roman" w:hAnsi="Times New Roman" w:cs="Times New Roman"/>
          <w:sz w:val="28"/>
          <w:szCs w:val="28"/>
        </w:rPr>
      </w:pPr>
    </w:p>
    <w:p w14:paraId="09C716DC" w14:textId="77777777" w:rsidR="00576A69" w:rsidRPr="004221D2" w:rsidRDefault="009A2CB3" w:rsidP="00944F14">
      <w:pPr>
        <w:pStyle w:val="1"/>
        <w:spacing w:before="0" w:line="240" w:lineRule="auto"/>
        <w:jc w:val="both"/>
        <w:rPr>
          <w:rFonts w:cs="Times New Roman"/>
        </w:rPr>
      </w:pPr>
      <w:bookmarkStart w:id="3" w:name="_Toc89528792"/>
      <w:r w:rsidRPr="004221D2">
        <w:rPr>
          <w:rFonts w:cs="Times New Roman"/>
        </w:rPr>
        <w:lastRenderedPageBreak/>
        <w:t>1</w:t>
      </w:r>
      <w:r w:rsidR="00576A69" w:rsidRPr="004221D2">
        <w:rPr>
          <w:rFonts w:cs="Times New Roman"/>
        </w:rPr>
        <w:t xml:space="preserve"> ТЕОРЕТИЧЕСКИЕ АСПЕКТЫ </w:t>
      </w:r>
      <w:r w:rsidR="00003B32" w:rsidRPr="004221D2">
        <w:rPr>
          <w:rFonts w:cs="Times New Roman"/>
        </w:rPr>
        <w:t>РАЗВИТИЯ ЭЛЕКТРОННОЙ КОММЕРЦИИ</w:t>
      </w:r>
      <w:bookmarkEnd w:id="3"/>
      <w:r w:rsidR="00003B32" w:rsidRPr="004221D2">
        <w:rPr>
          <w:rFonts w:cs="Times New Roman"/>
        </w:rPr>
        <w:t xml:space="preserve"> </w:t>
      </w:r>
    </w:p>
    <w:p w14:paraId="09C716DD" w14:textId="77777777" w:rsidR="009A2CB3" w:rsidRPr="004221D2" w:rsidRDefault="009A2CB3" w:rsidP="00944F14">
      <w:pPr>
        <w:spacing w:after="0" w:line="240" w:lineRule="auto"/>
      </w:pPr>
    </w:p>
    <w:p w14:paraId="09C716DE" w14:textId="77777777" w:rsidR="00576A69" w:rsidRPr="004221D2" w:rsidRDefault="00576A69" w:rsidP="00944F14">
      <w:pPr>
        <w:pStyle w:val="2"/>
        <w:spacing w:before="0" w:line="240" w:lineRule="auto"/>
        <w:ind w:firstLine="709"/>
        <w:contextualSpacing/>
        <w:jc w:val="both"/>
        <w:rPr>
          <w:rFonts w:ascii="Times New Roman" w:hAnsi="Times New Roman" w:cs="Times New Roman"/>
          <w:color w:val="auto"/>
          <w:sz w:val="28"/>
          <w:szCs w:val="28"/>
        </w:rPr>
      </w:pPr>
      <w:bookmarkStart w:id="4" w:name="_Toc89528793"/>
      <w:r w:rsidRPr="004221D2">
        <w:rPr>
          <w:rFonts w:ascii="Times New Roman" w:hAnsi="Times New Roman" w:cs="Times New Roman"/>
          <w:color w:val="auto"/>
          <w:sz w:val="28"/>
          <w:szCs w:val="28"/>
        </w:rPr>
        <w:t xml:space="preserve">1.1 </w:t>
      </w:r>
      <w:r w:rsidR="00003B32" w:rsidRPr="004221D2">
        <w:rPr>
          <w:rFonts w:ascii="Times New Roman" w:hAnsi="Times New Roman" w:cs="Times New Roman"/>
          <w:color w:val="auto"/>
          <w:sz w:val="28"/>
          <w:szCs w:val="28"/>
        </w:rPr>
        <w:t>Сущность</w:t>
      </w:r>
      <w:r w:rsidR="00DD15A8" w:rsidRPr="004221D2">
        <w:rPr>
          <w:rFonts w:ascii="Times New Roman" w:hAnsi="Times New Roman" w:cs="Times New Roman"/>
          <w:color w:val="auto"/>
          <w:sz w:val="28"/>
          <w:szCs w:val="28"/>
        </w:rPr>
        <w:t xml:space="preserve"> и</w:t>
      </w:r>
      <w:r w:rsidR="00DA1AA2" w:rsidRPr="004221D2">
        <w:rPr>
          <w:rFonts w:ascii="Times New Roman" w:hAnsi="Times New Roman" w:cs="Times New Roman"/>
          <w:color w:val="auto"/>
          <w:sz w:val="28"/>
          <w:szCs w:val="28"/>
        </w:rPr>
        <w:t xml:space="preserve"> виды</w:t>
      </w:r>
      <w:r w:rsidR="00DD15A8" w:rsidRPr="004221D2">
        <w:rPr>
          <w:rFonts w:ascii="Times New Roman" w:hAnsi="Times New Roman" w:cs="Times New Roman"/>
          <w:color w:val="auto"/>
          <w:sz w:val="28"/>
          <w:szCs w:val="28"/>
        </w:rPr>
        <w:t xml:space="preserve"> </w:t>
      </w:r>
      <w:r w:rsidR="00003B32" w:rsidRPr="004221D2">
        <w:rPr>
          <w:rFonts w:ascii="Times New Roman" w:hAnsi="Times New Roman" w:cs="Times New Roman"/>
          <w:color w:val="auto"/>
          <w:sz w:val="28"/>
          <w:szCs w:val="28"/>
        </w:rPr>
        <w:t xml:space="preserve">электронной </w:t>
      </w:r>
      <w:r w:rsidR="00E30B14" w:rsidRPr="004221D2">
        <w:rPr>
          <w:rFonts w:ascii="Times New Roman" w:hAnsi="Times New Roman" w:cs="Times New Roman"/>
          <w:color w:val="auto"/>
          <w:sz w:val="28"/>
          <w:szCs w:val="28"/>
        </w:rPr>
        <w:t>коммерции</w:t>
      </w:r>
      <w:bookmarkEnd w:id="4"/>
    </w:p>
    <w:p w14:paraId="09C716E0" w14:textId="77777777" w:rsidR="00DA751F" w:rsidRPr="004221D2" w:rsidRDefault="00082D1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Истоки коммерции уходят в глубокую древность и связаны с появлением торговых площадок во времена Древней Греции, которые обслуживали основные потребности населения. Покупки на рынках превратились из небольших лавочек в специализированные магазины, а затем в торговые центры, в которых под одной крышей стали размещать сотни магазинов. В свою очередь покупки в нефизической среде приобрели </w:t>
      </w:r>
      <w:r w:rsidR="00F3291D" w:rsidRPr="004221D2">
        <w:rPr>
          <w:rFonts w:ascii="Times New Roman" w:hAnsi="Times New Roman" w:cs="Times New Roman"/>
          <w:sz w:val="28"/>
          <w:szCs w:val="28"/>
        </w:rPr>
        <w:t>популярность</w:t>
      </w:r>
      <w:r w:rsidRPr="004221D2">
        <w:rPr>
          <w:rFonts w:ascii="Times New Roman" w:hAnsi="Times New Roman" w:cs="Times New Roman"/>
          <w:sz w:val="28"/>
          <w:szCs w:val="28"/>
        </w:rPr>
        <w:t xml:space="preserve"> благодаря развивающимся почтовым службам. Собственно, об электронной коммерции (е-коммерции</w:t>
      </w:r>
      <w:r w:rsidR="009170E8" w:rsidRPr="004221D2">
        <w:rPr>
          <w:rFonts w:ascii="Times New Roman" w:hAnsi="Times New Roman" w:cs="Times New Roman"/>
          <w:sz w:val="28"/>
          <w:szCs w:val="28"/>
        </w:rPr>
        <w:t>)</w:t>
      </w:r>
      <w:r w:rsidRPr="004221D2">
        <w:rPr>
          <w:rFonts w:ascii="Times New Roman" w:hAnsi="Times New Roman" w:cs="Times New Roman"/>
          <w:sz w:val="28"/>
          <w:szCs w:val="28"/>
        </w:rPr>
        <w:t>, впервые</w:t>
      </w:r>
      <w:r w:rsidR="00DA1AA2"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возникшей </w:t>
      </w:r>
      <w:r w:rsidR="00DA1AA2" w:rsidRPr="004221D2">
        <w:rPr>
          <w:rFonts w:ascii="Times New Roman" w:hAnsi="Times New Roman" w:cs="Times New Roman"/>
          <w:sz w:val="28"/>
          <w:szCs w:val="28"/>
        </w:rPr>
        <w:t>в 1948–49 гг.</w:t>
      </w:r>
      <w:r w:rsidRPr="004221D2">
        <w:rPr>
          <w:rFonts w:ascii="Times New Roman" w:hAnsi="Times New Roman" w:cs="Times New Roman"/>
          <w:sz w:val="28"/>
          <w:szCs w:val="28"/>
        </w:rPr>
        <w:t>, можно говорить</w:t>
      </w:r>
      <w:r w:rsidR="00DA1AA2" w:rsidRPr="004221D2">
        <w:rPr>
          <w:rFonts w:ascii="Times New Roman" w:hAnsi="Times New Roman" w:cs="Times New Roman"/>
          <w:sz w:val="28"/>
          <w:szCs w:val="28"/>
        </w:rPr>
        <w:t xml:space="preserve"> </w:t>
      </w:r>
      <w:r w:rsidR="00180617" w:rsidRPr="004221D2">
        <w:rPr>
          <w:rFonts w:ascii="Times New Roman" w:hAnsi="Times New Roman" w:cs="Times New Roman"/>
          <w:sz w:val="28"/>
          <w:szCs w:val="28"/>
        </w:rPr>
        <w:t>после</w:t>
      </w:r>
      <w:r w:rsidRPr="004221D2">
        <w:rPr>
          <w:rFonts w:ascii="Times New Roman" w:hAnsi="Times New Roman" w:cs="Times New Roman"/>
          <w:sz w:val="28"/>
          <w:szCs w:val="28"/>
        </w:rPr>
        <w:t xml:space="preserve"> появления </w:t>
      </w:r>
      <w:r w:rsidR="00180617" w:rsidRPr="004221D2">
        <w:rPr>
          <w:rFonts w:ascii="Times New Roman" w:hAnsi="Times New Roman" w:cs="Times New Roman"/>
          <w:sz w:val="28"/>
          <w:szCs w:val="28"/>
        </w:rPr>
        <w:t xml:space="preserve">стандарта </w:t>
      </w:r>
      <w:r w:rsidR="004D6CE2" w:rsidRPr="004221D2">
        <w:rPr>
          <w:rFonts w:ascii="Times New Roman" w:hAnsi="Times New Roman" w:cs="Times New Roman"/>
          <w:sz w:val="28"/>
          <w:szCs w:val="28"/>
        </w:rPr>
        <w:t xml:space="preserve">Electronic Data </w:t>
      </w:r>
      <w:proofErr w:type="spellStart"/>
      <w:r w:rsidR="004D6CE2" w:rsidRPr="004221D2">
        <w:rPr>
          <w:rFonts w:ascii="Times New Roman" w:hAnsi="Times New Roman" w:cs="Times New Roman"/>
          <w:sz w:val="28"/>
          <w:szCs w:val="28"/>
        </w:rPr>
        <w:t>Interchange</w:t>
      </w:r>
      <w:proofErr w:type="spellEnd"/>
      <w:r w:rsidR="00161057" w:rsidRPr="004221D2">
        <w:rPr>
          <w:rFonts w:ascii="Times New Roman" w:hAnsi="Times New Roman" w:cs="Times New Roman"/>
          <w:sz w:val="28"/>
          <w:szCs w:val="28"/>
        </w:rPr>
        <w:t xml:space="preserve"> </w:t>
      </w:r>
      <w:r w:rsidR="00F3291D" w:rsidRPr="004221D2">
        <w:rPr>
          <w:rFonts w:ascii="Times New Roman" w:hAnsi="Times New Roman" w:cs="Times New Roman"/>
          <w:sz w:val="28"/>
          <w:szCs w:val="28"/>
        </w:rPr>
        <w:t>в 70-х гг.</w:t>
      </w:r>
      <w:r w:rsidR="00B970D0" w:rsidRPr="004221D2">
        <w:rPr>
          <w:rFonts w:ascii="Times New Roman" w:hAnsi="Times New Roman" w:cs="Times New Roman"/>
          <w:sz w:val="28"/>
          <w:szCs w:val="28"/>
        </w:rPr>
        <w:t xml:space="preserve"> </w:t>
      </w:r>
      <w:r w:rsidR="00161057" w:rsidRPr="004221D2">
        <w:rPr>
          <w:rFonts w:ascii="Times New Roman" w:hAnsi="Times New Roman" w:cs="Times New Roman"/>
          <w:sz w:val="28"/>
          <w:szCs w:val="28"/>
        </w:rPr>
        <w:t>ХХ</w:t>
      </w:r>
      <w:r w:rsidR="00B970D0" w:rsidRPr="004221D2">
        <w:rPr>
          <w:rFonts w:ascii="Times New Roman" w:hAnsi="Times New Roman" w:cs="Times New Roman"/>
          <w:sz w:val="28"/>
          <w:szCs w:val="28"/>
        </w:rPr>
        <w:t xml:space="preserve"> века [5; 6; 7; 8</w:t>
      </w:r>
      <w:r w:rsidRPr="004221D2">
        <w:rPr>
          <w:rFonts w:ascii="Times New Roman" w:hAnsi="Times New Roman" w:cs="Times New Roman"/>
          <w:sz w:val="28"/>
          <w:szCs w:val="28"/>
        </w:rPr>
        <w:t>; 9</w:t>
      </w:r>
      <w:r w:rsidR="00B970D0" w:rsidRPr="004221D2">
        <w:rPr>
          <w:rFonts w:ascii="Times New Roman" w:hAnsi="Times New Roman" w:cs="Times New Roman"/>
          <w:sz w:val="28"/>
          <w:szCs w:val="28"/>
        </w:rPr>
        <w:t xml:space="preserve">]. </w:t>
      </w:r>
    </w:p>
    <w:p w14:paraId="09C716E1" w14:textId="77777777" w:rsidR="00B970D0" w:rsidRPr="004221D2" w:rsidRDefault="00DA751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Интернет-магазины как </w:t>
      </w:r>
      <w:r w:rsidR="005649D9" w:rsidRPr="004221D2">
        <w:rPr>
          <w:rFonts w:ascii="Times New Roman" w:hAnsi="Times New Roman" w:cs="Times New Roman"/>
          <w:sz w:val="28"/>
          <w:szCs w:val="28"/>
        </w:rPr>
        <w:t xml:space="preserve">будущий </w:t>
      </w:r>
      <w:r w:rsidRPr="004221D2">
        <w:rPr>
          <w:rFonts w:ascii="Times New Roman" w:hAnsi="Times New Roman" w:cs="Times New Roman"/>
          <w:sz w:val="28"/>
          <w:szCs w:val="28"/>
        </w:rPr>
        <w:t xml:space="preserve">важный компонент электронной коммерции был изобретен Майклом Олдричем (Michael </w:t>
      </w:r>
      <w:proofErr w:type="spellStart"/>
      <w:r w:rsidRPr="004221D2">
        <w:rPr>
          <w:rFonts w:ascii="Times New Roman" w:hAnsi="Times New Roman" w:cs="Times New Roman"/>
          <w:sz w:val="28"/>
          <w:szCs w:val="28"/>
        </w:rPr>
        <w:t>Aldrich</w:t>
      </w:r>
      <w:proofErr w:type="spellEnd"/>
      <w:r w:rsidRPr="004221D2">
        <w:rPr>
          <w:rFonts w:ascii="Times New Roman" w:hAnsi="Times New Roman" w:cs="Times New Roman"/>
          <w:sz w:val="28"/>
          <w:szCs w:val="28"/>
        </w:rPr>
        <w:t xml:space="preserve">) в Великобритании в 1979 году. Одним из первых в мире зарегистрированных бизнесов этого сегмента стала компания Thomson </w:t>
      </w:r>
      <w:proofErr w:type="spellStart"/>
      <w:r w:rsidRPr="004221D2">
        <w:rPr>
          <w:rFonts w:ascii="Times New Roman" w:hAnsi="Times New Roman" w:cs="Times New Roman"/>
          <w:sz w:val="28"/>
          <w:szCs w:val="28"/>
        </w:rPr>
        <w:t>Holidays</w:t>
      </w:r>
      <w:proofErr w:type="spellEnd"/>
      <w:r w:rsidRPr="004221D2">
        <w:rPr>
          <w:rFonts w:ascii="Times New Roman" w:hAnsi="Times New Roman" w:cs="Times New Roman"/>
          <w:sz w:val="28"/>
          <w:szCs w:val="28"/>
        </w:rPr>
        <w:t xml:space="preserve"> в 1981 году. Тогда же, в</w:t>
      </w:r>
      <w:r w:rsidR="00F3291D" w:rsidRPr="004221D2">
        <w:rPr>
          <w:rFonts w:ascii="Times New Roman" w:hAnsi="Times New Roman" w:cs="Times New Roman"/>
          <w:sz w:val="28"/>
          <w:szCs w:val="28"/>
        </w:rPr>
        <w:t xml:space="preserve"> начале 80-х гг. группа технически подкованных пользователей сформировали Boston Computer Exchange, который представлял собой рынок на основе системы досок объявлений, созданный для облегчения продажи или торговли подержанными компьютерами. Эта компания стала пионером в создании полностью автоматизированных онлайновых аукционов и торговых площадок для общей торговли</w:t>
      </w:r>
      <w:r w:rsidR="00E53377" w:rsidRPr="004221D2">
        <w:rPr>
          <w:rFonts w:ascii="Times New Roman" w:hAnsi="Times New Roman" w:cs="Times New Roman"/>
          <w:sz w:val="28"/>
          <w:szCs w:val="28"/>
        </w:rPr>
        <w:t xml:space="preserve"> [</w:t>
      </w:r>
      <w:r w:rsidR="005649D9" w:rsidRPr="004221D2">
        <w:rPr>
          <w:rFonts w:ascii="Times New Roman" w:hAnsi="Times New Roman" w:cs="Times New Roman"/>
          <w:sz w:val="28"/>
          <w:szCs w:val="28"/>
        </w:rPr>
        <w:t xml:space="preserve">7; </w:t>
      </w:r>
      <w:r w:rsidR="00E53377" w:rsidRPr="004221D2">
        <w:rPr>
          <w:rFonts w:ascii="Times New Roman" w:hAnsi="Times New Roman" w:cs="Times New Roman"/>
          <w:sz w:val="28"/>
          <w:szCs w:val="28"/>
        </w:rPr>
        <w:t>8</w:t>
      </w:r>
      <w:r w:rsidR="005649D9" w:rsidRPr="004221D2">
        <w:rPr>
          <w:rFonts w:ascii="Times New Roman" w:hAnsi="Times New Roman" w:cs="Times New Roman"/>
          <w:sz w:val="28"/>
          <w:szCs w:val="28"/>
        </w:rPr>
        <w:t>; 9</w:t>
      </w:r>
      <w:r w:rsidR="00E53377" w:rsidRPr="004221D2">
        <w:rPr>
          <w:rFonts w:ascii="Times New Roman" w:hAnsi="Times New Roman" w:cs="Times New Roman"/>
          <w:sz w:val="28"/>
          <w:szCs w:val="28"/>
        </w:rPr>
        <w:t>]</w:t>
      </w:r>
      <w:r w:rsidR="00F3291D" w:rsidRPr="004221D2">
        <w:rPr>
          <w:rFonts w:ascii="Times New Roman" w:hAnsi="Times New Roman" w:cs="Times New Roman"/>
          <w:sz w:val="28"/>
          <w:szCs w:val="28"/>
        </w:rPr>
        <w:t>.</w:t>
      </w:r>
    </w:p>
    <w:p w14:paraId="09C716E2" w14:textId="77777777" w:rsidR="00F65FED" w:rsidRPr="004221D2" w:rsidRDefault="00A704C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Сеть Интернет в начале 90-х открыла новую страницу в развитии е-коммерции.</w:t>
      </w:r>
      <w:r w:rsidR="00F65FED" w:rsidRPr="004221D2">
        <w:rPr>
          <w:rFonts w:ascii="Times New Roman" w:hAnsi="Times New Roman" w:cs="Times New Roman"/>
          <w:sz w:val="28"/>
          <w:szCs w:val="28"/>
        </w:rPr>
        <w:t xml:space="preserve"> </w:t>
      </w:r>
      <w:r w:rsidR="004762E4" w:rsidRPr="004221D2">
        <w:rPr>
          <w:rFonts w:ascii="Times New Roman" w:hAnsi="Times New Roman" w:cs="Times New Roman"/>
          <w:sz w:val="28"/>
          <w:szCs w:val="28"/>
        </w:rPr>
        <w:t xml:space="preserve">По одной из версий </w:t>
      </w:r>
      <w:r w:rsidR="00F65FED" w:rsidRPr="004221D2">
        <w:rPr>
          <w:rFonts w:ascii="Times New Roman" w:hAnsi="Times New Roman" w:cs="Times New Roman"/>
          <w:sz w:val="28"/>
          <w:szCs w:val="28"/>
        </w:rPr>
        <w:t>Всемирную паутину (World Wide Web) изобрел в 1989 году британский ученый Тим Бернерс-Ли (</w:t>
      </w:r>
      <w:proofErr w:type="spellStart"/>
      <w:r w:rsidR="00F65FED" w:rsidRPr="004221D2">
        <w:rPr>
          <w:rFonts w:ascii="Times New Roman" w:hAnsi="Times New Roman" w:cs="Times New Roman"/>
          <w:sz w:val="28"/>
          <w:szCs w:val="28"/>
        </w:rPr>
        <w:t>Tim</w:t>
      </w:r>
      <w:proofErr w:type="spellEnd"/>
      <w:r w:rsidR="00F65FED" w:rsidRPr="004221D2">
        <w:rPr>
          <w:rFonts w:ascii="Times New Roman" w:hAnsi="Times New Roman" w:cs="Times New Roman"/>
          <w:sz w:val="28"/>
          <w:szCs w:val="28"/>
        </w:rPr>
        <w:t xml:space="preserve"> </w:t>
      </w:r>
      <w:proofErr w:type="spellStart"/>
      <w:r w:rsidR="00F65FED" w:rsidRPr="004221D2">
        <w:rPr>
          <w:rFonts w:ascii="Times New Roman" w:hAnsi="Times New Roman" w:cs="Times New Roman"/>
          <w:sz w:val="28"/>
          <w:szCs w:val="28"/>
        </w:rPr>
        <w:t>Berners</w:t>
      </w:r>
      <w:proofErr w:type="spellEnd"/>
      <w:r w:rsidR="00F65FED" w:rsidRPr="004221D2">
        <w:rPr>
          <w:rFonts w:ascii="Times New Roman" w:hAnsi="Times New Roman" w:cs="Times New Roman"/>
          <w:sz w:val="28"/>
          <w:szCs w:val="28"/>
        </w:rPr>
        <w:t>-Lee)</w:t>
      </w:r>
      <w:r w:rsidR="004762E4" w:rsidRPr="004221D2">
        <w:rPr>
          <w:rFonts w:ascii="Times New Roman" w:hAnsi="Times New Roman" w:cs="Times New Roman"/>
          <w:sz w:val="28"/>
          <w:szCs w:val="28"/>
        </w:rPr>
        <w:t>. П</w:t>
      </w:r>
      <w:r w:rsidR="00F65FED" w:rsidRPr="004221D2">
        <w:rPr>
          <w:rFonts w:ascii="Times New Roman" w:hAnsi="Times New Roman" w:cs="Times New Roman"/>
          <w:sz w:val="28"/>
          <w:szCs w:val="28"/>
        </w:rPr>
        <w:t xml:space="preserve">ервоначально </w:t>
      </w:r>
      <w:r w:rsidR="004762E4" w:rsidRPr="004221D2">
        <w:rPr>
          <w:rFonts w:ascii="Times New Roman" w:hAnsi="Times New Roman" w:cs="Times New Roman"/>
          <w:sz w:val="28"/>
          <w:szCs w:val="28"/>
          <w:lang w:val="en-US"/>
        </w:rPr>
        <w:t>WWW</w:t>
      </w:r>
      <w:r w:rsidR="004762E4" w:rsidRPr="004221D2">
        <w:rPr>
          <w:rFonts w:ascii="Times New Roman" w:hAnsi="Times New Roman" w:cs="Times New Roman"/>
          <w:sz w:val="28"/>
          <w:szCs w:val="28"/>
        </w:rPr>
        <w:t xml:space="preserve"> задумывалась</w:t>
      </w:r>
      <w:r w:rsidR="00F65FED" w:rsidRPr="004221D2">
        <w:rPr>
          <w:rFonts w:ascii="Times New Roman" w:hAnsi="Times New Roman" w:cs="Times New Roman"/>
          <w:sz w:val="28"/>
          <w:szCs w:val="28"/>
        </w:rPr>
        <w:t xml:space="preserve"> для удовлетворения спроса на обмен информацией между учеными в университетах и ​​институтах по всему миру. Первый веб-сайт был посвящен самому проекту World Wide Web и размещался на компьютере самого Бернерса-Ли. На веб-сайте были описаны основные функции Сети, как получить доступ к чужим документам и как настроить собственный сервер. Несколько лет спустя, 30 апреля 1993 года, программное обеспечение </w:t>
      </w:r>
      <w:r w:rsidR="00F65FED" w:rsidRPr="004221D2">
        <w:rPr>
          <w:rFonts w:ascii="Times New Roman" w:hAnsi="Times New Roman" w:cs="Times New Roman"/>
          <w:sz w:val="28"/>
          <w:szCs w:val="28"/>
          <w:lang w:val="en-US"/>
        </w:rPr>
        <w:t>WWW</w:t>
      </w:r>
      <w:r w:rsidR="005649D9" w:rsidRPr="004221D2">
        <w:rPr>
          <w:rFonts w:ascii="Times New Roman" w:hAnsi="Times New Roman" w:cs="Times New Roman"/>
          <w:sz w:val="28"/>
          <w:szCs w:val="28"/>
        </w:rPr>
        <w:t xml:space="preserve"> стало общественным достоянием</w:t>
      </w:r>
      <w:r w:rsidR="00F65FED" w:rsidRPr="004221D2">
        <w:rPr>
          <w:rFonts w:ascii="Times New Roman" w:hAnsi="Times New Roman" w:cs="Times New Roman"/>
          <w:sz w:val="28"/>
          <w:szCs w:val="28"/>
        </w:rPr>
        <w:t>.</w:t>
      </w:r>
    </w:p>
    <w:p w14:paraId="09C716E3" w14:textId="77777777" w:rsidR="00C06583" w:rsidRPr="00CB4D76" w:rsidRDefault="00F152DA"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По другой версии Интернет изобрели люди, работа</w:t>
      </w:r>
      <w:r w:rsidR="002A405C" w:rsidRPr="00CB4D76">
        <w:rPr>
          <w:rFonts w:ascii="Times New Roman" w:hAnsi="Times New Roman" w:cs="Times New Roman"/>
          <w:sz w:val="28"/>
          <w:szCs w:val="28"/>
        </w:rPr>
        <w:t xml:space="preserve">ющие </w:t>
      </w:r>
      <w:r w:rsidRPr="00CB4D76">
        <w:rPr>
          <w:rFonts w:ascii="Times New Roman" w:hAnsi="Times New Roman" w:cs="Times New Roman"/>
          <w:sz w:val="28"/>
          <w:szCs w:val="28"/>
        </w:rPr>
        <w:t xml:space="preserve">в самых </w:t>
      </w:r>
      <w:proofErr w:type="spellStart"/>
      <w:r w:rsidRPr="00CB4D76">
        <w:rPr>
          <w:rFonts w:ascii="Times New Roman" w:hAnsi="Times New Roman" w:cs="Times New Roman"/>
          <w:sz w:val="28"/>
          <w:szCs w:val="28"/>
        </w:rPr>
        <w:t>ра</w:t>
      </w:r>
      <w:r w:rsidR="002A405C" w:rsidRPr="00CB4D76">
        <w:rPr>
          <w:rFonts w:ascii="Times New Roman" w:hAnsi="Times New Roman" w:cs="Times New Roman"/>
          <w:sz w:val="28"/>
          <w:szCs w:val="28"/>
        </w:rPr>
        <w:t>лич</w:t>
      </w:r>
      <w:r w:rsidRPr="00CB4D76">
        <w:rPr>
          <w:rFonts w:ascii="Times New Roman" w:hAnsi="Times New Roman" w:cs="Times New Roman"/>
          <w:sz w:val="28"/>
          <w:szCs w:val="28"/>
        </w:rPr>
        <w:t>ных</w:t>
      </w:r>
      <w:proofErr w:type="spellEnd"/>
      <w:r w:rsidRPr="00CB4D76">
        <w:rPr>
          <w:rFonts w:ascii="Times New Roman" w:hAnsi="Times New Roman" w:cs="Times New Roman"/>
          <w:sz w:val="28"/>
          <w:szCs w:val="28"/>
        </w:rPr>
        <w:t xml:space="preserve"> местах, таких </w:t>
      </w:r>
      <w:r w:rsidR="00C06583" w:rsidRPr="00CB4D76">
        <w:rPr>
          <w:rFonts w:ascii="Times New Roman" w:hAnsi="Times New Roman" w:cs="Times New Roman"/>
          <w:sz w:val="28"/>
          <w:szCs w:val="28"/>
        </w:rPr>
        <w:t xml:space="preserve">к примеру, </w:t>
      </w:r>
      <w:r w:rsidRPr="00CB4D76">
        <w:rPr>
          <w:rFonts w:ascii="Times New Roman" w:hAnsi="Times New Roman" w:cs="Times New Roman"/>
          <w:sz w:val="28"/>
          <w:szCs w:val="28"/>
        </w:rPr>
        <w:t>как</w:t>
      </w:r>
      <w:r w:rsidR="00C06583" w:rsidRPr="00CB4D76">
        <w:rPr>
          <w:rFonts w:ascii="Times New Roman" w:hAnsi="Times New Roman" w:cs="Times New Roman"/>
          <w:sz w:val="28"/>
          <w:szCs w:val="28"/>
        </w:rPr>
        <w:t>:</w:t>
      </w:r>
      <w:r w:rsidRPr="00CB4D76">
        <w:rPr>
          <w:rFonts w:ascii="Times New Roman" w:hAnsi="Times New Roman" w:cs="Times New Roman"/>
          <w:sz w:val="28"/>
          <w:szCs w:val="28"/>
        </w:rPr>
        <w:t xml:space="preserve"> Национальная физическая лаборатория Англии</w:t>
      </w:r>
      <w:r w:rsidR="005649D9" w:rsidRPr="00CB4D76">
        <w:rPr>
          <w:rFonts w:ascii="Times New Roman" w:hAnsi="Times New Roman" w:cs="Times New Roman"/>
          <w:sz w:val="28"/>
          <w:szCs w:val="28"/>
        </w:rPr>
        <w:t xml:space="preserve"> (National </w:t>
      </w:r>
      <w:proofErr w:type="spellStart"/>
      <w:r w:rsidR="005649D9" w:rsidRPr="00CB4D76">
        <w:rPr>
          <w:rFonts w:ascii="Times New Roman" w:hAnsi="Times New Roman" w:cs="Times New Roman"/>
          <w:sz w:val="28"/>
          <w:szCs w:val="28"/>
        </w:rPr>
        <w:t>Physical</w:t>
      </w:r>
      <w:proofErr w:type="spellEnd"/>
      <w:r w:rsidR="005649D9" w:rsidRPr="00CB4D76">
        <w:rPr>
          <w:rFonts w:ascii="Times New Roman" w:hAnsi="Times New Roman" w:cs="Times New Roman"/>
          <w:sz w:val="28"/>
          <w:szCs w:val="28"/>
        </w:rPr>
        <w:t xml:space="preserve"> Laboratory)</w:t>
      </w:r>
      <w:r w:rsidRPr="00CB4D76">
        <w:rPr>
          <w:rFonts w:ascii="Times New Roman" w:hAnsi="Times New Roman" w:cs="Times New Roman"/>
          <w:sz w:val="28"/>
          <w:szCs w:val="28"/>
        </w:rPr>
        <w:t xml:space="preserve">, </w:t>
      </w:r>
      <w:r w:rsidR="00C06583" w:rsidRPr="00CB4D76">
        <w:rPr>
          <w:rFonts w:ascii="Times New Roman" w:hAnsi="Times New Roman" w:cs="Times New Roman"/>
          <w:sz w:val="28"/>
          <w:szCs w:val="28"/>
        </w:rPr>
        <w:t xml:space="preserve">компьютерная сеть </w:t>
      </w:r>
      <w:proofErr w:type="spellStart"/>
      <w:r w:rsidR="00C06583" w:rsidRPr="00CB4D76">
        <w:rPr>
          <w:rFonts w:ascii="Times New Roman" w:hAnsi="Times New Roman" w:cs="Times New Roman"/>
          <w:sz w:val="28"/>
          <w:szCs w:val="28"/>
        </w:rPr>
        <w:t>Cyclades</w:t>
      </w:r>
      <w:proofErr w:type="spellEnd"/>
      <w:r w:rsidR="00C06583" w:rsidRPr="00CB4D76">
        <w:rPr>
          <w:rFonts w:ascii="Times New Roman" w:hAnsi="Times New Roman" w:cs="Times New Roman"/>
          <w:sz w:val="28"/>
          <w:szCs w:val="28"/>
        </w:rPr>
        <w:t xml:space="preserve">, которую </w:t>
      </w:r>
      <w:proofErr w:type="gramStart"/>
      <w:r w:rsidR="00C06583" w:rsidRPr="00CB4D76">
        <w:rPr>
          <w:rFonts w:ascii="Times New Roman" w:hAnsi="Times New Roman" w:cs="Times New Roman"/>
          <w:sz w:val="28"/>
          <w:szCs w:val="28"/>
        </w:rPr>
        <w:t>спонсирует  правительство</w:t>
      </w:r>
      <w:proofErr w:type="gramEnd"/>
      <w:r w:rsidR="00C06583" w:rsidRPr="00CB4D76">
        <w:rPr>
          <w:rFonts w:ascii="Times New Roman" w:hAnsi="Times New Roman" w:cs="Times New Roman"/>
          <w:sz w:val="28"/>
          <w:szCs w:val="28"/>
        </w:rPr>
        <w:t xml:space="preserve"> Франции,  </w:t>
      </w:r>
      <w:r w:rsidRPr="00CB4D76">
        <w:rPr>
          <w:rFonts w:ascii="Times New Roman" w:hAnsi="Times New Roman" w:cs="Times New Roman"/>
          <w:sz w:val="28"/>
          <w:szCs w:val="28"/>
        </w:rPr>
        <w:t>Xerox</w:t>
      </w:r>
      <w:r w:rsidR="00C06583" w:rsidRPr="00CB4D76">
        <w:rPr>
          <w:rFonts w:ascii="Times New Roman" w:hAnsi="Times New Roman" w:cs="Times New Roman"/>
          <w:sz w:val="28"/>
          <w:szCs w:val="28"/>
        </w:rPr>
        <w:t xml:space="preserve"> и</w:t>
      </w:r>
      <w:r w:rsidR="00C06583" w:rsidRPr="00CB4D76">
        <w:t xml:space="preserve"> </w:t>
      </w:r>
      <w:r w:rsidR="00C06583" w:rsidRPr="00CB4D76">
        <w:rPr>
          <w:rFonts w:ascii="Times New Roman" w:hAnsi="Times New Roman" w:cs="Times New Roman"/>
          <w:sz w:val="28"/>
          <w:szCs w:val="28"/>
        </w:rPr>
        <w:t xml:space="preserve">Гавайский университет (University </w:t>
      </w:r>
      <w:proofErr w:type="spellStart"/>
      <w:r w:rsidR="00C06583" w:rsidRPr="00CB4D76">
        <w:rPr>
          <w:rFonts w:ascii="Times New Roman" w:hAnsi="Times New Roman" w:cs="Times New Roman"/>
          <w:sz w:val="28"/>
          <w:szCs w:val="28"/>
        </w:rPr>
        <w:t>of</w:t>
      </w:r>
      <w:proofErr w:type="spellEnd"/>
      <w:r w:rsidR="00C06583" w:rsidRPr="00CB4D76">
        <w:rPr>
          <w:rFonts w:ascii="Times New Roman" w:hAnsi="Times New Roman" w:cs="Times New Roman"/>
          <w:sz w:val="28"/>
          <w:szCs w:val="28"/>
        </w:rPr>
        <w:t xml:space="preserve"> </w:t>
      </w:r>
      <w:proofErr w:type="spellStart"/>
      <w:r w:rsidR="00C06583" w:rsidRPr="00CB4D76">
        <w:rPr>
          <w:rFonts w:ascii="Times New Roman" w:hAnsi="Times New Roman" w:cs="Times New Roman"/>
          <w:sz w:val="28"/>
          <w:szCs w:val="28"/>
        </w:rPr>
        <w:t>Hawaii</w:t>
      </w:r>
      <w:proofErr w:type="spellEnd"/>
      <w:r w:rsidR="00C06583" w:rsidRPr="00CB4D76">
        <w:rPr>
          <w:rFonts w:ascii="Times New Roman" w:hAnsi="Times New Roman" w:cs="Times New Roman"/>
          <w:sz w:val="28"/>
          <w:szCs w:val="28"/>
        </w:rPr>
        <w:t>)</w:t>
      </w:r>
      <w:r w:rsidRPr="00CB4D76">
        <w:rPr>
          <w:rFonts w:ascii="Times New Roman" w:hAnsi="Times New Roman" w:cs="Times New Roman"/>
          <w:sz w:val="28"/>
          <w:szCs w:val="28"/>
        </w:rPr>
        <w:t xml:space="preserve">. </w:t>
      </w:r>
    </w:p>
    <w:p w14:paraId="09C716E4" w14:textId="77777777" w:rsidR="00F65FED" w:rsidRPr="004221D2" w:rsidRDefault="00C06583"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Однако, при этом, </w:t>
      </w:r>
      <w:r w:rsidR="00F152DA" w:rsidRPr="00CB4D76">
        <w:rPr>
          <w:rFonts w:ascii="Times New Roman" w:hAnsi="Times New Roman" w:cs="Times New Roman"/>
          <w:sz w:val="28"/>
          <w:szCs w:val="28"/>
        </w:rPr>
        <w:t xml:space="preserve">базой </w:t>
      </w:r>
      <w:r w:rsidRPr="00CB4D76">
        <w:rPr>
          <w:rFonts w:ascii="Times New Roman" w:hAnsi="Times New Roman" w:cs="Times New Roman"/>
          <w:sz w:val="28"/>
          <w:szCs w:val="28"/>
        </w:rPr>
        <w:t xml:space="preserve">стало исследовательское подразделение </w:t>
      </w:r>
      <w:r w:rsidR="00F152DA" w:rsidRPr="00CB4D76">
        <w:rPr>
          <w:rFonts w:ascii="Times New Roman" w:hAnsi="Times New Roman" w:cs="Times New Roman"/>
          <w:sz w:val="28"/>
          <w:szCs w:val="28"/>
        </w:rPr>
        <w:t>Агентство перспективных исследовательских проектов (</w:t>
      </w:r>
      <w:proofErr w:type="spellStart"/>
      <w:r w:rsidR="00F152DA" w:rsidRPr="00CB4D76">
        <w:rPr>
          <w:rFonts w:ascii="Times New Roman" w:hAnsi="Times New Roman" w:cs="Times New Roman"/>
          <w:sz w:val="28"/>
          <w:szCs w:val="28"/>
        </w:rPr>
        <w:t>Arpa</w:t>
      </w:r>
      <w:proofErr w:type="spellEnd"/>
      <w:r w:rsidR="00F152DA" w:rsidRPr="00CB4D76">
        <w:rPr>
          <w:rFonts w:ascii="Times New Roman" w:hAnsi="Times New Roman" w:cs="Times New Roman"/>
          <w:sz w:val="28"/>
          <w:szCs w:val="28"/>
        </w:rPr>
        <w:t xml:space="preserve">), </w:t>
      </w:r>
      <w:r w:rsidRPr="00CB4D76">
        <w:rPr>
          <w:rFonts w:ascii="Times New Roman" w:hAnsi="Times New Roman" w:cs="Times New Roman"/>
          <w:sz w:val="28"/>
          <w:szCs w:val="28"/>
        </w:rPr>
        <w:t xml:space="preserve">финансируемое Министерством обороны США, </w:t>
      </w:r>
      <w:r w:rsidR="00F152DA" w:rsidRPr="00CB4D76">
        <w:rPr>
          <w:rFonts w:ascii="Times New Roman" w:hAnsi="Times New Roman" w:cs="Times New Roman"/>
          <w:sz w:val="28"/>
          <w:szCs w:val="28"/>
        </w:rPr>
        <w:t xml:space="preserve">которое </w:t>
      </w:r>
      <w:r w:rsidRPr="00CB4D76">
        <w:rPr>
          <w:rFonts w:ascii="Times New Roman" w:hAnsi="Times New Roman" w:cs="Times New Roman"/>
          <w:sz w:val="28"/>
          <w:szCs w:val="28"/>
        </w:rPr>
        <w:t xml:space="preserve">спустя </w:t>
      </w:r>
      <w:proofErr w:type="gramStart"/>
      <w:r w:rsidRPr="00CB4D76">
        <w:rPr>
          <w:rFonts w:ascii="Times New Roman" w:hAnsi="Times New Roman" w:cs="Times New Roman"/>
          <w:sz w:val="28"/>
          <w:szCs w:val="28"/>
        </w:rPr>
        <w:t xml:space="preserve">время </w:t>
      </w:r>
      <w:r w:rsidR="00F152DA" w:rsidRPr="00CB4D76">
        <w:rPr>
          <w:rFonts w:ascii="Times New Roman" w:hAnsi="Times New Roman" w:cs="Times New Roman"/>
          <w:sz w:val="28"/>
          <w:szCs w:val="28"/>
        </w:rPr>
        <w:t xml:space="preserve"> свое</w:t>
      </w:r>
      <w:proofErr w:type="gramEnd"/>
      <w:r w:rsidR="00F152DA" w:rsidRPr="00CB4D76">
        <w:rPr>
          <w:rFonts w:ascii="Times New Roman" w:hAnsi="Times New Roman" w:cs="Times New Roman"/>
          <w:sz w:val="28"/>
          <w:szCs w:val="28"/>
        </w:rPr>
        <w:t xml:space="preserve"> название на Агентство перспективных исследовательских проектов в </w:t>
      </w:r>
      <w:r w:rsidRPr="00CB4D76">
        <w:rPr>
          <w:rFonts w:ascii="Times New Roman" w:hAnsi="Times New Roman" w:cs="Times New Roman"/>
          <w:sz w:val="28"/>
          <w:szCs w:val="28"/>
        </w:rPr>
        <w:t>сфере</w:t>
      </w:r>
      <w:r w:rsidR="00F152DA" w:rsidRPr="00CB4D76">
        <w:rPr>
          <w:rFonts w:ascii="Times New Roman" w:hAnsi="Times New Roman" w:cs="Times New Roman"/>
          <w:sz w:val="28"/>
          <w:szCs w:val="28"/>
        </w:rPr>
        <w:t xml:space="preserve"> обороны (</w:t>
      </w:r>
      <w:proofErr w:type="spellStart"/>
      <w:r w:rsidR="00F152DA" w:rsidRPr="00CB4D76">
        <w:rPr>
          <w:rFonts w:ascii="Times New Roman" w:hAnsi="Times New Roman" w:cs="Times New Roman"/>
          <w:sz w:val="28"/>
          <w:szCs w:val="28"/>
        </w:rPr>
        <w:t>Darpa</w:t>
      </w:r>
      <w:proofErr w:type="spellEnd"/>
      <w:r w:rsidR="00F152DA" w:rsidRPr="00CB4D76">
        <w:rPr>
          <w:rFonts w:ascii="Times New Roman" w:hAnsi="Times New Roman" w:cs="Times New Roman"/>
          <w:sz w:val="28"/>
          <w:szCs w:val="28"/>
        </w:rPr>
        <w:t>).</w:t>
      </w:r>
      <w:r w:rsidR="005649D9" w:rsidRPr="00CB4D76">
        <w:rPr>
          <w:rFonts w:ascii="Times New Roman" w:hAnsi="Times New Roman" w:cs="Times New Roman"/>
          <w:sz w:val="28"/>
          <w:szCs w:val="28"/>
        </w:rPr>
        <w:t xml:space="preserve"> </w:t>
      </w:r>
      <w:r w:rsidR="00C332E3" w:rsidRPr="00CB4D76">
        <w:rPr>
          <w:rFonts w:ascii="Times New Roman" w:hAnsi="Times New Roman" w:cs="Times New Roman"/>
          <w:sz w:val="28"/>
          <w:szCs w:val="28"/>
        </w:rPr>
        <w:t xml:space="preserve">Данная компания построила так называемую сеть </w:t>
      </w:r>
      <w:proofErr w:type="spellStart"/>
      <w:r w:rsidR="00C332E3" w:rsidRPr="00CB4D76">
        <w:rPr>
          <w:rFonts w:ascii="Times New Roman" w:hAnsi="Times New Roman" w:cs="Times New Roman"/>
          <w:sz w:val="28"/>
          <w:szCs w:val="28"/>
        </w:rPr>
        <w:t>Arpanet</w:t>
      </w:r>
      <w:proofErr w:type="spellEnd"/>
      <w:r w:rsidR="00F11432" w:rsidRPr="00CB4D76">
        <w:rPr>
          <w:rFonts w:ascii="Times New Roman" w:hAnsi="Times New Roman" w:cs="Times New Roman"/>
          <w:sz w:val="28"/>
          <w:szCs w:val="28"/>
        </w:rPr>
        <w:t xml:space="preserve">, которая представляла собой объединение мейнфреймов </w:t>
      </w:r>
      <w:proofErr w:type="spellStart"/>
      <w:r w:rsidR="00F11432" w:rsidRPr="00CB4D76">
        <w:rPr>
          <w:rFonts w:ascii="Times New Roman" w:hAnsi="Times New Roman" w:cs="Times New Roman"/>
          <w:sz w:val="28"/>
          <w:szCs w:val="28"/>
        </w:rPr>
        <w:t>госучерждений</w:t>
      </w:r>
      <w:proofErr w:type="spellEnd"/>
      <w:r w:rsidR="00F11432" w:rsidRPr="00CB4D76">
        <w:rPr>
          <w:rFonts w:ascii="Times New Roman" w:hAnsi="Times New Roman" w:cs="Times New Roman"/>
          <w:sz w:val="28"/>
          <w:szCs w:val="28"/>
        </w:rPr>
        <w:t xml:space="preserve">, </w:t>
      </w:r>
      <w:r w:rsidR="00F11432" w:rsidRPr="00CB4D76">
        <w:rPr>
          <w:rFonts w:ascii="Times New Roman" w:hAnsi="Times New Roman" w:cs="Times New Roman"/>
          <w:sz w:val="28"/>
          <w:szCs w:val="28"/>
        </w:rPr>
        <w:lastRenderedPageBreak/>
        <w:t xml:space="preserve">оборонной отрасли и университетов. </w:t>
      </w:r>
      <w:r w:rsidR="00C332E3" w:rsidRPr="00CB4D76">
        <w:rPr>
          <w:rFonts w:ascii="Times New Roman" w:hAnsi="Times New Roman" w:cs="Times New Roman"/>
          <w:sz w:val="28"/>
          <w:szCs w:val="28"/>
        </w:rPr>
        <w:t xml:space="preserve"> </w:t>
      </w:r>
      <w:r w:rsidR="00F11432" w:rsidRPr="00CB4D76">
        <w:rPr>
          <w:rFonts w:ascii="Times New Roman" w:hAnsi="Times New Roman" w:cs="Times New Roman"/>
          <w:sz w:val="28"/>
          <w:szCs w:val="28"/>
        </w:rPr>
        <w:t xml:space="preserve">Через несколько лет компьютерная сеть уже составляла около </w:t>
      </w:r>
      <w:r w:rsidR="005649D9" w:rsidRPr="00CB4D76">
        <w:rPr>
          <w:rFonts w:ascii="Times New Roman" w:hAnsi="Times New Roman" w:cs="Times New Roman"/>
          <w:sz w:val="28"/>
          <w:szCs w:val="28"/>
        </w:rPr>
        <w:t>60 узлов [10].</w:t>
      </w:r>
    </w:p>
    <w:p w14:paraId="09C716E5" w14:textId="77777777" w:rsidR="00AF65FF" w:rsidRPr="004221D2" w:rsidRDefault="00AF65F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литературе электронную коммерцию понимают различно. В начале </w:t>
      </w:r>
      <w:r w:rsidRPr="004221D2">
        <w:rPr>
          <w:rFonts w:ascii="Times New Roman" w:hAnsi="Times New Roman" w:cs="Times New Roman"/>
          <w:sz w:val="28"/>
          <w:szCs w:val="28"/>
          <w:lang w:val="en-US"/>
        </w:rPr>
        <w:t>XXI</w:t>
      </w:r>
      <w:r w:rsidRPr="004221D2">
        <w:rPr>
          <w:rFonts w:ascii="Times New Roman" w:hAnsi="Times New Roman" w:cs="Times New Roman"/>
          <w:sz w:val="28"/>
          <w:szCs w:val="28"/>
        </w:rPr>
        <w:t xml:space="preserve"> века ее понимали, как быструю возможность подключения, совместного использования товаров, услуг и</w:t>
      </w:r>
      <w:r w:rsidR="006478C4" w:rsidRPr="004221D2">
        <w:rPr>
          <w:rFonts w:ascii="Times New Roman" w:hAnsi="Times New Roman" w:cs="Times New Roman"/>
          <w:sz w:val="28"/>
          <w:szCs w:val="28"/>
        </w:rPr>
        <w:t xml:space="preserve"> информации, а также обмен ими </w:t>
      </w:r>
      <w:r w:rsidRPr="004221D2">
        <w:rPr>
          <w:rFonts w:ascii="Times New Roman" w:hAnsi="Times New Roman" w:cs="Times New Roman"/>
          <w:sz w:val="28"/>
          <w:szCs w:val="28"/>
        </w:rPr>
        <w:t>[11].</w:t>
      </w:r>
    </w:p>
    <w:p w14:paraId="09C716E6" w14:textId="00EF2911" w:rsidR="002F65CA" w:rsidRPr="004221D2" w:rsidRDefault="00FE24E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современной литературе одни авторы считают е-коммерцию</w:t>
      </w:r>
      <w:r w:rsidR="002059B1" w:rsidRPr="004221D2">
        <w:rPr>
          <w:rFonts w:ascii="Times New Roman" w:hAnsi="Times New Roman" w:cs="Times New Roman"/>
          <w:sz w:val="28"/>
          <w:szCs w:val="28"/>
        </w:rPr>
        <w:t xml:space="preserve"> </w:t>
      </w:r>
      <w:r w:rsidR="002F65CA" w:rsidRPr="004221D2">
        <w:rPr>
          <w:rFonts w:ascii="Times New Roman" w:hAnsi="Times New Roman" w:cs="Times New Roman"/>
          <w:sz w:val="28"/>
          <w:szCs w:val="28"/>
        </w:rPr>
        <w:t>область</w:t>
      </w:r>
      <w:r w:rsidR="00C81C47" w:rsidRPr="004221D2">
        <w:rPr>
          <w:rFonts w:ascii="Times New Roman" w:hAnsi="Times New Roman" w:cs="Times New Roman"/>
          <w:sz w:val="28"/>
          <w:szCs w:val="28"/>
        </w:rPr>
        <w:t>ю</w:t>
      </w:r>
      <w:r w:rsidR="002F65CA" w:rsidRPr="004221D2">
        <w:rPr>
          <w:rFonts w:ascii="Times New Roman" w:hAnsi="Times New Roman" w:cs="Times New Roman"/>
          <w:sz w:val="28"/>
          <w:szCs w:val="28"/>
        </w:rPr>
        <w:t>, которая охватывает все бизнес-процессы, связ</w:t>
      </w:r>
      <w:r w:rsidR="00CF6621" w:rsidRPr="004221D2">
        <w:rPr>
          <w:rFonts w:ascii="Times New Roman" w:hAnsi="Times New Roman" w:cs="Times New Roman"/>
          <w:sz w:val="28"/>
          <w:szCs w:val="28"/>
        </w:rPr>
        <w:t xml:space="preserve">анные с проведением транзакций </w:t>
      </w:r>
      <w:r w:rsidR="00AF65FF" w:rsidRPr="004221D2">
        <w:rPr>
          <w:rFonts w:ascii="Times New Roman" w:hAnsi="Times New Roman" w:cs="Times New Roman"/>
          <w:sz w:val="28"/>
          <w:szCs w:val="28"/>
        </w:rPr>
        <w:t>[12</w:t>
      </w:r>
      <w:r w:rsidR="00C81C47" w:rsidRPr="004221D2">
        <w:rPr>
          <w:rFonts w:ascii="Times New Roman" w:hAnsi="Times New Roman" w:cs="Times New Roman"/>
          <w:sz w:val="28"/>
          <w:szCs w:val="28"/>
        </w:rPr>
        <w:t>]; другие авторы считают е-коммерцию</w:t>
      </w:r>
      <w:r w:rsidR="002059B1" w:rsidRPr="004221D2">
        <w:rPr>
          <w:rFonts w:ascii="Times New Roman" w:hAnsi="Times New Roman" w:cs="Times New Roman"/>
          <w:sz w:val="28"/>
          <w:szCs w:val="28"/>
        </w:rPr>
        <w:t xml:space="preserve"> </w:t>
      </w:r>
      <w:r w:rsidR="00812431" w:rsidRPr="004221D2">
        <w:rPr>
          <w:rFonts w:ascii="Times New Roman" w:hAnsi="Times New Roman" w:cs="Times New Roman"/>
          <w:sz w:val="28"/>
          <w:szCs w:val="28"/>
        </w:rPr>
        <w:t xml:space="preserve">постоянно </w:t>
      </w:r>
      <w:r w:rsidR="00C81C47" w:rsidRPr="004221D2">
        <w:rPr>
          <w:rFonts w:ascii="Times New Roman" w:hAnsi="Times New Roman" w:cs="Times New Roman"/>
          <w:sz w:val="28"/>
          <w:szCs w:val="28"/>
        </w:rPr>
        <w:t xml:space="preserve">развивающимся набором </w:t>
      </w:r>
      <w:r w:rsidR="00812431" w:rsidRPr="004221D2">
        <w:rPr>
          <w:rFonts w:ascii="Times New Roman" w:hAnsi="Times New Roman" w:cs="Times New Roman"/>
          <w:sz w:val="28"/>
          <w:szCs w:val="28"/>
        </w:rPr>
        <w:t xml:space="preserve">инструментов информационных технологий </w:t>
      </w:r>
      <w:r w:rsidR="00AF65FF" w:rsidRPr="004221D2">
        <w:rPr>
          <w:rFonts w:ascii="Times New Roman" w:hAnsi="Times New Roman" w:cs="Times New Roman"/>
          <w:sz w:val="28"/>
          <w:szCs w:val="28"/>
        </w:rPr>
        <w:t>[13].</w:t>
      </w:r>
    </w:p>
    <w:p w14:paraId="09C716E7" w14:textId="77777777" w:rsidR="00321D75" w:rsidRPr="004221D2" w:rsidRDefault="00321D7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Довольно много определений е-коммерции, определяющих ее узко, с точки зрения только той области, которую она обслуживает (</w:t>
      </w:r>
      <w:r w:rsidR="0053590B" w:rsidRPr="004221D2">
        <w:rPr>
          <w:rFonts w:ascii="Times New Roman" w:hAnsi="Times New Roman" w:cs="Times New Roman"/>
          <w:sz w:val="28"/>
          <w:szCs w:val="28"/>
        </w:rPr>
        <w:t>торговля</w:t>
      </w:r>
      <w:r w:rsidR="00BE7475" w:rsidRPr="004221D2">
        <w:rPr>
          <w:rFonts w:ascii="Times New Roman" w:hAnsi="Times New Roman" w:cs="Times New Roman"/>
          <w:sz w:val="28"/>
          <w:szCs w:val="28"/>
        </w:rPr>
        <w:t xml:space="preserve"> товарами, </w:t>
      </w:r>
      <w:r w:rsidRPr="004221D2">
        <w:rPr>
          <w:rFonts w:ascii="Times New Roman" w:hAnsi="Times New Roman" w:cs="Times New Roman"/>
          <w:sz w:val="28"/>
          <w:szCs w:val="28"/>
        </w:rPr>
        <w:t>финансы, банки, маркетинг, страхование</w:t>
      </w:r>
      <w:r w:rsidR="007E52CB" w:rsidRPr="004221D2">
        <w:rPr>
          <w:rFonts w:ascii="Times New Roman" w:hAnsi="Times New Roman" w:cs="Times New Roman"/>
          <w:sz w:val="28"/>
          <w:szCs w:val="28"/>
        </w:rPr>
        <w:t xml:space="preserve">, </w:t>
      </w:r>
      <w:proofErr w:type="spellStart"/>
      <w:r w:rsidR="007E52CB" w:rsidRPr="004221D2">
        <w:rPr>
          <w:rFonts w:ascii="Times New Roman" w:hAnsi="Times New Roman" w:cs="Times New Roman"/>
          <w:sz w:val="28"/>
          <w:szCs w:val="28"/>
        </w:rPr>
        <w:t>транспорнт</w:t>
      </w:r>
      <w:proofErr w:type="spellEnd"/>
      <w:r w:rsidRPr="004221D2">
        <w:rPr>
          <w:rFonts w:ascii="Times New Roman" w:hAnsi="Times New Roman" w:cs="Times New Roman"/>
          <w:sz w:val="28"/>
          <w:szCs w:val="28"/>
        </w:rPr>
        <w:t xml:space="preserve"> и </w:t>
      </w:r>
      <w:proofErr w:type="gramStart"/>
      <w:r w:rsidRPr="004221D2">
        <w:rPr>
          <w:rFonts w:ascii="Times New Roman" w:hAnsi="Times New Roman" w:cs="Times New Roman"/>
          <w:sz w:val="28"/>
          <w:szCs w:val="28"/>
        </w:rPr>
        <w:t>т.д.</w:t>
      </w:r>
      <w:proofErr w:type="gramEnd"/>
      <w:r w:rsidRPr="004221D2">
        <w:rPr>
          <w:rFonts w:ascii="Times New Roman" w:hAnsi="Times New Roman" w:cs="Times New Roman"/>
          <w:sz w:val="28"/>
          <w:szCs w:val="28"/>
        </w:rPr>
        <w:t>). Мы будем исходить из того, что любой вид электронной коммерции – это, прежде всего,</w:t>
      </w:r>
      <w:r w:rsidR="0079096C" w:rsidRPr="004221D2">
        <w:rPr>
          <w:rFonts w:ascii="Times New Roman" w:hAnsi="Times New Roman" w:cs="Times New Roman"/>
          <w:sz w:val="28"/>
          <w:szCs w:val="28"/>
        </w:rPr>
        <w:t xml:space="preserve"> коммерческие сделки, которые совершаю</w:t>
      </w:r>
      <w:r w:rsidRPr="004221D2">
        <w:rPr>
          <w:rFonts w:ascii="Times New Roman" w:hAnsi="Times New Roman" w:cs="Times New Roman"/>
          <w:sz w:val="28"/>
          <w:szCs w:val="28"/>
        </w:rPr>
        <w:t>тся в виртуальном пространстве</w:t>
      </w:r>
      <w:r w:rsidR="0079096C" w:rsidRPr="004221D2">
        <w:rPr>
          <w:rFonts w:ascii="Times New Roman" w:hAnsi="Times New Roman" w:cs="Times New Roman"/>
          <w:sz w:val="28"/>
          <w:szCs w:val="28"/>
        </w:rPr>
        <w:t xml:space="preserve">, </w:t>
      </w:r>
      <w:proofErr w:type="gramStart"/>
      <w:r w:rsidR="0079096C" w:rsidRPr="004221D2">
        <w:rPr>
          <w:rFonts w:ascii="Times New Roman" w:hAnsi="Times New Roman" w:cs="Times New Roman"/>
          <w:sz w:val="28"/>
          <w:szCs w:val="28"/>
        </w:rPr>
        <w:t>т.е.</w:t>
      </w:r>
      <w:proofErr w:type="gramEnd"/>
      <w:r w:rsidR="0079096C" w:rsidRPr="004221D2">
        <w:rPr>
          <w:rFonts w:ascii="Times New Roman" w:hAnsi="Times New Roman" w:cs="Times New Roman"/>
          <w:sz w:val="28"/>
          <w:szCs w:val="28"/>
        </w:rPr>
        <w:t xml:space="preserve"> с использованием </w:t>
      </w:r>
      <w:r w:rsidR="007E52CB" w:rsidRPr="004221D2">
        <w:rPr>
          <w:rFonts w:ascii="Times New Roman" w:hAnsi="Times New Roman" w:cs="Times New Roman"/>
          <w:sz w:val="28"/>
          <w:szCs w:val="28"/>
        </w:rPr>
        <w:t>ИТ</w:t>
      </w:r>
      <w:r w:rsidR="0079096C" w:rsidRPr="004221D2">
        <w:rPr>
          <w:rFonts w:ascii="Times New Roman" w:hAnsi="Times New Roman" w:cs="Times New Roman"/>
          <w:sz w:val="28"/>
          <w:szCs w:val="28"/>
        </w:rPr>
        <w:t>.</w:t>
      </w:r>
    </w:p>
    <w:p w14:paraId="09C716E8" w14:textId="77777777" w:rsidR="00314EA8" w:rsidRPr="004221D2" w:rsidRDefault="009C362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Классификацию институциональных форм е-коммерции обычно представляют</w:t>
      </w:r>
      <w:r w:rsidR="007E52CB"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7E52CB" w:rsidRPr="004221D2">
        <w:rPr>
          <w:rFonts w:ascii="Times New Roman" w:hAnsi="Times New Roman" w:cs="Times New Roman"/>
          <w:sz w:val="28"/>
          <w:szCs w:val="28"/>
        </w:rPr>
        <w:t>как</w:t>
      </w:r>
      <w:r w:rsidRPr="004221D2">
        <w:rPr>
          <w:rFonts w:ascii="Times New Roman" w:hAnsi="Times New Roman" w:cs="Times New Roman"/>
          <w:sz w:val="28"/>
          <w:szCs w:val="28"/>
        </w:rPr>
        <w:t>:</w:t>
      </w:r>
      <w:r w:rsidR="0079096C" w:rsidRPr="004221D2">
        <w:rPr>
          <w:rFonts w:ascii="Times New Roman" w:hAnsi="Times New Roman" w:cs="Times New Roman"/>
          <w:sz w:val="28"/>
          <w:szCs w:val="28"/>
        </w:rPr>
        <w:t xml:space="preserve"> </w:t>
      </w:r>
      <w:r w:rsidR="004F6D68" w:rsidRPr="004221D2">
        <w:rPr>
          <w:rFonts w:ascii="Times New Roman" w:hAnsi="Times New Roman" w:cs="Times New Roman"/>
          <w:sz w:val="28"/>
          <w:szCs w:val="28"/>
        </w:rPr>
        <w:t xml:space="preserve">веб-сайты, </w:t>
      </w:r>
      <w:r w:rsidR="0079096C" w:rsidRPr="004221D2">
        <w:rPr>
          <w:rFonts w:ascii="Times New Roman" w:hAnsi="Times New Roman" w:cs="Times New Roman"/>
          <w:sz w:val="28"/>
          <w:szCs w:val="28"/>
        </w:rPr>
        <w:t>интернет-магазины, интернет-аукционы, различные сервисы электронных покупок, электронные доски объявлений</w:t>
      </w:r>
      <w:r w:rsidR="004F6D68" w:rsidRPr="004221D2">
        <w:rPr>
          <w:rFonts w:ascii="Times New Roman" w:hAnsi="Times New Roman" w:cs="Times New Roman"/>
          <w:sz w:val="28"/>
          <w:szCs w:val="28"/>
        </w:rPr>
        <w:t>, социальные сети</w:t>
      </w:r>
      <w:r w:rsidR="0079096C" w:rsidRPr="004221D2">
        <w:rPr>
          <w:rFonts w:ascii="Times New Roman" w:hAnsi="Times New Roman" w:cs="Times New Roman"/>
          <w:sz w:val="28"/>
          <w:szCs w:val="28"/>
        </w:rPr>
        <w:t xml:space="preserve"> и </w:t>
      </w:r>
      <w:proofErr w:type="gramStart"/>
      <w:r w:rsidR="0079096C" w:rsidRPr="004221D2">
        <w:rPr>
          <w:rFonts w:ascii="Times New Roman" w:hAnsi="Times New Roman" w:cs="Times New Roman"/>
          <w:sz w:val="28"/>
          <w:szCs w:val="28"/>
        </w:rPr>
        <w:t>т.д.</w:t>
      </w:r>
      <w:proofErr w:type="gramEnd"/>
      <w:r w:rsidR="001354AA" w:rsidRPr="004221D2">
        <w:rPr>
          <w:rFonts w:ascii="Times New Roman" w:hAnsi="Times New Roman" w:cs="Times New Roman"/>
          <w:sz w:val="28"/>
          <w:szCs w:val="28"/>
        </w:rPr>
        <w:t xml:space="preserve"> (</w:t>
      </w:r>
      <w:r w:rsidR="001354AA" w:rsidRPr="006946A7">
        <w:rPr>
          <w:rFonts w:ascii="Times New Roman" w:hAnsi="Times New Roman" w:cs="Times New Roman"/>
          <w:bCs/>
          <w:i/>
          <w:iCs/>
          <w:sz w:val="28"/>
          <w:szCs w:val="28"/>
        </w:rPr>
        <w:t>Приложение А</w:t>
      </w:r>
      <w:r w:rsidR="0079096C" w:rsidRPr="004221D2">
        <w:rPr>
          <w:rFonts w:ascii="Times New Roman" w:hAnsi="Times New Roman" w:cs="Times New Roman"/>
          <w:sz w:val="28"/>
          <w:szCs w:val="28"/>
        </w:rPr>
        <w:t xml:space="preserve">). </w:t>
      </w:r>
    </w:p>
    <w:p w14:paraId="09C716E9" w14:textId="77777777" w:rsidR="00AD7590" w:rsidRPr="004221D2" w:rsidRDefault="00AD759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Например, </w:t>
      </w:r>
      <w:r w:rsidR="004F6D68" w:rsidRPr="004221D2">
        <w:rPr>
          <w:rFonts w:ascii="Times New Roman" w:hAnsi="Times New Roman" w:cs="Times New Roman"/>
          <w:sz w:val="28"/>
          <w:szCs w:val="28"/>
        </w:rPr>
        <w:t>д</w:t>
      </w:r>
      <w:r w:rsidRPr="004221D2">
        <w:rPr>
          <w:rFonts w:ascii="Times New Roman" w:hAnsi="Times New Roman" w:cs="Times New Roman"/>
          <w:sz w:val="28"/>
          <w:szCs w:val="28"/>
        </w:rPr>
        <w:t xml:space="preserve">ля создания </w:t>
      </w:r>
      <w:r w:rsidR="004F6D68" w:rsidRPr="004221D2">
        <w:rPr>
          <w:rFonts w:ascii="Times New Roman" w:hAnsi="Times New Roman" w:cs="Times New Roman"/>
          <w:sz w:val="28"/>
          <w:szCs w:val="28"/>
        </w:rPr>
        <w:t xml:space="preserve">веб-сайта требуется </w:t>
      </w:r>
      <w:r w:rsidRPr="004221D2">
        <w:rPr>
          <w:rFonts w:ascii="Times New Roman" w:hAnsi="Times New Roman" w:cs="Times New Roman"/>
          <w:sz w:val="28"/>
          <w:szCs w:val="28"/>
        </w:rPr>
        <w:t>несколько ключевых компонентов, включая:</w:t>
      </w:r>
    </w:p>
    <w:p w14:paraId="09C716EA" w14:textId="77777777" w:rsidR="00AD7590" w:rsidRPr="004221D2" w:rsidRDefault="004F6D6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с</w:t>
      </w:r>
      <w:r w:rsidR="00AD7590" w:rsidRPr="004221D2">
        <w:rPr>
          <w:rFonts w:ascii="Times New Roman" w:hAnsi="Times New Roman" w:cs="Times New Roman"/>
          <w:sz w:val="28"/>
          <w:szCs w:val="28"/>
        </w:rPr>
        <w:t>ервер</w:t>
      </w:r>
      <w:r w:rsidRPr="004221D2">
        <w:rPr>
          <w:rFonts w:ascii="Times New Roman" w:hAnsi="Times New Roman" w:cs="Times New Roman"/>
          <w:sz w:val="28"/>
          <w:szCs w:val="28"/>
        </w:rPr>
        <w:t>;</w:t>
      </w:r>
    </w:p>
    <w:p w14:paraId="09C716EB" w14:textId="77777777" w:rsidR="00AD7590" w:rsidRPr="004221D2" w:rsidRDefault="004F6D6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в</w:t>
      </w:r>
      <w:r w:rsidR="00AD7590" w:rsidRPr="004221D2">
        <w:rPr>
          <w:rFonts w:ascii="Times New Roman" w:hAnsi="Times New Roman" w:cs="Times New Roman"/>
          <w:sz w:val="28"/>
          <w:szCs w:val="28"/>
        </w:rPr>
        <w:t>ыделенная линия</w:t>
      </w:r>
      <w:r w:rsidRPr="004221D2">
        <w:rPr>
          <w:rFonts w:ascii="Times New Roman" w:hAnsi="Times New Roman" w:cs="Times New Roman"/>
          <w:sz w:val="28"/>
          <w:szCs w:val="28"/>
        </w:rPr>
        <w:t>;</w:t>
      </w:r>
    </w:p>
    <w:p w14:paraId="09C716EC" w14:textId="77777777" w:rsidR="00AD7590" w:rsidRPr="004221D2" w:rsidRDefault="004F6D6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м</w:t>
      </w:r>
      <w:r w:rsidR="00AD7590" w:rsidRPr="004221D2">
        <w:rPr>
          <w:rFonts w:ascii="Times New Roman" w:hAnsi="Times New Roman" w:cs="Times New Roman"/>
          <w:sz w:val="28"/>
          <w:szCs w:val="28"/>
        </w:rPr>
        <w:t>аршрутизаторы + модемы</w:t>
      </w:r>
      <w:r w:rsidRPr="004221D2">
        <w:rPr>
          <w:rFonts w:ascii="Times New Roman" w:hAnsi="Times New Roman" w:cs="Times New Roman"/>
          <w:sz w:val="28"/>
          <w:szCs w:val="28"/>
        </w:rPr>
        <w:t>;</w:t>
      </w:r>
    </w:p>
    <w:p w14:paraId="09C716ED" w14:textId="77777777" w:rsidR="00AD7590" w:rsidRPr="004221D2" w:rsidRDefault="004F6D6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с</w:t>
      </w:r>
      <w:r w:rsidR="00AD7590" w:rsidRPr="004221D2">
        <w:rPr>
          <w:rFonts w:ascii="Times New Roman" w:hAnsi="Times New Roman" w:cs="Times New Roman"/>
          <w:sz w:val="28"/>
          <w:szCs w:val="28"/>
        </w:rPr>
        <w:t>пециальные программы и приложения</w:t>
      </w:r>
      <w:r w:rsidRPr="004221D2">
        <w:rPr>
          <w:rFonts w:ascii="Times New Roman" w:hAnsi="Times New Roman" w:cs="Times New Roman"/>
          <w:sz w:val="28"/>
          <w:szCs w:val="28"/>
        </w:rPr>
        <w:t>;</w:t>
      </w:r>
    </w:p>
    <w:p w14:paraId="09C716EE" w14:textId="77777777" w:rsidR="00AD7590" w:rsidRPr="004221D2" w:rsidRDefault="004F6D6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т</w:t>
      </w:r>
      <w:r w:rsidR="00AD7590" w:rsidRPr="004221D2">
        <w:rPr>
          <w:rFonts w:ascii="Times New Roman" w:hAnsi="Times New Roman" w:cs="Times New Roman"/>
          <w:sz w:val="28"/>
          <w:szCs w:val="28"/>
        </w:rPr>
        <w:t>ехническая рабочая группа, с</w:t>
      </w:r>
      <w:r w:rsidRPr="004221D2">
        <w:rPr>
          <w:rFonts w:ascii="Times New Roman" w:hAnsi="Times New Roman" w:cs="Times New Roman"/>
          <w:sz w:val="28"/>
          <w:szCs w:val="28"/>
        </w:rPr>
        <w:t>пециализирующаяся на управлении веб-сайтом;</w:t>
      </w:r>
    </w:p>
    <w:p w14:paraId="09C716EF" w14:textId="77777777" w:rsidR="00AD7590" w:rsidRPr="004221D2" w:rsidRDefault="004F6D6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к</w:t>
      </w:r>
      <w:r w:rsidR="00AD7590" w:rsidRPr="004221D2">
        <w:rPr>
          <w:rFonts w:ascii="Times New Roman" w:hAnsi="Times New Roman" w:cs="Times New Roman"/>
          <w:sz w:val="28"/>
          <w:szCs w:val="28"/>
        </w:rPr>
        <w:t xml:space="preserve">оманда по подготовке </w:t>
      </w:r>
      <w:r w:rsidRPr="004221D2">
        <w:rPr>
          <w:rFonts w:ascii="Times New Roman" w:hAnsi="Times New Roman" w:cs="Times New Roman"/>
          <w:sz w:val="28"/>
          <w:szCs w:val="28"/>
        </w:rPr>
        <w:t xml:space="preserve">контента </w:t>
      </w:r>
      <w:r w:rsidR="00AD7590" w:rsidRPr="004221D2">
        <w:rPr>
          <w:rFonts w:ascii="Times New Roman" w:hAnsi="Times New Roman" w:cs="Times New Roman"/>
          <w:sz w:val="28"/>
          <w:szCs w:val="28"/>
        </w:rPr>
        <w:t>и обновлению данных</w:t>
      </w:r>
      <w:r w:rsidRPr="004221D2">
        <w:rPr>
          <w:rFonts w:ascii="Times New Roman" w:hAnsi="Times New Roman" w:cs="Times New Roman"/>
          <w:sz w:val="28"/>
          <w:szCs w:val="28"/>
        </w:rPr>
        <w:t>.</w:t>
      </w:r>
    </w:p>
    <w:p w14:paraId="09C716F0" w14:textId="77777777" w:rsidR="007E52CB" w:rsidRPr="004221D2" w:rsidRDefault="007E52C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Системы е-коммерции предлагают множество возможностей и преимуществ на всех уровнях, как на индивидуальном уровне, так и на уровне компаний и секторов бизнеса и на уровне различных сообществ.</w:t>
      </w:r>
    </w:p>
    <w:p w14:paraId="09C716F1" w14:textId="77777777" w:rsidR="004D6CE2" w:rsidRPr="004221D2" w:rsidRDefault="00456C6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Наиболее известна</w:t>
      </w:r>
      <w:r w:rsidR="00AD7590" w:rsidRPr="004221D2">
        <w:rPr>
          <w:rFonts w:ascii="Times New Roman" w:hAnsi="Times New Roman" w:cs="Times New Roman"/>
          <w:sz w:val="28"/>
          <w:szCs w:val="28"/>
        </w:rPr>
        <w:t xml:space="preserve"> классификация</w:t>
      </w:r>
      <w:r w:rsidRPr="004221D2">
        <w:rPr>
          <w:rFonts w:ascii="Times New Roman" w:hAnsi="Times New Roman" w:cs="Times New Roman"/>
          <w:sz w:val="28"/>
          <w:szCs w:val="28"/>
        </w:rPr>
        <w:t>,</w:t>
      </w:r>
      <w:r w:rsidR="00AD7590" w:rsidRPr="004221D2">
        <w:rPr>
          <w:rFonts w:ascii="Times New Roman" w:hAnsi="Times New Roman" w:cs="Times New Roman"/>
          <w:sz w:val="28"/>
          <w:szCs w:val="28"/>
        </w:rPr>
        <w:t xml:space="preserve"> </w:t>
      </w:r>
      <w:r w:rsidR="0079096C" w:rsidRPr="004221D2">
        <w:rPr>
          <w:rFonts w:ascii="Times New Roman" w:hAnsi="Times New Roman" w:cs="Times New Roman"/>
          <w:sz w:val="28"/>
          <w:szCs w:val="28"/>
        </w:rPr>
        <w:t>по</w:t>
      </w:r>
      <w:r w:rsidRPr="004221D2">
        <w:rPr>
          <w:rFonts w:ascii="Times New Roman" w:hAnsi="Times New Roman" w:cs="Times New Roman"/>
          <w:sz w:val="28"/>
          <w:szCs w:val="28"/>
        </w:rPr>
        <w:t>дразделяющая</w:t>
      </w:r>
      <w:r w:rsidR="004D6CE2" w:rsidRPr="004221D2">
        <w:rPr>
          <w:rFonts w:ascii="Times New Roman" w:hAnsi="Times New Roman" w:cs="Times New Roman"/>
          <w:sz w:val="28"/>
          <w:szCs w:val="28"/>
        </w:rPr>
        <w:t xml:space="preserve"> все бизнес-операции </w:t>
      </w:r>
      <w:r w:rsidR="00EF1325" w:rsidRPr="004221D2">
        <w:rPr>
          <w:rFonts w:ascii="Times New Roman" w:hAnsi="Times New Roman" w:cs="Times New Roman"/>
          <w:sz w:val="28"/>
          <w:szCs w:val="28"/>
        </w:rPr>
        <w:t>е-коммер</w:t>
      </w:r>
      <w:r w:rsidR="000F261D" w:rsidRPr="004221D2">
        <w:rPr>
          <w:rFonts w:ascii="Times New Roman" w:hAnsi="Times New Roman" w:cs="Times New Roman"/>
          <w:sz w:val="28"/>
          <w:szCs w:val="28"/>
        </w:rPr>
        <w:t>ц</w:t>
      </w:r>
      <w:r w:rsidR="00EF1325" w:rsidRPr="004221D2">
        <w:rPr>
          <w:rFonts w:ascii="Times New Roman" w:hAnsi="Times New Roman" w:cs="Times New Roman"/>
          <w:sz w:val="28"/>
          <w:szCs w:val="28"/>
        </w:rPr>
        <w:t xml:space="preserve">ии </w:t>
      </w:r>
      <w:r w:rsidR="004D6CE2" w:rsidRPr="004221D2">
        <w:rPr>
          <w:rFonts w:ascii="Times New Roman" w:hAnsi="Times New Roman" w:cs="Times New Roman"/>
          <w:sz w:val="28"/>
          <w:szCs w:val="28"/>
        </w:rPr>
        <w:t xml:space="preserve">на </w:t>
      </w:r>
      <w:r w:rsidR="004647D3" w:rsidRPr="004221D2">
        <w:rPr>
          <w:rFonts w:ascii="Times New Roman" w:hAnsi="Times New Roman" w:cs="Times New Roman"/>
          <w:sz w:val="28"/>
          <w:szCs w:val="28"/>
        </w:rPr>
        <w:t>четыре</w:t>
      </w:r>
      <w:r w:rsidR="00AD7590" w:rsidRPr="004221D2">
        <w:rPr>
          <w:rFonts w:ascii="Times New Roman" w:hAnsi="Times New Roman" w:cs="Times New Roman"/>
          <w:sz w:val="28"/>
          <w:szCs w:val="28"/>
        </w:rPr>
        <w:t xml:space="preserve"> </w:t>
      </w:r>
      <w:r w:rsidR="00537F23" w:rsidRPr="004221D2">
        <w:rPr>
          <w:rFonts w:ascii="Times New Roman" w:hAnsi="Times New Roman" w:cs="Times New Roman"/>
          <w:sz w:val="28"/>
          <w:szCs w:val="28"/>
        </w:rPr>
        <w:t>сектора</w:t>
      </w:r>
      <w:r w:rsidR="004D6CE2" w:rsidRPr="004221D2">
        <w:rPr>
          <w:rFonts w:ascii="Times New Roman" w:hAnsi="Times New Roman" w:cs="Times New Roman"/>
          <w:sz w:val="28"/>
          <w:szCs w:val="28"/>
        </w:rPr>
        <w:t xml:space="preserve">: </w:t>
      </w:r>
    </w:p>
    <w:p w14:paraId="09C716F2" w14:textId="77777777" w:rsidR="004D6CE2" w:rsidRPr="004221D2" w:rsidRDefault="00A321B9" w:rsidP="00843C19">
      <w:pPr>
        <w:pStyle w:val="aa"/>
        <w:numPr>
          <w:ilvl w:val="0"/>
          <w:numId w:val="3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бизнес для </w:t>
      </w:r>
      <w:r w:rsidR="004D6CE2" w:rsidRPr="004221D2">
        <w:rPr>
          <w:rFonts w:ascii="Times New Roman" w:hAnsi="Times New Roman" w:cs="Times New Roman"/>
          <w:sz w:val="28"/>
          <w:szCs w:val="28"/>
        </w:rPr>
        <w:t>бизнес</w:t>
      </w:r>
      <w:r w:rsidRPr="004221D2">
        <w:rPr>
          <w:rFonts w:ascii="Times New Roman" w:hAnsi="Times New Roman" w:cs="Times New Roman"/>
          <w:sz w:val="28"/>
          <w:szCs w:val="28"/>
        </w:rPr>
        <w:t>а</w:t>
      </w:r>
      <w:r w:rsidR="004D6CE2"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обозначается как </w:t>
      </w:r>
      <w:r w:rsidR="004D6CE2" w:rsidRPr="004221D2">
        <w:rPr>
          <w:rFonts w:ascii="Times New Roman" w:hAnsi="Times New Roman" w:cs="Times New Roman"/>
          <w:sz w:val="28"/>
          <w:szCs w:val="28"/>
        </w:rPr>
        <w:t>B2B;</w:t>
      </w:r>
    </w:p>
    <w:p w14:paraId="09C716F3" w14:textId="77777777" w:rsidR="004D6CE2" w:rsidRPr="004221D2" w:rsidRDefault="00A321B9" w:rsidP="00843C19">
      <w:pPr>
        <w:pStyle w:val="aa"/>
        <w:numPr>
          <w:ilvl w:val="0"/>
          <w:numId w:val="3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бизнес для клиентов обозначается как </w:t>
      </w:r>
      <w:r w:rsidR="004D6CE2" w:rsidRPr="004221D2">
        <w:rPr>
          <w:rFonts w:ascii="Times New Roman" w:hAnsi="Times New Roman" w:cs="Times New Roman"/>
          <w:sz w:val="28"/>
          <w:szCs w:val="28"/>
        </w:rPr>
        <w:t>B2C;</w:t>
      </w:r>
    </w:p>
    <w:p w14:paraId="09C716F4" w14:textId="77777777" w:rsidR="004D6CE2" w:rsidRPr="004221D2" w:rsidRDefault="004D6CE2" w:rsidP="00843C19">
      <w:pPr>
        <w:pStyle w:val="aa"/>
        <w:numPr>
          <w:ilvl w:val="0"/>
          <w:numId w:val="3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клиент</w:t>
      </w:r>
      <w:r w:rsidR="00A321B9" w:rsidRPr="004221D2">
        <w:rPr>
          <w:rFonts w:ascii="Times New Roman" w:hAnsi="Times New Roman" w:cs="Times New Roman"/>
          <w:sz w:val="28"/>
          <w:szCs w:val="28"/>
        </w:rPr>
        <w:t xml:space="preserve"> для </w:t>
      </w:r>
      <w:r w:rsidRPr="004221D2">
        <w:rPr>
          <w:rFonts w:ascii="Times New Roman" w:hAnsi="Times New Roman" w:cs="Times New Roman"/>
          <w:sz w:val="28"/>
          <w:szCs w:val="28"/>
        </w:rPr>
        <w:t>клиент</w:t>
      </w:r>
      <w:r w:rsidR="00A321B9" w:rsidRPr="004221D2">
        <w:rPr>
          <w:rFonts w:ascii="Times New Roman" w:hAnsi="Times New Roman" w:cs="Times New Roman"/>
          <w:sz w:val="28"/>
          <w:szCs w:val="28"/>
        </w:rPr>
        <w:t>а</w:t>
      </w:r>
      <w:r w:rsidRPr="004221D2">
        <w:rPr>
          <w:rFonts w:ascii="Times New Roman" w:hAnsi="Times New Roman" w:cs="Times New Roman"/>
          <w:sz w:val="28"/>
          <w:szCs w:val="28"/>
        </w:rPr>
        <w:t xml:space="preserve"> </w:t>
      </w:r>
      <w:r w:rsidR="00A321B9" w:rsidRPr="004221D2">
        <w:rPr>
          <w:rFonts w:ascii="Times New Roman" w:hAnsi="Times New Roman" w:cs="Times New Roman"/>
          <w:sz w:val="28"/>
          <w:szCs w:val="28"/>
        </w:rPr>
        <w:t>обозначается как C2C</w:t>
      </w:r>
      <w:r w:rsidRPr="004221D2">
        <w:rPr>
          <w:rFonts w:ascii="Times New Roman" w:hAnsi="Times New Roman" w:cs="Times New Roman"/>
          <w:sz w:val="28"/>
          <w:szCs w:val="28"/>
        </w:rPr>
        <w:t>;</w:t>
      </w:r>
    </w:p>
    <w:p w14:paraId="09C716F5" w14:textId="77777777" w:rsidR="00753CBD" w:rsidRPr="004221D2" w:rsidRDefault="00A321B9" w:rsidP="00843C19">
      <w:pPr>
        <w:pStyle w:val="aa"/>
        <w:numPr>
          <w:ilvl w:val="0"/>
          <w:numId w:val="3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клиент для бизнеса обозначается как </w:t>
      </w:r>
      <w:r w:rsidR="004D6CE2" w:rsidRPr="004221D2">
        <w:rPr>
          <w:rFonts w:ascii="Times New Roman" w:hAnsi="Times New Roman" w:cs="Times New Roman"/>
          <w:sz w:val="28"/>
          <w:szCs w:val="28"/>
        </w:rPr>
        <w:t>C2B.</w:t>
      </w:r>
    </w:p>
    <w:p w14:paraId="09C716F6" w14:textId="77777777" w:rsidR="00753CBD" w:rsidRPr="004221D2" w:rsidRDefault="00F270F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Модель </w:t>
      </w:r>
      <w:r w:rsidR="00753CBD" w:rsidRPr="004221D2">
        <w:rPr>
          <w:rFonts w:ascii="Times New Roman" w:hAnsi="Times New Roman" w:cs="Times New Roman"/>
          <w:sz w:val="28"/>
          <w:szCs w:val="28"/>
        </w:rPr>
        <w:t xml:space="preserve">B2B </w:t>
      </w:r>
      <w:r w:rsidR="00537F23" w:rsidRPr="004221D2">
        <w:rPr>
          <w:rFonts w:ascii="Times New Roman" w:hAnsi="Times New Roman" w:cs="Times New Roman"/>
          <w:sz w:val="28"/>
          <w:szCs w:val="28"/>
        </w:rPr>
        <w:t xml:space="preserve">считается одним из самых быстрорастущих секторов е-коммерции. Модель B2B предполагает, что электронные транзакции используются для заказа, покупки, а также других задач. Она включает в себя торговые товары, такие как бизнес-подписки, профессиональные услуги, производство и оптовая торговля. Иногда в модели B2B бизнес может существовать между виртуальными компаниями, ни одна из которых не может существовать физически, когда бизнес ведется только через Интернет. Два </w:t>
      </w:r>
      <w:r w:rsidR="00537F23" w:rsidRPr="004221D2">
        <w:rPr>
          <w:rFonts w:ascii="Times New Roman" w:hAnsi="Times New Roman" w:cs="Times New Roman"/>
          <w:sz w:val="28"/>
          <w:szCs w:val="28"/>
        </w:rPr>
        <w:lastRenderedPageBreak/>
        <w:t>основных преимущества модели B2B: она может эффективно поддерживать движение цепочки поставок, производства и закупки, а также может автоматизировать корпоративные процессы для доставки нужных продуктов и услуг быстро и с минимальными затратами.</w:t>
      </w:r>
    </w:p>
    <w:p w14:paraId="09C716F7" w14:textId="24678E0C" w:rsidR="000F261D" w:rsidRPr="004221D2" w:rsidRDefault="006E6AF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w:t>
      </w:r>
      <w:r w:rsidR="000F261D" w:rsidRPr="004221D2">
        <w:rPr>
          <w:rFonts w:ascii="Times New Roman" w:hAnsi="Times New Roman" w:cs="Times New Roman"/>
          <w:sz w:val="28"/>
          <w:szCs w:val="28"/>
        </w:rPr>
        <w:t>лассификацию, к примеру,</w:t>
      </w:r>
      <w:r w:rsidR="005D2F61" w:rsidRPr="004221D2">
        <w:rPr>
          <w:rFonts w:ascii="Times New Roman" w:hAnsi="Times New Roman" w:cs="Times New Roman"/>
          <w:sz w:val="28"/>
          <w:szCs w:val="28"/>
        </w:rPr>
        <w:t xml:space="preserve"> электронных торговых</w:t>
      </w:r>
      <w:r w:rsidR="000F261D" w:rsidRPr="004221D2">
        <w:rPr>
          <w:rFonts w:ascii="Times New Roman" w:hAnsi="Times New Roman" w:cs="Times New Roman"/>
          <w:sz w:val="28"/>
          <w:szCs w:val="28"/>
        </w:rPr>
        <w:t xml:space="preserve"> пл</w:t>
      </w:r>
      <w:r w:rsidR="005D2F61" w:rsidRPr="004221D2">
        <w:rPr>
          <w:rFonts w:ascii="Times New Roman" w:hAnsi="Times New Roman" w:cs="Times New Roman"/>
          <w:sz w:val="28"/>
          <w:szCs w:val="28"/>
        </w:rPr>
        <w:t>ощадок</w:t>
      </w:r>
      <w:r w:rsidR="000F261D" w:rsidRPr="004221D2">
        <w:rPr>
          <w:rFonts w:ascii="Times New Roman" w:hAnsi="Times New Roman" w:cs="Times New Roman"/>
          <w:sz w:val="28"/>
          <w:szCs w:val="28"/>
        </w:rPr>
        <w:t xml:space="preserve"> </w:t>
      </w:r>
      <w:r w:rsidR="00896DB5" w:rsidRPr="004221D2">
        <w:rPr>
          <w:rFonts w:ascii="Times New Roman" w:hAnsi="Times New Roman" w:cs="Times New Roman"/>
          <w:sz w:val="28"/>
          <w:szCs w:val="28"/>
        </w:rPr>
        <w:t xml:space="preserve">(ЭТП) </w:t>
      </w:r>
      <w:r w:rsidR="000F261D" w:rsidRPr="004221D2">
        <w:rPr>
          <w:rFonts w:ascii="Times New Roman" w:hAnsi="Times New Roman" w:cs="Times New Roman"/>
          <w:sz w:val="28"/>
          <w:szCs w:val="28"/>
        </w:rPr>
        <w:t>мож</w:t>
      </w:r>
      <w:r w:rsidR="00BA205B" w:rsidRPr="004221D2">
        <w:rPr>
          <w:rFonts w:ascii="Times New Roman" w:hAnsi="Times New Roman" w:cs="Times New Roman"/>
          <w:sz w:val="28"/>
          <w:szCs w:val="28"/>
        </w:rPr>
        <w:t>но представить в виде (</w:t>
      </w:r>
      <w:r w:rsidR="00E82C9E">
        <w:rPr>
          <w:rFonts w:ascii="Times New Roman" w:hAnsi="Times New Roman" w:cs="Times New Roman"/>
          <w:sz w:val="28"/>
          <w:szCs w:val="28"/>
        </w:rPr>
        <w:t xml:space="preserve">см. </w:t>
      </w:r>
      <w:r w:rsidR="00BA205B" w:rsidRPr="004221D2">
        <w:rPr>
          <w:rFonts w:ascii="Times New Roman" w:hAnsi="Times New Roman" w:cs="Times New Roman"/>
          <w:sz w:val="28"/>
          <w:szCs w:val="28"/>
        </w:rPr>
        <w:t>Рисунок 1</w:t>
      </w:r>
      <w:r w:rsidR="00616D32" w:rsidRPr="004221D2">
        <w:rPr>
          <w:rFonts w:ascii="Times New Roman" w:hAnsi="Times New Roman" w:cs="Times New Roman"/>
          <w:sz w:val="28"/>
          <w:szCs w:val="28"/>
        </w:rPr>
        <w:t>).</w:t>
      </w:r>
    </w:p>
    <w:p w14:paraId="09C716F8" w14:textId="77777777" w:rsidR="00C841A3" w:rsidRPr="004221D2" w:rsidRDefault="000F261D"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4D" wp14:editId="09C7244E">
            <wp:extent cx="5967095" cy="4954905"/>
            <wp:effectExtent l="38100" t="0" r="52705"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09C716F9" w14:textId="77777777" w:rsidR="00C841A3" w:rsidRPr="004221D2" w:rsidRDefault="00C841A3" w:rsidP="00944F14">
      <w:pPr>
        <w:pStyle w:val="a9"/>
        <w:spacing w:after="0"/>
        <w:contextualSpacing/>
        <w:jc w:val="center"/>
        <w:rPr>
          <w:rFonts w:ascii="Times New Roman" w:hAnsi="Times New Roman" w:cs="Times New Roman"/>
          <w:color w:val="auto"/>
          <w:sz w:val="28"/>
          <w:szCs w:val="28"/>
        </w:rPr>
      </w:pPr>
    </w:p>
    <w:p w14:paraId="09C716FA" w14:textId="039297F5" w:rsidR="000F261D" w:rsidRPr="005E5D70" w:rsidRDefault="00C841A3" w:rsidP="00944F14">
      <w:pPr>
        <w:pStyle w:val="a9"/>
        <w:spacing w:after="0"/>
        <w:contextualSpacing/>
        <w:jc w:val="center"/>
        <w:rPr>
          <w:rFonts w:ascii="Times New Roman" w:hAnsi="Times New Roman" w:cs="Times New Roman"/>
          <w:b w:val="0"/>
          <w:bCs w:val="0"/>
          <w:color w:val="auto"/>
          <w:sz w:val="28"/>
          <w:szCs w:val="28"/>
        </w:rPr>
      </w:pPr>
      <w:bookmarkStart w:id="5" w:name="_Toc81505694"/>
      <w:r w:rsidRPr="005E5D70">
        <w:rPr>
          <w:rFonts w:ascii="Times New Roman" w:hAnsi="Times New Roman" w:cs="Times New Roman"/>
          <w:b w:val="0"/>
          <w:bCs w:val="0"/>
          <w:color w:val="auto"/>
          <w:sz w:val="28"/>
          <w:szCs w:val="28"/>
        </w:rPr>
        <w:t xml:space="preserve">Рисунок </w:t>
      </w:r>
      <w:r w:rsidR="00351675" w:rsidRPr="005E5D70">
        <w:rPr>
          <w:rFonts w:ascii="Times New Roman" w:hAnsi="Times New Roman" w:cs="Times New Roman"/>
          <w:b w:val="0"/>
          <w:bCs w:val="0"/>
          <w:color w:val="auto"/>
          <w:sz w:val="28"/>
          <w:szCs w:val="28"/>
        </w:rPr>
        <w:fldChar w:fldCharType="begin"/>
      </w:r>
      <w:r w:rsidRPr="005E5D70">
        <w:rPr>
          <w:rFonts w:ascii="Times New Roman" w:hAnsi="Times New Roman" w:cs="Times New Roman"/>
          <w:b w:val="0"/>
          <w:bCs w:val="0"/>
          <w:color w:val="auto"/>
          <w:sz w:val="28"/>
          <w:szCs w:val="28"/>
        </w:rPr>
        <w:instrText xml:space="preserve"> SEQ Рисунок \* ARABIC </w:instrText>
      </w:r>
      <w:r w:rsidR="00351675" w:rsidRPr="005E5D70">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w:t>
      </w:r>
      <w:r w:rsidR="00351675" w:rsidRPr="005E5D70">
        <w:rPr>
          <w:rFonts w:ascii="Times New Roman" w:hAnsi="Times New Roman" w:cs="Times New Roman"/>
          <w:b w:val="0"/>
          <w:bCs w:val="0"/>
          <w:color w:val="auto"/>
          <w:sz w:val="28"/>
          <w:szCs w:val="28"/>
        </w:rPr>
        <w:fldChar w:fldCharType="end"/>
      </w:r>
      <w:r w:rsidRPr="005E5D70">
        <w:rPr>
          <w:rFonts w:ascii="Times New Roman" w:hAnsi="Times New Roman" w:cs="Times New Roman"/>
          <w:b w:val="0"/>
          <w:bCs w:val="0"/>
          <w:color w:val="auto"/>
          <w:sz w:val="28"/>
          <w:szCs w:val="28"/>
        </w:rPr>
        <w:t xml:space="preserve"> – Классификация электронных торговых площадок</w:t>
      </w:r>
      <w:bookmarkEnd w:id="5"/>
    </w:p>
    <w:p w14:paraId="6106E289" w14:textId="77777777" w:rsidR="005A42B6" w:rsidRDefault="005A42B6" w:rsidP="00290D39">
      <w:pPr>
        <w:spacing w:after="0" w:line="240" w:lineRule="auto"/>
        <w:ind w:firstLine="709"/>
        <w:contextualSpacing/>
        <w:rPr>
          <w:rFonts w:ascii="Times New Roman" w:hAnsi="Times New Roman" w:cs="Times New Roman"/>
          <w:sz w:val="24"/>
          <w:szCs w:val="24"/>
        </w:rPr>
      </w:pPr>
    </w:p>
    <w:p w14:paraId="09C716FB" w14:textId="39531ED0" w:rsidR="00896DB5" w:rsidRPr="004221D2" w:rsidRDefault="00896DB5" w:rsidP="00290D39">
      <w:pPr>
        <w:spacing w:after="0" w:line="240" w:lineRule="auto"/>
        <w:ind w:firstLine="709"/>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5A42B6" w:rsidRPr="005A42B6">
        <w:rPr>
          <w:rFonts w:ascii="Times New Roman" w:hAnsi="Times New Roman" w:cs="Times New Roman"/>
          <w:sz w:val="24"/>
          <w:szCs w:val="24"/>
        </w:rPr>
        <w:t xml:space="preserve"> – </w:t>
      </w:r>
      <w:r w:rsidR="005A42B6">
        <w:rPr>
          <w:rFonts w:ascii="Times New Roman" w:hAnsi="Times New Roman" w:cs="Times New Roman"/>
          <w:sz w:val="24"/>
          <w:szCs w:val="24"/>
        </w:rPr>
        <w:t>составлено</w:t>
      </w:r>
      <w:r w:rsidRPr="004221D2">
        <w:rPr>
          <w:rFonts w:ascii="Times New Roman" w:hAnsi="Times New Roman" w:cs="Times New Roman"/>
          <w:sz w:val="24"/>
          <w:szCs w:val="24"/>
        </w:rPr>
        <w:t xml:space="preserve"> автором </w:t>
      </w:r>
      <w:r w:rsidR="005A42B6">
        <w:rPr>
          <w:rFonts w:ascii="Times New Roman" w:hAnsi="Times New Roman" w:cs="Times New Roman"/>
          <w:sz w:val="24"/>
          <w:szCs w:val="24"/>
        </w:rPr>
        <w:t xml:space="preserve">согласно источнику </w:t>
      </w:r>
      <w:r w:rsidR="007631C8" w:rsidRPr="004221D2">
        <w:rPr>
          <w:rFonts w:ascii="Times New Roman" w:hAnsi="Times New Roman" w:cs="Times New Roman"/>
          <w:sz w:val="24"/>
          <w:szCs w:val="24"/>
        </w:rPr>
        <w:t>[14]</w:t>
      </w:r>
    </w:p>
    <w:p w14:paraId="09C716FD" w14:textId="77777777" w:rsidR="007631C8" w:rsidRPr="004221D2" w:rsidRDefault="007631C8" w:rsidP="00944F14">
      <w:pPr>
        <w:spacing w:after="0" w:line="240" w:lineRule="auto"/>
        <w:ind w:firstLine="709"/>
        <w:contextualSpacing/>
        <w:jc w:val="both"/>
        <w:rPr>
          <w:rFonts w:ascii="Times New Roman" w:hAnsi="Times New Roman" w:cs="Times New Roman"/>
          <w:sz w:val="28"/>
          <w:szCs w:val="28"/>
        </w:rPr>
      </w:pPr>
    </w:p>
    <w:p w14:paraId="09C716FE" w14:textId="77777777" w:rsidR="006E6AFC" w:rsidRPr="004221D2" w:rsidRDefault="006E6AF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Модель B2C включает транзакции между коммерческими организациями и потребителями. Эта модель применяется к любой коммерческой организации, которая продает свои продукты или услуги потребителям через Интернет. Эти сайты отображают информацию о продуктах в онлайн-каталоге и хранят ее в базе данных. Модель B2C также включает услуги онлайн-банкинга, туристические услуги и услуги здравоохранения. Однако, модель электронной коммерции B2C более подвержена угрозам безопасности, потому что отдельные потребители предоставляют свою банковскую карту и личную информацию на сайте </w:t>
      </w:r>
      <w:r w:rsidRPr="004221D2">
        <w:rPr>
          <w:rFonts w:ascii="Times New Roman" w:hAnsi="Times New Roman" w:cs="Times New Roman"/>
          <w:sz w:val="28"/>
          <w:szCs w:val="28"/>
        </w:rPr>
        <w:lastRenderedPageBreak/>
        <w:t>бизнес-организации. Кроме того, потребитель может сомневаться в том, что его информация защищена. Это основная причина, по которой модель B2C не очень широко принимается. Поэтому для бизнеса становится очень важным обеспечение механизмов безопасности, которые могут гарантировать потребителю безопасность персональных данных.</w:t>
      </w:r>
    </w:p>
    <w:p w14:paraId="09C716FF" w14:textId="77777777" w:rsidR="006E6AFC" w:rsidRPr="004221D2" w:rsidRDefault="006E6AF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Модель C2C предполагает электронную транзакцию между потребителями. Здесь потребитель продает напрямую товары и услуги другому потребителю. Это, как правило интернет-аукционы - веб-сайты, которые предоставляют потребителю возможность рекламировать и продавать свои товары в Интернете для другого потребителя. Важно, чтобы и продавец, и покупатель были зарегистрироваться на сайте аукциона. В то время как продавец должен заплатить фиксированную комиссию онлайн аукционному дому. Таким образом, сайт объединяет покупателя и продавца для заключения сделок. </w:t>
      </w:r>
    </w:p>
    <w:p w14:paraId="09C71700" w14:textId="77777777" w:rsidR="001155DC" w:rsidRPr="004221D2" w:rsidRDefault="001155D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Модель C2B </w:t>
      </w:r>
      <w:r w:rsidR="002C47F0" w:rsidRPr="004221D2">
        <w:rPr>
          <w:rFonts w:ascii="Times New Roman" w:hAnsi="Times New Roman" w:cs="Times New Roman"/>
          <w:sz w:val="28"/>
          <w:szCs w:val="28"/>
        </w:rPr>
        <w:t>представляет собой</w:t>
      </w:r>
      <w:r w:rsidRPr="004221D2">
        <w:rPr>
          <w:rFonts w:ascii="Times New Roman" w:hAnsi="Times New Roman" w:cs="Times New Roman"/>
          <w:sz w:val="28"/>
          <w:szCs w:val="28"/>
        </w:rPr>
        <w:t xml:space="preserve"> транзакцию, которая проводится между потребителем и бизнес-организацией. Она похожа на модель B2C, но разница в том, что в этом в случае </w:t>
      </w:r>
      <w:r w:rsidR="002C47F0"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2C47F0" w:rsidRPr="004221D2">
        <w:rPr>
          <w:rFonts w:ascii="Times New Roman" w:hAnsi="Times New Roman" w:cs="Times New Roman"/>
          <w:sz w:val="28"/>
          <w:szCs w:val="28"/>
        </w:rPr>
        <w:t xml:space="preserve">потребитель </w:t>
      </w:r>
      <w:r w:rsidRPr="004221D2">
        <w:rPr>
          <w:rFonts w:ascii="Times New Roman" w:hAnsi="Times New Roman" w:cs="Times New Roman"/>
          <w:sz w:val="28"/>
          <w:szCs w:val="28"/>
        </w:rPr>
        <w:t xml:space="preserve">является продавцом, а коммерческая организация - покупателем. Во время сделки цену на конкретный продукт устанавливают потребители, а не поставщик. В эту категорию входят лица, продающие товары и услуги организациям. </w:t>
      </w:r>
    </w:p>
    <w:p w14:paraId="09C71701" w14:textId="77777777" w:rsidR="00DE38E6" w:rsidRPr="004221D2" w:rsidRDefault="00DE38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Существуют также различные модели в сценарии электронного управления:</w:t>
      </w:r>
    </w:p>
    <w:p w14:paraId="09C71702" w14:textId="77777777" w:rsidR="00DE38E6" w:rsidRPr="004221D2" w:rsidRDefault="00DE38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модель </w:t>
      </w:r>
      <w:r w:rsidR="008244F4" w:rsidRPr="004221D2">
        <w:rPr>
          <w:rFonts w:ascii="Times New Roman" w:hAnsi="Times New Roman" w:cs="Times New Roman"/>
          <w:sz w:val="28"/>
          <w:szCs w:val="28"/>
        </w:rPr>
        <w:t>G2G («правительство-правительство»)</w:t>
      </w:r>
      <w:r w:rsidRPr="004221D2">
        <w:rPr>
          <w:rFonts w:ascii="Times New Roman" w:hAnsi="Times New Roman" w:cs="Times New Roman"/>
          <w:sz w:val="28"/>
          <w:szCs w:val="28"/>
        </w:rPr>
        <w:t>: эта модель включает транзакции между двумя правительствами. Например, если правительство Германии хочет закупить нефть от правительства Казахстана, вовлеченные в эту транзакцию классифицируются в модели G2G;</w:t>
      </w:r>
    </w:p>
    <w:p w14:paraId="09C71703" w14:textId="77777777" w:rsidR="00DE38E6" w:rsidRPr="004221D2" w:rsidRDefault="00DE38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 модель </w:t>
      </w:r>
      <w:r w:rsidR="008244F4" w:rsidRPr="004221D2">
        <w:rPr>
          <w:rFonts w:ascii="Times New Roman" w:hAnsi="Times New Roman" w:cs="Times New Roman"/>
          <w:sz w:val="28"/>
          <w:szCs w:val="28"/>
        </w:rPr>
        <w:t>G2C («от правительства к потребителю»)</w:t>
      </w:r>
      <w:r w:rsidRPr="004221D2">
        <w:rPr>
          <w:rFonts w:ascii="Times New Roman" w:hAnsi="Times New Roman" w:cs="Times New Roman"/>
          <w:sz w:val="28"/>
          <w:szCs w:val="28"/>
        </w:rPr>
        <w:t>: в этой модели правительство проводит операции с индивидуальным потребителем. Например, правительство может обеспечить соблюдение законов, касающихся уплата налогов с физических лиц через Интернет с использованием модели G2C;</w:t>
      </w:r>
    </w:p>
    <w:p w14:paraId="09C71704" w14:textId="77777777" w:rsidR="00DE38E6" w:rsidRPr="004221D2" w:rsidRDefault="00DE38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3) модель </w:t>
      </w:r>
      <w:r w:rsidR="008244F4" w:rsidRPr="004221D2">
        <w:rPr>
          <w:rFonts w:ascii="Times New Roman" w:hAnsi="Times New Roman" w:cs="Times New Roman"/>
          <w:sz w:val="28"/>
          <w:szCs w:val="28"/>
        </w:rPr>
        <w:t>C2G («от потребителя к правительству»)</w:t>
      </w:r>
      <w:r w:rsidRPr="004221D2">
        <w:rPr>
          <w:rFonts w:ascii="Times New Roman" w:hAnsi="Times New Roman" w:cs="Times New Roman"/>
          <w:sz w:val="28"/>
          <w:szCs w:val="28"/>
        </w:rPr>
        <w:t>: в этой модели индивидуальный потребитель взаимодействует с правительством. Например, потребитель может заплатить подоходный налог. В данном случае задействованы транзакции C2G.</w:t>
      </w:r>
    </w:p>
    <w:p w14:paraId="09C71705" w14:textId="77777777" w:rsidR="00DE38E6" w:rsidRPr="004221D2" w:rsidRDefault="00DE38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модель </w:t>
      </w:r>
      <w:r w:rsidR="008244F4" w:rsidRPr="004221D2">
        <w:rPr>
          <w:rFonts w:ascii="Times New Roman" w:hAnsi="Times New Roman" w:cs="Times New Roman"/>
          <w:sz w:val="28"/>
          <w:szCs w:val="28"/>
        </w:rPr>
        <w:t>G2B («от правительства к бизнесу»)</w:t>
      </w:r>
      <w:r w:rsidRPr="004221D2">
        <w:rPr>
          <w:rFonts w:ascii="Times New Roman" w:hAnsi="Times New Roman" w:cs="Times New Roman"/>
          <w:sz w:val="28"/>
          <w:szCs w:val="28"/>
        </w:rPr>
        <w:t>: эта модель включает транзакции между правительственными и коммерческими организациями. Например, правительство планирует построить эстакаду. Для этого правительство запрашивает тендеры у различных подрядчиков. Правительство может сделать это через Интернет, используя модель G2B;</w:t>
      </w:r>
    </w:p>
    <w:p w14:paraId="09C71706" w14:textId="7BE9BF94" w:rsidR="00684216" w:rsidRPr="004221D2" w:rsidRDefault="00DE38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5) модель </w:t>
      </w:r>
      <w:r w:rsidR="00154A99" w:rsidRPr="004221D2">
        <w:rPr>
          <w:rFonts w:ascii="Times New Roman" w:hAnsi="Times New Roman" w:cs="Times New Roman"/>
          <w:sz w:val="28"/>
          <w:szCs w:val="28"/>
        </w:rPr>
        <w:t>B2G («бизнес-правительство»)</w:t>
      </w:r>
      <w:r w:rsidRPr="004221D2">
        <w:rPr>
          <w:rFonts w:ascii="Times New Roman" w:hAnsi="Times New Roman" w:cs="Times New Roman"/>
          <w:sz w:val="28"/>
          <w:szCs w:val="28"/>
        </w:rPr>
        <w:t>: в этой модели бизнес-организации совершают сделки с правительством через Интернет.  Например, компании могут платить налоги через Интернет</w:t>
      </w:r>
      <w:r w:rsidR="00AA15F0">
        <w:rPr>
          <w:rFonts w:ascii="Times New Roman" w:hAnsi="Times New Roman" w:cs="Times New Roman"/>
          <w:sz w:val="28"/>
          <w:szCs w:val="28"/>
        </w:rPr>
        <w:t xml:space="preserve"> </w:t>
      </w:r>
      <w:r w:rsidR="00AA15F0" w:rsidRPr="00AD145D">
        <w:rPr>
          <w:rFonts w:ascii="Times New Roman" w:hAnsi="Times New Roman" w:cs="Times New Roman"/>
          <w:sz w:val="28"/>
          <w:szCs w:val="28"/>
        </w:rPr>
        <w:t>[15]</w:t>
      </w:r>
      <w:r w:rsidRPr="004221D2">
        <w:rPr>
          <w:rFonts w:ascii="Times New Roman" w:hAnsi="Times New Roman" w:cs="Times New Roman"/>
          <w:sz w:val="28"/>
          <w:szCs w:val="28"/>
        </w:rPr>
        <w:t>.</w:t>
      </w:r>
    </w:p>
    <w:p w14:paraId="09C71707" w14:textId="77777777" w:rsidR="00944148"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Электронная коммерция </w:t>
      </w:r>
      <w:proofErr w:type="gramStart"/>
      <w:r w:rsidRPr="004221D2">
        <w:rPr>
          <w:rFonts w:ascii="Times New Roman" w:hAnsi="Times New Roman" w:cs="Times New Roman"/>
          <w:sz w:val="28"/>
          <w:szCs w:val="28"/>
        </w:rPr>
        <w:t>- это</w:t>
      </w:r>
      <w:proofErr w:type="gramEnd"/>
      <w:r w:rsidRPr="004221D2">
        <w:rPr>
          <w:rFonts w:ascii="Times New Roman" w:hAnsi="Times New Roman" w:cs="Times New Roman"/>
          <w:sz w:val="28"/>
          <w:szCs w:val="28"/>
        </w:rPr>
        <w:t xml:space="preserve"> не только собственно Интернет, веб-сайты или е-бизнес. Речь идет о новой бизнес-концепции, объединяющей все предыдущие управленческие и экономические концепции. Таким образом, электронный бизнес и электронная коммерция влияют на многие направления бизнеса и управления бизнесом.</w:t>
      </w:r>
    </w:p>
    <w:p w14:paraId="09C71708" w14:textId="77777777" w:rsidR="00944148"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Информационные системы управления - анализ, разработка и внедрение электронной бизнес-системы внутри организации; вопросы интеграции </w:t>
      </w:r>
      <w:proofErr w:type="spellStart"/>
      <w:r w:rsidRPr="004221D2">
        <w:rPr>
          <w:rFonts w:ascii="Times New Roman" w:hAnsi="Times New Roman" w:cs="Times New Roman"/>
          <w:sz w:val="28"/>
          <w:szCs w:val="28"/>
        </w:rPr>
        <w:t>front-end</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back-end</w:t>
      </w:r>
      <w:proofErr w:type="spellEnd"/>
      <w:r w:rsidRPr="004221D2">
        <w:rPr>
          <w:rFonts w:ascii="Times New Roman" w:hAnsi="Times New Roman" w:cs="Times New Roman"/>
          <w:sz w:val="28"/>
          <w:szCs w:val="28"/>
        </w:rPr>
        <w:t xml:space="preserve"> систем.</w:t>
      </w:r>
    </w:p>
    <w:p w14:paraId="09C71709" w14:textId="77777777" w:rsidR="00944148"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2. Управление человеческими ресурсами - вопросы онлайн-найма, работы на дому.</w:t>
      </w:r>
    </w:p>
    <w:p w14:paraId="09C7170A" w14:textId="77777777" w:rsidR="00944148"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3. Финансы - интернет-банкинг; вопросы транзакционных издержек; бухгалтерский учет и аудит, при которых «нематериальные» активы и человеческий капитал должны быть оценены в экономике, основанной на знаниях.</w:t>
      </w:r>
    </w:p>
    <w:p w14:paraId="09C7170B" w14:textId="77777777" w:rsidR="00944148"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4. Экономика - влияние электронной торговли на местную и глобальную экономику; понимание концепции цифровой экономики и того, как это вписывается в экономическую теорию</w:t>
      </w:r>
    </w:p>
    <w:p w14:paraId="09C7170C" w14:textId="77777777" w:rsidR="00944148"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5. Управление производством и операциями. Доставка оцифрованных продуктов и услуг занимает секунды в электронном виде; аналогично время обработки заказов может быть сокращено более чем на 90%, от дней до минут. Производственные системы интегрированы с маркетингом и другими функциональными системами, а также с деловыми партнерами и клиентами.</w:t>
      </w:r>
    </w:p>
    <w:p w14:paraId="09C7170D" w14:textId="77777777" w:rsidR="00944148"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6. Маркетинг - вопросы интернет-рекламы, маркетинговых стратегий, поведения потребителей и культуры. Одна из сфер, на которую это особенно влияет, </w:t>
      </w:r>
      <w:proofErr w:type="gramStart"/>
      <w:r w:rsidRPr="004221D2">
        <w:rPr>
          <w:rFonts w:ascii="Times New Roman" w:hAnsi="Times New Roman" w:cs="Times New Roman"/>
          <w:sz w:val="28"/>
          <w:szCs w:val="28"/>
        </w:rPr>
        <w:t>- это</w:t>
      </w:r>
      <w:proofErr w:type="gramEnd"/>
      <w:r w:rsidRPr="004221D2">
        <w:rPr>
          <w:rFonts w:ascii="Times New Roman" w:hAnsi="Times New Roman" w:cs="Times New Roman"/>
          <w:sz w:val="28"/>
          <w:szCs w:val="28"/>
        </w:rPr>
        <w:t xml:space="preserve"> прямой маркетинг.</w:t>
      </w:r>
    </w:p>
    <w:p w14:paraId="09C7170E" w14:textId="77777777" w:rsidR="000B6307" w:rsidRPr="004221D2" w:rsidRDefault="0094414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7. </w:t>
      </w:r>
      <w:r w:rsidR="000B6307" w:rsidRPr="004221D2">
        <w:rPr>
          <w:rFonts w:ascii="Times New Roman" w:hAnsi="Times New Roman" w:cs="Times New Roman"/>
          <w:sz w:val="28"/>
          <w:szCs w:val="28"/>
        </w:rPr>
        <w:t>Компьютерные науки - разработка различных сетевых и вычислительных технологий и языков для поддержки электронной коммерции.</w:t>
      </w:r>
    </w:p>
    <w:p w14:paraId="09C7170F" w14:textId="77777777" w:rsidR="00944148" w:rsidRPr="004221D2" w:rsidRDefault="000B630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8. Деловое право и этика - различные правовые и этические вопросы, которые возникли в результате глобальных проблем «виртуального» рынка, таких как законы об авторском праве, конфиденциальность информации о клиентах, законность электронного договора и др.</w:t>
      </w:r>
    </w:p>
    <w:p w14:paraId="09C71710" w14:textId="77777777" w:rsidR="005134CD" w:rsidRPr="004221D2" w:rsidRDefault="00E258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Преимущества е-коммерции для бизнеса заключаются в создании международных торговых площадок - это рынок без границ, включающий национальные и международные рынки; экономии на эксплуатационных расходах - затраты на создание, обработку, распространение, хранение и поиск бумажной информации уменьшился; электронная коммерция произвела революцию в способах покупки товаров и сервисах, она позволяет адаптировать продукты и услуги к требованиям заказчика</w:t>
      </w:r>
      <w:r w:rsidR="005134CD" w:rsidRPr="004221D2">
        <w:rPr>
          <w:rFonts w:ascii="Times New Roman" w:hAnsi="Times New Roman" w:cs="Times New Roman"/>
          <w:sz w:val="28"/>
          <w:szCs w:val="28"/>
        </w:rPr>
        <w:t>; оцифровка продуктов и процессов - особенно в случае программного обеспечения, музыкальных / видео продуктов, их можно скачать или отправить по электронной почте напрямую клиентам через Интернет; нет никаких 24-часовых ограничений по времени - с компаниями можно связаться в любое время.</w:t>
      </w:r>
    </w:p>
    <w:p w14:paraId="09C71711" w14:textId="77777777" w:rsidR="00A56730" w:rsidRPr="004221D2" w:rsidRDefault="005134C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Преимущества электронной торговли для потребителей</w:t>
      </w:r>
      <w:r w:rsidR="00057A75" w:rsidRPr="004221D2">
        <w:rPr>
          <w:rFonts w:ascii="Times New Roman" w:hAnsi="Times New Roman" w:cs="Times New Roman"/>
          <w:sz w:val="28"/>
          <w:szCs w:val="28"/>
        </w:rPr>
        <w:t xml:space="preserve"> состоя</w:t>
      </w:r>
      <w:r w:rsidRPr="004221D2">
        <w:rPr>
          <w:rFonts w:ascii="Times New Roman" w:hAnsi="Times New Roman" w:cs="Times New Roman"/>
          <w:sz w:val="28"/>
          <w:szCs w:val="28"/>
        </w:rPr>
        <w:t xml:space="preserve">т в: доступе </w:t>
      </w:r>
      <w:r w:rsidR="00057A75" w:rsidRPr="004221D2">
        <w:rPr>
          <w:rFonts w:ascii="Times New Roman" w:hAnsi="Times New Roman" w:cs="Times New Roman"/>
          <w:sz w:val="28"/>
          <w:szCs w:val="28"/>
        </w:rPr>
        <w:t xml:space="preserve">в формате </w:t>
      </w:r>
      <w:r w:rsidRPr="004221D2">
        <w:rPr>
          <w:rFonts w:ascii="Times New Roman" w:hAnsi="Times New Roman" w:cs="Times New Roman"/>
          <w:sz w:val="28"/>
          <w:szCs w:val="28"/>
        </w:rPr>
        <w:t>24/7, что позволяет клиентам совершать покупки или проводить другие транзакции 24 часа в сутки, круглый год, практически из любого места; больше выбора - у клиентов есть не только целый ряд продуктов, которые они могут выбрать от национальных, но и от международных поставщиков; сравнение цен - клиенты могут «делать покупки» по всему миру и проводить сравнения либо напрямую, посетив разные сайты, либо посетив отдельный сайт, где цены собраны от ряда поставщиков.</w:t>
      </w:r>
    </w:p>
    <w:p w14:paraId="09C71712" w14:textId="77777777" w:rsidR="008C17C6" w:rsidRPr="004221D2" w:rsidRDefault="008C17C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Преимущества электронной коммерции для общества, это: обеспечение более гибких методов работы - это повышает качество жизни в целом для множества людей, позволяет им работать на дому; объединяет людей - позволяет людям в развивающихся странах и сельских районах получать доступ к развлечениям, продуктам, услугам, информации и другим людям; облегчает предоставление государственных услуг - например, оформление справок, удостоверений, получение медицинских услуг (онлайн консультации с врачами), оплата налогов через Интернет.</w:t>
      </w:r>
    </w:p>
    <w:p w14:paraId="09C71713" w14:textId="77777777" w:rsidR="00F13F66" w:rsidRPr="004221D2" w:rsidRDefault="00DE38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Несмотря на значительные преимущества е-коммерции</w:t>
      </w:r>
      <w:r w:rsidR="00E25815" w:rsidRPr="004221D2">
        <w:rPr>
          <w:rFonts w:ascii="Times New Roman" w:hAnsi="Times New Roman" w:cs="Times New Roman"/>
          <w:sz w:val="28"/>
          <w:szCs w:val="28"/>
        </w:rPr>
        <w:t xml:space="preserve"> для бизнеса и клиентов</w:t>
      </w:r>
      <w:r w:rsidRPr="004221D2">
        <w:rPr>
          <w:rFonts w:ascii="Times New Roman" w:hAnsi="Times New Roman" w:cs="Times New Roman"/>
          <w:sz w:val="28"/>
          <w:szCs w:val="28"/>
        </w:rPr>
        <w:t>, о которых пишут многие авторы, исследующие данный сегмент глобального рынка</w:t>
      </w:r>
      <w:r w:rsidR="00176485"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ее </w:t>
      </w:r>
      <w:r w:rsidR="00C605E1" w:rsidRPr="004221D2">
        <w:rPr>
          <w:rFonts w:ascii="Times New Roman" w:hAnsi="Times New Roman" w:cs="Times New Roman"/>
          <w:sz w:val="28"/>
          <w:szCs w:val="28"/>
        </w:rPr>
        <w:t>применение сталкивается с рядом проблем</w:t>
      </w:r>
      <w:r w:rsidR="00D0045B" w:rsidRPr="004221D2">
        <w:rPr>
          <w:rFonts w:ascii="Times New Roman" w:hAnsi="Times New Roman" w:cs="Times New Roman"/>
          <w:sz w:val="28"/>
          <w:szCs w:val="28"/>
        </w:rPr>
        <w:t xml:space="preserve"> </w:t>
      </w:r>
      <w:r w:rsidR="00176485" w:rsidRPr="004221D2">
        <w:rPr>
          <w:rFonts w:ascii="Times New Roman" w:hAnsi="Times New Roman" w:cs="Times New Roman"/>
          <w:sz w:val="28"/>
          <w:szCs w:val="28"/>
        </w:rPr>
        <w:t>[16; 17; 18]</w:t>
      </w:r>
      <w:r w:rsidR="00C605E1" w:rsidRPr="004221D2">
        <w:rPr>
          <w:rFonts w:ascii="Times New Roman" w:hAnsi="Times New Roman" w:cs="Times New Roman"/>
          <w:sz w:val="28"/>
          <w:szCs w:val="28"/>
        </w:rPr>
        <w:t xml:space="preserve">. </w:t>
      </w:r>
      <w:r w:rsidRPr="004221D2">
        <w:rPr>
          <w:rFonts w:ascii="Times New Roman" w:hAnsi="Times New Roman" w:cs="Times New Roman"/>
          <w:sz w:val="28"/>
          <w:szCs w:val="28"/>
        </w:rPr>
        <w:t>Так,</w:t>
      </w:r>
      <w:r w:rsidR="007631C8" w:rsidRPr="004221D2">
        <w:rPr>
          <w:rFonts w:ascii="Times New Roman" w:hAnsi="Times New Roman" w:cs="Times New Roman"/>
          <w:sz w:val="28"/>
          <w:szCs w:val="28"/>
        </w:rPr>
        <w:t xml:space="preserve"> </w:t>
      </w:r>
      <w:r w:rsidR="00B72F04" w:rsidRPr="004221D2">
        <w:rPr>
          <w:rFonts w:ascii="Times New Roman" w:hAnsi="Times New Roman" w:cs="Times New Roman"/>
          <w:sz w:val="28"/>
          <w:szCs w:val="28"/>
        </w:rPr>
        <w:t xml:space="preserve">Ф. </w:t>
      </w:r>
      <w:proofErr w:type="spellStart"/>
      <w:r w:rsidR="00B72F04" w:rsidRPr="004221D2">
        <w:rPr>
          <w:rFonts w:ascii="Times New Roman" w:hAnsi="Times New Roman" w:cs="Times New Roman"/>
          <w:sz w:val="28"/>
          <w:szCs w:val="28"/>
        </w:rPr>
        <w:t>Перселл</w:t>
      </w:r>
      <w:proofErr w:type="spellEnd"/>
      <w:r w:rsidR="00B72F04" w:rsidRPr="004221D2">
        <w:rPr>
          <w:rFonts w:ascii="Times New Roman" w:hAnsi="Times New Roman" w:cs="Times New Roman"/>
          <w:sz w:val="28"/>
          <w:szCs w:val="28"/>
        </w:rPr>
        <w:t xml:space="preserve"> и Дж. </w:t>
      </w:r>
      <w:proofErr w:type="spellStart"/>
      <w:r w:rsidR="00B72F04" w:rsidRPr="004221D2">
        <w:rPr>
          <w:rFonts w:ascii="Times New Roman" w:hAnsi="Times New Roman" w:cs="Times New Roman"/>
          <w:sz w:val="28"/>
          <w:szCs w:val="28"/>
        </w:rPr>
        <w:t>Тул</w:t>
      </w:r>
      <w:proofErr w:type="spellEnd"/>
      <w:r w:rsidR="00B72F04" w:rsidRPr="004221D2">
        <w:rPr>
          <w:rFonts w:ascii="Times New Roman" w:hAnsi="Times New Roman" w:cs="Times New Roman"/>
          <w:sz w:val="28"/>
          <w:szCs w:val="28"/>
        </w:rPr>
        <w:t xml:space="preserve"> [16</w:t>
      </w:r>
      <w:r w:rsidR="007631C8" w:rsidRPr="004221D2">
        <w:rPr>
          <w:rFonts w:ascii="Times New Roman" w:hAnsi="Times New Roman" w:cs="Times New Roman"/>
          <w:sz w:val="28"/>
          <w:szCs w:val="28"/>
        </w:rPr>
        <w:t xml:space="preserve">] рассматривают препятствия для применения </w:t>
      </w:r>
      <w:r w:rsidR="008C17C6" w:rsidRPr="004221D2">
        <w:rPr>
          <w:rFonts w:ascii="Times New Roman" w:hAnsi="Times New Roman" w:cs="Times New Roman"/>
          <w:sz w:val="28"/>
          <w:szCs w:val="28"/>
        </w:rPr>
        <w:t>е-</w:t>
      </w:r>
      <w:r w:rsidR="007631C8" w:rsidRPr="004221D2">
        <w:rPr>
          <w:rFonts w:ascii="Times New Roman" w:hAnsi="Times New Roman" w:cs="Times New Roman"/>
          <w:sz w:val="28"/>
          <w:szCs w:val="28"/>
        </w:rPr>
        <w:t xml:space="preserve">коммерции в виде слабой коммуникационной инфраструктуры, высокой стоимости, недостатка знаний и навыков и недостаточной осведомленности о возможностях Интернета. </w:t>
      </w:r>
      <w:r w:rsidR="00B72F04" w:rsidRPr="004221D2">
        <w:rPr>
          <w:rFonts w:ascii="Times New Roman" w:hAnsi="Times New Roman" w:cs="Times New Roman"/>
          <w:sz w:val="28"/>
          <w:szCs w:val="28"/>
        </w:rPr>
        <w:t xml:space="preserve">И. </w:t>
      </w:r>
      <w:proofErr w:type="spellStart"/>
      <w:r w:rsidR="00B72F04" w:rsidRPr="004221D2">
        <w:rPr>
          <w:rFonts w:ascii="Times New Roman" w:hAnsi="Times New Roman" w:cs="Times New Roman"/>
          <w:sz w:val="28"/>
          <w:szCs w:val="28"/>
        </w:rPr>
        <w:t>Филиз</w:t>
      </w:r>
      <w:proofErr w:type="spellEnd"/>
      <w:r w:rsidR="00B72F04" w:rsidRPr="004221D2">
        <w:rPr>
          <w:rFonts w:ascii="Times New Roman" w:hAnsi="Times New Roman" w:cs="Times New Roman"/>
          <w:sz w:val="28"/>
          <w:szCs w:val="28"/>
        </w:rPr>
        <w:t xml:space="preserve"> и другие [17</w:t>
      </w:r>
      <w:r w:rsidR="00F13F66" w:rsidRPr="004221D2">
        <w:rPr>
          <w:rFonts w:ascii="Times New Roman" w:hAnsi="Times New Roman" w:cs="Times New Roman"/>
          <w:sz w:val="28"/>
          <w:szCs w:val="28"/>
        </w:rPr>
        <w:t xml:space="preserve">] среди факторов, которые могут помешать принятию концепции </w:t>
      </w:r>
      <w:r w:rsidR="008C17C6" w:rsidRPr="004221D2">
        <w:rPr>
          <w:rFonts w:ascii="Times New Roman" w:hAnsi="Times New Roman" w:cs="Times New Roman"/>
          <w:sz w:val="28"/>
          <w:szCs w:val="28"/>
        </w:rPr>
        <w:t>е-</w:t>
      </w:r>
      <w:r w:rsidR="00F13F66" w:rsidRPr="004221D2">
        <w:rPr>
          <w:rFonts w:ascii="Times New Roman" w:hAnsi="Times New Roman" w:cs="Times New Roman"/>
          <w:sz w:val="28"/>
          <w:szCs w:val="28"/>
        </w:rPr>
        <w:t xml:space="preserve">коммерции, называют такие, как консерватизм, отсутствие мотивации и желания, стагнация и вялость в принятии решений, страх низкой безопасности при совершении транзакций в Интернете, нехватка финансовых и других ресурсов и отсутствие возможности развития новых навыков. </w:t>
      </w:r>
    </w:p>
    <w:p w14:paraId="09C71714" w14:textId="77777777" w:rsidR="00F13F66" w:rsidRPr="004221D2" w:rsidRDefault="00826B2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Некоторые из этих проблем, обозначенные в начале 2000-х гг., уже ушли в прошлое. </w:t>
      </w:r>
      <w:r w:rsidR="00F13F66" w:rsidRPr="004221D2">
        <w:rPr>
          <w:rFonts w:ascii="Times New Roman" w:hAnsi="Times New Roman" w:cs="Times New Roman"/>
          <w:sz w:val="28"/>
          <w:szCs w:val="28"/>
        </w:rPr>
        <w:t xml:space="preserve">Сегодня Интернет </w:t>
      </w:r>
      <w:proofErr w:type="gramStart"/>
      <w:r w:rsidR="00F13F66" w:rsidRPr="004221D2">
        <w:rPr>
          <w:rFonts w:ascii="Times New Roman" w:hAnsi="Times New Roman" w:cs="Times New Roman"/>
          <w:sz w:val="28"/>
          <w:szCs w:val="28"/>
        </w:rPr>
        <w:t>- это</w:t>
      </w:r>
      <w:proofErr w:type="gramEnd"/>
      <w:r w:rsidR="00F13F66" w:rsidRPr="004221D2">
        <w:rPr>
          <w:rFonts w:ascii="Times New Roman" w:hAnsi="Times New Roman" w:cs="Times New Roman"/>
          <w:sz w:val="28"/>
          <w:szCs w:val="28"/>
        </w:rPr>
        <w:t xml:space="preserve"> не просто визуальный интерфейс, он намного активнее, гибче и динамичнее. </w:t>
      </w:r>
      <w:r w:rsidR="008C17C6" w:rsidRPr="004221D2">
        <w:rPr>
          <w:rFonts w:ascii="Times New Roman" w:hAnsi="Times New Roman" w:cs="Times New Roman"/>
          <w:sz w:val="28"/>
          <w:szCs w:val="28"/>
        </w:rPr>
        <w:t>Но п</w:t>
      </w:r>
      <w:r w:rsidR="00F13F66" w:rsidRPr="004221D2">
        <w:rPr>
          <w:rFonts w:ascii="Times New Roman" w:hAnsi="Times New Roman" w:cs="Times New Roman"/>
          <w:sz w:val="28"/>
          <w:szCs w:val="28"/>
        </w:rPr>
        <w:t xml:space="preserve">омимо </w:t>
      </w:r>
      <w:r w:rsidRPr="004221D2">
        <w:rPr>
          <w:rFonts w:ascii="Times New Roman" w:hAnsi="Times New Roman" w:cs="Times New Roman"/>
          <w:sz w:val="28"/>
          <w:szCs w:val="28"/>
        </w:rPr>
        <w:t xml:space="preserve">колоссального </w:t>
      </w:r>
      <w:r w:rsidR="00F13F66" w:rsidRPr="004221D2">
        <w:rPr>
          <w:rFonts w:ascii="Times New Roman" w:hAnsi="Times New Roman" w:cs="Times New Roman"/>
          <w:sz w:val="28"/>
          <w:szCs w:val="28"/>
        </w:rPr>
        <w:t>изобилия товаров и услуг, потребитель стал намного требовательнее</w:t>
      </w:r>
      <w:r w:rsidRPr="004221D2">
        <w:rPr>
          <w:rFonts w:ascii="Times New Roman" w:hAnsi="Times New Roman" w:cs="Times New Roman"/>
          <w:sz w:val="28"/>
          <w:szCs w:val="28"/>
        </w:rPr>
        <w:t xml:space="preserve">, осторожнее, он </w:t>
      </w:r>
      <w:r w:rsidR="00F13F66" w:rsidRPr="004221D2">
        <w:rPr>
          <w:rFonts w:ascii="Times New Roman" w:hAnsi="Times New Roman" w:cs="Times New Roman"/>
          <w:sz w:val="28"/>
          <w:szCs w:val="28"/>
        </w:rPr>
        <w:t xml:space="preserve">более осознанно принимает решения о покупке. Кроме того, отношения потребителей в онлайн-пространстве постоянно меняются, цифровой контент просматривается </w:t>
      </w:r>
      <w:r w:rsidR="00176485" w:rsidRPr="004221D2">
        <w:rPr>
          <w:rFonts w:ascii="Times New Roman" w:hAnsi="Times New Roman" w:cs="Times New Roman"/>
          <w:sz w:val="28"/>
          <w:szCs w:val="28"/>
        </w:rPr>
        <w:t>более «внимательно»</w:t>
      </w:r>
      <w:r w:rsidR="00F13F66" w:rsidRPr="004221D2">
        <w:rPr>
          <w:rFonts w:ascii="Times New Roman" w:hAnsi="Times New Roman" w:cs="Times New Roman"/>
          <w:sz w:val="28"/>
          <w:szCs w:val="28"/>
        </w:rPr>
        <w:t xml:space="preserve">, пользователей уже не интересуют традиционные географические или другие </w:t>
      </w:r>
      <w:r w:rsidR="00B72F04" w:rsidRPr="004221D2">
        <w:rPr>
          <w:rFonts w:ascii="Times New Roman" w:hAnsi="Times New Roman" w:cs="Times New Roman"/>
          <w:sz w:val="28"/>
          <w:szCs w:val="28"/>
        </w:rPr>
        <w:t>границы рынка, о</w:t>
      </w:r>
      <w:r w:rsidR="00F13F66" w:rsidRPr="004221D2">
        <w:rPr>
          <w:rFonts w:ascii="Times New Roman" w:hAnsi="Times New Roman" w:cs="Times New Roman"/>
          <w:sz w:val="28"/>
          <w:szCs w:val="28"/>
        </w:rPr>
        <w:t>ни стали намного более интерактивными в общении, поиске ответов на свои в</w:t>
      </w:r>
      <w:r w:rsidR="00841025" w:rsidRPr="004221D2">
        <w:rPr>
          <w:rFonts w:ascii="Times New Roman" w:hAnsi="Times New Roman" w:cs="Times New Roman"/>
          <w:sz w:val="28"/>
          <w:szCs w:val="28"/>
        </w:rPr>
        <w:t xml:space="preserve">опросы в определенное время и </w:t>
      </w:r>
      <w:r w:rsidR="00F13F66" w:rsidRPr="004221D2">
        <w:rPr>
          <w:rFonts w:ascii="Times New Roman" w:hAnsi="Times New Roman" w:cs="Times New Roman"/>
          <w:sz w:val="28"/>
          <w:szCs w:val="28"/>
        </w:rPr>
        <w:t xml:space="preserve">определенном месте, </w:t>
      </w:r>
      <w:r w:rsidR="00B72F04" w:rsidRPr="004221D2">
        <w:rPr>
          <w:rFonts w:ascii="Times New Roman" w:hAnsi="Times New Roman" w:cs="Times New Roman"/>
          <w:sz w:val="28"/>
          <w:szCs w:val="28"/>
        </w:rPr>
        <w:t xml:space="preserve">так, </w:t>
      </w:r>
      <w:r w:rsidR="00F13F66" w:rsidRPr="004221D2">
        <w:rPr>
          <w:rFonts w:ascii="Times New Roman" w:hAnsi="Times New Roman" w:cs="Times New Roman"/>
          <w:sz w:val="28"/>
          <w:szCs w:val="28"/>
        </w:rPr>
        <w:t xml:space="preserve">как им нравится. </w:t>
      </w:r>
      <w:proofErr w:type="gramStart"/>
      <w:r w:rsidR="00F13F66" w:rsidRPr="004221D2">
        <w:rPr>
          <w:rFonts w:ascii="Times New Roman" w:hAnsi="Times New Roman" w:cs="Times New Roman"/>
          <w:sz w:val="28"/>
          <w:szCs w:val="28"/>
        </w:rPr>
        <w:t>По сравнению с предыдущей ролью пассивн</w:t>
      </w:r>
      <w:r w:rsidRPr="004221D2">
        <w:rPr>
          <w:rFonts w:ascii="Times New Roman" w:hAnsi="Times New Roman" w:cs="Times New Roman"/>
          <w:sz w:val="28"/>
          <w:szCs w:val="28"/>
        </w:rPr>
        <w:t>ого потребителя,</w:t>
      </w:r>
      <w:proofErr w:type="gramEnd"/>
      <w:r w:rsidRPr="004221D2">
        <w:rPr>
          <w:rFonts w:ascii="Times New Roman" w:hAnsi="Times New Roman" w:cs="Times New Roman"/>
          <w:sz w:val="28"/>
          <w:szCs w:val="28"/>
        </w:rPr>
        <w:t xml:space="preserve"> ситуация изменила</w:t>
      </w:r>
      <w:r w:rsidR="00F13F66" w:rsidRPr="004221D2">
        <w:rPr>
          <w:rFonts w:ascii="Times New Roman" w:hAnsi="Times New Roman" w:cs="Times New Roman"/>
          <w:sz w:val="28"/>
          <w:szCs w:val="28"/>
        </w:rPr>
        <w:t xml:space="preserve">сь в сторону </w:t>
      </w:r>
      <w:r w:rsidR="00650E0B" w:rsidRPr="004221D2">
        <w:rPr>
          <w:rFonts w:ascii="Times New Roman" w:hAnsi="Times New Roman" w:cs="Times New Roman"/>
          <w:sz w:val="28"/>
          <w:szCs w:val="28"/>
        </w:rPr>
        <w:t xml:space="preserve">его </w:t>
      </w:r>
      <w:r w:rsidR="00F13F66" w:rsidRPr="004221D2">
        <w:rPr>
          <w:rFonts w:ascii="Times New Roman" w:hAnsi="Times New Roman" w:cs="Times New Roman"/>
          <w:sz w:val="28"/>
          <w:szCs w:val="28"/>
        </w:rPr>
        <w:t xml:space="preserve">более активной роли, что также заставляет поставщиков товаров и </w:t>
      </w:r>
      <w:r w:rsidR="0037798E" w:rsidRPr="004221D2">
        <w:rPr>
          <w:rFonts w:ascii="Times New Roman" w:hAnsi="Times New Roman" w:cs="Times New Roman"/>
          <w:sz w:val="28"/>
          <w:szCs w:val="28"/>
        </w:rPr>
        <w:t>услуг проявлять инициативу, создавать и продвигать новые конкурентные преимущества своих электронных сервисов.</w:t>
      </w:r>
    </w:p>
    <w:p w14:paraId="09C71715" w14:textId="77777777" w:rsidR="00650E0B" w:rsidRPr="004221D2" w:rsidRDefault="00650E0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В последних исследованиях уже используется термин «мобильная коммерция</w:t>
      </w:r>
      <w:r w:rsidR="00615726" w:rsidRPr="004221D2">
        <w:rPr>
          <w:rFonts w:ascii="Times New Roman" w:hAnsi="Times New Roman" w:cs="Times New Roman"/>
          <w:sz w:val="28"/>
          <w:szCs w:val="28"/>
        </w:rPr>
        <w:t>»</w:t>
      </w:r>
      <w:r w:rsidRPr="004221D2">
        <w:rPr>
          <w:rFonts w:ascii="Times New Roman" w:hAnsi="Times New Roman" w:cs="Times New Roman"/>
          <w:sz w:val="28"/>
          <w:szCs w:val="28"/>
        </w:rPr>
        <w:t xml:space="preserve"> как</w:t>
      </w:r>
      <w:r w:rsidR="00615726" w:rsidRPr="004221D2">
        <w:rPr>
          <w:rFonts w:ascii="Times New Roman" w:hAnsi="Times New Roman" w:cs="Times New Roman"/>
          <w:sz w:val="28"/>
          <w:szCs w:val="28"/>
        </w:rPr>
        <w:t xml:space="preserve"> часть е-коммерции [18</w:t>
      </w:r>
      <w:r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rPr>
        <w:t>с</w:t>
      </w:r>
      <w:r w:rsidR="00615726" w:rsidRPr="004221D2">
        <w:rPr>
          <w:rFonts w:ascii="Times New Roman" w:hAnsi="Times New Roman" w:cs="Times New Roman"/>
          <w:sz w:val="28"/>
          <w:szCs w:val="28"/>
        </w:rPr>
        <w:t xml:space="preserve"> своим</w:t>
      </w:r>
      <w:proofErr w:type="gramEnd"/>
      <w:r w:rsidRPr="004221D2">
        <w:rPr>
          <w:rFonts w:ascii="Times New Roman" w:hAnsi="Times New Roman" w:cs="Times New Roman"/>
          <w:sz w:val="28"/>
          <w:szCs w:val="28"/>
        </w:rPr>
        <w:t xml:space="preserve"> набором </w:t>
      </w:r>
      <w:r w:rsidR="00615726" w:rsidRPr="004221D2">
        <w:rPr>
          <w:rFonts w:ascii="Times New Roman" w:hAnsi="Times New Roman" w:cs="Times New Roman"/>
          <w:sz w:val="28"/>
          <w:szCs w:val="28"/>
        </w:rPr>
        <w:t xml:space="preserve">особенностей </w:t>
      </w:r>
      <w:r w:rsidRPr="004221D2">
        <w:rPr>
          <w:rFonts w:ascii="Times New Roman" w:hAnsi="Times New Roman" w:cs="Times New Roman"/>
          <w:sz w:val="28"/>
          <w:szCs w:val="28"/>
        </w:rPr>
        <w:t xml:space="preserve">и серии медиа-платформ </w:t>
      </w:r>
      <w:r w:rsidR="00615726" w:rsidRPr="004221D2">
        <w:rPr>
          <w:rFonts w:ascii="Times New Roman" w:hAnsi="Times New Roman" w:cs="Times New Roman"/>
          <w:sz w:val="28"/>
          <w:szCs w:val="28"/>
        </w:rPr>
        <w:t>с особыми</w:t>
      </w:r>
      <w:r w:rsidRPr="004221D2">
        <w:rPr>
          <w:rFonts w:ascii="Times New Roman" w:hAnsi="Times New Roman" w:cs="Times New Roman"/>
          <w:sz w:val="28"/>
          <w:szCs w:val="28"/>
        </w:rPr>
        <w:t xml:space="preserve"> характеристиками и собственными медиа-пользователями.</w:t>
      </w:r>
    </w:p>
    <w:p w14:paraId="09C71716" w14:textId="77777777" w:rsidR="008C17C6" w:rsidRPr="004221D2" w:rsidRDefault="008C17C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Многочисленные отчеты и социологические опросы выявляют также различные виды барьеров, многие из которых сосредоточены на безопасности как на одном из самых серьезных препятствий для е-коммерции. Разные страны находятся на разных стадиях развития электронной торговли, и поэтому вопросы, относящиеся к одной стране, могут не иметь отношения к другой, и наоборот.</w:t>
      </w:r>
    </w:p>
    <w:p w14:paraId="09C71717" w14:textId="77777777" w:rsidR="00924215" w:rsidRPr="004221D2" w:rsidRDefault="00650E0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Если сгруппировать различные проблемы </w:t>
      </w:r>
      <w:r w:rsidR="00924215" w:rsidRPr="004221D2">
        <w:rPr>
          <w:rFonts w:ascii="Times New Roman" w:hAnsi="Times New Roman" w:cs="Times New Roman"/>
          <w:sz w:val="28"/>
          <w:szCs w:val="28"/>
        </w:rPr>
        <w:t>е-коммерции</w:t>
      </w:r>
      <w:r w:rsidRPr="004221D2">
        <w:rPr>
          <w:rFonts w:ascii="Times New Roman" w:hAnsi="Times New Roman" w:cs="Times New Roman"/>
          <w:sz w:val="28"/>
          <w:szCs w:val="28"/>
        </w:rPr>
        <w:t>, то, с нашей точки зрения они могут быть представлены в следующем виде</w:t>
      </w:r>
      <w:r w:rsidR="00924215" w:rsidRPr="004221D2">
        <w:rPr>
          <w:rFonts w:ascii="Times New Roman" w:hAnsi="Times New Roman" w:cs="Times New Roman"/>
          <w:sz w:val="28"/>
          <w:szCs w:val="28"/>
        </w:rPr>
        <w:t>:</w:t>
      </w:r>
    </w:p>
    <w:p w14:paraId="09C71718" w14:textId="77777777" w:rsidR="00924215" w:rsidRPr="004221D2" w:rsidRDefault="00924215" w:rsidP="00E82C9E">
      <w:pPr>
        <w:pStyle w:val="aa"/>
        <w:numPr>
          <w:ilvl w:val="0"/>
          <w:numId w:val="3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психологические;</w:t>
      </w:r>
    </w:p>
    <w:p w14:paraId="09C71719" w14:textId="77777777" w:rsidR="00924215" w:rsidRPr="004221D2" w:rsidRDefault="00924215" w:rsidP="00E82C9E">
      <w:pPr>
        <w:pStyle w:val="aa"/>
        <w:numPr>
          <w:ilvl w:val="0"/>
          <w:numId w:val="3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институциональные; </w:t>
      </w:r>
    </w:p>
    <w:p w14:paraId="09C7171A" w14:textId="77777777" w:rsidR="00C50EA0" w:rsidRPr="004221D2" w:rsidRDefault="00615726" w:rsidP="00E82C9E">
      <w:pPr>
        <w:pStyle w:val="aa"/>
        <w:numPr>
          <w:ilvl w:val="0"/>
          <w:numId w:val="3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технико-технологические</w:t>
      </w:r>
      <w:r w:rsidR="005929F2" w:rsidRPr="004221D2">
        <w:rPr>
          <w:rFonts w:ascii="Times New Roman" w:hAnsi="Times New Roman" w:cs="Times New Roman"/>
          <w:sz w:val="28"/>
          <w:szCs w:val="28"/>
        </w:rPr>
        <w:t xml:space="preserve"> (неразвитость инфраструктуры;</w:t>
      </w:r>
      <w:r w:rsidR="00650E0B" w:rsidRPr="004221D2">
        <w:rPr>
          <w:rFonts w:ascii="Times New Roman" w:hAnsi="Times New Roman" w:cs="Times New Roman"/>
          <w:sz w:val="28"/>
          <w:szCs w:val="28"/>
        </w:rPr>
        <w:t xml:space="preserve"> </w:t>
      </w:r>
      <w:r w:rsidR="005929F2" w:rsidRPr="004221D2">
        <w:rPr>
          <w:rFonts w:ascii="Times New Roman" w:hAnsi="Times New Roman" w:cs="Times New Roman"/>
          <w:sz w:val="28"/>
          <w:szCs w:val="28"/>
        </w:rPr>
        <w:t xml:space="preserve">зависимость от зарубежных технологий, характерная для большинства экономик переходного типа - стран СНГ (почти все ведущие разработчики программного обеспечения (ПО) и «прорывных» технологий сосредоточены в США и Китае); </w:t>
      </w:r>
      <w:r w:rsidRPr="004221D2">
        <w:rPr>
          <w:rFonts w:ascii="Times New Roman" w:hAnsi="Times New Roman" w:cs="Times New Roman"/>
          <w:sz w:val="28"/>
          <w:szCs w:val="28"/>
        </w:rPr>
        <w:t>низкий уровень безопасности</w:t>
      </w:r>
      <w:r w:rsidR="00650E0B" w:rsidRPr="004221D2">
        <w:rPr>
          <w:rFonts w:ascii="Times New Roman" w:hAnsi="Times New Roman" w:cs="Times New Roman"/>
          <w:sz w:val="28"/>
          <w:szCs w:val="28"/>
        </w:rPr>
        <w:t xml:space="preserve"> платежных систем);</w:t>
      </w:r>
    </w:p>
    <w:p w14:paraId="09C7171B" w14:textId="77777777" w:rsidR="00D550C7" w:rsidRPr="004221D2" w:rsidRDefault="000629FD" w:rsidP="00E82C9E">
      <w:pPr>
        <w:pStyle w:val="aa"/>
        <w:numPr>
          <w:ilvl w:val="0"/>
          <w:numId w:val="3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финансо</w:t>
      </w:r>
      <w:r w:rsidR="00650E0B" w:rsidRPr="004221D2">
        <w:rPr>
          <w:rFonts w:ascii="Times New Roman" w:hAnsi="Times New Roman" w:cs="Times New Roman"/>
          <w:sz w:val="28"/>
          <w:szCs w:val="28"/>
        </w:rPr>
        <w:t xml:space="preserve">вые проблемы. Например, финансовые проблемы внедрения инструментов е-коммерции связаны с дефицитом в некоторых развивающихся странах «длинных» кредитов и высокой стоимостью кредита для реализации «прорывных» инновационных проектов и </w:t>
      </w:r>
      <w:r w:rsidR="00F32C3D" w:rsidRPr="004221D2">
        <w:rPr>
          <w:rFonts w:ascii="Times New Roman" w:hAnsi="Times New Roman" w:cs="Times New Roman"/>
          <w:sz w:val="28"/>
          <w:szCs w:val="28"/>
        </w:rPr>
        <w:t xml:space="preserve">проектов цифрового реинжиниринга </w:t>
      </w:r>
      <w:r w:rsidR="00650E0B" w:rsidRPr="004221D2">
        <w:rPr>
          <w:rFonts w:ascii="Times New Roman" w:hAnsi="Times New Roman" w:cs="Times New Roman"/>
          <w:sz w:val="28"/>
          <w:szCs w:val="28"/>
        </w:rPr>
        <w:t>бизнеса;</w:t>
      </w:r>
    </w:p>
    <w:p w14:paraId="09C7171C" w14:textId="77777777" w:rsidR="004C0C11" w:rsidRPr="004221D2" w:rsidRDefault="004C0C11" w:rsidP="00E82C9E">
      <w:pPr>
        <w:pStyle w:val="aa"/>
        <w:numPr>
          <w:ilvl w:val="0"/>
          <w:numId w:val="3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неразв</w:t>
      </w:r>
      <w:r w:rsidR="00615726" w:rsidRPr="004221D2">
        <w:rPr>
          <w:rFonts w:ascii="Times New Roman" w:hAnsi="Times New Roman" w:cs="Times New Roman"/>
          <w:sz w:val="28"/>
          <w:szCs w:val="28"/>
        </w:rPr>
        <w:t>итость инновационной экосистемы большинства стран.</w:t>
      </w:r>
    </w:p>
    <w:p w14:paraId="09C7171D" w14:textId="1525AE86" w:rsidR="004C0C11" w:rsidRDefault="004C0C1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экономической литературе представлено много определений термина «инновация»,</w:t>
      </w:r>
      <w:r w:rsidR="00B831CF" w:rsidRPr="004221D2">
        <w:rPr>
          <w:rFonts w:ascii="Times New Roman" w:hAnsi="Times New Roman" w:cs="Times New Roman"/>
          <w:sz w:val="28"/>
          <w:szCs w:val="28"/>
        </w:rPr>
        <w:t xml:space="preserve"> что говорит об отсутствии </w:t>
      </w:r>
      <w:r w:rsidRPr="004221D2">
        <w:rPr>
          <w:rFonts w:ascii="Times New Roman" w:hAnsi="Times New Roman" w:cs="Times New Roman"/>
          <w:sz w:val="28"/>
          <w:szCs w:val="28"/>
        </w:rPr>
        <w:t>единообразного понимания. Приведем лишь некоторые из них (</w:t>
      </w:r>
      <w:r w:rsidR="00481621">
        <w:rPr>
          <w:rFonts w:ascii="Times New Roman" w:hAnsi="Times New Roman" w:cs="Times New Roman"/>
          <w:sz w:val="28"/>
          <w:szCs w:val="28"/>
        </w:rPr>
        <w:t xml:space="preserve">см. </w:t>
      </w:r>
      <w:r w:rsidR="004B5172">
        <w:rPr>
          <w:rFonts w:ascii="Times New Roman" w:hAnsi="Times New Roman" w:cs="Times New Roman"/>
          <w:sz w:val="28"/>
          <w:szCs w:val="28"/>
        </w:rPr>
        <w:t>Т</w:t>
      </w:r>
      <w:r w:rsidRPr="004221D2">
        <w:rPr>
          <w:rFonts w:ascii="Times New Roman" w:hAnsi="Times New Roman" w:cs="Times New Roman"/>
          <w:sz w:val="28"/>
          <w:szCs w:val="28"/>
        </w:rPr>
        <w:t>аблица 1).</w:t>
      </w:r>
    </w:p>
    <w:p w14:paraId="69DA59A0" w14:textId="77777777" w:rsidR="00481621" w:rsidRPr="004221D2" w:rsidRDefault="00481621" w:rsidP="00944F14">
      <w:pPr>
        <w:spacing w:after="0" w:line="240" w:lineRule="auto"/>
        <w:ind w:firstLine="709"/>
        <w:contextualSpacing/>
        <w:jc w:val="both"/>
        <w:rPr>
          <w:rFonts w:ascii="Times New Roman" w:hAnsi="Times New Roman" w:cs="Times New Roman"/>
          <w:sz w:val="28"/>
          <w:szCs w:val="28"/>
        </w:rPr>
      </w:pPr>
    </w:p>
    <w:p w14:paraId="09C7171E" w14:textId="5ADA2948" w:rsidR="004C0C11" w:rsidRDefault="004C0C11" w:rsidP="00AD7927">
      <w:pPr>
        <w:pStyle w:val="a9"/>
        <w:keepNext/>
        <w:spacing w:after="0"/>
        <w:rPr>
          <w:rFonts w:ascii="Times New Roman" w:hAnsi="Times New Roman" w:cs="Times New Roman"/>
          <w:b w:val="0"/>
          <w:bCs w:val="0"/>
          <w:color w:val="auto"/>
          <w:sz w:val="28"/>
          <w:szCs w:val="28"/>
        </w:rPr>
      </w:pPr>
      <w:bookmarkStart w:id="6" w:name="_Toc81505734"/>
      <w:r w:rsidRPr="00481621">
        <w:rPr>
          <w:rFonts w:ascii="Times New Roman" w:hAnsi="Times New Roman" w:cs="Times New Roman"/>
          <w:b w:val="0"/>
          <w:bCs w:val="0"/>
          <w:color w:val="auto"/>
          <w:sz w:val="28"/>
          <w:szCs w:val="28"/>
        </w:rPr>
        <w:t xml:space="preserve">Таблица </w:t>
      </w:r>
      <w:r w:rsidR="00351675" w:rsidRPr="00481621">
        <w:rPr>
          <w:rFonts w:ascii="Times New Roman" w:hAnsi="Times New Roman" w:cs="Times New Roman"/>
          <w:b w:val="0"/>
          <w:bCs w:val="0"/>
          <w:color w:val="auto"/>
          <w:sz w:val="28"/>
          <w:szCs w:val="28"/>
        </w:rPr>
        <w:fldChar w:fldCharType="begin"/>
      </w:r>
      <w:r w:rsidRPr="00481621">
        <w:rPr>
          <w:rFonts w:ascii="Times New Roman" w:hAnsi="Times New Roman" w:cs="Times New Roman"/>
          <w:b w:val="0"/>
          <w:bCs w:val="0"/>
          <w:color w:val="auto"/>
          <w:sz w:val="28"/>
          <w:szCs w:val="28"/>
        </w:rPr>
        <w:instrText xml:space="preserve"> SEQ Таблица \* ARABIC </w:instrText>
      </w:r>
      <w:r w:rsidR="00351675" w:rsidRPr="00481621">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w:t>
      </w:r>
      <w:r w:rsidR="00351675" w:rsidRPr="00481621">
        <w:rPr>
          <w:rFonts w:ascii="Times New Roman" w:hAnsi="Times New Roman" w:cs="Times New Roman"/>
          <w:b w:val="0"/>
          <w:bCs w:val="0"/>
          <w:color w:val="auto"/>
          <w:sz w:val="28"/>
          <w:szCs w:val="28"/>
        </w:rPr>
        <w:fldChar w:fldCharType="end"/>
      </w:r>
      <w:r w:rsidR="006946A7">
        <w:rPr>
          <w:rFonts w:ascii="Times New Roman" w:hAnsi="Times New Roman" w:cs="Times New Roman"/>
          <w:b w:val="0"/>
          <w:bCs w:val="0"/>
          <w:color w:val="auto"/>
          <w:sz w:val="28"/>
          <w:szCs w:val="28"/>
        </w:rPr>
        <w:t xml:space="preserve"> – </w:t>
      </w:r>
      <w:bookmarkStart w:id="7" w:name="_Toc1845865"/>
      <w:r w:rsidRPr="00481621">
        <w:rPr>
          <w:rFonts w:ascii="Times New Roman" w:hAnsi="Times New Roman" w:cs="Times New Roman"/>
          <w:b w:val="0"/>
          <w:bCs w:val="0"/>
          <w:color w:val="auto"/>
          <w:sz w:val="28"/>
          <w:szCs w:val="28"/>
        </w:rPr>
        <w:t xml:space="preserve">Определение </w:t>
      </w:r>
      <w:r w:rsidR="00BA7425" w:rsidRPr="00481621">
        <w:rPr>
          <w:rFonts w:ascii="Times New Roman" w:hAnsi="Times New Roman" w:cs="Times New Roman"/>
          <w:b w:val="0"/>
          <w:bCs w:val="0"/>
          <w:color w:val="auto"/>
          <w:sz w:val="28"/>
          <w:szCs w:val="28"/>
        </w:rPr>
        <w:t>термина</w:t>
      </w:r>
      <w:r w:rsidRPr="00481621">
        <w:rPr>
          <w:rFonts w:ascii="Times New Roman" w:hAnsi="Times New Roman" w:cs="Times New Roman"/>
          <w:b w:val="0"/>
          <w:bCs w:val="0"/>
          <w:color w:val="auto"/>
          <w:sz w:val="28"/>
          <w:szCs w:val="28"/>
        </w:rPr>
        <w:t xml:space="preserve"> «инновация»</w:t>
      </w:r>
      <w:bookmarkEnd w:id="6"/>
      <w:bookmarkEnd w:id="7"/>
    </w:p>
    <w:p w14:paraId="1C038DC4" w14:textId="77777777" w:rsidR="00AD7927" w:rsidRPr="00AD7927" w:rsidRDefault="00AD7927" w:rsidP="00AD7927">
      <w:pPr>
        <w:spacing w:after="0" w:line="240" w:lineRule="auto"/>
      </w:pPr>
    </w:p>
    <w:tbl>
      <w:tblPr>
        <w:tblStyle w:val="ac"/>
        <w:tblW w:w="0" w:type="auto"/>
        <w:tblInd w:w="-5" w:type="dxa"/>
        <w:tblLook w:val="04A0" w:firstRow="1" w:lastRow="0" w:firstColumn="1" w:lastColumn="0" w:noHBand="0" w:noVBand="1"/>
      </w:tblPr>
      <w:tblGrid>
        <w:gridCol w:w="3264"/>
        <w:gridCol w:w="3754"/>
        <w:gridCol w:w="2332"/>
      </w:tblGrid>
      <w:tr w:rsidR="004C0C11" w:rsidRPr="004221D2" w14:paraId="09C71722" w14:textId="77777777" w:rsidTr="006946A7">
        <w:trPr>
          <w:tblHeader/>
        </w:trPr>
        <w:tc>
          <w:tcPr>
            <w:tcW w:w="3264" w:type="dxa"/>
          </w:tcPr>
          <w:p w14:paraId="09C7171F" w14:textId="77777777" w:rsidR="004C0C11" w:rsidRPr="004221D2" w:rsidRDefault="004C0C11" w:rsidP="00944F14">
            <w:pPr>
              <w:contextualSpacing/>
              <w:jc w:val="center"/>
              <w:rPr>
                <w:rFonts w:ascii="Times New Roman" w:hAnsi="Times New Roman" w:cs="Times New Roman"/>
                <w:b/>
                <w:sz w:val="24"/>
                <w:szCs w:val="24"/>
              </w:rPr>
            </w:pPr>
            <w:bookmarkStart w:id="8" w:name="_Hlk89159357"/>
            <w:r w:rsidRPr="004221D2">
              <w:rPr>
                <w:rFonts w:ascii="Times New Roman" w:hAnsi="Times New Roman" w:cs="Times New Roman"/>
                <w:b/>
                <w:sz w:val="24"/>
                <w:szCs w:val="24"/>
              </w:rPr>
              <w:t>Автор, источник</w:t>
            </w:r>
          </w:p>
        </w:tc>
        <w:tc>
          <w:tcPr>
            <w:tcW w:w="3754" w:type="dxa"/>
          </w:tcPr>
          <w:p w14:paraId="09C71720" w14:textId="77777777" w:rsidR="004C0C11" w:rsidRPr="004221D2" w:rsidRDefault="004C0C11"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Определение </w:t>
            </w:r>
          </w:p>
        </w:tc>
        <w:tc>
          <w:tcPr>
            <w:tcW w:w="2332" w:type="dxa"/>
          </w:tcPr>
          <w:p w14:paraId="09C71721" w14:textId="77777777" w:rsidR="004C0C11" w:rsidRPr="004221D2" w:rsidRDefault="004C0C11"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Примечания </w:t>
            </w:r>
          </w:p>
        </w:tc>
      </w:tr>
      <w:bookmarkEnd w:id="8"/>
      <w:tr w:rsidR="007631C8" w:rsidRPr="004221D2" w14:paraId="09C71726" w14:textId="77777777" w:rsidTr="006946A7">
        <w:tc>
          <w:tcPr>
            <w:tcW w:w="3264" w:type="dxa"/>
          </w:tcPr>
          <w:p w14:paraId="09C71723" w14:textId="6DB46FAD" w:rsidR="007631C8" w:rsidRPr="004221D2" w:rsidRDefault="00D81383" w:rsidP="00944F14">
            <w:pPr>
              <w:contextualSpacing/>
              <w:rPr>
                <w:rFonts w:ascii="Times New Roman" w:hAnsi="Times New Roman" w:cs="Times New Roman"/>
                <w:sz w:val="24"/>
                <w:szCs w:val="24"/>
              </w:rPr>
            </w:pPr>
            <w:proofErr w:type="spellStart"/>
            <w:r w:rsidRPr="004221D2">
              <w:rPr>
                <w:rFonts w:ascii="Times New Roman" w:hAnsi="Times New Roman" w:cs="Times New Roman"/>
                <w:sz w:val="24"/>
                <w:szCs w:val="24"/>
              </w:rPr>
              <w:t>Друкер</w:t>
            </w:r>
            <w:proofErr w:type="spellEnd"/>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П</w:t>
            </w:r>
            <w:r w:rsidR="007631C8" w:rsidRPr="004221D2">
              <w:rPr>
                <w:rFonts w:ascii="Times New Roman" w:hAnsi="Times New Roman" w:cs="Times New Roman"/>
                <w:sz w:val="24"/>
                <w:szCs w:val="24"/>
              </w:rPr>
              <w:t>.[</w:t>
            </w:r>
            <w:proofErr w:type="gramEnd"/>
            <w:r w:rsidR="007631C8" w:rsidRPr="004221D2">
              <w:rPr>
                <w:rFonts w:ascii="Times New Roman" w:hAnsi="Times New Roman" w:cs="Times New Roman"/>
                <w:sz w:val="24"/>
                <w:szCs w:val="24"/>
              </w:rPr>
              <w:t>19]</w:t>
            </w:r>
          </w:p>
        </w:tc>
        <w:tc>
          <w:tcPr>
            <w:tcW w:w="3754" w:type="dxa"/>
          </w:tcPr>
          <w:p w14:paraId="09C71724" w14:textId="77777777" w:rsidR="007631C8" w:rsidRPr="004221D2" w:rsidRDefault="007631C8" w:rsidP="006946A7">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Инновация </w:t>
            </w:r>
            <w:r w:rsidR="00BA7425" w:rsidRPr="004221D2">
              <w:rPr>
                <w:rFonts w:ascii="Times New Roman" w:hAnsi="Times New Roman" w:cs="Times New Roman"/>
                <w:sz w:val="24"/>
                <w:szCs w:val="24"/>
              </w:rPr>
              <w:t>представляет собой</w:t>
            </w:r>
            <w:r w:rsidRPr="004221D2">
              <w:rPr>
                <w:rFonts w:ascii="Times New Roman" w:hAnsi="Times New Roman" w:cs="Times New Roman"/>
                <w:sz w:val="24"/>
                <w:szCs w:val="24"/>
              </w:rPr>
              <w:t xml:space="preserve"> разработк</w:t>
            </w:r>
            <w:r w:rsidR="00BA7425" w:rsidRPr="004221D2">
              <w:rPr>
                <w:rFonts w:ascii="Times New Roman" w:hAnsi="Times New Roman" w:cs="Times New Roman"/>
                <w:sz w:val="24"/>
                <w:szCs w:val="24"/>
              </w:rPr>
              <w:t>у</w:t>
            </w:r>
            <w:r w:rsidRPr="004221D2">
              <w:rPr>
                <w:rFonts w:ascii="Times New Roman" w:hAnsi="Times New Roman" w:cs="Times New Roman"/>
                <w:sz w:val="24"/>
                <w:szCs w:val="24"/>
              </w:rPr>
              <w:t xml:space="preserve"> и внедрение </w:t>
            </w:r>
            <w:r w:rsidR="00BA7425" w:rsidRPr="004221D2">
              <w:rPr>
                <w:rFonts w:ascii="Times New Roman" w:hAnsi="Times New Roman" w:cs="Times New Roman"/>
                <w:sz w:val="24"/>
                <w:szCs w:val="24"/>
              </w:rPr>
              <w:t xml:space="preserve">чего-то </w:t>
            </w:r>
            <w:r w:rsidRPr="004221D2">
              <w:rPr>
                <w:rFonts w:ascii="Times New Roman" w:hAnsi="Times New Roman" w:cs="Times New Roman"/>
                <w:sz w:val="24"/>
                <w:szCs w:val="24"/>
              </w:rPr>
              <w:t>но</w:t>
            </w:r>
            <w:r w:rsidR="00D81383" w:rsidRPr="004221D2">
              <w:rPr>
                <w:rFonts w:ascii="Times New Roman" w:hAnsi="Times New Roman" w:cs="Times New Roman"/>
                <w:sz w:val="24"/>
                <w:szCs w:val="24"/>
              </w:rPr>
              <w:t xml:space="preserve">вого, </w:t>
            </w:r>
            <w:r w:rsidR="00BA7425" w:rsidRPr="004221D2">
              <w:rPr>
                <w:rFonts w:ascii="Times New Roman" w:hAnsi="Times New Roman" w:cs="Times New Roman"/>
                <w:sz w:val="24"/>
                <w:szCs w:val="24"/>
              </w:rPr>
              <w:t xml:space="preserve">того, чего </w:t>
            </w:r>
            <w:r w:rsidR="00D81383" w:rsidRPr="004221D2">
              <w:rPr>
                <w:rFonts w:ascii="Times New Roman" w:hAnsi="Times New Roman" w:cs="Times New Roman"/>
                <w:sz w:val="24"/>
                <w:szCs w:val="24"/>
              </w:rPr>
              <w:t xml:space="preserve">ранее </w:t>
            </w:r>
            <w:r w:rsidR="00BA7425" w:rsidRPr="004221D2">
              <w:rPr>
                <w:rFonts w:ascii="Times New Roman" w:hAnsi="Times New Roman" w:cs="Times New Roman"/>
                <w:sz w:val="24"/>
                <w:szCs w:val="24"/>
              </w:rPr>
              <w:t xml:space="preserve">еще </w:t>
            </w:r>
            <w:r w:rsidR="00D81383" w:rsidRPr="004221D2">
              <w:rPr>
                <w:rFonts w:ascii="Times New Roman" w:hAnsi="Times New Roman" w:cs="Times New Roman"/>
                <w:sz w:val="24"/>
                <w:szCs w:val="24"/>
              </w:rPr>
              <w:t>не существовавшего.</w:t>
            </w:r>
          </w:p>
        </w:tc>
        <w:tc>
          <w:tcPr>
            <w:tcW w:w="2332" w:type="dxa"/>
          </w:tcPr>
          <w:p w14:paraId="09C71725" w14:textId="77777777" w:rsidR="007631C8" w:rsidRPr="004221D2" w:rsidRDefault="007631C8" w:rsidP="00944F14">
            <w:pPr>
              <w:contextualSpacing/>
              <w:rPr>
                <w:rFonts w:ascii="Times New Roman" w:hAnsi="Times New Roman" w:cs="Times New Roman"/>
                <w:sz w:val="24"/>
                <w:szCs w:val="24"/>
              </w:rPr>
            </w:pPr>
            <w:r w:rsidRPr="004221D2">
              <w:rPr>
                <w:rFonts w:ascii="Times New Roman" w:hAnsi="Times New Roman" w:cs="Times New Roman"/>
                <w:sz w:val="24"/>
                <w:szCs w:val="24"/>
              </w:rPr>
              <w:t>Как итоговый результат творческого процесса и внедрения нового</w:t>
            </w:r>
          </w:p>
        </w:tc>
      </w:tr>
      <w:tr w:rsidR="007631C8" w:rsidRPr="004221D2" w14:paraId="09C7172A" w14:textId="77777777" w:rsidTr="006946A7">
        <w:tc>
          <w:tcPr>
            <w:tcW w:w="3264" w:type="dxa"/>
          </w:tcPr>
          <w:p w14:paraId="09C71727" w14:textId="3E2D3B8E" w:rsidR="007631C8" w:rsidRPr="004221D2" w:rsidRDefault="00D81383" w:rsidP="00944F14">
            <w:pPr>
              <w:contextualSpacing/>
              <w:rPr>
                <w:rFonts w:ascii="Times New Roman" w:hAnsi="Times New Roman" w:cs="Times New Roman"/>
                <w:sz w:val="24"/>
                <w:szCs w:val="24"/>
              </w:rPr>
            </w:pPr>
            <w:proofErr w:type="spellStart"/>
            <w:r w:rsidRPr="004221D2">
              <w:rPr>
                <w:rFonts w:ascii="Times New Roman" w:hAnsi="Times New Roman" w:cs="Times New Roman"/>
                <w:sz w:val="24"/>
                <w:szCs w:val="24"/>
              </w:rPr>
              <w:t>Шумпетер</w:t>
            </w:r>
            <w:proofErr w:type="spellEnd"/>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Й</w:t>
            </w:r>
            <w:r w:rsidR="007631C8" w:rsidRPr="004221D2">
              <w:rPr>
                <w:rFonts w:ascii="Times New Roman" w:hAnsi="Times New Roman" w:cs="Times New Roman"/>
                <w:sz w:val="24"/>
                <w:szCs w:val="24"/>
              </w:rPr>
              <w:t>.[</w:t>
            </w:r>
            <w:proofErr w:type="gramEnd"/>
            <w:r w:rsidR="007631C8" w:rsidRPr="004221D2">
              <w:rPr>
                <w:rFonts w:ascii="Times New Roman" w:hAnsi="Times New Roman" w:cs="Times New Roman"/>
                <w:sz w:val="24"/>
                <w:szCs w:val="24"/>
              </w:rPr>
              <w:t>20]</w:t>
            </w:r>
          </w:p>
        </w:tc>
        <w:tc>
          <w:tcPr>
            <w:tcW w:w="3754" w:type="dxa"/>
          </w:tcPr>
          <w:p w14:paraId="09C71728" w14:textId="77777777" w:rsidR="007631C8" w:rsidRPr="004221D2" w:rsidRDefault="007631C8" w:rsidP="006946A7">
            <w:pPr>
              <w:jc w:val="both"/>
              <w:rPr>
                <w:rFonts w:ascii="Times New Roman" w:hAnsi="Times New Roman" w:cs="Times New Roman"/>
                <w:sz w:val="24"/>
                <w:szCs w:val="24"/>
              </w:rPr>
            </w:pPr>
            <w:r w:rsidRPr="004221D2">
              <w:rPr>
                <w:rFonts w:ascii="Times New Roman" w:hAnsi="Times New Roman" w:cs="Times New Roman"/>
                <w:sz w:val="24"/>
                <w:szCs w:val="24"/>
              </w:rPr>
              <w:t xml:space="preserve">Инновации </w:t>
            </w:r>
            <w:r w:rsidR="00EF32A5" w:rsidRPr="004221D2">
              <w:rPr>
                <w:rFonts w:ascii="Times New Roman" w:hAnsi="Times New Roman" w:cs="Times New Roman"/>
                <w:sz w:val="24"/>
                <w:szCs w:val="24"/>
              </w:rPr>
              <w:t xml:space="preserve">представляют собой некие </w:t>
            </w:r>
            <w:r w:rsidRPr="004221D2">
              <w:rPr>
                <w:rFonts w:ascii="Times New Roman" w:hAnsi="Times New Roman" w:cs="Times New Roman"/>
                <w:sz w:val="24"/>
                <w:szCs w:val="24"/>
              </w:rPr>
              <w:t>изменение (</w:t>
            </w:r>
            <w:r w:rsidR="00EF32A5" w:rsidRPr="004221D2">
              <w:rPr>
                <w:rFonts w:ascii="Times New Roman" w:hAnsi="Times New Roman" w:cs="Times New Roman"/>
                <w:sz w:val="24"/>
                <w:szCs w:val="24"/>
              </w:rPr>
              <w:t xml:space="preserve">или </w:t>
            </w:r>
            <w:r w:rsidRPr="004221D2">
              <w:rPr>
                <w:rFonts w:ascii="Times New Roman" w:hAnsi="Times New Roman" w:cs="Times New Roman"/>
                <w:sz w:val="24"/>
                <w:szCs w:val="24"/>
              </w:rPr>
              <w:t xml:space="preserve">новые комбинации) </w:t>
            </w:r>
            <w:r w:rsidR="00EF32A5" w:rsidRPr="004221D2">
              <w:rPr>
                <w:rFonts w:ascii="Times New Roman" w:hAnsi="Times New Roman" w:cs="Times New Roman"/>
                <w:sz w:val="24"/>
                <w:szCs w:val="24"/>
              </w:rPr>
              <w:t xml:space="preserve">разного рода </w:t>
            </w:r>
            <w:r w:rsidRPr="004221D2">
              <w:rPr>
                <w:rFonts w:ascii="Times New Roman" w:hAnsi="Times New Roman" w:cs="Times New Roman"/>
                <w:sz w:val="24"/>
                <w:szCs w:val="24"/>
              </w:rPr>
              <w:t xml:space="preserve">производственных факторов, </w:t>
            </w:r>
            <w:proofErr w:type="gramStart"/>
            <w:r w:rsidRPr="004221D2">
              <w:rPr>
                <w:rFonts w:ascii="Times New Roman" w:hAnsi="Times New Roman" w:cs="Times New Roman"/>
                <w:sz w:val="24"/>
                <w:szCs w:val="24"/>
              </w:rPr>
              <w:t>мотивированн</w:t>
            </w:r>
            <w:r w:rsidR="00EF32A5" w:rsidRPr="004221D2">
              <w:rPr>
                <w:rFonts w:ascii="Times New Roman" w:hAnsi="Times New Roman" w:cs="Times New Roman"/>
                <w:sz w:val="24"/>
                <w:szCs w:val="24"/>
              </w:rPr>
              <w:t xml:space="preserve">ые </w:t>
            </w:r>
            <w:r w:rsidRPr="004221D2">
              <w:rPr>
                <w:rFonts w:ascii="Times New Roman" w:hAnsi="Times New Roman" w:cs="Times New Roman"/>
                <w:sz w:val="24"/>
                <w:szCs w:val="24"/>
              </w:rPr>
              <w:t xml:space="preserve"> предпринимательским</w:t>
            </w:r>
            <w:proofErr w:type="gramEnd"/>
            <w:r w:rsidRPr="004221D2">
              <w:rPr>
                <w:rFonts w:ascii="Times New Roman" w:hAnsi="Times New Roman" w:cs="Times New Roman"/>
                <w:sz w:val="24"/>
                <w:szCs w:val="24"/>
              </w:rPr>
              <w:t xml:space="preserve"> духом, </w:t>
            </w:r>
            <w:r w:rsidR="00EF32A5" w:rsidRPr="004221D2">
              <w:rPr>
                <w:rFonts w:ascii="Times New Roman" w:hAnsi="Times New Roman" w:cs="Times New Roman"/>
                <w:sz w:val="24"/>
                <w:szCs w:val="24"/>
              </w:rPr>
              <w:t xml:space="preserve">для дальнейшего </w:t>
            </w:r>
            <w:r w:rsidRPr="004221D2">
              <w:rPr>
                <w:rFonts w:ascii="Times New Roman" w:hAnsi="Times New Roman" w:cs="Times New Roman"/>
                <w:sz w:val="24"/>
                <w:szCs w:val="24"/>
              </w:rPr>
              <w:t>внедрения и использования новых способов</w:t>
            </w:r>
            <w:r w:rsidR="00EF32A5" w:rsidRPr="004221D2">
              <w:rPr>
                <w:rFonts w:ascii="Times New Roman" w:hAnsi="Times New Roman" w:cs="Times New Roman"/>
                <w:sz w:val="24"/>
                <w:szCs w:val="24"/>
              </w:rPr>
              <w:t xml:space="preserve">, </w:t>
            </w:r>
            <w:r w:rsidRPr="004221D2">
              <w:rPr>
                <w:rFonts w:ascii="Times New Roman" w:hAnsi="Times New Roman" w:cs="Times New Roman"/>
                <w:sz w:val="24"/>
                <w:szCs w:val="24"/>
              </w:rPr>
              <w:t>методов производства</w:t>
            </w:r>
            <w:r w:rsidR="00EF32A5" w:rsidRPr="004221D2">
              <w:rPr>
                <w:rFonts w:ascii="Times New Roman" w:hAnsi="Times New Roman" w:cs="Times New Roman"/>
                <w:sz w:val="24"/>
                <w:szCs w:val="24"/>
              </w:rPr>
              <w:t>, новы товаров на рынке</w:t>
            </w:r>
            <w:r w:rsidRPr="004221D2">
              <w:rPr>
                <w:rFonts w:ascii="Times New Roman" w:hAnsi="Times New Roman" w:cs="Times New Roman"/>
                <w:sz w:val="24"/>
                <w:szCs w:val="24"/>
              </w:rPr>
              <w:t>…</w:t>
            </w:r>
          </w:p>
        </w:tc>
        <w:tc>
          <w:tcPr>
            <w:tcW w:w="2332" w:type="dxa"/>
          </w:tcPr>
          <w:p w14:paraId="09C71729" w14:textId="77777777" w:rsidR="007631C8" w:rsidRPr="004221D2" w:rsidRDefault="007631C8"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Как изменения</w:t>
            </w:r>
          </w:p>
        </w:tc>
      </w:tr>
    </w:tbl>
    <w:p w14:paraId="4C4CFC13" w14:textId="3D5ACC76" w:rsidR="00D6642A" w:rsidRDefault="00D6642A" w:rsidP="00AD7927">
      <w:pPr>
        <w:spacing w:after="0" w:line="240" w:lineRule="auto"/>
        <w:rPr>
          <w:rFonts w:ascii="Times New Roman" w:hAnsi="Times New Roman" w:cs="Times New Roman"/>
          <w:i/>
          <w:iCs/>
          <w:sz w:val="28"/>
          <w:szCs w:val="28"/>
        </w:rPr>
      </w:pPr>
      <w:r>
        <w:br w:type="page"/>
      </w:r>
      <w:r w:rsidRPr="00D6642A">
        <w:rPr>
          <w:rFonts w:ascii="Times New Roman" w:hAnsi="Times New Roman" w:cs="Times New Roman"/>
          <w:i/>
          <w:iCs/>
          <w:sz w:val="28"/>
          <w:szCs w:val="28"/>
        </w:rPr>
        <w:lastRenderedPageBreak/>
        <w:t>Про</w:t>
      </w:r>
      <w:r>
        <w:rPr>
          <w:rFonts w:ascii="Times New Roman" w:hAnsi="Times New Roman" w:cs="Times New Roman"/>
          <w:i/>
          <w:iCs/>
          <w:sz w:val="28"/>
          <w:szCs w:val="28"/>
        </w:rPr>
        <w:t>д</w:t>
      </w:r>
      <w:r w:rsidRPr="00D6642A">
        <w:rPr>
          <w:rFonts w:ascii="Times New Roman" w:hAnsi="Times New Roman" w:cs="Times New Roman"/>
          <w:i/>
          <w:iCs/>
          <w:sz w:val="28"/>
          <w:szCs w:val="28"/>
        </w:rPr>
        <w:t>олжение таблицы 1</w:t>
      </w:r>
    </w:p>
    <w:tbl>
      <w:tblPr>
        <w:tblStyle w:val="ac"/>
        <w:tblW w:w="0" w:type="auto"/>
        <w:tblInd w:w="-5" w:type="dxa"/>
        <w:tblLook w:val="04A0" w:firstRow="1" w:lastRow="0" w:firstColumn="1" w:lastColumn="0" w:noHBand="0" w:noVBand="1"/>
      </w:tblPr>
      <w:tblGrid>
        <w:gridCol w:w="3269"/>
        <w:gridCol w:w="3752"/>
        <w:gridCol w:w="2329"/>
      </w:tblGrid>
      <w:tr w:rsidR="00D6642A" w:rsidRPr="004221D2" w14:paraId="395F0F4F" w14:textId="77777777" w:rsidTr="006946A7">
        <w:trPr>
          <w:tblHeader/>
        </w:trPr>
        <w:tc>
          <w:tcPr>
            <w:tcW w:w="3269" w:type="dxa"/>
          </w:tcPr>
          <w:p w14:paraId="773D2330" w14:textId="77777777" w:rsidR="00D6642A" w:rsidRPr="004221D2" w:rsidRDefault="00D6642A" w:rsidP="00516CFA">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Автор, источник</w:t>
            </w:r>
          </w:p>
        </w:tc>
        <w:tc>
          <w:tcPr>
            <w:tcW w:w="3752" w:type="dxa"/>
          </w:tcPr>
          <w:p w14:paraId="7F7BDDC6" w14:textId="77777777" w:rsidR="00D6642A" w:rsidRPr="004221D2" w:rsidRDefault="00D6642A" w:rsidP="00516CFA">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Определение </w:t>
            </w:r>
          </w:p>
        </w:tc>
        <w:tc>
          <w:tcPr>
            <w:tcW w:w="2329" w:type="dxa"/>
          </w:tcPr>
          <w:p w14:paraId="4DF7E027" w14:textId="77777777" w:rsidR="00D6642A" w:rsidRPr="004221D2" w:rsidRDefault="00D6642A" w:rsidP="00516CFA">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Примечания </w:t>
            </w:r>
          </w:p>
        </w:tc>
      </w:tr>
      <w:tr w:rsidR="007631C8" w:rsidRPr="004221D2" w14:paraId="09C7172E" w14:textId="77777777" w:rsidTr="006946A7">
        <w:tc>
          <w:tcPr>
            <w:tcW w:w="3269" w:type="dxa"/>
          </w:tcPr>
          <w:p w14:paraId="09C7172B" w14:textId="68528C3A" w:rsidR="007631C8" w:rsidRPr="004221D2" w:rsidRDefault="007631C8" w:rsidP="00944F14">
            <w:pPr>
              <w:contextualSpacing/>
              <w:rPr>
                <w:rFonts w:ascii="Times New Roman" w:hAnsi="Times New Roman" w:cs="Times New Roman"/>
                <w:sz w:val="24"/>
                <w:szCs w:val="24"/>
                <w:lang w:val="en-US"/>
              </w:rPr>
            </w:pPr>
            <w:r w:rsidRPr="004221D2">
              <w:rPr>
                <w:rFonts w:ascii="Times New Roman" w:hAnsi="Times New Roman" w:cs="Times New Roman"/>
                <w:sz w:val="24"/>
                <w:szCs w:val="24"/>
                <w:lang w:val="en-US"/>
              </w:rPr>
              <w:t>Proposed Standard Practice for Surveys of Research and Experimental Dev</w:t>
            </w:r>
            <w:r w:rsidR="00272AFB" w:rsidRPr="004221D2">
              <w:rPr>
                <w:rFonts w:ascii="Times New Roman" w:hAnsi="Times New Roman" w:cs="Times New Roman"/>
                <w:sz w:val="24"/>
                <w:szCs w:val="24"/>
                <w:lang w:val="en-US"/>
              </w:rPr>
              <w:t xml:space="preserve">elopment — the Frascati Manual </w:t>
            </w:r>
            <w:r w:rsidRPr="004221D2">
              <w:rPr>
                <w:rFonts w:ascii="Times New Roman" w:hAnsi="Times New Roman" w:cs="Times New Roman"/>
                <w:sz w:val="24"/>
                <w:szCs w:val="24"/>
                <w:lang w:val="en-US"/>
              </w:rPr>
              <w:t>[21]</w:t>
            </w:r>
          </w:p>
        </w:tc>
        <w:tc>
          <w:tcPr>
            <w:tcW w:w="3752" w:type="dxa"/>
          </w:tcPr>
          <w:p w14:paraId="09C7172C" w14:textId="77777777" w:rsidR="007631C8" w:rsidRPr="004221D2" w:rsidRDefault="007631C8" w:rsidP="006946A7">
            <w:pPr>
              <w:jc w:val="both"/>
              <w:rPr>
                <w:rFonts w:ascii="Times New Roman" w:hAnsi="Times New Roman" w:cs="Times New Roman"/>
                <w:sz w:val="24"/>
                <w:szCs w:val="24"/>
              </w:rPr>
            </w:pPr>
            <w:r w:rsidRPr="004221D2">
              <w:rPr>
                <w:rFonts w:ascii="Times New Roman" w:hAnsi="Times New Roman" w:cs="Times New Roman"/>
                <w:sz w:val="24"/>
                <w:szCs w:val="24"/>
              </w:rPr>
              <w:t xml:space="preserve">Инновация </w:t>
            </w:r>
            <w:r w:rsidR="00EF32A5" w:rsidRPr="004221D2">
              <w:rPr>
                <w:rFonts w:ascii="Times New Roman" w:hAnsi="Times New Roman" w:cs="Times New Roman"/>
                <w:sz w:val="24"/>
                <w:szCs w:val="24"/>
              </w:rPr>
              <w:t xml:space="preserve">представляет собой итоговый </w:t>
            </w:r>
            <w:r w:rsidRPr="004221D2">
              <w:rPr>
                <w:rFonts w:ascii="Times New Roman" w:hAnsi="Times New Roman" w:cs="Times New Roman"/>
                <w:sz w:val="24"/>
                <w:szCs w:val="24"/>
              </w:rPr>
              <w:t xml:space="preserve">результат </w:t>
            </w:r>
            <w:r w:rsidR="00EF32A5" w:rsidRPr="004221D2">
              <w:rPr>
                <w:rFonts w:ascii="Times New Roman" w:hAnsi="Times New Roman" w:cs="Times New Roman"/>
                <w:sz w:val="24"/>
                <w:szCs w:val="24"/>
              </w:rPr>
              <w:t xml:space="preserve">произведенной </w:t>
            </w:r>
            <w:r w:rsidRPr="004221D2">
              <w:rPr>
                <w:rFonts w:ascii="Times New Roman" w:hAnsi="Times New Roman" w:cs="Times New Roman"/>
                <w:sz w:val="24"/>
                <w:szCs w:val="24"/>
              </w:rPr>
              <w:t xml:space="preserve">инновационной деятельности, </w:t>
            </w:r>
            <w:r w:rsidR="00EF32A5" w:rsidRPr="004221D2">
              <w:rPr>
                <w:rFonts w:ascii="Times New Roman" w:hAnsi="Times New Roman" w:cs="Times New Roman"/>
                <w:sz w:val="24"/>
                <w:szCs w:val="24"/>
              </w:rPr>
              <w:t xml:space="preserve">который </w:t>
            </w:r>
            <w:r w:rsidRPr="004221D2">
              <w:rPr>
                <w:rFonts w:ascii="Times New Roman" w:hAnsi="Times New Roman" w:cs="Times New Roman"/>
                <w:sz w:val="24"/>
                <w:szCs w:val="24"/>
              </w:rPr>
              <w:t>получи</w:t>
            </w:r>
            <w:r w:rsidR="00EF32A5" w:rsidRPr="004221D2">
              <w:rPr>
                <w:rFonts w:ascii="Times New Roman" w:hAnsi="Times New Roman" w:cs="Times New Roman"/>
                <w:sz w:val="24"/>
                <w:szCs w:val="24"/>
              </w:rPr>
              <w:t xml:space="preserve">л свое </w:t>
            </w:r>
            <w:r w:rsidRPr="004221D2">
              <w:rPr>
                <w:rFonts w:ascii="Times New Roman" w:hAnsi="Times New Roman" w:cs="Times New Roman"/>
                <w:sz w:val="24"/>
                <w:szCs w:val="24"/>
              </w:rPr>
              <w:t>воплощение в виде нового усовершенствованного продукта, в</w:t>
            </w:r>
            <w:r w:rsidR="00EF32A5" w:rsidRPr="004221D2">
              <w:rPr>
                <w:rFonts w:ascii="Times New Roman" w:hAnsi="Times New Roman" w:cs="Times New Roman"/>
                <w:sz w:val="24"/>
                <w:szCs w:val="24"/>
              </w:rPr>
              <w:t>ыведенного на рынок</w:t>
            </w:r>
            <w:r w:rsidRPr="004221D2">
              <w:rPr>
                <w:rFonts w:ascii="Times New Roman" w:hAnsi="Times New Roman" w:cs="Times New Roman"/>
                <w:sz w:val="24"/>
                <w:szCs w:val="24"/>
              </w:rPr>
              <w:t xml:space="preserve">, нового усовершенствованного технологического процесса, </w:t>
            </w:r>
            <w:r w:rsidR="00EF32A5" w:rsidRPr="004221D2">
              <w:rPr>
                <w:rFonts w:ascii="Times New Roman" w:hAnsi="Times New Roman" w:cs="Times New Roman"/>
                <w:sz w:val="24"/>
                <w:szCs w:val="24"/>
              </w:rPr>
              <w:t xml:space="preserve">который </w:t>
            </w:r>
            <w:r w:rsidRPr="004221D2">
              <w:rPr>
                <w:rFonts w:ascii="Times New Roman" w:hAnsi="Times New Roman" w:cs="Times New Roman"/>
                <w:sz w:val="24"/>
                <w:szCs w:val="24"/>
              </w:rPr>
              <w:t>используе</w:t>
            </w:r>
            <w:r w:rsidR="00EF32A5" w:rsidRPr="004221D2">
              <w:rPr>
                <w:rFonts w:ascii="Times New Roman" w:hAnsi="Times New Roman" w:cs="Times New Roman"/>
                <w:sz w:val="24"/>
                <w:szCs w:val="24"/>
              </w:rPr>
              <w:t xml:space="preserve">тся </w:t>
            </w:r>
            <w:r w:rsidRPr="004221D2">
              <w:rPr>
                <w:rFonts w:ascii="Times New Roman" w:hAnsi="Times New Roman" w:cs="Times New Roman"/>
                <w:sz w:val="24"/>
                <w:szCs w:val="24"/>
              </w:rPr>
              <w:t xml:space="preserve">в практической деятельности, </w:t>
            </w:r>
            <w:r w:rsidR="00E77750" w:rsidRPr="004221D2">
              <w:rPr>
                <w:rFonts w:ascii="Times New Roman" w:hAnsi="Times New Roman" w:cs="Times New Roman"/>
                <w:sz w:val="24"/>
                <w:szCs w:val="24"/>
              </w:rPr>
              <w:t xml:space="preserve">или же </w:t>
            </w:r>
            <w:r w:rsidRPr="004221D2">
              <w:rPr>
                <w:rFonts w:ascii="Times New Roman" w:hAnsi="Times New Roman" w:cs="Times New Roman"/>
                <w:sz w:val="24"/>
                <w:szCs w:val="24"/>
              </w:rPr>
              <w:t>в нов</w:t>
            </w:r>
            <w:r w:rsidR="00EF32A5" w:rsidRPr="004221D2">
              <w:rPr>
                <w:rFonts w:ascii="Times New Roman" w:hAnsi="Times New Roman" w:cs="Times New Roman"/>
                <w:sz w:val="24"/>
                <w:szCs w:val="24"/>
              </w:rPr>
              <w:t xml:space="preserve">ейшем </w:t>
            </w:r>
            <w:r w:rsidRPr="004221D2">
              <w:rPr>
                <w:rFonts w:ascii="Times New Roman" w:hAnsi="Times New Roman" w:cs="Times New Roman"/>
                <w:sz w:val="24"/>
                <w:szCs w:val="24"/>
              </w:rPr>
              <w:t xml:space="preserve">подходе к </w:t>
            </w:r>
            <w:r w:rsidR="00E77750" w:rsidRPr="004221D2">
              <w:rPr>
                <w:rFonts w:ascii="Times New Roman" w:hAnsi="Times New Roman" w:cs="Times New Roman"/>
                <w:sz w:val="24"/>
                <w:szCs w:val="24"/>
              </w:rPr>
              <w:t xml:space="preserve">созданию и предоставлению </w:t>
            </w:r>
            <w:r w:rsidRPr="004221D2">
              <w:rPr>
                <w:rFonts w:ascii="Times New Roman" w:hAnsi="Times New Roman" w:cs="Times New Roman"/>
                <w:sz w:val="24"/>
                <w:szCs w:val="24"/>
              </w:rPr>
              <w:t>социальны</w:t>
            </w:r>
            <w:r w:rsidR="00E77750" w:rsidRPr="004221D2">
              <w:rPr>
                <w:rFonts w:ascii="Times New Roman" w:hAnsi="Times New Roman" w:cs="Times New Roman"/>
                <w:sz w:val="24"/>
                <w:szCs w:val="24"/>
              </w:rPr>
              <w:t>х</w:t>
            </w:r>
            <w:r w:rsidRPr="004221D2">
              <w:rPr>
                <w:rFonts w:ascii="Times New Roman" w:hAnsi="Times New Roman" w:cs="Times New Roman"/>
                <w:sz w:val="24"/>
                <w:szCs w:val="24"/>
              </w:rPr>
              <w:t xml:space="preserve"> услуг</w:t>
            </w:r>
            <w:r w:rsidR="00E77750" w:rsidRPr="004221D2">
              <w:rPr>
                <w:rFonts w:ascii="Times New Roman" w:hAnsi="Times New Roman" w:cs="Times New Roman"/>
                <w:sz w:val="24"/>
                <w:szCs w:val="24"/>
              </w:rPr>
              <w:t>.</w:t>
            </w:r>
          </w:p>
        </w:tc>
        <w:tc>
          <w:tcPr>
            <w:tcW w:w="2329" w:type="dxa"/>
          </w:tcPr>
          <w:p w14:paraId="09C7172D" w14:textId="77777777" w:rsidR="007631C8" w:rsidRPr="004221D2" w:rsidRDefault="007631C8" w:rsidP="006946A7">
            <w:pPr>
              <w:contextualSpacing/>
              <w:jc w:val="both"/>
              <w:rPr>
                <w:rFonts w:ascii="Times New Roman" w:hAnsi="Times New Roman" w:cs="Times New Roman"/>
                <w:sz w:val="24"/>
                <w:szCs w:val="24"/>
              </w:rPr>
            </w:pPr>
            <w:r w:rsidRPr="004221D2">
              <w:rPr>
                <w:rFonts w:ascii="Times New Roman" w:hAnsi="Times New Roman" w:cs="Times New Roman"/>
                <w:sz w:val="24"/>
                <w:szCs w:val="24"/>
              </w:rPr>
              <w:t>Как итоговый результат творческого процесса и внедрения нового продукта, процесса, подхода</w:t>
            </w:r>
          </w:p>
        </w:tc>
      </w:tr>
      <w:tr w:rsidR="004C0C11" w:rsidRPr="004221D2" w14:paraId="09C71732" w14:textId="77777777" w:rsidTr="006946A7">
        <w:tc>
          <w:tcPr>
            <w:tcW w:w="3269" w:type="dxa"/>
          </w:tcPr>
          <w:p w14:paraId="09C7172F" w14:textId="27663637" w:rsidR="004C0C11" w:rsidRPr="004221D2" w:rsidRDefault="007631C8" w:rsidP="00944F14">
            <w:pPr>
              <w:contextualSpacing/>
              <w:rPr>
                <w:rFonts w:ascii="Times New Roman" w:hAnsi="Times New Roman" w:cs="Times New Roman"/>
                <w:sz w:val="24"/>
                <w:szCs w:val="24"/>
              </w:rPr>
            </w:pPr>
            <w:r w:rsidRPr="004221D2">
              <w:rPr>
                <w:rFonts w:ascii="Times New Roman" w:hAnsi="Times New Roman" w:cs="Times New Roman"/>
                <w:sz w:val="24"/>
                <w:szCs w:val="24"/>
              </w:rPr>
              <w:t>Э. А. Уткин, Г. И. Мороз</w:t>
            </w:r>
            <w:r w:rsidR="00272AFB" w:rsidRPr="004221D2">
              <w:rPr>
                <w:rFonts w:ascii="Times New Roman" w:hAnsi="Times New Roman" w:cs="Times New Roman"/>
                <w:sz w:val="24"/>
                <w:szCs w:val="24"/>
              </w:rPr>
              <w:t xml:space="preserve">ова, Н. И. Морозова </w:t>
            </w:r>
            <w:r w:rsidRPr="004221D2">
              <w:rPr>
                <w:rFonts w:ascii="Times New Roman" w:hAnsi="Times New Roman" w:cs="Times New Roman"/>
                <w:sz w:val="24"/>
                <w:szCs w:val="24"/>
              </w:rPr>
              <w:t>[22]</w:t>
            </w:r>
          </w:p>
        </w:tc>
        <w:tc>
          <w:tcPr>
            <w:tcW w:w="3752" w:type="dxa"/>
          </w:tcPr>
          <w:p w14:paraId="09C71730" w14:textId="77777777" w:rsidR="004C0C11" w:rsidRPr="004221D2" w:rsidRDefault="004C0C11" w:rsidP="006946A7">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Инновация </w:t>
            </w:r>
            <w:r w:rsidR="00EF32A5" w:rsidRPr="004221D2">
              <w:rPr>
                <w:rFonts w:ascii="Times New Roman" w:hAnsi="Times New Roman" w:cs="Times New Roman"/>
                <w:sz w:val="24"/>
                <w:szCs w:val="24"/>
              </w:rPr>
              <w:t>представляет собой</w:t>
            </w:r>
            <w:r w:rsidRPr="004221D2">
              <w:rPr>
                <w:rFonts w:ascii="Times New Roman" w:hAnsi="Times New Roman" w:cs="Times New Roman"/>
                <w:sz w:val="24"/>
                <w:szCs w:val="24"/>
              </w:rPr>
              <w:t xml:space="preserve"> процесс реализации в любой сфере жизнедеятельности человека</w:t>
            </w:r>
            <w:r w:rsidR="00EF32A5" w:rsidRPr="004221D2">
              <w:t xml:space="preserve"> </w:t>
            </w:r>
            <w:r w:rsidR="00EF32A5" w:rsidRPr="004221D2">
              <w:rPr>
                <w:rFonts w:ascii="Times New Roman" w:hAnsi="Times New Roman" w:cs="Times New Roman"/>
                <w:sz w:val="24"/>
                <w:szCs w:val="24"/>
              </w:rPr>
              <w:t>новой идеи</w:t>
            </w:r>
            <w:r w:rsidRPr="004221D2">
              <w:rPr>
                <w:rFonts w:ascii="Times New Roman" w:hAnsi="Times New Roman" w:cs="Times New Roman"/>
                <w:sz w:val="24"/>
                <w:szCs w:val="24"/>
              </w:rPr>
              <w:t xml:space="preserve">, </w:t>
            </w:r>
            <w:r w:rsidR="00EF32A5" w:rsidRPr="004221D2">
              <w:rPr>
                <w:rFonts w:ascii="Times New Roman" w:hAnsi="Times New Roman" w:cs="Times New Roman"/>
                <w:sz w:val="24"/>
                <w:szCs w:val="24"/>
              </w:rPr>
              <w:t xml:space="preserve">которая </w:t>
            </w:r>
            <w:r w:rsidRPr="004221D2">
              <w:rPr>
                <w:rFonts w:ascii="Times New Roman" w:hAnsi="Times New Roman" w:cs="Times New Roman"/>
                <w:sz w:val="24"/>
                <w:szCs w:val="24"/>
              </w:rPr>
              <w:t>способству</w:t>
            </w:r>
            <w:r w:rsidR="00EF32A5" w:rsidRPr="004221D2">
              <w:rPr>
                <w:rFonts w:ascii="Times New Roman" w:hAnsi="Times New Roman" w:cs="Times New Roman"/>
                <w:sz w:val="24"/>
                <w:szCs w:val="24"/>
              </w:rPr>
              <w:t xml:space="preserve">ет </w:t>
            </w:r>
            <w:r w:rsidRPr="004221D2">
              <w:rPr>
                <w:rFonts w:ascii="Times New Roman" w:hAnsi="Times New Roman" w:cs="Times New Roman"/>
                <w:sz w:val="24"/>
                <w:szCs w:val="24"/>
              </w:rPr>
              <w:t xml:space="preserve">удовлетворению существующей потребности на </w:t>
            </w:r>
            <w:r w:rsidR="00EF32A5" w:rsidRPr="004221D2">
              <w:rPr>
                <w:rFonts w:ascii="Times New Roman" w:hAnsi="Times New Roman" w:cs="Times New Roman"/>
                <w:sz w:val="24"/>
                <w:szCs w:val="24"/>
              </w:rPr>
              <w:t xml:space="preserve">том или ином </w:t>
            </w:r>
            <w:r w:rsidRPr="004221D2">
              <w:rPr>
                <w:rFonts w:ascii="Times New Roman" w:hAnsi="Times New Roman" w:cs="Times New Roman"/>
                <w:sz w:val="24"/>
                <w:szCs w:val="24"/>
              </w:rPr>
              <w:t xml:space="preserve">рынке и приносящий </w:t>
            </w:r>
            <w:r w:rsidR="00EF32A5" w:rsidRPr="004221D2">
              <w:rPr>
                <w:rFonts w:ascii="Times New Roman" w:hAnsi="Times New Roman" w:cs="Times New Roman"/>
                <w:sz w:val="24"/>
                <w:szCs w:val="24"/>
              </w:rPr>
              <w:t xml:space="preserve">собой некоторый </w:t>
            </w:r>
            <w:r w:rsidRPr="004221D2">
              <w:rPr>
                <w:rFonts w:ascii="Times New Roman" w:hAnsi="Times New Roman" w:cs="Times New Roman"/>
                <w:sz w:val="24"/>
                <w:szCs w:val="24"/>
              </w:rPr>
              <w:t>экономический эффект.</w:t>
            </w:r>
          </w:p>
        </w:tc>
        <w:tc>
          <w:tcPr>
            <w:tcW w:w="2329" w:type="dxa"/>
          </w:tcPr>
          <w:p w14:paraId="09C71731" w14:textId="77777777" w:rsidR="004C0C11" w:rsidRPr="004221D2" w:rsidRDefault="004C0C11" w:rsidP="006946A7">
            <w:pPr>
              <w:contextualSpacing/>
              <w:jc w:val="both"/>
              <w:rPr>
                <w:rFonts w:ascii="Times New Roman" w:hAnsi="Times New Roman" w:cs="Times New Roman"/>
                <w:sz w:val="24"/>
                <w:szCs w:val="24"/>
              </w:rPr>
            </w:pPr>
            <w:r w:rsidRPr="004221D2">
              <w:rPr>
                <w:rFonts w:ascii="Times New Roman" w:hAnsi="Times New Roman" w:cs="Times New Roman"/>
                <w:sz w:val="24"/>
                <w:szCs w:val="24"/>
              </w:rPr>
              <w:t>Как процесс внедрения нового</w:t>
            </w:r>
          </w:p>
        </w:tc>
      </w:tr>
      <w:tr w:rsidR="004C0C11" w:rsidRPr="004221D2" w14:paraId="09C71734" w14:textId="77777777" w:rsidTr="006946A7">
        <w:tc>
          <w:tcPr>
            <w:tcW w:w="9350" w:type="dxa"/>
            <w:gridSpan w:val="3"/>
          </w:tcPr>
          <w:p w14:paraId="09C71733" w14:textId="5F148833" w:rsidR="004C0C11" w:rsidRPr="006946A7" w:rsidRDefault="004C0C11" w:rsidP="0078353F">
            <w:pPr>
              <w:ind w:firstLine="602"/>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AD7927">
              <w:rPr>
                <w:rFonts w:ascii="Times New Roman" w:hAnsi="Times New Roman" w:cs="Times New Roman"/>
                <w:sz w:val="24"/>
                <w:szCs w:val="24"/>
              </w:rPr>
              <w:t xml:space="preserve"> – </w:t>
            </w:r>
            <w:r w:rsidRPr="004221D2">
              <w:rPr>
                <w:rFonts w:ascii="Times New Roman" w:hAnsi="Times New Roman" w:cs="Times New Roman"/>
                <w:sz w:val="24"/>
                <w:szCs w:val="24"/>
              </w:rPr>
              <w:t>составлено автором</w:t>
            </w:r>
            <w:r w:rsidR="006946A7">
              <w:rPr>
                <w:rFonts w:ascii="Times New Roman" w:hAnsi="Times New Roman" w:cs="Times New Roman"/>
                <w:sz w:val="24"/>
                <w:szCs w:val="24"/>
              </w:rPr>
              <w:t xml:space="preserve"> согласно источникам </w:t>
            </w:r>
            <w:r w:rsidR="006946A7" w:rsidRPr="006946A7">
              <w:rPr>
                <w:rFonts w:ascii="Times New Roman" w:hAnsi="Times New Roman" w:cs="Times New Roman"/>
                <w:sz w:val="24"/>
                <w:szCs w:val="24"/>
              </w:rPr>
              <w:t>[19-22]</w:t>
            </w:r>
          </w:p>
        </w:tc>
      </w:tr>
    </w:tbl>
    <w:p w14:paraId="09C71735" w14:textId="77777777" w:rsidR="004C0C11" w:rsidRPr="004221D2" w:rsidRDefault="004C0C11" w:rsidP="00944F14">
      <w:pPr>
        <w:spacing w:after="0" w:line="240" w:lineRule="auto"/>
        <w:ind w:firstLine="709"/>
        <w:contextualSpacing/>
        <w:jc w:val="both"/>
        <w:rPr>
          <w:rFonts w:ascii="Times New Roman" w:hAnsi="Times New Roman" w:cs="Times New Roman"/>
          <w:sz w:val="28"/>
          <w:szCs w:val="28"/>
        </w:rPr>
      </w:pPr>
    </w:p>
    <w:p w14:paraId="09C71737" w14:textId="678D3C16" w:rsidR="00990775" w:rsidRPr="004221D2" w:rsidRDefault="00B831C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Таким образом, инновацию понимают и</w:t>
      </w:r>
      <w:r w:rsidR="001E20BB" w:rsidRPr="004221D2">
        <w:rPr>
          <w:rFonts w:ascii="Times New Roman" w:hAnsi="Times New Roman" w:cs="Times New Roman"/>
          <w:sz w:val="28"/>
          <w:szCs w:val="28"/>
        </w:rPr>
        <w:t xml:space="preserve"> </w:t>
      </w:r>
      <w:r w:rsidRPr="004221D2">
        <w:rPr>
          <w:rFonts w:ascii="Times New Roman" w:hAnsi="Times New Roman" w:cs="Times New Roman"/>
          <w:sz w:val="28"/>
          <w:szCs w:val="28"/>
        </w:rPr>
        <w:t>как разработку</w:t>
      </w:r>
      <w:r w:rsidR="001E20BB" w:rsidRPr="004221D2">
        <w:rPr>
          <w:rFonts w:ascii="Times New Roman" w:hAnsi="Times New Roman" w:cs="Times New Roman"/>
          <w:sz w:val="28"/>
          <w:szCs w:val="28"/>
        </w:rPr>
        <w:t xml:space="preserve"> и </w:t>
      </w:r>
      <w:r w:rsidRPr="004221D2">
        <w:rPr>
          <w:rFonts w:ascii="Times New Roman" w:hAnsi="Times New Roman" w:cs="Times New Roman"/>
          <w:sz w:val="28"/>
          <w:szCs w:val="28"/>
        </w:rPr>
        <w:t>как новую</w:t>
      </w:r>
      <w:r w:rsidR="001E20BB" w:rsidRPr="004221D2">
        <w:rPr>
          <w:rFonts w:ascii="Times New Roman" w:hAnsi="Times New Roman" w:cs="Times New Roman"/>
          <w:sz w:val="28"/>
          <w:szCs w:val="28"/>
        </w:rPr>
        <w:t xml:space="preserve"> комбинаци</w:t>
      </w:r>
      <w:r w:rsidRPr="004221D2">
        <w:rPr>
          <w:rFonts w:ascii="Times New Roman" w:hAnsi="Times New Roman" w:cs="Times New Roman"/>
          <w:sz w:val="28"/>
          <w:szCs w:val="28"/>
        </w:rPr>
        <w:t>ю</w:t>
      </w:r>
      <w:r w:rsidR="001E20BB" w:rsidRPr="004221D2">
        <w:rPr>
          <w:rFonts w:ascii="Times New Roman" w:hAnsi="Times New Roman" w:cs="Times New Roman"/>
          <w:sz w:val="28"/>
          <w:szCs w:val="28"/>
        </w:rPr>
        <w:t>, и</w:t>
      </w:r>
      <w:r w:rsidRPr="004221D2">
        <w:rPr>
          <w:rFonts w:ascii="Times New Roman" w:hAnsi="Times New Roman" w:cs="Times New Roman"/>
          <w:sz w:val="28"/>
          <w:szCs w:val="28"/>
        </w:rPr>
        <w:t xml:space="preserve"> в виде</w:t>
      </w:r>
      <w:r w:rsidR="001E20BB" w:rsidRPr="004221D2">
        <w:rPr>
          <w:rFonts w:ascii="Times New Roman" w:hAnsi="Times New Roman" w:cs="Times New Roman"/>
          <w:sz w:val="28"/>
          <w:szCs w:val="28"/>
        </w:rPr>
        <w:t xml:space="preserve"> результат</w:t>
      </w:r>
      <w:r w:rsidRPr="004221D2">
        <w:rPr>
          <w:rFonts w:ascii="Times New Roman" w:hAnsi="Times New Roman" w:cs="Times New Roman"/>
          <w:sz w:val="28"/>
          <w:szCs w:val="28"/>
        </w:rPr>
        <w:t>а</w:t>
      </w:r>
      <w:r w:rsidR="001E20BB" w:rsidRPr="004221D2">
        <w:rPr>
          <w:rFonts w:ascii="Times New Roman" w:hAnsi="Times New Roman" w:cs="Times New Roman"/>
          <w:sz w:val="28"/>
          <w:szCs w:val="28"/>
        </w:rPr>
        <w:t xml:space="preserve"> и процесс</w:t>
      </w:r>
      <w:r w:rsidRPr="004221D2">
        <w:rPr>
          <w:rFonts w:ascii="Times New Roman" w:hAnsi="Times New Roman" w:cs="Times New Roman"/>
          <w:sz w:val="28"/>
          <w:szCs w:val="28"/>
        </w:rPr>
        <w:t>а</w:t>
      </w:r>
      <w:r w:rsidR="001E20BB" w:rsidRPr="004221D2">
        <w:rPr>
          <w:rFonts w:ascii="Times New Roman" w:hAnsi="Times New Roman" w:cs="Times New Roman"/>
          <w:sz w:val="28"/>
          <w:szCs w:val="28"/>
        </w:rPr>
        <w:t xml:space="preserve">. </w:t>
      </w:r>
      <w:r w:rsidR="00915C58" w:rsidRPr="004221D2">
        <w:rPr>
          <w:rFonts w:ascii="Times New Roman" w:hAnsi="Times New Roman" w:cs="Times New Roman"/>
          <w:sz w:val="28"/>
          <w:szCs w:val="28"/>
        </w:rPr>
        <w:t>Б. Санто</w:t>
      </w:r>
      <w:r w:rsidRPr="004221D2">
        <w:rPr>
          <w:rFonts w:ascii="Times New Roman" w:hAnsi="Times New Roman" w:cs="Times New Roman"/>
          <w:sz w:val="28"/>
          <w:szCs w:val="28"/>
        </w:rPr>
        <w:t>,</w:t>
      </w:r>
      <w:r w:rsidR="00915C58" w:rsidRPr="004221D2">
        <w:rPr>
          <w:rFonts w:ascii="Times New Roman" w:hAnsi="Times New Roman" w:cs="Times New Roman"/>
          <w:sz w:val="28"/>
          <w:szCs w:val="28"/>
        </w:rPr>
        <w:t xml:space="preserve"> сравнивая понятия инновационной и интеллектуальной деятельности, рассматривал в качестве движущей силы и основы инновационной деятельности, интеллект людей и </w:t>
      </w:r>
      <w:r w:rsidR="00915C58" w:rsidRPr="00E53F5F">
        <w:rPr>
          <w:rFonts w:ascii="Times New Roman" w:hAnsi="Times New Roman" w:cs="Times New Roman"/>
          <w:sz w:val="28"/>
          <w:szCs w:val="28"/>
        </w:rPr>
        <w:t>творческую активность человека [23].</w:t>
      </w:r>
    </w:p>
    <w:p w14:paraId="09C71738" w14:textId="77777777" w:rsidR="00915C58" w:rsidRPr="004221D2" w:rsidRDefault="00915C5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 Кристенсен считает, что в инновационном бизнесе важ</w:t>
      </w:r>
      <w:r w:rsidR="001E20BB" w:rsidRPr="004221D2">
        <w:rPr>
          <w:rFonts w:ascii="Times New Roman" w:hAnsi="Times New Roman" w:cs="Times New Roman"/>
          <w:sz w:val="28"/>
          <w:szCs w:val="28"/>
        </w:rPr>
        <w:t>но придерживаться принципов «про</w:t>
      </w:r>
      <w:r w:rsidRPr="004221D2">
        <w:rPr>
          <w:rFonts w:ascii="Times New Roman" w:hAnsi="Times New Roman" w:cs="Times New Roman"/>
          <w:sz w:val="28"/>
          <w:szCs w:val="28"/>
        </w:rPr>
        <w:t xml:space="preserve">рывных» инноваций: «Они показывают, что хорошие компании часто терпят неудачу, когда их лидеры либо игнорируют эти принципы, либо пытаются противостоять им. Менеджеры будут работать невероятно эффективно, даже когда имеют дело с самыми сложными инновациями, если они понимают и учатся использовать принципы </w:t>
      </w:r>
      <w:r w:rsidRPr="00E53F5F">
        <w:rPr>
          <w:rFonts w:ascii="Times New Roman" w:hAnsi="Times New Roman" w:cs="Times New Roman"/>
          <w:sz w:val="28"/>
          <w:szCs w:val="28"/>
        </w:rPr>
        <w:t>«подрывных» инноваций [24].</w:t>
      </w:r>
    </w:p>
    <w:p w14:paraId="09C71739"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Среди п</w:t>
      </w:r>
      <w:r w:rsidR="001E20BB" w:rsidRPr="004221D2">
        <w:rPr>
          <w:rFonts w:ascii="Times New Roman" w:hAnsi="Times New Roman" w:cs="Times New Roman"/>
          <w:sz w:val="28"/>
          <w:szCs w:val="28"/>
        </w:rPr>
        <w:t>ринципов «про</w:t>
      </w:r>
      <w:r w:rsidRPr="004221D2">
        <w:rPr>
          <w:rFonts w:ascii="Times New Roman" w:hAnsi="Times New Roman" w:cs="Times New Roman"/>
          <w:sz w:val="28"/>
          <w:szCs w:val="28"/>
        </w:rPr>
        <w:t xml:space="preserve">рывных» инноваций </w:t>
      </w:r>
      <w:r w:rsidR="00990775" w:rsidRPr="004221D2">
        <w:rPr>
          <w:rFonts w:ascii="Times New Roman" w:hAnsi="Times New Roman" w:cs="Times New Roman"/>
          <w:sz w:val="28"/>
          <w:szCs w:val="28"/>
        </w:rPr>
        <w:t>исследователи выделяют</w:t>
      </w:r>
      <w:r w:rsidRPr="004221D2">
        <w:rPr>
          <w:rFonts w:ascii="Times New Roman" w:hAnsi="Times New Roman" w:cs="Times New Roman"/>
          <w:sz w:val="28"/>
          <w:szCs w:val="28"/>
        </w:rPr>
        <w:t>:</w:t>
      </w:r>
    </w:p>
    <w:p w14:paraId="09C7173A"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ресурсы компании </w:t>
      </w:r>
      <w:r w:rsidR="008D5313" w:rsidRPr="004221D2">
        <w:rPr>
          <w:rFonts w:ascii="Times New Roman" w:hAnsi="Times New Roman" w:cs="Times New Roman"/>
          <w:sz w:val="28"/>
          <w:szCs w:val="28"/>
        </w:rPr>
        <w:t xml:space="preserve">в полной мере </w:t>
      </w:r>
      <w:r w:rsidRPr="004221D2">
        <w:rPr>
          <w:rFonts w:ascii="Times New Roman" w:hAnsi="Times New Roman" w:cs="Times New Roman"/>
          <w:sz w:val="28"/>
          <w:szCs w:val="28"/>
        </w:rPr>
        <w:t xml:space="preserve">зависят от </w:t>
      </w:r>
      <w:r w:rsidR="008D5313" w:rsidRPr="004221D2">
        <w:rPr>
          <w:rFonts w:ascii="Times New Roman" w:hAnsi="Times New Roman" w:cs="Times New Roman"/>
          <w:sz w:val="28"/>
          <w:szCs w:val="28"/>
        </w:rPr>
        <w:t xml:space="preserve">целевых </w:t>
      </w:r>
      <w:r w:rsidRPr="004221D2">
        <w:rPr>
          <w:rFonts w:ascii="Times New Roman" w:hAnsi="Times New Roman" w:cs="Times New Roman"/>
          <w:sz w:val="28"/>
          <w:szCs w:val="28"/>
        </w:rPr>
        <w:t xml:space="preserve">потребителей и </w:t>
      </w:r>
      <w:r w:rsidR="008D5313" w:rsidRPr="004221D2">
        <w:rPr>
          <w:rFonts w:ascii="Times New Roman" w:hAnsi="Times New Roman" w:cs="Times New Roman"/>
          <w:sz w:val="28"/>
          <w:szCs w:val="28"/>
        </w:rPr>
        <w:t xml:space="preserve">прямых </w:t>
      </w:r>
      <w:r w:rsidRPr="004221D2">
        <w:rPr>
          <w:rFonts w:ascii="Times New Roman" w:hAnsi="Times New Roman" w:cs="Times New Roman"/>
          <w:sz w:val="28"/>
          <w:szCs w:val="28"/>
        </w:rPr>
        <w:t>инвесторов (сложно инвестировать достаточно ресурсов в менее выгодные возможности «подрывных» технологий - пока это не понадобится потребителям);</w:t>
      </w:r>
    </w:p>
    <w:p w14:paraId="09C7173B"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 </w:t>
      </w:r>
      <w:r w:rsidR="008D5313" w:rsidRPr="004221D2">
        <w:rPr>
          <w:rFonts w:ascii="Times New Roman" w:hAnsi="Times New Roman" w:cs="Times New Roman"/>
          <w:sz w:val="28"/>
          <w:szCs w:val="28"/>
        </w:rPr>
        <w:t xml:space="preserve">крупным компаниям </w:t>
      </w:r>
      <w:r w:rsidRPr="004221D2">
        <w:rPr>
          <w:rFonts w:ascii="Times New Roman" w:hAnsi="Times New Roman" w:cs="Times New Roman"/>
          <w:sz w:val="28"/>
          <w:szCs w:val="28"/>
        </w:rPr>
        <w:t xml:space="preserve">небольшие рынки не </w:t>
      </w:r>
      <w:r w:rsidR="008D5313" w:rsidRPr="004221D2">
        <w:rPr>
          <w:rFonts w:ascii="Times New Roman" w:hAnsi="Times New Roman" w:cs="Times New Roman"/>
          <w:sz w:val="28"/>
          <w:szCs w:val="28"/>
        </w:rPr>
        <w:t xml:space="preserve">способны </w:t>
      </w:r>
      <w:r w:rsidRPr="004221D2">
        <w:rPr>
          <w:rFonts w:ascii="Times New Roman" w:hAnsi="Times New Roman" w:cs="Times New Roman"/>
          <w:sz w:val="28"/>
          <w:szCs w:val="28"/>
        </w:rPr>
        <w:t>обеспечи</w:t>
      </w:r>
      <w:r w:rsidR="008D5313" w:rsidRPr="004221D2">
        <w:rPr>
          <w:rFonts w:ascii="Times New Roman" w:hAnsi="Times New Roman" w:cs="Times New Roman"/>
          <w:sz w:val="28"/>
          <w:szCs w:val="28"/>
        </w:rPr>
        <w:t>ва</w:t>
      </w:r>
      <w:r w:rsidRPr="004221D2">
        <w:rPr>
          <w:rFonts w:ascii="Times New Roman" w:hAnsi="Times New Roman" w:cs="Times New Roman"/>
          <w:sz w:val="28"/>
          <w:szCs w:val="28"/>
        </w:rPr>
        <w:t>ть прибыльный рост;</w:t>
      </w:r>
    </w:p>
    <w:p w14:paraId="09C7173C"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3) невозможно про</w:t>
      </w:r>
      <w:r w:rsidR="008D5313" w:rsidRPr="004221D2">
        <w:rPr>
          <w:rFonts w:ascii="Times New Roman" w:hAnsi="Times New Roman" w:cs="Times New Roman"/>
          <w:sz w:val="28"/>
          <w:szCs w:val="28"/>
        </w:rPr>
        <w:t xml:space="preserve">вести </w:t>
      </w:r>
      <w:r w:rsidRPr="004221D2">
        <w:rPr>
          <w:rFonts w:ascii="Times New Roman" w:hAnsi="Times New Roman" w:cs="Times New Roman"/>
          <w:sz w:val="28"/>
          <w:szCs w:val="28"/>
        </w:rPr>
        <w:t xml:space="preserve">анализ </w:t>
      </w:r>
      <w:r w:rsidR="008D5313" w:rsidRPr="004221D2">
        <w:rPr>
          <w:rFonts w:ascii="Times New Roman" w:hAnsi="Times New Roman" w:cs="Times New Roman"/>
          <w:sz w:val="28"/>
          <w:szCs w:val="28"/>
        </w:rPr>
        <w:t>рынков, которые не существуют</w:t>
      </w:r>
      <w:r w:rsidRPr="004221D2">
        <w:rPr>
          <w:rFonts w:ascii="Times New Roman" w:hAnsi="Times New Roman" w:cs="Times New Roman"/>
          <w:sz w:val="28"/>
          <w:szCs w:val="28"/>
        </w:rPr>
        <w:t>;</w:t>
      </w:r>
    </w:p>
    <w:p w14:paraId="09C7173D"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возможности организации становятся </w:t>
      </w:r>
      <w:r w:rsidR="008D5313" w:rsidRPr="004221D2">
        <w:rPr>
          <w:rFonts w:ascii="Times New Roman" w:hAnsi="Times New Roman" w:cs="Times New Roman"/>
          <w:sz w:val="28"/>
          <w:szCs w:val="28"/>
        </w:rPr>
        <w:t xml:space="preserve">значительной </w:t>
      </w:r>
      <w:r w:rsidRPr="004221D2">
        <w:rPr>
          <w:rFonts w:ascii="Times New Roman" w:hAnsi="Times New Roman" w:cs="Times New Roman"/>
          <w:sz w:val="28"/>
          <w:szCs w:val="28"/>
        </w:rPr>
        <w:t>помехой на пути.</w:t>
      </w:r>
    </w:p>
    <w:p w14:paraId="09C7173E" w14:textId="4C41AF81" w:rsidR="00915C58" w:rsidRPr="004221D2" w:rsidRDefault="00915C5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По словам Г. Кавасаки, лидеры начинающих компаний должны задать </w:t>
      </w:r>
      <w:r w:rsidRPr="00284CFA">
        <w:rPr>
          <w:rFonts w:ascii="Times New Roman" w:hAnsi="Times New Roman" w:cs="Times New Roman"/>
          <w:sz w:val="28"/>
          <w:szCs w:val="28"/>
        </w:rPr>
        <w:t>себе 10 самых важных вопросов [25]:</w:t>
      </w:r>
    </w:p>
    <w:p w14:paraId="09C7173F"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Когда </w:t>
      </w:r>
      <w:r w:rsidR="00D3520E" w:rsidRPr="004221D2">
        <w:rPr>
          <w:rFonts w:ascii="Times New Roman" w:hAnsi="Times New Roman" w:cs="Times New Roman"/>
          <w:sz w:val="28"/>
          <w:szCs w:val="28"/>
        </w:rPr>
        <w:t xml:space="preserve">именно тот или иной новый </w:t>
      </w:r>
      <w:r w:rsidRPr="004221D2">
        <w:rPr>
          <w:rFonts w:ascii="Times New Roman" w:hAnsi="Times New Roman" w:cs="Times New Roman"/>
          <w:sz w:val="28"/>
          <w:szCs w:val="28"/>
        </w:rPr>
        <w:t xml:space="preserve">продукт </w:t>
      </w:r>
      <w:r w:rsidR="00D3520E" w:rsidRPr="004221D2">
        <w:rPr>
          <w:rFonts w:ascii="Times New Roman" w:hAnsi="Times New Roman" w:cs="Times New Roman"/>
          <w:sz w:val="28"/>
          <w:szCs w:val="28"/>
        </w:rPr>
        <w:t>(у</w:t>
      </w:r>
      <w:r w:rsidRPr="004221D2">
        <w:rPr>
          <w:rFonts w:ascii="Times New Roman" w:hAnsi="Times New Roman" w:cs="Times New Roman"/>
          <w:sz w:val="28"/>
          <w:szCs w:val="28"/>
        </w:rPr>
        <w:t>слуга</w:t>
      </w:r>
      <w:r w:rsidR="00D3520E" w:rsidRPr="004221D2">
        <w:rPr>
          <w:rFonts w:ascii="Times New Roman" w:hAnsi="Times New Roman" w:cs="Times New Roman"/>
          <w:sz w:val="28"/>
          <w:szCs w:val="28"/>
        </w:rPr>
        <w:t>)</w:t>
      </w:r>
      <w:r w:rsidRPr="004221D2">
        <w:rPr>
          <w:rFonts w:ascii="Times New Roman" w:hAnsi="Times New Roman" w:cs="Times New Roman"/>
          <w:sz w:val="28"/>
          <w:szCs w:val="28"/>
        </w:rPr>
        <w:t xml:space="preserve"> будут </w:t>
      </w:r>
      <w:r w:rsidR="00D3520E" w:rsidRPr="004221D2">
        <w:rPr>
          <w:rFonts w:ascii="Times New Roman" w:hAnsi="Times New Roman" w:cs="Times New Roman"/>
          <w:sz w:val="28"/>
          <w:szCs w:val="28"/>
        </w:rPr>
        <w:t xml:space="preserve">полностью </w:t>
      </w:r>
      <w:r w:rsidRPr="004221D2">
        <w:rPr>
          <w:rFonts w:ascii="Times New Roman" w:hAnsi="Times New Roman" w:cs="Times New Roman"/>
          <w:sz w:val="28"/>
          <w:szCs w:val="28"/>
        </w:rPr>
        <w:t xml:space="preserve">готовы выйти на </w:t>
      </w:r>
      <w:r w:rsidR="00D3520E" w:rsidRPr="004221D2">
        <w:rPr>
          <w:rFonts w:ascii="Times New Roman" w:hAnsi="Times New Roman" w:cs="Times New Roman"/>
          <w:sz w:val="28"/>
          <w:szCs w:val="28"/>
        </w:rPr>
        <w:t xml:space="preserve">целевой </w:t>
      </w:r>
      <w:r w:rsidRPr="004221D2">
        <w:rPr>
          <w:rFonts w:ascii="Times New Roman" w:hAnsi="Times New Roman" w:cs="Times New Roman"/>
          <w:sz w:val="28"/>
          <w:szCs w:val="28"/>
        </w:rPr>
        <w:t>рынок?</w:t>
      </w:r>
    </w:p>
    <w:p w14:paraId="09C71740"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2. Каковы истинные эксплуатационные расходы при полной загрузке</w:t>
      </w:r>
      <w:r w:rsidR="00D3520E" w:rsidRPr="004221D2">
        <w:rPr>
          <w:rFonts w:ascii="Times New Roman" w:hAnsi="Times New Roman" w:cs="Times New Roman"/>
          <w:sz w:val="28"/>
          <w:szCs w:val="28"/>
        </w:rPr>
        <w:t xml:space="preserve"> производственных мощностей</w:t>
      </w:r>
      <w:r w:rsidRPr="004221D2">
        <w:rPr>
          <w:rFonts w:ascii="Times New Roman" w:hAnsi="Times New Roman" w:cs="Times New Roman"/>
          <w:sz w:val="28"/>
          <w:szCs w:val="28"/>
        </w:rPr>
        <w:t>?</w:t>
      </w:r>
    </w:p>
    <w:p w14:paraId="09C71741"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3. Когда </w:t>
      </w:r>
      <w:r w:rsidR="00D3520E" w:rsidRPr="004221D2">
        <w:rPr>
          <w:rFonts w:ascii="Times New Roman" w:hAnsi="Times New Roman" w:cs="Times New Roman"/>
          <w:sz w:val="28"/>
          <w:szCs w:val="28"/>
        </w:rPr>
        <w:t xml:space="preserve">именно </w:t>
      </w:r>
      <w:r w:rsidRPr="004221D2">
        <w:rPr>
          <w:rFonts w:ascii="Times New Roman" w:hAnsi="Times New Roman" w:cs="Times New Roman"/>
          <w:sz w:val="28"/>
          <w:szCs w:val="28"/>
        </w:rPr>
        <w:t>закончатся</w:t>
      </w:r>
      <w:r w:rsidR="00D3520E" w:rsidRPr="004221D2">
        <w:t xml:space="preserve"> </w:t>
      </w:r>
      <w:r w:rsidR="00D3520E" w:rsidRPr="004221D2">
        <w:rPr>
          <w:rFonts w:ascii="Times New Roman" w:hAnsi="Times New Roman" w:cs="Times New Roman"/>
          <w:sz w:val="28"/>
          <w:szCs w:val="28"/>
        </w:rPr>
        <w:t>средства</w:t>
      </w:r>
      <w:r w:rsidRPr="004221D2">
        <w:rPr>
          <w:rFonts w:ascii="Times New Roman" w:hAnsi="Times New Roman" w:cs="Times New Roman"/>
          <w:sz w:val="28"/>
          <w:szCs w:val="28"/>
        </w:rPr>
        <w:t>?</w:t>
      </w:r>
    </w:p>
    <w:p w14:paraId="09C71742"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Какой </w:t>
      </w:r>
      <w:r w:rsidR="00D3520E" w:rsidRPr="004221D2">
        <w:rPr>
          <w:rFonts w:ascii="Times New Roman" w:hAnsi="Times New Roman" w:cs="Times New Roman"/>
          <w:sz w:val="28"/>
          <w:szCs w:val="28"/>
        </w:rPr>
        <w:t xml:space="preserve">именно </w:t>
      </w:r>
      <w:r w:rsidRPr="004221D2">
        <w:rPr>
          <w:rFonts w:ascii="Times New Roman" w:hAnsi="Times New Roman" w:cs="Times New Roman"/>
          <w:sz w:val="28"/>
          <w:szCs w:val="28"/>
        </w:rPr>
        <w:t xml:space="preserve">процент потенциальных </w:t>
      </w:r>
      <w:r w:rsidR="00D3520E" w:rsidRPr="004221D2">
        <w:rPr>
          <w:rFonts w:ascii="Times New Roman" w:hAnsi="Times New Roman" w:cs="Times New Roman"/>
          <w:sz w:val="28"/>
          <w:szCs w:val="28"/>
        </w:rPr>
        <w:t xml:space="preserve">целевых </w:t>
      </w:r>
      <w:r w:rsidRPr="004221D2">
        <w:rPr>
          <w:rFonts w:ascii="Times New Roman" w:hAnsi="Times New Roman" w:cs="Times New Roman"/>
          <w:sz w:val="28"/>
          <w:szCs w:val="28"/>
        </w:rPr>
        <w:t xml:space="preserve">клиентов превратится в реальных </w:t>
      </w:r>
      <w:r w:rsidR="00D3520E" w:rsidRPr="004221D2">
        <w:rPr>
          <w:rFonts w:ascii="Times New Roman" w:hAnsi="Times New Roman" w:cs="Times New Roman"/>
          <w:sz w:val="28"/>
          <w:szCs w:val="28"/>
        </w:rPr>
        <w:t xml:space="preserve">покупателей </w:t>
      </w:r>
      <w:r w:rsidRPr="004221D2">
        <w:rPr>
          <w:rFonts w:ascii="Times New Roman" w:hAnsi="Times New Roman" w:cs="Times New Roman"/>
          <w:sz w:val="28"/>
          <w:szCs w:val="28"/>
        </w:rPr>
        <w:t>на выходе из воронки покупок?</w:t>
      </w:r>
    </w:p>
    <w:p w14:paraId="09C71743"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5. Какой </w:t>
      </w:r>
      <w:r w:rsidR="00D3520E" w:rsidRPr="004221D2">
        <w:rPr>
          <w:rFonts w:ascii="Times New Roman" w:hAnsi="Times New Roman" w:cs="Times New Roman"/>
          <w:sz w:val="28"/>
          <w:szCs w:val="28"/>
        </w:rPr>
        <w:t xml:space="preserve">именно </w:t>
      </w:r>
      <w:r w:rsidRPr="004221D2">
        <w:rPr>
          <w:rFonts w:ascii="Times New Roman" w:hAnsi="Times New Roman" w:cs="Times New Roman"/>
          <w:sz w:val="28"/>
          <w:szCs w:val="28"/>
        </w:rPr>
        <w:t>процент дебиторской задолженности подлежит взысканию?</w:t>
      </w:r>
    </w:p>
    <w:p w14:paraId="09C71744"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6. Каковы </w:t>
      </w:r>
      <w:r w:rsidR="00D3520E" w:rsidRPr="004221D2">
        <w:rPr>
          <w:rFonts w:ascii="Times New Roman" w:hAnsi="Times New Roman" w:cs="Times New Roman"/>
          <w:sz w:val="28"/>
          <w:szCs w:val="28"/>
        </w:rPr>
        <w:t xml:space="preserve">основные </w:t>
      </w:r>
      <w:r w:rsidRPr="004221D2">
        <w:rPr>
          <w:rFonts w:ascii="Times New Roman" w:hAnsi="Times New Roman" w:cs="Times New Roman"/>
          <w:sz w:val="28"/>
          <w:szCs w:val="28"/>
        </w:rPr>
        <w:t xml:space="preserve">преимущества продуктов ваших </w:t>
      </w:r>
      <w:r w:rsidR="00D3520E" w:rsidRPr="004221D2">
        <w:rPr>
          <w:rFonts w:ascii="Times New Roman" w:hAnsi="Times New Roman" w:cs="Times New Roman"/>
          <w:sz w:val="28"/>
          <w:szCs w:val="28"/>
        </w:rPr>
        <w:t>непосредственных конкурентов</w:t>
      </w:r>
      <w:r w:rsidRPr="004221D2">
        <w:rPr>
          <w:rFonts w:ascii="Times New Roman" w:hAnsi="Times New Roman" w:cs="Times New Roman"/>
          <w:sz w:val="28"/>
          <w:szCs w:val="28"/>
        </w:rPr>
        <w:t xml:space="preserve"> </w:t>
      </w:r>
      <w:r w:rsidR="00D3520E" w:rsidRPr="004221D2">
        <w:rPr>
          <w:rFonts w:ascii="Times New Roman" w:hAnsi="Times New Roman" w:cs="Times New Roman"/>
          <w:sz w:val="28"/>
          <w:szCs w:val="28"/>
        </w:rPr>
        <w:t xml:space="preserve">в </w:t>
      </w:r>
      <w:r w:rsidRPr="004221D2">
        <w:rPr>
          <w:rFonts w:ascii="Times New Roman" w:hAnsi="Times New Roman" w:cs="Times New Roman"/>
          <w:sz w:val="28"/>
          <w:szCs w:val="28"/>
        </w:rPr>
        <w:t>сравнени</w:t>
      </w:r>
      <w:r w:rsidR="00D3520E" w:rsidRPr="004221D2">
        <w:rPr>
          <w:rFonts w:ascii="Times New Roman" w:hAnsi="Times New Roman" w:cs="Times New Roman"/>
          <w:sz w:val="28"/>
          <w:szCs w:val="28"/>
        </w:rPr>
        <w:t>и</w:t>
      </w:r>
      <w:r w:rsidRPr="004221D2">
        <w:rPr>
          <w:rFonts w:ascii="Times New Roman" w:hAnsi="Times New Roman" w:cs="Times New Roman"/>
          <w:sz w:val="28"/>
          <w:szCs w:val="28"/>
        </w:rPr>
        <w:t xml:space="preserve"> с вашими?</w:t>
      </w:r>
    </w:p>
    <w:p w14:paraId="09C71745"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7. Кто </w:t>
      </w:r>
      <w:r w:rsidR="00D3520E" w:rsidRPr="004221D2">
        <w:rPr>
          <w:rFonts w:ascii="Times New Roman" w:hAnsi="Times New Roman" w:cs="Times New Roman"/>
          <w:sz w:val="28"/>
          <w:szCs w:val="28"/>
        </w:rPr>
        <w:t>именно из сотрудников</w:t>
      </w:r>
      <w:r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rPr>
        <w:t xml:space="preserve">не </w:t>
      </w:r>
      <w:r w:rsidR="00D3520E" w:rsidRPr="004221D2">
        <w:rPr>
          <w:rFonts w:ascii="Times New Roman" w:hAnsi="Times New Roman" w:cs="Times New Roman"/>
          <w:sz w:val="28"/>
          <w:szCs w:val="28"/>
        </w:rPr>
        <w:t>достаточно</w:t>
      </w:r>
      <w:proofErr w:type="gramEnd"/>
      <w:r w:rsidR="00D3520E"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выполняет свои </w:t>
      </w:r>
      <w:r w:rsidR="00D3520E" w:rsidRPr="004221D2">
        <w:rPr>
          <w:rFonts w:ascii="Times New Roman" w:hAnsi="Times New Roman" w:cs="Times New Roman"/>
          <w:sz w:val="28"/>
          <w:szCs w:val="28"/>
        </w:rPr>
        <w:t xml:space="preserve">основные </w:t>
      </w:r>
      <w:r w:rsidRPr="004221D2">
        <w:rPr>
          <w:rFonts w:ascii="Times New Roman" w:hAnsi="Times New Roman" w:cs="Times New Roman"/>
          <w:sz w:val="28"/>
          <w:szCs w:val="28"/>
        </w:rPr>
        <w:t>функции?</w:t>
      </w:r>
    </w:p>
    <w:p w14:paraId="09C71746"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8. Де</w:t>
      </w:r>
      <w:r w:rsidR="00D3520E" w:rsidRPr="004221D2">
        <w:rPr>
          <w:rFonts w:ascii="Times New Roman" w:hAnsi="Times New Roman" w:cs="Times New Roman"/>
          <w:sz w:val="28"/>
          <w:szCs w:val="28"/>
        </w:rPr>
        <w:t xml:space="preserve">йствительно </w:t>
      </w:r>
      <w:r w:rsidRPr="004221D2">
        <w:rPr>
          <w:rFonts w:ascii="Times New Roman" w:hAnsi="Times New Roman" w:cs="Times New Roman"/>
          <w:sz w:val="28"/>
          <w:szCs w:val="28"/>
        </w:rPr>
        <w:t xml:space="preserve">ли вы </w:t>
      </w:r>
      <w:r w:rsidR="00D3520E" w:rsidRPr="004221D2">
        <w:rPr>
          <w:rFonts w:ascii="Times New Roman" w:hAnsi="Times New Roman" w:cs="Times New Roman"/>
          <w:sz w:val="28"/>
          <w:szCs w:val="28"/>
        </w:rPr>
        <w:t xml:space="preserve">делаете </w:t>
      </w:r>
      <w:r w:rsidRPr="004221D2">
        <w:rPr>
          <w:rFonts w:ascii="Times New Roman" w:hAnsi="Times New Roman" w:cs="Times New Roman"/>
          <w:sz w:val="28"/>
          <w:szCs w:val="28"/>
        </w:rPr>
        <w:t>все возможное, чтобы максимизировать стоимость вашей компании?</w:t>
      </w:r>
    </w:p>
    <w:p w14:paraId="09C71747"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9. Что </w:t>
      </w:r>
      <w:r w:rsidR="00D3520E" w:rsidRPr="004221D2">
        <w:rPr>
          <w:rFonts w:ascii="Times New Roman" w:hAnsi="Times New Roman" w:cs="Times New Roman"/>
          <w:sz w:val="28"/>
          <w:szCs w:val="28"/>
        </w:rPr>
        <w:t xml:space="preserve">именно </w:t>
      </w:r>
      <w:r w:rsidRPr="004221D2">
        <w:rPr>
          <w:rFonts w:ascii="Times New Roman" w:hAnsi="Times New Roman" w:cs="Times New Roman"/>
          <w:sz w:val="28"/>
          <w:szCs w:val="28"/>
        </w:rPr>
        <w:t>делает компания</w:t>
      </w:r>
      <w:r w:rsidR="00D3520E" w:rsidRPr="004221D2">
        <w:rPr>
          <w:rFonts w:ascii="Times New Roman" w:hAnsi="Times New Roman" w:cs="Times New Roman"/>
          <w:sz w:val="28"/>
          <w:szCs w:val="28"/>
        </w:rPr>
        <w:t xml:space="preserve"> для того</w:t>
      </w:r>
      <w:r w:rsidRPr="004221D2">
        <w:rPr>
          <w:rFonts w:ascii="Times New Roman" w:hAnsi="Times New Roman" w:cs="Times New Roman"/>
          <w:sz w:val="28"/>
          <w:szCs w:val="28"/>
        </w:rPr>
        <w:t xml:space="preserve">, чтобы </w:t>
      </w:r>
      <w:r w:rsidR="00D3520E" w:rsidRPr="004221D2">
        <w:rPr>
          <w:rFonts w:ascii="Times New Roman" w:hAnsi="Times New Roman" w:cs="Times New Roman"/>
          <w:sz w:val="28"/>
          <w:szCs w:val="28"/>
        </w:rPr>
        <w:t xml:space="preserve">трансформировать </w:t>
      </w:r>
      <w:r w:rsidRPr="004221D2">
        <w:rPr>
          <w:rFonts w:ascii="Times New Roman" w:hAnsi="Times New Roman" w:cs="Times New Roman"/>
          <w:sz w:val="28"/>
          <w:szCs w:val="28"/>
        </w:rPr>
        <w:t xml:space="preserve">мир </w:t>
      </w:r>
      <w:r w:rsidR="00D3520E" w:rsidRPr="004221D2">
        <w:rPr>
          <w:rFonts w:ascii="Times New Roman" w:hAnsi="Times New Roman" w:cs="Times New Roman"/>
          <w:sz w:val="28"/>
          <w:szCs w:val="28"/>
        </w:rPr>
        <w:t>вокруг и</w:t>
      </w:r>
      <w:r w:rsidRPr="004221D2">
        <w:rPr>
          <w:rFonts w:ascii="Times New Roman" w:hAnsi="Times New Roman" w:cs="Times New Roman"/>
          <w:sz w:val="28"/>
          <w:szCs w:val="28"/>
        </w:rPr>
        <w:t xml:space="preserve"> создать что-то </w:t>
      </w:r>
      <w:r w:rsidR="00D3520E" w:rsidRPr="004221D2">
        <w:rPr>
          <w:rFonts w:ascii="Times New Roman" w:hAnsi="Times New Roman" w:cs="Times New Roman"/>
          <w:sz w:val="28"/>
          <w:szCs w:val="28"/>
        </w:rPr>
        <w:t xml:space="preserve">действительно </w:t>
      </w:r>
      <w:r w:rsidRPr="004221D2">
        <w:rPr>
          <w:rFonts w:ascii="Times New Roman" w:hAnsi="Times New Roman" w:cs="Times New Roman"/>
          <w:sz w:val="28"/>
          <w:szCs w:val="28"/>
        </w:rPr>
        <w:t>осмысленное?</w:t>
      </w:r>
    </w:p>
    <w:p w14:paraId="09C71748"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10. Насколько хорошо </w:t>
      </w:r>
      <w:r w:rsidR="00D3520E" w:rsidRPr="004221D2">
        <w:rPr>
          <w:rFonts w:ascii="Times New Roman" w:hAnsi="Times New Roman" w:cs="Times New Roman"/>
          <w:sz w:val="28"/>
          <w:szCs w:val="28"/>
        </w:rPr>
        <w:t xml:space="preserve">топ менеджмент </w:t>
      </w:r>
      <w:r w:rsidRPr="004221D2">
        <w:rPr>
          <w:rFonts w:ascii="Times New Roman" w:hAnsi="Times New Roman" w:cs="Times New Roman"/>
          <w:sz w:val="28"/>
          <w:szCs w:val="28"/>
        </w:rPr>
        <w:t>справляет</w:t>
      </w:r>
      <w:r w:rsidR="00D3520E" w:rsidRPr="004221D2">
        <w:rPr>
          <w:rFonts w:ascii="Times New Roman" w:hAnsi="Times New Roman" w:cs="Times New Roman"/>
          <w:sz w:val="28"/>
          <w:szCs w:val="28"/>
        </w:rPr>
        <w:t xml:space="preserve">ся </w:t>
      </w:r>
      <w:r w:rsidRPr="004221D2">
        <w:rPr>
          <w:rFonts w:ascii="Times New Roman" w:hAnsi="Times New Roman" w:cs="Times New Roman"/>
          <w:sz w:val="28"/>
          <w:szCs w:val="28"/>
        </w:rPr>
        <w:t>с</w:t>
      </w:r>
      <w:r w:rsidR="00D3520E" w:rsidRPr="004221D2">
        <w:rPr>
          <w:rFonts w:ascii="Times New Roman" w:hAnsi="Times New Roman" w:cs="Times New Roman"/>
          <w:sz w:val="28"/>
          <w:szCs w:val="28"/>
        </w:rPr>
        <w:t>о своими обязанностями</w:t>
      </w:r>
      <w:r w:rsidRPr="004221D2">
        <w:rPr>
          <w:rFonts w:ascii="Times New Roman" w:hAnsi="Times New Roman" w:cs="Times New Roman"/>
          <w:sz w:val="28"/>
          <w:szCs w:val="28"/>
        </w:rPr>
        <w:t xml:space="preserve"> </w:t>
      </w:r>
      <w:r w:rsidR="00D3520E" w:rsidRPr="004221D2">
        <w:rPr>
          <w:rFonts w:ascii="Times New Roman" w:hAnsi="Times New Roman" w:cs="Times New Roman"/>
          <w:sz w:val="28"/>
          <w:szCs w:val="28"/>
        </w:rPr>
        <w:t xml:space="preserve">по </w:t>
      </w:r>
      <w:r w:rsidRPr="004221D2">
        <w:rPr>
          <w:rFonts w:ascii="Times New Roman" w:hAnsi="Times New Roman" w:cs="Times New Roman"/>
          <w:sz w:val="28"/>
          <w:szCs w:val="28"/>
        </w:rPr>
        <w:t>руковод</w:t>
      </w:r>
      <w:r w:rsidR="00D3520E" w:rsidRPr="004221D2">
        <w:rPr>
          <w:rFonts w:ascii="Times New Roman" w:hAnsi="Times New Roman" w:cs="Times New Roman"/>
          <w:sz w:val="28"/>
          <w:szCs w:val="28"/>
        </w:rPr>
        <w:t>ству</w:t>
      </w:r>
      <w:r w:rsidRPr="004221D2">
        <w:rPr>
          <w:rFonts w:ascii="Times New Roman" w:hAnsi="Times New Roman" w:cs="Times New Roman"/>
          <w:sz w:val="28"/>
          <w:szCs w:val="28"/>
        </w:rPr>
        <w:t xml:space="preserve"> компани</w:t>
      </w:r>
      <w:r w:rsidR="00D3520E" w:rsidRPr="004221D2">
        <w:rPr>
          <w:rFonts w:ascii="Times New Roman" w:hAnsi="Times New Roman" w:cs="Times New Roman"/>
          <w:sz w:val="28"/>
          <w:szCs w:val="28"/>
        </w:rPr>
        <w:t>ей</w:t>
      </w:r>
      <w:r w:rsidRPr="004221D2">
        <w:rPr>
          <w:rFonts w:ascii="Times New Roman" w:hAnsi="Times New Roman" w:cs="Times New Roman"/>
          <w:sz w:val="28"/>
          <w:szCs w:val="28"/>
        </w:rPr>
        <w:t>?</w:t>
      </w:r>
    </w:p>
    <w:p w14:paraId="09C71749"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Долгое время эти советы имели значение главным образом для менеджеров глобальных компаний, начиная с условий развитой экономики, с возможностью привлечения венчурных инвестиций. </w:t>
      </w:r>
    </w:p>
    <w:p w14:paraId="09C7174A" w14:textId="77777777" w:rsidR="004C4AC3"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Что касается развивающихся стран, то у них пока очень мало «прорывных» инноваций и соответствующих инновационных экосистем.</w:t>
      </w:r>
    </w:p>
    <w:p w14:paraId="09C7174B" w14:textId="77777777" w:rsidR="00915C58"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Одним из первых, кто определил </w:t>
      </w:r>
      <w:proofErr w:type="gramStart"/>
      <w:r w:rsidRPr="004221D2">
        <w:rPr>
          <w:rFonts w:ascii="Times New Roman" w:hAnsi="Times New Roman" w:cs="Times New Roman"/>
          <w:sz w:val="28"/>
          <w:szCs w:val="28"/>
        </w:rPr>
        <w:t>понятие экосистемы в экономике</w:t>
      </w:r>
      <w:proofErr w:type="gramEnd"/>
      <w:r w:rsidRPr="004221D2">
        <w:rPr>
          <w:rFonts w:ascii="Times New Roman" w:hAnsi="Times New Roman" w:cs="Times New Roman"/>
          <w:sz w:val="28"/>
          <w:szCs w:val="28"/>
        </w:rPr>
        <w:t xml:space="preserve"> был известный американский менеджер Дж. Мур, в </w:t>
      </w:r>
      <w:r w:rsidR="00F43A6C" w:rsidRPr="004221D2">
        <w:rPr>
          <w:rFonts w:ascii="Times New Roman" w:hAnsi="Times New Roman" w:cs="Times New Roman"/>
          <w:sz w:val="28"/>
          <w:szCs w:val="28"/>
        </w:rPr>
        <w:t>своей книге «Смерть конкуренции</w:t>
      </w:r>
      <w:r w:rsidRPr="004221D2">
        <w:rPr>
          <w:rFonts w:ascii="Times New Roman" w:hAnsi="Times New Roman" w:cs="Times New Roman"/>
          <w:sz w:val="28"/>
          <w:szCs w:val="28"/>
        </w:rPr>
        <w:t>»</w:t>
      </w:r>
      <w:r w:rsidR="00F43A6C" w:rsidRPr="004221D2">
        <w:rPr>
          <w:rFonts w:ascii="Times New Roman" w:hAnsi="Times New Roman" w:cs="Times New Roman"/>
          <w:sz w:val="28"/>
          <w:szCs w:val="28"/>
        </w:rPr>
        <w:t xml:space="preserve"> (англ. «The </w:t>
      </w:r>
      <w:proofErr w:type="spellStart"/>
      <w:r w:rsidR="00F43A6C" w:rsidRPr="004221D2">
        <w:rPr>
          <w:rFonts w:ascii="Times New Roman" w:hAnsi="Times New Roman" w:cs="Times New Roman"/>
          <w:sz w:val="28"/>
          <w:szCs w:val="28"/>
        </w:rPr>
        <w:t>Death</w:t>
      </w:r>
      <w:proofErr w:type="spellEnd"/>
      <w:r w:rsidR="00F43A6C" w:rsidRPr="004221D2">
        <w:rPr>
          <w:rFonts w:ascii="Times New Roman" w:hAnsi="Times New Roman" w:cs="Times New Roman"/>
          <w:sz w:val="28"/>
          <w:szCs w:val="28"/>
        </w:rPr>
        <w:t xml:space="preserve"> </w:t>
      </w:r>
      <w:proofErr w:type="spellStart"/>
      <w:r w:rsidR="00F43A6C" w:rsidRPr="004221D2">
        <w:rPr>
          <w:rFonts w:ascii="Times New Roman" w:hAnsi="Times New Roman" w:cs="Times New Roman"/>
          <w:sz w:val="28"/>
          <w:szCs w:val="28"/>
        </w:rPr>
        <w:t>of</w:t>
      </w:r>
      <w:proofErr w:type="spellEnd"/>
      <w:r w:rsidR="00F43A6C" w:rsidRPr="004221D2">
        <w:rPr>
          <w:rFonts w:ascii="Times New Roman" w:hAnsi="Times New Roman" w:cs="Times New Roman"/>
          <w:sz w:val="28"/>
          <w:szCs w:val="28"/>
        </w:rPr>
        <w:t xml:space="preserve"> </w:t>
      </w:r>
      <w:proofErr w:type="spellStart"/>
      <w:r w:rsidR="00F43A6C" w:rsidRPr="004221D2">
        <w:rPr>
          <w:rFonts w:ascii="Times New Roman" w:hAnsi="Times New Roman" w:cs="Times New Roman"/>
          <w:sz w:val="28"/>
          <w:szCs w:val="28"/>
        </w:rPr>
        <w:t>Competition</w:t>
      </w:r>
      <w:proofErr w:type="spellEnd"/>
      <w:r w:rsidR="00F43A6C" w:rsidRPr="004221D2">
        <w:rPr>
          <w:rFonts w:ascii="Times New Roman" w:hAnsi="Times New Roman" w:cs="Times New Roman"/>
          <w:sz w:val="28"/>
          <w:szCs w:val="28"/>
        </w:rPr>
        <w:t>»)</w:t>
      </w:r>
      <w:r w:rsidRPr="004221D2">
        <w:rPr>
          <w:rFonts w:ascii="Times New Roman" w:hAnsi="Times New Roman" w:cs="Times New Roman"/>
          <w:sz w:val="28"/>
          <w:szCs w:val="28"/>
        </w:rPr>
        <w:t xml:space="preserve"> он дал сле</w:t>
      </w:r>
      <w:r w:rsidR="00F43A6C" w:rsidRPr="004221D2">
        <w:rPr>
          <w:rFonts w:ascii="Times New Roman" w:hAnsi="Times New Roman" w:cs="Times New Roman"/>
          <w:sz w:val="28"/>
          <w:szCs w:val="28"/>
        </w:rPr>
        <w:t xml:space="preserve">дующее определение экосистеме: </w:t>
      </w:r>
      <w:r w:rsidR="00915C58" w:rsidRPr="004221D2">
        <w:rPr>
          <w:rFonts w:ascii="Times New Roman" w:hAnsi="Times New Roman" w:cs="Times New Roman"/>
          <w:sz w:val="28"/>
          <w:szCs w:val="28"/>
        </w:rPr>
        <w:t>«Экосистемы - это динамичные и развивающиеся сообщества, состоящие из разнообразных субъектов, которые создают и получают новый контент в процессе взаимодействия и конкуренции» [26].</w:t>
      </w:r>
    </w:p>
    <w:p w14:paraId="09C7174C" w14:textId="77777777" w:rsidR="00915C58" w:rsidRPr="004221D2" w:rsidRDefault="00DB012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Позднее Мур пояснил, что «э</w:t>
      </w:r>
      <w:r w:rsidR="00915C58" w:rsidRPr="004221D2">
        <w:rPr>
          <w:rFonts w:ascii="Times New Roman" w:hAnsi="Times New Roman" w:cs="Times New Roman"/>
          <w:sz w:val="28"/>
          <w:szCs w:val="28"/>
        </w:rPr>
        <w:t>косистема любого предприятия также включает владельцев и другие заинтересованные стороны и, кроме того ... государственные ведомства и регулирующие органы, ассоциации и организации, которые обеспечивают соблюдение стандартов и представляют потребителей и поставщиков. В некоторой степени экосистемы включают в себя прямых и потенциальных конкурентов, а также любых других важных членов общества» [27].</w:t>
      </w:r>
    </w:p>
    <w:p w14:paraId="09C7174D" w14:textId="77777777" w:rsidR="00A00121" w:rsidRPr="004221D2" w:rsidRDefault="00A00121" w:rsidP="00F61E99">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По словам Мура, в новой экосистеме необходимы:</w:t>
      </w:r>
    </w:p>
    <w:p w14:paraId="09C7174E" w14:textId="77777777" w:rsidR="00A00121" w:rsidRPr="004221D2" w:rsidRDefault="00A00121" w:rsidP="00F61E99">
      <w:pPr>
        <w:pStyle w:val="aa"/>
        <w:numPr>
          <w:ilvl w:val="0"/>
          <w:numId w:val="14"/>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Цепочка поставок.</w:t>
      </w:r>
    </w:p>
    <w:p w14:paraId="09C7174F" w14:textId="77777777" w:rsidR="00A00121" w:rsidRPr="004221D2" w:rsidRDefault="00A00121" w:rsidP="00F61E99">
      <w:pPr>
        <w:pStyle w:val="aa"/>
        <w:numPr>
          <w:ilvl w:val="0"/>
          <w:numId w:val="14"/>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Бесплатные продукты.</w:t>
      </w:r>
    </w:p>
    <w:p w14:paraId="09C71750" w14:textId="77777777" w:rsidR="00A00121" w:rsidRPr="004221D2" w:rsidRDefault="00A00121" w:rsidP="00F61E99">
      <w:pPr>
        <w:pStyle w:val="aa"/>
        <w:numPr>
          <w:ilvl w:val="0"/>
          <w:numId w:val="14"/>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Определение компетенций клиента и ведущего поставщика.</w:t>
      </w:r>
    </w:p>
    <w:p w14:paraId="09C71751" w14:textId="77777777" w:rsidR="00A00121" w:rsidRPr="004221D2" w:rsidRDefault="00A00121" w:rsidP="00F61E99">
      <w:pPr>
        <w:pStyle w:val="aa"/>
        <w:numPr>
          <w:ilvl w:val="0"/>
          <w:numId w:val="14"/>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Определение возможностей.</w:t>
      </w:r>
    </w:p>
    <w:p w14:paraId="09C71752" w14:textId="77777777" w:rsidR="00A00121" w:rsidRPr="004221D2" w:rsidRDefault="00A00121" w:rsidP="00F61E99">
      <w:pPr>
        <w:pStyle w:val="aa"/>
        <w:numPr>
          <w:ilvl w:val="0"/>
          <w:numId w:val="14"/>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lastRenderedPageBreak/>
        <w:t>Определение потенциальных отношений.</w:t>
      </w:r>
    </w:p>
    <w:p w14:paraId="09C71753" w14:textId="77777777" w:rsidR="00A00121" w:rsidRPr="004221D2" w:rsidRDefault="00A00121" w:rsidP="00F61E99">
      <w:pPr>
        <w:pStyle w:val="aa"/>
        <w:numPr>
          <w:ilvl w:val="0"/>
          <w:numId w:val="14"/>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В</w:t>
      </w:r>
      <w:r w:rsidR="005A08DC" w:rsidRPr="004221D2">
        <w:rPr>
          <w:rFonts w:ascii="Times New Roman" w:hAnsi="Times New Roman" w:cs="Times New Roman"/>
          <w:sz w:val="28"/>
          <w:szCs w:val="28"/>
        </w:rPr>
        <w:t>ыбор</w:t>
      </w:r>
      <w:r w:rsidRPr="004221D2">
        <w:rPr>
          <w:rFonts w:ascii="Times New Roman" w:hAnsi="Times New Roman" w:cs="Times New Roman"/>
          <w:sz w:val="28"/>
          <w:szCs w:val="28"/>
        </w:rPr>
        <w:t>, как и когда устанавливать эти отношения.</w:t>
      </w:r>
    </w:p>
    <w:p w14:paraId="09C71754" w14:textId="77777777" w:rsidR="00915C58" w:rsidRPr="004221D2" w:rsidRDefault="00915C5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 Мейсон и Р. Браун [28] расширили подход Дж. Мура и определили предпринимательскую экосистему </w:t>
      </w:r>
      <w:r w:rsidR="00D3520E" w:rsidRPr="004221D2">
        <w:rPr>
          <w:rFonts w:ascii="Times New Roman" w:hAnsi="Times New Roman" w:cs="Times New Roman"/>
          <w:sz w:val="28"/>
          <w:szCs w:val="28"/>
        </w:rPr>
        <w:t xml:space="preserve">в качестве </w:t>
      </w:r>
      <w:r w:rsidRPr="004221D2">
        <w:rPr>
          <w:rFonts w:ascii="Times New Roman" w:hAnsi="Times New Roman" w:cs="Times New Roman"/>
          <w:sz w:val="28"/>
          <w:szCs w:val="28"/>
        </w:rPr>
        <w:t>совокупност</w:t>
      </w:r>
      <w:r w:rsidR="00D3520E" w:rsidRPr="004221D2">
        <w:rPr>
          <w:rFonts w:ascii="Times New Roman" w:hAnsi="Times New Roman" w:cs="Times New Roman"/>
          <w:sz w:val="28"/>
          <w:szCs w:val="28"/>
        </w:rPr>
        <w:t>и</w:t>
      </w:r>
      <w:r w:rsidRPr="004221D2">
        <w:rPr>
          <w:rFonts w:ascii="Times New Roman" w:hAnsi="Times New Roman" w:cs="Times New Roman"/>
          <w:sz w:val="28"/>
          <w:szCs w:val="28"/>
        </w:rPr>
        <w:t xml:space="preserve"> взаимосвязанных субъектов предпринимательства (</w:t>
      </w:r>
      <w:r w:rsidR="00D3520E" w:rsidRPr="004221D2">
        <w:rPr>
          <w:rFonts w:ascii="Times New Roman" w:hAnsi="Times New Roman" w:cs="Times New Roman"/>
          <w:sz w:val="28"/>
          <w:szCs w:val="28"/>
        </w:rPr>
        <w:t xml:space="preserve">как </w:t>
      </w:r>
      <w:r w:rsidRPr="004221D2">
        <w:rPr>
          <w:rFonts w:ascii="Times New Roman" w:hAnsi="Times New Roman" w:cs="Times New Roman"/>
          <w:sz w:val="28"/>
          <w:szCs w:val="28"/>
        </w:rPr>
        <w:t>потенциальных</w:t>
      </w:r>
      <w:r w:rsidR="00D3520E" w:rsidRPr="004221D2">
        <w:rPr>
          <w:rFonts w:ascii="Times New Roman" w:hAnsi="Times New Roman" w:cs="Times New Roman"/>
          <w:sz w:val="28"/>
          <w:szCs w:val="28"/>
        </w:rPr>
        <w:t>, так</w:t>
      </w:r>
      <w:r w:rsidRPr="004221D2">
        <w:rPr>
          <w:rFonts w:ascii="Times New Roman" w:hAnsi="Times New Roman" w:cs="Times New Roman"/>
          <w:sz w:val="28"/>
          <w:szCs w:val="28"/>
        </w:rPr>
        <w:t xml:space="preserve"> и существующих</w:t>
      </w:r>
      <w:r w:rsidR="00D3520E" w:rsidRPr="004221D2">
        <w:rPr>
          <w:rFonts w:ascii="Times New Roman" w:hAnsi="Times New Roman" w:cs="Times New Roman"/>
          <w:sz w:val="28"/>
          <w:szCs w:val="28"/>
        </w:rPr>
        <w:t xml:space="preserve"> на определенном рынке</w:t>
      </w:r>
      <w:r w:rsidRPr="004221D2">
        <w:rPr>
          <w:rFonts w:ascii="Times New Roman" w:hAnsi="Times New Roman" w:cs="Times New Roman"/>
          <w:sz w:val="28"/>
          <w:szCs w:val="28"/>
        </w:rPr>
        <w:t xml:space="preserve">), предпринимательских </w:t>
      </w:r>
      <w:r w:rsidR="00D3520E" w:rsidRPr="004221D2">
        <w:rPr>
          <w:rFonts w:ascii="Times New Roman" w:hAnsi="Times New Roman" w:cs="Times New Roman"/>
          <w:sz w:val="28"/>
          <w:szCs w:val="28"/>
        </w:rPr>
        <w:t>образований</w:t>
      </w:r>
      <w:r w:rsidRPr="004221D2">
        <w:rPr>
          <w:rFonts w:ascii="Times New Roman" w:hAnsi="Times New Roman" w:cs="Times New Roman"/>
          <w:sz w:val="28"/>
          <w:szCs w:val="28"/>
        </w:rPr>
        <w:t xml:space="preserve"> (</w:t>
      </w:r>
      <w:r w:rsidR="00D3520E" w:rsidRPr="004221D2">
        <w:rPr>
          <w:rFonts w:ascii="Times New Roman" w:hAnsi="Times New Roman" w:cs="Times New Roman"/>
          <w:sz w:val="28"/>
          <w:szCs w:val="28"/>
        </w:rPr>
        <w:t xml:space="preserve">компаний, </w:t>
      </w:r>
      <w:r w:rsidRPr="004221D2">
        <w:rPr>
          <w:rFonts w:ascii="Times New Roman" w:hAnsi="Times New Roman" w:cs="Times New Roman"/>
          <w:sz w:val="28"/>
          <w:szCs w:val="28"/>
        </w:rPr>
        <w:t xml:space="preserve">фирм, </w:t>
      </w:r>
      <w:r w:rsidR="00D3520E" w:rsidRPr="004221D2">
        <w:rPr>
          <w:rFonts w:ascii="Times New Roman" w:hAnsi="Times New Roman" w:cs="Times New Roman"/>
          <w:sz w:val="28"/>
          <w:szCs w:val="28"/>
        </w:rPr>
        <w:t xml:space="preserve">организации, </w:t>
      </w:r>
      <w:r w:rsidRPr="004221D2">
        <w:rPr>
          <w:rFonts w:ascii="Times New Roman" w:hAnsi="Times New Roman" w:cs="Times New Roman"/>
          <w:sz w:val="28"/>
          <w:szCs w:val="28"/>
        </w:rPr>
        <w:t>венчурных капиталистов, бизнес-ангелов, банк</w:t>
      </w:r>
      <w:r w:rsidR="00D3520E" w:rsidRPr="004221D2">
        <w:rPr>
          <w:rFonts w:ascii="Times New Roman" w:hAnsi="Times New Roman" w:cs="Times New Roman"/>
          <w:sz w:val="28"/>
          <w:szCs w:val="28"/>
        </w:rPr>
        <w:t>ов</w:t>
      </w:r>
      <w:r w:rsidRPr="004221D2">
        <w:rPr>
          <w:rFonts w:ascii="Times New Roman" w:hAnsi="Times New Roman" w:cs="Times New Roman"/>
          <w:sz w:val="28"/>
          <w:szCs w:val="28"/>
        </w:rPr>
        <w:t>), институт</w:t>
      </w:r>
      <w:r w:rsidR="00D3520E" w:rsidRPr="004221D2">
        <w:rPr>
          <w:rFonts w:ascii="Times New Roman" w:hAnsi="Times New Roman" w:cs="Times New Roman"/>
          <w:sz w:val="28"/>
          <w:szCs w:val="28"/>
        </w:rPr>
        <w:t>ов (университетов</w:t>
      </w:r>
      <w:r w:rsidRPr="004221D2">
        <w:rPr>
          <w:rFonts w:ascii="Times New Roman" w:hAnsi="Times New Roman" w:cs="Times New Roman"/>
          <w:sz w:val="28"/>
          <w:szCs w:val="28"/>
        </w:rPr>
        <w:t>, государственны</w:t>
      </w:r>
      <w:r w:rsidR="00D3520E" w:rsidRPr="004221D2">
        <w:rPr>
          <w:rFonts w:ascii="Times New Roman" w:hAnsi="Times New Roman" w:cs="Times New Roman"/>
          <w:sz w:val="28"/>
          <w:szCs w:val="28"/>
        </w:rPr>
        <w:t>х</w:t>
      </w:r>
      <w:r w:rsidRPr="004221D2">
        <w:rPr>
          <w:rFonts w:ascii="Times New Roman" w:hAnsi="Times New Roman" w:cs="Times New Roman"/>
          <w:sz w:val="28"/>
          <w:szCs w:val="28"/>
        </w:rPr>
        <w:t xml:space="preserve"> учреждени</w:t>
      </w:r>
      <w:r w:rsidR="00D3520E" w:rsidRPr="004221D2">
        <w:rPr>
          <w:rFonts w:ascii="Times New Roman" w:hAnsi="Times New Roman" w:cs="Times New Roman"/>
          <w:sz w:val="28"/>
          <w:szCs w:val="28"/>
        </w:rPr>
        <w:t>й</w:t>
      </w:r>
      <w:r w:rsidRPr="004221D2">
        <w:rPr>
          <w:rFonts w:ascii="Times New Roman" w:hAnsi="Times New Roman" w:cs="Times New Roman"/>
          <w:sz w:val="28"/>
          <w:szCs w:val="28"/>
        </w:rPr>
        <w:t xml:space="preserve"> и финансовы</w:t>
      </w:r>
      <w:r w:rsidR="00D3520E" w:rsidRPr="004221D2">
        <w:rPr>
          <w:rFonts w:ascii="Times New Roman" w:hAnsi="Times New Roman" w:cs="Times New Roman"/>
          <w:sz w:val="28"/>
          <w:szCs w:val="28"/>
        </w:rPr>
        <w:t>х</w:t>
      </w:r>
      <w:r w:rsidRPr="004221D2">
        <w:rPr>
          <w:rFonts w:ascii="Times New Roman" w:hAnsi="Times New Roman" w:cs="Times New Roman"/>
          <w:sz w:val="28"/>
          <w:szCs w:val="28"/>
        </w:rPr>
        <w:t xml:space="preserve"> орган</w:t>
      </w:r>
      <w:r w:rsidR="00D3520E" w:rsidRPr="004221D2">
        <w:rPr>
          <w:rFonts w:ascii="Times New Roman" w:hAnsi="Times New Roman" w:cs="Times New Roman"/>
          <w:sz w:val="28"/>
          <w:szCs w:val="28"/>
        </w:rPr>
        <w:t>ов</w:t>
      </w:r>
      <w:r w:rsidRPr="004221D2">
        <w:rPr>
          <w:rFonts w:ascii="Times New Roman" w:hAnsi="Times New Roman" w:cs="Times New Roman"/>
          <w:sz w:val="28"/>
          <w:szCs w:val="28"/>
        </w:rPr>
        <w:t>) и предпринимательски</w:t>
      </w:r>
      <w:r w:rsidR="00D3520E" w:rsidRPr="004221D2">
        <w:rPr>
          <w:rFonts w:ascii="Times New Roman" w:hAnsi="Times New Roman" w:cs="Times New Roman"/>
          <w:sz w:val="28"/>
          <w:szCs w:val="28"/>
        </w:rPr>
        <w:t>х</w:t>
      </w:r>
      <w:r w:rsidRPr="004221D2">
        <w:rPr>
          <w:rFonts w:ascii="Times New Roman" w:hAnsi="Times New Roman" w:cs="Times New Roman"/>
          <w:sz w:val="28"/>
          <w:szCs w:val="28"/>
        </w:rPr>
        <w:t xml:space="preserve"> процесс</w:t>
      </w:r>
      <w:r w:rsidR="00D3520E" w:rsidRPr="004221D2">
        <w:rPr>
          <w:rFonts w:ascii="Times New Roman" w:hAnsi="Times New Roman" w:cs="Times New Roman"/>
          <w:sz w:val="28"/>
          <w:szCs w:val="28"/>
        </w:rPr>
        <w:t>ов</w:t>
      </w:r>
      <w:r w:rsidRPr="004221D2">
        <w:rPr>
          <w:rFonts w:ascii="Times New Roman" w:hAnsi="Times New Roman" w:cs="Times New Roman"/>
          <w:sz w:val="28"/>
          <w:szCs w:val="28"/>
        </w:rPr>
        <w:t xml:space="preserve"> (количество быстрорастущих фирм, </w:t>
      </w:r>
      <w:r w:rsidR="00C67EBE" w:rsidRPr="004221D2">
        <w:rPr>
          <w:rFonts w:ascii="Times New Roman" w:hAnsi="Times New Roman" w:cs="Times New Roman"/>
          <w:sz w:val="28"/>
          <w:szCs w:val="28"/>
        </w:rPr>
        <w:t xml:space="preserve">количество создаваемых предприятий, </w:t>
      </w:r>
      <w:r w:rsidRPr="004221D2">
        <w:rPr>
          <w:rFonts w:ascii="Times New Roman" w:hAnsi="Times New Roman" w:cs="Times New Roman"/>
          <w:sz w:val="28"/>
          <w:szCs w:val="28"/>
        </w:rPr>
        <w:t xml:space="preserve">количество серийных предпринимателей, уровень предпринимательских амбиций), которые </w:t>
      </w:r>
      <w:r w:rsidR="00C67EBE" w:rsidRPr="004221D2">
        <w:rPr>
          <w:rFonts w:ascii="Times New Roman" w:hAnsi="Times New Roman" w:cs="Times New Roman"/>
          <w:sz w:val="28"/>
          <w:szCs w:val="28"/>
        </w:rPr>
        <w:t xml:space="preserve">как </w:t>
      </w:r>
      <w:r w:rsidRPr="004221D2">
        <w:rPr>
          <w:rFonts w:ascii="Times New Roman" w:hAnsi="Times New Roman" w:cs="Times New Roman"/>
          <w:sz w:val="28"/>
          <w:szCs w:val="28"/>
        </w:rPr>
        <w:t>формально</w:t>
      </w:r>
      <w:r w:rsidR="00C67EBE" w:rsidRPr="004221D2">
        <w:rPr>
          <w:rFonts w:ascii="Times New Roman" w:hAnsi="Times New Roman" w:cs="Times New Roman"/>
          <w:sz w:val="28"/>
          <w:szCs w:val="28"/>
        </w:rPr>
        <w:t>, так</w:t>
      </w:r>
      <w:r w:rsidRPr="004221D2">
        <w:rPr>
          <w:rFonts w:ascii="Times New Roman" w:hAnsi="Times New Roman" w:cs="Times New Roman"/>
          <w:sz w:val="28"/>
          <w:szCs w:val="28"/>
        </w:rPr>
        <w:t xml:space="preserve"> и неформально объединяются, </w:t>
      </w:r>
      <w:r w:rsidR="00C67EBE" w:rsidRPr="004221D2">
        <w:rPr>
          <w:rFonts w:ascii="Times New Roman" w:hAnsi="Times New Roman" w:cs="Times New Roman"/>
          <w:sz w:val="28"/>
          <w:szCs w:val="28"/>
        </w:rPr>
        <w:t xml:space="preserve">для </w:t>
      </w:r>
      <w:proofErr w:type="spellStart"/>
      <w:r w:rsidRPr="004221D2">
        <w:rPr>
          <w:rFonts w:ascii="Times New Roman" w:hAnsi="Times New Roman" w:cs="Times New Roman"/>
          <w:sz w:val="28"/>
          <w:szCs w:val="28"/>
        </w:rPr>
        <w:t>опосредова</w:t>
      </w:r>
      <w:r w:rsidR="00C67EBE" w:rsidRPr="004221D2">
        <w:rPr>
          <w:rFonts w:ascii="Times New Roman" w:hAnsi="Times New Roman" w:cs="Times New Roman"/>
          <w:sz w:val="28"/>
          <w:szCs w:val="28"/>
        </w:rPr>
        <w:t>нния</w:t>
      </w:r>
      <w:proofErr w:type="spellEnd"/>
      <w:r w:rsidR="00C67EBE" w:rsidRPr="004221D2">
        <w:rPr>
          <w:rFonts w:ascii="Times New Roman" w:hAnsi="Times New Roman" w:cs="Times New Roman"/>
          <w:sz w:val="28"/>
          <w:szCs w:val="28"/>
        </w:rPr>
        <w:t xml:space="preserve"> </w:t>
      </w:r>
      <w:r w:rsidRPr="004221D2">
        <w:rPr>
          <w:rFonts w:ascii="Times New Roman" w:hAnsi="Times New Roman" w:cs="Times New Roman"/>
          <w:sz w:val="28"/>
          <w:szCs w:val="28"/>
        </w:rPr>
        <w:t>и регулирова</w:t>
      </w:r>
      <w:r w:rsidR="00C67EBE" w:rsidRPr="004221D2">
        <w:rPr>
          <w:rFonts w:ascii="Times New Roman" w:hAnsi="Times New Roman" w:cs="Times New Roman"/>
          <w:sz w:val="28"/>
          <w:szCs w:val="28"/>
        </w:rPr>
        <w:t>ния</w:t>
      </w:r>
      <w:r w:rsidRPr="004221D2">
        <w:rPr>
          <w:rFonts w:ascii="Times New Roman" w:hAnsi="Times New Roman" w:cs="Times New Roman"/>
          <w:sz w:val="28"/>
          <w:szCs w:val="28"/>
        </w:rPr>
        <w:t xml:space="preserve"> производительност</w:t>
      </w:r>
      <w:r w:rsidR="00C67EBE" w:rsidRPr="004221D2">
        <w:rPr>
          <w:rFonts w:ascii="Times New Roman" w:hAnsi="Times New Roman" w:cs="Times New Roman"/>
          <w:sz w:val="28"/>
          <w:szCs w:val="28"/>
        </w:rPr>
        <w:t>и</w:t>
      </w:r>
      <w:r w:rsidRPr="004221D2">
        <w:rPr>
          <w:rFonts w:ascii="Times New Roman" w:hAnsi="Times New Roman" w:cs="Times New Roman"/>
          <w:sz w:val="28"/>
          <w:szCs w:val="28"/>
        </w:rPr>
        <w:t xml:space="preserve"> в рамках </w:t>
      </w:r>
      <w:r w:rsidR="00C67EBE" w:rsidRPr="004221D2">
        <w:rPr>
          <w:rFonts w:ascii="Times New Roman" w:hAnsi="Times New Roman" w:cs="Times New Roman"/>
          <w:sz w:val="28"/>
          <w:szCs w:val="28"/>
        </w:rPr>
        <w:t xml:space="preserve">той или иной </w:t>
      </w:r>
      <w:r w:rsidRPr="004221D2">
        <w:rPr>
          <w:rFonts w:ascii="Times New Roman" w:hAnsi="Times New Roman" w:cs="Times New Roman"/>
          <w:sz w:val="28"/>
          <w:szCs w:val="28"/>
        </w:rPr>
        <w:t>местной бизнес-среды.</w:t>
      </w:r>
    </w:p>
    <w:p w14:paraId="09C71755" w14:textId="77777777" w:rsidR="00915C58" w:rsidRPr="00CB4D76" w:rsidRDefault="00915C58"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Д. </w:t>
      </w:r>
      <w:proofErr w:type="spellStart"/>
      <w:r w:rsidRPr="00CB4D76">
        <w:rPr>
          <w:rFonts w:ascii="Times New Roman" w:hAnsi="Times New Roman" w:cs="Times New Roman"/>
          <w:sz w:val="28"/>
          <w:szCs w:val="28"/>
        </w:rPr>
        <w:t>Изенберг</w:t>
      </w:r>
      <w:proofErr w:type="spellEnd"/>
      <w:r w:rsidRPr="00CB4D76">
        <w:rPr>
          <w:rFonts w:ascii="Times New Roman" w:hAnsi="Times New Roman" w:cs="Times New Roman"/>
          <w:sz w:val="28"/>
          <w:szCs w:val="28"/>
        </w:rPr>
        <w:t xml:space="preserve"> [29] </w:t>
      </w:r>
      <w:r w:rsidR="00F11432" w:rsidRPr="00CB4D76">
        <w:rPr>
          <w:rFonts w:ascii="Times New Roman" w:hAnsi="Times New Roman" w:cs="Times New Roman"/>
          <w:sz w:val="28"/>
          <w:szCs w:val="28"/>
        </w:rPr>
        <w:t>выделяет 6 основных уроков</w:t>
      </w:r>
      <w:r w:rsidR="00694A08" w:rsidRPr="00CB4D76">
        <w:rPr>
          <w:rFonts w:ascii="Times New Roman" w:hAnsi="Times New Roman" w:cs="Times New Roman"/>
          <w:sz w:val="28"/>
          <w:szCs w:val="28"/>
        </w:rPr>
        <w:t>,</w:t>
      </w:r>
      <w:r w:rsidR="00F11432" w:rsidRPr="00CB4D76">
        <w:rPr>
          <w:rFonts w:ascii="Times New Roman" w:hAnsi="Times New Roman" w:cs="Times New Roman"/>
          <w:sz w:val="28"/>
          <w:szCs w:val="28"/>
        </w:rPr>
        <w:t xml:space="preserve"> </w:t>
      </w:r>
      <w:proofErr w:type="gramStart"/>
      <w:r w:rsidR="00F11432" w:rsidRPr="00CB4D76">
        <w:rPr>
          <w:rFonts w:ascii="Times New Roman" w:hAnsi="Times New Roman" w:cs="Times New Roman"/>
          <w:sz w:val="28"/>
          <w:szCs w:val="28"/>
        </w:rPr>
        <w:t>которых</w:t>
      </w:r>
      <w:r w:rsidR="00694A08" w:rsidRPr="00CB4D76">
        <w:rPr>
          <w:rFonts w:ascii="Times New Roman" w:hAnsi="Times New Roman" w:cs="Times New Roman"/>
          <w:sz w:val="28"/>
          <w:szCs w:val="28"/>
        </w:rPr>
        <w:t xml:space="preserve"> по его мнению</w:t>
      </w:r>
      <w:proofErr w:type="gramEnd"/>
      <w:r w:rsidR="00694A08" w:rsidRPr="00CB4D76">
        <w:rPr>
          <w:rFonts w:ascii="Times New Roman" w:hAnsi="Times New Roman" w:cs="Times New Roman"/>
          <w:sz w:val="28"/>
          <w:szCs w:val="28"/>
        </w:rPr>
        <w:t xml:space="preserve"> стоит придерживаться при создании эффективной предпринимательской экосистемы:</w:t>
      </w:r>
    </w:p>
    <w:p w14:paraId="09C71756" w14:textId="77777777" w:rsidR="00A00121" w:rsidRPr="00CB4D76" w:rsidRDefault="006741DD"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1) </w:t>
      </w:r>
      <w:r w:rsidR="00694A08" w:rsidRPr="00CB4D76">
        <w:rPr>
          <w:rFonts w:ascii="Times New Roman" w:hAnsi="Times New Roman" w:cs="Times New Roman"/>
          <w:sz w:val="28"/>
          <w:szCs w:val="28"/>
        </w:rPr>
        <w:t>необходимо развивать все</w:t>
      </w:r>
      <w:r w:rsidRPr="00CB4D76">
        <w:rPr>
          <w:rFonts w:ascii="Times New Roman" w:hAnsi="Times New Roman" w:cs="Times New Roman"/>
          <w:sz w:val="28"/>
          <w:szCs w:val="28"/>
        </w:rPr>
        <w:t xml:space="preserve"> </w:t>
      </w:r>
      <w:r w:rsidR="00694A08" w:rsidRPr="00CB4D76">
        <w:rPr>
          <w:rFonts w:ascii="Times New Roman" w:hAnsi="Times New Roman" w:cs="Times New Roman"/>
          <w:sz w:val="28"/>
          <w:szCs w:val="28"/>
        </w:rPr>
        <w:t>элементы:</w:t>
      </w:r>
      <w:r w:rsidR="00A00121" w:rsidRPr="00CB4D76">
        <w:rPr>
          <w:rFonts w:ascii="Times New Roman" w:hAnsi="Times New Roman" w:cs="Times New Roman"/>
          <w:sz w:val="28"/>
          <w:szCs w:val="28"/>
        </w:rPr>
        <w:t xml:space="preserve"> финансовой </w:t>
      </w:r>
      <w:r w:rsidRPr="00CB4D76">
        <w:rPr>
          <w:rFonts w:ascii="Times New Roman" w:hAnsi="Times New Roman" w:cs="Times New Roman"/>
          <w:sz w:val="28"/>
          <w:szCs w:val="28"/>
        </w:rPr>
        <w:t>сферы</w:t>
      </w:r>
      <w:r w:rsidR="00A00121" w:rsidRPr="00CB4D76">
        <w:rPr>
          <w:rFonts w:ascii="Times New Roman" w:hAnsi="Times New Roman" w:cs="Times New Roman"/>
          <w:sz w:val="28"/>
          <w:szCs w:val="28"/>
        </w:rPr>
        <w:t xml:space="preserve">, </w:t>
      </w:r>
      <w:r w:rsidRPr="00CB4D76">
        <w:rPr>
          <w:rFonts w:ascii="Times New Roman" w:hAnsi="Times New Roman" w:cs="Times New Roman"/>
          <w:sz w:val="28"/>
          <w:szCs w:val="28"/>
        </w:rPr>
        <w:t>полити</w:t>
      </w:r>
      <w:r w:rsidR="00694A08" w:rsidRPr="00CB4D76">
        <w:rPr>
          <w:rFonts w:ascii="Times New Roman" w:hAnsi="Times New Roman" w:cs="Times New Roman"/>
          <w:sz w:val="28"/>
          <w:szCs w:val="28"/>
        </w:rPr>
        <w:t>ческой</w:t>
      </w:r>
      <w:r w:rsidRPr="00CB4D76">
        <w:rPr>
          <w:rFonts w:ascii="Times New Roman" w:hAnsi="Times New Roman" w:cs="Times New Roman"/>
          <w:sz w:val="28"/>
          <w:szCs w:val="28"/>
        </w:rPr>
        <w:t xml:space="preserve"> сферы, </w:t>
      </w:r>
      <w:r w:rsidR="00A00121" w:rsidRPr="00CB4D76">
        <w:rPr>
          <w:rFonts w:ascii="Times New Roman" w:hAnsi="Times New Roman" w:cs="Times New Roman"/>
          <w:sz w:val="28"/>
          <w:szCs w:val="28"/>
        </w:rPr>
        <w:t>культур</w:t>
      </w:r>
      <w:r w:rsidRPr="00CB4D76">
        <w:rPr>
          <w:rFonts w:ascii="Times New Roman" w:hAnsi="Times New Roman" w:cs="Times New Roman"/>
          <w:sz w:val="28"/>
          <w:szCs w:val="28"/>
        </w:rPr>
        <w:t>ной сферы</w:t>
      </w:r>
      <w:r w:rsidR="00A00121" w:rsidRPr="00CB4D76">
        <w:rPr>
          <w:rFonts w:ascii="Times New Roman" w:hAnsi="Times New Roman" w:cs="Times New Roman"/>
          <w:sz w:val="28"/>
          <w:szCs w:val="28"/>
        </w:rPr>
        <w:t xml:space="preserve">, инфраструктуры, </w:t>
      </w:r>
      <w:r w:rsidRPr="00CB4D76">
        <w:rPr>
          <w:rFonts w:ascii="Times New Roman" w:hAnsi="Times New Roman" w:cs="Times New Roman"/>
          <w:sz w:val="28"/>
          <w:szCs w:val="28"/>
        </w:rPr>
        <w:t xml:space="preserve">в совокупности своей </w:t>
      </w:r>
      <w:r w:rsidR="00A00121" w:rsidRPr="00CB4D76">
        <w:rPr>
          <w:rFonts w:ascii="Times New Roman" w:hAnsi="Times New Roman" w:cs="Times New Roman"/>
          <w:sz w:val="28"/>
          <w:szCs w:val="28"/>
        </w:rPr>
        <w:t xml:space="preserve">поддерживающей </w:t>
      </w:r>
      <w:r w:rsidRPr="00CB4D76">
        <w:rPr>
          <w:rFonts w:ascii="Times New Roman" w:hAnsi="Times New Roman" w:cs="Times New Roman"/>
          <w:sz w:val="28"/>
          <w:szCs w:val="28"/>
        </w:rPr>
        <w:t xml:space="preserve">развитие </w:t>
      </w:r>
      <w:r w:rsidR="00A00121" w:rsidRPr="00CB4D76">
        <w:rPr>
          <w:rFonts w:ascii="Times New Roman" w:hAnsi="Times New Roman" w:cs="Times New Roman"/>
          <w:sz w:val="28"/>
          <w:szCs w:val="28"/>
        </w:rPr>
        <w:t>предпринимательств</w:t>
      </w:r>
      <w:r w:rsidRPr="00CB4D76">
        <w:rPr>
          <w:rFonts w:ascii="Times New Roman" w:hAnsi="Times New Roman" w:cs="Times New Roman"/>
          <w:sz w:val="28"/>
          <w:szCs w:val="28"/>
        </w:rPr>
        <w:t>а</w:t>
      </w:r>
      <w:r w:rsidR="00A00121" w:rsidRPr="00CB4D76">
        <w:rPr>
          <w:rFonts w:ascii="Times New Roman" w:hAnsi="Times New Roman" w:cs="Times New Roman"/>
          <w:sz w:val="28"/>
          <w:szCs w:val="28"/>
        </w:rPr>
        <w:t xml:space="preserve">, </w:t>
      </w:r>
      <w:r w:rsidRPr="00CB4D76">
        <w:rPr>
          <w:rFonts w:ascii="Times New Roman" w:hAnsi="Times New Roman" w:cs="Times New Roman"/>
          <w:sz w:val="28"/>
          <w:szCs w:val="28"/>
        </w:rPr>
        <w:t xml:space="preserve">а также </w:t>
      </w:r>
      <w:r w:rsidR="00A00121" w:rsidRPr="00CB4D76">
        <w:rPr>
          <w:rFonts w:ascii="Times New Roman" w:hAnsi="Times New Roman" w:cs="Times New Roman"/>
          <w:sz w:val="28"/>
          <w:szCs w:val="28"/>
        </w:rPr>
        <w:t>человеческого капитала (в</w:t>
      </w:r>
      <w:r w:rsidRPr="00CB4D76">
        <w:rPr>
          <w:rFonts w:ascii="Times New Roman" w:hAnsi="Times New Roman" w:cs="Times New Roman"/>
          <w:sz w:val="28"/>
          <w:szCs w:val="28"/>
        </w:rPr>
        <w:t xml:space="preserve"> том числе при помощи системы </w:t>
      </w:r>
      <w:r w:rsidR="00A00121" w:rsidRPr="00CB4D76">
        <w:rPr>
          <w:rFonts w:ascii="Times New Roman" w:hAnsi="Times New Roman" w:cs="Times New Roman"/>
          <w:sz w:val="28"/>
          <w:szCs w:val="28"/>
        </w:rPr>
        <w:t xml:space="preserve">образование), </w:t>
      </w:r>
      <w:r w:rsidRPr="00CB4D76">
        <w:rPr>
          <w:rFonts w:ascii="Times New Roman" w:hAnsi="Times New Roman" w:cs="Times New Roman"/>
          <w:sz w:val="28"/>
          <w:szCs w:val="28"/>
        </w:rPr>
        <w:t xml:space="preserve">развитие разных </w:t>
      </w:r>
      <w:r w:rsidR="00A00121" w:rsidRPr="00CB4D76">
        <w:rPr>
          <w:rFonts w:ascii="Times New Roman" w:hAnsi="Times New Roman" w:cs="Times New Roman"/>
          <w:sz w:val="28"/>
          <w:szCs w:val="28"/>
        </w:rPr>
        <w:t>рынков;</w:t>
      </w:r>
    </w:p>
    <w:p w14:paraId="09C71757" w14:textId="77777777" w:rsidR="00A00121" w:rsidRPr="00CB4D76" w:rsidRDefault="00A00121"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2)</w:t>
      </w:r>
      <w:r w:rsidR="00694A08" w:rsidRPr="00CB4D76">
        <w:rPr>
          <w:rFonts w:ascii="Times New Roman" w:hAnsi="Times New Roman" w:cs="Times New Roman"/>
          <w:sz w:val="28"/>
          <w:szCs w:val="28"/>
        </w:rPr>
        <w:t xml:space="preserve"> изменения должны происходить постепенно, а не по всем элементам сразу</w:t>
      </w:r>
      <w:r w:rsidRPr="00CB4D76">
        <w:rPr>
          <w:rFonts w:ascii="Times New Roman" w:hAnsi="Times New Roman" w:cs="Times New Roman"/>
          <w:sz w:val="28"/>
          <w:szCs w:val="28"/>
        </w:rPr>
        <w:t>;</w:t>
      </w:r>
    </w:p>
    <w:p w14:paraId="09C71758"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3) изучать </w:t>
      </w:r>
      <w:r w:rsidR="006741DD" w:rsidRPr="00CB4D76">
        <w:rPr>
          <w:rFonts w:ascii="Times New Roman" w:hAnsi="Times New Roman" w:cs="Times New Roman"/>
          <w:sz w:val="28"/>
          <w:szCs w:val="28"/>
        </w:rPr>
        <w:t>наи</w:t>
      </w:r>
      <w:r w:rsidRPr="00CB4D76">
        <w:rPr>
          <w:rFonts w:ascii="Times New Roman" w:hAnsi="Times New Roman" w:cs="Times New Roman"/>
          <w:sz w:val="28"/>
          <w:szCs w:val="28"/>
        </w:rPr>
        <w:t xml:space="preserve">лучшие </w:t>
      </w:r>
      <w:r w:rsidR="006741DD" w:rsidRPr="00CB4D76">
        <w:rPr>
          <w:rFonts w:ascii="Times New Roman" w:hAnsi="Times New Roman" w:cs="Times New Roman"/>
          <w:sz w:val="28"/>
          <w:szCs w:val="28"/>
        </w:rPr>
        <w:t xml:space="preserve">мировые </w:t>
      </w:r>
      <w:r w:rsidRPr="00CB4D76">
        <w:rPr>
          <w:rFonts w:ascii="Times New Roman" w:hAnsi="Times New Roman" w:cs="Times New Roman"/>
          <w:sz w:val="28"/>
          <w:szCs w:val="28"/>
        </w:rPr>
        <w:t>практики, но не подражать успехам других;</w:t>
      </w:r>
    </w:p>
    <w:p w14:paraId="09C71759"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построить экосистему на местном уровне; на национальном уровне должны быть созданы </w:t>
      </w:r>
      <w:r w:rsidR="00694A08">
        <w:rPr>
          <w:rFonts w:ascii="Times New Roman" w:hAnsi="Times New Roman" w:cs="Times New Roman"/>
          <w:sz w:val="28"/>
          <w:szCs w:val="28"/>
        </w:rPr>
        <w:t>отдельные части</w:t>
      </w:r>
      <w:r w:rsidRPr="004221D2">
        <w:rPr>
          <w:rFonts w:ascii="Times New Roman" w:hAnsi="Times New Roman" w:cs="Times New Roman"/>
          <w:sz w:val="28"/>
          <w:szCs w:val="28"/>
        </w:rPr>
        <w:t xml:space="preserve"> предпринимательской экосистемы (например, политика);</w:t>
      </w:r>
    </w:p>
    <w:p w14:paraId="09C7175A"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5) создавать независимые предпринимательские команды;</w:t>
      </w:r>
    </w:p>
    <w:p w14:paraId="09C7175B" w14:textId="77777777" w:rsidR="00A00121" w:rsidRPr="004221D2" w:rsidRDefault="00A001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6) использовать успешный предпринимательский опыт для поддержки начинающих.</w:t>
      </w:r>
    </w:p>
    <w:p w14:paraId="09C7175C" w14:textId="77777777" w:rsidR="00915C58" w:rsidRPr="004221D2" w:rsidRDefault="00950B7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Довольно часто понятия «предпринимательская экосистема» и «инновационная экосистема» используются взаимозаменяемо. Например, известной работой в области инновационных экосистем является исследование Д. Джексона, где автор определяет инновационную (предпринимательскую) экосистему как динамическую экономическую модель сложных отношений, которые формируются между участниками или организациями, функциональная цель которых состоит в том, чтобы развивать </w:t>
      </w:r>
      <w:r w:rsidRPr="00CB4D76">
        <w:rPr>
          <w:rFonts w:ascii="Times New Roman" w:hAnsi="Times New Roman" w:cs="Times New Roman"/>
          <w:sz w:val="28"/>
          <w:szCs w:val="28"/>
        </w:rPr>
        <w:t xml:space="preserve">технологии и инновации. </w:t>
      </w:r>
      <w:r w:rsidR="006741DD" w:rsidRPr="00CB4D76">
        <w:rPr>
          <w:rFonts w:ascii="Times New Roman" w:hAnsi="Times New Roman" w:cs="Times New Roman"/>
          <w:sz w:val="28"/>
          <w:szCs w:val="28"/>
        </w:rPr>
        <w:t>М</w:t>
      </w:r>
      <w:r w:rsidRPr="00CB4D76">
        <w:rPr>
          <w:rFonts w:ascii="Times New Roman" w:hAnsi="Times New Roman" w:cs="Times New Roman"/>
          <w:sz w:val="28"/>
          <w:szCs w:val="28"/>
        </w:rPr>
        <w:t>одель инновационной экосистемы</w:t>
      </w:r>
      <w:r w:rsidR="006741DD" w:rsidRPr="00CB4D76">
        <w:rPr>
          <w:rFonts w:ascii="Times New Roman" w:hAnsi="Times New Roman" w:cs="Times New Roman"/>
          <w:sz w:val="28"/>
          <w:szCs w:val="28"/>
        </w:rPr>
        <w:t>, согласно исследованиям Джексона Д., состоит</w:t>
      </w:r>
      <w:r w:rsidRPr="00CB4D76">
        <w:rPr>
          <w:rFonts w:ascii="Times New Roman" w:hAnsi="Times New Roman" w:cs="Times New Roman"/>
          <w:sz w:val="28"/>
          <w:szCs w:val="28"/>
        </w:rPr>
        <w:t xml:space="preserve"> из </w:t>
      </w:r>
      <w:r w:rsidR="006741DD" w:rsidRPr="00CB4D76">
        <w:rPr>
          <w:rFonts w:ascii="Times New Roman" w:hAnsi="Times New Roman" w:cs="Times New Roman"/>
          <w:sz w:val="28"/>
          <w:szCs w:val="28"/>
        </w:rPr>
        <w:t>2-</w:t>
      </w:r>
      <w:r w:rsidRPr="00CB4D76">
        <w:rPr>
          <w:rFonts w:ascii="Times New Roman" w:hAnsi="Times New Roman" w:cs="Times New Roman"/>
          <w:sz w:val="28"/>
          <w:szCs w:val="28"/>
        </w:rPr>
        <w:t xml:space="preserve">х разных </w:t>
      </w:r>
      <w:r w:rsidR="006741DD" w:rsidRPr="00CB4D76">
        <w:rPr>
          <w:rFonts w:ascii="Times New Roman" w:hAnsi="Times New Roman" w:cs="Times New Roman"/>
          <w:sz w:val="28"/>
          <w:szCs w:val="28"/>
        </w:rPr>
        <w:t xml:space="preserve">по своей сути </w:t>
      </w:r>
      <w:r w:rsidRPr="00CB4D76">
        <w:rPr>
          <w:rFonts w:ascii="Times New Roman" w:hAnsi="Times New Roman" w:cs="Times New Roman"/>
          <w:sz w:val="28"/>
          <w:szCs w:val="28"/>
        </w:rPr>
        <w:t>типов экономики: исследовательск</w:t>
      </w:r>
      <w:r w:rsidR="006741DD" w:rsidRPr="00CB4D76">
        <w:rPr>
          <w:rFonts w:ascii="Times New Roman" w:hAnsi="Times New Roman" w:cs="Times New Roman"/>
          <w:sz w:val="28"/>
          <w:szCs w:val="28"/>
        </w:rPr>
        <w:t>ой</w:t>
      </w:r>
      <w:r w:rsidRPr="00CB4D76">
        <w:rPr>
          <w:rFonts w:ascii="Times New Roman" w:hAnsi="Times New Roman" w:cs="Times New Roman"/>
          <w:sz w:val="28"/>
          <w:szCs w:val="28"/>
        </w:rPr>
        <w:t xml:space="preserve"> экономик</w:t>
      </w:r>
      <w:r w:rsidR="006741DD" w:rsidRPr="00CB4D76">
        <w:rPr>
          <w:rFonts w:ascii="Times New Roman" w:hAnsi="Times New Roman" w:cs="Times New Roman"/>
          <w:sz w:val="28"/>
          <w:szCs w:val="28"/>
        </w:rPr>
        <w:t>и</w:t>
      </w:r>
      <w:r w:rsidRPr="00CB4D76">
        <w:rPr>
          <w:rFonts w:ascii="Times New Roman" w:hAnsi="Times New Roman" w:cs="Times New Roman"/>
          <w:sz w:val="28"/>
          <w:szCs w:val="28"/>
        </w:rPr>
        <w:t xml:space="preserve"> с движущей силой фундаментальных исследований и коммерческ</w:t>
      </w:r>
      <w:r w:rsidR="006741DD" w:rsidRPr="00CB4D76">
        <w:rPr>
          <w:rFonts w:ascii="Times New Roman" w:hAnsi="Times New Roman" w:cs="Times New Roman"/>
          <w:sz w:val="28"/>
          <w:szCs w:val="28"/>
        </w:rPr>
        <w:t>ой</w:t>
      </w:r>
      <w:r w:rsidRPr="00CB4D76">
        <w:rPr>
          <w:rFonts w:ascii="Times New Roman" w:hAnsi="Times New Roman" w:cs="Times New Roman"/>
          <w:sz w:val="28"/>
          <w:szCs w:val="28"/>
        </w:rPr>
        <w:t xml:space="preserve"> экономик</w:t>
      </w:r>
      <w:r w:rsidR="006741DD" w:rsidRPr="00CB4D76">
        <w:rPr>
          <w:rFonts w:ascii="Times New Roman" w:hAnsi="Times New Roman" w:cs="Times New Roman"/>
          <w:sz w:val="28"/>
          <w:szCs w:val="28"/>
        </w:rPr>
        <w:t>и</w:t>
      </w:r>
      <w:r w:rsidRPr="00CB4D76">
        <w:rPr>
          <w:rFonts w:ascii="Times New Roman" w:hAnsi="Times New Roman" w:cs="Times New Roman"/>
          <w:sz w:val="28"/>
          <w:szCs w:val="28"/>
        </w:rPr>
        <w:t xml:space="preserve">, </w:t>
      </w:r>
      <w:r w:rsidR="006741DD" w:rsidRPr="00CB4D76">
        <w:rPr>
          <w:rFonts w:ascii="Times New Roman" w:hAnsi="Times New Roman" w:cs="Times New Roman"/>
          <w:sz w:val="28"/>
          <w:szCs w:val="28"/>
        </w:rPr>
        <w:t xml:space="preserve">которая </w:t>
      </w:r>
      <w:r w:rsidRPr="00CB4D76">
        <w:rPr>
          <w:rFonts w:ascii="Times New Roman" w:hAnsi="Times New Roman" w:cs="Times New Roman"/>
          <w:sz w:val="28"/>
          <w:szCs w:val="28"/>
        </w:rPr>
        <w:t>движима</w:t>
      </w:r>
      <w:r w:rsidR="006741DD" w:rsidRPr="00CB4D76">
        <w:rPr>
          <w:rFonts w:ascii="Times New Roman" w:hAnsi="Times New Roman" w:cs="Times New Roman"/>
          <w:sz w:val="28"/>
          <w:szCs w:val="28"/>
        </w:rPr>
        <w:t xml:space="preserve"> </w:t>
      </w:r>
      <w:r w:rsidRPr="00CB4D76">
        <w:rPr>
          <w:rFonts w:ascii="Times New Roman" w:hAnsi="Times New Roman" w:cs="Times New Roman"/>
          <w:sz w:val="28"/>
          <w:szCs w:val="28"/>
        </w:rPr>
        <w:t>рынком. Важной особенностью инновационной экосистемы является</w:t>
      </w:r>
      <w:r w:rsidRPr="004221D2">
        <w:rPr>
          <w:rFonts w:ascii="Times New Roman" w:hAnsi="Times New Roman" w:cs="Times New Roman"/>
          <w:sz w:val="28"/>
          <w:szCs w:val="28"/>
        </w:rPr>
        <w:t xml:space="preserve"> </w:t>
      </w:r>
      <w:r w:rsidRPr="004221D2">
        <w:rPr>
          <w:rFonts w:ascii="Times New Roman" w:hAnsi="Times New Roman" w:cs="Times New Roman"/>
          <w:sz w:val="28"/>
          <w:szCs w:val="28"/>
        </w:rPr>
        <w:lastRenderedPageBreak/>
        <w:t xml:space="preserve">связь между ресурсами исследовательской экономики и ресурсами коммерческой экономики. Инновационная экосистема обычно функционирует, если ресурсы, вложенные в исследовательскую экономику (через частные, государственные или прямые инвестиции), впоследствии воплощаются в инновации, которые приносят прибыль, что отражается в коммерческой экономике. </w:t>
      </w:r>
      <w:r w:rsidR="00915C58" w:rsidRPr="004221D2">
        <w:rPr>
          <w:rFonts w:ascii="Times New Roman" w:hAnsi="Times New Roman" w:cs="Times New Roman"/>
          <w:sz w:val="28"/>
          <w:szCs w:val="28"/>
        </w:rPr>
        <w:t xml:space="preserve">Это условие сбалансированного равновесия между двумя экономиками [30]. </w:t>
      </w:r>
    </w:p>
    <w:p w14:paraId="09C7175D" w14:textId="77777777" w:rsidR="00915C58" w:rsidRPr="00CB4D76" w:rsidRDefault="00915C5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 </w:t>
      </w:r>
      <w:proofErr w:type="spellStart"/>
      <w:r w:rsidRPr="004221D2">
        <w:rPr>
          <w:rFonts w:ascii="Times New Roman" w:hAnsi="Times New Roman" w:cs="Times New Roman"/>
          <w:sz w:val="28"/>
          <w:szCs w:val="28"/>
        </w:rPr>
        <w:t>Пельтониеми</w:t>
      </w:r>
      <w:proofErr w:type="spellEnd"/>
      <w:r w:rsidRPr="004221D2">
        <w:rPr>
          <w:rFonts w:ascii="Times New Roman" w:hAnsi="Times New Roman" w:cs="Times New Roman"/>
          <w:sz w:val="28"/>
          <w:szCs w:val="28"/>
        </w:rPr>
        <w:t xml:space="preserve"> описывает предпринимательскую экосистему как </w:t>
      </w:r>
      <w:r w:rsidRPr="00CB4D76">
        <w:rPr>
          <w:rFonts w:ascii="Times New Roman" w:hAnsi="Times New Roman" w:cs="Times New Roman"/>
          <w:sz w:val="28"/>
          <w:szCs w:val="28"/>
        </w:rPr>
        <w:t>сложную систему, которую характеризуют [31]:</w:t>
      </w:r>
    </w:p>
    <w:p w14:paraId="09C7175E" w14:textId="77777777" w:rsidR="00F706A9" w:rsidRPr="00CB4D76" w:rsidRDefault="00F706A9"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1) </w:t>
      </w:r>
      <w:r w:rsidR="00950B7A" w:rsidRPr="00CB4D76">
        <w:rPr>
          <w:rFonts w:ascii="Times New Roman" w:hAnsi="Times New Roman" w:cs="Times New Roman"/>
          <w:sz w:val="28"/>
          <w:szCs w:val="28"/>
        </w:rPr>
        <w:t>самоорганизация (</w:t>
      </w:r>
      <w:proofErr w:type="gramStart"/>
      <w:r w:rsidR="006741DD" w:rsidRPr="00CB4D76">
        <w:rPr>
          <w:rFonts w:ascii="Times New Roman" w:hAnsi="Times New Roman" w:cs="Times New Roman"/>
          <w:sz w:val="28"/>
          <w:szCs w:val="28"/>
        </w:rPr>
        <w:t>т.е.</w:t>
      </w:r>
      <w:proofErr w:type="gramEnd"/>
      <w:r w:rsidR="006741DD" w:rsidRPr="00CB4D76">
        <w:rPr>
          <w:rFonts w:ascii="Times New Roman" w:hAnsi="Times New Roman" w:cs="Times New Roman"/>
          <w:sz w:val="28"/>
          <w:szCs w:val="28"/>
        </w:rPr>
        <w:t xml:space="preserve"> </w:t>
      </w:r>
      <w:r w:rsidR="00950B7A" w:rsidRPr="00CB4D76">
        <w:rPr>
          <w:rFonts w:ascii="Times New Roman" w:hAnsi="Times New Roman" w:cs="Times New Roman"/>
          <w:sz w:val="28"/>
          <w:szCs w:val="28"/>
        </w:rPr>
        <w:t xml:space="preserve">способность системы </w:t>
      </w:r>
      <w:r w:rsidR="006741DD" w:rsidRPr="00CB4D76">
        <w:rPr>
          <w:rFonts w:ascii="Times New Roman" w:hAnsi="Times New Roman" w:cs="Times New Roman"/>
          <w:sz w:val="28"/>
          <w:szCs w:val="28"/>
        </w:rPr>
        <w:t xml:space="preserve">формировать определенный </w:t>
      </w:r>
      <w:r w:rsidR="00950B7A" w:rsidRPr="00CB4D76">
        <w:rPr>
          <w:rFonts w:ascii="Times New Roman" w:hAnsi="Times New Roman" w:cs="Times New Roman"/>
          <w:sz w:val="28"/>
          <w:szCs w:val="28"/>
        </w:rPr>
        <w:t>«порядок» без участия лидера</w:t>
      </w:r>
      <w:r w:rsidR="006741DD" w:rsidRPr="00CB4D76">
        <w:rPr>
          <w:rFonts w:ascii="Times New Roman" w:hAnsi="Times New Roman" w:cs="Times New Roman"/>
          <w:sz w:val="28"/>
          <w:szCs w:val="28"/>
        </w:rPr>
        <w:t xml:space="preserve"> (внешнего или внутреннего)</w:t>
      </w:r>
      <w:r w:rsidR="00950B7A" w:rsidRPr="00CB4D76">
        <w:rPr>
          <w:rFonts w:ascii="Times New Roman" w:hAnsi="Times New Roman" w:cs="Times New Roman"/>
          <w:sz w:val="28"/>
          <w:szCs w:val="28"/>
        </w:rPr>
        <w:t xml:space="preserve">, когда </w:t>
      </w:r>
      <w:r w:rsidR="006741DD" w:rsidRPr="00CB4D76">
        <w:rPr>
          <w:rFonts w:ascii="Times New Roman" w:hAnsi="Times New Roman" w:cs="Times New Roman"/>
          <w:sz w:val="28"/>
          <w:szCs w:val="28"/>
        </w:rPr>
        <w:t>трансформации</w:t>
      </w:r>
      <w:r w:rsidR="00950B7A" w:rsidRPr="00CB4D76">
        <w:rPr>
          <w:rFonts w:ascii="Times New Roman" w:hAnsi="Times New Roman" w:cs="Times New Roman"/>
          <w:sz w:val="28"/>
          <w:szCs w:val="28"/>
        </w:rPr>
        <w:t xml:space="preserve"> происходят в результате локальных взаимодействий</w:t>
      </w:r>
      <w:r w:rsidR="006741DD" w:rsidRPr="00CB4D76">
        <w:rPr>
          <w:rFonts w:ascii="Times New Roman" w:hAnsi="Times New Roman" w:cs="Times New Roman"/>
          <w:sz w:val="28"/>
          <w:szCs w:val="28"/>
        </w:rPr>
        <w:t xml:space="preserve"> или спонтанно</w:t>
      </w:r>
      <w:r w:rsidR="00950B7A" w:rsidRPr="00CB4D76">
        <w:rPr>
          <w:rFonts w:ascii="Times New Roman" w:hAnsi="Times New Roman" w:cs="Times New Roman"/>
          <w:sz w:val="28"/>
          <w:szCs w:val="28"/>
        </w:rPr>
        <w:t>);</w:t>
      </w:r>
    </w:p>
    <w:p w14:paraId="09C7175F" w14:textId="77777777" w:rsidR="00F706A9" w:rsidRPr="004221D2" w:rsidRDefault="00F706A9"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2) </w:t>
      </w:r>
      <w:r w:rsidR="00950B7A" w:rsidRPr="00CB4D76">
        <w:rPr>
          <w:rFonts w:ascii="Times New Roman" w:hAnsi="Times New Roman" w:cs="Times New Roman"/>
          <w:sz w:val="28"/>
          <w:szCs w:val="28"/>
        </w:rPr>
        <w:t>появление (свойство системы обладать характеристиками, которые ее элементы не могут иметь индивидуально - сотрудничество между компаниями</w:t>
      </w:r>
      <w:r w:rsidR="00950B7A" w:rsidRPr="004221D2">
        <w:rPr>
          <w:rFonts w:ascii="Times New Roman" w:hAnsi="Times New Roman" w:cs="Times New Roman"/>
          <w:sz w:val="28"/>
          <w:szCs w:val="28"/>
        </w:rPr>
        <w:t xml:space="preserve"> приводит к результату, который они не могут создать по отдельности);</w:t>
      </w:r>
    </w:p>
    <w:p w14:paraId="09C71760" w14:textId="77777777" w:rsidR="00F706A9" w:rsidRPr="004221D2" w:rsidRDefault="00F706A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3) </w:t>
      </w:r>
      <w:proofErr w:type="spellStart"/>
      <w:r w:rsidR="00950B7A" w:rsidRPr="004221D2">
        <w:rPr>
          <w:rFonts w:ascii="Times New Roman" w:hAnsi="Times New Roman" w:cs="Times New Roman"/>
          <w:sz w:val="28"/>
          <w:szCs w:val="28"/>
        </w:rPr>
        <w:t>коэволюция</w:t>
      </w:r>
      <w:proofErr w:type="spellEnd"/>
      <w:r w:rsidR="00950B7A" w:rsidRPr="004221D2">
        <w:rPr>
          <w:rFonts w:ascii="Times New Roman" w:hAnsi="Times New Roman" w:cs="Times New Roman"/>
          <w:sz w:val="28"/>
          <w:szCs w:val="28"/>
        </w:rPr>
        <w:t xml:space="preserve"> (процесс взаимных изменений в процессе развития взаимосвязанных предметов);</w:t>
      </w:r>
    </w:p>
    <w:p w14:paraId="09C71761" w14:textId="77777777" w:rsidR="00A00121" w:rsidRPr="004221D2" w:rsidRDefault="00F706A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w:t>
      </w:r>
      <w:r w:rsidR="00950B7A" w:rsidRPr="004221D2">
        <w:rPr>
          <w:rFonts w:ascii="Times New Roman" w:hAnsi="Times New Roman" w:cs="Times New Roman"/>
          <w:sz w:val="28"/>
          <w:szCs w:val="28"/>
        </w:rPr>
        <w:t>адаптивность (адаптация к изменяющимся условиям посредством внутренних изменений).</w:t>
      </w:r>
    </w:p>
    <w:p w14:paraId="09C71762" w14:textId="6D5F5FE2" w:rsidR="00950B7A" w:rsidRPr="004221D2" w:rsidRDefault="005A08D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 </w:t>
      </w:r>
      <w:proofErr w:type="spellStart"/>
      <w:r w:rsidRPr="004221D2">
        <w:rPr>
          <w:rFonts w:ascii="Times New Roman" w:hAnsi="Times New Roman" w:cs="Times New Roman"/>
          <w:sz w:val="28"/>
          <w:szCs w:val="28"/>
        </w:rPr>
        <w:t>Черякова</w:t>
      </w:r>
      <w:proofErr w:type="spellEnd"/>
      <w:r w:rsidRPr="004221D2">
        <w:rPr>
          <w:rFonts w:ascii="Times New Roman" w:hAnsi="Times New Roman" w:cs="Times New Roman"/>
          <w:sz w:val="28"/>
          <w:szCs w:val="28"/>
        </w:rPr>
        <w:t xml:space="preserve"> и О. </w:t>
      </w:r>
      <w:proofErr w:type="spellStart"/>
      <w:r w:rsidRPr="004221D2">
        <w:rPr>
          <w:rFonts w:ascii="Times New Roman" w:hAnsi="Times New Roman" w:cs="Times New Roman"/>
          <w:sz w:val="28"/>
          <w:szCs w:val="28"/>
        </w:rPr>
        <w:t>Копачен</w:t>
      </w:r>
      <w:proofErr w:type="spellEnd"/>
      <w:r w:rsidRPr="004221D2">
        <w:rPr>
          <w:rFonts w:ascii="Times New Roman" w:hAnsi="Times New Roman" w:cs="Times New Roman"/>
          <w:sz w:val="28"/>
          <w:szCs w:val="28"/>
        </w:rPr>
        <w:t xml:space="preserve"> </w:t>
      </w:r>
      <w:r w:rsidR="00950B7A" w:rsidRPr="004221D2">
        <w:rPr>
          <w:rFonts w:ascii="Times New Roman" w:hAnsi="Times New Roman" w:cs="Times New Roman"/>
          <w:sz w:val="28"/>
          <w:szCs w:val="28"/>
        </w:rPr>
        <w:t>подчеркивают, что «экосистема оказывает благоприятное влияние на люб</w:t>
      </w:r>
      <w:r w:rsidR="00AB18FD" w:rsidRPr="004221D2">
        <w:rPr>
          <w:rFonts w:ascii="Times New Roman" w:hAnsi="Times New Roman" w:cs="Times New Roman"/>
          <w:sz w:val="28"/>
          <w:szCs w:val="28"/>
        </w:rPr>
        <w:t xml:space="preserve">ые предпринимательские стартапы» </w:t>
      </w:r>
      <w:r w:rsidR="003153DF" w:rsidRPr="004221D2">
        <w:rPr>
          <w:rFonts w:ascii="Times New Roman" w:hAnsi="Times New Roman" w:cs="Times New Roman"/>
          <w:sz w:val="28"/>
          <w:szCs w:val="28"/>
        </w:rPr>
        <w:t xml:space="preserve">[32]. </w:t>
      </w:r>
      <w:r w:rsidRPr="004221D2">
        <w:rPr>
          <w:rFonts w:ascii="Times New Roman" w:hAnsi="Times New Roman" w:cs="Times New Roman"/>
          <w:sz w:val="28"/>
          <w:szCs w:val="28"/>
        </w:rPr>
        <w:t>К</w:t>
      </w:r>
      <w:r w:rsidR="00950B7A" w:rsidRPr="004221D2">
        <w:rPr>
          <w:rFonts w:ascii="Times New Roman" w:hAnsi="Times New Roman" w:cs="Times New Roman"/>
          <w:sz w:val="28"/>
          <w:szCs w:val="28"/>
        </w:rPr>
        <w:t xml:space="preserve"> компонентам экосистемы, благопр</w:t>
      </w:r>
      <w:r w:rsidRPr="004221D2">
        <w:rPr>
          <w:rFonts w:ascii="Times New Roman" w:hAnsi="Times New Roman" w:cs="Times New Roman"/>
          <w:sz w:val="28"/>
          <w:szCs w:val="28"/>
        </w:rPr>
        <w:t>иятной для предпринимателей, авторы относят</w:t>
      </w:r>
      <w:r w:rsidR="00950B7A" w:rsidRPr="004221D2">
        <w:rPr>
          <w:rFonts w:ascii="Times New Roman" w:hAnsi="Times New Roman" w:cs="Times New Roman"/>
          <w:sz w:val="28"/>
          <w:szCs w:val="28"/>
        </w:rPr>
        <w:t xml:space="preserve">: </w:t>
      </w:r>
      <w:r w:rsidRPr="004221D2">
        <w:rPr>
          <w:rFonts w:ascii="Times New Roman" w:hAnsi="Times New Roman" w:cs="Times New Roman"/>
          <w:sz w:val="28"/>
          <w:szCs w:val="28"/>
        </w:rPr>
        <w:t>во-первых, к нормативно-правовую базу, обеспечивающую</w:t>
      </w:r>
      <w:r w:rsidR="00950B7A" w:rsidRPr="004221D2">
        <w:rPr>
          <w:rFonts w:ascii="Times New Roman" w:hAnsi="Times New Roman" w:cs="Times New Roman"/>
          <w:sz w:val="28"/>
          <w:szCs w:val="28"/>
        </w:rPr>
        <w:t xml:space="preserve"> </w:t>
      </w:r>
      <w:r w:rsidR="00694A08">
        <w:rPr>
          <w:rFonts w:ascii="Times New Roman" w:hAnsi="Times New Roman" w:cs="Times New Roman"/>
          <w:sz w:val="28"/>
          <w:szCs w:val="28"/>
        </w:rPr>
        <w:t>устойчивость</w:t>
      </w:r>
      <w:r w:rsidR="00950B7A" w:rsidRPr="004221D2">
        <w:rPr>
          <w:rFonts w:ascii="Times New Roman" w:hAnsi="Times New Roman" w:cs="Times New Roman"/>
          <w:sz w:val="28"/>
          <w:szCs w:val="28"/>
        </w:rPr>
        <w:t xml:space="preserve"> и </w:t>
      </w:r>
      <w:r w:rsidR="00694A08">
        <w:rPr>
          <w:rFonts w:ascii="Times New Roman" w:hAnsi="Times New Roman" w:cs="Times New Roman"/>
          <w:sz w:val="28"/>
          <w:szCs w:val="28"/>
        </w:rPr>
        <w:t>одинаковые</w:t>
      </w:r>
      <w:r w:rsidR="00950B7A" w:rsidRPr="004221D2">
        <w:rPr>
          <w:rFonts w:ascii="Times New Roman" w:hAnsi="Times New Roman" w:cs="Times New Roman"/>
          <w:sz w:val="28"/>
          <w:szCs w:val="28"/>
        </w:rPr>
        <w:t xml:space="preserve"> возможности; во-вторых, </w:t>
      </w:r>
      <w:r w:rsidR="00694A08">
        <w:rPr>
          <w:rFonts w:ascii="Times New Roman" w:hAnsi="Times New Roman" w:cs="Times New Roman"/>
          <w:sz w:val="28"/>
          <w:szCs w:val="28"/>
        </w:rPr>
        <w:t>эффективные образовательные технологии и качественное образование</w:t>
      </w:r>
      <w:r w:rsidR="00950B7A" w:rsidRPr="004221D2">
        <w:rPr>
          <w:rFonts w:ascii="Times New Roman" w:hAnsi="Times New Roman" w:cs="Times New Roman"/>
          <w:sz w:val="28"/>
          <w:szCs w:val="28"/>
        </w:rPr>
        <w:t xml:space="preserve">, </w:t>
      </w:r>
      <w:r w:rsidR="00694A08">
        <w:rPr>
          <w:rFonts w:ascii="Times New Roman" w:hAnsi="Times New Roman" w:cs="Times New Roman"/>
          <w:sz w:val="28"/>
          <w:szCs w:val="28"/>
        </w:rPr>
        <w:t>согласованные с нуждами,</w:t>
      </w:r>
      <w:r w:rsidR="00950B7A" w:rsidRPr="004221D2">
        <w:rPr>
          <w:rFonts w:ascii="Times New Roman" w:hAnsi="Times New Roman" w:cs="Times New Roman"/>
          <w:sz w:val="28"/>
          <w:szCs w:val="28"/>
        </w:rPr>
        <w:t xml:space="preserve"> </w:t>
      </w:r>
      <w:r w:rsidR="00694A08">
        <w:rPr>
          <w:rFonts w:ascii="Times New Roman" w:hAnsi="Times New Roman" w:cs="Times New Roman"/>
          <w:sz w:val="28"/>
          <w:szCs w:val="28"/>
        </w:rPr>
        <w:t xml:space="preserve">как </w:t>
      </w:r>
      <w:r w:rsidR="00950B7A" w:rsidRPr="004221D2">
        <w:rPr>
          <w:rFonts w:ascii="Times New Roman" w:hAnsi="Times New Roman" w:cs="Times New Roman"/>
          <w:sz w:val="28"/>
          <w:szCs w:val="28"/>
        </w:rPr>
        <w:t xml:space="preserve">предпринимателей, </w:t>
      </w:r>
      <w:r w:rsidR="00694A08">
        <w:rPr>
          <w:rFonts w:ascii="Times New Roman" w:hAnsi="Times New Roman" w:cs="Times New Roman"/>
          <w:sz w:val="28"/>
          <w:szCs w:val="28"/>
        </w:rPr>
        <w:t>так и</w:t>
      </w:r>
      <w:r w:rsidR="00950B7A" w:rsidRPr="004221D2">
        <w:rPr>
          <w:rFonts w:ascii="Times New Roman" w:hAnsi="Times New Roman" w:cs="Times New Roman"/>
          <w:sz w:val="28"/>
          <w:szCs w:val="28"/>
        </w:rPr>
        <w:t xml:space="preserve"> </w:t>
      </w:r>
      <w:r w:rsidR="00694A08">
        <w:rPr>
          <w:rFonts w:ascii="Times New Roman" w:hAnsi="Times New Roman" w:cs="Times New Roman"/>
          <w:sz w:val="28"/>
          <w:szCs w:val="28"/>
        </w:rPr>
        <w:t>сотрудников</w:t>
      </w:r>
      <w:r w:rsidR="00950B7A" w:rsidRPr="004221D2">
        <w:rPr>
          <w:rFonts w:ascii="Times New Roman" w:hAnsi="Times New Roman" w:cs="Times New Roman"/>
          <w:sz w:val="28"/>
          <w:szCs w:val="28"/>
        </w:rPr>
        <w:t xml:space="preserve">; в-третьих, наличие </w:t>
      </w:r>
      <w:r w:rsidR="00694A08">
        <w:rPr>
          <w:rFonts w:ascii="Times New Roman" w:hAnsi="Times New Roman" w:cs="Times New Roman"/>
          <w:sz w:val="28"/>
          <w:szCs w:val="28"/>
        </w:rPr>
        <w:t>финансовых ресурсов</w:t>
      </w:r>
      <w:r w:rsidRPr="004221D2">
        <w:rPr>
          <w:rFonts w:ascii="Times New Roman" w:hAnsi="Times New Roman" w:cs="Times New Roman"/>
          <w:sz w:val="28"/>
          <w:szCs w:val="28"/>
        </w:rPr>
        <w:t xml:space="preserve">; в-четвертых, </w:t>
      </w:r>
      <w:r w:rsidR="00475F60">
        <w:rPr>
          <w:rFonts w:ascii="Times New Roman" w:hAnsi="Times New Roman" w:cs="Times New Roman"/>
          <w:sz w:val="28"/>
          <w:szCs w:val="28"/>
        </w:rPr>
        <w:t>определенную</w:t>
      </w:r>
      <w:r w:rsidRPr="004221D2">
        <w:rPr>
          <w:rFonts w:ascii="Times New Roman" w:hAnsi="Times New Roman" w:cs="Times New Roman"/>
          <w:sz w:val="28"/>
          <w:szCs w:val="28"/>
        </w:rPr>
        <w:t xml:space="preserve"> культуру</w:t>
      </w:r>
      <w:r w:rsidR="00475F60">
        <w:rPr>
          <w:rFonts w:ascii="Times New Roman" w:hAnsi="Times New Roman" w:cs="Times New Roman"/>
          <w:sz w:val="28"/>
          <w:szCs w:val="28"/>
        </w:rPr>
        <w:t xml:space="preserve">, дающая поддержку развития духа предпринимательства и способствующая росту значимости этой деятельности. </w:t>
      </w:r>
    </w:p>
    <w:p w14:paraId="09C71763" w14:textId="578A3D52" w:rsidR="00E6736F" w:rsidRPr="004221D2" w:rsidRDefault="00E16C85" w:rsidP="00944F14">
      <w:pPr>
        <w:spacing w:after="0" w:line="240" w:lineRule="auto"/>
        <w:ind w:firstLine="709"/>
        <w:contextualSpacing/>
        <w:jc w:val="both"/>
        <w:rPr>
          <w:rFonts w:ascii="Times New Roman" w:hAnsi="Times New Roman" w:cs="Times New Roman"/>
          <w:sz w:val="28"/>
          <w:szCs w:val="28"/>
        </w:rPr>
      </w:pPr>
      <w:proofErr w:type="gramStart"/>
      <w:r w:rsidRPr="004221D2">
        <w:rPr>
          <w:rFonts w:ascii="Times New Roman" w:hAnsi="Times New Roman" w:cs="Times New Roman"/>
          <w:sz w:val="28"/>
          <w:szCs w:val="28"/>
        </w:rPr>
        <w:t>С.Д.</w:t>
      </w:r>
      <w:proofErr w:type="gramEnd"/>
      <w:r w:rsidRPr="004221D2">
        <w:rPr>
          <w:rFonts w:ascii="Times New Roman" w:hAnsi="Times New Roman" w:cs="Times New Roman"/>
          <w:sz w:val="28"/>
          <w:szCs w:val="28"/>
        </w:rPr>
        <w:t xml:space="preserve"> Проскурин определил</w:t>
      </w:r>
      <w:r w:rsidR="00F706A9"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экосистему инноваций как </w:t>
      </w:r>
      <w:r w:rsidR="00E6736F" w:rsidRPr="004221D2">
        <w:rPr>
          <w:rFonts w:ascii="Times New Roman" w:hAnsi="Times New Roman" w:cs="Times New Roman"/>
          <w:sz w:val="28"/>
          <w:szCs w:val="28"/>
        </w:rPr>
        <w:t>сложную взаимосвязанную систему организаций различных форм собственности, государственных институтов, законодательных и иных стимулов, социальн</w:t>
      </w:r>
      <w:r w:rsidRPr="004221D2">
        <w:rPr>
          <w:rFonts w:ascii="Times New Roman" w:hAnsi="Times New Roman" w:cs="Times New Roman"/>
          <w:sz w:val="28"/>
          <w:szCs w:val="28"/>
        </w:rPr>
        <w:t xml:space="preserve">ых отношений, услуг и практики </w:t>
      </w:r>
      <w:r w:rsidR="003153DF" w:rsidRPr="004221D2">
        <w:rPr>
          <w:rFonts w:ascii="Times New Roman" w:hAnsi="Times New Roman" w:cs="Times New Roman"/>
          <w:sz w:val="28"/>
          <w:szCs w:val="28"/>
        </w:rPr>
        <w:t>[33].</w:t>
      </w:r>
    </w:p>
    <w:p w14:paraId="09C71764" w14:textId="77777777" w:rsidR="003153DF" w:rsidRPr="004221D2" w:rsidRDefault="003153DF" w:rsidP="00944F14">
      <w:pPr>
        <w:spacing w:after="0" w:line="240" w:lineRule="auto"/>
        <w:ind w:firstLine="709"/>
        <w:contextualSpacing/>
        <w:jc w:val="both"/>
        <w:rPr>
          <w:rFonts w:ascii="Times New Roman" w:hAnsi="Times New Roman" w:cs="Times New Roman"/>
          <w:sz w:val="28"/>
          <w:szCs w:val="28"/>
        </w:rPr>
      </w:pPr>
      <w:proofErr w:type="gramStart"/>
      <w:r w:rsidRPr="004221D2">
        <w:rPr>
          <w:rFonts w:ascii="Times New Roman" w:hAnsi="Times New Roman" w:cs="Times New Roman"/>
          <w:sz w:val="28"/>
          <w:szCs w:val="28"/>
        </w:rPr>
        <w:t>В.В.</w:t>
      </w:r>
      <w:proofErr w:type="gramEnd"/>
      <w:r w:rsidRPr="004221D2">
        <w:rPr>
          <w:rFonts w:ascii="Times New Roman" w:hAnsi="Times New Roman" w:cs="Times New Roman"/>
          <w:sz w:val="28"/>
          <w:szCs w:val="28"/>
        </w:rPr>
        <w:t xml:space="preserve"> Алещенко подчеркивает, что предпринимательская экосистема является современной сетевой формой экономического взаимодействия, что свидетельствует о формировании нового уровня экономических отношений между субъектами предпринимательства [34]. </w:t>
      </w:r>
      <w:r w:rsidR="00F706A9" w:rsidRPr="004221D2">
        <w:rPr>
          <w:rFonts w:ascii="Times New Roman" w:hAnsi="Times New Roman" w:cs="Times New Roman"/>
          <w:sz w:val="28"/>
          <w:szCs w:val="28"/>
        </w:rPr>
        <w:t xml:space="preserve">Ученый </w:t>
      </w:r>
      <w:r w:rsidRPr="004221D2">
        <w:rPr>
          <w:rFonts w:ascii="Times New Roman" w:hAnsi="Times New Roman" w:cs="Times New Roman"/>
          <w:sz w:val="28"/>
          <w:szCs w:val="28"/>
        </w:rPr>
        <w:t xml:space="preserve">отмечает, что в последнее время экосистемы начали выходить за традиционные административные границы, объединяя соседние регионы и города, и в некоторых случаях они вообще теряют свою привязанность к определенной территории. Локальные системы начинают формироваться в соответствии с отраслевым, продуктовым или технологическим принципом; они </w:t>
      </w:r>
      <w:r w:rsidRPr="004221D2">
        <w:rPr>
          <w:rFonts w:ascii="Times New Roman" w:hAnsi="Times New Roman" w:cs="Times New Roman"/>
          <w:sz w:val="28"/>
          <w:szCs w:val="28"/>
        </w:rPr>
        <w:lastRenderedPageBreak/>
        <w:t>«мигрируют» в другие регионы и страны с более подходящими условиями для ведения бизнеса и т. д.</w:t>
      </w:r>
    </w:p>
    <w:p w14:paraId="09C71765" w14:textId="77777777" w:rsidR="003153DF" w:rsidRPr="004221D2" w:rsidRDefault="003153D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Казахстане и</w:t>
      </w:r>
      <w:r w:rsidR="00475F60">
        <w:rPr>
          <w:rFonts w:ascii="Times New Roman" w:hAnsi="Times New Roman" w:cs="Times New Roman"/>
          <w:sz w:val="28"/>
          <w:szCs w:val="28"/>
        </w:rPr>
        <w:t xml:space="preserve"> в целом на всем постсоветском пространстве</w:t>
      </w:r>
      <w:r w:rsidRPr="004221D2">
        <w:rPr>
          <w:rFonts w:ascii="Times New Roman" w:hAnsi="Times New Roman" w:cs="Times New Roman"/>
          <w:sz w:val="28"/>
          <w:szCs w:val="28"/>
        </w:rPr>
        <w:t xml:space="preserve"> термин «предпринимательская экосистема» </w:t>
      </w:r>
      <w:r w:rsidR="00475F60">
        <w:rPr>
          <w:rFonts w:ascii="Times New Roman" w:hAnsi="Times New Roman" w:cs="Times New Roman"/>
          <w:sz w:val="28"/>
          <w:szCs w:val="28"/>
        </w:rPr>
        <w:t>является сравнительно новым.</w:t>
      </w:r>
      <w:r w:rsidRPr="004221D2">
        <w:rPr>
          <w:rFonts w:ascii="Times New Roman" w:hAnsi="Times New Roman" w:cs="Times New Roman"/>
          <w:sz w:val="28"/>
          <w:szCs w:val="28"/>
        </w:rPr>
        <w:t xml:space="preserve"> Эксперты пытаются уточнить, дополнить, расширить ранее полученные результаты, прежде всего, с уче</w:t>
      </w:r>
      <w:r w:rsidR="00B0218D" w:rsidRPr="004221D2">
        <w:rPr>
          <w:rFonts w:ascii="Times New Roman" w:hAnsi="Times New Roman" w:cs="Times New Roman"/>
          <w:sz w:val="28"/>
          <w:szCs w:val="28"/>
        </w:rPr>
        <w:t>том специфики своих стран. Так,</w:t>
      </w:r>
      <w:r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rPr>
        <w:t>А.Ж.</w:t>
      </w:r>
      <w:proofErr w:type="gramEnd"/>
      <w:r w:rsidRPr="004221D2">
        <w:rPr>
          <w:rFonts w:ascii="Times New Roman" w:hAnsi="Times New Roman" w:cs="Times New Roman"/>
          <w:sz w:val="28"/>
          <w:szCs w:val="28"/>
        </w:rPr>
        <w:t xml:space="preserve"> Сулейменов А.К. </w:t>
      </w:r>
      <w:proofErr w:type="spellStart"/>
      <w:r w:rsidRPr="004221D2">
        <w:rPr>
          <w:rFonts w:ascii="Times New Roman" w:hAnsi="Times New Roman" w:cs="Times New Roman"/>
          <w:sz w:val="28"/>
          <w:szCs w:val="28"/>
        </w:rPr>
        <w:t>Акбергенова</w:t>
      </w:r>
      <w:proofErr w:type="spellEnd"/>
      <w:r w:rsidRPr="004221D2">
        <w:rPr>
          <w:rFonts w:ascii="Times New Roman" w:hAnsi="Times New Roman" w:cs="Times New Roman"/>
          <w:sz w:val="28"/>
          <w:szCs w:val="28"/>
        </w:rPr>
        <w:t xml:space="preserve">, К.К. </w:t>
      </w:r>
      <w:proofErr w:type="spellStart"/>
      <w:r w:rsidRPr="004221D2">
        <w:rPr>
          <w:rFonts w:ascii="Times New Roman" w:hAnsi="Times New Roman" w:cs="Times New Roman"/>
          <w:sz w:val="28"/>
          <w:szCs w:val="28"/>
        </w:rPr>
        <w:t>Жунусбекова</w:t>
      </w:r>
      <w:proofErr w:type="spellEnd"/>
      <w:r w:rsidRPr="004221D2">
        <w:rPr>
          <w:rFonts w:ascii="Times New Roman" w:hAnsi="Times New Roman" w:cs="Times New Roman"/>
          <w:sz w:val="28"/>
          <w:szCs w:val="28"/>
        </w:rPr>
        <w:t xml:space="preserve"> отмечает значение модели открытых инноваций, которая включает в себя инновационный обмен, краудсорсинг, совместные инновации, экосистемы инноваций [35]. </w:t>
      </w:r>
    </w:p>
    <w:p w14:paraId="09C71766" w14:textId="77777777" w:rsidR="00124BB4" w:rsidRPr="004221D2" w:rsidRDefault="00124BB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Таким образом, м</w:t>
      </w:r>
      <w:r w:rsidR="00CF1CFA" w:rsidRPr="004221D2">
        <w:rPr>
          <w:rFonts w:ascii="Times New Roman" w:hAnsi="Times New Roman" w:cs="Times New Roman"/>
          <w:sz w:val="28"/>
          <w:szCs w:val="28"/>
        </w:rPr>
        <w:t>ожно утверждать</w:t>
      </w:r>
      <w:r w:rsidRPr="004221D2">
        <w:rPr>
          <w:rFonts w:ascii="Times New Roman" w:hAnsi="Times New Roman" w:cs="Times New Roman"/>
          <w:sz w:val="28"/>
          <w:szCs w:val="28"/>
        </w:rPr>
        <w:t>, что в мировой науке на сегодняшний день сформирован экосистемный подход в отношении инноваций и стартапов; в нем исследуется деятельность организаций и учреждений вместе с мобильной совокупностью их многомерных внутренних связей, которая направлена ​​на развитие инновационных компаний.</w:t>
      </w:r>
    </w:p>
    <w:p w14:paraId="09C71767" w14:textId="77777777" w:rsidR="00AF71AD" w:rsidRPr="004221D2" w:rsidRDefault="0068767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Общее распространение и влияние е-коммерции на бизнес, вероятно, будет постепенным процессом, как и использование ИКТ в трансформации бизнеса в целом. А э</w:t>
      </w:r>
      <w:r w:rsidR="004D0372" w:rsidRPr="004221D2">
        <w:rPr>
          <w:rFonts w:ascii="Times New Roman" w:hAnsi="Times New Roman" w:cs="Times New Roman"/>
          <w:sz w:val="28"/>
          <w:szCs w:val="28"/>
        </w:rPr>
        <w:t xml:space="preserve">косистемное </w:t>
      </w:r>
      <w:r w:rsidR="003C1589" w:rsidRPr="004221D2">
        <w:rPr>
          <w:rFonts w:ascii="Times New Roman" w:hAnsi="Times New Roman" w:cs="Times New Roman"/>
          <w:sz w:val="28"/>
          <w:szCs w:val="28"/>
        </w:rPr>
        <w:t xml:space="preserve">видение позволяет выявить ключевые факторы, </w:t>
      </w:r>
      <w:r w:rsidR="004D0372" w:rsidRPr="004221D2">
        <w:rPr>
          <w:rFonts w:ascii="Times New Roman" w:hAnsi="Times New Roman" w:cs="Times New Roman"/>
          <w:sz w:val="28"/>
          <w:szCs w:val="28"/>
        </w:rPr>
        <w:t>которые влияют на распространение</w:t>
      </w:r>
      <w:r w:rsidR="003C1589" w:rsidRPr="004221D2">
        <w:rPr>
          <w:rFonts w:ascii="Times New Roman" w:hAnsi="Times New Roman" w:cs="Times New Roman"/>
          <w:sz w:val="28"/>
          <w:szCs w:val="28"/>
        </w:rPr>
        <w:t xml:space="preserve"> инноваций</w:t>
      </w:r>
      <w:r w:rsidR="004D0372" w:rsidRPr="004221D2">
        <w:rPr>
          <w:rFonts w:ascii="Times New Roman" w:hAnsi="Times New Roman" w:cs="Times New Roman"/>
          <w:sz w:val="28"/>
          <w:szCs w:val="28"/>
        </w:rPr>
        <w:t xml:space="preserve">. </w:t>
      </w:r>
      <w:r w:rsidR="003C1589" w:rsidRPr="004221D2">
        <w:rPr>
          <w:rFonts w:ascii="Times New Roman" w:hAnsi="Times New Roman" w:cs="Times New Roman"/>
          <w:sz w:val="28"/>
          <w:szCs w:val="28"/>
        </w:rPr>
        <w:t xml:space="preserve">Ключевые глобальные драйверы электронной коммерции сегодня – это глобальная конкуренция, трансграничная торговля, либерализация финансового сектора, глобальные сети производства и распределения, практика и стратегии ТНК, дерегулирование электросвязи, распространение мобильной связи и Интернета, а также появление онлайн торговых площадок, что определяет движение электронной коммерции как технической инновации. </w:t>
      </w:r>
      <w:r w:rsidR="0047578E" w:rsidRPr="004221D2">
        <w:rPr>
          <w:rFonts w:ascii="Times New Roman" w:hAnsi="Times New Roman" w:cs="Times New Roman"/>
          <w:sz w:val="28"/>
          <w:szCs w:val="28"/>
        </w:rPr>
        <w:t xml:space="preserve">Важным фактором является </w:t>
      </w:r>
      <w:r w:rsidR="003C1589" w:rsidRPr="004221D2">
        <w:rPr>
          <w:rFonts w:ascii="Times New Roman" w:hAnsi="Times New Roman" w:cs="Times New Roman"/>
          <w:sz w:val="28"/>
          <w:szCs w:val="28"/>
        </w:rPr>
        <w:t>международная политика и учрежд</w:t>
      </w:r>
      <w:r w:rsidR="0047578E" w:rsidRPr="004221D2">
        <w:rPr>
          <w:rFonts w:ascii="Times New Roman" w:hAnsi="Times New Roman" w:cs="Times New Roman"/>
          <w:sz w:val="28"/>
          <w:szCs w:val="28"/>
        </w:rPr>
        <w:t>ения (ВТО, Всемирный банк),</w:t>
      </w:r>
      <w:r w:rsidR="003C1589" w:rsidRPr="004221D2">
        <w:rPr>
          <w:rFonts w:ascii="Times New Roman" w:hAnsi="Times New Roman" w:cs="Times New Roman"/>
          <w:sz w:val="28"/>
          <w:szCs w:val="28"/>
        </w:rPr>
        <w:t xml:space="preserve"> </w:t>
      </w:r>
      <w:r w:rsidR="0047578E" w:rsidRPr="004221D2">
        <w:rPr>
          <w:rFonts w:ascii="Times New Roman" w:hAnsi="Times New Roman" w:cs="Times New Roman"/>
          <w:sz w:val="28"/>
          <w:szCs w:val="28"/>
        </w:rPr>
        <w:t>способствующие</w:t>
      </w:r>
      <w:r w:rsidR="003C1589" w:rsidRPr="004221D2">
        <w:rPr>
          <w:rFonts w:ascii="Times New Roman" w:hAnsi="Times New Roman" w:cs="Times New Roman"/>
          <w:sz w:val="28"/>
          <w:szCs w:val="28"/>
        </w:rPr>
        <w:t xml:space="preserve"> электронной торговле через открытые и эффективные </w:t>
      </w:r>
      <w:r w:rsidR="0047578E" w:rsidRPr="004221D2">
        <w:rPr>
          <w:rFonts w:ascii="Times New Roman" w:hAnsi="Times New Roman" w:cs="Times New Roman"/>
          <w:sz w:val="28"/>
          <w:szCs w:val="28"/>
        </w:rPr>
        <w:t xml:space="preserve">унифицированные </w:t>
      </w:r>
      <w:r w:rsidR="003C1589" w:rsidRPr="004221D2">
        <w:rPr>
          <w:rFonts w:ascii="Times New Roman" w:hAnsi="Times New Roman" w:cs="Times New Roman"/>
          <w:sz w:val="28"/>
          <w:szCs w:val="28"/>
        </w:rPr>
        <w:t>правила для торговли, инвестиций, интеллектуальной собственности и телекоммуникации. Интеграция стран в глобальные производственные сети предполагает принятие электронной коммерции в качестве условия участия. ТНК пытаются стандартизировать свою внутреннюю практику во всем мире и подтолкнуть своих поставщиков и партнеров к приведению своих процессов и практик, включая электронную торговлю, в соответствие с процессами ТНК.</w:t>
      </w:r>
    </w:p>
    <w:p w14:paraId="09C71768" w14:textId="77777777" w:rsidR="009A3856" w:rsidRPr="004221D2" w:rsidRDefault="009A385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национальном уровне движущей силой </w:t>
      </w:r>
      <w:r w:rsidR="00065256" w:rsidRPr="004221D2">
        <w:rPr>
          <w:rFonts w:ascii="Times New Roman" w:hAnsi="Times New Roman" w:cs="Times New Roman"/>
          <w:sz w:val="28"/>
          <w:szCs w:val="28"/>
        </w:rPr>
        <w:t>е-</w:t>
      </w:r>
      <w:r w:rsidRPr="004221D2">
        <w:rPr>
          <w:rFonts w:ascii="Times New Roman" w:hAnsi="Times New Roman" w:cs="Times New Roman"/>
          <w:sz w:val="28"/>
          <w:szCs w:val="28"/>
        </w:rPr>
        <w:t>коммерции являются экономические факторы, а</w:t>
      </w:r>
      <w:r w:rsidR="00065256" w:rsidRPr="004221D2">
        <w:rPr>
          <w:rFonts w:ascii="Times New Roman" w:hAnsi="Times New Roman" w:cs="Times New Roman"/>
          <w:sz w:val="28"/>
          <w:szCs w:val="28"/>
        </w:rPr>
        <w:t xml:space="preserve"> также</w:t>
      </w:r>
      <w:r w:rsidR="0047578E" w:rsidRPr="004221D2">
        <w:rPr>
          <w:rFonts w:ascii="Times New Roman" w:hAnsi="Times New Roman" w:cs="Times New Roman"/>
          <w:sz w:val="28"/>
          <w:szCs w:val="28"/>
        </w:rPr>
        <w:t xml:space="preserve"> </w:t>
      </w:r>
      <w:r w:rsidRPr="004221D2">
        <w:rPr>
          <w:rFonts w:ascii="Times New Roman" w:hAnsi="Times New Roman" w:cs="Times New Roman"/>
          <w:sz w:val="28"/>
          <w:szCs w:val="28"/>
        </w:rPr>
        <w:t>институцион</w:t>
      </w:r>
      <w:r w:rsidR="0047578E" w:rsidRPr="004221D2">
        <w:rPr>
          <w:rFonts w:ascii="Times New Roman" w:hAnsi="Times New Roman" w:cs="Times New Roman"/>
          <w:sz w:val="28"/>
          <w:szCs w:val="28"/>
        </w:rPr>
        <w:t>альные</w:t>
      </w:r>
      <w:r w:rsidR="00065256" w:rsidRPr="004221D2">
        <w:rPr>
          <w:rFonts w:ascii="Times New Roman" w:hAnsi="Times New Roman" w:cs="Times New Roman"/>
          <w:sz w:val="28"/>
          <w:szCs w:val="28"/>
        </w:rPr>
        <w:t xml:space="preserve"> и</w:t>
      </w:r>
      <w:r w:rsidR="0047578E" w:rsidRPr="004221D2">
        <w:rPr>
          <w:rFonts w:ascii="Times New Roman" w:hAnsi="Times New Roman" w:cs="Times New Roman"/>
          <w:sz w:val="28"/>
          <w:szCs w:val="28"/>
        </w:rPr>
        <w:t xml:space="preserve"> правовые</w:t>
      </w:r>
      <w:r w:rsidRPr="004221D2">
        <w:rPr>
          <w:rFonts w:ascii="Times New Roman" w:hAnsi="Times New Roman" w:cs="Times New Roman"/>
          <w:sz w:val="28"/>
          <w:szCs w:val="28"/>
        </w:rPr>
        <w:t xml:space="preserve"> </w:t>
      </w:r>
      <w:r w:rsidR="0047578E" w:rsidRPr="004221D2">
        <w:rPr>
          <w:rFonts w:ascii="Times New Roman" w:hAnsi="Times New Roman" w:cs="Times New Roman"/>
          <w:sz w:val="28"/>
          <w:szCs w:val="28"/>
        </w:rPr>
        <w:t>факторы</w:t>
      </w:r>
      <w:r w:rsidRPr="004221D2">
        <w:rPr>
          <w:rFonts w:ascii="Times New Roman" w:hAnsi="Times New Roman" w:cs="Times New Roman"/>
          <w:sz w:val="28"/>
          <w:szCs w:val="28"/>
        </w:rPr>
        <w:t>. Национальный политический контекст, влияющий на электронную коммерцию, включает в себя: открытость для торговли и инвестиций, телекоммуникации и Интернет</w:t>
      </w:r>
      <w:r w:rsidR="0047578E" w:rsidRPr="004221D2">
        <w:rPr>
          <w:rFonts w:ascii="Times New Roman" w:hAnsi="Times New Roman" w:cs="Times New Roman"/>
          <w:sz w:val="28"/>
          <w:szCs w:val="28"/>
        </w:rPr>
        <w:t xml:space="preserve"> </w:t>
      </w:r>
      <w:r w:rsidRPr="004221D2">
        <w:rPr>
          <w:rFonts w:ascii="Times New Roman" w:hAnsi="Times New Roman" w:cs="Times New Roman"/>
          <w:sz w:val="28"/>
          <w:szCs w:val="28"/>
        </w:rPr>
        <w:t>регулирование, безопасность и простота онлайн-платежей, защита потребителей, правов</w:t>
      </w:r>
      <w:r w:rsidR="0047578E" w:rsidRPr="004221D2">
        <w:rPr>
          <w:rFonts w:ascii="Times New Roman" w:hAnsi="Times New Roman" w:cs="Times New Roman"/>
          <w:sz w:val="28"/>
          <w:szCs w:val="28"/>
        </w:rPr>
        <w:t xml:space="preserve">ая </w:t>
      </w:r>
      <w:r w:rsidRPr="004221D2">
        <w:rPr>
          <w:rFonts w:ascii="Times New Roman" w:hAnsi="Times New Roman" w:cs="Times New Roman"/>
          <w:sz w:val="28"/>
          <w:szCs w:val="28"/>
        </w:rPr>
        <w:t>окружающая среда и обеспечение верховенства закона, конфиденциальность в Интернете и безопасность данных,</w:t>
      </w:r>
      <w:r w:rsidR="0047578E" w:rsidRPr="004221D2">
        <w:rPr>
          <w:rFonts w:ascii="Times New Roman" w:hAnsi="Times New Roman" w:cs="Times New Roman"/>
          <w:sz w:val="28"/>
          <w:szCs w:val="28"/>
        </w:rPr>
        <w:t xml:space="preserve"> </w:t>
      </w:r>
      <w:r w:rsidRPr="004221D2">
        <w:rPr>
          <w:rFonts w:ascii="Times New Roman" w:hAnsi="Times New Roman" w:cs="Times New Roman"/>
          <w:sz w:val="28"/>
          <w:szCs w:val="28"/>
        </w:rPr>
        <w:t>затраты на охрану интеллектуальной собственности, таможенное и торговое соответствие (особенно для</w:t>
      </w:r>
      <w:r w:rsidR="0047578E" w:rsidRPr="004221D2">
        <w:rPr>
          <w:rFonts w:ascii="Times New Roman" w:hAnsi="Times New Roman" w:cs="Times New Roman"/>
          <w:sz w:val="28"/>
          <w:szCs w:val="28"/>
        </w:rPr>
        <w:t xml:space="preserve"> трансграничных трейдеров</w:t>
      </w:r>
      <w:r w:rsidRPr="004221D2">
        <w:rPr>
          <w:rFonts w:ascii="Times New Roman" w:hAnsi="Times New Roman" w:cs="Times New Roman"/>
          <w:sz w:val="28"/>
          <w:szCs w:val="28"/>
        </w:rPr>
        <w:t>), и протекционизм. Национальная инфраструктура</w:t>
      </w:r>
      <w:r w:rsidR="0047578E"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и финансовые учреждения также играют ключевую роль в распространении электронной </w:t>
      </w:r>
      <w:r w:rsidRPr="004221D2">
        <w:rPr>
          <w:rFonts w:ascii="Times New Roman" w:hAnsi="Times New Roman" w:cs="Times New Roman"/>
          <w:sz w:val="28"/>
          <w:szCs w:val="28"/>
        </w:rPr>
        <w:lastRenderedPageBreak/>
        <w:t>торговли: доступ</w:t>
      </w:r>
      <w:r w:rsidR="0047578E" w:rsidRPr="004221D2">
        <w:rPr>
          <w:rFonts w:ascii="Times New Roman" w:hAnsi="Times New Roman" w:cs="Times New Roman"/>
          <w:sz w:val="28"/>
          <w:szCs w:val="28"/>
        </w:rPr>
        <w:t xml:space="preserve"> </w:t>
      </w:r>
      <w:r w:rsidRPr="004221D2">
        <w:rPr>
          <w:rFonts w:ascii="Times New Roman" w:hAnsi="Times New Roman" w:cs="Times New Roman"/>
          <w:sz w:val="28"/>
          <w:szCs w:val="28"/>
        </w:rPr>
        <w:t>и качество (надежность, скорость, стоимость) Интернета и инфраструктуры связи,</w:t>
      </w:r>
      <w:r w:rsidR="0047578E" w:rsidRPr="004221D2">
        <w:rPr>
          <w:rFonts w:ascii="Times New Roman" w:hAnsi="Times New Roman" w:cs="Times New Roman"/>
          <w:sz w:val="28"/>
          <w:szCs w:val="28"/>
        </w:rPr>
        <w:t xml:space="preserve"> </w:t>
      </w:r>
      <w:r w:rsidRPr="004221D2">
        <w:rPr>
          <w:rFonts w:ascii="Times New Roman" w:hAnsi="Times New Roman" w:cs="Times New Roman"/>
          <w:sz w:val="28"/>
          <w:szCs w:val="28"/>
        </w:rPr>
        <w:t>транспортные и распределительные системы, почтовые системы и финансовые услуги (например, кредит</w:t>
      </w:r>
      <w:r w:rsidR="0047578E" w:rsidRPr="004221D2">
        <w:rPr>
          <w:rFonts w:ascii="Times New Roman" w:hAnsi="Times New Roman" w:cs="Times New Roman"/>
          <w:sz w:val="28"/>
          <w:szCs w:val="28"/>
        </w:rPr>
        <w:t xml:space="preserve">ные </w:t>
      </w:r>
      <w:r w:rsidRPr="004221D2">
        <w:rPr>
          <w:rFonts w:ascii="Times New Roman" w:hAnsi="Times New Roman" w:cs="Times New Roman"/>
          <w:sz w:val="28"/>
          <w:szCs w:val="28"/>
        </w:rPr>
        <w:t>ка</w:t>
      </w:r>
      <w:r w:rsidR="0047578E" w:rsidRPr="004221D2">
        <w:rPr>
          <w:rFonts w:ascii="Times New Roman" w:hAnsi="Times New Roman" w:cs="Times New Roman"/>
          <w:sz w:val="28"/>
          <w:szCs w:val="28"/>
        </w:rPr>
        <w:t xml:space="preserve">рты) и финансовое регулирование </w:t>
      </w:r>
      <w:proofErr w:type="spellStart"/>
      <w:r w:rsidR="0047578E" w:rsidRPr="004221D2">
        <w:rPr>
          <w:rFonts w:ascii="Times New Roman" w:hAnsi="Times New Roman" w:cs="Times New Roman"/>
          <w:sz w:val="28"/>
          <w:szCs w:val="28"/>
        </w:rPr>
        <w:t>центробанков</w:t>
      </w:r>
      <w:proofErr w:type="spellEnd"/>
      <w:r w:rsidR="0047578E" w:rsidRPr="004221D2">
        <w:rPr>
          <w:rFonts w:ascii="Times New Roman" w:hAnsi="Times New Roman" w:cs="Times New Roman"/>
          <w:sz w:val="28"/>
          <w:szCs w:val="28"/>
        </w:rPr>
        <w:t>.</w:t>
      </w:r>
    </w:p>
    <w:p w14:paraId="09C71769" w14:textId="77777777" w:rsidR="00890C37" w:rsidRPr="004221D2" w:rsidRDefault="0081282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Резюмируя вышесказанное, следует подчеркнуть, что н</w:t>
      </w:r>
      <w:r w:rsidR="0068767F" w:rsidRPr="004221D2">
        <w:rPr>
          <w:rFonts w:ascii="Times New Roman" w:hAnsi="Times New Roman" w:cs="Times New Roman"/>
          <w:sz w:val="28"/>
          <w:szCs w:val="28"/>
        </w:rPr>
        <w:t xml:space="preserve">овые </w:t>
      </w:r>
      <w:r w:rsidR="00890C37" w:rsidRPr="004221D2">
        <w:rPr>
          <w:rFonts w:ascii="Times New Roman" w:hAnsi="Times New Roman" w:cs="Times New Roman"/>
          <w:sz w:val="28"/>
          <w:szCs w:val="28"/>
        </w:rPr>
        <w:t xml:space="preserve">модели распространения электронной коммерции предполагают, что </w:t>
      </w:r>
      <w:r w:rsidR="007E7037" w:rsidRPr="004221D2">
        <w:rPr>
          <w:rFonts w:ascii="Times New Roman" w:hAnsi="Times New Roman" w:cs="Times New Roman"/>
          <w:sz w:val="28"/>
          <w:szCs w:val="28"/>
        </w:rPr>
        <w:t xml:space="preserve">е-коммерцию формата B2B </w:t>
      </w:r>
      <w:r w:rsidR="00890C37" w:rsidRPr="004221D2">
        <w:rPr>
          <w:rFonts w:ascii="Times New Roman" w:hAnsi="Times New Roman" w:cs="Times New Roman"/>
          <w:sz w:val="28"/>
          <w:szCs w:val="28"/>
        </w:rPr>
        <w:t xml:space="preserve">стимулируют </w:t>
      </w:r>
      <w:r w:rsidR="007E7037" w:rsidRPr="004221D2">
        <w:rPr>
          <w:rFonts w:ascii="Times New Roman" w:hAnsi="Times New Roman" w:cs="Times New Roman"/>
          <w:sz w:val="28"/>
          <w:szCs w:val="28"/>
        </w:rPr>
        <w:t>глобальные сети</w:t>
      </w:r>
      <w:r w:rsidR="00890C37" w:rsidRPr="004221D2">
        <w:rPr>
          <w:rFonts w:ascii="Times New Roman" w:hAnsi="Times New Roman" w:cs="Times New Roman"/>
          <w:sz w:val="28"/>
          <w:szCs w:val="28"/>
        </w:rPr>
        <w:t xml:space="preserve">, а локальная конкуренция стимулирует электронную коммерцию формата B2C в оптовой / розничной дистрибуции. Иными словами, электронная коммерция B2B имеет </w:t>
      </w:r>
      <w:r w:rsidR="00510AC5" w:rsidRPr="004221D2">
        <w:rPr>
          <w:rFonts w:ascii="Times New Roman" w:hAnsi="Times New Roman" w:cs="Times New Roman"/>
          <w:sz w:val="28"/>
          <w:szCs w:val="28"/>
        </w:rPr>
        <w:t>тенденцию быть более глобальной, а</w:t>
      </w:r>
      <w:r w:rsidR="00890C37" w:rsidRPr="004221D2">
        <w:rPr>
          <w:rFonts w:ascii="Times New Roman" w:hAnsi="Times New Roman" w:cs="Times New Roman"/>
          <w:sz w:val="28"/>
          <w:szCs w:val="28"/>
        </w:rPr>
        <w:t xml:space="preserve"> B2C поддерживает нисходящий поток деятельности и более </w:t>
      </w:r>
      <w:r w:rsidR="007E7037" w:rsidRPr="004221D2">
        <w:rPr>
          <w:rFonts w:ascii="Times New Roman" w:hAnsi="Times New Roman" w:cs="Times New Roman"/>
          <w:sz w:val="28"/>
          <w:szCs w:val="28"/>
        </w:rPr>
        <w:t>локализована</w:t>
      </w:r>
      <w:r w:rsidR="00890C37" w:rsidRPr="004221D2">
        <w:rPr>
          <w:rFonts w:ascii="Times New Roman" w:hAnsi="Times New Roman" w:cs="Times New Roman"/>
          <w:sz w:val="28"/>
          <w:szCs w:val="28"/>
        </w:rPr>
        <w:t xml:space="preserve">. Компании, которые работают глобально, </w:t>
      </w:r>
      <w:r w:rsidR="007E7037" w:rsidRPr="004221D2">
        <w:rPr>
          <w:rFonts w:ascii="Times New Roman" w:hAnsi="Times New Roman" w:cs="Times New Roman"/>
          <w:sz w:val="28"/>
          <w:szCs w:val="28"/>
        </w:rPr>
        <w:t>получают больше выгод</w:t>
      </w:r>
      <w:r w:rsidR="00890C37" w:rsidRPr="004221D2">
        <w:rPr>
          <w:rFonts w:ascii="Times New Roman" w:hAnsi="Times New Roman" w:cs="Times New Roman"/>
          <w:sz w:val="28"/>
          <w:szCs w:val="28"/>
        </w:rPr>
        <w:t xml:space="preserve">, чем </w:t>
      </w:r>
      <w:r w:rsidR="007E7037" w:rsidRPr="004221D2">
        <w:rPr>
          <w:rFonts w:ascii="Times New Roman" w:hAnsi="Times New Roman" w:cs="Times New Roman"/>
          <w:sz w:val="28"/>
          <w:szCs w:val="28"/>
        </w:rPr>
        <w:t>компании</w:t>
      </w:r>
      <w:r w:rsidR="00890C37" w:rsidRPr="004221D2">
        <w:rPr>
          <w:rFonts w:ascii="Times New Roman" w:hAnsi="Times New Roman" w:cs="Times New Roman"/>
          <w:sz w:val="28"/>
          <w:szCs w:val="28"/>
        </w:rPr>
        <w:t xml:space="preserve">, </w:t>
      </w:r>
      <w:r w:rsidR="007E7037" w:rsidRPr="004221D2">
        <w:rPr>
          <w:rFonts w:ascii="Times New Roman" w:hAnsi="Times New Roman" w:cs="Times New Roman"/>
          <w:sz w:val="28"/>
          <w:szCs w:val="28"/>
        </w:rPr>
        <w:t xml:space="preserve">работающие на местном уровне. Глобальные компании </w:t>
      </w:r>
      <w:r w:rsidR="00890C37" w:rsidRPr="004221D2">
        <w:rPr>
          <w:rFonts w:ascii="Times New Roman" w:hAnsi="Times New Roman" w:cs="Times New Roman"/>
          <w:sz w:val="28"/>
          <w:szCs w:val="28"/>
        </w:rPr>
        <w:t>способны достичь эффекта масштаба</w:t>
      </w:r>
      <w:r w:rsidR="007E7037" w:rsidRPr="004221D2">
        <w:rPr>
          <w:rFonts w:ascii="Times New Roman" w:hAnsi="Times New Roman" w:cs="Times New Roman"/>
          <w:sz w:val="28"/>
          <w:szCs w:val="28"/>
        </w:rPr>
        <w:t xml:space="preserve"> благодаря более крупным</w:t>
      </w:r>
      <w:r w:rsidR="00890C37" w:rsidRPr="004221D2">
        <w:rPr>
          <w:rFonts w:ascii="Times New Roman" w:hAnsi="Times New Roman" w:cs="Times New Roman"/>
          <w:sz w:val="28"/>
          <w:szCs w:val="28"/>
        </w:rPr>
        <w:t xml:space="preserve"> инвестиц</w:t>
      </w:r>
      <w:r w:rsidR="007E7037" w:rsidRPr="004221D2">
        <w:rPr>
          <w:rFonts w:ascii="Times New Roman" w:hAnsi="Times New Roman" w:cs="Times New Roman"/>
          <w:sz w:val="28"/>
          <w:szCs w:val="28"/>
        </w:rPr>
        <w:t>иям в е-коммерцию и</w:t>
      </w:r>
      <w:r w:rsidR="00890C37" w:rsidRPr="004221D2">
        <w:rPr>
          <w:rFonts w:ascii="Times New Roman" w:hAnsi="Times New Roman" w:cs="Times New Roman"/>
          <w:sz w:val="28"/>
          <w:szCs w:val="28"/>
        </w:rPr>
        <w:t xml:space="preserve"> более широкому опыту работы с ИКТ</w:t>
      </w:r>
      <w:r w:rsidR="007E7037" w:rsidRPr="004221D2">
        <w:rPr>
          <w:rFonts w:ascii="Times New Roman" w:hAnsi="Times New Roman" w:cs="Times New Roman"/>
          <w:sz w:val="28"/>
          <w:szCs w:val="28"/>
        </w:rPr>
        <w:t>, то</w:t>
      </w:r>
      <w:r w:rsidR="00890C37" w:rsidRPr="004221D2">
        <w:rPr>
          <w:rFonts w:ascii="Times New Roman" w:hAnsi="Times New Roman" w:cs="Times New Roman"/>
          <w:sz w:val="28"/>
          <w:szCs w:val="28"/>
        </w:rPr>
        <w:t xml:space="preserve"> позволяет им более эффективно использовать </w:t>
      </w:r>
      <w:r w:rsidR="007E7037" w:rsidRPr="004221D2">
        <w:rPr>
          <w:rFonts w:ascii="Times New Roman" w:hAnsi="Times New Roman" w:cs="Times New Roman"/>
          <w:sz w:val="28"/>
          <w:szCs w:val="28"/>
        </w:rPr>
        <w:t>е-</w:t>
      </w:r>
      <w:r w:rsidR="00890C37" w:rsidRPr="004221D2">
        <w:rPr>
          <w:rFonts w:ascii="Times New Roman" w:hAnsi="Times New Roman" w:cs="Times New Roman"/>
          <w:sz w:val="28"/>
          <w:szCs w:val="28"/>
        </w:rPr>
        <w:t>коммерцию.</w:t>
      </w:r>
    </w:p>
    <w:p w14:paraId="09C7176A" w14:textId="77777777" w:rsidR="0068767F" w:rsidRPr="004221D2" w:rsidRDefault="0081282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Кризис COVID-19 </w:t>
      </w:r>
      <w:r w:rsidR="00510AC5" w:rsidRPr="004221D2">
        <w:rPr>
          <w:rFonts w:ascii="Times New Roman" w:hAnsi="Times New Roman" w:cs="Times New Roman"/>
          <w:sz w:val="28"/>
          <w:szCs w:val="28"/>
        </w:rPr>
        <w:t xml:space="preserve">2020 года </w:t>
      </w:r>
      <w:r w:rsidRPr="004221D2">
        <w:rPr>
          <w:rFonts w:ascii="Times New Roman" w:hAnsi="Times New Roman" w:cs="Times New Roman"/>
          <w:sz w:val="28"/>
          <w:szCs w:val="28"/>
        </w:rPr>
        <w:t xml:space="preserve">ускорил распространение е-коммерции на новые фирмы, клиентов и типы товаров. Он предоставил клиентам доступ к большому разнообразию товаров, не выходя из дома, и позволил продолжать работу, несмотря на ограничения на контакты и другие меры ограничения. Более того, кризис COVID-19 усилил динамизм в сфере электронной коммерции в разных странах и расширил ее масштабы, в том числе за счет новых компаний и </w:t>
      </w:r>
      <w:proofErr w:type="gramStart"/>
      <w:r w:rsidRPr="004221D2">
        <w:rPr>
          <w:rFonts w:ascii="Times New Roman" w:hAnsi="Times New Roman" w:cs="Times New Roman"/>
          <w:sz w:val="28"/>
          <w:szCs w:val="28"/>
        </w:rPr>
        <w:t>потребительских сегментов (например, пожилых людей)</w:t>
      </w:r>
      <w:proofErr w:type="gramEnd"/>
      <w:r w:rsidRPr="004221D2">
        <w:rPr>
          <w:rFonts w:ascii="Times New Roman" w:hAnsi="Times New Roman" w:cs="Times New Roman"/>
          <w:sz w:val="28"/>
          <w:szCs w:val="28"/>
        </w:rPr>
        <w:t xml:space="preserve"> и продуктов. Между тем транзакции электронной торговли во многих странах частично перешли от предметов роскоши и услуг к предметам повседневной необходимости, актуальным для большого числа людей.</w:t>
      </w:r>
    </w:p>
    <w:p w14:paraId="09C7176B" w14:textId="77777777" w:rsidR="00656736" w:rsidRPr="004221D2" w:rsidRDefault="00656736" w:rsidP="00944F14">
      <w:pPr>
        <w:pStyle w:val="2"/>
        <w:spacing w:before="0" w:line="240" w:lineRule="auto"/>
        <w:ind w:firstLine="709"/>
        <w:contextualSpacing/>
        <w:jc w:val="both"/>
        <w:rPr>
          <w:rFonts w:ascii="Times New Roman" w:hAnsi="Times New Roman" w:cs="Times New Roman"/>
          <w:color w:val="auto"/>
          <w:sz w:val="28"/>
          <w:szCs w:val="28"/>
        </w:rPr>
      </w:pPr>
    </w:p>
    <w:p w14:paraId="09C7176C" w14:textId="77777777" w:rsidR="00576A69" w:rsidRPr="004221D2" w:rsidRDefault="00576A69" w:rsidP="00944F14">
      <w:pPr>
        <w:pStyle w:val="2"/>
        <w:spacing w:before="0" w:line="240" w:lineRule="auto"/>
        <w:ind w:firstLine="709"/>
        <w:contextualSpacing/>
        <w:jc w:val="both"/>
        <w:rPr>
          <w:rFonts w:ascii="Times New Roman" w:hAnsi="Times New Roman" w:cs="Times New Roman"/>
          <w:color w:val="auto"/>
          <w:sz w:val="28"/>
          <w:szCs w:val="28"/>
        </w:rPr>
      </w:pPr>
      <w:bookmarkStart w:id="9" w:name="_Toc89528794"/>
      <w:r w:rsidRPr="004221D2">
        <w:rPr>
          <w:rFonts w:ascii="Times New Roman" w:hAnsi="Times New Roman" w:cs="Times New Roman"/>
          <w:color w:val="auto"/>
          <w:sz w:val="28"/>
          <w:szCs w:val="28"/>
        </w:rPr>
        <w:t xml:space="preserve">1.2 </w:t>
      </w:r>
      <w:r w:rsidR="00003B32" w:rsidRPr="004221D2">
        <w:rPr>
          <w:rFonts w:ascii="Times New Roman" w:hAnsi="Times New Roman" w:cs="Times New Roman"/>
          <w:color w:val="auto"/>
          <w:sz w:val="28"/>
          <w:szCs w:val="28"/>
        </w:rPr>
        <w:t xml:space="preserve">Электронная коммерция как способ интенсификации </w:t>
      </w:r>
      <w:r w:rsidR="009E2378" w:rsidRPr="004221D2">
        <w:rPr>
          <w:rFonts w:ascii="Times New Roman" w:hAnsi="Times New Roman" w:cs="Times New Roman"/>
          <w:color w:val="auto"/>
          <w:sz w:val="28"/>
          <w:szCs w:val="28"/>
        </w:rPr>
        <w:t>инноваций</w:t>
      </w:r>
      <w:r w:rsidR="00077E76" w:rsidRPr="004221D2">
        <w:rPr>
          <w:rFonts w:ascii="Times New Roman" w:hAnsi="Times New Roman" w:cs="Times New Roman"/>
          <w:color w:val="auto"/>
          <w:sz w:val="28"/>
          <w:szCs w:val="28"/>
        </w:rPr>
        <w:t>; цифровая трансформация</w:t>
      </w:r>
      <w:bookmarkEnd w:id="9"/>
    </w:p>
    <w:p w14:paraId="09C7176F" w14:textId="77777777" w:rsidR="00E24D09" w:rsidRPr="004221D2" w:rsidRDefault="00AC758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Наиболее ярко выраженная глобальная тенденция 21 века, определяющая будущее мировой экономики - «цифровизация». Этот термин в самом общем смысле означает преобразование любого типа информации в новую цифровую форму, гарантирующую перенос человеческой деятельности и продуктов этой деятельности в современную цифровую среду </w:t>
      </w:r>
      <w:r w:rsidR="00E24D09" w:rsidRPr="004221D2">
        <w:rPr>
          <w:rFonts w:ascii="Times New Roman" w:hAnsi="Times New Roman" w:cs="Times New Roman"/>
          <w:sz w:val="28"/>
          <w:szCs w:val="28"/>
        </w:rPr>
        <w:t>[37]</w:t>
      </w:r>
      <w:r w:rsidR="00E31D94" w:rsidRPr="004221D2">
        <w:rPr>
          <w:rFonts w:ascii="Times New Roman" w:hAnsi="Times New Roman" w:cs="Times New Roman"/>
          <w:sz w:val="28"/>
          <w:szCs w:val="28"/>
        </w:rPr>
        <w:t xml:space="preserve">. </w:t>
      </w:r>
      <w:r w:rsidR="00475F60">
        <w:rPr>
          <w:rFonts w:ascii="Times New Roman" w:hAnsi="Times New Roman" w:cs="Times New Roman"/>
          <w:sz w:val="28"/>
          <w:szCs w:val="28"/>
        </w:rPr>
        <w:t>Цифровая трансформация всей экономики является наиболее широким явлением, выходящим за границы примитивной оцифровки ресурсов. Эти преобразования охватывают продукты, каналы связи, а также бизнес-процессы. Поэтому данные преобразования являются традиционным</w:t>
      </w:r>
      <w:r w:rsidR="004404C6" w:rsidRPr="004221D2">
        <w:rPr>
          <w:rFonts w:ascii="Times New Roman" w:hAnsi="Times New Roman" w:cs="Times New Roman"/>
          <w:sz w:val="28"/>
          <w:szCs w:val="28"/>
        </w:rPr>
        <w:t xml:space="preserve"> </w:t>
      </w:r>
      <w:r w:rsidR="003153DF" w:rsidRPr="004221D2">
        <w:rPr>
          <w:rFonts w:ascii="Times New Roman" w:hAnsi="Times New Roman" w:cs="Times New Roman"/>
          <w:sz w:val="28"/>
          <w:szCs w:val="28"/>
        </w:rPr>
        <w:t>тип</w:t>
      </w:r>
      <w:r w:rsidR="00475F60">
        <w:rPr>
          <w:rFonts w:ascii="Times New Roman" w:hAnsi="Times New Roman" w:cs="Times New Roman"/>
          <w:sz w:val="28"/>
          <w:szCs w:val="28"/>
        </w:rPr>
        <w:t>ом</w:t>
      </w:r>
      <w:r w:rsidR="003153DF" w:rsidRPr="004221D2">
        <w:rPr>
          <w:rFonts w:ascii="Times New Roman" w:hAnsi="Times New Roman" w:cs="Times New Roman"/>
          <w:sz w:val="28"/>
          <w:szCs w:val="28"/>
        </w:rPr>
        <w:t xml:space="preserve"> организационной трансформации, </w:t>
      </w:r>
      <w:r w:rsidR="00475F60">
        <w:rPr>
          <w:rFonts w:ascii="Times New Roman" w:hAnsi="Times New Roman" w:cs="Times New Roman"/>
          <w:sz w:val="28"/>
          <w:szCs w:val="28"/>
        </w:rPr>
        <w:t>базирующаяся</w:t>
      </w:r>
      <w:r w:rsidR="003153DF" w:rsidRPr="004221D2">
        <w:rPr>
          <w:rFonts w:ascii="Times New Roman" w:hAnsi="Times New Roman" w:cs="Times New Roman"/>
          <w:sz w:val="28"/>
          <w:szCs w:val="28"/>
        </w:rPr>
        <w:t xml:space="preserve"> на цифровых инновациях. </w:t>
      </w:r>
    </w:p>
    <w:p w14:paraId="09C71770" w14:textId="77777777" w:rsidR="00E24D09" w:rsidRPr="004221D2" w:rsidRDefault="00AC758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Ц</w:t>
      </w:r>
      <w:r w:rsidR="003153DF" w:rsidRPr="004221D2">
        <w:rPr>
          <w:rFonts w:ascii="Times New Roman" w:hAnsi="Times New Roman" w:cs="Times New Roman"/>
          <w:i/>
          <w:sz w:val="28"/>
          <w:szCs w:val="28"/>
        </w:rPr>
        <w:t xml:space="preserve">ифровые инновации </w:t>
      </w:r>
      <w:r w:rsidRPr="004221D2">
        <w:rPr>
          <w:rFonts w:ascii="Times New Roman" w:hAnsi="Times New Roman" w:cs="Times New Roman"/>
          <w:i/>
          <w:sz w:val="28"/>
          <w:szCs w:val="28"/>
        </w:rPr>
        <w:t xml:space="preserve">по мнению T. </w:t>
      </w:r>
      <w:proofErr w:type="spellStart"/>
      <w:r w:rsidRPr="004221D2">
        <w:rPr>
          <w:rFonts w:ascii="Times New Roman" w:hAnsi="Times New Roman" w:cs="Times New Roman"/>
          <w:i/>
          <w:sz w:val="28"/>
          <w:szCs w:val="28"/>
        </w:rPr>
        <w:t>Hess</w:t>
      </w:r>
      <w:proofErr w:type="spellEnd"/>
      <w:r w:rsidRPr="004221D2">
        <w:rPr>
          <w:rFonts w:ascii="Times New Roman" w:hAnsi="Times New Roman" w:cs="Times New Roman"/>
          <w:i/>
          <w:sz w:val="28"/>
          <w:szCs w:val="28"/>
        </w:rPr>
        <w:t xml:space="preserve"> и P. </w:t>
      </w:r>
      <w:proofErr w:type="spellStart"/>
      <w:r w:rsidRPr="004221D2">
        <w:rPr>
          <w:rFonts w:ascii="Times New Roman" w:hAnsi="Times New Roman" w:cs="Times New Roman"/>
          <w:i/>
          <w:sz w:val="28"/>
          <w:szCs w:val="28"/>
        </w:rPr>
        <w:t>Barthel</w:t>
      </w:r>
      <w:proofErr w:type="spellEnd"/>
      <w:r w:rsidRPr="004221D2">
        <w:rPr>
          <w:rFonts w:ascii="Times New Roman" w:hAnsi="Times New Roman" w:cs="Times New Roman"/>
          <w:i/>
          <w:sz w:val="28"/>
          <w:szCs w:val="28"/>
        </w:rPr>
        <w:t xml:space="preserve"> </w:t>
      </w:r>
      <w:r w:rsidR="004404C6" w:rsidRPr="004221D2">
        <w:rPr>
          <w:rFonts w:ascii="Times New Roman" w:hAnsi="Times New Roman" w:cs="Times New Roman"/>
          <w:sz w:val="28"/>
          <w:szCs w:val="28"/>
        </w:rPr>
        <w:t>представляют собой</w:t>
      </w:r>
      <w:r w:rsidR="003153DF" w:rsidRPr="004221D2">
        <w:rPr>
          <w:rFonts w:ascii="Times New Roman" w:hAnsi="Times New Roman" w:cs="Times New Roman"/>
          <w:sz w:val="28"/>
          <w:szCs w:val="28"/>
        </w:rPr>
        <w:t xml:space="preserve"> инновации, </w:t>
      </w:r>
      <w:r w:rsidRPr="004221D2">
        <w:rPr>
          <w:rFonts w:ascii="Times New Roman" w:hAnsi="Times New Roman" w:cs="Times New Roman"/>
          <w:sz w:val="28"/>
          <w:szCs w:val="28"/>
        </w:rPr>
        <w:t xml:space="preserve">которые </w:t>
      </w:r>
      <w:r w:rsidR="003153DF" w:rsidRPr="004221D2">
        <w:rPr>
          <w:rFonts w:ascii="Times New Roman" w:hAnsi="Times New Roman" w:cs="Times New Roman"/>
          <w:sz w:val="28"/>
          <w:szCs w:val="28"/>
        </w:rPr>
        <w:t>объединяю</w:t>
      </w:r>
      <w:r w:rsidRPr="004221D2">
        <w:rPr>
          <w:rFonts w:ascii="Times New Roman" w:hAnsi="Times New Roman" w:cs="Times New Roman"/>
          <w:sz w:val="28"/>
          <w:szCs w:val="28"/>
        </w:rPr>
        <w:t>т</w:t>
      </w:r>
      <w:r w:rsidR="003153DF" w:rsidRPr="004221D2">
        <w:rPr>
          <w:rFonts w:ascii="Times New Roman" w:hAnsi="Times New Roman" w:cs="Times New Roman"/>
          <w:sz w:val="28"/>
          <w:szCs w:val="28"/>
        </w:rPr>
        <w:t xml:space="preserve"> </w:t>
      </w:r>
      <w:r w:rsidRPr="004221D2">
        <w:rPr>
          <w:rFonts w:ascii="Times New Roman" w:hAnsi="Times New Roman" w:cs="Times New Roman"/>
          <w:sz w:val="28"/>
          <w:szCs w:val="28"/>
        </w:rPr>
        <w:t>цифровые</w:t>
      </w:r>
      <w:r w:rsidR="003153DF" w:rsidRPr="004221D2">
        <w:rPr>
          <w:rFonts w:ascii="Times New Roman" w:hAnsi="Times New Roman" w:cs="Times New Roman"/>
          <w:sz w:val="28"/>
          <w:szCs w:val="28"/>
        </w:rPr>
        <w:t xml:space="preserve"> бизнес-ре</w:t>
      </w:r>
      <w:r w:rsidR="00E31D94" w:rsidRPr="004221D2">
        <w:rPr>
          <w:rFonts w:ascii="Times New Roman" w:hAnsi="Times New Roman" w:cs="Times New Roman"/>
          <w:sz w:val="28"/>
          <w:szCs w:val="28"/>
        </w:rPr>
        <w:t>шени</w:t>
      </w:r>
      <w:r w:rsidRPr="004221D2">
        <w:rPr>
          <w:rFonts w:ascii="Times New Roman" w:hAnsi="Times New Roman" w:cs="Times New Roman"/>
          <w:sz w:val="28"/>
          <w:szCs w:val="28"/>
        </w:rPr>
        <w:t>я</w:t>
      </w:r>
      <w:r w:rsidR="00E24D09" w:rsidRPr="004221D2">
        <w:rPr>
          <w:rFonts w:ascii="Times New Roman" w:hAnsi="Times New Roman" w:cs="Times New Roman"/>
          <w:sz w:val="28"/>
          <w:szCs w:val="28"/>
        </w:rPr>
        <w:t xml:space="preserve"> </w:t>
      </w:r>
      <w:r w:rsidR="004404C6" w:rsidRPr="004221D2">
        <w:rPr>
          <w:rFonts w:ascii="Times New Roman" w:hAnsi="Times New Roman" w:cs="Times New Roman"/>
          <w:sz w:val="28"/>
          <w:szCs w:val="28"/>
        </w:rPr>
        <w:t xml:space="preserve">и </w:t>
      </w:r>
      <w:r w:rsidRPr="004221D2">
        <w:rPr>
          <w:rFonts w:ascii="Times New Roman" w:hAnsi="Times New Roman" w:cs="Times New Roman"/>
          <w:sz w:val="28"/>
          <w:szCs w:val="28"/>
        </w:rPr>
        <w:t xml:space="preserve"> </w:t>
      </w:r>
      <w:r w:rsidR="004404C6" w:rsidRPr="004221D2">
        <w:rPr>
          <w:rFonts w:ascii="Times New Roman" w:hAnsi="Times New Roman" w:cs="Times New Roman"/>
          <w:sz w:val="28"/>
          <w:szCs w:val="28"/>
        </w:rPr>
        <w:t xml:space="preserve"> технологическ</w:t>
      </w:r>
      <w:r w:rsidRPr="004221D2">
        <w:rPr>
          <w:rFonts w:ascii="Times New Roman" w:hAnsi="Times New Roman" w:cs="Times New Roman"/>
          <w:sz w:val="28"/>
          <w:szCs w:val="28"/>
        </w:rPr>
        <w:t xml:space="preserve">ие </w:t>
      </w:r>
      <w:r w:rsidR="004404C6" w:rsidRPr="004221D2">
        <w:rPr>
          <w:rFonts w:ascii="Times New Roman" w:hAnsi="Times New Roman" w:cs="Times New Roman"/>
          <w:sz w:val="28"/>
          <w:szCs w:val="28"/>
        </w:rPr>
        <w:t>решени</w:t>
      </w:r>
      <w:r w:rsidRPr="004221D2">
        <w:rPr>
          <w:rFonts w:ascii="Times New Roman" w:hAnsi="Times New Roman" w:cs="Times New Roman"/>
          <w:sz w:val="28"/>
          <w:szCs w:val="28"/>
        </w:rPr>
        <w:t>я</w:t>
      </w:r>
      <w:r w:rsidR="004404C6" w:rsidRPr="004221D2">
        <w:rPr>
          <w:rFonts w:ascii="Times New Roman" w:hAnsi="Times New Roman" w:cs="Times New Roman"/>
          <w:sz w:val="28"/>
          <w:szCs w:val="28"/>
        </w:rPr>
        <w:t xml:space="preserve"> </w:t>
      </w:r>
      <w:r w:rsidR="003153DF" w:rsidRPr="004221D2">
        <w:rPr>
          <w:rFonts w:ascii="Times New Roman" w:hAnsi="Times New Roman" w:cs="Times New Roman"/>
          <w:sz w:val="28"/>
          <w:szCs w:val="28"/>
        </w:rPr>
        <w:t xml:space="preserve">[38]. </w:t>
      </w:r>
    </w:p>
    <w:p w14:paraId="09C71771" w14:textId="53975B64" w:rsidR="003153DF" w:rsidRPr="004221D2" w:rsidRDefault="006C4A2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Другие исследователи считают, что цифровизация является одним из проявлений </w:t>
      </w:r>
      <w:r w:rsidR="00F82C24" w:rsidRPr="004221D2">
        <w:rPr>
          <w:rFonts w:ascii="Times New Roman" w:hAnsi="Times New Roman" w:cs="Times New Roman"/>
          <w:sz w:val="28"/>
          <w:szCs w:val="28"/>
        </w:rPr>
        <w:t xml:space="preserve">последствий </w:t>
      </w:r>
      <w:proofErr w:type="spellStart"/>
      <w:r w:rsidRPr="004221D2">
        <w:rPr>
          <w:rFonts w:ascii="Times New Roman" w:hAnsi="Times New Roman" w:cs="Times New Roman"/>
          <w:sz w:val="28"/>
          <w:szCs w:val="28"/>
        </w:rPr>
        <w:t>неоиндустриализации</w:t>
      </w:r>
      <w:proofErr w:type="spellEnd"/>
      <w:r w:rsidRPr="004221D2">
        <w:rPr>
          <w:rFonts w:ascii="Times New Roman" w:hAnsi="Times New Roman" w:cs="Times New Roman"/>
          <w:sz w:val="28"/>
          <w:szCs w:val="28"/>
        </w:rPr>
        <w:t xml:space="preserve"> </w:t>
      </w:r>
      <w:r w:rsidR="00E24D09" w:rsidRPr="004221D2">
        <w:rPr>
          <w:rFonts w:ascii="Times New Roman" w:hAnsi="Times New Roman" w:cs="Times New Roman"/>
          <w:sz w:val="28"/>
          <w:szCs w:val="28"/>
        </w:rPr>
        <w:t xml:space="preserve">[39], </w:t>
      </w:r>
      <w:r w:rsidR="00F82C24" w:rsidRPr="004221D2">
        <w:rPr>
          <w:rFonts w:ascii="Times New Roman" w:hAnsi="Times New Roman" w:cs="Times New Roman"/>
          <w:sz w:val="28"/>
          <w:szCs w:val="28"/>
        </w:rPr>
        <w:t xml:space="preserve">способной обеспечить инновационный путь развития всей экономики </w:t>
      </w:r>
      <w:r w:rsidR="003153DF" w:rsidRPr="004221D2">
        <w:rPr>
          <w:rFonts w:ascii="Times New Roman" w:hAnsi="Times New Roman" w:cs="Times New Roman"/>
          <w:sz w:val="28"/>
          <w:szCs w:val="28"/>
        </w:rPr>
        <w:t xml:space="preserve">[40], </w:t>
      </w:r>
      <w:r w:rsidR="00932F9C" w:rsidRPr="004221D2">
        <w:rPr>
          <w:rFonts w:ascii="Times New Roman" w:hAnsi="Times New Roman" w:cs="Times New Roman"/>
          <w:sz w:val="28"/>
          <w:szCs w:val="28"/>
        </w:rPr>
        <w:t xml:space="preserve">Цифровизация по мнению </w:t>
      </w:r>
      <w:r w:rsidR="00F82C24" w:rsidRPr="004221D2">
        <w:rPr>
          <w:rFonts w:ascii="Times New Roman" w:hAnsi="Times New Roman" w:cs="Times New Roman"/>
          <w:sz w:val="28"/>
          <w:szCs w:val="28"/>
        </w:rPr>
        <w:lastRenderedPageBreak/>
        <w:t xml:space="preserve">этих </w:t>
      </w:r>
      <w:r w:rsidR="00932F9C" w:rsidRPr="004221D2">
        <w:rPr>
          <w:rFonts w:ascii="Times New Roman" w:hAnsi="Times New Roman" w:cs="Times New Roman"/>
          <w:sz w:val="28"/>
          <w:szCs w:val="28"/>
        </w:rPr>
        <w:t xml:space="preserve">авторов выступает </w:t>
      </w:r>
      <w:r w:rsidR="003153DF" w:rsidRPr="004221D2">
        <w:rPr>
          <w:rFonts w:ascii="Times New Roman" w:hAnsi="Times New Roman" w:cs="Times New Roman"/>
          <w:sz w:val="28"/>
          <w:szCs w:val="28"/>
        </w:rPr>
        <w:t>как более высок</w:t>
      </w:r>
      <w:r w:rsidR="00932F9C" w:rsidRPr="004221D2">
        <w:rPr>
          <w:rFonts w:ascii="Times New Roman" w:hAnsi="Times New Roman" w:cs="Times New Roman"/>
          <w:sz w:val="28"/>
          <w:szCs w:val="28"/>
        </w:rPr>
        <w:t xml:space="preserve">ая </w:t>
      </w:r>
      <w:r w:rsidR="003153DF" w:rsidRPr="004221D2">
        <w:rPr>
          <w:rFonts w:ascii="Times New Roman" w:hAnsi="Times New Roman" w:cs="Times New Roman"/>
          <w:sz w:val="28"/>
          <w:szCs w:val="28"/>
        </w:rPr>
        <w:t>степень технологического обновления производительных сил</w:t>
      </w:r>
      <w:r w:rsidR="00F82C24" w:rsidRPr="004221D2">
        <w:rPr>
          <w:rFonts w:ascii="Times New Roman" w:hAnsi="Times New Roman" w:cs="Times New Roman"/>
          <w:sz w:val="28"/>
          <w:szCs w:val="28"/>
        </w:rPr>
        <w:t xml:space="preserve">, выполняемая </w:t>
      </w:r>
      <w:r w:rsidR="003153DF" w:rsidRPr="004221D2">
        <w:rPr>
          <w:rFonts w:ascii="Times New Roman" w:hAnsi="Times New Roman" w:cs="Times New Roman"/>
          <w:sz w:val="28"/>
          <w:szCs w:val="28"/>
        </w:rPr>
        <w:t xml:space="preserve">с </w:t>
      </w:r>
      <w:proofErr w:type="gramStart"/>
      <w:r w:rsidR="00F82C24" w:rsidRPr="004221D2">
        <w:rPr>
          <w:rFonts w:ascii="Times New Roman" w:hAnsi="Times New Roman" w:cs="Times New Roman"/>
          <w:sz w:val="28"/>
          <w:szCs w:val="28"/>
        </w:rPr>
        <w:t xml:space="preserve">использованием </w:t>
      </w:r>
      <w:r w:rsidR="00932F9C" w:rsidRPr="004221D2">
        <w:rPr>
          <w:rFonts w:ascii="Times New Roman" w:hAnsi="Times New Roman" w:cs="Times New Roman"/>
          <w:sz w:val="28"/>
          <w:szCs w:val="28"/>
        </w:rPr>
        <w:t xml:space="preserve"> </w:t>
      </w:r>
      <w:r w:rsidR="003153DF" w:rsidRPr="004221D2">
        <w:rPr>
          <w:rFonts w:ascii="Times New Roman" w:hAnsi="Times New Roman" w:cs="Times New Roman"/>
          <w:sz w:val="28"/>
          <w:szCs w:val="28"/>
        </w:rPr>
        <w:t>компьютеризац</w:t>
      </w:r>
      <w:r w:rsidR="00F82C24" w:rsidRPr="004221D2">
        <w:rPr>
          <w:rFonts w:ascii="Times New Roman" w:hAnsi="Times New Roman" w:cs="Times New Roman"/>
          <w:sz w:val="28"/>
          <w:szCs w:val="28"/>
        </w:rPr>
        <w:t>ии</w:t>
      </w:r>
      <w:proofErr w:type="gramEnd"/>
      <w:r w:rsidR="00F82C24" w:rsidRPr="004221D2">
        <w:rPr>
          <w:rFonts w:ascii="Times New Roman" w:hAnsi="Times New Roman" w:cs="Times New Roman"/>
          <w:sz w:val="28"/>
          <w:szCs w:val="28"/>
        </w:rPr>
        <w:t xml:space="preserve"> </w:t>
      </w:r>
      <w:r w:rsidR="006C6EC9" w:rsidRPr="004221D2">
        <w:rPr>
          <w:rFonts w:ascii="Times New Roman" w:hAnsi="Times New Roman" w:cs="Times New Roman"/>
          <w:sz w:val="28"/>
          <w:szCs w:val="28"/>
        </w:rPr>
        <w:t>и</w:t>
      </w:r>
      <w:r w:rsidR="006C6EC9" w:rsidRPr="004221D2">
        <w:t xml:space="preserve"> </w:t>
      </w:r>
      <w:r w:rsidR="006C6EC9" w:rsidRPr="004221D2">
        <w:rPr>
          <w:rFonts w:ascii="Times New Roman" w:hAnsi="Times New Roman" w:cs="Times New Roman"/>
          <w:sz w:val="28"/>
          <w:szCs w:val="28"/>
        </w:rPr>
        <w:t>автоматизаци</w:t>
      </w:r>
      <w:r w:rsidR="00F82C24" w:rsidRPr="004221D2">
        <w:rPr>
          <w:rFonts w:ascii="Times New Roman" w:hAnsi="Times New Roman" w:cs="Times New Roman"/>
          <w:sz w:val="28"/>
          <w:szCs w:val="28"/>
        </w:rPr>
        <w:t xml:space="preserve">и </w:t>
      </w:r>
      <w:r w:rsidR="003153DF" w:rsidRPr="004221D2">
        <w:rPr>
          <w:rFonts w:ascii="Times New Roman" w:hAnsi="Times New Roman" w:cs="Times New Roman"/>
          <w:sz w:val="28"/>
          <w:szCs w:val="28"/>
        </w:rPr>
        <w:t>все</w:t>
      </w:r>
      <w:r w:rsidR="00932F9C" w:rsidRPr="004221D2">
        <w:rPr>
          <w:rFonts w:ascii="Times New Roman" w:hAnsi="Times New Roman" w:cs="Times New Roman"/>
          <w:sz w:val="28"/>
          <w:szCs w:val="28"/>
        </w:rPr>
        <w:t>го спектра существующих</w:t>
      </w:r>
      <w:r w:rsidR="00F82C24" w:rsidRPr="004221D2">
        <w:rPr>
          <w:rFonts w:ascii="Times New Roman" w:hAnsi="Times New Roman" w:cs="Times New Roman"/>
          <w:sz w:val="28"/>
          <w:szCs w:val="28"/>
        </w:rPr>
        <w:t xml:space="preserve">  в экономике </w:t>
      </w:r>
      <w:r w:rsidR="00932F9C" w:rsidRPr="004221D2">
        <w:rPr>
          <w:rFonts w:ascii="Times New Roman" w:hAnsi="Times New Roman" w:cs="Times New Roman"/>
          <w:sz w:val="28"/>
          <w:szCs w:val="28"/>
        </w:rPr>
        <w:t xml:space="preserve"> </w:t>
      </w:r>
      <w:r w:rsidR="003153DF" w:rsidRPr="004221D2">
        <w:rPr>
          <w:rFonts w:ascii="Times New Roman" w:hAnsi="Times New Roman" w:cs="Times New Roman"/>
          <w:sz w:val="28"/>
          <w:szCs w:val="28"/>
        </w:rPr>
        <w:t>отраслей [41].</w:t>
      </w:r>
    </w:p>
    <w:p w14:paraId="09C71772" w14:textId="77777777" w:rsidR="003153DF" w:rsidRPr="004221D2" w:rsidRDefault="00F82C2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Термин «цифровая экономика» впервые был введен в 1995 году канадским ученым Д. </w:t>
      </w:r>
      <w:proofErr w:type="spellStart"/>
      <w:r w:rsidRPr="004221D2">
        <w:rPr>
          <w:rFonts w:ascii="Times New Roman" w:hAnsi="Times New Roman" w:cs="Times New Roman"/>
          <w:sz w:val="28"/>
          <w:szCs w:val="28"/>
        </w:rPr>
        <w:t>Тапскоттом</w:t>
      </w:r>
      <w:proofErr w:type="spellEnd"/>
      <w:r w:rsidRPr="004221D2">
        <w:rPr>
          <w:rFonts w:ascii="Times New Roman" w:hAnsi="Times New Roman" w:cs="Times New Roman"/>
          <w:sz w:val="28"/>
          <w:szCs w:val="28"/>
        </w:rPr>
        <w:t xml:space="preserve"> </w:t>
      </w:r>
      <w:r w:rsidR="006C6EC9" w:rsidRPr="004221D2">
        <w:rPr>
          <w:rFonts w:ascii="Times New Roman" w:hAnsi="Times New Roman" w:cs="Times New Roman"/>
          <w:sz w:val="28"/>
          <w:szCs w:val="28"/>
        </w:rPr>
        <w:t>[42]</w:t>
      </w:r>
      <w:r w:rsidR="00E24D09" w:rsidRPr="004221D2">
        <w:rPr>
          <w:rFonts w:ascii="Times New Roman" w:hAnsi="Times New Roman" w:cs="Times New Roman"/>
          <w:sz w:val="28"/>
          <w:szCs w:val="28"/>
        </w:rPr>
        <w:t xml:space="preserve">. </w:t>
      </w:r>
      <w:r w:rsidR="003153DF" w:rsidRPr="004221D2">
        <w:rPr>
          <w:rFonts w:ascii="Times New Roman" w:hAnsi="Times New Roman" w:cs="Times New Roman"/>
          <w:sz w:val="28"/>
          <w:szCs w:val="28"/>
        </w:rPr>
        <w:t xml:space="preserve">Н. Лане </w:t>
      </w:r>
      <w:r w:rsidRPr="004221D2">
        <w:rPr>
          <w:rFonts w:ascii="Times New Roman" w:hAnsi="Times New Roman" w:cs="Times New Roman"/>
          <w:sz w:val="28"/>
          <w:szCs w:val="28"/>
        </w:rPr>
        <w:t xml:space="preserve">определяет цифровую экономику как «конвергенцию информационных и коммуникационных технологий в Интернете и возникающий поток информации и технологий» </w:t>
      </w:r>
      <w:r w:rsidR="003153DF" w:rsidRPr="004221D2">
        <w:rPr>
          <w:rFonts w:ascii="Times New Roman" w:hAnsi="Times New Roman" w:cs="Times New Roman"/>
          <w:sz w:val="28"/>
          <w:szCs w:val="28"/>
        </w:rPr>
        <w:t>[43].</w:t>
      </w:r>
      <w:r w:rsidRPr="004221D2">
        <w:rPr>
          <w:rFonts w:ascii="Times New Roman" w:hAnsi="Times New Roman" w:cs="Times New Roman"/>
          <w:sz w:val="28"/>
          <w:szCs w:val="28"/>
        </w:rPr>
        <w:t xml:space="preserve">  М. Роуз интерпретирует данный термин как всемирную сеть экономической деятельности, доступную благодаря информационным и коммуникационным технологиям (ИКТ). Иначе цифровую экономику можно определить, как экономику, основанную на цифровых технологиях» </w:t>
      </w:r>
      <w:r w:rsidR="003153DF" w:rsidRPr="004221D2">
        <w:rPr>
          <w:rFonts w:ascii="Times New Roman" w:hAnsi="Times New Roman" w:cs="Times New Roman"/>
          <w:sz w:val="28"/>
          <w:szCs w:val="28"/>
        </w:rPr>
        <w:t>[44].</w:t>
      </w:r>
    </w:p>
    <w:p w14:paraId="09C71773" w14:textId="77777777" w:rsidR="003153DF" w:rsidRPr="004221D2" w:rsidRDefault="006C6EC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б</w:t>
      </w:r>
      <w:r w:rsidR="003153DF" w:rsidRPr="004221D2">
        <w:rPr>
          <w:rFonts w:ascii="Times New Roman" w:hAnsi="Times New Roman" w:cs="Times New Roman"/>
          <w:sz w:val="28"/>
          <w:szCs w:val="28"/>
        </w:rPr>
        <w:t>ольшинств</w:t>
      </w:r>
      <w:r w:rsidRPr="004221D2">
        <w:rPr>
          <w:rFonts w:ascii="Times New Roman" w:hAnsi="Times New Roman" w:cs="Times New Roman"/>
          <w:sz w:val="28"/>
          <w:szCs w:val="28"/>
        </w:rPr>
        <w:t>е своем</w:t>
      </w:r>
      <w:r w:rsidR="003153DF" w:rsidRPr="004221D2">
        <w:rPr>
          <w:rFonts w:ascii="Times New Roman" w:hAnsi="Times New Roman" w:cs="Times New Roman"/>
          <w:sz w:val="28"/>
          <w:szCs w:val="28"/>
        </w:rPr>
        <w:t xml:space="preserve"> автор</w:t>
      </w:r>
      <w:r w:rsidRPr="004221D2">
        <w:rPr>
          <w:rFonts w:ascii="Times New Roman" w:hAnsi="Times New Roman" w:cs="Times New Roman"/>
          <w:sz w:val="28"/>
          <w:szCs w:val="28"/>
        </w:rPr>
        <w:t>ы</w:t>
      </w:r>
      <w:r w:rsidR="003153DF" w:rsidRPr="004221D2">
        <w:rPr>
          <w:rFonts w:ascii="Times New Roman" w:hAnsi="Times New Roman" w:cs="Times New Roman"/>
          <w:sz w:val="28"/>
          <w:szCs w:val="28"/>
        </w:rPr>
        <w:t xml:space="preserve"> сходятся в том, что </w:t>
      </w:r>
      <w:r w:rsidR="003153DF" w:rsidRPr="004221D2">
        <w:rPr>
          <w:rFonts w:ascii="Times New Roman" w:hAnsi="Times New Roman" w:cs="Times New Roman"/>
          <w:i/>
          <w:sz w:val="28"/>
          <w:szCs w:val="28"/>
        </w:rPr>
        <w:t>цифровая экономика</w:t>
      </w:r>
      <w:r w:rsidR="003153DF" w:rsidRPr="004221D2">
        <w:rPr>
          <w:rFonts w:ascii="Times New Roman" w:hAnsi="Times New Roman" w:cs="Times New Roman"/>
          <w:sz w:val="28"/>
          <w:szCs w:val="28"/>
        </w:rPr>
        <w:t xml:space="preserve"> – это экономика, </w:t>
      </w:r>
      <w:r w:rsidRPr="004221D2">
        <w:rPr>
          <w:rFonts w:ascii="Times New Roman" w:hAnsi="Times New Roman" w:cs="Times New Roman"/>
          <w:sz w:val="28"/>
          <w:szCs w:val="28"/>
        </w:rPr>
        <w:t xml:space="preserve">которая </w:t>
      </w:r>
      <w:r w:rsidR="003153DF" w:rsidRPr="004221D2">
        <w:rPr>
          <w:rFonts w:ascii="Times New Roman" w:hAnsi="Times New Roman" w:cs="Times New Roman"/>
          <w:sz w:val="28"/>
          <w:szCs w:val="28"/>
        </w:rPr>
        <w:t>основан</w:t>
      </w:r>
      <w:r w:rsidRPr="004221D2">
        <w:rPr>
          <w:rFonts w:ascii="Times New Roman" w:hAnsi="Times New Roman" w:cs="Times New Roman"/>
          <w:sz w:val="28"/>
          <w:szCs w:val="28"/>
        </w:rPr>
        <w:t>а</w:t>
      </w:r>
      <w:r w:rsidR="003153DF" w:rsidRPr="004221D2">
        <w:rPr>
          <w:rFonts w:ascii="Times New Roman" w:hAnsi="Times New Roman" w:cs="Times New Roman"/>
          <w:sz w:val="28"/>
          <w:szCs w:val="28"/>
        </w:rPr>
        <w:t xml:space="preserve"> на </w:t>
      </w:r>
      <w:r w:rsidRPr="004221D2">
        <w:rPr>
          <w:rFonts w:ascii="Times New Roman" w:hAnsi="Times New Roman" w:cs="Times New Roman"/>
          <w:sz w:val="28"/>
          <w:szCs w:val="28"/>
        </w:rPr>
        <w:t xml:space="preserve">современных информационных технологиях. При этом, </w:t>
      </w:r>
      <w:r w:rsidR="003153DF" w:rsidRPr="004221D2">
        <w:rPr>
          <w:rFonts w:ascii="Times New Roman" w:hAnsi="Times New Roman" w:cs="Times New Roman"/>
          <w:sz w:val="28"/>
          <w:szCs w:val="28"/>
        </w:rPr>
        <w:t xml:space="preserve">в большей степени под </w:t>
      </w:r>
      <w:r w:rsidRPr="004221D2">
        <w:rPr>
          <w:rFonts w:ascii="Times New Roman" w:hAnsi="Times New Roman" w:cs="Times New Roman"/>
          <w:sz w:val="28"/>
          <w:szCs w:val="28"/>
        </w:rPr>
        <w:t>данным терминологическим понятием</w:t>
      </w:r>
      <w:r w:rsidR="003153DF" w:rsidRPr="004221D2">
        <w:rPr>
          <w:rFonts w:ascii="Times New Roman" w:hAnsi="Times New Roman" w:cs="Times New Roman"/>
          <w:sz w:val="28"/>
          <w:szCs w:val="28"/>
        </w:rPr>
        <w:t xml:space="preserve"> подразумевают осуществление </w:t>
      </w:r>
      <w:r w:rsidRPr="004221D2">
        <w:rPr>
          <w:rFonts w:ascii="Times New Roman" w:hAnsi="Times New Roman" w:cs="Times New Roman"/>
          <w:sz w:val="28"/>
          <w:szCs w:val="28"/>
        </w:rPr>
        <w:t xml:space="preserve">разнообразных </w:t>
      </w:r>
      <w:r w:rsidR="003153DF" w:rsidRPr="004221D2">
        <w:rPr>
          <w:rFonts w:ascii="Times New Roman" w:hAnsi="Times New Roman" w:cs="Times New Roman"/>
          <w:sz w:val="28"/>
          <w:szCs w:val="28"/>
        </w:rPr>
        <w:t xml:space="preserve">деловых операций на </w:t>
      </w:r>
      <w:r w:rsidRPr="004221D2">
        <w:rPr>
          <w:rFonts w:ascii="Times New Roman" w:hAnsi="Times New Roman" w:cs="Times New Roman"/>
          <w:sz w:val="28"/>
          <w:szCs w:val="28"/>
        </w:rPr>
        <w:t xml:space="preserve">целевых </w:t>
      </w:r>
      <w:r w:rsidR="003153DF" w:rsidRPr="004221D2">
        <w:rPr>
          <w:rFonts w:ascii="Times New Roman" w:hAnsi="Times New Roman" w:cs="Times New Roman"/>
          <w:sz w:val="28"/>
          <w:szCs w:val="28"/>
        </w:rPr>
        <w:t xml:space="preserve">рынках, </w:t>
      </w:r>
      <w:r w:rsidRPr="004221D2">
        <w:rPr>
          <w:rFonts w:ascii="Times New Roman" w:hAnsi="Times New Roman" w:cs="Times New Roman"/>
          <w:sz w:val="28"/>
          <w:szCs w:val="28"/>
        </w:rPr>
        <w:t xml:space="preserve">которые </w:t>
      </w:r>
      <w:r w:rsidR="003153DF" w:rsidRPr="004221D2">
        <w:rPr>
          <w:rFonts w:ascii="Times New Roman" w:hAnsi="Times New Roman" w:cs="Times New Roman"/>
          <w:sz w:val="28"/>
          <w:szCs w:val="28"/>
        </w:rPr>
        <w:t>основан</w:t>
      </w:r>
      <w:r w:rsidRPr="004221D2">
        <w:rPr>
          <w:rFonts w:ascii="Times New Roman" w:hAnsi="Times New Roman" w:cs="Times New Roman"/>
          <w:sz w:val="28"/>
          <w:szCs w:val="28"/>
        </w:rPr>
        <w:t>ы</w:t>
      </w:r>
      <w:r w:rsidR="003153DF" w:rsidRPr="004221D2">
        <w:rPr>
          <w:rFonts w:ascii="Times New Roman" w:hAnsi="Times New Roman" w:cs="Times New Roman"/>
          <w:sz w:val="28"/>
          <w:szCs w:val="28"/>
        </w:rPr>
        <w:t xml:space="preserve"> на </w:t>
      </w:r>
      <w:proofErr w:type="gramStart"/>
      <w:r w:rsidRPr="004221D2">
        <w:rPr>
          <w:rFonts w:ascii="Times New Roman" w:hAnsi="Times New Roman" w:cs="Times New Roman"/>
          <w:sz w:val="28"/>
          <w:szCs w:val="28"/>
        </w:rPr>
        <w:t xml:space="preserve">Интернет </w:t>
      </w:r>
      <w:r w:rsidR="003153DF" w:rsidRPr="004221D2">
        <w:rPr>
          <w:rFonts w:ascii="Times New Roman" w:hAnsi="Times New Roman" w:cs="Times New Roman"/>
          <w:sz w:val="28"/>
          <w:szCs w:val="28"/>
        </w:rPr>
        <w:t>технологи</w:t>
      </w:r>
      <w:r w:rsidRPr="004221D2">
        <w:rPr>
          <w:rFonts w:ascii="Times New Roman" w:hAnsi="Times New Roman" w:cs="Times New Roman"/>
          <w:sz w:val="28"/>
          <w:szCs w:val="28"/>
        </w:rPr>
        <w:t>ях</w:t>
      </w:r>
      <w:proofErr w:type="gramEnd"/>
      <w:r w:rsidR="003153DF" w:rsidRPr="004221D2">
        <w:rPr>
          <w:rFonts w:ascii="Times New Roman" w:hAnsi="Times New Roman" w:cs="Times New Roman"/>
          <w:sz w:val="28"/>
          <w:szCs w:val="28"/>
        </w:rPr>
        <w:t xml:space="preserve"> [45]</w:t>
      </w:r>
      <w:r w:rsidRPr="004221D2">
        <w:rPr>
          <w:rFonts w:ascii="Times New Roman" w:hAnsi="Times New Roman" w:cs="Times New Roman"/>
          <w:sz w:val="28"/>
          <w:szCs w:val="28"/>
        </w:rPr>
        <w:t>. Н</w:t>
      </w:r>
      <w:r w:rsidR="003153DF" w:rsidRPr="004221D2">
        <w:rPr>
          <w:rFonts w:ascii="Times New Roman" w:hAnsi="Times New Roman" w:cs="Times New Roman"/>
          <w:sz w:val="28"/>
          <w:szCs w:val="28"/>
        </w:rPr>
        <w:t xml:space="preserve">екоторые авторы </w:t>
      </w:r>
      <w:r w:rsidRPr="004221D2">
        <w:rPr>
          <w:rFonts w:ascii="Times New Roman" w:hAnsi="Times New Roman" w:cs="Times New Roman"/>
          <w:sz w:val="28"/>
          <w:szCs w:val="28"/>
        </w:rPr>
        <w:t>применяют термин</w:t>
      </w:r>
      <w:r w:rsidR="003153DF" w:rsidRPr="004221D2">
        <w:rPr>
          <w:rFonts w:ascii="Times New Roman" w:hAnsi="Times New Roman" w:cs="Times New Roman"/>
          <w:sz w:val="28"/>
          <w:szCs w:val="28"/>
        </w:rPr>
        <w:t xml:space="preserve"> «электронн</w:t>
      </w:r>
      <w:r w:rsidRPr="004221D2">
        <w:rPr>
          <w:rFonts w:ascii="Times New Roman" w:hAnsi="Times New Roman" w:cs="Times New Roman"/>
          <w:sz w:val="28"/>
          <w:szCs w:val="28"/>
        </w:rPr>
        <w:t>ая</w:t>
      </w:r>
      <w:r w:rsidR="003153DF" w:rsidRPr="004221D2">
        <w:rPr>
          <w:rFonts w:ascii="Times New Roman" w:hAnsi="Times New Roman" w:cs="Times New Roman"/>
          <w:sz w:val="28"/>
          <w:szCs w:val="28"/>
        </w:rPr>
        <w:t xml:space="preserve"> экономик</w:t>
      </w:r>
      <w:r w:rsidRPr="004221D2">
        <w:rPr>
          <w:rFonts w:ascii="Times New Roman" w:hAnsi="Times New Roman" w:cs="Times New Roman"/>
          <w:sz w:val="28"/>
          <w:szCs w:val="28"/>
        </w:rPr>
        <w:t>а</w:t>
      </w:r>
      <w:r w:rsidR="003153DF" w:rsidRPr="004221D2">
        <w:rPr>
          <w:rFonts w:ascii="Times New Roman" w:hAnsi="Times New Roman" w:cs="Times New Roman"/>
          <w:sz w:val="28"/>
          <w:szCs w:val="28"/>
        </w:rPr>
        <w:t xml:space="preserve">» </w:t>
      </w:r>
      <w:r w:rsidR="00313863" w:rsidRPr="004221D2">
        <w:rPr>
          <w:rFonts w:ascii="Times New Roman" w:hAnsi="Times New Roman" w:cs="Times New Roman"/>
          <w:sz w:val="28"/>
          <w:szCs w:val="28"/>
        </w:rPr>
        <w:t xml:space="preserve">[46]. </w:t>
      </w:r>
      <w:r w:rsidR="003153DF" w:rsidRPr="004221D2">
        <w:rPr>
          <w:rFonts w:ascii="Times New Roman" w:hAnsi="Times New Roman" w:cs="Times New Roman"/>
          <w:sz w:val="28"/>
          <w:szCs w:val="28"/>
        </w:rPr>
        <w:t xml:space="preserve">Но, </w:t>
      </w:r>
      <w:r w:rsidRPr="004221D2">
        <w:rPr>
          <w:rFonts w:ascii="Times New Roman" w:hAnsi="Times New Roman" w:cs="Times New Roman"/>
          <w:sz w:val="28"/>
          <w:szCs w:val="28"/>
        </w:rPr>
        <w:t>при этом, практически в</w:t>
      </w:r>
      <w:r w:rsidR="003153DF" w:rsidRPr="004221D2">
        <w:rPr>
          <w:rFonts w:ascii="Times New Roman" w:hAnsi="Times New Roman" w:cs="Times New Roman"/>
          <w:sz w:val="28"/>
          <w:szCs w:val="28"/>
        </w:rPr>
        <w:t xml:space="preserve">се </w:t>
      </w:r>
      <w:r w:rsidR="00016336" w:rsidRPr="004221D2">
        <w:rPr>
          <w:rFonts w:ascii="Times New Roman" w:hAnsi="Times New Roman" w:cs="Times New Roman"/>
          <w:sz w:val="28"/>
          <w:szCs w:val="28"/>
        </w:rPr>
        <w:t xml:space="preserve">особенно </w:t>
      </w:r>
      <w:r w:rsidR="003153DF" w:rsidRPr="004221D2">
        <w:rPr>
          <w:rFonts w:ascii="Times New Roman" w:hAnsi="Times New Roman" w:cs="Times New Roman"/>
          <w:sz w:val="28"/>
          <w:szCs w:val="28"/>
        </w:rPr>
        <w:t xml:space="preserve">подчеркивают </w:t>
      </w:r>
      <w:r w:rsidR="00016336" w:rsidRPr="004221D2">
        <w:rPr>
          <w:rFonts w:ascii="Times New Roman" w:hAnsi="Times New Roman" w:cs="Times New Roman"/>
          <w:sz w:val="28"/>
          <w:szCs w:val="28"/>
        </w:rPr>
        <w:t xml:space="preserve">существующую </w:t>
      </w:r>
      <w:r w:rsidR="003153DF" w:rsidRPr="004221D2">
        <w:rPr>
          <w:rFonts w:ascii="Times New Roman" w:hAnsi="Times New Roman" w:cs="Times New Roman"/>
          <w:sz w:val="28"/>
          <w:szCs w:val="28"/>
        </w:rPr>
        <w:t xml:space="preserve">неразрывную связь цифровой экономики с </w:t>
      </w:r>
      <w:proofErr w:type="gramStart"/>
      <w:r w:rsidR="00016336" w:rsidRPr="004221D2">
        <w:rPr>
          <w:rFonts w:ascii="Times New Roman" w:hAnsi="Times New Roman" w:cs="Times New Roman"/>
          <w:sz w:val="28"/>
          <w:szCs w:val="28"/>
        </w:rPr>
        <w:t xml:space="preserve">Интернет </w:t>
      </w:r>
      <w:r w:rsidR="003153DF" w:rsidRPr="004221D2">
        <w:rPr>
          <w:rFonts w:ascii="Times New Roman" w:hAnsi="Times New Roman" w:cs="Times New Roman"/>
          <w:sz w:val="28"/>
          <w:szCs w:val="28"/>
        </w:rPr>
        <w:t>технологи</w:t>
      </w:r>
      <w:r w:rsidR="00016336" w:rsidRPr="004221D2">
        <w:rPr>
          <w:rFonts w:ascii="Times New Roman" w:hAnsi="Times New Roman" w:cs="Times New Roman"/>
          <w:sz w:val="28"/>
          <w:szCs w:val="28"/>
        </w:rPr>
        <w:t>ями</w:t>
      </w:r>
      <w:proofErr w:type="gramEnd"/>
      <w:r w:rsidR="00016336" w:rsidRPr="004221D2">
        <w:rPr>
          <w:rFonts w:ascii="Times New Roman" w:hAnsi="Times New Roman" w:cs="Times New Roman"/>
          <w:sz w:val="28"/>
          <w:szCs w:val="28"/>
        </w:rPr>
        <w:t xml:space="preserve"> с ее растущим влиянием </w:t>
      </w:r>
      <w:r w:rsidR="003153DF" w:rsidRPr="004221D2">
        <w:rPr>
          <w:rFonts w:ascii="Times New Roman" w:hAnsi="Times New Roman" w:cs="Times New Roman"/>
          <w:sz w:val="28"/>
          <w:szCs w:val="28"/>
        </w:rPr>
        <w:t xml:space="preserve">на </w:t>
      </w:r>
      <w:r w:rsidR="00016336" w:rsidRPr="004221D2">
        <w:rPr>
          <w:rFonts w:ascii="Times New Roman" w:hAnsi="Times New Roman" w:cs="Times New Roman"/>
          <w:sz w:val="28"/>
          <w:szCs w:val="28"/>
        </w:rPr>
        <w:t xml:space="preserve">развитие </w:t>
      </w:r>
      <w:r w:rsidR="003153DF" w:rsidRPr="004221D2">
        <w:rPr>
          <w:rFonts w:ascii="Times New Roman" w:hAnsi="Times New Roman" w:cs="Times New Roman"/>
          <w:sz w:val="28"/>
          <w:szCs w:val="28"/>
        </w:rPr>
        <w:t>бизнес</w:t>
      </w:r>
      <w:r w:rsidR="00016336" w:rsidRPr="004221D2">
        <w:rPr>
          <w:rFonts w:ascii="Times New Roman" w:hAnsi="Times New Roman" w:cs="Times New Roman"/>
          <w:sz w:val="28"/>
          <w:szCs w:val="28"/>
        </w:rPr>
        <w:t>а</w:t>
      </w:r>
      <w:r w:rsidR="003153DF" w:rsidRPr="004221D2">
        <w:rPr>
          <w:rFonts w:ascii="Times New Roman" w:hAnsi="Times New Roman" w:cs="Times New Roman"/>
          <w:sz w:val="28"/>
          <w:szCs w:val="28"/>
        </w:rPr>
        <w:t xml:space="preserve"> [47].</w:t>
      </w:r>
    </w:p>
    <w:p w14:paraId="09C71774" w14:textId="77777777" w:rsidR="00AF5864" w:rsidRPr="004221D2" w:rsidRDefault="000D440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Фундаментальной о</w:t>
      </w:r>
      <w:r w:rsidR="003153DF" w:rsidRPr="004221D2">
        <w:rPr>
          <w:rFonts w:ascii="Times New Roman" w:hAnsi="Times New Roman" w:cs="Times New Roman"/>
          <w:sz w:val="28"/>
          <w:szCs w:val="28"/>
        </w:rPr>
        <w:t xml:space="preserve">сновой развития цифровой экономики </w:t>
      </w:r>
      <w:r w:rsidRPr="004221D2">
        <w:rPr>
          <w:rFonts w:ascii="Times New Roman" w:hAnsi="Times New Roman" w:cs="Times New Roman"/>
          <w:sz w:val="28"/>
          <w:szCs w:val="28"/>
        </w:rPr>
        <w:t>выступает цифровая</w:t>
      </w:r>
      <w:r w:rsidR="003153DF" w:rsidRPr="004221D2">
        <w:rPr>
          <w:rFonts w:ascii="Times New Roman" w:hAnsi="Times New Roman"/>
          <w:i/>
          <w:sz w:val="28"/>
          <w:szCs w:val="28"/>
        </w:rPr>
        <w:t xml:space="preserve"> экосистема</w:t>
      </w:r>
      <w:r w:rsidR="003153DF" w:rsidRPr="004221D2">
        <w:rPr>
          <w:rFonts w:ascii="Times New Roman" w:hAnsi="Times New Roman"/>
          <w:sz w:val="28"/>
          <w:szCs w:val="28"/>
        </w:rPr>
        <w:t>,</w:t>
      </w:r>
      <w:r w:rsidR="003153DF" w:rsidRPr="004221D2">
        <w:rPr>
          <w:rFonts w:ascii="Times New Roman" w:hAnsi="Times New Roman"/>
          <w:b/>
          <w:sz w:val="28"/>
          <w:szCs w:val="28"/>
        </w:rPr>
        <w:t xml:space="preserve"> </w:t>
      </w:r>
      <w:r w:rsidRPr="004221D2">
        <w:rPr>
          <w:rFonts w:ascii="Times New Roman" w:hAnsi="Times New Roman"/>
          <w:sz w:val="28"/>
          <w:szCs w:val="28"/>
        </w:rPr>
        <w:t xml:space="preserve">определяемая как </w:t>
      </w:r>
      <w:r w:rsidR="009E1217" w:rsidRPr="004221D2">
        <w:rPr>
          <w:rFonts w:ascii="Times New Roman" w:hAnsi="Times New Roman"/>
          <w:sz w:val="28"/>
          <w:szCs w:val="28"/>
        </w:rPr>
        <w:t>цифровы</w:t>
      </w:r>
      <w:r w:rsidRPr="004221D2">
        <w:rPr>
          <w:rFonts w:ascii="Times New Roman" w:hAnsi="Times New Roman"/>
          <w:sz w:val="28"/>
          <w:szCs w:val="28"/>
        </w:rPr>
        <w:t>е</w:t>
      </w:r>
      <w:r w:rsidR="009E1217" w:rsidRPr="004221D2">
        <w:rPr>
          <w:rFonts w:ascii="Times New Roman" w:hAnsi="Times New Roman"/>
          <w:sz w:val="28"/>
          <w:szCs w:val="28"/>
        </w:rPr>
        <w:t xml:space="preserve"> артефакт</w:t>
      </w:r>
      <w:r w:rsidRPr="004221D2">
        <w:rPr>
          <w:rFonts w:ascii="Times New Roman" w:hAnsi="Times New Roman"/>
          <w:sz w:val="28"/>
          <w:szCs w:val="28"/>
        </w:rPr>
        <w:t>ы</w:t>
      </w:r>
      <w:r w:rsidR="008C1641" w:rsidRPr="004221D2">
        <w:rPr>
          <w:rFonts w:ascii="Times New Roman" w:hAnsi="Times New Roman"/>
          <w:sz w:val="28"/>
          <w:szCs w:val="28"/>
        </w:rPr>
        <w:t xml:space="preserve"> и инфраструктуры</w:t>
      </w:r>
      <w:r w:rsidR="003153DF" w:rsidRPr="004221D2">
        <w:rPr>
          <w:rFonts w:ascii="Times New Roman" w:hAnsi="Times New Roman"/>
          <w:sz w:val="28"/>
          <w:szCs w:val="28"/>
        </w:rPr>
        <w:t xml:space="preserve"> </w:t>
      </w:r>
      <w:r w:rsidRPr="004221D2">
        <w:rPr>
          <w:rFonts w:ascii="Times New Roman" w:hAnsi="Times New Roman"/>
          <w:sz w:val="28"/>
          <w:szCs w:val="28"/>
        </w:rPr>
        <w:t xml:space="preserve">обеспечивающая </w:t>
      </w:r>
      <w:r w:rsidR="003153DF" w:rsidRPr="004221D2">
        <w:rPr>
          <w:rFonts w:ascii="Times New Roman" w:hAnsi="Times New Roman"/>
          <w:sz w:val="28"/>
          <w:szCs w:val="28"/>
        </w:rPr>
        <w:t>передач</w:t>
      </w:r>
      <w:r w:rsidRPr="004221D2">
        <w:rPr>
          <w:rFonts w:ascii="Times New Roman" w:hAnsi="Times New Roman"/>
          <w:sz w:val="28"/>
          <w:szCs w:val="28"/>
        </w:rPr>
        <w:t>у данных, их хранение</w:t>
      </w:r>
      <w:r w:rsidR="003153DF" w:rsidRPr="004221D2">
        <w:rPr>
          <w:rFonts w:ascii="Times New Roman" w:hAnsi="Times New Roman"/>
          <w:sz w:val="28"/>
          <w:szCs w:val="28"/>
        </w:rPr>
        <w:t xml:space="preserve"> и обработк</w:t>
      </w:r>
      <w:r w:rsidRPr="004221D2">
        <w:rPr>
          <w:rFonts w:ascii="Times New Roman" w:hAnsi="Times New Roman"/>
          <w:sz w:val="28"/>
          <w:szCs w:val="28"/>
        </w:rPr>
        <w:t>у</w:t>
      </w:r>
      <w:r w:rsidR="003153DF" w:rsidRPr="004221D2">
        <w:rPr>
          <w:rFonts w:ascii="Times New Roman" w:hAnsi="Times New Roman"/>
          <w:sz w:val="28"/>
          <w:szCs w:val="28"/>
        </w:rPr>
        <w:t xml:space="preserve">, пользователей систем, </w:t>
      </w:r>
      <w:r w:rsidRPr="004221D2">
        <w:rPr>
          <w:rFonts w:ascii="Times New Roman" w:hAnsi="Times New Roman"/>
          <w:sz w:val="28"/>
          <w:szCs w:val="28"/>
        </w:rPr>
        <w:t xml:space="preserve">в том числе экономических и </w:t>
      </w:r>
      <w:r w:rsidR="008C1641" w:rsidRPr="004221D2">
        <w:rPr>
          <w:rFonts w:ascii="Times New Roman" w:hAnsi="Times New Roman"/>
          <w:sz w:val="28"/>
          <w:szCs w:val="28"/>
        </w:rPr>
        <w:t>социальны</w:t>
      </w:r>
      <w:r w:rsidRPr="004221D2">
        <w:rPr>
          <w:rFonts w:ascii="Times New Roman" w:hAnsi="Times New Roman"/>
          <w:sz w:val="28"/>
          <w:szCs w:val="28"/>
        </w:rPr>
        <w:t>х</w:t>
      </w:r>
      <w:r w:rsidR="003153DF" w:rsidRPr="004221D2">
        <w:rPr>
          <w:rFonts w:ascii="Times New Roman" w:hAnsi="Times New Roman"/>
          <w:sz w:val="28"/>
          <w:szCs w:val="28"/>
        </w:rPr>
        <w:t xml:space="preserve"> </w:t>
      </w:r>
      <w:r w:rsidR="003153DF" w:rsidRPr="004221D2">
        <w:rPr>
          <w:rFonts w:ascii="Times New Roman" w:hAnsi="Times New Roman" w:cs="Times New Roman"/>
          <w:sz w:val="28"/>
          <w:szCs w:val="28"/>
        </w:rPr>
        <w:t>[48]</w:t>
      </w:r>
      <w:r w:rsidR="003153DF" w:rsidRPr="004221D2">
        <w:rPr>
          <w:rFonts w:ascii="Times New Roman" w:hAnsi="Times New Roman"/>
          <w:sz w:val="28"/>
          <w:szCs w:val="28"/>
        </w:rPr>
        <w:t>.</w:t>
      </w:r>
      <w:r w:rsidR="00313863" w:rsidRPr="004221D2">
        <w:rPr>
          <w:rFonts w:ascii="Times New Roman" w:hAnsi="Times New Roman" w:cs="Times New Roman"/>
          <w:sz w:val="28"/>
          <w:szCs w:val="28"/>
        </w:rPr>
        <w:t xml:space="preserve"> </w:t>
      </w:r>
      <w:r w:rsidR="00F82C24" w:rsidRPr="004221D2">
        <w:rPr>
          <w:rFonts w:ascii="Times New Roman" w:hAnsi="Times New Roman" w:cs="Times New Roman"/>
          <w:sz w:val="28"/>
          <w:szCs w:val="28"/>
        </w:rPr>
        <w:t>Также э</w:t>
      </w:r>
      <w:r w:rsidR="00AF5864" w:rsidRPr="004221D2">
        <w:rPr>
          <w:rFonts w:ascii="Times New Roman" w:hAnsi="Times New Roman"/>
          <w:sz w:val="28"/>
          <w:szCs w:val="28"/>
        </w:rPr>
        <w:t xml:space="preserve">косистему цифровой отрасли </w:t>
      </w:r>
      <w:r w:rsidRPr="004221D2">
        <w:rPr>
          <w:rFonts w:ascii="Times New Roman" w:hAnsi="Times New Roman"/>
          <w:sz w:val="28"/>
          <w:szCs w:val="28"/>
        </w:rPr>
        <w:t>понимают,</w:t>
      </w:r>
      <w:r w:rsidR="00AF5864" w:rsidRPr="004221D2">
        <w:rPr>
          <w:rFonts w:ascii="Times New Roman" w:hAnsi="Times New Roman"/>
          <w:sz w:val="28"/>
          <w:szCs w:val="28"/>
        </w:rPr>
        <w:t xml:space="preserve"> как </w:t>
      </w:r>
      <w:r w:rsidR="00F82C24" w:rsidRPr="004221D2">
        <w:rPr>
          <w:rFonts w:ascii="Times New Roman" w:hAnsi="Times New Roman"/>
          <w:sz w:val="28"/>
          <w:szCs w:val="28"/>
        </w:rPr>
        <w:t xml:space="preserve">особую </w:t>
      </w:r>
      <w:r w:rsidR="00AF5864" w:rsidRPr="004221D2">
        <w:rPr>
          <w:rFonts w:ascii="Times New Roman" w:hAnsi="Times New Roman"/>
          <w:sz w:val="28"/>
          <w:szCs w:val="28"/>
        </w:rPr>
        <w:t>среду, обеспечива</w:t>
      </w:r>
      <w:r w:rsidR="00F82C24" w:rsidRPr="004221D2">
        <w:rPr>
          <w:rFonts w:ascii="Times New Roman" w:hAnsi="Times New Roman"/>
          <w:sz w:val="28"/>
          <w:szCs w:val="28"/>
        </w:rPr>
        <w:t>ющую</w:t>
      </w:r>
      <w:r w:rsidRPr="004221D2">
        <w:rPr>
          <w:rFonts w:ascii="Times New Roman" w:hAnsi="Times New Roman"/>
          <w:sz w:val="28"/>
          <w:szCs w:val="28"/>
        </w:rPr>
        <w:t xml:space="preserve"> </w:t>
      </w:r>
      <w:r w:rsidR="00AF5864" w:rsidRPr="004221D2">
        <w:rPr>
          <w:rFonts w:ascii="Times New Roman" w:hAnsi="Times New Roman"/>
          <w:sz w:val="28"/>
          <w:szCs w:val="28"/>
        </w:rPr>
        <w:t xml:space="preserve">условия для инновационного развития и </w:t>
      </w:r>
      <w:r w:rsidRPr="004221D2">
        <w:rPr>
          <w:rFonts w:ascii="Times New Roman" w:hAnsi="Times New Roman"/>
          <w:sz w:val="28"/>
          <w:szCs w:val="28"/>
        </w:rPr>
        <w:t xml:space="preserve">дальнейшего </w:t>
      </w:r>
      <w:r w:rsidR="00AF5864" w:rsidRPr="004221D2">
        <w:rPr>
          <w:rFonts w:ascii="Times New Roman" w:hAnsi="Times New Roman"/>
          <w:sz w:val="28"/>
          <w:szCs w:val="28"/>
        </w:rPr>
        <w:t xml:space="preserve">распространения цифровых продуктов, </w:t>
      </w:r>
      <w:r w:rsidR="00F82C24" w:rsidRPr="004221D2">
        <w:rPr>
          <w:rFonts w:ascii="Times New Roman" w:hAnsi="Times New Roman"/>
          <w:sz w:val="28"/>
          <w:szCs w:val="28"/>
        </w:rPr>
        <w:t xml:space="preserve">сервисов, приложений и </w:t>
      </w:r>
      <w:r w:rsidRPr="004221D2">
        <w:rPr>
          <w:rFonts w:ascii="Times New Roman" w:hAnsi="Times New Roman"/>
          <w:sz w:val="28"/>
          <w:szCs w:val="28"/>
        </w:rPr>
        <w:t>устройств в конкретно</w:t>
      </w:r>
      <w:r w:rsidR="00F82C24" w:rsidRPr="004221D2">
        <w:rPr>
          <w:rFonts w:ascii="Times New Roman" w:hAnsi="Times New Roman"/>
          <w:sz w:val="28"/>
          <w:szCs w:val="28"/>
        </w:rPr>
        <w:t>м</w:t>
      </w:r>
      <w:r w:rsidRPr="004221D2">
        <w:rPr>
          <w:rFonts w:ascii="Times New Roman" w:hAnsi="Times New Roman"/>
          <w:sz w:val="28"/>
          <w:szCs w:val="28"/>
        </w:rPr>
        <w:t xml:space="preserve"> </w:t>
      </w:r>
      <w:r w:rsidR="00F82C24" w:rsidRPr="004221D2">
        <w:rPr>
          <w:rFonts w:ascii="Times New Roman" w:hAnsi="Times New Roman"/>
          <w:sz w:val="28"/>
          <w:szCs w:val="28"/>
        </w:rPr>
        <w:t xml:space="preserve">секторе экономики, которая таким образом преобразуется в цифровую.  </w:t>
      </w:r>
    </w:p>
    <w:p w14:paraId="09C71775" w14:textId="77777777" w:rsidR="003153DF" w:rsidRPr="004221D2" w:rsidRDefault="0065673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Цифровая трансформация</w:t>
      </w:r>
      <w:r w:rsidRPr="004221D2">
        <w:rPr>
          <w:rFonts w:ascii="Times New Roman" w:hAnsi="Times New Roman" w:cs="Times New Roman"/>
          <w:sz w:val="28"/>
          <w:szCs w:val="28"/>
        </w:rPr>
        <w:t xml:space="preserve"> (</w:t>
      </w:r>
      <w:r w:rsidR="000D4402" w:rsidRPr="004221D2">
        <w:rPr>
          <w:rFonts w:ascii="Times New Roman" w:hAnsi="Times New Roman" w:cs="Times New Roman"/>
          <w:sz w:val="28"/>
          <w:szCs w:val="28"/>
        </w:rPr>
        <w:t xml:space="preserve">от </w:t>
      </w:r>
      <w:r w:rsidR="00C02C43" w:rsidRPr="004221D2">
        <w:rPr>
          <w:rFonts w:ascii="Times New Roman" w:hAnsi="Times New Roman" w:cs="Times New Roman"/>
          <w:sz w:val="28"/>
          <w:szCs w:val="28"/>
        </w:rPr>
        <w:t xml:space="preserve">англ. </w:t>
      </w:r>
      <w:r w:rsidRPr="004221D2">
        <w:rPr>
          <w:rFonts w:ascii="Times New Roman" w:hAnsi="Times New Roman" w:cs="Times New Roman"/>
          <w:sz w:val="28"/>
          <w:szCs w:val="28"/>
          <w:lang w:val="en-US"/>
        </w:rPr>
        <w:t>d</w:t>
      </w:r>
      <w:proofErr w:type="spellStart"/>
      <w:r w:rsidRPr="004221D2">
        <w:rPr>
          <w:rFonts w:ascii="Times New Roman" w:hAnsi="Times New Roman" w:cs="Times New Roman"/>
          <w:sz w:val="28"/>
          <w:szCs w:val="28"/>
        </w:rPr>
        <w:t>igital</w:t>
      </w:r>
      <w:proofErr w:type="spellEnd"/>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t</w:t>
      </w:r>
      <w:proofErr w:type="spellStart"/>
      <w:r w:rsidRPr="004221D2">
        <w:rPr>
          <w:rFonts w:ascii="Times New Roman" w:hAnsi="Times New Roman" w:cs="Times New Roman"/>
          <w:sz w:val="28"/>
          <w:szCs w:val="28"/>
        </w:rPr>
        <w:t>ransformation</w:t>
      </w:r>
      <w:proofErr w:type="spellEnd"/>
      <w:r w:rsidRPr="004221D2">
        <w:rPr>
          <w:rFonts w:ascii="Times New Roman" w:hAnsi="Times New Roman" w:cs="Times New Roman"/>
          <w:sz w:val="28"/>
          <w:szCs w:val="28"/>
        </w:rPr>
        <w:t xml:space="preserve">) (ЦТ) – </w:t>
      </w:r>
      <w:r w:rsidR="00F82C24" w:rsidRPr="004221D2">
        <w:rPr>
          <w:rFonts w:ascii="Times New Roman" w:hAnsi="Times New Roman" w:cs="Times New Roman"/>
          <w:sz w:val="28"/>
          <w:szCs w:val="28"/>
        </w:rPr>
        <w:t xml:space="preserve">представляет собой существенные </w:t>
      </w:r>
      <w:r w:rsidRPr="004221D2">
        <w:rPr>
          <w:rFonts w:ascii="Times New Roman" w:hAnsi="Times New Roman" w:cs="Times New Roman"/>
          <w:sz w:val="28"/>
          <w:szCs w:val="28"/>
        </w:rPr>
        <w:t xml:space="preserve">изменения </w:t>
      </w:r>
      <w:r w:rsidR="00F82C24" w:rsidRPr="004221D2">
        <w:rPr>
          <w:rFonts w:ascii="Times New Roman" w:hAnsi="Times New Roman" w:cs="Times New Roman"/>
          <w:sz w:val="28"/>
          <w:szCs w:val="28"/>
        </w:rPr>
        <w:t xml:space="preserve">(более глубокие и всесторонние) </w:t>
      </w:r>
      <w:r w:rsidRPr="004221D2">
        <w:rPr>
          <w:rFonts w:ascii="Times New Roman" w:hAnsi="Times New Roman" w:cs="Times New Roman"/>
          <w:sz w:val="28"/>
          <w:szCs w:val="28"/>
        </w:rPr>
        <w:t>в процессах</w:t>
      </w:r>
      <w:r w:rsidR="00F82C24" w:rsidRPr="004221D2">
        <w:rPr>
          <w:rFonts w:ascii="Times New Roman" w:hAnsi="Times New Roman" w:cs="Times New Roman"/>
          <w:sz w:val="28"/>
          <w:szCs w:val="28"/>
        </w:rPr>
        <w:t xml:space="preserve"> (производственных и социальных)</w:t>
      </w:r>
      <w:r w:rsidRPr="004221D2">
        <w:rPr>
          <w:rFonts w:ascii="Times New Roman" w:hAnsi="Times New Roman" w:cs="Times New Roman"/>
          <w:sz w:val="28"/>
          <w:szCs w:val="28"/>
        </w:rPr>
        <w:t xml:space="preserve">, </w:t>
      </w:r>
      <w:r w:rsidR="000D4402" w:rsidRPr="004221D2">
        <w:rPr>
          <w:rFonts w:ascii="Times New Roman" w:hAnsi="Times New Roman" w:cs="Times New Roman"/>
          <w:sz w:val="28"/>
          <w:szCs w:val="28"/>
        </w:rPr>
        <w:t>связан</w:t>
      </w:r>
      <w:r w:rsidR="00F82C24" w:rsidRPr="004221D2">
        <w:rPr>
          <w:rFonts w:ascii="Times New Roman" w:hAnsi="Times New Roman" w:cs="Times New Roman"/>
          <w:sz w:val="28"/>
          <w:szCs w:val="28"/>
        </w:rPr>
        <w:t>ных</w:t>
      </w:r>
      <w:r w:rsidRPr="004221D2">
        <w:rPr>
          <w:rFonts w:ascii="Times New Roman" w:hAnsi="Times New Roman" w:cs="Times New Roman"/>
          <w:sz w:val="28"/>
          <w:szCs w:val="28"/>
        </w:rPr>
        <w:t xml:space="preserve"> с заменой</w:t>
      </w:r>
      <w:r w:rsidR="00F82C24" w:rsidRPr="004221D2">
        <w:rPr>
          <w:rFonts w:ascii="Times New Roman" w:hAnsi="Times New Roman" w:cs="Times New Roman"/>
          <w:sz w:val="28"/>
          <w:szCs w:val="28"/>
        </w:rPr>
        <w:t xml:space="preserve"> используемых </w:t>
      </w:r>
      <w:r w:rsidRPr="004221D2">
        <w:rPr>
          <w:rFonts w:ascii="Times New Roman" w:hAnsi="Times New Roman" w:cs="Times New Roman"/>
          <w:sz w:val="28"/>
          <w:szCs w:val="28"/>
        </w:rPr>
        <w:t xml:space="preserve">аналоговых технических систем цифровыми </w:t>
      </w:r>
      <w:r w:rsidR="00F82C24" w:rsidRPr="004221D2">
        <w:rPr>
          <w:rFonts w:ascii="Times New Roman" w:hAnsi="Times New Roman" w:cs="Times New Roman"/>
          <w:sz w:val="28"/>
          <w:szCs w:val="28"/>
        </w:rPr>
        <w:t xml:space="preserve">с </w:t>
      </w:r>
      <w:r w:rsidR="000F194E" w:rsidRPr="004221D2">
        <w:rPr>
          <w:rFonts w:ascii="Times New Roman" w:hAnsi="Times New Roman" w:cs="Times New Roman"/>
          <w:sz w:val="28"/>
          <w:szCs w:val="28"/>
        </w:rPr>
        <w:t>параллельным применением</w:t>
      </w:r>
      <w:r w:rsidRPr="004221D2">
        <w:rPr>
          <w:rFonts w:ascii="Times New Roman" w:hAnsi="Times New Roman" w:cs="Times New Roman"/>
          <w:sz w:val="28"/>
          <w:szCs w:val="28"/>
        </w:rPr>
        <w:t xml:space="preserve"> </w:t>
      </w:r>
      <w:r w:rsidR="000D4402" w:rsidRPr="004221D2">
        <w:rPr>
          <w:rFonts w:ascii="Times New Roman" w:hAnsi="Times New Roman" w:cs="Times New Roman"/>
          <w:sz w:val="28"/>
          <w:szCs w:val="28"/>
        </w:rPr>
        <w:t>раз</w:t>
      </w:r>
      <w:r w:rsidR="00F82C24" w:rsidRPr="004221D2">
        <w:rPr>
          <w:rFonts w:ascii="Times New Roman" w:hAnsi="Times New Roman" w:cs="Times New Roman"/>
          <w:sz w:val="28"/>
          <w:szCs w:val="28"/>
        </w:rPr>
        <w:t>лич</w:t>
      </w:r>
      <w:r w:rsidR="000D4402" w:rsidRPr="004221D2">
        <w:rPr>
          <w:rFonts w:ascii="Times New Roman" w:hAnsi="Times New Roman" w:cs="Times New Roman"/>
          <w:sz w:val="28"/>
          <w:szCs w:val="28"/>
        </w:rPr>
        <w:t xml:space="preserve">ных </w:t>
      </w:r>
      <w:r w:rsidRPr="004221D2">
        <w:rPr>
          <w:rFonts w:ascii="Times New Roman" w:hAnsi="Times New Roman" w:cs="Times New Roman"/>
          <w:sz w:val="28"/>
          <w:szCs w:val="28"/>
        </w:rPr>
        <w:t xml:space="preserve">цифровых технологий. Цифровая трансформация охватывает </w:t>
      </w:r>
      <w:r w:rsidR="00C44922" w:rsidRPr="004221D2">
        <w:rPr>
          <w:rFonts w:ascii="Times New Roman" w:hAnsi="Times New Roman" w:cs="Times New Roman"/>
          <w:sz w:val="28"/>
          <w:szCs w:val="28"/>
        </w:rPr>
        <w:t xml:space="preserve">собой </w:t>
      </w:r>
      <w:r w:rsidRPr="004221D2">
        <w:rPr>
          <w:rFonts w:ascii="Times New Roman" w:hAnsi="Times New Roman" w:cs="Times New Roman"/>
          <w:sz w:val="28"/>
          <w:szCs w:val="28"/>
        </w:rPr>
        <w:t>не только производственную деятельность</w:t>
      </w:r>
      <w:r w:rsidR="00C44922" w:rsidRPr="004221D2">
        <w:rPr>
          <w:rFonts w:ascii="Times New Roman" w:hAnsi="Times New Roman" w:cs="Times New Roman"/>
          <w:sz w:val="28"/>
          <w:szCs w:val="28"/>
        </w:rPr>
        <w:t xml:space="preserve"> субъектов хозяйствования</w:t>
      </w:r>
      <w:r w:rsidRPr="004221D2">
        <w:rPr>
          <w:rFonts w:ascii="Times New Roman" w:hAnsi="Times New Roman" w:cs="Times New Roman"/>
          <w:sz w:val="28"/>
          <w:szCs w:val="28"/>
        </w:rPr>
        <w:t xml:space="preserve">, но и </w:t>
      </w:r>
      <w:r w:rsidR="00C44922" w:rsidRPr="004221D2">
        <w:rPr>
          <w:rFonts w:ascii="Times New Roman" w:hAnsi="Times New Roman" w:cs="Times New Roman"/>
          <w:sz w:val="28"/>
          <w:szCs w:val="28"/>
        </w:rPr>
        <w:t xml:space="preserve">их </w:t>
      </w:r>
      <w:r w:rsidRPr="004221D2">
        <w:rPr>
          <w:rFonts w:ascii="Times New Roman" w:hAnsi="Times New Roman" w:cs="Times New Roman"/>
          <w:sz w:val="28"/>
          <w:szCs w:val="28"/>
        </w:rPr>
        <w:t xml:space="preserve">организационные структуры, </w:t>
      </w:r>
      <w:r w:rsidR="00C44922" w:rsidRPr="004221D2">
        <w:rPr>
          <w:rFonts w:ascii="Times New Roman" w:hAnsi="Times New Roman" w:cs="Times New Roman"/>
          <w:sz w:val="28"/>
          <w:szCs w:val="28"/>
        </w:rPr>
        <w:t>выстроенные</w:t>
      </w:r>
      <w:r w:rsidRPr="004221D2">
        <w:rPr>
          <w:rFonts w:ascii="Times New Roman" w:hAnsi="Times New Roman" w:cs="Times New Roman"/>
          <w:sz w:val="28"/>
          <w:szCs w:val="28"/>
        </w:rPr>
        <w:t xml:space="preserve"> бизнес-модел</w:t>
      </w:r>
      <w:r w:rsidR="00C44922" w:rsidRPr="004221D2">
        <w:rPr>
          <w:rFonts w:ascii="Times New Roman" w:hAnsi="Times New Roman" w:cs="Times New Roman"/>
          <w:sz w:val="28"/>
          <w:szCs w:val="28"/>
        </w:rPr>
        <w:t>и</w:t>
      </w:r>
      <w:r w:rsidRPr="004221D2">
        <w:rPr>
          <w:rFonts w:ascii="Times New Roman" w:hAnsi="Times New Roman" w:cs="Times New Roman"/>
          <w:sz w:val="28"/>
          <w:szCs w:val="28"/>
        </w:rPr>
        <w:t xml:space="preserve"> и </w:t>
      </w:r>
      <w:r w:rsidR="00C44922" w:rsidRPr="004221D2">
        <w:rPr>
          <w:rFonts w:ascii="Times New Roman" w:hAnsi="Times New Roman" w:cs="Times New Roman"/>
          <w:sz w:val="28"/>
          <w:szCs w:val="28"/>
        </w:rPr>
        <w:t xml:space="preserve">сформированные </w:t>
      </w:r>
      <w:r w:rsidRPr="004221D2">
        <w:rPr>
          <w:rFonts w:ascii="Times New Roman" w:hAnsi="Times New Roman" w:cs="Times New Roman"/>
          <w:sz w:val="28"/>
          <w:szCs w:val="28"/>
        </w:rPr>
        <w:t>бизнес-процесс</w:t>
      </w:r>
      <w:r w:rsidR="00C44922" w:rsidRPr="004221D2">
        <w:rPr>
          <w:rFonts w:ascii="Times New Roman" w:hAnsi="Times New Roman" w:cs="Times New Roman"/>
          <w:sz w:val="28"/>
          <w:szCs w:val="28"/>
        </w:rPr>
        <w:t>ы реализации основной и дополнительных видов деятельности</w:t>
      </w:r>
      <w:r w:rsidRPr="004221D2">
        <w:rPr>
          <w:rFonts w:ascii="Times New Roman" w:hAnsi="Times New Roman" w:cs="Times New Roman"/>
          <w:sz w:val="28"/>
          <w:szCs w:val="28"/>
        </w:rPr>
        <w:t xml:space="preserve">. ЦТ дает повод </w:t>
      </w:r>
      <w:r w:rsidR="000D673C" w:rsidRPr="004221D2">
        <w:rPr>
          <w:rFonts w:ascii="Times New Roman" w:hAnsi="Times New Roman" w:cs="Times New Roman"/>
          <w:sz w:val="28"/>
          <w:szCs w:val="28"/>
        </w:rPr>
        <w:t xml:space="preserve">говорить </w:t>
      </w:r>
      <w:r w:rsidRPr="004221D2">
        <w:rPr>
          <w:rFonts w:ascii="Times New Roman" w:hAnsi="Times New Roman" w:cs="Times New Roman"/>
          <w:sz w:val="28"/>
          <w:szCs w:val="28"/>
        </w:rPr>
        <w:t>ученым и руководителям компаний о новой промышленной революции</w:t>
      </w:r>
      <w:r w:rsidR="000D673C" w:rsidRPr="004221D2">
        <w:rPr>
          <w:rFonts w:ascii="Times New Roman" w:hAnsi="Times New Roman" w:cs="Times New Roman"/>
          <w:sz w:val="28"/>
          <w:szCs w:val="28"/>
        </w:rPr>
        <w:t xml:space="preserve"> поскольку предполагает рост производительных сил</w:t>
      </w:r>
      <w:r w:rsidRPr="004221D2">
        <w:rPr>
          <w:rFonts w:ascii="Times New Roman" w:hAnsi="Times New Roman" w:cs="Times New Roman"/>
          <w:sz w:val="28"/>
          <w:szCs w:val="28"/>
        </w:rPr>
        <w:t xml:space="preserve">. </w:t>
      </w:r>
    </w:p>
    <w:p w14:paraId="09C71776" w14:textId="77777777" w:rsidR="00C02C43" w:rsidRPr="004221D2" w:rsidRDefault="005B728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Цифровая трансформация в</w:t>
      </w:r>
      <w:r w:rsidR="00C02C43"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исследовании </w:t>
      </w:r>
      <w:r w:rsidR="00C02C43" w:rsidRPr="004221D2">
        <w:rPr>
          <w:rFonts w:ascii="Times New Roman" w:hAnsi="Times New Roman" w:cs="Times New Roman"/>
          <w:sz w:val="28"/>
          <w:szCs w:val="28"/>
        </w:rPr>
        <w:t xml:space="preserve">«Получение 100 триллионов долларов для бизнеса и общества от цифровой трансформации» </w:t>
      </w:r>
      <w:r w:rsidRPr="004221D2">
        <w:rPr>
          <w:rFonts w:ascii="Times New Roman" w:hAnsi="Times New Roman" w:cs="Times New Roman"/>
          <w:sz w:val="28"/>
          <w:szCs w:val="28"/>
        </w:rPr>
        <w:t xml:space="preserve">проведенным совместно   Всемирным экономическим форумом и Accenture </w:t>
      </w:r>
      <w:r w:rsidR="00C02C43" w:rsidRPr="004221D2">
        <w:rPr>
          <w:rFonts w:ascii="Times New Roman" w:hAnsi="Times New Roman" w:cs="Times New Roman"/>
          <w:sz w:val="28"/>
          <w:szCs w:val="28"/>
        </w:rPr>
        <w:t xml:space="preserve">в широком </w:t>
      </w:r>
      <w:r w:rsidR="00C02C43" w:rsidRPr="004221D2">
        <w:rPr>
          <w:rFonts w:ascii="Times New Roman" w:hAnsi="Times New Roman" w:cs="Times New Roman"/>
          <w:sz w:val="28"/>
          <w:szCs w:val="28"/>
        </w:rPr>
        <w:lastRenderedPageBreak/>
        <w:t xml:space="preserve">смысле определяется как </w:t>
      </w:r>
      <w:r w:rsidRPr="004221D2">
        <w:rPr>
          <w:rFonts w:ascii="Times New Roman" w:hAnsi="Times New Roman" w:cs="Times New Roman"/>
          <w:sz w:val="28"/>
          <w:szCs w:val="28"/>
        </w:rPr>
        <w:t xml:space="preserve">процесс </w:t>
      </w:r>
      <w:r w:rsidR="00C02C43" w:rsidRPr="004221D2">
        <w:rPr>
          <w:rFonts w:ascii="Times New Roman" w:hAnsi="Times New Roman" w:cs="Times New Roman"/>
          <w:sz w:val="28"/>
          <w:szCs w:val="28"/>
        </w:rPr>
        <w:t>«перестройк</w:t>
      </w:r>
      <w:r w:rsidRPr="004221D2">
        <w:rPr>
          <w:rFonts w:ascii="Times New Roman" w:hAnsi="Times New Roman" w:cs="Times New Roman"/>
          <w:sz w:val="28"/>
          <w:szCs w:val="28"/>
        </w:rPr>
        <w:t xml:space="preserve">и </w:t>
      </w:r>
      <w:r w:rsidR="00C02C43" w:rsidRPr="004221D2">
        <w:rPr>
          <w:rFonts w:ascii="Times New Roman" w:hAnsi="Times New Roman" w:cs="Times New Roman"/>
          <w:sz w:val="28"/>
          <w:szCs w:val="28"/>
        </w:rPr>
        <w:t xml:space="preserve">отраслей </w:t>
      </w:r>
      <w:r w:rsidRPr="004221D2">
        <w:rPr>
          <w:rFonts w:ascii="Times New Roman" w:hAnsi="Times New Roman" w:cs="Times New Roman"/>
          <w:sz w:val="28"/>
          <w:szCs w:val="28"/>
        </w:rPr>
        <w:t xml:space="preserve">посредством </w:t>
      </w:r>
      <w:r w:rsidR="00C02C43" w:rsidRPr="004221D2">
        <w:rPr>
          <w:rFonts w:ascii="Times New Roman" w:hAnsi="Times New Roman" w:cs="Times New Roman"/>
          <w:sz w:val="28"/>
          <w:szCs w:val="28"/>
        </w:rPr>
        <w:t>подрыва существующих бизнес-моделей и операционных моделей» [49].</w:t>
      </w:r>
    </w:p>
    <w:p w14:paraId="09C71777" w14:textId="77777777" w:rsidR="00C02C43" w:rsidRPr="004221D2" w:rsidRDefault="00C02C4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 уровне</w:t>
      </w:r>
      <w:r w:rsidR="005B7288" w:rsidRPr="004221D2">
        <w:rPr>
          <w:rFonts w:ascii="Times New Roman" w:hAnsi="Times New Roman" w:cs="Times New Roman"/>
          <w:sz w:val="28"/>
          <w:szCs w:val="28"/>
        </w:rPr>
        <w:t xml:space="preserve"> каждой</w:t>
      </w:r>
      <w:r w:rsidRPr="004221D2">
        <w:rPr>
          <w:rFonts w:ascii="Times New Roman" w:hAnsi="Times New Roman" w:cs="Times New Roman"/>
          <w:sz w:val="28"/>
          <w:szCs w:val="28"/>
        </w:rPr>
        <w:t xml:space="preserve"> </w:t>
      </w:r>
      <w:r w:rsidR="005B7288" w:rsidRPr="004221D2">
        <w:rPr>
          <w:rFonts w:ascii="Times New Roman" w:hAnsi="Times New Roman" w:cs="Times New Roman"/>
          <w:sz w:val="28"/>
          <w:szCs w:val="28"/>
        </w:rPr>
        <w:t xml:space="preserve">отдельной </w:t>
      </w:r>
      <w:r w:rsidRPr="004221D2">
        <w:rPr>
          <w:rFonts w:ascii="Times New Roman" w:hAnsi="Times New Roman" w:cs="Times New Roman"/>
          <w:sz w:val="28"/>
          <w:szCs w:val="28"/>
        </w:rPr>
        <w:t xml:space="preserve">компании это означает интеграцию цифровых решений в самую суть </w:t>
      </w:r>
      <w:r w:rsidR="005B7288" w:rsidRPr="004221D2">
        <w:rPr>
          <w:rFonts w:ascii="Times New Roman" w:hAnsi="Times New Roman" w:cs="Times New Roman"/>
          <w:sz w:val="28"/>
          <w:szCs w:val="28"/>
        </w:rPr>
        <w:t xml:space="preserve">конкретного </w:t>
      </w:r>
      <w:r w:rsidRPr="004221D2">
        <w:rPr>
          <w:rFonts w:ascii="Times New Roman" w:hAnsi="Times New Roman" w:cs="Times New Roman"/>
          <w:sz w:val="28"/>
          <w:szCs w:val="28"/>
        </w:rPr>
        <w:t>бизнеса, кардинально меняя его работу, создавая новые бизнес-процессы, клиентский опыт и организационную культуру. Это не только совершенствование традиционных методов, но и их переосмысление для цифровой эпохи, чтобы соответствовать меняющимся ожиданиям рынка.</w:t>
      </w:r>
    </w:p>
    <w:p w14:paraId="09C71778" w14:textId="77777777" w:rsidR="00C02C43" w:rsidRPr="004221D2" w:rsidRDefault="00C02C4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 концу успешной реализации цифровой трансформации будут затронуты все области организации - от того, как организация работает внутри компании, через цифровое взаимодействие с клиентами, до ценности, которую получают клиенты от услуг компании.</w:t>
      </w:r>
    </w:p>
    <w:p w14:paraId="09C71779" w14:textId="77777777" w:rsidR="0028209E" w:rsidRPr="004221D2" w:rsidRDefault="0028209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Исследования показывают, что к 2023 году глобальные инвестиции в технологии цифровой трансформации, по прогнозам, достигнут </w:t>
      </w:r>
      <w:r w:rsidR="00C02C43" w:rsidRPr="004221D2">
        <w:rPr>
          <w:rFonts w:ascii="Times New Roman" w:hAnsi="Times New Roman" w:cs="Times New Roman"/>
          <w:sz w:val="28"/>
          <w:szCs w:val="28"/>
        </w:rPr>
        <w:t>$2,3 триллиона</w:t>
      </w:r>
      <w:r w:rsidRPr="004221D2">
        <w:rPr>
          <w:rFonts w:ascii="Times New Roman" w:hAnsi="Times New Roman" w:cs="Times New Roman"/>
          <w:sz w:val="28"/>
          <w:szCs w:val="28"/>
        </w:rPr>
        <w:t>, что составит большую часть общих ИТ-бюджет</w:t>
      </w:r>
      <w:r w:rsidR="00C02C43" w:rsidRPr="004221D2">
        <w:rPr>
          <w:rFonts w:ascii="Times New Roman" w:hAnsi="Times New Roman" w:cs="Times New Roman"/>
          <w:sz w:val="28"/>
          <w:szCs w:val="28"/>
        </w:rPr>
        <w:t>ов предприятий. По словам К.</w:t>
      </w:r>
      <w:r w:rsidRPr="004221D2">
        <w:rPr>
          <w:rFonts w:ascii="Times New Roman" w:hAnsi="Times New Roman" w:cs="Times New Roman"/>
          <w:sz w:val="28"/>
          <w:szCs w:val="28"/>
        </w:rPr>
        <w:t xml:space="preserve"> Симпсона, менеджера по исследованиям в IDC Customer </w:t>
      </w:r>
      <w:proofErr w:type="spellStart"/>
      <w:r w:rsidRPr="004221D2">
        <w:rPr>
          <w:rFonts w:ascii="Times New Roman" w:hAnsi="Times New Roman" w:cs="Times New Roman"/>
          <w:sz w:val="28"/>
          <w:szCs w:val="28"/>
        </w:rPr>
        <w:t>Insights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and</w:t>
      </w:r>
      <w:proofErr w:type="spellEnd"/>
      <w:r w:rsidRPr="004221D2">
        <w:rPr>
          <w:rFonts w:ascii="Times New Roman" w:hAnsi="Times New Roman" w:cs="Times New Roman"/>
          <w:sz w:val="28"/>
          <w:szCs w:val="28"/>
        </w:rPr>
        <w:t xml:space="preserve"> Analysis Group: «Мы приближаемся к важной вехе в инвестициях в цифровую трансформацию, и наш прогноз показывает, что ее доля в общемировом объеме инвестиций в технологии достигнет 53% в 2023 </w:t>
      </w:r>
      <w:r w:rsidR="00C94E39" w:rsidRPr="004221D2">
        <w:rPr>
          <w:rFonts w:ascii="Times New Roman" w:hAnsi="Times New Roman" w:cs="Times New Roman"/>
          <w:sz w:val="28"/>
          <w:szCs w:val="28"/>
        </w:rPr>
        <w:t>году» [</w:t>
      </w:r>
      <w:r w:rsidRPr="004221D2">
        <w:rPr>
          <w:rFonts w:ascii="Times New Roman" w:hAnsi="Times New Roman" w:cs="Times New Roman"/>
          <w:sz w:val="28"/>
          <w:szCs w:val="28"/>
        </w:rPr>
        <w:t>49].</w:t>
      </w:r>
    </w:p>
    <w:p w14:paraId="09C7177A" w14:textId="77777777" w:rsidR="00BD740C" w:rsidRPr="004221D2" w:rsidRDefault="005B728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современном </w:t>
      </w:r>
      <w:r w:rsidR="003153DF" w:rsidRPr="004221D2">
        <w:rPr>
          <w:rFonts w:ascii="Times New Roman" w:hAnsi="Times New Roman" w:cs="Times New Roman"/>
          <w:sz w:val="28"/>
          <w:szCs w:val="28"/>
        </w:rPr>
        <w:t xml:space="preserve">мире </w:t>
      </w:r>
      <w:r w:rsidRPr="004221D2">
        <w:rPr>
          <w:rFonts w:ascii="Times New Roman" w:hAnsi="Times New Roman" w:cs="Times New Roman"/>
          <w:sz w:val="28"/>
          <w:szCs w:val="28"/>
        </w:rPr>
        <w:t xml:space="preserve">уже </w:t>
      </w:r>
      <w:r w:rsidR="003153DF" w:rsidRPr="004221D2">
        <w:rPr>
          <w:rFonts w:ascii="Times New Roman" w:hAnsi="Times New Roman" w:cs="Times New Roman"/>
          <w:sz w:val="28"/>
          <w:szCs w:val="28"/>
        </w:rPr>
        <w:t xml:space="preserve">не найти </w:t>
      </w:r>
      <w:r w:rsidRPr="004221D2">
        <w:rPr>
          <w:rFonts w:ascii="Times New Roman" w:hAnsi="Times New Roman" w:cs="Times New Roman"/>
          <w:sz w:val="28"/>
          <w:szCs w:val="28"/>
        </w:rPr>
        <w:t xml:space="preserve">ни одной </w:t>
      </w:r>
      <w:r w:rsidR="003153DF" w:rsidRPr="004221D2">
        <w:rPr>
          <w:rFonts w:ascii="Times New Roman" w:hAnsi="Times New Roman" w:cs="Times New Roman"/>
          <w:sz w:val="28"/>
          <w:szCs w:val="28"/>
        </w:rPr>
        <w:t>успешн</w:t>
      </w:r>
      <w:r w:rsidRPr="004221D2">
        <w:rPr>
          <w:rFonts w:ascii="Times New Roman" w:hAnsi="Times New Roman" w:cs="Times New Roman"/>
          <w:sz w:val="28"/>
          <w:szCs w:val="28"/>
        </w:rPr>
        <w:t>ой компании,</w:t>
      </w:r>
      <w:r w:rsidR="003153DF" w:rsidRPr="004221D2">
        <w:rPr>
          <w:rFonts w:ascii="Times New Roman" w:hAnsi="Times New Roman" w:cs="Times New Roman"/>
          <w:sz w:val="28"/>
          <w:szCs w:val="28"/>
        </w:rPr>
        <w:t xml:space="preserve"> которая бы не имела </w:t>
      </w:r>
      <w:r w:rsidRPr="004221D2">
        <w:rPr>
          <w:rFonts w:ascii="Times New Roman" w:hAnsi="Times New Roman" w:cs="Times New Roman"/>
          <w:sz w:val="28"/>
          <w:szCs w:val="28"/>
        </w:rPr>
        <w:t xml:space="preserve">бы </w:t>
      </w:r>
      <w:r w:rsidR="003153DF" w:rsidRPr="004221D2">
        <w:rPr>
          <w:rFonts w:ascii="Times New Roman" w:hAnsi="Times New Roman" w:cs="Times New Roman"/>
          <w:sz w:val="28"/>
          <w:szCs w:val="28"/>
        </w:rPr>
        <w:t xml:space="preserve">собственный </w:t>
      </w:r>
      <w:r w:rsidRPr="004221D2">
        <w:rPr>
          <w:rFonts w:ascii="Times New Roman" w:hAnsi="Times New Roman" w:cs="Times New Roman"/>
          <w:sz w:val="28"/>
          <w:szCs w:val="28"/>
        </w:rPr>
        <w:t xml:space="preserve">корпоративный </w:t>
      </w:r>
      <w:r w:rsidR="003153DF" w:rsidRPr="004221D2">
        <w:rPr>
          <w:rFonts w:ascii="Times New Roman" w:hAnsi="Times New Roman" w:cs="Times New Roman"/>
          <w:sz w:val="28"/>
          <w:szCs w:val="28"/>
        </w:rPr>
        <w:t xml:space="preserve">сайт в </w:t>
      </w:r>
      <w:r w:rsidRPr="004221D2">
        <w:rPr>
          <w:rFonts w:ascii="Times New Roman" w:hAnsi="Times New Roman" w:cs="Times New Roman"/>
          <w:sz w:val="28"/>
          <w:szCs w:val="28"/>
        </w:rPr>
        <w:t xml:space="preserve">сети </w:t>
      </w:r>
      <w:r w:rsidR="00C94E39">
        <w:rPr>
          <w:rFonts w:ascii="Times New Roman" w:hAnsi="Times New Roman" w:cs="Times New Roman"/>
          <w:sz w:val="28"/>
          <w:szCs w:val="28"/>
        </w:rPr>
        <w:t>Интернет,</w:t>
      </w:r>
      <w:r w:rsidR="003153DF" w:rsidRPr="004221D2">
        <w:rPr>
          <w:rFonts w:ascii="Times New Roman" w:hAnsi="Times New Roman" w:cs="Times New Roman"/>
          <w:sz w:val="28"/>
          <w:szCs w:val="28"/>
        </w:rPr>
        <w:t xml:space="preserve"> и не предлагала бы своим </w:t>
      </w:r>
      <w:r w:rsidRPr="004221D2">
        <w:rPr>
          <w:rFonts w:ascii="Times New Roman" w:hAnsi="Times New Roman" w:cs="Times New Roman"/>
          <w:sz w:val="28"/>
          <w:szCs w:val="28"/>
        </w:rPr>
        <w:t>целевым клиентам раз</w:t>
      </w:r>
      <w:r w:rsidR="003153DF" w:rsidRPr="004221D2">
        <w:rPr>
          <w:rFonts w:ascii="Times New Roman" w:hAnsi="Times New Roman" w:cs="Times New Roman"/>
          <w:sz w:val="28"/>
          <w:szCs w:val="28"/>
        </w:rPr>
        <w:t xml:space="preserve">ные </w:t>
      </w:r>
      <w:r w:rsidR="00C94E39">
        <w:rPr>
          <w:rFonts w:ascii="Times New Roman" w:hAnsi="Times New Roman" w:cs="Times New Roman"/>
          <w:sz w:val="28"/>
          <w:szCs w:val="28"/>
        </w:rPr>
        <w:t xml:space="preserve">относительно инновационные </w:t>
      </w:r>
      <w:r w:rsidR="003153DF" w:rsidRPr="004221D2">
        <w:rPr>
          <w:rFonts w:ascii="Times New Roman" w:hAnsi="Times New Roman" w:cs="Times New Roman"/>
          <w:sz w:val="28"/>
          <w:szCs w:val="28"/>
        </w:rPr>
        <w:t>электронные сервисы (</w:t>
      </w:r>
      <w:r w:rsidRPr="004221D2">
        <w:rPr>
          <w:rFonts w:ascii="Times New Roman" w:hAnsi="Times New Roman" w:cs="Times New Roman"/>
          <w:sz w:val="28"/>
          <w:szCs w:val="28"/>
        </w:rPr>
        <w:t xml:space="preserve">к примеру, </w:t>
      </w:r>
      <w:r w:rsidR="003153DF" w:rsidRPr="004221D2">
        <w:rPr>
          <w:rFonts w:ascii="Times New Roman" w:hAnsi="Times New Roman" w:cs="Times New Roman"/>
          <w:sz w:val="28"/>
          <w:szCs w:val="28"/>
        </w:rPr>
        <w:t xml:space="preserve">заказ </w:t>
      </w:r>
      <w:proofErr w:type="gramStart"/>
      <w:r w:rsidR="003153DF" w:rsidRPr="004221D2">
        <w:rPr>
          <w:rFonts w:ascii="Times New Roman" w:hAnsi="Times New Roman" w:cs="Times New Roman"/>
          <w:sz w:val="28"/>
          <w:szCs w:val="28"/>
        </w:rPr>
        <w:t>товара</w:t>
      </w:r>
      <w:proofErr w:type="gramEnd"/>
      <w:r w:rsidRPr="004221D2">
        <w:rPr>
          <w:rFonts w:ascii="Times New Roman" w:hAnsi="Times New Roman" w:cs="Times New Roman"/>
          <w:sz w:val="28"/>
          <w:szCs w:val="28"/>
        </w:rPr>
        <w:t xml:space="preserve"> а также возможности </w:t>
      </w:r>
      <w:r w:rsidR="003153DF" w:rsidRPr="004221D2">
        <w:rPr>
          <w:rFonts w:ascii="Times New Roman" w:hAnsi="Times New Roman" w:cs="Times New Roman"/>
          <w:sz w:val="28"/>
          <w:szCs w:val="28"/>
        </w:rPr>
        <w:t>его опла</w:t>
      </w:r>
      <w:r w:rsidRPr="004221D2">
        <w:rPr>
          <w:rFonts w:ascii="Times New Roman" w:hAnsi="Times New Roman" w:cs="Times New Roman"/>
          <w:sz w:val="28"/>
          <w:szCs w:val="28"/>
        </w:rPr>
        <w:t>ты прямо на сайте компании</w:t>
      </w:r>
      <w:r w:rsidR="003153DF"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обеспечении </w:t>
      </w:r>
      <w:r w:rsidR="003153DF" w:rsidRPr="004221D2">
        <w:rPr>
          <w:rFonts w:ascii="Times New Roman" w:hAnsi="Times New Roman" w:cs="Times New Roman"/>
          <w:sz w:val="28"/>
          <w:szCs w:val="28"/>
        </w:rPr>
        <w:t>обратн</w:t>
      </w:r>
      <w:r w:rsidRPr="004221D2">
        <w:rPr>
          <w:rFonts w:ascii="Times New Roman" w:hAnsi="Times New Roman" w:cs="Times New Roman"/>
          <w:sz w:val="28"/>
          <w:szCs w:val="28"/>
        </w:rPr>
        <w:t>ой</w:t>
      </w:r>
      <w:r w:rsidR="003153DF" w:rsidRPr="004221D2">
        <w:rPr>
          <w:rFonts w:ascii="Times New Roman" w:hAnsi="Times New Roman" w:cs="Times New Roman"/>
          <w:sz w:val="28"/>
          <w:szCs w:val="28"/>
        </w:rPr>
        <w:t xml:space="preserve"> связ</w:t>
      </w:r>
      <w:r w:rsidRPr="004221D2">
        <w:rPr>
          <w:rFonts w:ascii="Times New Roman" w:hAnsi="Times New Roman" w:cs="Times New Roman"/>
          <w:sz w:val="28"/>
          <w:szCs w:val="28"/>
        </w:rPr>
        <w:t>и</w:t>
      </w:r>
      <w:r w:rsidR="003153DF"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проведение </w:t>
      </w:r>
      <w:r w:rsidR="003153DF" w:rsidRPr="004221D2">
        <w:rPr>
          <w:rFonts w:ascii="Times New Roman" w:hAnsi="Times New Roman" w:cs="Times New Roman"/>
          <w:sz w:val="28"/>
          <w:szCs w:val="28"/>
        </w:rPr>
        <w:t>электронны</w:t>
      </w:r>
      <w:r w:rsidRPr="004221D2">
        <w:rPr>
          <w:rFonts w:ascii="Times New Roman" w:hAnsi="Times New Roman" w:cs="Times New Roman"/>
          <w:sz w:val="28"/>
          <w:szCs w:val="28"/>
        </w:rPr>
        <w:t xml:space="preserve">х </w:t>
      </w:r>
      <w:r w:rsidR="003153DF" w:rsidRPr="004221D2">
        <w:rPr>
          <w:rFonts w:ascii="Times New Roman" w:hAnsi="Times New Roman" w:cs="Times New Roman"/>
          <w:sz w:val="28"/>
          <w:szCs w:val="28"/>
        </w:rPr>
        <w:t>расчет</w:t>
      </w:r>
      <w:r w:rsidRPr="004221D2">
        <w:rPr>
          <w:rFonts w:ascii="Times New Roman" w:hAnsi="Times New Roman" w:cs="Times New Roman"/>
          <w:sz w:val="28"/>
          <w:szCs w:val="28"/>
        </w:rPr>
        <w:t>ов, пр.</w:t>
      </w:r>
      <w:r w:rsidR="003153DF" w:rsidRPr="004221D2">
        <w:rPr>
          <w:rFonts w:ascii="Times New Roman" w:hAnsi="Times New Roman" w:cs="Times New Roman"/>
          <w:sz w:val="28"/>
          <w:szCs w:val="28"/>
        </w:rPr>
        <w:t xml:space="preserve">). </w:t>
      </w:r>
      <w:r w:rsidR="00C15C35" w:rsidRPr="004221D2">
        <w:rPr>
          <w:rFonts w:ascii="Times New Roman" w:hAnsi="Times New Roman" w:cs="Times New Roman"/>
          <w:sz w:val="28"/>
          <w:szCs w:val="28"/>
        </w:rPr>
        <w:t>Учитывая</w:t>
      </w:r>
      <w:r w:rsidR="00AE073C" w:rsidRPr="004221D2">
        <w:rPr>
          <w:rFonts w:ascii="Times New Roman" w:hAnsi="Times New Roman" w:cs="Times New Roman"/>
          <w:sz w:val="28"/>
          <w:szCs w:val="28"/>
        </w:rPr>
        <w:t xml:space="preserve"> тот факт</w:t>
      </w:r>
      <w:r w:rsidR="00C15C35" w:rsidRPr="004221D2">
        <w:rPr>
          <w:rFonts w:ascii="Times New Roman" w:hAnsi="Times New Roman" w:cs="Times New Roman"/>
          <w:sz w:val="28"/>
          <w:szCs w:val="28"/>
        </w:rPr>
        <w:t xml:space="preserve">, что большинство людей </w:t>
      </w:r>
      <w:r w:rsidR="00AE073C" w:rsidRPr="004221D2">
        <w:rPr>
          <w:rFonts w:ascii="Times New Roman" w:hAnsi="Times New Roman" w:cs="Times New Roman"/>
          <w:sz w:val="28"/>
          <w:szCs w:val="28"/>
        </w:rPr>
        <w:t>сегодня применяют сразу</w:t>
      </w:r>
      <w:r w:rsidR="00C15C35" w:rsidRPr="004221D2">
        <w:rPr>
          <w:rFonts w:ascii="Times New Roman" w:hAnsi="Times New Roman" w:cs="Times New Roman"/>
          <w:sz w:val="28"/>
          <w:szCs w:val="28"/>
        </w:rPr>
        <w:t xml:space="preserve"> несколько раз</w:t>
      </w:r>
      <w:r w:rsidR="00AE073C" w:rsidRPr="004221D2">
        <w:rPr>
          <w:rFonts w:ascii="Times New Roman" w:hAnsi="Times New Roman" w:cs="Times New Roman"/>
          <w:sz w:val="28"/>
          <w:szCs w:val="28"/>
        </w:rPr>
        <w:t>лич</w:t>
      </w:r>
      <w:r w:rsidR="00C15C35" w:rsidRPr="004221D2">
        <w:rPr>
          <w:rFonts w:ascii="Times New Roman" w:hAnsi="Times New Roman" w:cs="Times New Roman"/>
          <w:sz w:val="28"/>
          <w:szCs w:val="28"/>
        </w:rPr>
        <w:t>ных устройств для</w:t>
      </w:r>
      <w:r w:rsidR="00AE073C" w:rsidRPr="004221D2">
        <w:rPr>
          <w:rFonts w:ascii="Times New Roman" w:hAnsi="Times New Roman" w:cs="Times New Roman"/>
          <w:sz w:val="28"/>
          <w:szCs w:val="28"/>
        </w:rPr>
        <w:t xml:space="preserve"> обеспечения </w:t>
      </w:r>
      <w:r w:rsidR="00C15C35" w:rsidRPr="004221D2">
        <w:rPr>
          <w:rFonts w:ascii="Times New Roman" w:hAnsi="Times New Roman" w:cs="Times New Roman"/>
          <w:sz w:val="28"/>
          <w:szCs w:val="28"/>
        </w:rPr>
        <w:t xml:space="preserve">выхода в </w:t>
      </w:r>
      <w:r w:rsidR="00AE073C" w:rsidRPr="004221D2">
        <w:rPr>
          <w:rFonts w:ascii="Times New Roman" w:hAnsi="Times New Roman" w:cs="Times New Roman"/>
          <w:sz w:val="28"/>
          <w:szCs w:val="28"/>
        </w:rPr>
        <w:t xml:space="preserve">сеть </w:t>
      </w:r>
      <w:r w:rsidR="00C15C35" w:rsidRPr="004221D2">
        <w:rPr>
          <w:rFonts w:ascii="Times New Roman" w:hAnsi="Times New Roman" w:cs="Times New Roman"/>
          <w:sz w:val="28"/>
          <w:szCs w:val="28"/>
        </w:rPr>
        <w:t xml:space="preserve">Интернет, компании в своих маркетинговых стратегиях </w:t>
      </w:r>
      <w:r w:rsidR="00616CE7" w:rsidRPr="004221D2">
        <w:rPr>
          <w:rFonts w:ascii="Times New Roman" w:hAnsi="Times New Roman" w:cs="Times New Roman"/>
          <w:sz w:val="28"/>
          <w:szCs w:val="28"/>
        </w:rPr>
        <w:t xml:space="preserve">предусматривают обеспечение реализацию </w:t>
      </w:r>
      <w:r w:rsidR="00C15C35" w:rsidRPr="004221D2">
        <w:rPr>
          <w:rFonts w:ascii="Times New Roman" w:hAnsi="Times New Roman" w:cs="Times New Roman"/>
          <w:sz w:val="28"/>
          <w:szCs w:val="28"/>
        </w:rPr>
        <w:t>сбалансированн</w:t>
      </w:r>
      <w:r w:rsidR="00616CE7" w:rsidRPr="004221D2">
        <w:rPr>
          <w:rFonts w:ascii="Times New Roman" w:hAnsi="Times New Roman" w:cs="Times New Roman"/>
          <w:sz w:val="28"/>
          <w:szCs w:val="28"/>
        </w:rPr>
        <w:t>ого</w:t>
      </w:r>
      <w:r w:rsidR="00C15C35" w:rsidRPr="004221D2">
        <w:rPr>
          <w:rFonts w:ascii="Times New Roman" w:hAnsi="Times New Roman" w:cs="Times New Roman"/>
          <w:sz w:val="28"/>
          <w:szCs w:val="28"/>
        </w:rPr>
        <w:t xml:space="preserve"> подход</w:t>
      </w:r>
      <w:r w:rsidR="00616CE7" w:rsidRPr="004221D2">
        <w:rPr>
          <w:rFonts w:ascii="Times New Roman" w:hAnsi="Times New Roman" w:cs="Times New Roman"/>
          <w:sz w:val="28"/>
          <w:szCs w:val="28"/>
        </w:rPr>
        <w:t>а</w:t>
      </w:r>
      <w:r w:rsidR="00C15C35" w:rsidRPr="004221D2">
        <w:rPr>
          <w:rFonts w:ascii="Times New Roman" w:hAnsi="Times New Roman" w:cs="Times New Roman"/>
          <w:sz w:val="28"/>
          <w:szCs w:val="28"/>
        </w:rPr>
        <w:t>, ориентированн</w:t>
      </w:r>
      <w:r w:rsidR="00616CE7" w:rsidRPr="004221D2">
        <w:rPr>
          <w:rFonts w:ascii="Times New Roman" w:hAnsi="Times New Roman" w:cs="Times New Roman"/>
          <w:sz w:val="28"/>
          <w:szCs w:val="28"/>
        </w:rPr>
        <w:t>ого</w:t>
      </w:r>
      <w:r w:rsidR="00C15C35" w:rsidRPr="004221D2">
        <w:rPr>
          <w:rFonts w:ascii="Times New Roman" w:hAnsi="Times New Roman" w:cs="Times New Roman"/>
          <w:sz w:val="28"/>
          <w:szCs w:val="28"/>
        </w:rPr>
        <w:t xml:space="preserve"> </w:t>
      </w:r>
      <w:r w:rsidR="00616CE7" w:rsidRPr="004221D2">
        <w:rPr>
          <w:rFonts w:ascii="Times New Roman" w:hAnsi="Times New Roman" w:cs="Times New Roman"/>
          <w:sz w:val="28"/>
          <w:szCs w:val="28"/>
        </w:rPr>
        <w:t xml:space="preserve">обеспечение доступа с </w:t>
      </w:r>
      <w:r w:rsidR="00013724" w:rsidRPr="004221D2">
        <w:rPr>
          <w:rFonts w:ascii="Times New Roman" w:hAnsi="Times New Roman" w:cs="Times New Roman"/>
          <w:sz w:val="28"/>
          <w:szCs w:val="28"/>
        </w:rPr>
        <w:t>раз</w:t>
      </w:r>
      <w:r w:rsidR="00616CE7" w:rsidRPr="004221D2">
        <w:rPr>
          <w:rFonts w:ascii="Times New Roman" w:hAnsi="Times New Roman" w:cs="Times New Roman"/>
          <w:sz w:val="28"/>
          <w:szCs w:val="28"/>
        </w:rPr>
        <w:t>личных</w:t>
      </w:r>
      <w:r w:rsidR="00013724" w:rsidRPr="004221D2">
        <w:rPr>
          <w:rFonts w:ascii="Times New Roman" w:hAnsi="Times New Roman" w:cs="Times New Roman"/>
          <w:sz w:val="28"/>
          <w:szCs w:val="28"/>
        </w:rPr>
        <w:t xml:space="preserve"> </w:t>
      </w:r>
      <w:r w:rsidR="00C15C35" w:rsidRPr="004221D2">
        <w:rPr>
          <w:rFonts w:ascii="Times New Roman" w:hAnsi="Times New Roman" w:cs="Times New Roman"/>
          <w:sz w:val="28"/>
          <w:szCs w:val="28"/>
        </w:rPr>
        <w:t>устройств.</w:t>
      </w:r>
    </w:p>
    <w:p w14:paraId="09C7177B" w14:textId="79A599A4" w:rsidR="00AD2891" w:rsidRPr="004221D2" w:rsidRDefault="00AD289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Весь спектр успешных цифровых преобразований можно разделить на пять ключевых этапов (</w:t>
      </w:r>
      <w:r w:rsidR="00AC1C8C">
        <w:rPr>
          <w:rFonts w:ascii="Times New Roman" w:hAnsi="Times New Roman" w:cs="Times New Roman"/>
          <w:sz w:val="28"/>
          <w:szCs w:val="28"/>
        </w:rPr>
        <w:t xml:space="preserve">см. </w:t>
      </w:r>
      <w:r w:rsidRPr="004221D2">
        <w:rPr>
          <w:rFonts w:ascii="Times New Roman" w:hAnsi="Times New Roman" w:cs="Times New Roman"/>
          <w:sz w:val="28"/>
          <w:szCs w:val="28"/>
        </w:rPr>
        <w:t>Рисунок 2)</w:t>
      </w:r>
      <w:r w:rsidR="006A5574" w:rsidRPr="004221D2">
        <w:rPr>
          <w:rFonts w:ascii="Times New Roman" w:hAnsi="Times New Roman" w:cs="Times New Roman"/>
          <w:sz w:val="28"/>
          <w:szCs w:val="28"/>
        </w:rPr>
        <w:t xml:space="preserve"> [50]</w:t>
      </w:r>
      <w:r w:rsidRPr="004221D2">
        <w:rPr>
          <w:rFonts w:ascii="Times New Roman" w:hAnsi="Times New Roman" w:cs="Times New Roman"/>
          <w:sz w:val="28"/>
          <w:szCs w:val="28"/>
        </w:rPr>
        <w:t>.</w:t>
      </w:r>
    </w:p>
    <w:p w14:paraId="09C7177C" w14:textId="77777777" w:rsidR="0098362C" w:rsidRPr="004221D2" w:rsidRDefault="00E94CFE"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4F" wp14:editId="20D6BEFE">
            <wp:extent cx="4381500" cy="1609725"/>
            <wp:effectExtent l="76200" t="57150" r="95250" b="47625"/>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9C7177D" w14:textId="381B825B" w:rsidR="00E336D6" w:rsidRPr="00AC1C8C" w:rsidRDefault="0098362C" w:rsidP="00944F14">
      <w:pPr>
        <w:pStyle w:val="a9"/>
        <w:spacing w:after="0"/>
        <w:jc w:val="center"/>
        <w:rPr>
          <w:rFonts w:ascii="Times New Roman" w:hAnsi="Times New Roman" w:cs="Times New Roman"/>
          <w:b w:val="0"/>
          <w:bCs w:val="0"/>
          <w:color w:val="auto"/>
          <w:sz w:val="28"/>
          <w:szCs w:val="28"/>
        </w:rPr>
      </w:pPr>
      <w:bookmarkStart w:id="10" w:name="_Toc81505695"/>
      <w:r w:rsidRPr="00AC1C8C">
        <w:rPr>
          <w:rFonts w:ascii="Times New Roman" w:hAnsi="Times New Roman" w:cs="Times New Roman"/>
          <w:b w:val="0"/>
          <w:bCs w:val="0"/>
          <w:color w:val="auto"/>
          <w:sz w:val="28"/>
          <w:szCs w:val="28"/>
        </w:rPr>
        <w:t xml:space="preserve">Рисунок </w:t>
      </w:r>
      <w:r w:rsidRPr="00AC1C8C">
        <w:rPr>
          <w:rFonts w:ascii="Times New Roman" w:hAnsi="Times New Roman" w:cs="Times New Roman"/>
          <w:b w:val="0"/>
          <w:bCs w:val="0"/>
          <w:color w:val="auto"/>
          <w:sz w:val="28"/>
          <w:szCs w:val="28"/>
        </w:rPr>
        <w:fldChar w:fldCharType="begin"/>
      </w:r>
      <w:r w:rsidRPr="00AC1C8C">
        <w:rPr>
          <w:rFonts w:ascii="Times New Roman" w:hAnsi="Times New Roman" w:cs="Times New Roman"/>
          <w:b w:val="0"/>
          <w:bCs w:val="0"/>
          <w:color w:val="auto"/>
          <w:sz w:val="28"/>
          <w:szCs w:val="28"/>
        </w:rPr>
        <w:instrText xml:space="preserve"> SEQ Рисунок \* ARABIC </w:instrText>
      </w:r>
      <w:r w:rsidRPr="00AC1C8C">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w:t>
      </w:r>
      <w:r w:rsidRPr="00AC1C8C">
        <w:rPr>
          <w:rFonts w:ascii="Times New Roman" w:hAnsi="Times New Roman" w:cs="Times New Roman"/>
          <w:b w:val="0"/>
          <w:bCs w:val="0"/>
          <w:color w:val="auto"/>
          <w:sz w:val="28"/>
          <w:szCs w:val="28"/>
        </w:rPr>
        <w:fldChar w:fldCharType="end"/>
      </w:r>
      <w:r w:rsidRPr="00AC1C8C">
        <w:rPr>
          <w:rFonts w:ascii="Times New Roman" w:hAnsi="Times New Roman" w:cs="Times New Roman"/>
          <w:b w:val="0"/>
          <w:bCs w:val="0"/>
          <w:color w:val="auto"/>
          <w:sz w:val="28"/>
          <w:szCs w:val="28"/>
        </w:rPr>
        <w:t xml:space="preserve"> - </w:t>
      </w:r>
      <w:r w:rsidR="00E336D6" w:rsidRPr="00AC1C8C">
        <w:rPr>
          <w:rFonts w:ascii="Times New Roman" w:hAnsi="Times New Roman" w:cs="Times New Roman"/>
          <w:b w:val="0"/>
          <w:bCs w:val="0"/>
          <w:color w:val="auto"/>
          <w:sz w:val="28"/>
          <w:szCs w:val="28"/>
        </w:rPr>
        <w:t>Процесс цифровой трансформации бизнеса</w:t>
      </w:r>
      <w:bookmarkEnd w:id="10"/>
    </w:p>
    <w:p w14:paraId="1555DD83" w14:textId="77777777" w:rsidR="009E129F" w:rsidRDefault="009E129F" w:rsidP="00944F14">
      <w:pPr>
        <w:spacing w:after="0" w:line="240" w:lineRule="auto"/>
        <w:ind w:firstLine="709"/>
        <w:contextualSpacing/>
        <w:rPr>
          <w:rFonts w:ascii="Times New Roman" w:hAnsi="Times New Roman" w:cs="Times New Roman"/>
          <w:sz w:val="24"/>
          <w:szCs w:val="24"/>
        </w:rPr>
      </w:pPr>
    </w:p>
    <w:p w14:paraId="09C7177E" w14:textId="2ABEF46E" w:rsidR="00E336D6" w:rsidRPr="004221D2" w:rsidRDefault="00E336D6" w:rsidP="00944F14">
      <w:pPr>
        <w:spacing w:after="0" w:line="240" w:lineRule="auto"/>
        <w:ind w:firstLine="709"/>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9E129F">
        <w:rPr>
          <w:rFonts w:ascii="Times New Roman" w:hAnsi="Times New Roman" w:cs="Times New Roman"/>
          <w:sz w:val="24"/>
          <w:szCs w:val="24"/>
        </w:rPr>
        <w:t xml:space="preserve"> – </w:t>
      </w:r>
      <w:r w:rsidRPr="004221D2">
        <w:rPr>
          <w:rFonts w:ascii="Times New Roman" w:hAnsi="Times New Roman" w:cs="Times New Roman"/>
          <w:sz w:val="24"/>
          <w:szCs w:val="24"/>
        </w:rPr>
        <w:t xml:space="preserve">построено автором </w:t>
      </w:r>
      <w:r w:rsidR="009E129F">
        <w:rPr>
          <w:rFonts w:ascii="Times New Roman" w:hAnsi="Times New Roman" w:cs="Times New Roman"/>
          <w:sz w:val="24"/>
          <w:szCs w:val="24"/>
        </w:rPr>
        <w:t xml:space="preserve">согласно источнику </w:t>
      </w:r>
      <w:r w:rsidRPr="004221D2">
        <w:rPr>
          <w:rFonts w:ascii="Times New Roman" w:hAnsi="Times New Roman" w:cs="Times New Roman"/>
          <w:sz w:val="24"/>
          <w:szCs w:val="24"/>
        </w:rPr>
        <w:t>[50]</w:t>
      </w:r>
    </w:p>
    <w:p w14:paraId="09C7177F" w14:textId="77777777" w:rsidR="00AD2891" w:rsidRPr="004221D2" w:rsidRDefault="00AD2891" w:rsidP="00944F14">
      <w:pPr>
        <w:spacing w:after="0" w:line="240" w:lineRule="auto"/>
        <w:ind w:firstLine="709"/>
        <w:contextualSpacing/>
        <w:jc w:val="both"/>
        <w:rPr>
          <w:rFonts w:ascii="Times New Roman" w:hAnsi="Times New Roman" w:cs="Times New Roman"/>
          <w:sz w:val="28"/>
          <w:szCs w:val="28"/>
        </w:rPr>
      </w:pPr>
    </w:p>
    <w:p w14:paraId="09C71780" w14:textId="77777777" w:rsidR="00AD2891" w:rsidRPr="004221D2" w:rsidRDefault="00AD2891"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lastRenderedPageBreak/>
        <w:t>Этап 1 - Строительство фундамента с нуля</w:t>
      </w:r>
    </w:p>
    <w:p w14:paraId="09C71781" w14:textId="77777777" w:rsidR="00AD2891" w:rsidRPr="004221D2" w:rsidRDefault="00AD289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этом этапе компании стремятся автоматизировать внутренние процессы с помощью программного обеспечения - например, используя такие решения, как </w:t>
      </w:r>
      <w:proofErr w:type="spellStart"/>
      <w:r w:rsidRPr="004221D2">
        <w:rPr>
          <w:rFonts w:ascii="Times New Roman" w:hAnsi="Times New Roman" w:cs="Times New Roman"/>
          <w:sz w:val="28"/>
          <w:szCs w:val="28"/>
        </w:rPr>
        <w:t>HubSpot</w:t>
      </w:r>
      <w:proofErr w:type="spellEnd"/>
      <w:r w:rsidRPr="004221D2">
        <w:rPr>
          <w:rFonts w:ascii="Times New Roman" w:hAnsi="Times New Roman" w:cs="Times New Roman"/>
          <w:sz w:val="28"/>
          <w:szCs w:val="28"/>
        </w:rPr>
        <w:t xml:space="preserve"> или </w:t>
      </w:r>
      <w:proofErr w:type="spellStart"/>
      <w:r w:rsidRPr="004221D2">
        <w:rPr>
          <w:rFonts w:ascii="Times New Roman" w:hAnsi="Times New Roman" w:cs="Times New Roman"/>
          <w:sz w:val="28"/>
          <w:szCs w:val="28"/>
        </w:rPr>
        <w:t>Salesforce</w:t>
      </w:r>
      <w:proofErr w:type="spellEnd"/>
      <w:r w:rsidRPr="004221D2">
        <w:rPr>
          <w:rFonts w:ascii="Times New Roman" w:hAnsi="Times New Roman" w:cs="Times New Roman"/>
          <w:sz w:val="28"/>
          <w:szCs w:val="28"/>
        </w:rPr>
        <w:t xml:space="preserve">, в качестве CRM компании. </w:t>
      </w:r>
    </w:p>
    <w:p w14:paraId="09C71782" w14:textId="77777777" w:rsidR="00AD2891" w:rsidRPr="004221D2" w:rsidRDefault="00AD2891"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Этап 2 - Категоризация</w:t>
      </w:r>
    </w:p>
    <w:p w14:paraId="09C71783" w14:textId="77777777" w:rsidR="00AD2891" w:rsidRPr="004221D2" w:rsidRDefault="00AD289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 следующем этапе отдельные функции или отделы начинают использовать технологии для оптимизации операций или экспериментировать с ранее неизвестными бизнес-тактиками.</w:t>
      </w:r>
    </w:p>
    <w:p w14:paraId="09C71784" w14:textId="77777777" w:rsidR="00AD2891" w:rsidRPr="004221D2" w:rsidRDefault="00AD289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Отдел поддержки клиентов может, например, начать использовать новый инструмент для анализа удовлетворенности клиентов, или финансовый отдел может перейти на новые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-решения для упрощения международных переводов.</w:t>
      </w:r>
    </w:p>
    <w:p w14:paraId="09C71785" w14:textId="77777777" w:rsidR="00AD2891" w:rsidRPr="004221D2" w:rsidRDefault="00AD2891"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Этап 3 - Частичная синхронизация</w:t>
      </w:r>
    </w:p>
    <w:p w14:paraId="09C71786" w14:textId="77777777" w:rsidR="00AD2891" w:rsidRPr="004221D2" w:rsidRDefault="00AD289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Компании входят в это состояние после того, как пакет C-</w:t>
      </w:r>
      <w:proofErr w:type="spellStart"/>
      <w:r w:rsidRPr="004221D2">
        <w:rPr>
          <w:rFonts w:ascii="Times New Roman" w:hAnsi="Times New Roman" w:cs="Times New Roman"/>
          <w:sz w:val="28"/>
          <w:szCs w:val="28"/>
        </w:rPr>
        <w:t>level</w:t>
      </w:r>
      <w:proofErr w:type="spellEnd"/>
      <w:r w:rsidRPr="004221D2">
        <w:rPr>
          <w:rFonts w:ascii="Times New Roman" w:hAnsi="Times New Roman" w:cs="Times New Roman"/>
          <w:sz w:val="28"/>
          <w:szCs w:val="28"/>
        </w:rPr>
        <w:t xml:space="preserve"> решил перевести всю организацию в цифровую эру.</w:t>
      </w:r>
    </w:p>
    <w:p w14:paraId="09C71787" w14:textId="77777777" w:rsidR="00AD2891" w:rsidRPr="004221D2" w:rsidRDefault="00AD2891"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Этап 4 - Полная синхронизация</w:t>
      </w:r>
    </w:p>
    <w:p w14:paraId="09C71788" w14:textId="77777777" w:rsidR="00AD2891" w:rsidRPr="004221D2" w:rsidRDefault="00AD289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Этот этап достигается, когда цифровая трансформация становится неотъемлемой частью компании и все руководящие принципы стан</w:t>
      </w:r>
      <w:r w:rsidR="007D37F8" w:rsidRPr="004221D2">
        <w:rPr>
          <w:rFonts w:ascii="Times New Roman" w:hAnsi="Times New Roman" w:cs="Times New Roman"/>
          <w:sz w:val="28"/>
          <w:szCs w:val="28"/>
        </w:rPr>
        <w:t xml:space="preserve">овятся ясными для всех отделов. </w:t>
      </w:r>
      <w:r w:rsidRPr="004221D2">
        <w:rPr>
          <w:rFonts w:ascii="Times New Roman" w:hAnsi="Times New Roman" w:cs="Times New Roman"/>
          <w:sz w:val="28"/>
          <w:szCs w:val="28"/>
        </w:rPr>
        <w:t>Тем не менее, работа еще не окончена. Этап 4 похож на прием нового сотрудника на испытательный срок</w:t>
      </w:r>
      <w:r w:rsidR="007D37F8" w:rsidRPr="004221D2">
        <w:rPr>
          <w:rFonts w:ascii="Times New Roman" w:hAnsi="Times New Roman" w:cs="Times New Roman"/>
          <w:sz w:val="28"/>
          <w:szCs w:val="28"/>
        </w:rPr>
        <w:t>.</w:t>
      </w:r>
    </w:p>
    <w:p w14:paraId="09C71789" w14:textId="77777777" w:rsidR="00AD2891" w:rsidRPr="004221D2" w:rsidRDefault="00AD2891"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Этап 5 - Живая ДНК</w:t>
      </w:r>
    </w:p>
    <w:p w14:paraId="09C7178A" w14:textId="77777777" w:rsidR="00AD2891" w:rsidRPr="004221D2" w:rsidRDefault="007D37F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Это </w:t>
      </w:r>
      <w:r w:rsidR="00AD2891" w:rsidRPr="004221D2">
        <w:rPr>
          <w:rFonts w:ascii="Times New Roman" w:hAnsi="Times New Roman" w:cs="Times New Roman"/>
          <w:sz w:val="28"/>
          <w:szCs w:val="28"/>
        </w:rPr>
        <w:t>момент, когда организация ставит стратегию цифровой трансформации в основ</w:t>
      </w:r>
      <w:r w:rsidRPr="004221D2">
        <w:rPr>
          <w:rFonts w:ascii="Times New Roman" w:hAnsi="Times New Roman" w:cs="Times New Roman"/>
          <w:sz w:val="28"/>
          <w:szCs w:val="28"/>
        </w:rPr>
        <w:t xml:space="preserve">у своей общей бизнес-стратегии. </w:t>
      </w:r>
      <w:r w:rsidR="00AD2891" w:rsidRPr="004221D2">
        <w:rPr>
          <w:rFonts w:ascii="Times New Roman" w:hAnsi="Times New Roman" w:cs="Times New Roman"/>
          <w:sz w:val="28"/>
          <w:szCs w:val="28"/>
        </w:rPr>
        <w:t xml:space="preserve">Это </w:t>
      </w:r>
      <w:r w:rsidRPr="004221D2">
        <w:rPr>
          <w:rFonts w:ascii="Times New Roman" w:hAnsi="Times New Roman" w:cs="Times New Roman"/>
          <w:sz w:val="28"/>
          <w:szCs w:val="28"/>
        </w:rPr>
        <w:t xml:space="preserve">- </w:t>
      </w:r>
      <w:r w:rsidR="00AD2891" w:rsidRPr="004221D2">
        <w:rPr>
          <w:rFonts w:ascii="Times New Roman" w:hAnsi="Times New Roman" w:cs="Times New Roman"/>
          <w:sz w:val="28"/>
          <w:szCs w:val="28"/>
        </w:rPr>
        <w:t>методы, инструменты и возможности компании для надежного выявления рисков и возможностей нарушения работы, а также многократного реагирования на них.</w:t>
      </w:r>
    </w:p>
    <w:p w14:paraId="09C7178B" w14:textId="77777777" w:rsidR="00E86B97" w:rsidRPr="004221D2" w:rsidRDefault="00E86B9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Локдауны и социальное дистанцирование </w:t>
      </w:r>
      <w:r w:rsidR="003B66CC" w:rsidRPr="004221D2">
        <w:rPr>
          <w:rFonts w:ascii="Times New Roman" w:hAnsi="Times New Roman" w:cs="Times New Roman"/>
          <w:sz w:val="28"/>
          <w:szCs w:val="28"/>
        </w:rPr>
        <w:t xml:space="preserve">в </w:t>
      </w:r>
      <w:proofErr w:type="gramStart"/>
      <w:r w:rsidR="003B66CC" w:rsidRPr="004221D2">
        <w:rPr>
          <w:rFonts w:ascii="Times New Roman" w:hAnsi="Times New Roman" w:cs="Times New Roman"/>
          <w:sz w:val="28"/>
          <w:szCs w:val="28"/>
        </w:rPr>
        <w:t>2020-2021</w:t>
      </w:r>
      <w:proofErr w:type="gramEnd"/>
      <w:r w:rsidR="003B66CC" w:rsidRPr="004221D2">
        <w:rPr>
          <w:rFonts w:ascii="Times New Roman" w:hAnsi="Times New Roman" w:cs="Times New Roman"/>
          <w:sz w:val="28"/>
          <w:szCs w:val="28"/>
        </w:rPr>
        <w:t xml:space="preserve"> гг. </w:t>
      </w:r>
      <w:r w:rsidR="005A0E1A" w:rsidRPr="004221D2">
        <w:rPr>
          <w:rFonts w:ascii="Times New Roman" w:hAnsi="Times New Roman" w:cs="Times New Roman"/>
          <w:sz w:val="28"/>
          <w:szCs w:val="28"/>
        </w:rPr>
        <w:t xml:space="preserve">из-за пандемии </w:t>
      </w:r>
      <w:r w:rsidRPr="004221D2">
        <w:rPr>
          <w:rFonts w:ascii="Times New Roman" w:hAnsi="Times New Roman" w:cs="Times New Roman"/>
          <w:sz w:val="28"/>
          <w:szCs w:val="28"/>
        </w:rPr>
        <w:t xml:space="preserve">навязали радикальное переосмысление бизнес-моделей, </w:t>
      </w:r>
      <w:r w:rsidR="002165B7" w:rsidRPr="004221D2">
        <w:rPr>
          <w:rFonts w:ascii="Times New Roman" w:hAnsi="Times New Roman" w:cs="Times New Roman"/>
          <w:sz w:val="28"/>
          <w:szCs w:val="28"/>
        </w:rPr>
        <w:t>компании</w:t>
      </w:r>
      <w:r w:rsidRPr="004221D2">
        <w:rPr>
          <w:rFonts w:ascii="Times New Roman" w:hAnsi="Times New Roman" w:cs="Times New Roman"/>
          <w:sz w:val="28"/>
          <w:szCs w:val="28"/>
        </w:rPr>
        <w:t xml:space="preserve"> переводят операции в онлайн или реализуют умные рабочие решения в кратчайшие сроки, преодолевая сбои в цепочках поставок.</w:t>
      </w:r>
      <w:r w:rsidR="003B66CC" w:rsidRPr="004221D2">
        <w:rPr>
          <w:rFonts w:ascii="Times New Roman" w:hAnsi="Times New Roman" w:cs="Times New Roman"/>
          <w:sz w:val="28"/>
          <w:szCs w:val="28"/>
        </w:rPr>
        <w:t xml:space="preserve"> Однако у многих компаний не было времени, необходимого для планирования цифровой трансформации, сделать правильный выбор цифровых платформ, усовершенствовать цифровые навыки, развивать правильные системы защиты и безопасности, а также полностью настроить и понять потенциал новых инструментов. Для этих компаний переход еще не закончился и сопряжен с большими рисками. Один из значительных рисков – повышенная возможность для хакеров использовать отсутствие готовности бизнеса к цифровой трансформации.</w:t>
      </w:r>
    </w:p>
    <w:p w14:paraId="09C7178C" w14:textId="77777777" w:rsidR="00616CE7" w:rsidRPr="004221D2" w:rsidRDefault="00616CE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Банки все сильнее реагируют на кардинальные изменения в потреблении цифровых услуг. Но не все экономические игроки понимают, что значит стать цифровым банком. Проанализируем ниже, что такое цифровой (электронный) банкинг.</w:t>
      </w:r>
    </w:p>
    <w:p w14:paraId="09C7178D" w14:textId="77777777" w:rsidR="00CC48B8" w:rsidRPr="004221D2" w:rsidRDefault="00CC48B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литературе нет четкого определения этого нового концептуального понятия. Однако четко определено, что относиться оно в основном к таким темам, как создание, распространение и продажа финансовых продуктов и </w:t>
      </w:r>
      <w:r w:rsidRPr="004221D2">
        <w:rPr>
          <w:rFonts w:ascii="Times New Roman" w:hAnsi="Times New Roman" w:cs="Times New Roman"/>
          <w:sz w:val="28"/>
          <w:szCs w:val="28"/>
        </w:rPr>
        <w:lastRenderedPageBreak/>
        <w:t>услуг через цифровые каналы, использование передовых технологий для лучшего понимания клиентов и быстрого и правильного прогнозирования их потребностей, а также многоканальное решение, обеспечения возможности клиентам общения со своим банком по все возможным каналам (аналоговым, цифровым), а также автоматизацию большинства услуг банка.</w:t>
      </w:r>
    </w:p>
    <w:p w14:paraId="09C7178E" w14:textId="2C5C0F1A" w:rsidR="005971CD" w:rsidRDefault="001E225D" w:rsidP="00944F14">
      <w:pPr>
        <w:spacing w:after="0" w:line="240" w:lineRule="auto"/>
        <w:ind w:firstLine="709"/>
        <w:contextualSpacing/>
        <w:jc w:val="both"/>
        <w:rPr>
          <w:rFonts w:ascii="Times New Roman" w:hAnsi="Times New Roman" w:cs="Times New Roman"/>
          <w:sz w:val="28"/>
          <w:szCs w:val="28"/>
        </w:rPr>
      </w:pPr>
      <w:r w:rsidRPr="001E225D">
        <w:rPr>
          <w:rFonts w:ascii="Times New Roman" w:hAnsi="Times New Roman" w:cs="Times New Roman"/>
          <w:sz w:val="28"/>
          <w:szCs w:val="28"/>
        </w:rPr>
        <w:t xml:space="preserve">В большинстве случаев </w:t>
      </w:r>
      <w:r>
        <w:rPr>
          <w:rFonts w:ascii="Times New Roman" w:hAnsi="Times New Roman" w:cs="Times New Roman"/>
          <w:sz w:val="28"/>
          <w:szCs w:val="28"/>
        </w:rPr>
        <w:t xml:space="preserve">принято считать, что цифровизация банковского обслуживания нацелено на конечных потребителей банковских продуктов. Так как для удовлетворения их потребностей создаются эти продукты. В первую очередь цифровой банкинг больше относится к обслуживанию физических лиц. В процессе построения этой экосистемы любое кредитное </w:t>
      </w:r>
      <w:r w:rsidRPr="00CB4D76">
        <w:rPr>
          <w:rFonts w:ascii="Times New Roman" w:hAnsi="Times New Roman" w:cs="Times New Roman"/>
          <w:sz w:val="28"/>
          <w:szCs w:val="28"/>
        </w:rPr>
        <w:t>учреждение проходит ряд этапов своей зрелости</w:t>
      </w:r>
      <w:r w:rsidR="006A5574" w:rsidRPr="00CB4D76">
        <w:rPr>
          <w:rFonts w:ascii="Times New Roman" w:hAnsi="Times New Roman" w:cs="Times New Roman"/>
          <w:sz w:val="28"/>
          <w:szCs w:val="28"/>
        </w:rPr>
        <w:t xml:space="preserve"> (</w:t>
      </w:r>
      <w:r w:rsidR="00424FC0" w:rsidRPr="00CB4D76">
        <w:rPr>
          <w:rFonts w:ascii="Times New Roman" w:hAnsi="Times New Roman" w:cs="Times New Roman"/>
          <w:sz w:val="28"/>
          <w:szCs w:val="28"/>
        </w:rPr>
        <w:t xml:space="preserve">см. </w:t>
      </w:r>
      <w:r w:rsidR="006A5574" w:rsidRPr="00CB4D76">
        <w:rPr>
          <w:rFonts w:ascii="Times New Roman" w:hAnsi="Times New Roman" w:cs="Times New Roman"/>
          <w:sz w:val="28"/>
          <w:szCs w:val="28"/>
        </w:rPr>
        <w:t>Рисунок 3</w:t>
      </w:r>
      <w:r w:rsidR="005971CD" w:rsidRPr="00CB4D76">
        <w:rPr>
          <w:rFonts w:ascii="Times New Roman" w:hAnsi="Times New Roman" w:cs="Times New Roman"/>
          <w:sz w:val="28"/>
          <w:szCs w:val="28"/>
        </w:rPr>
        <w:t>)</w:t>
      </w:r>
      <w:r w:rsidR="00AF5864" w:rsidRPr="00CB4D76">
        <w:rPr>
          <w:rFonts w:ascii="Times New Roman" w:hAnsi="Times New Roman" w:cs="Times New Roman"/>
          <w:sz w:val="28"/>
          <w:szCs w:val="28"/>
        </w:rPr>
        <w:t>.</w:t>
      </w:r>
    </w:p>
    <w:p w14:paraId="09C7178F" w14:textId="77777777" w:rsidR="006B7252" w:rsidRPr="004221D2" w:rsidRDefault="006B7252" w:rsidP="00944F14">
      <w:pPr>
        <w:spacing w:after="0" w:line="240" w:lineRule="auto"/>
        <w:ind w:firstLine="709"/>
        <w:contextualSpacing/>
        <w:jc w:val="both"/>
        <w:rPr>
          <w:rFonts w:ascii="Times New Roman" w:hAnsi="Times New Roman" w:cs="Times New Roman"/>
          <w:sz w:val="28"/>
          <w:szCs w:val="28"/>
        </w:rPr>
      </w:pPr>
      <w:r w:rsidRPr="001E225D">
        <w:rPr>
          <w:rFonts w:ascii="Times New Roman" w:hAnsi="Times New Roman" w:cs="Times New Roman"/>
          <w:sz w:val="28"/>
          <w:szCs w:val="28"/>
        </w:rPr>
        <w:t>Что касается процесса цифровой трансформации в банке, можно отметить, что в конце 90-х годов 20-х годов, помимо модернизации этих платформ, основное внимание уделялось развитию новых каналов доступа и распространения через мобильные устройства. Возникли новые приложения для разных девайсов с привлекательными интерфейсами и простыми текстами, были созданы социальные сети простым пользовательским интерфейсом, где каждая отдельная функция находится на минимальном расстоянии «одного клика».</w:t>
      </w:r>
      <w:r w:rsidRPr="004221D2">
        <w:rPr>
          <w:rFonts w:ascii="Times New Roman" w:hAnsi="Times New Roman" w:cs="Times New Roman"/>
          <w:sz w:val="28"/>
          <w:szCs w:val="28"/>
        </w:rPr>
        <w:t xml:space="preserve"> </w:t>
      </w:r>
    </w:p>
    <w:p w14:paraId="09C71790" w14:textId="77777777" w:rsidR="0098362C" w:rsidRPr="004221D2" w:rsidRDefault="0043116D" w:rsidP="00944F14">
      <w:pPr>
        <w:keepNext/>
        <w:spacing w:after="0" w:line="240" w:lineRule="auto"/>
        <w:jc w:val="center"/>
      </w:pPr>
      <w:r w:rsidRPr="004221D2">
        <w:rPr>
          <w:rFonts w:ascii="Times New Roman" w:hAnsi="Times New Roman" w:cs="Times New Roman"/>
          <w:noProof/>
          <w:sz w:val="28"/>
          <w:szCs w:val="28"/>
          <w:lang w:eastAsia="ru-RU"/>
        </w:rPr>
        <w:drawing>
          <wp:inline distT="0" distB="0" distL="0" distR="0" wp14:anchorId="09C72451" wp14:editId="3A5682CB">
            <wp:extent cx="5734050" cy="3533775"/>
            <wp:effectExtent l="57150" t="114300" r="0" b="8572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35C0A92" w14:textId="77777777" w:rsidR="00C94F01" w:rsidRDefault="00C94F01" w:rsidP="00944F14">
      <w:pPr>
        <w:pStyle w:val="a9"/>
        <w:spacing w:after="0"/>
        <w:jc w:val="center"/>
        <w:rPr>
          <w:rFonts w:ascii="Times New Roman" w:hAnsi="Times New Roman" w:cs="Times New Roman"/>
          <w:b w:val="0"/>
          <w:bCs w:val="0"/>
          <w:color w:val="auto"/>
          <w:sz w:val="28"/>
          <w:szCs w:val="28"/>
        </w:rPr>
      </w:pPr>
      <w:bookmarkStart w:id="11" w:name="_Toc81505696"/>
    </w:p>
    <w:p w14:paraId="09C71791" w14:textId="7F24CDBC" w:rsidR="00E47E7C" w:rsidRPr="00424FC0" w:rsidRDefault="0098362C" w:rsidP="00944F14">
      <w:pPr>
        <w:pStyle w:val="a9"/>
        <w:spacing w:after="0"/>
        <w:jc w:val="center"/>
        <w:rPr>
          <w:rFonts w:ascii="Times New Roman" w:hAnsi="Times New Roman" w:cs="Times New Roman"/>
          <w:b w:val="0"/>
          <w:bCs w:val="0"/>
          <w:color w:val="auto"/>
          <w:sz w:val="28"/>
          <w:szCs w:val="28"/>
        </w:rPr>
      </w:pPr>
      <w:r w:rsidRPr="00424FC0">
        <w:rPr>
          <w:rFonts w:ascii="Times New Roman" w:hAnsi="Times New Roman" w:cs="Times New Roman"/>
          <w:b w:val="0"/>
          <w:bCs w:val="0"/>
          <w:color w:val="auto"/>
          <w:sz w:val="28"/>
          <w:szCs w:val="28"/>
        </w:rPr>
        <w:t xml:space="preserve">Рисунок </w:t>
      </w:r>
      <w:r w:rsidRPr="00424FC0">
        <w:rPr>
          <w:rFonts w:ascii="Times New Roman" w:hAnsi="Times New Roman" w:cs="Times New Roman"/>
          <w:b w:val="0"/>
          <w:bCs w:val="0"/>
          <w:color w:val="auto"/>
          <w:sz w:val="28"/>
          <w:szCs w:val="28"/>
        </w:rPr>
        <w:fldChar w:fldCharType="begin"/>
      </w:r>
      <w:r w:rsidRPr="00424FC0">
        <w:rPr>
          <w:rFonts w:ascii="Times New Roman" w:hAnsi="Times New Roman" w:cs="Times New Roman"/>
          <w:b w:val="0"/>
          <w:bCs w:val="0"/>
          <w:color w:val="auto"/>
          <w:sz w:val="28"/>
          <w:szCs w:val="28"/>
        </w:rPr>
        <w:instrText xml:space="preserve"> SEQ Рисунок \* ARABIC </w:instrText>
      </w:r>
      <w:r w:rsidRPr="00424FC0">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3</w:t>
      </w:r>
      <w:r w:rsidRPr="00424FC0">
        <w:rPr>
          <w:rFonts w:ascii="Times New Roman" w:hAnsi="Times New Roman" w:cs="Times New Roman"/>
          <w:b w:val="0"/>
          <w:bCs w:val="0"/>
          <w:color w:val="auto"/>
          <w:sz w:val="28"/>
          <w:szCs w:val="28"/>
        </w:rPr>
        <w:fldChar w:fldCharType="end"/>
      </w:r>
      <w:r w:rsidRPr="00424FC0">
        <w:rPr>
          <w:rFonts w:ascii="Times New Roman" w:hAnsi="Times New Roman" w:cs="Times New Roman"/>
          <w:b w:val="0"/>
          <w:bCs w:val="0"/>
          <w:color w:val="auto"/>
          <w:sz w:val="28"/>
          <w:szCs w:val="28"/>
        </w:rPr>
        <w:t xml:space="preserve"> - </w:t>
      </w:r>
      <w:r w:rsidR="0043116D" w:rsidRPr="00424FC0">
        <w:rPr>
          <w:rFonts w:ascii="Times New Roman" w:hAnsi="Times New Roman" w:cs="Times New Roman"/>
          <w:b w:val="0"/>
          <w:bCs w:val="0"/>
          <w:color w:val="auto"/>
          <w:sz w:val="28"/>
          <w:szCs w:val="28"/>
        </w:rPr>
        <w:t>Процесс</w:t>
      </w:r>
      <w:r w:rsidR="00564EC9" w:rsidRPr="00424FC0">
        <w:rPr>
          <w:rFonts w:ascii="Times New Roman" w:hAnsi="Times New Roman" w:cs="Times New Roman"/>
          <w:b w:val="0"/>
          <w:bCs w:val="0"/>
          <w:color w:val="auto"/>
          <w:sz w:val="28"/>
          <w:szCs w:val="28"/>
        </w:rPr>
        <w:t xml:space="preserve"> цифровой трансформации в</w:t>
      </w:r>
      <w:r w:rsidR="0043116D" w:rsidRPr="00424FC0">
        <w:rPr>
          <w:rFonts w:ascii="Times New Roman" w:hAnsi="Times New Roman" w:cs="Times New Roman"/>
          <w:b w:val="0"/>
          <w:bCs w:val="0"/>
          <w:color w:val="auto"/>
          <w:sz w:val="28"/>
          <w:szCs w:val="28"/>
        </w:rPr>
        <w:t xml:space="preserve"> банкинг</w:t>
      </w:r>
      <w:r w:rsidR="00564EC9" w:rsidRPr="00424FC0">
        <w:rPr>
          <w:rFonts w:ascii="Times New Roman" w:hAnsi="Times New Roman" w:cs="Times New Roman"/>
          <w:b w:val="0"/>
          <w:bCs w:val="0"/>
          <w:color w:val="auto"/>
          <w:sz w:val="28"/>
          <w:szCs w:val="28"/>
        </w:rPr>
        <w:t>е</w:t>
      </w:r>
      <w:bookmarkEnd w:id="11"/>
    </w:p>
    <w:p w14:paraId="7F0CBB47" w14:textId="77777777" w:rsidR="00C94F01" w:rsidRDefault="00C94F01" w:rsidP="00944F14">
      <w:pPr>
        <w:spacing w:after="0" w:line="240" w:lineRule="auto"/>
        <w:ind w:firstLine="709"/>
        <w:contextualSpacing/>
        <w:rPr>
          <w:rFonts w:ascii="Times New Roman" w:hAnsi="Times New Roman" w:cs="Times New Roman"/>
          <w:sz w:val="24"/>
          <w:szCs w:val="24"/>
        </w:rPr>
      </w:pPr>
    </w:p>
    <w:p w14:paraId="09C71792" w14:textId="58753E31" w:rsidR="003153DF" w:rsidRPr="004221D2" w:rsidRDefault="003153DF" w:rsidP="00944F14">
      <w:pPr>
        <w:spacing w:after="0" w:line="240" w:lineRule="auto"/>
        <w:ind w:firstLine="709"/>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C94F01">
        <w:rPr>
          <w:rFonts w:ascii="Times New Roman" w:hAnsi="Times New Roman" w:cs="Times New Roman"/>
          <w:sz w:val="24"/>
          <w:szCs w:val="24"/>
        </w:rPr>
        <w:t xml:space="preserve"> – составлено </w:t>
      </w:r>
      <w:r w:rsidRPr="004221D2">
        <w:rPr>
          <w:rFonts w:ascii="Times New Roman" w:hAnsi="Times New Roman" w:cs="Times New Roman"/>
          <w:sz w:val="24"/>
          <w:szCs w:val="24"/>
        </w:rPr>
        <w:t xml:space="preserve">автором </w:t>
      </w:r>
      <w:r w:rsidR="00C94F01">
        <w:rPr>
          <w:rFonts w:ascii="Times New Roman" w:hAnsi="Times New Roman" w:cs="Times New Roman"/>
          <w:sz w:val="24"/>
          <w:szCs w:val="24"/>
        </w:rPr>
        <w:t xml:space="preserve">согласно источнику </w:t>
      </w:r>
      <w:r w:rsidRPr="004221D2">
        <w:rPr>
          <w:rFonts w:ascii="Times New Roman" w:hAnsi="Times New Roman" w:cs="Times New Roman"/>
          <w:sz w:val="24"/>
          <w:szCs w:val="24"/>
        </w:rPr>
        <w:t>[51]</w:t>
      </w:r>
    </w:p>
    <w:p w14:paraId="09C71793" w14:textId="77777777" w:rsidR="00FF42F1" w:rsidRPr="004221D2" w:rsidRDefault="00FF42F1" w:rsidP="00944F14">
      <w:pPr>
        <w:spacing w:after="0" w:line="240" w:lineRule="auto"/>
        <w:ind w:firstLine="709"/>
        <w:contextualSpacing/>
        <w:jc w:val="both"/>
        <w:rPr>
          <w:rFonts w:ascii="Times New Roman" w:hAnsi="Times New Roman" w:cs="Times New Roman"/>
          <w:sz w:val="28"/>
          <w:szCs w:val="28"/>
        </w:rPr>
      </w:pPr>
    </w:p>
    <w:p w14:paraId="09C71794" w14:textId="77777777" w:rsidR="00FF42F1" w:rsidRPr="004221D2" w:rsidRDefault="00FF42F1" w:rsidP="00944F14">
      <w:pPr>
        <w:spacing w:after="0" w:line="240" w:lineRule="auto"/>
        <w:ind w:firstLine="709"/>
        <w:contextualSpacing/>
        <w:jc w:val="both"/>
        <w:rPr>
          <w:rFonts w:ascii="Times New Roman" w:hAnsi="Times New Roman" w:cs="Times New Roman"/>
          <w:sz w:val="28"/>
          <w:szCs w:val="28"/>
        </w:rPr>
      </w:pPr>
    </w:p>
    <w:p w14:paraId="09C71795" w14:textId="77777777" w:rsidR="006B7252" w:rsidRPr="00CB4D76" w:rsidRDefault="006B7252" w:rsidP="00944F14">
      <w:pPr>
        <w:spacing w:after="0" w:line="240" w:lineRule="auto"/>
        <w:ind w:firstLine="709"/>
        <w:contextualSpacing/>
        <w:jc w:val="both"/>
        <w:rPr>
          <w:rFonts w:ascii="Times New Roman" w:hAnsi="Times New Roman" w:cs="Times New Roman"/>
          <w:sz w:val="28"/>
          <w:szCs w:val="28"/>
        </w:rPr>
      </w:pPr>
      <w:r w:rsidRPr="006B7252">
        <w:rPr>
          <w:rFonts w:ascii="Times New Roman" w:hAnsi="Times New Roman" w:cs="Times New Roman"/>
          <w:sz w:val="28"/>
          <w:szCs w:val="28"/>
        </w:rPr>
        <w:lastRenderedPageBreak/>
        <w:t xml:space="preserve">Банки разрабатывают новые цифровые продукты, в основном, в области оптовых платежных транзакций, такие как цифровые кошельки, решения для платежей ближнего действия (NFC) или одноранговые (P2P) приложения для </w:t>
      </w:r>
      <w:r w:rsidRPr="00CB4D76">
        <w:rPr>
          <w:rFonts w:ascii="Times New Roman" w:hAnsi="Times New Roman" w:cs="Times New Roman"/>
          <w:sz w:val="28"/>
          <w:szCs w:val="28"/>
        </w:rPr>
        <w:t>денежных переводов, аналогичные приложениям новых конкурентов.</w:t>
      </w:r>
    </w:p>
    <w:p w14:paraId="09C71796" w14:textId="77777777" w:rsidR="003B3E0A" w:rsidRPr="004221D2" w:rsidRDefault="003B3E0A" w:rsidP="00944F14">
      <w:pPr>
        <w:spacing w:after="0" w:line="240" w:lineRule="auto"/>
        <w:ind w:firstLine="709"/>
        <w:contextualSpacing/>
        <w:jc w:val="both"/>
        <w:rPr>
          <w:rFonts w:ascii="Times New Roman" w:hAnsi="Times New Roman" w:cs="Times New Roman"/>
          <w:sz w:val="28"/>
          <w:szCs w:val="28"/>
        </w:rPr>
      </w:pPr>
      <w:r w:rsidRPr="00CB4D76">
        <w:rPr>
          <w:rFonts w:ascii="Times New Roman" w:hAnsi="Times New Roman" w:cs="Times New Roman"/>
          <w:sz w:val="28"/>
          <w:szCs w:val="28"/>
        </w:rPr>
        <w:t xml:space="preserve">Особенностью технологической инфраструктуры банковского сектора является внедрение крупных централизованных онлайн-платформ, </w:t>
      </w:r>
      <w:r w:rsidR="006B7252" w:rsidRPr="00CB4D76">
        <w:rPr>
          <w:rFonts w:ascii="Times New Roman" w:hAnsi="Times New Roman" w:cs="Times New Roman"/>
          <w:sz w:val="28"/>
          <w:szCs w:val="28"/>
        </w:rPr>
        <w:t xml:space="preserve">которые </w:t>
      </w:r>
      <w:r w:rsidRPr="00CB4D76">
        <w:rPr>
          <w:rFonts w:ascii="Times New Roman" w:hAnsi="Times New Roman" w:cs="Times New Roman"/>
          <w:sz w:val="28"/>
          <w:szCs w:val="28"/>
        </w:rPr>
        <w:t>оснащ</w:t>
      </w:r>
      <w:r w:rsidR="006B7252" w:rsidRPr="00CB4D76">
        <w:rPr>
          <w:rFonts w:ascii="Times New Roman" w:hAnsi="Times New Roman" w:cs="Times New Roman"/>
          <w:sz w:val="28"/>
          <w:szCs w:val="28"/>
        </w:rPr>
        <w:t xml:space="preserve">аются специальными </w:t>
      </w:r>
      <w:r w:rsidRPr="00CB4D76">
        <w:rPr>
          <w:rFonts w:ascii="Times New Roman" w:hAnsi="Times New Roman" w:cs="Times New Roman"/>
          <w:sz w:val="28"/>
          <w:szCs w:val="28"/>
        </w:rPr>
        <w:t xml:space="preserve">системами </w:t>
      </w:r>
      <w:r w:rsidR="006B7252" w:rsidRPr="00CB4D76">
        <w:rPr>
          <w:rFonts w:ascii="Times New Roman" w:hAnsi="Times New Roman" w:cs="Times New Roman"/>
          <w:sz w:val="28"/>
          <w:szCs w:val="28"/>
        </w:rPr>
        <w:t xml:space="preserve">с </w:t>
      </w:r>
      <w:r w:rsidRPr="00CB4D76">
        <w:rPr>
          <w:rFonts w:ascii="Times New Roman" w:hAnsi="Times New Roman" w:cs="Times New Roman"/>
          <w:sz w:val="28"/>
          <w:szCs w:val="28"/>
        </w:rPr>
        <w:t>высок</w:t>
      </w:r>
      <w:r w:rsidR="006B7252" w:rsidRPr="00CB4D76">
        <w:rPr>
          <w:rFonts w:ascii="Times New Roman" w:hAnsi="Times New Roman" w:cs="Times New Roman"/>
          <w:sz w:val="28"/>
          <w:szCs w:val="28"/>
        </w:rPr>
        <w:t>им уровнем</w:t>
      </w:r>
      <w:r w:rsidRPr="00CB4D76">
        <w:rPr>
          <w:rFonts w:ascii="Times New Roman" w:hAnsi="Times New Roman" w:cs="Times New Roman"/>
          <w:sz w:val="28"/>
          <w:szCs w:val="28"/>
        </w:rPr>
        <w:t xml:space="preserve"> безопасности, которые восходят к 1970-м годам и которые должны сосуществовать с распределенными системами, возникшими </w:t>
      </w:r>
      <w:r w:rsidR="006B7252" w:rsidRPr="00CB4D76">
        <w:rPr>
          <w:rFonts w:ascii="Times New Roman" w:hAnsi="Times New Roman" w:cs="Times New Roman"/>
          <w:sz w:val="28"/>
          <w:szCs w:val="28"/>
        </w:rPr>
        <w:t xml:space="preserve">несколько позже </w:t>
      </w:r>
      <w:r w:rsidRPr="00CB4D76">
        <w:rPr>
          <w:rFonts w:ascii="Times New Roman" w:hAnsi="Times New Roman" w:cs="Times New Roman"/>
          <w:sz w:val="28"/>
          <w:szCs w:val="28"/>
        </w:rPr>
        <w:t xml:space="preserve">в 1990-х годах с </w:t>
      </w:r>
      <w:r w:rsidR="006B7252" w:rsidRPr="00CB4D76">
        <w:rPr>
          <w:rFonts w:ascii="Times New Roman" w:hAnsi="Times New Roman" w:cs="Times New Roman"/>
          <w:sz w:val="28"/>
          <w:szCs w:val="28"/>
        </w:rPr>
        <w:t xml:space="preserve">началом интенсивного </w:t>
      </w:r>
      <w:r w:rsidRPr="00CB4D76">
        <w:rPr>
          <w:rFonts w:ascii="Times New Roman" w:hAnsi="Times New Roman" w:cs="Times New Roman"/>
          <w:sz w:val="28"/>
          <w:szCs w:val="28"/>
        </w:rPr>
        <w:t>развити</w:t>
      </w:r>
      <w:r w:rsidR="006B7252" w:rsidRPr="00CB4D76">
        <w:rPr>
          <w:rFonts w:ascii="Times New Roman" w:hAnsi="Times New Roman" w:cs="Times New Roman"/>
          <w:sz w:val="28"/>
          <w:szCs w:val="28"/>
        </w:rPr>
        <w:t>я</w:t>
      </w:r>
      <w:r w:rsidRPr="00CB4D76">
        <w:rPr>
          <w:rFonts w:ascii="Times New Roman" w:hAnsi="Times New Roman" w:cs="Times New Roman"/>
          <w:sz w:val="28"/>
          <w:szCs w:val="28"/>
        </w:rPr>
        <w:t xml:space="preserve"> Интернет-технологий. Возникли сложные системы, в которых различные продукты и услуги действуют изолированно и</w:t>
      </w:r>
      <w:r w:rsidRPr="004221D2">
        <w:rPr>
          <w:rFonts w:ascii="Times New Roman" w:hAnsi="Times New Roman" w:cs="Times New Roman"/>
          <w:sz w:val="28"/>
          <w:szCs w:val="28"/>
        </w:rPr>
        <w:t xml:space="preserve"> в которых происходит дублирование, и которые должны быть адаптированы к нормативным требованиям местных, национальных и наднациональных органов власти.</w:t>
      </w:r>
    </w:p>
    <w:p w14:paraId="09C71797" w14:textId="77777777" w:rsidR="003B3E0A" w:rsidRPr="004221D2" w:rsidRDefault="003B3E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 другой стороны, новые проекты цифрового банкинга требуют быстрой генерации и обработки больших объемов информации из нескольких каналов, что важно для предложения ультра-удобных многоканальных интерфейсов и в то же время необходимости полной </w:t>
      </w:r>
      <w:r w:rsidR="009E40DD" w:rsidRPr="004221D2">
        <w:rPr>
          <w:rFonts w:ascii="Times New Roman" w:hAnsi="Times New Roman" w:cs="Times New Roman"/>
          <w:sz w:val="28"/>
          <w:szCs w:val="28"/>
        </w:rPr>
        <w:t>доступности 24</w:t>
      </w:r>
      <w:r w:rsidRPr="004221D2">
        <w:rPr>
          <w:rFonts w:ascii="Times New Roman" w:hAnsi="Times New Roman" w:cs="Times New Roman"/>
          <w:sz w:val="28"/>
          <w:szCs w:val="28"/>
        </w:rPr>
        <w:t xml:space="preserve"> часа в сутки, 7 дней в неделю </w:t>
      </w:r>
      <w:r w:rsidR="00312B5A" w:rsidRPr="004221D2">
        <w:rPr>
          <w:rFonts w:ascii="Times New Roman" w:hAnsi="Times New Roman" w:cs="Times New Roman"/>
          <w:sz w:val="28"/>
          <w:szCs w:val="28"/>
        </w:rPr>
        <w:t xml:space="preserve">365 дней в году </w:t>
      </w:r>
      <w:r w:rsidRPr="004221D2">
        <w:rPr>
          <w:rFonts w:ascii="Times New Roman" w:hAnsi="Times New Roman" w:cs="Times New Roman"/>
          <w:sz w:val="28"/>
          <w:szCs w:val="28"/>
        </w:rPr>
        <w:t xml:space="preserve">для </w:t>
      </w:r>
      <w:r w:rsidR="00312B5A" w:rsidRPr="004221D2">
        <w:rPr>
          <w:rFonts w:ascii="Times New Roman" w:hAnsi="Times New Roman" w:cs="Times New Roman"/>
          <w:sz w:val="28"/>
          <w:szCs w:val="28"/>
        </w:rPr>
        <w:t xml:space="preserve">своих </w:t>
      </w:r>
      <w:r w:rsidRPr="004221D2">
        <w:rPr>
          <w:rFonts w:ascii="Times New Roman" w:hAnsi="Times New Roman" w:cs="Times New Roman"/>
          <w:sz w:val="28"/>
          <w:szCs w:val="28"/>
        </w:rPr>
        <w:t>цифровых клиентов. Однако существующая инфраструктура не является достаточно модульной для быстрой интеграции новых технологий или удовлетворения быстро меняющихся бизнес-требований. В результате наступает переломный момент, когда вся технологическая платформа должна быть полностью перестроена, чтобы фактическая отправная точка начиналась заново. Некоторые банки в настоящее время рассматривают возможность внедрения технологии облачных вычислений, которая позволит оптимально использовать внутренние ресурсы. Цель состоит в том, чтобы максимизировать эффективность технологического пула и добиться большей гибкости всего производственного процесса. Облачный аутсорсинг предлагает еще большие преимущества, хотя децентрализация данных, размещенных на множестве серверов, делает его непрактичным для финансовых учреждений из-за проблем с соблюдением нормативных требований.</w:t>
      </w:r>
    </w:p>
    <w:p w14:paraId="09C71798" w14:textId="77777777" w:rsidR="00D53826" w:rsidRDefault="009F2E9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пути к цифровизации банки неизбежно задумываются об автоматизации процессов, чтобы сократить количество ручных и повторяющихся транзакций, что повышает эффективность и ускоряет работу всей системы. Хотя финансовые учреждения рассматривают автоматизацию как концепцию в течение нескольких лет, на этом этапе оцифровки она приобретает новое значение, при этом теперь основное внимание уделяется не только работе бэк-офиса, но и внедрению автоматизированных процессов фронт-офиса. </w:t>
      </w:r>
    </w:p>
    <w:p w14:paraId="09C71799" w14:textId="77777777" w:rsidR="009F2E99" w:rsidRPr="004221D2" w:rsidRDefault="009F2E9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Финансовые учреждения, находящиеся на переднем крае процесса цифровой трансформации, стараются следовать некоторым цифровым стратегиям, предполагающим глубокие организационные изменения. Цифровые продукты и каналы являются не только новым средством бизнес-</w:t>
      </w:r>
      <w:r w:rsidRPr="004221D2">
        <w:rPr>
          <w:rFonts w:ascii="Times New Roman" w:hAnsi="Times New Roman" w:cs="Times New Roman"/>
          <w:sz w:val="28"/>
          <w:szCs w:val="28"/>
        </w:rPr>
        <w:lastRenderedPageBreak/>
        <w:t xml:space="preserve">доступа, продаж и исполнения, которые улучшают качество обслуживания клиентов, но также предлагают возможность привлекать клиентов и повышать лояльность. В сочетании с ведущей в отрасли аналитикой эти новые каналы помогают укрепить и персонализировать деловые отношения. Они также позволяют вам быть более гибкими и </w:t>
      </w:r>
      <w:proofErr w:type="spellStart"/>
      <w:r w:rsidRPr="004221D2">
        <w:rPr>
          <w:rFonts w:ascii="Times New Roman" w:hAnsi="Times New Roman" w:cs="Times New Roman"/>
          <w:sz w:val="28"/>
          <w:szCs w:val="28"/>
        </w:rPr>
        <w:t>проактивными</w:t>
      </w:r>
      <w:proofErr w:type="spellEnd"/>
      <w:r w:rsidRPr="004221D2">
        <w:rPr>
          <w:rFonts w:ascii="Times New Roman" w:hAnsi="Times New Roman" w:cs="Times New Roman"/>
          <w:sz w:val="28"/>
          <w:szCs w:val="28"/>
        </w:rPr>
        <w:t xml:space="preserve"> в отношении потребностей клиентов, тем самым увеличивая ваши продажи. Имея это в виду, учреждения, которые возглавили цифровую трансформацию, ставят перед собой более амбициозные цели, чем традиционные банковские учреждения, по повышению эффективности своих каналов продаж.</w:t>
      </w:r>
    </w:p>
    <w:p w14:paraId="09C7179A" w14:textId="05B0D72A" w:rsidR="009F2E99" w:rsidRPr="004221D2" w:rsidRDefault="009F2E9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этом этапе следует определить соответствующие показатели, которые количественно определяют влияние цифровых инвестиций на привлечение клиентов, разработку продуктов лояльности и маркетинг. Банки </w:t>
      </w:r>
      <w:r w:rsidRPr="00CB4D76">
        <w:rPr>
          <w:rFonts w:ascii="Times New Roman" w:hAnsi="Times New Roman" w:cs="Times New Roman"/>
          <w:sz w:val="28"/>
          <w:szCs w:val="28"/>
        </w:rPr>
        <w:t>могут расставить приоритеты в расходах и инвестициях и отложить проекты, которые не имеют достаточной ценности. Однако</w:t>
      </w:r>
      <w:r w:rsidR="00D53826" w:rsidRPr="00CB4D76">
        <w:rPr>
          <w:rFonts w:ascii="Times New Roman" w:hAnsi="Times New Roman" w:cs="Times New Roman"/>
          <w:sz w:val="28"/>
          <w:szCs w:val="28"/>
        </w:rPr>
        <w:t xml:space="preserve">, следует отметить тот факт, что </w:t>
      </w:r>
      <w:r w:rsidRPr="00CB4D76">
        <w:rPr>
          <w:rFonts w:ascii="Times New Roman" w:hAnsi="Times New Roman" w:cs="Times New Roman"/>
          <w:sz w:val="28"/>
          <w:szCs w:val="28"/>
        </w:rPr>
        <w:t>технологическая революция не является для повышения эффективности и производительности институтов</w:t>
      </w:r>
      <w:r w:rsidR="00D53826" w:rsidRPr="00CB4D76">
        <w:rPr>
          <w:rFonts w:ascii="Times New Roman" w:hAnsi="Times New Roman" w:cs="Times New Roman"/>
          <w:sz w:val="28"/>
          <w:szCs w:val="28"/>
        </w:rPr>
        <w:t xml:space="preserve"> достаточным условием</w:t>
      </w:r>
      <w:r w:rsidRPr="00CB4D76">
        <w:rPr>
          <w:rFonts w:ascii="Times New Roman" w:hAnsi="Times New Roman" w:cs="Times New Roman"/>
          <w:sz w:val="28"/>
          <w:szCs w:val="28"/>
        </w:rPr>
        <w:t xml:space="preserve">. На этом заключительном этапе цифровой трансформации они сталкиваются с глубокими организационными изменениями, направленными на </w:t>
      </w:r>
      <w:r w:rsidR="00D53826" w:rsidRPr="00CB4D76">
        <w:rPr>
          <w:rFonts w:ascii="Times New Roman" w:hAnsi="Times New Roman" w:cs="Times New Roman"/>
          <w:sz w:val="28"/>
          <w:szCs w:val="28"/>
        </w:rPr>
        <w:t xml:space="preserve">значительное </w:t>
      </w:r>
      <w:r w:rsidRPr="00CB4D76">
        <w:rPr>
          <w:rFonts w:ascii="Times New Roman" w:hAnsi="Times New Roman" w:cs="Times New Roman"/>
          <w:sz w:val="28"/>
          <w:szCs w:val="28"/>
        </w:rPr>
        <w:t xml:space="preserve">упрощение их структур и операционных моделей, </w:t>
      </w:r>
      <w:r w:rsidR="00D53826" w:rsidRPr="00CB4D76">
        <w:rPr>
          <w:rFonts w:ascii="Times New Roman" w:hAnsi="Times New Roman" w:cs="Times New Roman"/>
          <w:sz w:val="28"/>
          <w:szCs w:val="28"/>
        </w:rPr>
        <w:t xml:space="preserve">для существенного </w:t>
      </w:r>
      <w:r w:rsidRPr="00CB4D76">
        <w:rPr>
          <w:rFonts w:ascii="Times New Roman" w:hAnsi="Times New Roman" w:cs="Times New Roman"/>
          <w:sz w:val="28"/>
          <w:szCs w:val="28"/>
        </w:rPr>
        <w:t>ускор</w:t>
      </w:r>
      <w:r w:rsidR="00D53826" w:rsidRPr="00CB4D76">
        <w:rPr>
          <w:rFonts w:ascii="Times New Roman" w:hAnsi="Times New Roman" w:cs="Times New Roman"/>
          <w:sz w:val="28"/>
          <w:szCs w:val="28"/>
        </w:rPr>
        <w:t xml:space="preserve">ения </w:t>
      </w:r>
      <w:r w:rsidRPr="00CB4D76">
        <w:rPr>
          <w:rFonts w:ascii="Times New Roman" w:hAnsi="Times New Roman" w:cs="Times New Roman"/>
          <w:sz w:val="28"/>
          <w:szCs w:val="28"/>
        </w:rPr>
        <w:t>процесс</w:t>
      </w:r>
      <w:r w:rsidR="00D53826" w:rsidRPr="00CB4D76">
        <w:rPr>
          <w:rFonts w:ascii="Times New Roman" w:hAnsi="Times New Roman" w:cs="Times New Roman"/>
          <w:sz w:val="28"/>
          <w:szCs w:val="28"/>
        </w:rPr>
        <w:t>а</w:t>
      </w:r>
      <w:r w:rsidRPr="00CB4D76">
        <w:rPr>
          <w:rFonts w:ascii="Times New Roman" w:hAnsi="Times New Roman" w:cs="Times New Roman"/>
          <w:sz w:val="28"/>
          <w:szCs w:val="28"/>
        </w:rPr>
        <w:t xml:space="preserve"> принятия решений и </w:t>
      </w:r>
      <w:r w:rsidR="00D53826" w:rsidRPr="00CB4D76">
        <w:rPr>
          <w:rFonts w:ascii="Times New Roman" w:hAnsi="Times New Roman" w:cs="Times New Roman"/>
          <w:sz w:val="28"/>
          <w:szCs w:val="28"/>
        </w:rPr>
        <w:t xml:space="preserve">переформатирования своих стратегий в максимально </w:t>
      </w:r>
      <w:r w:rsidRPr="00CB4D76">
        <w:rPr>
          <w:rFonts w:ascii="Times New Roman" w:hAnsi="Times New Roman" w:cs="Times New Roman"/>
          <w:sz w:val="28"/>
          <w:szCs w:val="28"/>
        </w:rPr>
        <w:t xml:space="preserve">ориентированной на </w:t>
      </w:r>
      <w:r w:rsidR="00D53826" w:rsidRPr="00CB4D76">
        <w:rPr>
          <w:rFonts w:ascii="Times New Roman" w:hAnsi="Times New Roman" w:cs="Times New Roman"/>
          <w:sz w:val="28"/>
          <w:szCs w:val="28"/>
        </w:rPr>
        <w:t xml:space="preserve">целевых </w:t>
      </w:r>
      <w:r w:rsidRPr="00CB4D76">
        <w:rPr>
          <w:rFonts w:ascii="Times New Roman" w:hAnsi="Times New Roman" w:cs="Times New Roman"/>
          <w:sz w:val="28"/>
          <w:szCs w:val="28"/>
        </w:rPr>
        <w:t>клиент</w:t>
      </w:r>
      <w:r w:rsidR="00D53826" w:rsidRPr="00CB4D76">
        <w:rPr>
          <w:rFonts w:ascii="Times New Roman" w:hAnsi="Times New Roman" w:cs="Times New Roman"/>
          <w:sz w:val="28"/>
          <w:szCs w:val="28"/>
        </w:rPr>
        <w:t>ов</w:t>
      </w:r>
      <w:r w:rsidRPr="00CB4D76">
        <w:rPr>
          <w:rFonts w:ascii="Times New Roman" w:hAnsi="Times New Roman" w:cs="Times New Roman"/>
          <w:sz w:val="28"/>
          <w:szCs w:val="28"/>
        </w:rPr>
        <w:t xml:space="preserve">. </w:t>
      </w:r>
      <w:r w:rsidR="00E43E15" w:rsidRPr="00CB4D76">
        <w:rPr>
          <w:rFonts w:ascii="Times New Roman" w:hAnsi="Times New Roman" w:cs="Times New Roman"/>
          <w:sz w:val="28"/>
          <w:szCs w:val="28"/>
        </w:rPr>
        <w:t>Такие изменения затрагивают</w:t>
      </w:r>
      <w:r w:rsidRPr="00CB4D76">
        <w:rPr>
          <w:rFonts w:ascii="Times New Roman" w:hAnsi="Times New Roman" w:cs="Times New Roman"/>
          <w:sz w:val="28"/>
          <w:szCs w:val="28"/>
        </w:rPr>
        <w:t xml:space="preserve"> </w:t>
      </w:r>
      <w:r w:rsidR="00E43E15" w:rsidRPr="00CB4D76">
        <w:rPr>
          <w:rFonts w:ascii="Times New Roman" w:hAnsi="Times New Roman" w:cs="Times New Roman"/>
          <w:sz w:val="28"/>
          <w:szCs w:val="28"/>
        </w:rPr>
        <w:t>собой абсолютно все сферы деятельности организации</w:t>
      </w:r>
      <w:r w:rsidRPr="00CB4D76">
        <w:rPr>
          <w:rFonts w:ascii="Times New Roman" w:hAnsi="Times New Roman" w:cs="Times New Roman"/>
          <w:sz w:val="28"/>
          <w:szCs w:val="28"/>
        </w:rPr>
        <w:t xml:space="preserve">, </w:t>
      </w:r>
      <w:r w:rsidR="00E43E15" w:rsidRPr="00CB4D76">
        <w:rPr>
          <w:rFonts w:ascii="Times New Roman" w:hAnsi="Times New Roman" w:cs="Times New Roman"/>
          <w:sz w:val="28"/>
          <w:szCs w:val="28"/>
        </w:rPr>
        <w:t xml:space="preserve">непосредственно </w:t>
      </w:r>
      <w:r w:rsidRPr="00CB4D76">
        <w:rPr>
          <w:rFonts w:ascii="Times New Roman" w:hAnsi="Times New Roman" w:cs="Times New Roman"/>
          <w:sz w:val="28"/>
          <w:szCs w:val="28"/>
        </w:rPr>
        <w:t>от</w:t>
      </w:r>
      <w:r w:rsidR="00E43E15" w:rsidRPr="00CB4D76">
        <w:rPr>
          <w:rFonts w:ascii="Times New Roman" w:hAnsi="Times New Roman" w:cs="Times New Roman"/>
          <w:sz w:val="28"/>
          <w:szCs w:val="28"/>
        </w:rPr>
        <w:t xml:space="preserve"> первичной</w:t>
      </w:r>
      <w:r w:rsidRPr="00CB4D76">
        <w:rPr>
          <w:rFonts w:ascii="Times New Roman" w:hAnsi="Times New Roman" w:cs="Times New Roman"/>
          <w:sz w:val="28"/>
          <w:szCs w:val="28"/>
        </w:rPr>
        <w:t xml:space="preserve"> офисной сети до </w:t>
      </w:r>
      <w:r w:rsidR="00E43E15" w:rsidRPr="00CB4D76">
        <w:rPr>
          <w:rFonts w:ascii="Times New Roman" w:hAnsi="Times New Roman" w:cs="Times New Roman"/>
          <w:sz w:val="28"/>
          <w:szCs w:val="28"/>
        </w:rPr>
        <w:t xml:space="preserve">ключевых </w:t>
      </w:r>
      <w:r w:rsidRPr="00CB4D76">
        <w:rPr>
          <w:rFonts w:ascii="Times New Roman" w:hAnsi="Times New Roman" w:cs="Times New Roman"/>
          <w:sz w:val="28"/>
          <w:szCs w:val="28"/>
        </w:rPr>
        <w:t>центральных служб</w:t>
      </w:r>
      <w:r w:rsidR="00E43E15" w:rsidRPr="00CB4D76">
        <w:rPr>
          <w:rFonts w:ascii="Times New Roman" w:hAnsi="Times New Roman" w:cs="Times New Roman"/>
          <w:sz w:val="28"/>
          <w:szCs w:val="28"/>
        </w:rPr>
        <w:t xml:space="preserve"> управления. При этом, неоспорим и тот факт, что в</w:t>
      </w:r>
      <w:r w:rsidRPr="00CB4D76">
        <w:rPr>
          <w:rFonts w:ascii="Times New Roman" w:hAnsi="Times New Roman" w:cs="Times New Roman"/>
          <w:sz w:val="28"/>
          <w:szCs w:val="28"/>
        </w:rPr>
        <w:t xml:space="preserve"> </w:t>
      </w:r>
      <w:r w:rsidR="00E43E15" w:rsidRPr="00CB4D76">
        <w:rPr>
          <w:rFonts w:ascii="Times New Roman" w:hAnsi="Times New Roman" w:cs="Times New Roman"/>
          <w:sz w:val="28"/>
          <w:szCs w:val="28"/>
        </w:rPr>
        <w:t xml:space="preserve">большинстве </w:t>
      </w:r>
      <w:r w:rsidRPr="00CB4D76">
        <w:rPr>
          <w:rFonts w:ascii="Times New Roman" w:hAnsi="Times New Roman" w:cs="Times New Roman"/>
          <w:sz w:val="28"/>
          <w:szCs w:val="28"/>
        </w:rPr>
        <w:t xml:space="preserve">случаях </w:t>
      </w:r>
      <w:r w:rsidR="00E43E15" w:rsidRPr="00CB4D76">
        <w:rPr>
          <w:rFonts w:ascii="Times New Roman" w:hAnsi="Times New Roman" w:cs="Times New Roman"/>
          <w:sz w:val="28"/>
          <w:szCs w:val="28"/>
        </w:rPr>
        <w:t>изменения провоцируют проявления</w:t>
      </w:r>
      <w:r w:rsidRPr="00CB4D76">
        <w:rPr>
          <w:rFonts w:ascii="Times New Roman" w:hAnsi="Times New Roman" w:cs="Times New Roman"/>
          <w:sz w:val="28"/>
          <w:szCs w:val="28"/>
        </w:rPr>
        <w:t xml:space="preserve"> внутреннего сопротивления, по</w:t>
      </w:r>
      <w:r w:rsidR="00E43E15" w:rsidRPr="00CB4D76">
        <w:rPr>
          <w:rFonts w:ascii="Times New Roman" w:hAnsi="Times New Roman" w:cs="Times New Roman"/>
          <w:sz w:val="28"/>
          <w:szCs w:val="28"/>
        </w:rPr>
        <w:t xml:space="preserve">тому как, они зачастую </w:t>
      </w:r>
      <w:r w:rsidRPr="00CB4D76">
        <w:rPr>
          <w:rFonts w:ascii="Times New Roman" w:hAnsi="Times New Roman" w:cs="Times New Roman"/>
          <w:sz w:val="28"/>
          <w:szCs w:val="28"/>
        </w:rPr>
        <w:t xml:space="preserve">включают радикальные изменения в </w:t>
      </w:r>
      <w:r w:rsidR="00E43E15" w:rsidRPr="00CB4D76">
        <w:rPr>
          <w:rFonts w:ascii="Times New Roman" w:hAnsi="Times New Roman" w:cs="Times New Roman"/>
          <w:sz w:val="28"/>
          <w:szCs w:val="28"/>
        </w:rPr>
        <w:t xml:space="preserve">самой </w:t>
      </w:r>
      <w:r w:rsidRPr="00CB4D76">
        <w:rPr>
          <w:rFonts w:ascii="Times New Roman" w:hAnsi="Times New Roman" w:cs="Times New Roman"/>
          <w:sz w:val="28"/>
          <w:szCs w:val="28"/>
        </w:rPr>
        <w:t>организационной культуре.</w:t>
      </w:r>
    </w:p>
    <w:p w14:paraId="09C7179B" w14:textId="57570E4C" w:rsidR="007F1421" w:rsidRPr="004221D2" w:rsidRDefault="00B700B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Первые изменения в ходе цифровой трансформации начинают проявляться довольно быстро</w:t>
      </w:r>
      <w:r w:rsidR="000017CD" w:rsidRPr="004221D2">
        <w:rPr>
          <w:rFonts w:ascii="Times New Roman" w:hAnsi="Times New Roman" w:cs="Times New Roman"/>
          <w:sz w:val="28"/>
          <w:szCs w:val="28"/>
        </w:rPr>
        <w:t>,</w:t>
      </w:r>
      <w:r w:rsidRPr="004221D2">
        <w:rPr>
          <w:rFonts w:ascii="Times New Roman" w:hAnsi="Times New Roman" w:cs="Times New Roman"/>
          <w:sz w:val="28"/>
          <w:szCs w:val="28"/>
        </w:rPr>
        <w:t xml:space="preserve"> как в доступности большего количества услуг по новым каналам, так и в сети </w:t>
      </w:r>
      <w:r w:rsidR="000017CD" w:rsidRPr="004221D2">
        <w:rPr>
          <w:rFonts w:ascii="Times New Roman" w:hAnsi="Times New Roman" w:cs="Times New Roman"/>
          <w:sz w:val="28"/>
          <w:szCs w:val="28"/>
        </w:rPr>
        <w:t xml:space="preserve">банковских </w:t>
      </w:r>
      <w:r w:rsidRPr="004221D2">
        <w:rPr>
          <w:rFonts w:ascii="Times New Roman" w:hAnsi="Times New Roman" w:cs="Times New Roman"/>
          <w:sz w:val="28"/>
          <w:szCs w:val="28"/>
        </w:rPr>
        <w:t xml:space="preserve">филиалов. В </w:t>
      </w:r>
      <w:r w:rsidR="000017CD" w:rsidRPr="004221D2">
        <w:rPr>
          <w:rFonts w:ascii="Times New Roman" w:hAnsi="Times New Roman" w:cs="Times New Roman"/>
          <w:sz w:val="28"/>
          <w:szCs w:val="28"/>
        </w:rPr>
        <w:t xml:space="preserve">инновационной </w:t>
      </w:r>
      <w:r w:rsidRPr="004221D2">
        <w:rPr>
          <w:rFonts w:ascii="Times New Roman" w:hAnsi="Times New Roman" w:cs="Times New Roman"/>
          <w:sz w:val="28"/>
          <w:szCs w:val="28"/>
        </w:rPr>
        <w:t xml:space="preserve">экосистеме, в которой </w:t>
      </w:r>
      <w:r w:rsidR="007F1421" w:rsidRPr="004221D2">
        <w:rPr>
          <w:rFonts w:ascii="Times New Roman" w:hAnsi="Times New Roman" w:cs="Times New Roman"/>
          <w:sz w:val="28"/>
          <w:szCs w:val="28"/>
        </w:rPr>
        <w:t xml:space="preserve">уже </w:t>
      </w:r>
      <w:r w:rsidRPr="004221D2">
        <w:rPr>
          <w:rFonts w:ascii="Times New Roman" w:hAnsi="Times New Roman" w:cs="Times New Roman"/>
          <w:sz w:val="28"/>
          <w:szCs w:val="28"/>
        </w:rPr>
        <w:t xml:space="preserve">работают некоторые банки, изменения </w:t>
      </w:r>
      <w:r w:rsidR="000017CD" w:rsidRPr="004221D2">
        <w:rPr>
          <w:rFonts w:ascii="Times New Roman" w:hAnsi="Times New Roman" w:cs="Times New Roman"/>
          <w:sz w:val="28"/>
          <w:szCs w:val="28"/>
        </w:rPr>
        <w:t xml:space="preserve">проявляются хотя бы </w:t>
      </w:r>
      <w:r w:rsidRPr="004221D2">
        <w:rPr>
          <w:rFonts w:ascii="Times New Roman" w:hAnsi="Times New Roman" w:cs="Times New Roman"/>
          <w:sz w:val="28"/>
          <w:szCs w:val="28"/>
        </w:rPr>
        <w:t xml:space="preserve">в том, как ведут себя кредитные организации </w:t>
      </w:r>
      <w:r w:rsidR="000017CD" w:rsidRPr="004221D2">
        <w:rPr>
          <w:rFonts w:ascii="Times New Roman" w:hAnsi="Times New Roman" w:cs="Times New Roman"/>
          <w:sz w:val="28"/>
          <w:szCs w:val="28"/>
        </w:rPr>
        <w:t xml:space="preserve">и их клиенты. </w:t>
      </w:r>
      <w:r w:rsidRPr="004221D2">
        <w:rPr>
          <w:rFonts w:ascii="Times New Roman" w:hAnsi="Times New Roman" w:cs="Times New Roman"/>
          <w:sz w:val="28"/>
          <w:szCs w:val="28"/>
        </w:rPr>
        <w:t xml:space="preserve">В среднесрочной и долгосрочной перспективе дальнейшие изменения могут стать </w:t>
      </w:r>
      <w:r w:rsidR="007F1421" w:rsidRPr="004221D2">
        <w:rPr>
          <w:rFonts w:ascii="Times New Roman" w:hAnsi="Times New Roman" w:cs="Times New Roman"/>
          <w:sz w:val="28"/>
          <w:szCs w:val="28"/>
        </w:rPr>
        <w:t xml:space="preserve">еще </w:t>
      </w:r>
      <w:r w:rsidRPr="004221D2">
        <w:rPr>
          <w:rFonts w:ascii="Times New Roman" w:hAnsi="Times New Roman" w:cs="Times New Roman"/>
          <w:sz w:val="28"/>
          <w:szCs w:val="28"/>
        </w:rPr>
        <w:t xml:space="preserve">более заметными. </w:t>
      </w:r>
      <w:r w:rsidR="007F1421" w:rsidRPr="004221D2">
        <w:rPr>
          <w:rFonts w:ascii="Times New Roman" w:hAnsi="Times New Roman" w:cs="Times New Roman"/>
          <w:sz w:val="28"/>
          <w:szCs w:val="28"/>
        </w:rPr>
        <w:t xml:space="preserve">В настоящее время основными каналами банковских инноваций </w:t>
      </w:r>
      <w:r w:rsidR="00757E3E" w:rsidRPr="004221D2">
        <w:rPr>
          <w:rFonts w:ascii="Times New Roman" w:hAnsi="Times New Roman" w:cs="Times New Roman"/>
          <w:sz w:val="28"/>
          <w:szCs w:val="28"/>
        </w:rPr>
        <w:t>определены</w:t>
      </w:r>
      <w:r w:rsidR="0098362C" w:rsidRPr="004221D2">
        <w:rPr>
          <w:rFonts w:ascii="Times New Roman" w:hAnsi="Times New Roman" w:cs="Times New Roman"/>
          <w:sz w:val="28"/>
          <w:szCs w:val="28"/>
        </w:rPr>
        <w:t xml:space="preserve"> следующие (</w:t>
      </w:r>
      <w:r w:rsidR="00424FC0">
        <w:rPr>
          <w:rFonts w:ascii="Times New Roman" w:hAnsi="Times New Roman" w:cs="Times New Roman"/>
          <w:sz w:val="28"/>
          <w:szCs w:val="28"/>
        </w:rPr>
        <w:t xml:space="preserve">см. </w:t>
      </w:r>
      <w:r w:rsidR="0098362C" w:rsidRPr="004221D2">
        <w:rPr>
          <w:rFonts w:ascii="Times New Roman" w:hAnsi="Times New Roman" w:cs="Times New Roman"/>
          <w:sz w:val="28"/>
          <w:szCs w:val="28"/>
        </w:rPr>
        <w:t>Рисунок 4</w:t>
      </w:r>
      <w:r w:rsidR="007F1421" w:rsidRPr="004221D2">
        <w:rPr>
          <w:rFonts w:ascii="Times New Roman" w:hAnsi="Times New Roman" w:cs="Times New Roman"/>
          <w:sz w:val="28"/>
          <w:szCs w:val="28"/>
        </w:rPr>
        <w:t>).</w:t>
      </w:r>
    </w:p>
    <w:p w14:paraId="63828277" w14:textId="77777777" w:rsidR="00917496" w:rsidRPr="004221D2" w:rsidRDefault="00917496" w:rsidP="00917496">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Рисунок 3 демонстрирует, что лидируют услуги на нескольких типах устройств, автоматизированный аккаунт, а также аналитика и перекрестные продажи. Каждая из этих позиций получила по 70%.</w:t>
      </w:r>
    </w:p>
    <w:p w14:paraId="20D3F3F0" w14:textId="77777777" w:rsidR="00917496" w:rsidRPr="004221D2" w:rsidRDefault="00917496" w:rsidP="00917496">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Современный электронный банкинг должен поддерживать своего целевого клиента по системе «точно в срок» в нужном месте, в нужное время и нужном направлении. </w:t>
      </w:r>
    </w:p>
    <w:p w14:paraId="09C7179C" w14:textId="77777777" w:rsidR="007F1421" w:rsidRPr="004221D2" w:rsidRDefault="007F1421" w:rsidP="00944F14">
      <w:pPr>
        <w:spacing w:after="0" w:line="240" w:lineRule="auto"/>
        <w:ind w:firstLine="709"/>
        <w:contextualSpacing/>
        <w:jc w:val="both"/>
        <w:rPr>
          <w:rFonts w:ascii="Times New Roman" w:hAnsi="Times New Roman" w:cs="Times New Roman"/>
          <w:sz w:val="28"/>
          <w:szCs w:val="28"/>
        </w:rPr>
      </w:pPr>
    </w:p>
    <w:p w14:paraId="09C7179D" w14:textId="77777777" w:rsidR="00B74C49" w:rsidRPr="004221D2" w:rsidRDefault="0062627B" w:rsidP="00944F14">
      <w:pPr>
        <w:keepNext/>
        <w:spacing w:after="0" w:line="240" w:lineRule="auto"/>
        <w:contextualSpacing/>
        <w:jc w:val="center"/>
      </w:pPr>
      <w:r w:rsidRPr="004221D2">
        <w:rPr>
          <w:rFonts w:ascii="Times New Roman" w:hAnsi="Times New Roman" w:cs="Times New Roman"/>
          <w:noProof/>
          <w:sz w:val="28"/>
          <w:szCs w:val="28"/>
          <w:lang w:eastAsia="ru-RU"/>
        </w:rPr>
        <w:lastRenderedPageBreak/>
        <w:drawing>
          <wp:inline distT="0" distB="0" distL="0" distR="0" wp14:anchorId="09C72453" wp14:editId="09C72454">
            <wp:extent cx="5486400" cy="3067050"/>
            <wp:effectExtent l="19050" t="0" r="7620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9C7179E" w14:textId="101C4C54" w:rsidR="007F1421" w:rsidRPr="00424FC0" w:rsidRDefault="00B74C49" w:rsidP="00944F14">
      <w:pPr>
        <w:pStyle w:val="a9"/>
        <w:spacing w:after="0"/>
        <w:jc w:val="center"/>
        <w:rPr>
          <w:b w:val="0"/>
          <w:bCs w:val="0"/>
        </w:rPr>
      </w:pPr>
      <w:bookmarkStart w:id="12" w:name="_Toc81505697"/>
      <w:r w:rsidRPr="00424FC0">
        <w:rPr>
          <w:rFonts w:ascii="Times New Roman" w:hAnsi="Times New Roman" w:cs="Times New Roman"/>
          <w:b w:val="0"/>
          <w:bCs w:val="0"/>
          <w:color w:val="auto"/>
          <w:sz w:val="28"/>
          <w:szCs w:val="28"/>
        </w:rPr>
        <w:t xml:space="preserve">Рисунок </w:t>
      </w:r>
      <w:r w:rsidRPr="00424FC0">
        <w:rPr>
          <w:rFonts w:ascii="Times New Roman" w:hAnsi="Times New Roman" w:cs="Times New Roman"/>
          <w:b w:val="0"/>
          <w:bCs w:val="0"/>
          <w:color w:val="auto"/>
          <w:sz w:val="28"/>
          <w:szCs w:val="28"/>
        </w:rPr>
        <w:fldChar w:fldCharType="begin"/>
      </w:r>
      <w:r w:rsidRPr="00424FC0">
        <w:rPr>
          <w:rFonts w:ascii="Times New Roman" w:hAnsi="Times New Roman" w:cs="Times New Roman"/>
          <w:b w:val="0"/>
          <w:bCs w:val="0"/>
          <w:color w:val="auto"/>
          <w:sz w:val="28"/>
          <w:szCs w:val="28"/>
        </w:rPr>
        <w:instrText xml:space="preserve"> SEQ Рисунок \* ARABIC </w:instrText>
      </w:r>
      <w:r w:rsidRPr="00424FC0">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4</w:t>
      </w:r>
      <w:r w:rsidRPr="00424FC0">
        <w:rPr>
          <w:rFonts w:ascii="Times New Roman" w:hAnsi="Times New Roman" w:cs="Times New Roman"/>
          <w:b w:val="0"/>
          <w:bCs w:val="0"/>
          <w:color w:val="auto"/>
          <w:sz w:val="28"/>
          <w:szCs w:val="28"/>
        </w:rPr>
        <w:fldChar w:fldCharType="end"/>
      </w:r>
      <w:r w:rsidRPr="00424FC0">
        <w:rPr>
          <w:rFonts w:ascii="Times New Roman" w:hAnsi="Times New Roman" w:cs="Times New Roman"/>
          <w:b w:val="0"/>
          <w:bCs w:val="0"/>
          <w:color w:val="auto"/>
          <w:sz w:val="28"/>
          <w:szCs w:val="28"/>
        </w:rPr>
        <w:t xml:space="preserve"> -</w:t>
      </w:r>
      <w:r w:rsidRPr="00424FC0">
        <w:rPr>
          <w:b w:val="0"/>
          <w:bCs w:val="0"/>
        </w:rPr>
        <w:t xml:space="preserve"> </w:t>
      </w:r>
      <w:r w:rsidR="00757E3E" w:rsidRPr="00424FC0">
        <w:rPr>
          <w:rFonts w:ascii="Times New Roman" w:hAnsi="Times New Roman" w:cs="Times New Roman"/>
          <w:b w:val="0"/>
          <w:bCs w:val="0"/>
          <w:color w:val="auto"/>
          <w:sz w:val="28"/>
          <w:szCs w:val="28"/>
        </w:rPr>
        <w:t>Основные каналы банковских инноваций</w:t>
      </w:r>
      <w:bookmarkEnd w:id="12"/>
    </w:p>
    <w:p w14:paraId="3996E1CE" w14:textId="77777777" w:rsidR="00917496" w:rsidRDefault="00917496" w:rsidP="00944F14">
      <w:pPr>
        <w:spacing w:after="0" w:line="240" w:lineRule="auto"/>
        <w:ind w:firstLine="709"/>
        <w:contextualSpacing/>
        <w:jc w:val="both"/>
        <w:rPr>
          <w:rFonts w:ascii="Times New Roman" w:hAnsi="Times New Roman" w:cs="Times New Roman"/>
          <w:sz w:val="24"/>
          <w:szCs w:val="24"/>
        </w:rPr>
      </w:pPr>
    </w:p>
    <w:p w14:paraId="09C7179F" w14:textId="74D448FC" w:rsidR="003153DF" w:rsidRPr="004221D2" w:rsidRDefault="003153DF"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917496">
        <w:rPr>
          <w:rFonts w:ascii="Times New Roman" w:hAnsi="Times New Roman" w:cs="Times New Roman"/>
          <w:sz w:val="24"/>
          <w:szCs w:val="24"/>
        </w:rPr>
        <w:t xml:space="preserve"> – составлено </w:t>
      </w:r>
      <w:r w:rsidRPr="004221D2">
        <w:rPr>
          <w:rFonts w:ascii="Times New Roman" w:hAnsi="Times New Roman" w:cs="Times New Roman"/>
          <w:sz w:val="24"/>
          <w:szCs w:val="24"/>
        </w:rPr>
        <w:t xml:space="preserve">автором </w:t>
      </w:r>
      <w:r w:rsidR="00917496">
        <w:rPr>
          <w:rFonts w:ascii="Times New Roman" w:hAnsi="Times New Roman" w:cs="Times New Roman"/>
          <w:sz w:val="24"/>
          <w:szCs w:val="24"/>
        </w:rPr>
        <w:t>согласно источнику</w:t>
      </w:r>
      <w:r w:rsidRPr="004221D2">
        <w:rPr>
          <w:rFonts w:ascii="Times New Roman" w:hAnsi="Times New Roman" w:cs="Times New Roman"/>
          <w:sz w:val="24"/>
          <w:szCs w:val="24"/>
        </w:rPr>
        <w:t xml:space="preserve"> [52]</w:t>
      </w:r>
    </w:p>
    <w:p w14:paraId="5A6A4941" w14:textId="77777777" w:rsidR="00424FC0" w:rsidRDefault="00424FC0" w:rsidP="00944F14">
      <w:pPr>
        <w:spacing w:after="0" w:line="240" w:lineRule="auto"/>
        <w:ind w:firstLine="709"/>
        <w:contextualSpacing/>
        <w:jc w:val="both"/>
        <w:rPr>
          <w:rFonts w:ascii="Times New Roman" w:hAnsi="Times New Roman" w:cs="Times New Roman"/>
          <w:sz w:val="28"/>
          <w:szCs w:val="28"/>
        </w:rPr>
      </w:pPr>
    </w:p>
    <w:p w14:paraId="09C717A2" w14:textId="77777777" w:rsidR="00511307" w:rsidRPr="004221D2" w:rsidRDefault="00FF42F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М</w:t>
      </w:r>
      <w:r w:rsidR="00511307" w:rsidRPr="004221D2">
        <w:rPr>
          <w:rFonts w:ascii="Times New Roman" w:hAnsi="Times New Roman" w:cs="Times New Roman"/>
          <w:i/>
          <w:sz w:val="28"/>
          <w:szCs w:val="28"/>
        </w:rPr>
        <w:t xml:space="preserve">обильный банкинг </w:t>
      </w:r>
      <w:proofErr w:type="gramStart"/>
      <w:r w:rsidR="00511307" w:rsidRPr="004221D2">
        <w:rPr>
          <w:rFonts w:ascii="Times New Roman" w:hAnsi="Times New Roman" w:cs="Times New Roman"/>
          <w:i/>
          <w:sz w:val="28"/>
          <w:szCs w:val="28"/>
        </w:rPr>
        <w:t>-</w:t>
      </w:r>
      <w:r w:rsidR="00511307" w:rsidRPr="004221D2">
        <w:rPr>
          <w:rFonts w:ascii="Times New Roman" w:hAnsi="Times New Roman" w:cs="Times New Roman"/>
          <w:sz w:val="28"/>
          <w:szCs w:val="28"/>
        </w:rPr>
        <w:t xml:space="preserve"> это</w:t>
      </w:r>
      <w:proofErr w:type="gramEnd"/>
      <w:r w:rsidR="00511307" w:rsidRPr="004221D2">
        <w:rPr>
          <w:rFonts w:ascii="Times New Roman" w:hAnsi="Times New Roman" w:cs="Times New Roman"/>
          <w:sz w:val="28"/>
          <w:szCs w:val="28"/>
        </w:rPr>
        <w:t xml:space="preserve"> онлайн-система, предоста</w:t>
      </w:r>
      <w:r w:rsidR="005D3F03" w:rsidRPr="004221D2">
        <w:rPr>
          <w:rFonts w:ascii="Times New Roman" w:hAnsi="Times New Roman" w:cs="Times New Roman"/>
          <w:sz w:val="28"/>
          <w:szCs w:val="28"/>
        </w:rPr>
        <w:t xml:space="preserve">вляемая на мобильных телефонах. </w:t>
      </w:r>
      <w:r w:rsidR="00511307" w:rsidRPr="004221D2">
        <w:rPr>
          <w:rFonts w:ascii="Times New Roman" w:hAnsi="Times New Roman" w:cs="Times New Roman"/>
          <w:sz w:val="28"/>
          <w:szCs w:val="28"/>
        </w:rPr>
        <w:t>Рынок мобильного банкинга по технологиям</w:t>
      </w:r>
      <w:r w:rsidR="00220D23" w:rsidRPr="004221D2">
        <w:rPr>
          <w:rFonts w:ascii="Times New Roman" w:hAnsi="Times New Roman" w:cs="Times New Roman"/>
          <w:sz w:val="28"/>
          <w:szCs w:val="28"/>
        </w:rPr>
        <w:t xml:space="preserve"> состоит из двух главных составляющих</w:t>
      </w:r>
      <w:r w:rsidR="00511307" w:rsidRPr="004221D2">
        <w:rPr>
          <w:rFonts w:ascii="Times New Roman" w:hAnsi="Times New Roman" w:cs="Times New Roman"/>
          <w:sz w:val="28"/>
          <w:szCs w:val="28"/>
        </w:rPr>
        <w:t>:</w:t>
      </w:r>
    </w:p>
    <w:p w14:paraId="09C717A3" w14:textId="42EA2E2E" w:rsidR="00511307" w:rsidRPr="004221D2" w:rsidRDefault="00511307" w:rsidP="00424FC0">
      <w:pPr>
        <w:pStyle w:val="aa"/>
        <w:numPr>
          <w:ilvl w:val="0"/>
          <w:numId w:val="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Протокол беспроводных приложений (WAP)</w:t>
      </w:r>
    </w:p>
    <w:p w14:paraId="09C717A4" w14:textId="77777777" w:rsidR="00D2258E" w:rsidRPr="004221D2" w:rsidRDefault="00511307" w:rsidP="00424FC0">
      <w:pPr>
        <w:pStyle w:val="aa"/>
        <w:numPr>
          <w:ilvl w:val="0"/>
          <w:numId w:val="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Автономное мобильное приложение.</w:t>
      </w:r>
    </w:p>
    <w:p w14:paraId="09C717A5" w14:textId="77777777" w:rsidR="00D2258E" w:rsidRPr="004221D2" w:rsidRDefault="003153D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новом исследовании </w:t>
      </w:r>
      <w:r w:rsidR="005D3F03" w:rsidRPr="004221D2">
        <w:rPr>
          <w:rFonts w:ascii="Times New Roman" w:hAnsi="Times New Roman" w:cs="Times New Roman"/>
          <w:sz w:val="28"/>
          <w:szCs w:val="28"/>
        </w:rPr>
        <w:t>[53]</w:t>
      </w:r>
      <w:r w:rsidRPr="004221D2">
        <w:rPr>
          <w:rFonts w:ascii="Times New Roman" w:hAnsi="Times New Roman" w:cs="Times New Roman"/>
          <w:sz w:val="28"/>
          <w:szCs w:val="28"/>
        </w:rPr>
        <w:t xml:space="preserve"> </w:t>
      </w:r>
      <w:r w:rsidR="00D2258E" w:rsidRPr="004221D2">
        <w:rPr>
          <w:rFonts w:ascii="Times New Roman" w:hAnsi="Times New Roman" w:cs="Times New Roman"/>
          <w:sz w:val="28"/>
          <w:szCs w:val="28"/>
        </w:rPr>
        <w:t xml:space="preserve">названы пять основных новых технологий 2020 года: </w:t>
      </w:r>
    </w:p>
    <w:p w14:paraId="09C717A6" w14:textId="77777777" w:rsidR="00D2258E" w:rsidRPr="004221D2" w:rsidRDefault="00D22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w:t>
      </w:r>
      <w:r w:rsidR="00A47AFE" w:rsidRPr="004221D2">
        <w:rPr>
          <w:rFonts w:ascii="Times New Roman" w:hAnsi="Times New Roman" w:cs="Times New Roman"/>
          <w:sz w:val="28"/>
          <w:szCs w:val="28"/>
        </w:rPr>
        <w:t>цифровые счета</w:t>
      </w:r>
      <w:r w:rsidRPr="004221D2">
        <w:rPr>
          <w:rFonts w:ascii="Times New Roman" w:hAnsi="Times New Roman" w:cs="Times New Roman"/>
          <w:sz w:val="28"/>
          <w:szCs w:val="28"/>
        </w:rPr>
        <w:t xml:space="preserve">; </w:t>
      </w:r>
    </w:p>
    <w:p w14:paraId="09C717A7" w14:textId="77777777" w:rsidR="00D2258E" w:rsidRPr="004221D2" w:rsidRDefault="00D22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 </w:t>
      </w:r>
      <w:r w:rsidR="00A47AFE" w:rsidRPr="004221D2">
        <w:rPr>
          <w:rFonts w:ascii="Times New Roman" w:hAnsi="Times New Roman" w:cs="Times New Roman"/>
          <w:sz w:val="28"/>
          <w:szCs w:val="28"/>
        </w:rPr>
        <w:t>персональные платежи (</w:t>
      </w:r>
      <w:r w:rsidRPr="004221D2">
        <w:rPr>
          <w:rFonts w:ascii="Times New Roman" w:hAnsi="Times New Roman" w:cs="Times New Roman"/>
          <w:sz w:val="28"/>
          <w:szCs w:val="28"/>
        </w:rPr>
        <w:t>P2P платежи</w:t>
      </w:r>
      <w:r w:rsidR="00A47AFE"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p>
    <w:p w14:paraId="09C717A8" w14:textId="77777777" w:rsidR="00D2258E" w:rsidRPr="004221D2" w:rsidRDefault="00D22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3) видео сотрудничество / маркетинг; </w:t>
      </w:r>
    </w:p>
    <w:p w14:paraId="09C717A9" w14:textId="77777777" w:rsidR="00D2258E" w:rsidRPr="004221D2" w:rsidRDefault="00D22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облачные вычисления;  </w:t>
      </w:r>
    </w:p>
    <w:p w14:paraId="09C717AA" w14:textId="77777777" w:rsidR="00D2258E" w:rsidRPr="004221D2" w:rsidRDefault="00D22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5) пр</w:t>
      </w:r>
      <w:r w:rsidR="00A47AFE" w:rsidRPr="004221D2">
        <w:rPr>
          <w:rFonts w:ascii="Times New Roman" w:hAnsi="Times New Roman" w:cs="Times New Roman"/>
          <w:sz w:val="28"/>
          <w:szCs w:val="28"/>
        </w:rPr>
        <w:t>икладное программирование</w:t>
      </w:r>
      <w:r w:rsidRPr="004221D2">
        <w:rPr>
          <w:rFonts w:ascii="Times New Roman" w:hAnsi="Times New Roman" w:cs="Times New Roman"/>
          <w:sz w:val="28"/>
          <w:szCs w:val="28"/>
        </w:rPr>
        <w:t xml:space="preserve"> (API).</w:t>
      </w:r>
    </w:p>
    <w:p w14:paraId="09C717AB" w14:textId="77777777" w:rsidR="00D2258E" w:rsidRPr="004221D2" w:rsidRDefault="00D22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Открытие </w:t>
      </w:r>
      <w:r w:rsidRPr="004221D2">
        <w:rPr>
          <w:rFonts w:ascii="Times New Roman" w:hAnsi="Times New Roman" w:cs="Times New Roman"/>
          <w:i/>
          <w:sz w:val="28"/>
          <w:szCs w:val="28"/>
        </w:rPr>
        <w:t>цифрового учета</w:t>
      </w:r>
      <w:r w:rsidRPr="004221D2">
        <w:rPr>
          <w:rFonts w:ascii="Times New Roman" w:hAnsi="Times New Roman" w:cs="Times New Roman"/>
          <w:sz w:val="28"/>
          <w:szCs w:val="28"/>
        </w:rPr>
        <w:t xml:space="preserve"> (Digital </w:t>
      </w:r>
      <w:proofErr w:type="spellStart"/>
      <w:r w:rsidRPr="004221D2">
        <w:rPr>
          <w:rFonts w:ascii="Times New Roman" w:hAnsi="Times New Roman" w:cs="Times New Roman"/>
          <w:sz w:val="28"/>
          <w:szCs w:val="28"/>
        </w:rPr>
        <w:t>accounting</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opening</w:t>
      </w:r>
      <w:proofErr w:type="spellEnd"/>
      <w:r w:rsidRPr="004221D2">
        <w:rPr>
          <w:rFonts w:ascii="Times New Roman" w:hAnsi="Times New Roman" w:cs="Times New Roman"/>
          <w:sz w:val="28"/>
          <w:szCs w:val="28"/>
        </w:rPr>
        <w:t>, DAO) является самой популярной технологией, при этом треть б</w:t>
      </w:r>
      <w:r w:rsidR="00A47AFE" w:rsidRPr="004221D2">
        <w:rPr>
          <w:rFonts w:ascii="Times New Roman" w:hAnsi="Times New Roman" w:cs="Times New Roman"/>
          <w:sz w:val="28"/>
          <w:szCs w:val="28"/>
        </w:rPr>
        <w:t>анков и кредитных союзов ожидали</w:t>
      </w:r>
      <w:r w:rsidRPr="004221D2">
        <w:rPr>
          <w:rFonts w:ascii="Times New Roman" w:hAnsi="Times New Roman" w:cs="Times New Roman"/>
          <w:sz w:val="28"/>
          <w:szCs w:val="28"/>
        </w:rPr>
        <w:t xml:space="preserve"> добавления новых или замены систем в 2020 году. Еще 46% планируют модифицировать или улучшить свои существующие системы DAO по сравнению с 39%, которые сказали, что они сделают это в 2019 году.</w:t>
      </w:r>
    </w:p>
    <w:p w14:paraId="09C717AC" w14:textId="77777777" w:rsidR="00D2258E" w:rsidRPr="004221D2" w:rsidRDefault="00220D23"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sz w:val="28"/>
          <w:szCs w:val="28"/>
        </w:rPr>
        <w:t>Относительно</w:t>
      </w:r>
      <w:r w:rsidRPr="004221D2">
        <w:rPr>
          <w:rFonts w:ascii="Times New Roman" w:hAnsi="Times New Roman" w:cs="Times New Roman"/>
          <w:i/>
          <w:sz w:val="28"/>
          <w:szCs w:val="28"/>
        </w:rPr>
        <w:t xml:space="preserve"> персональных платежей (</w:t>
      </w:r>
      <w:proofErr w:type="spellStart"/>
      <w:r w:rsidR="005F6B75" w:rsidRPr="004221D2">
        <w:rPr>
          <w:rFonts w:ascii="Times New Roman" w:hAnsi="Times New Roman" w:cs="Times New Roman"/>
          <w:i/>
          <w:sz w:val="28"/>
          <w:szCs w:val="28"/>
        </w:rPr>
        <w:t>Peer-to-Peer</w:t>
      </w:r>
      <w:proofErr w:type="spellEnd"/>
      <w:r w:rsidR="005F6B75" w:rsidRPr="004221D2">
        <w:rPr>
          <w:rFonts w:ascii="Times New Roman" w:hAnsi="Times New Roman" w:cs="Times New Roman"/>
          <w:i/>
          <w:sz w:val="28"/>
          <w:szCs w:val="28"/>
        </w:rPr>
        <w:t xml:space="preserve">, </w:t>
      </w:r>
      <w:r w:rsidRPr="004221D2">
        <w:rPr>
          <w:rFonts w:ascii="Times New Roman" w:hAnsi="Times New Roman" w:cs="Times New Roman"/>
          <w:i/>
          <w:sz w:val="28"/>
          <w:szCs w:val="28"/>
        </w:rPr>
        <w:t xml:space="preserve">P2P) </w:t>
      </w:r>
      <w:r w:rsidR="00DE61E8" w:rsidRPr="004221D2">
        <w:rPr>
          <w:rFonts w:ascii="Times New Roman" w:hAnsi="Times New Roman" w:cs="Times New Roman"/>
          <w:sz w:val="28"/>
          <w:szCs w:val="28"/>
        </w:rPr>
        <w:t>в исследовании [53] говорится</w:t>
      </w:r>
      <w:r w:rsidRPr="004221D2">
        <w:rPr>
          <w:rFonts w:ascii="Times New Roman" w:hAnsi="Times New Roman" w:cs="Times New Roman"/>
          <w:sz w:val="28"/>
          <w:szCs w:val="28"/>
        </w:rPr>
        <w:t>, что п</w:t>
      </w:r>
      <w:r w:rsidR="00D2258E" w:rsidRPr="004221D2">
        <w:rPr>
          <w:rFonts w:ascii="Times New Roman" w:hAnsi="Times New Roman" w:cs="Times New Roman"/>
          <w:sz w:val="28"/>
          <w:szCs w:val="28"/>
        </w:rPr>
        <w:t xml:space="preserve">римерно три из 10 учреждений планируют выбрать новый или заменяющий инструмент оплаты P2P в </w:t>
      </w:r>
      <w:r w:rsidR="005F6B75" w:rsidRPr="004221D2">
        <w:rPr>
          <w:rFonts w:ascii="Times New Roman" w:hAnsi="Times New Roman" w:cs="Times New Roman"/>
          <w:sz w:val="28"/>
          <w:szCs w:val="28"/>
        </w:rPr>
        <w:t xml:space="preserve">будущем. </w:t>
      </w:r>
    </w:p>
    <w:p w14:paraId="09C717AD" w14:textId="3B41F1B2" w:rsidR="001D402E" w:rsidRPr="004221D2" w:rsidRDefault="001D402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 вопрос, «Каковы основные приоритеты роста вашего финансового учреждения на предстоящий год?», большинство участников опроса «</w:t>
      </w:r>
      <w:proofErr w:type="spellStart"/>
      <w:r w:rsidRPr="004221D2">
        <w:rPr>
          <w:rFonts w:ascii="Times New Roman" w:hAnsi="Times New Roman" w:cs="Times New Roman"/>
          <w:sz w:val="28"/>
          <w:szCs w:val="28"/>
        </w:rPr>
        <w:t>What’s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Going</w:t>
      </w:r>
      <w:proofErr w:type="spellEnd"/>
      <w:r w:rsidRPr="004221D2">
        <w:rPr>
          <w:rFonts w:ascii="Times New Roman" w:hAnsi="Times New Roman" w:cs="Times New Roman"/>
          <w:sz w:val="28"/>
          <w:szCs w:val="28"/>
        </w:rPr>
        <w:t xml:space="preserve"> On </w:t>
      </w:r>
      <w:proofErr w:type="spellStart"/>
      <w:r w:rsidRPr="004221D2">
        <w:rPr>
          <w:rFonts w:ascii="Times New Roman" w:hAnsi="Times New Roman" w:cs="Times New Roman"/>
          <w:sz w:val="28"/>
          <w:szCs w:val="28"/>
        </w:rPr>
        <w:t>in</w:t>
      </w:r>
      <w:proofErr w:type="spellEnd"/>
      <w:r w:rsidRPr="004221D2">
        <w:rPr>
          <w:rFonts w:ascii="Times New Roman" w:hAnsi="Times New Roman" w:cs="Times New Roman"/>
          <w:sz w:val="28"/>
          <w:szCs w:val="28"/>
        </w:rPr>
        <w:t xml:space="preserve"> Banking 2020» отметили на 2020 год «Ро</w:t>
      </w:r>
      <w:r w:rsidR="005F6B75" w:rsidRPr="004221D2">
        <w:rPr>
          <w:rFonts w:ascii="Times New Roman" w:hAnsi="Times New Roman" w:cs="Times New Roman"/>
          <w:sz w:val="28"/>
          <w:szCs w:val="28"/>
        </w:rPr>
        <w:t>ст коммерческих кредитов» (56%) и</w:t>
      </w:r>
      <w:r w:rsidRPr="004221D2">
        <w:rPr>
          <w:rFonts w:ascii="Times New Roman" w:hAnsi="Times New Roman" w:cs="Times New Roman"/>
          <w:sz w:val="28"/>
          <w:szCs w:val="28"/>
        </w:rPr>
        <w:t xml:space="preserve"> «Рост коммерческих депозитов»</w:t>
      </w:r>
      <w:r w:rsidR="00E30500" w:rsidRPr="004221D2">
        <w:rPr>
          <w:rFonts w:ascii="Times New Roman" w:hAnsi="Times New Roman" w:cs="Times New Roman"/>
          <w:sz w:val="28"/>
          <w:szCs w:val="28"/>
        </w:rPr>
        <w:t xml:space="preserve"> (41%)</w:t>
      </w:r>
      <w:r w:rsidR="005F6B75" w:rsidRPr="004221D2">
        <w:rPr>
          <w:rFonts w:ascii="Times New Roman" w:hAnsi="Times New Roman" w:cs="Times New Roman"/>
          <w:sz w:val="28"/>
          <w:szCs w:val="28"/>
        </w:rPr>
        <w:t xml:space="preserve">. </w:t>
      </w:r>
      <w:r w:rsidR="00710222" w:rsidRPr="004221D2">
        <w:rPr>
          <w:rFonts w:ascii="Times New Roman" w:hAnsi="Times New Roman" w:cs="Times New Roman"/>
          <w:sz w:val="28"/>
          <w:szCs w:val="28"/>
        </w:rPr>
        <w:t>(</w:t>
      </w:r>
      <w:r w:rsidR="00541343">
        <w:rPr>
          <w:rFonts w:ascii="Times New Roman" w:hAnsi="Times New Roman" w:cs="Times New Roman"/>
          <w:sz w:val="28"/>
          <w:szCs w:val="28"/>
        </w:rPr>
        <w:t xml:space="preserve">см. </w:t>
      </w:r>
      <w:r w:rsidR="00710222" w:rsidRPr="004221D2">
        <w:rPr>
          <w:rFonts w:ascii="Times New Roman" w:hAnsi="Times New Roman" w:cs="Times New Roman"/>
          <w:sz w:val="28"/>
          <w:szCs w:val="28"/>
        </w:rPr>
        <w:t>Таблица 2</w:t>
      </w:r>
      <w:r w:rsidRPr="004221D2">
        <w:rPr>
          <w:rFonts w:ascii="Times New Roman" w:hAnsi="Times New Roman" w:cs="Times New Roman"/>
          <w:sz w:val="28"/>
          <w:szCs w:val="28"/>
        </w:rPr>
        <w:t>).</w:t>
      </w:r>
    </w:p>
    <w:p w14:paraId="09C717AE" w14:textId="77777777" w:rsidR="001D402E" w:rsidRPr="004221D2" w:rsidRDefault="001D402E" w:rsidP="00944F14">
      <w:pPr>
        <w:spacing w:after="0" w:line="240" w:lineRule="auto"/>
        <w:ind w:firstLine="709"/>
        <w:contextualSpacing/>
        <w:jc w:val="both"/>
        <w:rPr>
          <w:rFonts w:ascii="Times New Roman" w:hAnsi="Times New Roman" w:cs="Times New Roman"/>
          <w:sz w:val="28"/>
          <w:szCs w:val="28"/>
        </w:rPr>
      </w:pPr>
    </w:p>
    <w:p w14:paraId="09C717AF" w14:textId="6D2B1B9C" w:rsidR="001D402E" w:rsidRDefault="001D402E" w:rsidP="005A2A11">
      <w:pPr>
        <w:pStyle w:val="a9"/>
        <w:keepNext/>
        <w:spacing w:after="0"/>
        <w:jc w:val="both"/>
        <w:rPr>
          <w:rFonts w:ascii="Times New Roman" w:hAnsi="Times New Roman" w:cs="Times New Roman"/>
          <w:b w:val="0"/>
          <w:bCs w:val="0"/>
          <w:color w:val="auto"/>
          <w:sz w:val="28"/>
          <w:szCs w:val="28"/>
        </w:rPr>
      </w:pPr>
      <w:bookmarkStart w:id="13" w:name="_Toc81505735"/>
      <w:r w:rsidRPr="00541343">
        <w:rPr>
          <w:rFonts w:ascii="Times New Roman" w:hAnsi="Times New Roman" w:cs="Times New Roman"/>
          <w:b w:val="0"/>
          <w:bCs w:val="0"/>
          <w:color w:val="auto"/>
          <w:sz w:val="28"/>
          <w:szCs w:val="28"/>
        </w:rPr>
        <w:lastRenderedPageBreak/>
        <w:t xml:space="preserve">Таблица </w:t>
      </w:r>
      <w:r w:rsidR="00351675" w:rsidRPr="00541343">
        <w:rPr>
          <w:rFonts w:ascii="Times New Roman" w:hAnsi="Times New Roman" w:cs="Times New Roman"/>
          <w:b w:val="0"/>
          <w:bCs w:val="0"/>
          <w:color w:val="auto"/>
          <w:sz w:val="28"/>
          <w:szCs w:val="28"/>
        </w:rPr>
        <w:fldChar w:fldCharType="begin"/>
      </w:r>
      <w:r w:rsidRPr="00541343">
        <w:rPr>
          <w:rFonts w:ascii="Times New Roman" w:hAnsi="Times New Roman" w:cs="Times New Roman"/>
          <w:b w:val="0"/>
          <w:bCs w:val="0"/>
          <w:color w:val="auto"/>
          <w:sz w:val="28"/>
          <w:szCs w:val="28"/>
        </w:rPr>
        <w:instrText xml:space="preserve"> SEQ Таблица \* ARABIC </w:instrText>
      </w:r>
      <w:r w:rsidR="00351675" w:rsidRPr="00541343">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w:t>
      </w:r>
      <w:r w:rsidR="00351675" w:rsidRPr="00541343">
        <w:rPr>
          <w:rFonts w:ascii="Times New Roman" w:hAnsi="Times New Roman" w:cs="Times New Roman"/>
          <w:b w:val="0"/>
          <w:bCs w:val="0"/>
          <w:color w:val="auto"/>
          <w:sz w:val="28"/>
          <w:szCs w:val="28"/>
        </w:rPr>
        <w:fldChar w:fldCharType="end"/>
      </w:r>
      <w:r w:rsidRPr="00541343">
        <w:rPr>
          <w:rFonts w:ascii="Times New Roman" w:hAnsi="Times New Roman" w:cs="Times New Roman"/>
          <w:b w:val="0"/>
          <w:bCs w:val="0"/>
          <w:color w:val="auto"/>
          <w:sz w:val="28"/>
          <w:szCs w:val="28"/>
        </w:rPr>
        <w:t xml:space="preserve"> – Результаты ответа на вопрос: «Каковы основные приоритеты роста вашего финансового учреждения на предстоящий год?»</w:t>
      </w:r>
      <w:bookmarkEnd w:id="13"/>
    </w:p>
    <w:p w14:paraId="3AC48D0B" w14:textId="77777777" w:rsidR="005A2A11" w:rsidRPr="005A2A11" w:rsidRDefault="005A2A11" w:rsidP="005A2A11">
      <w:pPr>
        <w:spacing w:after="0" w:line="240" w:lineRule="auto"/>
      </w:pPr>
    </w:p>
    <w:tbl>
      <w:tblPr>
        <w:tblStyle w:val="ac"/>
        <w:tblW w:w="0" w:type="auto"/>
        <w:tblInd w:w="-5" w:type="dxa"/>
        <w:tblLook w:val="04A0" w:firstRow="1" w:lastRow="0" w:firstColumn="1" w:lastColumn="0" w:noHBand="0" w:noVBand="1"/>
      </w:tblPr>
      <w:tblGrid>
        <w:gridCol w:w="4816"/>
        <w:gridCol w:w="1522"/>
        <w:gridCol w:w="1522"/>
        <w:gridCol w:w="1490"/>
      </w:tblGrid>
      <w:tr w:rsidR="001D402E" w:rsidRPr="004221D2" w14:paraId="09C717B4" w14:textId="77777777" w:rsidTr="005A2A11">
        <w:trPr>
          <w:tblHeader/>
        </w:trPr>
        <w:tc>
          <w:tcPr>
            <w:tcW w:w="4816" w:type="dxa"/>
          </w:tcPr>
          <w:p w14:paraId="09C717B0" w14:textId="77777777" w:rsidR="001D402E" w:rsidRPr="004221D2" w:rsidRDefault="00816A32"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Приоритеты </w:t>
            </w:r>
          </w:p>
        </w:tc>
        <w:tc>
          <w:tcPr>
            <w:tcW w:w="1522" w:type="dxa"/>
          </w:tcPr>
          <w:p w14:paraId="09C717B1" w14:textId="77777777" w:rsidR="001D402E" w:rsidRPr="004221D2" w:rsidRDefault="001D402E"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2018</w:t>
            </w:r>
          </w:p>
        </w:tc>
        <w:tc>
          <w:tcPr>
            <w:tcW w:w="1522" w:type="dxa"/>
          </w:tcPr>
          <w:p w14:paraId="09C717B2" w14:textId="77777777" w:rsidR="001D402E" w:rsidRPr="004221D2" w:rsidRDefault="001D402E"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2019</w:t>
            </w:r>
          </w:p>
        </w:tc>
        <w:tc>
          <w:tcPr>
            <w:tcW w:w="1490" w:type="dxa"/>
          </w:tcPr>
          <w:p w14:paraId="09C717B3" w14:textId="77777777" w:rsidR="001D402E" w:rsidRPr="004221D2" w:rsidRDefault="001D402E"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2020</w:t>
            </w:r>
          </w:p>
        </w:tc>
      </w:tr>
      <w:tr w:rsidR="001D402E" w:rsidRPr="004221D2" w14:paraId="09C717B9" w14:textId="77777777" w:rsidTr="005A2A11">
        <w:tc>
          <w:tcPr>
            <w:tcW w:w="4816" w:type="dxa"/>
          </w:tcPr>
          <w:p w14:paraId="09C717B5" w14:textId="77777777" w:rsidR="001D402E" w:rsidRPr="004221D2" w:rsidRDefault="001D402E"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Рост коммерческих кредитов </w:t>
            </w:r>
          </w:p>
        </w:tc>
        <w:tc>
          <w:tcPr>
            <w:tcW w:w="1522" w:type="dxa"/>
          </w:tcPr>
          <w:p w14:paraId="09C717B6" w14:textId="77777777" w:rsidR="001D402E" w:rsidRPr="004221D2" w:rsidRDefault="001D402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86% </w:t>
            </w:r>
          </w:p>
        </w:tc>
        <w:tc>
          <w:tcPr>
            <w:tcW w:w="1522" w:type="dxa"/>
          </w:tcPr>
          <w:p w14:paraId="09C717B7" w14:textId="77777777" w:rsidR="001D402E" w:rsidRPr="004221D2" w:rsidRDefault="001D402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60%</w:t>
            </w:r>
          </w:p>
        </w:tc>
        <w:tc>
          <w:tcPr>
            <w:tcW w:w="1490" w:type="dxa"/>
          </w:tcPr>
          <w:p w14:paraId="09C717B8" w14:textId="77777777" w:rsidR="001D402E" w:rsidRPr="004221D2" w:rsidRDefault="001D402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56%</w:t>
            </w:r>
          </w:p>
        </w:tc>
      </w:tr>
      <w:tr w:rsidR="001D402E" w:rsidRPr="004221D2" w14:paraId="09C717BE" w14:textId="77777777" w:rsidTr="005A2A11">
        <w:tc>
          <w:tcPr>
            <w:tcW w:w="4816" w:type="dxa"/>
          </w:tcPr>
          <w:p w14:paraId="09C717BA" w14:textId="77777777" w:rsidR="001D402E" w:rsidRPr="004221D2" w:rsidRDefault="001D402E"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Рост коммерческих депозитов</w:t>
            </w:r>
          </w:p>
        </w:tc>
        <w:tc>
          <w:tcPr>
            <w:tcW w:w="1522" w:type="dxa"/>
          </w:tcPr>
          <w:p w14:paraId="09C717BB" w14:textId="77777777" w:rsidR="001D402E" w:rsidRPr="004221D2" w:rsidRDefault="005406F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57% </w:t>
            </w:r>
          </w:p>
        </w:tc>
        <w:tc>
          <w:tcPr>
            <w:tcW w:w="1522" w:type="dxa"/>
          </w:tcPr>
          <w:p w14:paraId="09C717BC" w14:textId="77777777" w:rsidR="001D402E" w:rsidRPr="004221D2" w:rsidRDefault="005406F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56% </w:t>
            </w:r>
          </w:p>
        </w:tc>
        <w:tc>
          <w:tcPr>
            <w:tcW w:w="1490" w:type="dxa"/>
          </w:tcPr>
          <w:p w14:paraId="09C717BD" w14:textId="77777777" w:rsidR="001D402E" w:rsidRPr="004221D2" w:rsidRDefault="005406F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41%</w:t>
            </w:r>
          </w:p>
        </w:tc>
      </w:tr>
      <w:tr w:rsidR="001D402E" w:rsidRPr="004221D2" w14:paraId="09C717C3" w14:textId="77777777" w:rsidTr="005A2A11">
        <w:tc>
          <w:tcPr>
            <w:tcW w:w="4816" w:type="dxa"/>
          </w:tcPr>
          <w:p w14:paraId="09C717BF" w14:textId="77777777" w:rsidR="001D402E" w:rsidRPr="004221D2" w:rsidRDefault="005406F3"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Рост потребительских депозитов </w:t>
            </w:r>
          </w:p>
        </w:tc>
        <w:tc>
          <w:tcPr>
            <w:tcW w:w="1522" w:type="dxa"/>
          </w:tcPr>
          <w:p w14:paraId="09C717C0" w14:textId="77777777" w:rsidR="001D402E" w:rsidRPr="004221D2" w:rsidRDefault="005406F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39%</w:t>
            </w:r>
          </w:p>
        </w:tc>
        <w:tc>
          <w:tcPr>
            <w:tcW w:w="1522" w:type="dxa"/>
          </w:tcPr>
          <w:p w14:paraId="09C717C1" w14:textId="77777777" w:rsidR="001D402E" w:rsidRPr="004221D2" w:rsidRDefault="005406F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46%</w:t>
            </w:r>
          </w:p>
        </w:tc>
        <w:tc>
          <w:tcPr>
            <w:tcW w:w="1490" w:type="dxa"/>
          </w:tcPr>
          <w:p w14:paraId="09C717C2" w14:textId="77777777" w:rsidR="001D402E" w:rsidRPr="004221D2" w:rsidRDefault="005406F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40%</w:t>
            </w:r>
          </w:p>
        </w:tc>
      </w:tr>
      <w:tr w:rsidR="001D402E" w:rsidRPr="004221D2" w14:paraId="09C717C8" w14:textId="77777777" w:rsidTr="005A2A11">
        <w:tc>
          <w:tcPr>
            <w:tcW w:w="4816" w:type="dxa"/>
            <w:shd w:val="clear" w:color="auto" w:fill="DDD9C3" w:themeFill="background2" w:themeFillShade="E6"/>
          </w:tcPr>
          <w:p w14:paraId="09C717C4" w14:textId="77777777" w:rsidR="001D402E" w:rsidRPr="004221D2" w:rsidRDefault="005406F3"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Расширить цифровое присутствие  </w:t>
            </w:r>
          </w:p>
        </w:tc>
        <w:tc>
          <w:tcPr>
            <w:tcW w:w="1522" w:type="dxa"/>
            <w:shd w:val="clear" w:color="auto" w:fill="DDD9C3" w:themeFill="background2" w:themeFillShade="E6"/>
          </w:tcPr>
          <w:p w14:paraId="09C717C5" w14:textId="77777777" w:rsidR="001D402E" w:rsidRPr="004221D2" w:rsidRDefault="00E3050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18%</w:t>
            </w:r>
          </w:p>
        </w:tc>
        <w:tc>
          <w:tcPr>
            <w:tcW w:w="1522" w:type="dxa"/>
            <w:shd w:val="clear" w:color="auto" w:fill="DDD9C3" w:themeFill="background2" w:themeFillShade="E6"/>
          </w:tcPr>
          <w:p w14:paraId="09C717C6" w14:textId="77777777" w:rsidR="001D402E" w:rsidRPr="004221D2" w:rsidRDefault="00E3050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37%</w:t>
            </w:r>
          </w:p>
        </w:tc>
        <w:tc>
          <w:tcPr>
            <w:tcW w:w="1490" w:type="dxa"/>
            <w:shd w:val="clear" w:color="auto" w:fill="DDD9C3" w:themeFill="background2" w:themeFillShade="E6"/>
          </w:tcPr>
          <w:p w14:paraId="09C717C7" w14:textId="77777777" w:rsidR="001D402E" w:rsidRPr="004221D2" w:rsidRDefault="00E3050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36%</w:t>
            </w:r>
          </w:p>
        </w:tc>
      </w:tr>
      <w:tr w:rsidR="001D402E" w:rsidRPr="004221D2" w14:paraId="09C717CD" w14:textId="77777777" w:rsidTr="005A2A11">
        <w:tc>
          <w:tcPr>
            <w:tcW w:w="4816" w:type="dxa"/>
          </w:tcPr>
          <w:p w14:paraId="09C717C9" w14:textId="77777777" w:rsidR="001D402E" w:rsidRPr="004221D2" w:rsidRDefault="0086269C"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Рост ипотечных кредитов / выдачи </w:t>
            </w:r>
          </w:p>
        </w:tc>
        <w:tc>
          <w:tcPr>
            <w:tcW w:w="1522" w:type="dxa"/>
          </w:tcPr>
          <w:p w14:paraId="09C717CA" w14:textId="77777777" w:rsidR="001D402E" w:rsidRPr="004221D2" w:rsidRDefault="0086269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7%</w:t>
            </w:r>
          </w:p>
        </w:tc>
        <w:tc>
          <w:tcPr>
            <w:tcW w:w="1522" w:type="dxa"/>
          </w:tcPr>
          <w:p w14:paraId="09C717CB" w14:textId="77777777" w:rsidR="001D402E" w:rsidRPr="004221D2" w:rsidRDefault="0086269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15%</w:t>
            </w:r>
          </w:p>
        </w:tc>
        <w:tc>
          <w:tcPr>
            <w:tcW w:w="1490" w:type="dxa"/>
          </w:tcPr>
          <w:p w14:paraId="09C717CC" w14:textId="77777777" w:rsidR="001D402E" w:rsidRPr="004221D2" w:rsidRDefault="0086269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22%</w:t>
            </w:r>
          </w:p>
        </w:tc>
      </w:tr>
      <w:tr w:rsidR="001D402E" w:rsidRPr="004221D2" w14:paraId="09C717D2" w14:textId="77777777" w:rsidTr="005A2A11">
        <w:tc>
          <w:tcPr>
            <w:tcW w:w="4816" w:type="dxa"/>
          </w:tcPr>
          <w:p w14:paraId="09C717CE" w14:textId="77777777" w:rsidR="001D402E" w:rsidRPr="004221D2" w:rsidRDefault="00127166"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Улучшение продаж и маркетинга </w:t>
            </w:r>
          </w:p>
        </w:tc>
        <w:tc>
          <w:tcPr>
            <w:tcW w:w="1522" w:type="dxa"/>
          </w:tcPr>
          <w:p w14:paraId="09C717CF" w14:textId="77777777" w:rsidR="001D402E" w:rsidRPr="004221D2" w:rsidRDefault="0012716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36%</w:t>
            </w:r>
          </w:p>
        </w:tc>
        <w:tc>
          <w:tcPr>
            <w:tcW w:w="1522" w:type="dxa"/>
          </w:tcPr>
          <w:p w14:paraId="09C717D0" w14:textId="77777777" w:rsidR="001D402E" w:rsidRPr="004221D2" w:rsidRDefault="0012716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16%</w:t>
            </w:r>
          </w:p>
        </w:tc>
        <w:tc>
          <w:tcPr>
            <w:tcW w:w="1490" w:type="dxa"/>
          </w:tcPr>
          <w:p w14:paraId="09C717D1" w14:textId="77777777" w:rsidR="001D402E" w:rsidRPr="004221D2" w:rsidRDefault="0012716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18%</w:t>
            </w:r>
          </w:p>
        </w:tc>
      </w:tr>
      <w:tr w:rsidR="00816A32" w:rsidRPr="004221D2" w14:paraId="09C717D7" w14:textId="77777777" w:rsidTr="005A2A11">
        <w:tc>
          <w:tcPr>
            <w:tcW w:w="4816" w:type="dxa"/>
          </w:tcPr>
          <w:p w14:paraId="09C717D3" w14:textId="77777777" w:rsidR="00816A32" w:rsidRPr="004221D2" w:rsidRDefault="00E85ACC"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Увеличение доли рынка малого бизнеса </w:t>
            </w:r>
          </w:p>
        </w:tc>
        <w:tc>
          <w:tcPr>
            <w:tcW w:w="1522" w:type="dxa"/>
          </w:tcPr>
          <w:p w14:paraId="09C717D4" w14:textId="77777777" w:rsidR="00816A32" w:rsidRPr="004221D2" w:rsidRDefault="00E85AC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7%</w:t>
            </w:r>
          </w:p>
        </w:tc>
        <w:tc>
          <w:tcPr>
            <w:tcW w:w="1522" w:type="dxa"/>
          </w:tcPr>
          <w:p w14:paraId="09C717D5" w14:textId="77777777" w:rsidR="00816A32" w:rsidRPr="004221D2" w:rsidRDefault="00E85AC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18%</w:t>
            </w:r>
          </w:p>
        </w:tc>
        <w:tc>
          <w:tcPr>
            <w:tcW w:w="1490" w:type="dxa"/>
          </w:tcPr>
          <w:p w14:paraId="09C717D6" w14:textId="77777777" w:rsidR="00816A32" w:rsidRPr="004221D2" w:rsidRDefault="00E85AC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14%</w:t>
            </w:r>
          </w:p>
        </w:tc>
      </w:tr>
      <w:tr w:rsidR="00816A32" w:rsidRPr="004221D2" w14:paraId="09C717DC" w14:textId="77777777" w:rsidTr="005A2A11">
        <w:tc>
          <w:tcPr>
            <w:tcW w:w="4816" w:type="dxa"/>
          </w:tcPr>
          <w:p w14:paraId="09C717D8" w14:textId="77777777" w:rsidR="00816A32" w:rsidRPr="004221D2" w:rsidRDefault="005E083C" w:rsidP="00944F14">
            <w:pPr>
              <w:contextualSpacing/>
              <w:rPr>
                <w:rFonts w:ascii="Times New Roman" w:hAnsi="Times New Roman" w:cs="Times New Roman"/>
                <w:sz w:val="24"/>
                <w:szCs w:val="24"/>
              </w:rPr>
            </w:pPr>
            <w:r w:rsidRPr="004221D2">
              <w:rPr>
                <w:rFonts w:ascii="Times New Roman" w:hAnsi="Times New Roman" w:cs="Times New Roman"/>
                <w:sz w:val="24"/>
                <w:szCs w:val="24"/>
              </w:rPr>
              <w:t xml:space="preserve">Рост управления капиталом, доверие, страхование </w:t>
            </w:r>
          </w:p>
        </w:tc>
        <w:tc>
          <w:tcPr>
            <w:tcW w:w="1522" w:type="dxa"/>
          </w:tcPr>
          <w:p w14:paraId="09C717D9" w14:textId="77777777" w:rsidR="00816A32" w:rsidRPr="004221D2" w:rsidRDefault="005E083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18%</w:t>
            </w:r>
          </w:p>
        </w:tc>
        <w:tc>
          <w:tcPr>
            <w:tcW w:w="1522" w:type="dxa"/>
          </w:tcPr>
          <w:p w14:paraId="09C717DA" w14:textId="77777777" w:rsidR="00816A32" w:rsidRPr="004221D2" w:rsidRDefault="005E083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14%</w:t>
            </w:r>
          </w:p>
        </w:tc>
        <w:tc>
          <w:tcPr>
            <w:tcW w:w="1490" w:type="dxa"/>
          </w:tcPr>
          <w:p w14:paraId="09C717DB" w14:textId="77777777" w:rsidR="00816A32" w:rsidRPr="004221D2" w:rsidRDefault="005E083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12%</w:t>
            </w:r>
          </w:p>
        </w:tc>
      </w:tr>
      <w:tr w:rsidR="005E083C" w:rsidRPr="004221D2" w14:paraId="09C717E1" w14:textId="77777777" w:rsidTr="005A2A11">
        <w:tc>
          <w:tcPr>
            <w:tcW w:w="4816" w:type="dxa"/>
          </w:tcPr>
          <w:p w14:paraId="09C717DD" w14:textId="77777777" w:rsidR="005E083C" w:rsidRPr="004221D2" w:rsidRDefault="005E083C"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Рост потребительских кредитов </w:t>
            </w:r>
          </w:p>
        </w:tc>
        <w:tc>
          <w:tcPr>
            <w:tcW w:w="1522" w:type="dxa"/>
          </w:tcPr>
          <w:p w14:paraId="09C717DE" w14:textId="77777777" w:rsidR="005E083C" w:rsidRPr="004221D2" w:rsidRDefault="005E083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w:t>
            </w:r>
          </w:p>
        </w:tc>
        <w:tc>
          <w:tcPr>
            <w:tcW w:w="1522" w:type="dxa"/>
          </w:tcPr>
          <w:p w14:paraId="09C717DF" w14:textId="77777777" w:rsidR="005E083C" w:rsidRPr="004221D2" w:rsidRDefault="005E083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5%</w:t>
            </w:r>
          </w:p>
        </w:tc>
        <w:tc>
          <w:tcPr>
            <w:tcW w:w="1490" w:type="dxa"/>
          </w:tcPr>
          <w:p w14:paraId="09C717E0" w14:textId="77777777" w:rsidR="005E083C" w:rsidRPr="004221D2" w:rsidRDefault="005E083C"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11%</w:t>
            </w:r>
          </w:p>
        </w:tc>
      </w:tr>
      <w:tr w:rsidR="005E083C" w:rsidRPr="004221D2" w14:paraId="09C717E6" w14:textId="77777777" w:rsidTr="005A2A11">
        <w:tc>
          <w:tcPr>
            <w:tcW w:w="4816" w:type="dxa"/>
          </w:tcPr>
          <w:p w14:paraId="09C717E2" w14:textId="77777777" w:rsidR="005E083C" w:rsidRPr="004221D2" w:rsidRDefault="003B09C7"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Рост потребительских комиссионных доходов </w:t>
            </w:r>
          </w:p>
        </w:tc>
        <w:tc>
          <w:tcPr>
            <w:tcW w:w="1522" w:type="dxa"/>
          </w:tcPr>
          <w:p w14:paraId="09C717E3" w14:textId="77777777" w:rsidR="005E083C"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0%</w:t>
            </w:r>
          </w:p>
        </w:tc>
        <w:tc>
          <w:tcPr>
            <w:tcW w:w="1522" w:type="dxa"/>
          </w:tcPr>
          <w:p w14:paraId="09C717E4" w14:textId="77777777" w:rsidR="005E083C"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6%</w:t>
            </w:r>
          </w:p>
        </w:tc>
        <w:tc>
          <w:tcPr>
            <w:tcW w:w="1490" w:type="dxa"/>
          </w:tcPr>
          <w:p w14:paraId="09C717E5" w14:textId="77777777" w:rsidR="005E083C"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10%</w:t>
            </w:r>
          </w:p>
        </w:tc>
      </w:tr>
      <w:tr w:rsidR="005E083C" w:rsidRPr="004221D2" w14:paraId="09C717EB" w14:textId="77777777" w:rsidTr="005A2A11">
        <w:tc>
          <w:tcPr>
            <w:tcW w:w="4816" w:type="dxa"/>
          </w:tcPr>
          <w:p w14:paraId="09C717E7" w14:textId="77777777" w:rsidR="005E083C" w:rsidRPr="004221D2" w:rsidRDefault="003B09C7"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Рост доходов, связанных с платежами </w:t>
            </w:r>
          </w:p>
        </w:tc>
        <w:tc>
          <w:tcPr>
            <w:tcW w:w="1522" w:type="dxa"/>
          </w:tcPr>
          <w:p w14:paraId="09C717E8" w14:textId="77777777" w:rsidR="005E083C"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7%</w:t>
            </w:r>
          </w:p>
        </w:tc>
        <w:tc>
          <w:tcPr>
            <w:tcW w:w="1522" w:type="dxa"/>
          </w:tcPr>
          <w:p w14:paraId="09C717E9" w14:textId="77777777" w:rsidR="005E083C"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6%</w:t>
            </w:r>
          </w:p>
        </w:tc>
        <w:tc>
          <w:tcPr>
            <w:tcW w:w="1490" w:type="dxa"/>
          </w:tcPr>
          <w:p w14:paraId="09C717EA" w14:textId="77777777" w:rsidR="005E083C"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8%</w:t>
            </w:r>
          </w:p>
        </w:tc>
      </w:tr>
      <w:tr w:rsidR="003B09C7" w:rsidRPr="004221D2" w14:paraId="09C717F0" w14:textId="77777777" w:rsidTr="005A2A11">
        <w:tc>
          <w:tcPr>
            <w:tcW w:w="4816" w:type="dxa"/>
          </w:tcPr>
          <w:p w14:paraId="09C717EC" w14:textId="77777777" w:rsidR="003B09C7" w:rsidRPr="004221D2" w:rsidRDefault="003B09C7" w:rsidP="00944F14">
            <w:pPr>
              <w:contextualSpacing/>
              <w:rPr>
                <w:rFonts w:ascii="Times New Roman" w:hAnsi="Times New Roman" w:cs="Times New Roman"/>
                <w:b/>
                <w:sz w:val="24"/>
                <w:szCs w:val="24"/>
              </w:rPr>
            </w:pPr>
            <w:r w:rsidRPr="004221D2">
              <w:rPr>
                <w:rFonts w:ascii="Times New Roman" w:hAnsi="Times New Roman" w:cs="Times New Roman"/>
                <w:b/>
                <w:sz w:val="24"/>
                <w:szCs w:val="24"/>
              </w:rPr>
              <w:t xml:space="preserve">Рост других нетрадиционных направлений бизнеса </w:t>
            </w:r>
          </w:p>
        </w:tc>
        <w:tc>
          <w:tcPr>
            <w:tcW w:w="1522" w:type="dxa"/>
          </w:tcPr>
          <w:p w14:paraId="09C717ED" w14:textId="77777777" w:rsidR="003B09C7" w:rsidRPr="004221D2" w:rsidRDefault="003B09C7"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0%</w:t>
            </w:r>
          </w:p>
        </w:tc>
        <w:tc>
          <w:tcPr>
            <w:tcW w:w="1522" w:type="dxa"/>
          </w:tcPr>
          <w:p w14:paraId="09C717EE" w14:textId="77777777" w:rsidR="003B09C7" w:rsidRPr="004221D2" w:rsidRDefault="003B09C7"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3%</w:t>
            </w:r>
          </w:p>
        </w:tc>
        <w:tc>
          <w:tcPr>
            <w:tcW w:w="1490" w:type="dxa"/>
          </w:tcPr>
          <w:p w14:paraId="09C717EF" w14:textId="77777777" w:rsidR="003B09C7" w:rsidRPr="004221D2" w:rsidRDefault="003B09C7"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8%</w:t>
            </w:r>
          </w:p>
        </w:tc>
      </w:tr>
      <w:tr w:rsidR="003B09C7" w:rsidRPr="004221D2" w14:paraId="09C717F5" w14:textId="77777777" w:rsidTr="005A2A11">
        <w:tc>
          <w:tcPr>
            <w:tcW w:w="4816" w:type="dxa"/>
          </w:tcPr>
          <w:p w14:paraId="09C717F1" w14:textId="77777777" w:rsidR="003B09C7" w:rsidRPr="004221D2" w:rsidRDefault="003B09C7"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Найдите хорошие цели по приобретению или слиянию / партнеры </w:t>
            </w:r>
          </w:p>
        </w:tc>
        <w:tc>
          <w:tcPr>
            <w:tcW w:w="1522" w:type="dxa"/>
          </w:tcPr>
          <w:p w14:paraId="09C717F2" w14:textId="77777777" w:rsidR="003B09C7"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11%</w:t>
            </w:r>
          </w:p>
        </w:tc>
        <w:tc>
          <w:tcPr>
            <w:tcW w:w="1522" w:type="dxa"/>
          </w:tcPr>
          <w:p w14:paraId="09C717F3" w14:textId="77777777" w:rsidR="003B09C7"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10%</w:t>
            </w:r>
          </w:p>
        </w:tc>
        <w:tc>
          <w:tcPr>
            <w:tcW w:w="1490" w:type="dxa"/>
          </w:tcPr>
          <w:p w14:paraId="09C717F4" w14:textId="77777777" w:rsidR="003B09C7"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8%</w:t>
            </w:r>
          </w:p>
        </w:tc>
      </w:tr>
      <w:tr w:rsidR="003B09C7" w:rsidRPr="004221D2" w14:paraId="09C717FA" w14:textId="77777777" w:rsidTr="005A2A11">
        <w:tc>
          <w:tcPr>
            <w:tcW w:w="4816" w:type="dxa"/>
          </w:tcPr>
          <w:p w14:paraId="09C717F6" w14:textId="77777777" w:rsidR="003B09C7" w:rsidRPr="004221D2" w:rsidRDefault="003B09C7"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Расширить присутствие филиалов </w:t>
            </w:r>
          </w:p>
        </w:tc>
        <w:tc>
          <w:tcPr>
            <w:tcW w:w="1522" w:type="dxa"/>
          </w:tcPr>
          <w:p w14:paraId="09C717F7" w14:textId="77777777" w:rsidR="003B09C7"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11%</w:t>
            </w:r>
          </w:p>
        </w:tc>
        <w:tc>
          <w:tcPr>
            <w:tcW w:w="1522" w:type="dxa"/>
          </w:tcPr>
          <w:p w14:paraId="09C717F8" w14:textId="77777777" w:rsidR="003B09C7"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w:t>
            </w:r>
          </w:p>
        </w:tc>
        <w:tc>
          <w:tcPr>
            <w:tcW w:w="1490" w:type="dxa"/>
          </w:tcPr>
          <w:p w14:paraId="09C717F9" w14:textId="77777777" w:rsidR="003B09C7" w:rsidRPr="004221D2" w:rsidRDefault="003B09C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w:t>
            </w:r>
          </w:p>
        </w:tc>
      </w:tr>
      <w:tr w:rsidR="00816A32" w:rsidRPr="004221D2" w14:paraId="09C717FC" w14:textId="77777777" w:rsidTr="005A2A11">
        <w:tc>
          <w:tcPr>
            <w:tcW w:w="9350" w:type="dxa"/>
            <w:gridSpan w:val="4"/>
          </w:tcPr>
          <w:p w14:paraId="09C717FB" w14:textId="2C0B7AC8" w:rsidR="00816A32" w:rsidRPr="004221D2" w:rsidRDefault="007C1D26" w:rsidP="005A2A11">
            <w:pPr>
              <w:ind w:firstLine="60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5A2A11">
              <w:rPr>
                <w:rFonts w:ascii="Times New Roman" w:hAnsi="Times New Roman" w:cs="Times New Roman"/>
                <w:sz w:val="24"/>
                <w:szCs w:val="24"/>
              </w:rPr>
              <w:t xml:space="preserve"> – </w:t>
            </w:r>
            <w:r w:rsidR="00990E21">
              <w:rPr>
                <w:rFonts w:ascii="Times New Roman" w:hAnsi="Times New Roman" w:cs="Times New Roman"/>
                <w:sz w:val="24"/>
                <w:szCs w:val="24"/>
              </w:rPr>
              <w:t xml:space="preserve">составлено автором согласно </w:t>
            </w:r>
            <w:r w:rsidR="00990E21" w:rsidRPr="004221D2">
              <w:rPr>
                <w:rFonts w:ascii="Times New Roman" w:hAnsi="Times New Roman" w:cs="Times New Roman"/>
                <w:sz w:val="24"/>
                <w:szCs w:val="24"/>
              </w:rPr>
              <w:t>источник</w:t>
            </w:r>
            <w:r w:rsidR="00990E21">
              <w:rPr>
                <w:rFonts w:ascii="Times New Roman" w:hAnsi="Times New Roman" w:cs="Times New Roman"/>
                <w:sz w:val="24"/>
                <w:szCs w:val="24"/>
              </w:rPr>
              <w:t>у</w:t>
            </w:r>
            <w:r w:rsidRPr="004221D2">
              <w:rPr>
                <w:rFonts w:ascii="Times New Roman" w:hAnsi="Times New Roman" w:cs="Times New Roman"/>
                <w:sz w:val="24"/>
                <w:szCs w:val="24"/>
              </w:rPr>
              <w:t xml:space="preserve"> [53]</w:t>
            </w:r>
          </w:p>
        </w:tc>
      </w:tr>
    </w:tbl>
    <w:p w14:paraId="09C717FD" w14:textId="77777777" w:rsidR="007C1D26" w:rsidRPr="004221D2" w:rsidRDefault="007C1D26" w:rsidP="00944F14">
      <w:pPr>
        <w:spacing w:after="0" w:line="240" w:lineRule="auto"/>
        <w:ind w:firstLine="709"/>
        <w:contextualSpacing/>
        <w:jc w:val="both"/>
        <w:rPr>
          <w:rFonts w:ascii="Times New Roman" w:hAnsi="Times New Roman" w:cs="Times New Roman"/>
          <w:sz w:val="28"/>
          <w:szCs w:val="28"/>
        </w:rPr>
      </w:pPr>
    </w:p>
    <w:p w14:paraId="09C717FE" w14:textId="77777777" w:rsidR="005F6B75" w:rsidRPr="004221D2" w:rsidRDefault="005F6B7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Но можно видеть, что по сравнению с </w:t>
      </w:r>
      <w:proofErr w:type="gramStart"/>
      <w:r w:rsidRPr="004221D2">
        <w:rPr>
          <w:rFonts w:ascii="Times New Roman" w:hAnsi="Times New Roman" w:cs="Times New Roman"/>
          <w:sz w:val="28"/>
          <w:szCs w:val="28"/>
        </w:rPr>
        <w:t>2018-2019</w:t>
      </w:r>
      <w:proofErr w:type="gramEnd"/>
      <w:r w:rsidRPr="004221D2">
        <w:rPr>
          <w:rFonts w:ascii="Times New Roman" w:hAnsi="Times New Roman" w:cs="Times New Roman"/>
          <w:sz w:val="28"/>
          <w:szCs w:val="28"/>
        </w:rPr>
        <w:t xml:space="preserve"> гг. наблюдается тенденция к снижению прежних приоритетов. Приоритет «Расширить цифровое присутствие» увеличился вдвое: с 18% (2018) до 36% (2020), а приоритет «Рост других нетрадиционных направлений бизнеса» вырос от 0 (2018) до 8% (2020). </w:t>
      </w:r>
    </w:p>
    <w:p w14:paraId="09C717FF" w14:textId="4E046FBF" w:rsidR="00B8668D" w:rsidRDefault="00B8668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Интересны также ответы на вопрос «Насколько важны в Вашей организации па</w:t>
      </w:r>
      <w:r w:rsidR="00777E90" w:rsidRPr="004221D2">
        <w:rPr>
          <w:rFonts w:ascii="Times New Roman" w:hAnsi="Times New Roman" w:cs="Times New Roman"/>
          <w:sz w:val="28"/>
          <w:szCs w:val="28"/>
        </w:rPr>
        <w:t>ртнерские отношения?» (</w:t>
      </w:r>
      <w:r w:rsidR="00C94C6C">
        <w:rPr>
          <w:rFonts w:ascii="Times New Roman" w:hAnsi="Times New Roman" w:cs="Times New Roman"/>
          <w:sz w:val="28"/>
          <w:szCs w:val="28"/>
        </w:rPr>
        <w:t xml:space="preserve">см. </w:t>
      </w:r>
      <w:r w:rsidR="00777E90" w:rsidRPr="004221D2">
        <w:rPr>
          <w:rFonts w:ascii="Times New Roman" w:hAnsi="Times New Roman" w:cs="Times New Roman"/>
          <w:sz w:val="28"/>
          <w:szCs w:val="28"/>
        </w:rPr>
        <w:t>Рисунок 5</w:t>
      </w:r>
      <w:r w:rsidRPr="004221D2">
        <w:rPr>
          <w:rFonts w:ascii="Times New Roman" w:hAnsi="Times New Roman" w:cs="Times New Roman"/>
          <w:sz w:val="28"/>
          <w:szCs w:val="28"/>
        </w:rPr>
        <w:t>)</w:t>
      </w:r>
      <w:r w:rsidR="00777E90" w:rsidRPr="004221D2">
        <w:rPr>
          <w:rFonts w:ascii="Times New Roman" w:hAnsi="Times New Roman" w:cs="Times New Roman"/>
          <w:sz w:val="28"/>
          <w:szCs w:val="28"/>
        </w:rPr>
        <w:t>.</w:t>
      </w:r>
    </w:p>
    <w:p w14:paraId="1B3FC329" w14:textId="7BC19C34" w:rsidR="005A2A11" w:rsidRPr="004221D2" w:rsidRDefault="005A2A1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09C72457" wp14:editId="1B8A3960">
                <wp:simplePos x="0" y="0"/>
                <wp:positionH relativeFrom="column">
                  <wp:posOffset>3272790</wp:posOffset>
                </wp:positionH>
                <wp:positionV relativeFrom="paragraph">
                  <wp:posOffset>195580</wp:posOffset>
                </wp:positionV>
                <wp:extent cx="1295400" cy="315595"/>
                <wp:effectExtent l="0" t="0" r="19050" b="27305"/>
                <wp:wrapNone/>
                <wp:docPr id="3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15595"/>
                        </a:xfrm>
                        <a:prstGeom prst="roundRect">
                          <a:avLst>
                            <a:gd name="adj" fmla="val 16667"/>
                          </a:avLst>
                        </a:prstGeom>
                        <a:solidFill>
                          <a:srgbClr val="FFFFFF"/>
                        </a:solidFill>
                        <a:ln w="9525">
                          <a:solidFill>
                            <a:srgbClr val="000000"/>
                          </a:solidFill>
                          <a:round/>
                          <a:headEnd/>
                          <a:tailEnd/>
                        </a:ln>
                      </wps:spPr>
                      <wps:txbx>
                        <w:txbxContent>
                          <w:p w14:paraId="09C724A4" w14:textId="77777777" w:rsidR="00516CFA" w:rsidRPr="005A2A11" w:rsidRDefault="00516CFA" w:rsidP="00022E3D">
                            <w:pPr>
                              <w:spacing w:line="240" w:lineRule="auto"/>
                              <w:contextualSpacing/>
                              <w:jc w:val="center"/>
                              <w:rPr>
                                <w:rFonts w:ascii="Times New Roman" w:hAnsi="Times New Roman" w:cs="Times New Roman"/>
                                <w:sz w:val="20"/>
                                <w:szCs w:val="20"/>
                              </w:rPr>
                            </w:pPr>
                            <w:r w:rsidRPr="005A2A11">
                              <w:rPr>
                                <w:rFonts w:ascii="Times New Roman" w:hAnsi="Times New Roman" w:cs="Times New Roman"/>
                                <w:sz w:val="20"/>
                                <w:szCs w:val="20"/>
                              </w:rPr>
                              <w:t>Кредитные союзы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72457" id="AutoShape 3" o:spid="_x0000_s1026" style="position:absolute;left:0;text-align:left;margin-left:257.7pt;margin-top:15.4pt;width:102pt;height:2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">
                <v:textbox>
                  <w:txbxContent>
                    <w:p w14:paraId="09C724A4" w14:textId="77777777" w:rsidR="00516CFA" w:rsidRPr="005A2A11" w:rsidRDefault="00516CFA" w:rsidP="00022E3D">
                      <w:pPr>
                        <w:spacing w:line="240" w:lineRule="auto"/>
                        <w:contextualSpacing/>
                        <w:jc w:val="center"/>
                        <w:rPr>
                          <w:rFonts w:ascii="Times New Roman" w:hAnsi="Times New Roman" w:cs="Times New Roman"/>
                          <w:sz w:val="20"/>
                          <w:szCs w:val="20"/>
                        </w:rPr>
                      </w:pPr>
                      <w:r w:rsidRPr="005A2A11">
                        <w:rPr>
                          <w:rFonts w:ascii="Times New Roman" w:hAnsi="Times New Roman" w:cs="Times New Roman"/>
                          <w:sz w:val="20"/>
                          <w:szCs w:val="20"/>
                        </w:rPr>
                        <w:t>Кредитные союзы</w:t>
                      </w:r>
                    </w:p>
                  </w:txbxContent>
                </v:textbox>
              </v:roundrect>
            </w:pict>
          </mc:Fallback>
        </mc:AlternateContent>
      </w:r>
    </w:p>
    <w:p w14:paraId="09C71802" w14:textId="4D926A6E" w:rsidR="00E33F9A" w:rsidRPr="004221D2" w:rsidRDefault="005A2A11" w:rsidP="005A2A11">
      <w:pPr>
        <w:spacing w:after="0" w:line="240" w:lineRule="auto"/>
        <w:ind w:firstLine="709"/>
        <w:contextualSpacing/>
        <w:jc w:val="both"/>
      </w:pPr>
      <w:r w:rsidRPr="004221D2">
        <w:rPr>
          <w:rFonts w:ascii="Times New Roman"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14:anchorId="09C72455" wp14:editId="0F2BBA48">
                <wp:simplePos x="0" y="0"/>
                <wp:positionH relativeFrom="column">
                  <wp:posOffset>1997710</wp:posOffset>
                </wp:positionH>
                <wp:positionV relativeFrom="paragraph">
                  <wp:posOffset>17780</wp:posOffset>
                </wp:positionV>
                <wp:extent cx="970280" cy="287020"/>
                <wp:effectExtent l="0" t="0" r="20320" b="17780"/>
                <wp:wrapNone/>
                <wp:docPr id="3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280" cy="287020"/>
                        </a:xfrm>
                        <a:prstGeom prst="roundRect">
                          <a:avLst>
                            <a:gd name="adj" fmla="val 16667"/>
                          </a:avLst>
                        </a:prstGeom>
                        <a:solidFill>
                          <a:srgbClr val="FFFFFF"/>
                        </a:solidFill>
                        <a:ln w="9525">
                          <a:solidFill>
                            <a:srgbClr val="000000"/>
                          </a:solidFill>
                          <a:round/>
                          <a:headEnd/>
                          <a:tailEnd/>
                        </a:ln>
                      </wps:spPr>
                      <wps:txbx>
                        <w:txbxContent>
                          <w:p w14:paraId="09C724A3" w14:textId="77777777" w:rsidR="00516CFA" w:rsidRPr="005A2A11" w:rsidRDefault="00516CFA" w:rsidP="00022E3D">
                            <w:pPr>
                              <w:spacing w:line="240" w:lineRule="auto"/>
                              <w:contextualSpacing/>
                              <w:jc w:val="center"/>
                              <w:rPr>
                                <w:rFonts w:ascii="Times New Roman" w:hAnsi="Times New Roman" w:cs="Times New Roman"/>
                                <w:sz w:val="20"/>
                                <w:szCs w:val="20"/>
                              </w:rPr>
                            </w:pPr>
                            <w:r w:rsidRPr="005A2A11">
                              <w:rPr>
                                <w:rFonts w:ascii="Times New Roman" w:hAnsi="Times New Roman" w:cs="Times New Roman"/>
                                <w:sz w:val="20"/>
                                <w:szCs w:val="20"/>
                              </w:rPr>
                              <w:t>Банки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C72455" id="AutoShape 2" o:spid="_x0000_s1027" style="position:absolute;left:0;text-align:left;margin-left:157.3pt;margin-top:1.4pt;width:76.4pt;height:22.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">
                <v:textbox>
                  <w:txbxContent>
                    <w:p w14:paraId="09C724A3" w14:textId="77777777" w:rsidR="00516CFA" w:rsidRPr="005A2A11" w:rsidRDefault="00516CFA" w:rsidP="00022E3D">
                      <w:pPr>
                        <w:spacing w:line="240" w:lineRule="auto"/>
                        <w:contextualSpacing/>
                        <w:jc w:val="center"/>
                        <w:rPr>
                          <w:rFonts w:ascii="Times New Roman" w:hAnsi="Times New Roman" w:cs="Times New Roman"/>
                          <w:sz w:val="20"/>
                          <w:szCs w:val="20"/>
                        </w:rPr>
                      </w:pPr>
                      <w:r w:rsidRPr="005A2A11">
                        <w:rPr>
                          <w:rFonts w:ascii="Times New Roman" w:hAnsi="Times New Roman" w:cs="Times New Roman"/>
                          <w:sz w:val="20"/>
                          <w:szCs w:val="20"/>
                        </w:rPr>
                        <w:t>Банки</w:t>
                      </w:r>
                    </w:p>
                  </w:txbxContent>
                </v:textbox>
              </v:roundrect>
            </w:pict>
          </mc:Fallback>
        </mc:AlternateContent>
      </w:r>
      <w:r w:rsidR="00120FA8" w:rsidRPr="004221D2">
        <w:rPr>
          <w:rFonts w:ascii="Times New Roman" w:hAnsi="Times New Roman" w:cs="Times New Roman"/>
          <w:noProof/>
          <w:sz w:val="28"/>
          <w:szCs w:val="28"/>
          <w:lang w:eastAsia="ru-RU"/>
        </w:rPr>
        <w:drawing>
          <wp:inline distT="0" distB="0" distL="0" distR="0" wp14:anchorId="09C72459" wp14:editId="3300D852">
            <wp:extent cx="4323715" cy="2343150"/>
            <wp:effectExtent l="0" t="0" r="63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9C71803" w14:textId="7921CF6D" w:rsidR="001B19B0" w:rsidRPr="00C94C6C" w:rsidRDefault="00022E3D" w:rsidP="00944F14">
      <w:pPr>
        <w:pStyle w:val="a9"/>
        <w:spacing w:after="0"/>
        <w:jc w:val="center"/>
        <w:rPr>
          <w:rFonts w:ascii="Times New Roman" w:hAnsi="Times New Roman" w:cs="Times New Roman"/>
          <w:b w:val="0"/>
          <w:bCs w:val="0"/>
          <w:color w:val="auto"/>
          <w:sz w:val="28"/>
          <w:szCs w:val="28"/>
        </w:rPr>
      </w:pPr>
      <w:bookmarkStart w:id="14" w:name="_Toc81505698"/>
      <w:r w:rsidRPr="00C94C6C">
        <w:rPr>
          <w:rFonts w:ascii="Times New Roman" w:hAnsi="Times New Roman" w:cs="Times New Roman"/>
          <w:b w:val="0"/>
          <w:bCs w:val="0"/>
          <w:color w:val="auto"/>
          <w:sz w:val="28"/>
          <w:szCs w:val="28"/>
        </w:rPr>
        <w:t xml:space="preserve">Рисунок </w:t>
      </w:r>
      <w:r w:rsidR="00351675" w:rsidRPr="00C94C6C">
        <w:rPr>
          <w:rFonts w:ascii="Times New Roman" w:hAnsi="Times New Roman" w:cs="Times New Roman"/>
          <w:b w:val="0"/>
          <w:bCs w:val="0"/>
          <w:color w:val="auto"/>
          <w:sz w:val="28"/>
          <w:szCs w:val="28"/>
        </w:rPr>
        <w:fldChar w:fldCharType="begin"/>
      </w:r>
      <w:r w:rsidRPr="00C94C6C">
        <w:rPr>
          <w:rFonts w:ascii="Times New Roman" w:hAnsi="Times New Roman" w:cs="Times New Roman"/>
          <w:b w:val="0"/>
          <w:bCs w:val="0"/>
          <w:color w:val="auto"/>
          <w:sz w:val="28"/>
          <w:szCs w:val="28"/>
        </w:rPr>
        <w:instrText xml:space="preserve"> SEQ Рисунок \* ARABIC </w:instrText>
      </w:r>
      <w:r w:rsidR="00351675" w:rsidRPr="00C94C6C">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5</w:t>
      </w:r>
      <w:r w:rsidR="00351675" w:rsidRPr="00C94C6C">
        <w:rPr>
          <w:rFonts w:ascii="Times New Roman" w:hAnsi="Times New Roman" w:cs="Times New Roman"/>
          <w:b w:val="0"/>
          <w:bCs w:val="0"/>
          <w:color w:val="auto"/>
          <w:sz w:val="28"/>
          <w:szCs w:val="28"/>
        </w:rPr>
        <w:fldChar w:fldCharType="end"/>
      </w:r>
      <w:r w:rsidRPr="00C94C6C">
        <w:rPr>
          <w:rFonts w:ascii="Times New Roman" w:hAnsi="Times New Roman" w:cs="Times New Roman"/>
          <w:b w:val="0"/>
          <w:bCs w:val="0"/>
          <w:color w:val="auto"/>
          <w:sz w:val="28"/>
          <w:szCs w:val="28"/>
        </w:rPr>
        <w:t xml:space="preserve"> </w:t>
      </w:r>
      <w:r w:rsidR="00E33F9A" w:rsidRPr="00C94C6C">
        <w:rPr>
          <w:rFonts w:ascii="Times New Roman" w:hAnsi="Times New Roman" w:cs="Times New Roman"/>
          <w:b w:val="0"/>
          <w:bCs w:val="0"/>
          <w:color w:val="auto"/>
          <w:sz w:val="28"/>
          <w:szCs w:val="28"/>
        </w:rPr>
        <w:t>–</w:t>
      </w:r>
      <w:r w:rsidRPr="00C94C6C">
        <w:rPr>
          <w:rFonts w:ascii="Times New Roman" w:hAnsi="Times New Roman" w:cs="Times New Roman"/>
          <w:b w:val="0"/>
          <w:bCs w:val="0"/>
          <w:color w:val="auto"/>
          <w:sz w:val="28"/>
          <w:szCs w:val="28"/>
        </w:rPr>
        <w:t xml:space="preserve"> </w:t>
      </w:r>
      <w:r w:rsidR="00447411" w:rsidRPr="00C94C6C">
        <w:rPr>
          <w:rFonts w:ascii="Times New Roman" w:hAnsi="Times New Roman" w:cs="Times New Roman"/>
          <w:b w:val="0"/>
          <w:bCs w:val="0"/>
          <w:color w:val="auto"/>
          <w:sz w:val="28"/>
          <w:szCs w:val="28"/>
        </w:rPr>
        <w:t>Результаты ответа на вопрос о важности партнерских отношений и сотрудничестве</w:t>
      </w:r>
      <w:r w:rsidR="00EE6E06" w:rsidRPr="00C94C6C">
        <w:rPr>
          <w:rFonts w:ascii="Times New Roman" w:hAnsi="Times New Roman" w:cs="Times New Roman"/>
          <w:b w:val="0"/>
          <w:bCs w:val="0"/>
          <w:color w:val="auto"/>
          <w:sz w:val="28"/>
          <w:szCs w:val="28"/>
        </w:rPr>
        <w:t>, %</w:t>
      </w:r>
      <w:bookmarkEnd w:id="14"/>
    </w:p>
    <w:p w14:paraId="48BBC6DE" w14:textId="77777777" w:rsidR="005A2A11" w:rsidRDefault="005A2A11" w:rsidP="00944F14">
      <w:pPr>
        <w:spacing w:after="0" w:line="240" w:lineRule="auto"/>
        <w:ind w:firstLine="709"/>
        <w:contextualSpacing/>
        <w:jc w:val="both"/>
        <w:rPr>
          <w:rFonts w:ascii="Times New Roman" w:hAnsi="Times New Roman" w:cs="Times New Roman"/>
          <w:sz w:val="24"/>
          <w:szCs w:val="24"/>
        </w:rPr>
      </w:pPr>
    </w:p>
    <w:p w14:paraId="09C71804" w14:textId="11F6CC8E" w:rsidR="00120FA8" w:rsidRDefault="007C1D26"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5A2A11">
        <w:rPr>
          <w:rFonts w:ascii="Times New Roman" w:hAnsi="Times New Roman" w:cs="Times New Roman"/>
          <w:sz w:val="24"/>
          <w:szCs w:val="24"/>
        </w:rPr>
        <w:t xml:space="preserve"> – </w:t>
      </w:r>
      <w:r w:rsidR="00990E21">
        <w:rPr>
          <w:rFonts w:ascii="Times New Roman" w:hAnsi="Times New Roman" w:cs="Times New Roman"/>
          <w:sz w:val="24"/>
          <w:szCs w:val="24"/>
        </w:rPr>
        <w:t xml:space="preserve">составлено автором согласно </w:t>
      </w:r>
      <w:r w:rsidRPr="004221D2">
        <w:rPr>
          <w:rFonts w:ascii="Times New Roman" w:hAnsi="Times New Roman" w:cs="Times New Roman"/>
          <w:sz w:val="24"/>
          <w:szCs w:val="24"/>
        </w:rPr>
        <w:t>источник</w:t>
      </w:r>
      <w:r w:rsidR="00990E21">
        <w:rPr>
          <w:rFonts w:ascii="Times New Roman" w:hAnsi="Times New Roman" w:cs="Times New Roman"/>
          <w:sz w:val="24"/>
          <w:szCs w:val="24"/>
        </w:rPr>
        <w:t>у</w:t>
      </w:r>
      <w:r w:rsidRPr="004221D2">
        <w:rPr>
          <w:rFonts w:ascii="Times New Roman" w:hAnsi="Times New Roman" w:cs="Times New Roman"/>
          <w:sz w:val="24"/>
          <w:szCs w:val="24"/>
        </w:rPr>
        <w:t xml:space="preserve"> [53]</w:t>
      </w:r>
    </w:p>
    <w:p w14:paraId="09C71806" w14:textId="77777777" w:rsidR="00B8668D" w:rsidRPr="004221D2" w:rsidRDefault="00777E9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Рисунок 5</w:t>
      </w:r>
      <w:r w:rsidR="009F2FF7" w:rsidRPr="004221D2">
        <w:rPr>
          <w:rFonts w:ascii="Times New Roman" w:hAnsi="Times New Roman" w:cs="Times New Roman"/>
          <w:sz w:val="28"/>
          <w:szCs w:val="28"/>
        </w:rPr>
        <w:t xml:space="preserve"> показывает</w:t>
      </w:r>
      <w:r w:rsidR="00B8668D" w:rsidRPr="004221D2">
        <w:rPr>
          <w:rFonts w:ascii="Times New Roman" w:hAnsi="Times New Roman" w:cs="Times New Roman"/>
          <w:sz w:val="28"/>
          <w:szCs w:val="28"/>
        </w:rPr>
        <w:t xml:space="preserve">, что </w:t>
      </w:r>
      <w:r w:rsidR="009F2FF7" w:rsidRPr="004221D2">
        <w:rPr>
          <w:rFonts w:ascii="Times New Roman" w:hAnsi="Times New Roman" w:cs="Times New Roman"/>
          <w:sz w:val="28"/>
          <w:szCs w:val="28"/>
        </w:rPr>
        <w:t>и банки, и кредитные союзы, повысили значимость партнерских отношений.</w:t>
      </w:r>
      <w:r w:rsidR="00D303A1" w:rsidRPr="004221D2">
        <w:rPr>
          <w:rFonts w:ascii="Times New Roman" w:hAnsi="Times New Roman" w:cs="Times New Roman"/>
          <w:sz w:val="28"/>
          <w:szCs w:val="28"/>
        </w:rPr>
        <w:t xml:space="preserve"> </w:t>
      </w:r>
      <w:r w:rsidR="00B8668D" w:rsidRPr="004221D2">
        <w:rPr>
          <w:rFonts w:ascii="Times New Roman" w:hAnsi="Times New Roman" w:cs="Times New Roman"/>
          <w:sz w:val="28"/>
          <w:szCs w:val="28"/>
        </w:rPr>
        <w:t xml:space="preserve">Меняются и стратегии банков. В исследовании </w:t>
      </w:r>
      <w:r w:rsidR="00B8668D" w:rsidRPr="004221D2">
        <w:rPr>
          <w:rFonts w:ascii="Times New Roman" w:hAnsi="Times New Roman" w:cs="Times New Roman"/>
          <w:sz w:val="28"/>
          <w:szCs w:val="28"/>
          <w:lang w:val="en-US"/>
        </w:rPr>
        <w:t>PwC</w:t>
      </w:r>
      <w:r w:rsidR="00B8668D" w:rsidRPr="004221D2">
        <w:rPr>
          <w:rFonts w:ascii="Times New Roman" w:hAnsi="Times New Roman" w:cs="Times New Roman"/>
          <w:sz w:val="28"/>
          <w:szCs w:val="28"/>
        </w:rPr>
        <w:t xml:space="preserve"> «</w:t>
      </w:r>
      <w:r w:rsidR="00B8668D" w:rsidRPr="004221D2">
        <w:rPr>
          <w:rFonts w:ascii="Times New Roman" w:hAnsi="Times New Roman" w:cs="Times New Roman"/>
          <w:sz w:val="28"/>
          <w:szCs w:val="28"/>
          <w:lang w:val="en-US"/>
        </w:rPr>
        <w:t>Retail</w:t>
      </w:r>
      <w:r w:rsidR="00B8668D" w:rsidRPr="004221D2">
        <w:rPr>
          <w:rFonts w:ascii="Times New Roman" w:hAnsi="Times New Roman" w:cs="Times New Roman"/>
          <w:sz w:val="28"/>
          <w:szCs w:val="28"/>
        </w:rPr>
        <w:t xml:space="preserve"> </w:t>
      </w:r>
      <w:r w:rsidR="00B8668D" w:rsidRPr="004221D2">
        <w:rPr>
          <w:rFonts w:ascii="Times New Roman" w:hAnsi="Times New Roman" w:cs="Times New Roman"/>
          <w:sz w:val="28"/>
          <w:szCs w:val="28"/>
          <w:lang w:val="en-US"/>
        </w:rPr>
        <w:t>Banking</w:t>
      </w:r>
      <w:r w:rsidR="00B8668D" w:rsidRPr="004221D2">
        <w:rPr>
          <w:rFonts w:ascii="Times New Roman" w:hAnsi="Times New Roman" w:cs="Times New Roman"/>
          <w:sz w:val="28"/>
          <w:szCs w:val="28"/>
        </w:rPr>
        <w:t xml:space="preserve"> 2020 </w:t>
      </w:r>
      <w:r w:rsidR="00B8668D" w:rsidRPr="004221D2">
        <w:rPr>
          <w:rFonts w:ascii="Times New Roman" w:hAnsi="Times New Roman" w:cs="Times New Roman"/>
          <w:sz w:val="28"/>
          <w:szCs w:val="28"/>
          <w:lang w:val="en-US"/>
        </w:rPr>
        <w:t>Evolution</w:t>
      </w:r>
      <w:r w:rsidR="00B8668D" w:rsidRPr="004221D2">
        <w:rPr>
          <w:rFonts w:ascii="Times New Roman" w:hAnsi="Times New Roman" w:cs="Times New Roman"/>
          <w:sz w:val="28"/>
          <w:szCs w:val="28"/>
        </w:rPr>
        <w:t xml:space="preserve"> </w:t>
      </w:r>
      <w:r w:rsidR="00B8668D" w:rsidRPr="004221D2">
        <w:rPr>
          <w:rFonts w:ascii="Times New Roman" w:hAnsi="Times New Roman" w:cs="Times New Roman"/>
          <w:sz w:val="28"/>
          <w:szCs w:val="28"/>
          <w:lang w:val="en-US"/>
        </w:rPr>
        <w:t>or</w:t>
      </w:r>
      <w:r w:rsidR="00B8668D" w:rsidRPr="004221D2">
        <w:rPr>
          <w:rFonts w:ascii="Times New Roman" w:hAnsi="Times New Roman" w:cs="Times New Roman"/>
          <w:sz w:val="28"/>
          <w:szCs w:val="28"/>
        </w:rPr>
        <w:t xml:space="preserve"> </w:t>
      </w:r>
      <w:r w:rsidR="00B8668D" w:rsidRPr="004221D2">
        <w:rPr>
          <w:rFonts w:ascii="Times New Roman" w:hAnsi="Times New Roman" w:cs="Times New Roman"/>
          <w:sz w:val="28"/>
          <w:szCs w:val="28"/>
          <w:lang w:val="en-US"/>
        </w:rPr>
        <w:t>Revolution</w:t>
      </w:r>
      <w:r w:rsidR="00B8668D" w:rsidRPr="004221D2">
        <w:rPr>
          <w:rFonts w:ascii="Times New Roman" w:hAnsi="Times New Roman" w:cs="Times New Roman"/>
          <w:sz w:val="28"/>
          <w:szCs w:val="28"/>
        </w:rPr>
        <w:t xml:space="preserve">?» [54] отмечается, что около 70% руководителей банков в мире считают, что сегодня очень важно сформировать представление о банковском деле, чтобы понять, как новые глобальные тенденции повлияют на банковскую систему с целью развития наиболее выигрышной стратегии. </w:t>
      </w:r>
    </w:p>
    <w:p w14:paraId="09C71807" w14:textId="77777777" w:rsidR="00B8668D" w:rsidRPr="004221D2" w:rsidRDefault="00B8668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Более половины руководителей банков (54%) считают, что в победителях в 2020 году будут крупные банки; 46% усматривают лидерство у небольших банков, захватывающих свои доли рынка через увеличивающуюся дифференциацию. Руководители разделились и относительно угроз, которые представляют собой нетрадиционные новые игроки: 55% респондентов считают, что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 компании представляют угрозу для традиционных банков, в то время как 31% считают, что новые компании – это возможность реализовать инновационные партнерские возможности. Больше всего руководителей, считающих, что новые игроки представляют угрозу, сосредоточены в США (71%), тогда как 44% руководителей из Азии убеждены, что нетрадиционные участники рынка – это партнеры, которые предоставляют новые возможности и с ними мо</w:t>
      </w:r>
      <w:r w:rsidR="00777E90" w:rsidRPr="004221D2">
        <w:rPr>
          <w:rFonts w:ascii="Times New Roman" w:hAnsi="Times New Roman" w:cs="Times New Roman"/>
          <w:sz w:val="28"/>
          <w:szCs w:val="28"/>
        </w:rPr>
        <w:t>жно процветать вместе (Рисунок 5</w:t>
      </w:r>
      <w:r w:rsidRPr="004221D2">
        <w:rPr>
          <w:rFonts w:ascii="Times New Roman" w:hAnsi="Times New Roman" w:cs="Times New Roman"/>
          <w:sz w:val="28"/>
          <w:szCs w:val="28"/>
        </w:rPr>
        <w:t>).</w:t>
      </w:r>
    </w:p>
    <w:p w14:paraId="09C71808" w14:textId="77777777" w:rsidR="008B7F8B" w:rsidRPr="004221D2" w:rsidRDefault="00777E9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w:t>
      </w:r>
      <w:r w:rsidR="00B8668D" w:rsidRPr="004221D2">
        <w:rPr>
          <w:rFonts w:ascii="Times New Roman" w:hAnsi="Times New Roman" w:cs="Times New Roman"/>
          <w:sz w:val="28"/>
          <w:szCs w:val="28"/>
        </w:rPr>
        <w:t xml:space="preserve"> исследовании «</w:t>
      </w:r>
      <w:proofErr w:type="spellStart"/>
      <w:r w:rsidR="00B8668D" w:rsidRPr="004221D2">
        <w:rPr>
          <w:rFonts w:ascii="Times New Roman" w:hAnsi="Times New Roman" w:cs="Times New Roman"/>
          <w:sz w:val="28"/>
          <w:szCs w:val="28"/>
        </w:rPr>
        <w:t>What’s</w:t>
      </w:r>
      <w:proofErr w:type="spellEnd"/>
      <w:r w:rsidR="00B8668D" w:rsidRPr="004221D2">
        <w:rPr>
          <w:rFonts w:ascii="Times New Roman" w:hAnsi="Times New Roman" w:cs="Times New Roman"/>
          <w:sz w:val="28"/>
          <w:szCs w:val="28"/>
        </w:rPr>
        <w:t xml:space="preserve"> </w:t>
      </w:r>
      <w:proofErr w:type="spellStart"/>
      <w:r w:rsidR="00B8668D" w:rsidRPr="004221D2">
        <w:rPr>
          <w:rFonts w:ascii="Times New Roman" w:hAnsi="Times New Roman" w:cs="Times New Roman"/>
          <w:sz w:val="28"/>
          <w:szCs w:val="28"/>
        </w:rPr>
        <w:t>Going</w:t>
      </w:r>
      <w:proofErr w:type="spellEnd"/>
      <w:r w:rsidR="00B8668D" w:rsidRPr="004221D2">
        <w:rPr>
          <w:rFonts w:ascii="Times New Roman" w:hAnsi="Times New Roman" w:cs="Times New Roman"/>
          <w:sz w:val="28"/>
          <w:szCs w:val="28"/>
        </w:rPr>
        <w:t xml:space="preserve"> On </w:t>
      </w:r>
      <w:proofErr w:type="spellStart"/>
      <w:r w:rsidR="00B8668D" w:rsidRPr="004221D2">
        <w:rPr>
          <w:rFonts w:ascii="Times New Roman" w:hAnsi="Times New Roman" w:cs="Times New Roman"/>
          <w:sz w:val="28"/>
          <w:szCs w:val="28"/>
        </w:rPr>
        <w:t>in</w:t>
      </w:r>
      <w:proofErr w:type="spellEnd"/>
      <w:r w:rsidR="00B8668D" w:rsidRPr="004221D2">
        <w:rPr>
          <w:rFonts w:ascii="Times New Roman" w:hAnsi="Times New Roman" w:cs="Times New Roman"/>
          <w:sz w:val="28"/>
          <w:szCs w:val="28"/>
        </w:rPr>
        <w:t xml:space="preserve"> Banking 2020» говорится, что доля тех, кто говорит, что партнерские отношения с </w:t>
      </w:r>
      <w:proofErr w:type="spellStart"/>
      <w:r w:rsidR="00B8668D" w:rsidRPr="004221D2">
        <w:rPr>
          <w:rFonts w:ascii="Times New Roman" w:hAnsi="Times New Roman" w:cs="Times New Roman"/>
          <w:sz w:val="28"/>
          <w:szCs w:val="28"/>
        </w:rPr>
        <w:t>финтехом</w:t>
      </w:r>
      <w:proofErr w:type="spellEnd"/>
      <w:r w:rsidR="00B8668D" w:rsidRPr="004221D2">
        <w:rPr>
          <w:rFonts w:ascii="Times New Roman" w:hAnsi="Times New Roman" w:cs="Times New Roman"/>
          <w:sz w:val="28"/>
          <w:szCs w:val="28"/>
        </w:rPr>
        <w:t xml:space="preserve"> «очень важны» выросли с 20% в 2019 году до 30% в 2020 году (кредитные союзы)</w:t>
      </w:r>
      <w:r w:rsidR="0081367C" w:rsidRPr="004221D2">
        <w:rPr>
          <w:rFonts w:ascii="Times New Roman" w:hAnsi="Times New Roman" w:cs="Times New Roman"/>
          <w:sz w:val="28"/>
          <w:szCs w:val="28"/>
        </w:rPr>
        <w:t xml:space="preserve"> </w:t>
      </w:r>
      <w:r w:rsidR="00710222" w:rsidRPr="004221D2">
        <w:rPr>
          <w:rFonts w:ascii="Times New Roman" w:hAnsi="Times New Roman" w:cs="Times New Roman"/>
          <w:sz w:val="28"/>
          <w:szCs w:val="28"/>
        </w:rPr>
        <w:t>(Таблица 3</w:t>
      </w:r>
      <w:r w:rsidR="00723F88" w:rsidRPr="004221D2">
        <w:rPr>
          <w:rFonts w:ascii="Times New Roman" w:hAnsi="Times New Roman" w:cs="Times New Roman"/>
          <w:sz w:val="28"/>
          <w:szCs w:val="28"/>
        </w:rPr>
        <w:t>).</w:t>
      </w:r>
    </w:p>
    <w:p w14:paraId="09C71809" w14:textId="77777777" w:rsidR="008B7F8B" w:rsidRPr="004221D2" w:rsidRDefault="008B7F8B" w:rsidP="00944F14">
      <w:pPr>
        <w:spacing w:after="0" w:line="240" w:lineRule="auto"/>
        <w:contextualSpacing/>
        <w:jc w:val="both"/>
        <w:rPr>
          <w:rFonts w:ascii="Times New Roman" w:hAnsi="Times New Roman" w:cs="Times New Roman"/>
          <w:b/>
          <w:sz w:val="28"/>
          <w:szCs w:val="28"/>
        </w:rPr>
      </w:pPr>
    </w:p>
    <w:p w14:paraId="09C7180A" w14:textId="000095B5" w:rsidR="008B7F8B" w:rsidRDefault="00F72765" w:rsidP="00141AAD">
      <w:pPr>
        <w:spacing w:after="0" w:line="240" w:lineRule="auto"/>
        <w:contextualSpacing/>
        <w:jc w:val="both"/>
        <w:rPr>
          <w:rFonts w:ascii="Times New Roman" w:hAnsi="Times New Roman" w:cs="Times New Roman"/>
          <w:bCs/>
          <w:sz w:val="28"/>
          <w:szCs w:val="28"/>
        </w:rPr>
      </w:pPr>
      <w:bookmarkStart w:id="15" w:name="_Toc81505736"/>
      <w:r w:rsidRPr="00C94C6C">
        <w:rPr>
          <w:rFonts w:ascii="Times New Roman" w:hAnsi="Times New Roman" w:cs="Times New Roman"/>
          <w:bCs/>
          <w:sz w:val="28"/>
          <w:szCs w:val="28"/>
        </w:rPr>
        <w:t xml:space="preserve">Таблица </w:t>
      </w:r>
      <w:r w:rsidR="00351675" w:rsidRPr="00C94C6C">
        <w:rPr>
          <w:rFonts w:ascii="Times New Roman" w:hAnsi="Times New Roman" w:cs="Times New Roman"/>
          <w:bCs/>
          <w:sz w:val="28"/>
          <w:szCs w:val="28"/>
        </w:rPr>
        <w:fldChar w:fldCharType="begin"/>
      </w:r>
      <w:r w:rsidRPr="00C94C6C">
        <w:rPr>
          <w:rFonts w:ascii="Times New Roman" w:hAnsi="Times New Roman" w:cs="Times New Roman"/>
          <w:bCs/>
          <w:sz w:val="28"/>
          <w:szCs w:val="28"/>
        </w:rPr>
        <w:instrText xml:space="preserve"> SEQ Таблица \* ARABIC </w:instrText>
      </w:r>
      <w:r w:rsidR="00351675" w:rsidRPr="00C94C6C">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3</w:t>
      </w:r>
      <w:r w:rsidR="00351675" w:rsidRPr="00C94C6C">
        <w:rPr>
          <w:rFonts w:ascii="Times New Roman" w:hAnsi="Times New Roman" w:cs="Times New Roman"/>
          <w:bCs/>
          <w:sz w:val="28"/>
          <w:szCs w:val="28"/>
        </w:rPr>
        <w:fldChar w:fldCharType="end"/>
      </w:r>
      <w:r w:rsidRPr="00C94C6C">
        <w:rPr>
          <w:rFonts w:ascii="Times New Roman" w:hAnsi="Times New Roman" w:cs="Times New Roman"/>
          <w:bCs/>
          <w:sz w:val="28"/>
          <w:szCs w:val="28"/>
        </w:rPr>
        <w:t xml:space="preserve"> – Планы банков относительно </w:t>
      </w:r>
      <w:proofErr w:type="spellStart"/>
      <w:r w:rsidRPr="00C94C6C">
        <w:rPr>
          <w:rFonts w:ascii="Times New Roman" w:hAnsi="Times New Roman" w:cs="Times New Roman"/>
          <w:bCs/>
          <w:sz w:val="28"/>
          <w:szCs w:val="28"/>
        </w:rPr>
        <w:t>финтех</w:t>
      </w:r>
      <w:proofErr w:type="spellEnd"/>
      <w:r w:rsidRPr="00C94C6C">
        <w:rPr>
          <w:rFonts w:ascii="Times New Roman" w:hAnsi="Times New Roman" w:cs="Times New Roman"/>
          <w:bCs/>
          <w:sz w:val="28"/>
          <w:szCs w:val="28"/>
        </w:rPr>
        <w:t>-партнерства</w:t>
      </w:r>
      <w:bookmarkEnd w:id="15"/>
    </w:p>
    <w:p w14:paraId="60FAAB58" w14:textId="77777777" w:rsidR="00141AAD" w:rsidRPr="00C94C6C" w:rsidRDefault="00141AAD" w:rsidP="00141AAD">
      <w:pPr>
        <w:spacing w:after="0" w:line="240" w:lineRule="auto"/>
        <w:contextualSpacing/>
        <w:jc w:val="both"/>
        <w:rPr>
          <w:rFonts w:ascii="Times New Roman" w:hAnsi="Times New Roman" w:cs="Times New Roman"/>
          <w:bCs/>
          <w:sz w:val="28"/>
          <w:szCs w:val="28"/>
        </w:rPr>
      </w:pPr>
    </w:p>
    <w:tbl>
      <w:tblPr>
        <w:tblStyle w:val="ac"/>
        <w:tblW w:w="0" w:type="auto"/>
        <w:tblInd w:w="108" w:type="dxa"/>
        <w:tblLook w:val="04A0" w:firstRow="1" w:lastRow="0" w:firstColumn="1" w:lastColumn="0" w:noHBand="0" w:noVBand="1"/>
      </w:tblPr>
      <w:tblGrid>
        <w:gridCol w:w="3604"/>
        <w:gridCol w:w="2100"/>
        <w:gridCol w:w="1834"/>
        <w:gridCol w:w="1699"/>
      </w:tblGrid>
      <w:tr w:rsidR="00723F88" w:rsidRPr="004221D2" w14:paraId="09C71816" w14:textId="77777777" w:rsidTr="00FA5CC7">
        <w:trPr>
          <w:tblHeader/>
        </w:trPr>
        <w:tc>
          <w:tcPr>
            <w:tcW w:w="3604" w:type="dxa"/>
          </w:tcPr>
          <w:p w14:paraId="09C7180C" w14:textId="77777777" w:rsidR="00723F88" w:rsidRPr="004221D2" w:rsidRDefault="00723F88" w:rsidP="00944F14">
            <w:pPr>
              <w:contextualSpacing/>
              <w:jc w:val="center"/>
              <w:rPr>
                <w:rFonts w:ascii="Times New Roman" w:hAnsi="Times New Roman" w:cs="Times New Roman"/>
                <w:b/>
                <w:sz w:val="24"/>
                <w:szCs w:val="24"/>
              </w:rPr>
            </w:pPr>
          </w:p>
        </w:tc>
        <w:tc>
          <w:tcPr>
            <w:tcW w:w="2100" w:type="dxa"/>
          </w:tcPr>
          <w:p w14:paraId="09C7180D"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У нас уже есть </w:t>
            </w:r>
            <w:proofErr w:type="spellStart"/>
            <w:r w:rsidRPr="004221D2">
              <w:rPr>
                <w:rFonts w:ascii="Times New Roman" w:hAnsi="Times New Roman" w:cs="Times New Roman"/>
                <w:b/>
                <w:sz w:val="24"/>
                <w:szCs w:val="24"/>
              </w:rPr>
              <w:t>финтех</w:t>
            </w:r>
            <w:proofErr w:type="spellEnd"/>
          </w:p>
          <w:p w14:paraId="09C7180E"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партнерские отношения</w:t>
            </w:r>
          </w:p>
          <w:p w14:paraId="09C7180F"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в этой области</w:t>
            </w:r>
          </w:p>
        </w:tc>
        <w:tc>
          <w:tcPr>
            <w:tcW w:w="1834" w:type="dxa"/>
          </w:tcPr>
          <w:p w14:paraId="09C71810"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У нас нет </w:t>
            </w:r>
            <w:proofErr w:type="spellStart"/>
            <w:r w:rsidRPr="004221D2">
              <w:rPr>
                <w:rFonts w:ascii="Times New Roman" w:hAnsi="Times New Roman" w:cs="Times New Roman"/>
                <w:b/>
                <w:sz w:val="24"/>
                <w:szCs w:val="24"/>
              </w:rPr>
              <w:t>финтех</w:t>
            </w:r>
            <w:proofErr w:type="spellEnd"/>
            <w:r w:rsidRPr="004221D2">
              <w:rPr>
                <w:rFonts w:ascii="Times New Roman" w:hAnsi="Times New Roman" w:cs="Times New Roman"/>
                <w:b/>
                <w:sz w:val="24"/>
                <w:szCs w:val="24"/>
              </w:rPr>
              <w:t xml:space="preserve"> партнерств</w:t>
            </w:r>
          </w:p>
          <w:p w14:paraId="09C71811"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на сегодняшний день, но планируем в течение </w:t>
            </w:r>
          </w:p>
          <w:p w14:paraId="09C71812"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от 12 до 24 месяцев</w:t>
            </w:r>
          </w:p>
        </w:tc>
        <w:tc>
          <w:tcPr>
            <w:tcW w:w="1699" w:type="dxa"/>
          </w:tcPr>
          <w:p w14:paraId="09C71813"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У нас нет </w:t>
            </w:r>
            <w:proofErr w:type="spellStart"/>
            <w:r w:rsidRPr="004221D2">
              <w:rPr>
                <w:rFonts w:ascii="Times New Roman" w:hAnsi="Times New Roman" w:cs="Times New Roman"/>
                <w:b/>
                <w:sz w:val="24"/>
                <w:szCs w:val="24"/>
              </w:rPr>
              <w:t>финтех</w:t>
            </w:r>
            <w:proofErr w:type="spellEnd"/>
          </w:p>
          <w:p w14:paraId="09C71814"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партнерские отношения на сегодняшний день, и</w:t>
            </w:r>
          </w:p>
          <w:p w14:paraId="09C71815"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нет планов для партнерства</w:t>
            </w:r>
          </w:p>
        </w:tc>
      </w:tr>
      <w:tr w:rsidR="00141AAD" w:rsidRPr="00141AAD" w14:paraId="3EAE3728" w14:textId="77777777" w:rsidTr="00FA5CC7">
        <w:trPr>
          <w:tblHeader/>
        </w:trPr>
        <w:tc>
          <w:tcPr>
            <w:tcW w:w="3604" w:type="dxa"/>
          </w:tcPr>
          <w:p w14:paraId="5C6E7F7F" w14:textId="3C86D0E6" w:rsidR="00141AAD" w:rsidRPr="00141AAD" w:rsidRDefault="00141AAD" w:rsidP="00944F14">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1</w:t>
            </w:r>
          </w:p>
        </w:tc>
        <w:tc>
          <w:tcPr>
            <w:tcW w:w="2100" w:type="dxa"/>
          </w:tcPr>
          <w:p w14:paraId="161E11CB" w14:textId="1B08D974" w:rsidR="00141AAD" w:rsidRPr="00141AAD" w:rsidRDefault="00141AAD" w:rsidP="00944F14">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2</w:t>
            </w:r>
          </w:p>
        </w:tc>
        <w:tc>
          <w:tcPr>
            <w:tcW w:w="1834" w:type="dxa"/>
          </w:tcPr>
          <w:p w14:paraId="1A9D4661" w14:textId="3D8AFF12" w:rsidR="00141AAD" w:rsidRPr="00141AAD" w:rsidRDefault="00141AAD" w:rsidP="00944F14">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3</w:t>
            </w:r>
          </w:p>
        </w:tc>
        <w:tc>
          <w:tcPr>
            <w:tcW w:w="1699" w:type="dxa"/>
          </w:tcPr>
          <w:p w14:paraId="1EA1C278" w14:textId="18683DC4" w:rsidR="00141AAD" w:rsidRPr="00141AAD" w:rsidRDefault="00141AAD" w:rsidP="00944F14">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4</w:t>
            </w:r>
          </w:p>
        </w:tc>
      </w:tr>
      <w:tr w:rsidR="00723F88" w:rsidRPr="004221D2" w14:paraId="09C7181B" w14:textId="77777777" w:rsidTr="00FA5CC7">
        <w:tc>
          <w:tcPr>
            <w:tcW w:w="3604" w:type="dxa"/>
          </w:tcPr>
          <w:p w14:paraId="09C71817" w14:textId="77777777" w:rsidR="00723F88" w:rsidRPr="004221D2" w:rsidRDefault="00211906" w:rsidP="00944F14">
            <w:pPr>
              <w:contextualSpacing/>
              <w:jc w:val="both"/>
              <w:rPr>
                <w:rFonts w:ascii="Times New Roman" w:hAnsi="Times New Roman" w:cs="Times New Roman"/>
                <w:b/>
                <w:sz w:val="24"/>
                <w:szCs w:val="24"/>
              </w:rPr>
            </w:pPr>
            <w:r w:rsidRPr="004221D2">
              <w:rPr>
                <w:rFonts w:ascii="Times New Roman" w:hAnsi="Times New Roman" w:cs="Times New Roman"/>
                <w:b/>
                <w:sz w:val="24"/>
                <w:szCs w:val="24"/>
              </w:rPr>
              <w:t>Открытие цифровых</w:t>
            </w:r>
            <w:r w:rsidR="00723F88" w:rsidRPr="004221D2">
              <w:rPr>
                <w:rFonts w:ascii="Times New Roman" w:hAnsi="Times New Roman" w:cs="Times New Roman"/>
                <w:b/>
                <w:sz w:val="24"/>
                <w:szCs w:val="24"/>
              </w:rPr>
              <w:t xml:space="preserve"> счет</w:t>
            </w:r>
            <w:r w:rsidRPr="004221D2">
              <w:rPr>
                <w:rFonts w:ascii="Times New Roman" w:hAnsi="Times New Roman" w:cs="Times New Roman"/>
                <w:b/>
                <w:sz w:val="24"/>
                <w:szCs w:val="24"/>
              </w:rPr>
              <w:t>ов</w:t>
            </w:r>
          </w:p>
        </w:tc>
        <w:tc>
          <w:tcPr>
            <w:tcW w:w="2100" w:type="dxa"/>
          </w:tcPr>
          <w:p w14:paraId="09C71818"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31% </w:t>
            </w:r>
          </w:p>
        </w:tc>
        <w:tc>
          <w:tcPr>
            <w:tcW w:w="1834" w:type="dxa"/>
          </w:tcPr>
          <w:p w14:paraId="09C71819"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31%</w:t>
            </w:r>
          </w:p>
        </w:tc>
        <w:tc>
          <w:tcPr>
            <w:tcW w:w="1699" w:type="dxa"/>
          </w:tcPr>
          <w:p w14:paraId="09C7181A" w14:textId="77777777" w:rsidR="00723F88" w:rsidRPr="004221D2" w:rsidRDefault="00723F8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38%</w:t>
            </w:r>
          </w:p>
        </w:tc>
      </w:tr>
      <w:tr w:rsidR="00723F88" w:rsidRPr="004221D2" w14:paraId="09C71820" w14:textId="77777777" w:rsidTr="00FA5CC7">
        <w:tc>
          <w:tcPr>
            <w:tcW w:w="3604" w:type="dxa"/>
          </w:tcPr>
          <w:p w14:paraId="09C7181C" w14:textId="77777777" w:rsidR="00723F88" w:rsidRPr="004221D2" w:rsidRDefault="00723F88"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Мошенничество / управление рисками</w:t>
            </w:r>
          </w:p>
        </w:tc>
        <w:tc>
          <w:tcPr>
            <w:tcW w:w="2100" w:type="dxa"/>
          </w:tcPr>
          <w:p w14:paraId="09C7181D"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28% </w:t>
            </w:r>
          </w:p>
        </w:tc>
        <w:tc>
          <w:tcPr>
            <w:tcW w:w="1834" w:type="dxa"/>
          </w:tcPr>
          <w:p w14:paraId="09C7181E"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19% </w:t>
            </w:r>
          </w:p>
        </w:tc>
        <w:tc>
          <w:tcPr>
            <w:tcW w:w="1699" w:type="dxa"/>
          </w:tcPr>
          <w:p w14:paraId="09C7181F"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53%</w:t>
            </w:r>
          </w:p>
        </w:tc>
      </w:tr>
      <w:tr w:rsidR="00723F88" w:rsidRPr="004221D2" w14:paraId="09C71825" w14:textId="77777777" w:rsidTr="00FA5CC7">
        <w:tc>
          <w:tcPr>
            <w:tcW w:w="3604" w:type="dxa"/>
          </w:tcPr>
          <w:p w14:paraId="09C71821" w14:textId="77777777" w:rsidR="00723F88" w:rsidRPr="004221D2" w:rsidRDefault="00723F88"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Платежи</w:t>
            </w:r>
          </w:p>
        </w:tc>
        <w:tc>
          <w:tcPr>
            <w:tcW w:w="2100" w:type="dxa"/>
          </w:tcPr>
          <w:p w14:paraId="09C71822"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w:t>
            </w:r>
          </w:p>
        </w:tc>
        <w:tc>
          <w:tcPr>
            <w:tcW w:w="1834" w:type="dxa"/>
          </w:tcPr>
          <w:p w14:paraId="09C71823"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35%</w:t>
            </w:r>
          </w:p>
        </w:tc>
        <w:tc>
          <w:tcPr>
            <w:tcW w:w="1699" w:type="dxa"/>
          </w:tcPr>
          <w:p w14:paraId="09C71824"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44%</w:t>
            </w:r>
          </w:p>
        </w:tc>
      </w:tr>
      <w:tr w:rsidR="00723F88" w:rsidRPr="004221D2" w14:paraId="09C7182A" w14:textId="77777777" w:rsidTr="00FA5CC7">
        <w:tc>
          <w:tcPr>
            <w:tcW w:w="3604" w:type="dxa"/>
          </w:tcPr>
          <w:p w14:paraId="09C71826" w14:textId="77777777" w:rsidR="00723F88" w:rsidRPr="004221D2" w:rsidRDefault="00723F88"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Кредитование</w:t>
            </w:r>
          </w:p>
        </w:tc>
        <w:tc>
          <w:tcPr>
            <w:tcW w:w="2100" w:type="dxa"/>
          </w:tcPr>
          <w:p w14:paraId="09C71827"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26%</w:t>
            </w:r>
          </w:p>
        </w:tc>
        <w:tc>
          <w:tcPr>
            <w:tcW w:w="1834" w:type="dxa"/>
          </w:tcPr>
          <w:p w14:paraId="09C71828"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31%</w:t>
            </w:r>
          </w:p>
        </w:tc>
        <w:tc>
          <w:tcPr>
            <w:tcW w:w="1699" w:type="dxa"/>
          </w:tcPr>
          <w:p w14:paraId="09C71829"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43%</w:t>
            </w:r>
          </w:p>
        </w:tc>
      </w:tr>
      <w:tr w:rsidR="00723F88" w:rsidRPr="004221D2" w14:paraId="09C7182F" w14:textId="77777777" w:rsidTr="00FA5CC7">
        <w:tc>
          <w:tcPr>
            <w:tcW w:w="3604" w:type="dxa"/>
          </w:tcPr>
          <w:p w14:paraId="09C7182B" w14:textId="77777777" w:rsidR="00723F88" w:rsidRPr="004221D2" w:rsidRDefault="00723F88"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Личный финансовый менеджмент</w:t>
            </w:r>
          </w:p>
        </w:tc>
        <w:tc>
          <w:tcPr>
            <w:tcW w:w="2100" w:type="dxa"/>
          </w:tcPr>
          <w:p w14:paraId="09C7182C"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24%</w:t>
            </w:r>
          </w:p>
        </w:tc>
        <w:tc>
          <w:tcPr>
            <w:tcW w:w="1834" w:type="dxa"/>
          </w:tcPr>
          <w:p w14:paraId="09C7182D"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29%</w:t>
            </w:r>
          </w:p>
        </w:tc>
        <w:tc>
          <w:tcPr>
            <w:tcW w:w="1699" w:type="dxa"/>
          </w:tcPr>
          <w:p w14:paraId="09C7182E" w14:textId="77777777" w:rsidR="00723F88" w:rsidRPr="004221D2" w:rsidRDefault="00723F8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47%</w:t>
            </w:r>
          </w:p>
        </w:tc>
      </w:tr>
      <w:tr w:rsidR="00723F88" w:rsidRPr="004221D2" w14:paraId="09C71834" w14:textId="77777777" w:rsidTr="00FA5CC7">
        <w:tc>
          <w:tcPr>
            <w:tcW w:w="3604" w:type="dxa"/>
          </w:tcPr>
          <w:p w14:paraId="09C71830" w14:textId="77777777" w:rsidR="00723F88" w:rsidRPr="004221D2" w:rsidRDefault="00211906"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Новые банковские продукты </w:t>
            </w:r>
          </w:p>
        </w:tc>
        <w:tc>
          <w:tcPr>
            <w:tcW w:w="2100" w:type="dxa"/>
          </w:tcPr>
          <w:p w14:paraId="09C71831" w14:textId="77777777" w:rsidR="00723F88" w:rsidRPr="004221D2" w:rsidRDefault="0021190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16%</w:t>
            </w:r>
          </w:p>
        </w:tc>
        <w:tc>
          <w:tcPr>
            <w:tcW w:w="1834" w:type="dxa"/>
          </w:tcPr>
          <w:p w14:paraId="09C71832" w14:textId="77777777" w:rsidR="00723F88" w:rsidRPr="004221D2" w:rsidRDefault="0021190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39%</w:t>
            </w:r>
          </w:p>
        </w:tc>
        <w:tc>
          <w:tcPr>
            <w:tcW w:w="1699" w:type="dxa"/>
          </w:tcPr>
          <w:p w14:paraId="09C71833" w14:textId="77777777" w:rsidR="00723F88" w:rsidRPr="004221D2" w:rsidRDefault="0021190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45%</w:t>
            </w:r>
          </w:p>
        </w:tc>
      </w:tr>
    </w:tbl>
    <w:p w14:paraId="36476FC5" w14:textId="1C8AB93D" w:rsidR="00FA5CC7" w:rsidRDefault="00FA5CC7" w:rsidP="00FA5CC7">
      <w:pPr>
        <w:spacing w:after="0" w:line="240" w:lineRule="auto"/>
        <w:rPr>
          <w:rFonts w:ascii="Times New Roman" w:hAnsi="Times New Roman" w:cs="Times New Roman"/>
          <w:i/>
          <w:iCs/>
          <w:sz w:val="28"/>
          <w:szCs w:val="28"/>
        </w:rPr>
      </w:pPr>
      <w:r>
        <w:br w:type="page"/>
      </w:r>
      <w:r w:rsidRPr="00FA5CC7">
        <w:rPr>
          <w:rFonts w:ascii="Times New Roman" w:hAnsi="Times New Roman" w:cs="Times New Roman"/>
          <w:i/>
          <w:iCs/>
          <w:sz w:val="28"/>
          <w:szCs w:val="28"/>
        </w:rPr>
        <w:lastRenderedPageBreak/>
        <w:t>Продолжение таблицы 3</w:t>
      </w:r>
    </w:p>
    <w:tbl>
      <w:tblPr>
        <w:tblStyle w:val="ac"/>
        <w:tblW w:w="0" w:type="auto"/>
        <w:tblInd w:w="-5" w:type="dxa"/>
        <w:tblLook w:val="04A0" w:firstRow="1" w:lastRow="0" w:firstColumn="1" w:lastColumn="0" w:noHBand="0" w:noVBand="1"/>
      </w:tblPr>
      <w:tblGrid>
        <w:gridCol w:w="3717"/>
        <w:gridCol w:w="2100"/>
        <w:gridCol w:w="1834"/>
        <w:gridCol w:w="1699"/>
      </w:tblGrid>
      <w:tr w:rsidR="002C1221" w:rsidRPr="00141AAD" w14:paraId="6557A160" w14:textId="77777777" w:rsidTr="002D677B">
        <w:trPr>
          <w:tblHeader/>
        </w:trPr>
        <w:tc>
          <w:tcPr>
            <w:tcW w:w="3717" w:type="dxa"/>
          </w:tcPr>
          <w:p w14:paraId="0D1ED7D7" w14:textId="77777777" w:rsidR="002C1221" w:rsidRPr="00141AAD" w:rsidRDefault="002C1221" w:rsidP="00516CFA">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1</w:t>
            </w:r>
          </w:p>
        </w:tc>
        <w:tc>
          <w:tcPr>
            <w:tcW w:w="2100" w:type="dxa"/>
          </w:tcPr>
          <w:p w14:paraId="734AF9B1" w14:textId="77777777" w:rsidR="002C1221" w:rsidRPr="00141AAD" w:rsidRDefault="002C1221" w:rsidP="00516CFA">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2</w:t>
            </w:r>
          </w:p>
        </w:tc>
        <w:tc>
          <w:tcPr>
            <w:tcW w:w="1834" w:type="dxa"/>
          </w:tcPr>
          <w:p w14:paraId="1E59EA0C" w14:textId="77777777" w:rsidR="002C1221" w:rsidRPr="00141AAD" w:rsidRDefault="002C1221" w:rsidP="00516CFA">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3</w:t>
            </w:r>
          </w:p>
        </w:tc>
        <w:tc>
          <w:tcPr>
            <w:tcW w:w="1699" w:type="dxa"/>
          </w:tcPr>
          <w:p w14:paraId="7A7493D1" w14:textId="77777777" w:rsidR="002C1221" w:rsidRPr="00141AAD" w:rsidRDefault="002C1221" w:rsidP="00516CFA">
            <w:pPr>
              <w:contextualSpacing/>
              <w:jc w:val="center"/>
              <w:rPr>
                <w:rFonts w:ascii="Times New Roman" w:hAnsi="Times New Roman" w:cs="Times New Roman"/>
                <w:bCs/>
                <w:i/>
                <w:iCs/>
                <w:sz w:val="24"/>
                <w:szCs w:val="24"/>
              </w:rPr>
            </w:pPr>
            <w:r w:rsidRPr="00141AAD">
              <w:rPr>
                <w:rFonts w:ascii="Times New Roman" w:hAnsi="Times New Roman" w:cs="Times New Roman"/>
                <w:bCs/>
                <w:i/>
                <w:iCs/>
                <w:sz w:val="24"/>
                <w:szCs w:val="24"/>
              </w:rPr>
              <w:t>4</w:t>
            </w:r>
          </w:p>
        </w:tc>
      </w:tr>
      <w:tr w:rsidR="00723F88" w:rsidRPr="004221D2" w14:paraId="09C71839" w14:textId="77777777" w:rsidTr="002D677B">
        <w:tc>
          <w:tcPr>
            <w:tcW w:w="3717" w:type="dxa"/>
          </w:tcPr>
          <w:p w14:paraId="09C71835" w14:textId="1860025D" w:rsidR="00723F88" w:rsidRPr="004221D2" w:rsidRDefault="00211906" w:rsidP="00944F14">
            <w:pPr>
              <w:contextualSpacing/>
              <w:jc w:val="both"/>
              <w:rPr>
                <w:rFonts w:ascii="Times New Roman" w:hAnsi="Times New Roman" w:cs="Times New Roman"/>
                <w:b/>
                <w:sz w:val="24"/>
                <w:szCs w:val="24"/>
              </w:rPr>
            </w:pPr>
            <w:r w:rsidRPr="004221D2">
              <w:rPr>
                <w:rFonts w:ascii="Times New Roman" w:hAnsi="Times New Roman" w:cs="Times New Roman"/>
                <w:b/>
                <w:sz w:val="24"/>
                <w:szCs w:val="24"/>
              </w:rPr>
              <w:t xml:space="preserve">Управление инвестициями </w:t>
            </w:r>
          </w:p>
        </w:tc>
        <w:tc>
          <w:tcPr>
            <w:tcW w:w="2100" w:type="dxa"/>
          </w:tcPr>
          <w:p w14:paraId="09C71836" w14:textId="77777777" w:rsidR="00723F88" w:rsidRPr="004221D2" w:rsidRDefault="00211906"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9%</w:t>
            </w:r>
          </w:p>
        </w:tc>
        <w:tc>
          <w:tcPr>
            <w:tcW w:w="1834" w:type="dxa"/>
          </w:tcPr>
          <w:p w14:paraId="09C71837" w14:textId="77777777" w:rsidR="00723F88" w:rsidRPr="004221D2" w:rsidRDefault="00211906"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20%</w:t>
            </w:r>
          </w:p>
        </w:tc>
        <w:tc>
          <w:tcPr>
            <w:tcW w:w="1699" w:type="dxa"/>
          </w:tcPr>
          <w:p w14:paraId="09C71838" w14:textId="77777777" w:rsidR="00723F88" w:rsidRPr="004221D2" w:rsidRDefault="00211906"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72%</w:t>
            </w:r>
          </w:p>
        </w:tc>
      </w:tr>
      <w:tr w:rsidR="00723F88" w:rsidRPr="004221D2" w14:paraId="09C7183E" w14:textId="77777777" w:rsidTr="002D677B">
        <w:tc>
          <w:tcPr>
            <w:tcW w:w="3717" w:type="dxa"/>
          </w:tcPr>
          <w:p w14:paraId="09C7183A" w14:textId="77777777" w:rsidR="00723F88" w:rsidRPr="004221D2" w:rsidRDefault="00211906" w:rsidP="00944F14">
            <w:pPr>
              <w:contextualSpacing/>
              <w:rPr>
                <w:rFonts w:ascii="Times New Roman" w:hAnsi="Times New Roman" w:cs="Times New Roman"/>
                <w:b/>
                <w:sz w:val="24"/>
                <w:szCs w:val="24"/>
              </w:rPr>
            </w:pPr>
            <w:r w:rsidRPr="004221D2">
              <w:rPr>
                <w:rFonts w:ascii="Times New Roman" w:hAnsi="Times New Roman" w:cs="Times New Roman"/>
                <w:b/>
                <w:sz w:val="24"/>
                <w:szCs w:val="24"/>
              </w:rPr>
              <w:t xml:space="preserve">Международные денежные переводы </w:t>
            </w:r>
          </w:p>
        </w:tc>
        <w:tc>
          <w:tcPr>
            <w:tcW w:w="2100" w:type="dxa"/>
          </w:tcPr>
          <w:p w14:paraId="09C7183B" w14:textId="77777777" w:rsidR="00723F88" w:rsidRPr="004221D2" w:rsidRDefault="00211906"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0%</w:t>
            </w:r>
          </w:p>
        </w:tc>
        <w:tc>
          <w:tcPr>
            <w:tcW w:w="1834" w:type="dxa"/>
          </w:tcPr>
          <w:p w14:paraId="09C7183C" w14:textId="77777777" w:rsidR="00723F88" w:rsidRPr="004221D2" w:rsidRDefault="00211906"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16%</w:t>
            </w:r>
          </w:p>
        </w:tc>
        <w:tc>
          <w:tcPr>
            <w:tcW w:w="1699" w:type="dxa"/>
          </w:tcPr>
          <w:p w14:paraId="09C7183D" w14:textId="77777777" w:rsidR="00723F88" w:rsidRPr="004221D2" w:rsidRDefault="00211906"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84%</w:t>
            </w:r>
          </w:p>
        </w:tc>
      </w:tr>
      <w:tr w:rsidR="00723F88" w:rsidRPr="004221D2" w14:paraId="09C71840" w14:textId="77777777" w:rsidTr="002D677B">
        <w:tc>
          <w:tcPr>
            <w:tcW w:w="9350" w:type="dxa"/>
            <w:gridSpan w:val="4"/>
          </w:tcPr>
          <w:p w14:paraId="09C7183F" w14:textId="5FD0D59A" w:rsidR="00723F88" w:rsidRPr="004221D2" w:rsidRDefault="00DC6B34" w:rsidP="002D677B">
            <w:pPr>
              <w:ind w:firstLine="60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2D677B">
              <w:rPr>
                <w:rFonts w:ascii="Times New Roman" w:hAnsi="Times New Roman" w:cs="Times New Roman"/>
                <w:sz w:val="24"/>
                <w:szCs w:val="24"/>
              </w:rPr>
              <w:t xml:space="preserve"> – составлено автором согласно </w:t>
            </w:r>
            <w:r w:rsidRPr="004221D2">
              <w:rPr>
                <w:rFonts w:ascii="Times New Roman" w:hAnsi="Times New Roman" w:cs="Times New Roman"/>
                <w:sz w:val="24"/>
                <w:szCs w:val="24"/>
              </w:rPr>
              <w:t>источник</w:t>
            </w:r>
            <w:r w:rsidR="001F5448">
              <w:rPr>
                <w:rFonts w:ascii="Times New Roman" w:hAnsi="Times New Roman" w:cs="Times New Roman"/>
                <w:sz w:val="24"/>
                <w:szCs w:val="24"/>
              </w:rPr>
              <w:t>у</w:t>
            </w:r>
            <w:r w:rsidRPr="004221D2">
              <w:rPr>
                <w:rFonts w:ascii="Times New Roman" w:hAnsi="Times New Roman" w:cs="Times New Roman"/>
                <w:sz w:val="24"/>
                <w:szCs w:val="24"/>
              </w:rPr>
              <w:t xml:space="preserve"> [55]</w:t>
            </w:r>
          </w:p>
        </w:tc>
      </w:tr>
    </w:tbl>
    <w:p w14:paraId="09C71841" w14:textId="77777777" w:rsidR="00723F88" w:rsidRPr="004221D2" w:rsidRDefault="00723F88" w:rsidP="00944F14">
      <w:pPr>
        <w:spacing w:after="0" w:line="240" w:lineRule="auto"/>
        <w:contextualSpacing/>
        <w:jc w:val="both"/>
        <w:rPr>
          <w:rFonts w:ascii="Times New Roman" w:hAnsi="Times New Roman" w:cs="Times New Roman"/>
          <w:sz w:val="28"/>
          <w:szCs w:val="28"/>
        </w:rPr>
      </w:pPr>
    </w:p>
    <w:p w14:paraId="09C71843" w14:textId="77777777" w:rsidR="0081367C" w:rsidRPr="004221D2" w:rsidRDefault="0081367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Руководители примерно трех из десяти банков говорят, что у них уже есть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-партнерства для открытия цифровых счетов, аналогичный процент ищет партнерства в этой области в течение </w:t>
      </w:r>
      <w:proofErr w:type="gramStart"/>
      <w:r w:rsidRPr="004221D2">
        <w:rPr>
          <w:rFonts w:ascii="Times New Roman" w:hAnsi="Times New Roman" w:cs="Times New Roman"/>
          <w:sz w:val="28"/>
          <w:szCs w:val="28"/>
        </w:rPr>
        <w:t>2020-2021</w:t>
      </w:r>
      <w:proofErr w:type="gramEnd"/>
      <w:r w:rsidRPr="004221D2">
        <w:rPr>
          <w:rFonts w:ascii="Times New Roman" w:hAnsi="Times New Roman" w:cs="Times New Roman"/>
          <w:sz w:val="28"/>
          <w:szCs w:val="28"/>
        </w:rPr>
        <w:t xml:space="preserve"> гг. Новые банковские продукты и платежи станут новыми «горячими зонами» для банков и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-партнеров до 2021 года. Особое внимание обращают на себя такие приоритеты партнерства, как «Управление инвестициями» (рост с 9 до 72%) и «Международные денежные переводы» (рост от 0 до 84%).</w:t>
      </w:r>
    </w:p>
    <w:p w14:paraId="09C71844" w14:textId="77777777" w:rsidR="00DC6B34" w:rsidRPr="004221D2" w:rsidRDefault="00120FA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Эксперты различных консалтинговых компаний убеждены, что основным императивом 2020 года и в ближайшем будущем станут </w:t>
      </w:r>
      <w:r w:rsidR="009F2FF7" w:rsidRPr="004221D2">
        <w:rPr>
          <w:rFonts w:ascii="Times New Roman" w:hAnsi="Times New Roman" w:cs="Times New Roman"/>
          <w:sz w:val="28"/>
          <w:szCs w:val="28"/>
        </w:rPr>
        <w:t xml:space="preserve">именно </w:t>
      </w:r>
      <w:r w:rsidR="00684F00" w:rsidRPr="004221D2">
        <w:rPr>
          <w:rFonts w:ascii="Times New Roman" w:hAnsi="Times New Roman" w:cs="Times New Roman"/>
          <w:sz w:val="28"/>
          <w:szCs w:val="28"/>
        </w:rPr>
        <w:t>цифровые</w:t>
      </w:r>
      <w:r w:rsidR="0081367C" w:rsidRPr="004221D2">
        <w:rPr>
          <w:rFonts w:ascii="Times New Roman" w:hAnsi="Times New Roman" w:cs="Times New Roman"/>
          <w:sz w:val="28"/>
          <w:szCs w:val="28"/>
        </w:rPr>
        <w:t xml:space="preserve"> инновации. </w:t>
      </w:r>
      <w:r w:rsidR="00DC6B34" w:rsidRPr="004221D2">
        <w:rPr>
          <w:rFonts w:ascii="Times New Roman" w:hAnsi="Times New Roman" w:cs="Times New Roman"/>
          <w:sz w:val="28"/>
          <w:szCs w:val="28"/>
        </w:rPr>
        <w:t xml:space="preserve">Важным инновационным инструментом в сделках е-коммерции с недавних пор стали электронные валюты (или криптовалюты), прежде всего, такие как </w:t>
      </w:r>
      <w:proofErr w:type="spellStart"/>
      <w:r w:rsidR="00DC6B34" w:rsidRPr="004221D2">
        <w:rPr>
          <w:rFonts w:ascii="Times New Roman" w:hAnsi="Times New Roman" w:cs="Times New Roman"/>
          <w:sz w:val="28"/>
          <w:szCs w:val="28"/>
        </w:rPr>
        <w:t>Bitcoin</w:t>
      </w:r>
      <w:proofErr w:type="spellEnd"/>
      <w:r w:rsidR="00DC6B34" w:rsidRPr="004221D2">
        <w:rPr>
          <w:rFonts w:ascii="Times New Roman" w:hAnsi="Times New Roman" w:cs="Times New Roman"/>
          <w:sz w:val="28"/>
          <w:szCs w:val="28"/>
        </w:rPr>
        <w:t xml:space="preserve"> (Биткойн, BTC) [56; 57; 58].</w:t>
      </w:r>
    </w:p>
    <w:p w14:paraId="09C71845" w14:textId="77777777" w:rsidR="00077E76" w:rsidRPr="004221D2" w:rsidRDefault="00077E7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Термин «криптовалюта» (от англ. «</w:t>
      </w:r>
      <w:proofErr w:type="spellStart"/>
      <w:r w:rsidRPr="004221D2">
        <w:rPr>
          <w:rFonts w:ascii="Times New Roman" w:hAnsi="Times New Roman" w:cs="Times New Roman"/>
          <w:sz w:val="28"/>
          <w:szCs w:val="28"/>
        </w:rPr>
        <w:t>cryptocurrency</w:t>
      </w:r>
      <w:proofErr w:type="spellEnd"/>
      <w:r w:rsidRPr="004221D2">
        <w:rPr>
          <w:rFonts w:ascii="Times New Roman" w:hAnsi="Times New Roman" w:cs="Times New Roman"/>
          <w:sz w:val="28"/>
          <w:szCs w:val="28"/>
        </w:rPr>
        <w:t xml:space="preserve">») буквально означает виртуальная валюта, защищенная криптографией. Криптография (в переводе с др.-греч. - скрытый и пишу). </w:t>
      </w:r>
      <w:proofErr w:type="gramStart"/>
      <w:r w:rsidRPr="004221D2">
        <w:rPr>
          <w:rFonts w:ascii="Times New Roman" w:hAnsi="Times New Roman" w:cs="Times New Roman"/>
          <w:sz w:val="28"/>
          <w:szCs w:val="28"/>
        </w:rPr>
        <w:t>Т.е.</w:t>
      </w:r>
      <w:proofErr w:type="gramEnd"/>
      <w:r w:rsidRPr="004221D2">
        <w:rPr>
          <w:rFonts w:ascii="Times New Roman" w:hAnsi="Times New Roman" w:cs="Times New Roman"/>
          <w:sz w:val="28"/>
          <w:szCs w:val="28"/>
        </w:rPr>
        <w:t xml:space="preserve"> биткоин (англ. </w:t>
      </w:r>
      <w:proofErr w:type="spellStart"/>
      <w:r w:rsidRPr="004221D2">
        <w:rPr>
          <w:rFonts w:ascii="Times New Roman" w:hAnsi="Times New Roman" w:cs="Times New Roman"/>
          <w:sz w:val="28"/>
          <w:szCs w:val="28"/>
        </w:rPr>
        <w:t>вitcoin</w:t>
      </w:r>
      <w:proofErr w:type="spellEnd"/>
      <w:r w:rsidRPr="004221D2">
        <w:rPr>
          <w:rFonts w:ascii="Times New Roman" w:hAnsi="Times New Roman" w:cs="Times New Roman"/>
          <w:sz w:val="28"/>
          <w:szCs w:val="28"/>
        </w:rPr>
        <w:t xml:space="preserve">, от </w:t>
      </w:r>
      <w:proofErr w:type="spellStart"/>
      <w:r w:rsidRPr="004221D2">
        <w:rPr>
          <w:rFonts w:ascii="Times New Roman" w:hAnsi="Times New Roman" w:cs="Times New Roman"/>
          <w:sz w:val="28"/>
          <w:szCs w:val="28"/>
        </w:rPr>
        <w:t>bit</w:t>
      </w:r>
      <w:proofErr w:type="spellEnd"/>
      <w:r w:rsidRPr="004221D2">
        <w:rPr>
          <w:rFonts w:ascii="Times New Roman" w:hAnsi="Times New Roman" w:cs="Times New Roman"/>
          <w:sz w:val="28"/>
          <w:szCs w:val="28"/>
        </w:rPr>
        <w:t xml:space="preserve"> - «бит» и </w:t>
      </w:r>
      <w:proofErr w:type="spellStart"/>
      <w:r w:rsidRPr="004221D2">
        <w:rPr>
          <w:rFonts w:ascii="Times New Roman" w:hAnsi="Times New Roman" w:cs="Times New Roman"/>
          <w:sz w:val="28"/>
          <w:szCs w:val="28"/>
        </w:rPr>
        <w:t>coin</w:t>
      </w:r>
      <w:proofErr w:type="spellEnd"/>
      <w:r w:rsidRPr="004221D2">
        <w:rPr>
          <w:rFonts w:ascii="Times New Roman" w:hAnsi="Times New Roman" w:cs="Times New Roman"/>
          <w:sz w:val="28"/>
          <w:szCs w:val="28"/>
        </w:rPr>
        <w:t xml:space="preserve"> - «монета») – это новое поколение «скрытой» валюты, которая создается и может использоваться исключительно в сети Интернет. </w:t>
      </w:r>
    </w:p>
    <w:p w14:paraId="09C71846" w14:textId="77777777" w:rsidR="00077E76" w:rsidRPr="004221D2" w:rsidRDefault="00077E7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 технологической точки зрения идея новых денег в виде криптовалют была высказана почти сразу с появлением компьютеров, сегодня эта идея практически реализована, законодательство разрабатывается, а стандарты утверждаются. В число стран, признавших существование криптовалюты </w:t>
      </w:r>
      <w:r w:rsidR="007C1366" w:rsidRPr="004221D2">
        <w:rPr>
          <w:rFonts w:ascii="Times New Roman" w:hAnsi="Times New Roman" w:cs="Times New Roman"/>
          <w:sz w:val="28"/>
          <w:szCs w:val="28"/>
        </w:rPr>
        <w:t xml:space="preserve">без юридического </w:t>
      </w:r>
      <w:r w:rsidRPr="004221D2">
        <w:rPr>
          <w:rFonts w:ascii="Times New Roman" w:hAnsi="Times New Roman" w:cs="Times New Roman"/>
          <w:sz w:val="28"/>
          <w:szCs w:val="28"/>
        </w:rPr>
        <w:t>регулирования</w:t>
      </w:r>
      <w:r w:rsidR="007C1366"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входят Австралия, Бельгия, Бразилия, Великобритания, Дания, Индия, Ирландия, Италия, Китай, Колумбия, Пакистан, Сингапур, Словакия, Турция, Филиппины, Чехия, Эстония, ЮАР. </w:t>
      </w:r>
    </w:p>
    <w:p w14:paraId="09C71847" w14:textId="77777777" w:rsidR="00077E76" w:rsidRPr="004221D2" w:rsidRDefault="00077E7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Примечательно, что ряд развивающихся стран выбрали путь полного или частичного запрета </w:t>
      </w:r>
      <w:proofErr w:type="spellStart"/>
      <w:r w:rsidRPr="004221D2">
        <w:rPr>
          <w:rFonts w:ascii="Times New Roman" w:hAnsi="Times New Roman" w:cs="Times New Roman"/>
          <w:sz w:val="28"/>
          <w:szCs w:val="28"/>
        </w:rPr>
        <w:t>Bitcoin</w:t>
      </w:r>
      <w:proofErr w:type="spellEnd"/>
      <w:r w:rsidRPr="004221D2">
        <w:rPr>
          <w:rFonts w:ascii="Times New Roman" w:hAnsi="Times New Roman" w:cs="Times New Roman"/>
          <w:sz w:val="28"/>
          <w:szCs w:val="28"/>
        </w:rPr>
        <w:t>: Россия, Бангладеш, Эквадор, Таиланд, Вьетнам, Китай (действует запрет для юридических лиц).</w:t>
      </w:r>
    </w:p>
    <w:p w14:paraId="09C71848" w14:textId="77777777" w:rsidR="00077E76" w:rsidRPr="004221D2" w:rsidRDefault="00077E76" w:rsidP="00944F14">
      <w:pPr>
        <w:spacing w:after="0" w:line="240" w:lineRule="auto"/>
        <w:ind w:firstLine="709"/>
        <w:contextualSpacing/>
        <w:jc w:val="both"/>
      </w:pPr>
      <w:r w:rsidRPr="004221D2">
        <w:rPr>
          <w:rFonts w:ascii="Times New Roman" w:hAnsi="Times New Roman" w:cs="Times New Roman"/>
          <w:sz w:val="28"/>
          <w:szCs w:val="28"/>
        </w:rPr>
        <w:t xml:space="preserve">Интересна история появления первой криптовалюты. Во многих источниках говорится, что первый электронный </w:t>
      </w:r>
      <w:r w:rsidRPr="004221D2">
        <w:rPr>
          <w:rFonts w:ascii="Times New Roman" w:hAnsi="Times New Roman" w:cs="Times New Roman"/>
          <w:sz w:val="28"/>
          <w:szCs w:val="28"/>
          <w:lang w:val="en-US"/>
        </w:rPr>
        <w:t>BTC</w:t>
      </w:r>
      <w:r w:rsidRPr="004221D2">
        <w:rPr>
          <w:rFonts w:ascii="Times New Roman" w:hAnsi="Times New Roman" w:cs="Times New Roman"/>
          <w:sz w:val="28"/>
          <w:szCs w:val="28"/>
        </w:rPr>
        <w:t xml:space="preserve">-кошелек, якобы, создал </w:t>
      </w:r>
      <w:proofErr w:type="spellStart"/>
      <w:r w:rsidRPr="004221D2">
        <w:rPr>
          <w:rFonts w:ascii="Times New Roman" w:hAnsi="Times New Roman" w:cs="Times New Roman"/>
          <w:sz w:val="28"/>
          <w:szCs w:val="28"/>
        </w:rPr>
        <w:t>Сатоши</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Накамото</w:t>
      </w:r>
      <w:proofErr w:type="spellEnd"/>
      <w:r w:rsidRPr="004221D2">
        <w:rPr>
          <w:rFonts w:ascii="Times New Roman" w:hAnsi="Times New Roman" w:cs="Times New Roman"/>
          <w:sz w:val="28"/>
          <w:szCs w:val="28"/>
        </w:rPr>
        <w:t xml:space="preserve">, а первая транзакция была совершена им же в октябре 2008 года с </w:t>
      </w:r>
      <w:proofErr w:type="spellStart"/>
      <w:r w:rsidRPr="004221D2">
        <w:rPr>
          <w:rFonts w:ascii="Times New Roman" w:hAnsi="Times New Roman" w:cs="Times New Roman"/>
          <w:sz w:val="28"/>
          <w:szCs w:val="28"/>
        </w:rPr>
        <w:t>Хэлом</w:t>
      </w:r>
      <w:proofErr w:type="spellEnd"/>
      <w:r w:rsidRPr="004221D2">
        <w:rPr>
          <w:rFonts w:ascii="Times New Roman" w:hAnsi="Times New Roman" w:cs="Times New Roman"/>
          <w:sz w:val="28"/>
          <w:szCs w:val="28"/>
        </w:rPr>
        <w:t xml:space="preserve"> Финли.</w:t>
      </w:r>
      <w:r w:rsidRPr="004221D2">
        <w:t xml:space="preserve"> </w:t>
      </w:r>
      <w:r w:rsidRPr="004221D2">
        <w:rPr>
          <w:rFonts w:ascii="Times New Roman" w:hAnsi="Times New Roman" w:cs="Times New Roman"/>
          <w:sz w:val="28"/>
          <w:szCs w:val="28"/>
        </w:rPr>
        <w:t xml:space="preserve">1 биткоин = 100 000 000 </w:t>
      </w:r>
      <w:proofErr w:type="spellStart"/>
      <w:r w:rsidRPr="004221D2">
        <w:rPr>
          <w:rFonts w:ascii="Times New Roman" w:hAnsi="Times New Roman" w:cs="Times New Roman"/>
          <w:sz w:val="28"/>
          <w:szCs w:val="28"/>
        </w:rPr>
        <w:t>сатоши</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Satoshi</w:t>
      </w:r>
      <w:proofErr w:type="spellEnd"/>
      <w:r w:rsidRPr="004221D2">
        <w:rPr>
          <w:rFonts w:ascii="Times New Roman" w:hAnsi="Times New Roman" w:cs="Times New Roman"/>
          <w:sz w:val="28"/>
          <w:szCs w:val="28"/>
        </w:rPr>
        <w:t xml:space="preserve">), иначе говоря, 1 </w:t>
      </w:r>
      <w:proofErr w:type="spellStart"/>
      <w:r w:rsidRPr="004221D2">
        <w:rPr>
          <w:rFonts w:ascii="Times New Roman" w:hAnsi="Times New Roman" w:cs="Times New Roman"/>
          <w:sz w:val="28"/>
          <w:szCs w:val="28"/>
        </w:rPr>
        <w:t>сатоши</w:t>
      </w:r>
      <w:proofErr w:type="spellEnd"/>
      <w:r w:rsidRPr="004221D2">
        <w:rPr>
          <w:rFonts w:ascii="Times New Roman" w:hAnsi="Times New Roman" w:cs="Times New Roman"/>
          <w:sz w:val="28"/>
          <w:szCs w:val="28"/>
        </w:rPr>
        <w:t xml:space="preserve"> равен одной сто миллионной биткоина (0.00000001 </w:t>
      </w:r>
      <w:proofErr w:type="spellStart"/>
      <w:r w:rsidRPr="004221D2">
        <w:rPr>
          <w:rFonts w:ascii="Times New Roman" w:hAnsi="Times New Roman" w:cs="Times New Roman"/>
          <w:sz w:val="28"/>
          <w:szCs w:val="28"/>
        </w:rPr>
        <w:t>btc</w:t>
      </w:r>
      <w:proofErr w:type="spellEnd"/>
      <w:r w:rsidRPr="004221D2">
        <w:rPr>
          <w:rFonts w:ascii="Times New Roman" w:hAnsi="Times New Roman" w:cs="Times New Roman"/>
          <w:sz w:val="28"/>
          <w:szCs w:val="28"/>
        </w:rPr>
        <w:t>).</w:t>
      </w:r>
    </w:p>
    <w:p w14:paraId="09C71849" w14:textId="77777777" w:rsidR="00077E76" w:rsidRPr="004221D2" w:rsidRDefault="00077E7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Однако, есть основания полагать, что конкретной личности под именем </w:t>
      </w:r>
      <w:proofErr w:type="spellStart"/>
      <w:r w:rsidRPr="004221D2">
        <w:rPr>
          <w:rFonts w:ascii="Times New Roman" w:hAnsi="Times New Roman" w:cs="Times New Roman"/>
          <w:sz w:val="28"/>
          <w:szCs w:val="28"/>
        </w:rPr>
        <w:t>Сатоши</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Накамото</w:t>
      </w:r>
      <w:proofErr w:type="spellEnd"/>
      <w:r w:rsidRPr="004221D2">
        <w:rPr>
          <w:rFonts w:ascii="Times New Roman" w:hAnsi="Times New Roman" w:cs="Times New Roman"/>
          <w:sz w:val="28"/>
          <w:szCs w:val="28"/>
        </w:rPr>
        <w:t xml:space="preserve"> не существует, так как этого человека никто никогда не видел. Учитывая пристальное внимание в мире к вопросу защиты интеллектуальных прав, сложно поверить, что в современной рыночной экономике какой-то альтруист отпустил в «свободное плавание» столь продвинутую технологию. Кроме того, транзакции биткоинов </w:t>
      </w:r>
      <w:r w:rsidRPr="004221D2">
        <w:rPr>
          <w:rFonts w:ascii="Times New Roman" w:hAnsi="Times New Roman" w:cs="Times New Roman"/>
          <w:sz w:val="28"/>
          <w:szCs w:val="28"/>
        </w:rPr>
        <w:lastRenderedPageBreak/>
        <w:t xml:space="preserve">осуществляются для пользователей безвозмездно, и это на фоне того, что в традиционных системах электронных платежей их владельцы получают комиссию за переводы, и немалую. Например, Visa и </w:t>
      </w:r>
      <w:proofErr w:type="spellStart"/>
      <w:r w:rsidRPr="004221D2">
        <w:rPr>
          <w:rFonts w:ascii="Times New Roman" w:hAnsi="Times New Roman" w:cs="Times New Roman"/>
          <w:sz w:val="28"/>
          <w:szCs w:val="28"/>
        </w:rPr>
        <w:t>Mastercard</w:t>
      </w:r>
      <w:proofErr w:type="spellEnd"/>
      <w:r w:rsidRPr="004221D2">
        <w:rPr>
          <w:rFonts w:ascii="Times New Roman" w:hAnsi="Times New Roman" w:cs="Times New Roman"/>
          <w:sz w:val="28"/>
          <w:szCs w:val="28"/>
        </w:rPr>
        <w:t xml:space="preserve"> зарабатывают в год только на комиссиях за переводы между банками до $30 млрд. </w:t>
      </w:r>
    </w:p>
    <w:p w14:paraId="09C7184A" w14:textId="77777777" w:rsidR="00077E76" w:rsidRPr="004221D2" w:rsidRDefault="00077E7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Скорее всего, биткоин создала некая специально созданная группа технических специалистов, объединив ряд инновационных технологических разработок в области шифрованных транзакций Дэвида </w:t>
      </w:r>
      <w:proofErr w:type="spellStart"/>
      <w:r w:rsidRPr="004221D2">
        <w:rPr>
          <w:rFonts w:ascii="Times New Roman" w:hAnsi="Times New Roman" w:cs="Times New Roman"/>
          <w:sz w:val="28"/>
          <w:szCs w:val="28"/>
        </w:rPr>
        <w:t>Чаума</w:t>
      </w:r>
      <w:proofErr w:type="spellEnd"/>
      <w:r w:rsidRPr="004221D2">
        <w:rPr>
          <w:rFonts w:ascii="Times New Roman" w:hAnsi="Times New Roman" w:cs="Times New Roman"/>
          <w:sz w:val="28"/>
          <w:szCs w:val="28"/>
        </w:rPr>
        <w:t xml:space="preserve"> (1983), системы защиты от спама «</w:t>
      </w:r>
      <w:proofErr w:type="spellStart"/>
      <w:r w:rsidRPr="004221D2">
        <w:rPr>
          <w:rFonts w:ascii="Times New Roman" w:hAnsi="Times New Roman" w:cs="Times New Roman"/>
          <w:sz w:val="28"/>
          <w:szCs w:val="28"/>
        </w:rPr>
        <w:t>Hashcash</w:t>
      </w:r>
      <w:proofErr w:type="spellEnd"/>
      <w:r w:rsidRPr="004221D2">
        <w:rPr>
          <w:rFonts w:ascii="Times New Roman" w:hAnsi="Times New Roman" w:cs="Times New Roman"/>
          <w:sz w:val="28"/>
          <w:szCs w:val="28"/>
        </w:rPr>
        <w:t>» Адама Бэка (1997), проекта по децентрализации денежной системы «</w:t>
      </w:r>
      <w:proofErr w:type="spellStart"/>
      <w:r w:rsidRPr="004221D2">
        <w:rPr>
          <w:rFonts w:ascii="Times New Roman" w:hAnsi="Times New Roman" w:cs="Times New Roman"/>
          <w:sz w:val="28"/>
          <w:szCs w:val="28"/>
        </w:rPr>
        <w:t>Bit</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gold</w:t>
      </w:r>
      <w:proofErr w:type="spellEnd"/>
      <w:r w:rsidRPr="004221D2">
        <w:rPr>
          <w:rFonts w:ascii="Times New Roman" w:hAnsi="Times New Roman" w:cs="Times New Roman"/>
          <w:sz w:val="28"/>
          <w:szCs w:val="28"/>
        </w:rPr>
        <w:t xml:space="preserve">» Ника Сабо (1998) и других. </w:t>
      </w:r>
    </w:p>
    <w:p w14:paraId="09C7184B" w14:textId="77777777" w:rsidR="00077E76" w:rsidRPr="004221D2" w:rsidRDefault="00077E7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Биткоин не одинок, насчитывается более 800 видов криптовалют. Но BTC, наряду с самой высокой капитализац</w:t>
      </w:r>
      <w:r w:rsidR="00DA7D22" w:rsidRPr="004221D2">
        <w:rPr>
          <w:rFonts w:ascii="Times New Roman" w:hAnsi="Times New Roman" w:cs="Times New Roman"/>
          <w:sz w:val="28"/>
          <w:szCs w:val="28"/>
        </w:rPr>
        <w:t>ией и волатильностью (изменчиво</w:t>
      </w:r>
      <w:r w:rsidRPr="004221D2">
        <w:rPr>
          <w:rFonts w:ascii="Times New Roman" w:hAnsi="Times New Roman" w:cs="Times New Roman"/>
          <w:sz w:val="28"/>
          <w:szCs w:val="28"/>
        </w:rPr>
        <w:t xml:space="preserve">стью обменного курса), постоянно воспроизводится, на виртуальных биржах торгуется целое семейство «битков»: </w:t>
      </w:r>
      <w:proofErr w:type="spellStart"/>
      <w:r w:rsidRPr="004221D2">
        <w:rPr>
          <w:rFonts w:ascii="Times New Roman" w:hAnsi="Times New Roman" w:cs="Times New Roman"/>
          <w:sz w:val="28"/>
          <w:szCs w:val="28"/>
        </w:rPr>
        <w:t>AsicCoin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BatCoin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Elacoin</w:t>
      </w:r>
      <w:proofErr w:type="spellEnd"/>
      <w:r w:rsidRPr="004221D2">
        <w:rPr>
          <w:rFonts w:ascii="Times New Roman" w:hAnsi="Times New Roman" w:cs="Times New Roman"/>
          <w:sz w:val="28"/>
          <w:szCs w:val="28"/>
        </w:rPr>
        <w:t xml:space="preserve">, </w:t>
      </w:r>
      <w:proofErr w:type="spellStart"/>
      <w:r w:rsidR="006B2B45" w:rsidRPr="004221D2">
        <w:rPr>
          <w:rFonts w:ascii="Times New Roman" w:hAnsi="Times New Roman" w:cs="Times New Roman"/>
          <w:sz w:val="28"/>
          <w:szCs w:val="28"/>
        </w:rPr>
        <w:t>AuroraCoin</w:t>
      </w:r>
      <w:proofErr w:type="spellEnd"/>
      <w:r w:rsidR="006B2B45"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GameLeagueCoin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Isracoin</w:t>
      </w:r>
      <w:proofErr w:type="spellEnd"/>
      <w:r w:rsidRPr="004221D2">
        <w:rPr>
          <w:rFonts w:ascii="Times New Roman" w:hAnsi="Times New Roman" w:cs="Times New Roman"/>
          <w:sz w:val="28"/>
          <w:szCs w:val="28"/>
        </w:rPr>
        <w:t xml:space="preserve">, </w:t>
      </w:r>
      <w:proofErr w:type="spellStart"/>
      <w:r w:rsidR="006B2B45" w:rsidRPr="004221D2">
        <w:rPr>
          <w:rFonts w:ascii="Times New Roman" w:hAnsi="Times New Roman" w:cs="Times New Roman"/>
          <w:sz w:val="28"/>
          <w:szCs w:val="28"/>
        </w:rPr>
        <w:t>FutCoin</w:t>
      </w:r>
      <w:proofErr w:type="spellEnd"/>
      <w:r w:rsidR="006B2B45"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Litecoin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TeslaCoilCoin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SHACoin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Skeincoin</w:t>
      </w:r>
      <w:proofErr w:type="spellEnd"/>
      <w:r w:rsidRPr="004221D2">
        <w:rPr>
          <w:rFonts w:ascii="Times New Roman" w:hAnsi="Times New Roman" w:cs="Times New Roman"/>
          <w:sz w:val="28"/>
          <w:szCs w:val="28"/>
        </w:rPr>
        <w:t>,</w:t>
      </w:r>
      <w:r w:rsidR="006B2B45" w:rsidRPr="004221D2">
        <w:t xml:space="preserve"> </w:t>
      </w:r>
      <w:proofErr w:type="spellStart"/>
      <w:proofErr w:type="gramStart"/>
      <w:r w:rsidR="006B2B45" w:rsidRPr="004221D2">
        <w:rPr>
          <w:rFonts w:ascii="Times New Roman" w:hAnsi="Times New Roman" w:cs="Times New Roman"/>
          <w:sz w:val="28"/>
          <w:szCs w:val="28"/>
        </w:rPr>
        <w:t>TopCoin</w:t>
      </w:r>
      <w:proofErr w:type="spellEnd"/>
      <w:r w:rsidR="006B2B45"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UtaCoin</w:t>
      </w:r>
      <w:proofErr w:type="spellEnd"/>
      <w:proofErr w:type="gramEnd"/>
      <w:r w:rsidRPr="004221D2">
        <w:rPr>
          <w:rFonts w:ascii="Times New Roman" w:hAnsi="Times New Roman" w:cs="Times New Roman"/>
          <w:sz w:val="28"/>
          <w:szCs w:val="28"/>
        </w:rPr>
        <w:t xml:space="preserve">, и другие. </w:t>
      </w:r>
    </w:p>
    <w:p w14:paraId="09C7184C" w14:textId="77777777" w:rsidR="00CC6F1B" w:rsidRPr="00856126" w:rsidRDefault="00CC6F1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w:t>
      </w:r>
      <w:r w:rsidR="00CC4491" w:rsidRPr="004221D2">
        <w:rPr>
          <w:rFonts w:ascii="Times New Roman" w:hAnsi="Times New Roman" w:cs="Times New Roman"/>
          <w:sz w:val="28"/>
          <w:szCs w:val="28"/>
        </w:rPr>
        <w:t>сновой для транзакций биткоинов</w:t>
      </w:r>
      <w:r w:rsidRPr="004221D2">
        <w:rPr>
          <w:rFonts w:ascii="Times New Roman" w:hAnsi="Times New Roman" w:cs="Times New Roman"/>
          <w:sz w:val="28"/>
          <w:szCs w:val="28"/>
        </w:rPr>
        <w:t xml:space="preserve"> (и прочих популярных криптовалют) является система «</w:t>
      </w:r>
      <w:proofErr w:type="spellStart"/>
      <w:r w:rsidRPr="004221D2">
        <w:rPr>
          <w:rFonts w:ascii="Times New Roman" w:hAnsi="Times New Roman" w:cs="Times New Roman"/>
          <w:sz w:val="28"/>
          <w:szCs w:val="28"/>
        </w:rPr>
        <w:t>blockchain</w:t>
      </w:r>
      <w:proofErr w:type="spellEnd"/>
      <w:r w:rsidRPr="004221D2">
        <w:rPr>
          <w:rFonts w:ascii="Times New Roman" w:hAnsi="Times New Roman" w:cs="Times New Roman"/>
          <w:sz w:val="28"/>
          <w:szCs w:val="28"/>
        </w:rPr>
        <w:t xml:space="preserve">» (от англ. </w:t>
      </w:r>
      <w:proofErr w:type="spellStart"/>
      <w:r w:rsidRPr="004221D2">
        <w:rPr>
          <w:rFonts w:ascii="Times New Roman" w:hAnsi="Times New Roman" w:cs="Times New Roman"/>
          <w:sz w:val="28"/>
          <w:szCs w:val="28"/>
        </w:rPr>
        <w:t>block</w:t>
      </w:r>
      <w:proofErr w:type="spellEnd"/>
      <w:r w:rsidRPr="004221D2">
        <w:rPr>
          <w:rFonts w:ascii="Times New Roman" w:hAnsi="Times New Roman" w:cs="Times New Roman"/>
          <w:sz w:val="28"/>
          <w:szCs w:val="28"/>
        </w:rPr>
        <w:t xml:space="preserve"> - блок, </w:t>
      </w:r>
      <w:proofErr w:type="spellStart"/>
      <w:r w:rsidRPr="004221D2">
        <w:rPr>
          <w:rFonts w:ascii="Times New Roman" w:hAnsi="Times New Roman" w:cs="Times New Roman"/>
          <w:sz w:val="28"/>
          <w:szCs w:val="28"/>
        </w:rPr>
        <w:t>chain</w:t>
      </w:r>
      <w:proofErr w:type="spellEnd"/>
      <w:r w:rsidRPr="004221D2">
        <w:rPr>
          <w:rFonts w:ascii="Times New Roman" w:hAnsi="Times New Roman" w:cs="Times New Roman"/>
          <w:sz w:val="28"/>
          <w:szCs w:val="28"/>
        </w:rPr>
        <w:t xml:space="preserve"> - цепочка) - пиринговая технология (A </w:t>
      </w:r>
      <w:proofErr w:type="spellStart"/>
      <w:r w:rsidRPr="004221D2">
        <w:rPr>
          <w:rFonts w:ascii="Times New Roman" w:hAnsi="Times New Roman" w:cs="Times New Roman"/>
          <w:sz w:val="28"/>
          <w:szCs w:val="28"/>
        </w:rPr>
        <w:t>Peer-to-Peer</w:t>
      </w:r>
      <w:proofErr w:type="spellEnd"/>
      <w:r w:rsidRPr="004221D2">
        <w:rPr>
          <w:rFonts w:ascii="Times New Roman" w:hAnsi="Times New Roman" w:cs="Times New Roman"/>
          <w:sz w:val="28"/>
          <w:szCs w:val="28"/>
        </w:rPr>
        <w:t xml:space="preserve"> Electronic Cash System, «</w:t>
      </w:r>
      <w:proofErr w:type="spellStart"/>
      <w:r w:rsidRPr="004221D2">
        <w:rPr>
          <w:rFonts w:ascii="Times New Roman" w:hAnsi="Times New Roman" w:cs="Times New Roman"/>
          <w:sz w:val="28"/>
          <w:szCs w:val="28"/>
        </w:rPr>
        <w:t>peer-to-peer</w:t>
      </w:r>
      <w:proofErr w:type="spellEnd"/>
      <w:r w:rsidRPr="004221D2">
        <w:rPr>
          <w:rFonts w:ascii="Times New Roman" w:hAnsi="Times New Roman" w:cs="Times New Roman"/>
          <w:sz w:val="28"/>
          <w:szCs w:val="28"/>
        </w:rPr>
        <w:t xml:space="preserve">», P2Р), означающая дословно «один на один» или равноправный обмен. Полностью одноранговое устройство системы виртуальных денег позволяет совершать электронные транзакции между участниками «на доверии», минуя финансовых посредников, включая государственные </w:t>
      </w:r>
      <w:r w:rsidRPr="00856126">
        <w:rPr>
          <w:rFonts w:ascii="Times New Roman" w:hAnsi="Times New Roman" w:cs="Times New Roman"/>
          <w:sz w:val="28"/>
          <w:szCs w:val="28"/>
        </w:rPr>
        <w:t xml:space="preserve">институты. Эмиссия </w:t>
      </w:r>
      <w:r w:rsidR="004A0442" w:rsidRPr="00856126">
        <w:rPr>
          <w:rFonts w:ascii="Times New Roman" w:hAnsi="Times New Roman" w:cs="Times New Roman"/>
          <w:sz w:val="28"/>
          <w:szCs w:val="28"/>
        </w:rPr>
        <w:t xml:space="preserve">реализуется при помощи </w:t>
      </w:r>
      <w:r w:rsidRPr="00856126">
        <w:rPr>
          <w:rFonts w:ascii="Times New Roman" w:hAnsi="Times New Roman" w:cs="Times New Roman"/>
          <w:sz w:val="28"/>
          <w:szCs w:val="28"/>
        </w:rPr>
        <w:t>работы по всему миру</w:t>
      </w:r>
      <w:r w:rsidR="004A0442" w:rsidRPr="00856126">
        <w:t xml:space="preserve"> </w:t>
      </w:r>
      <w:r w:rsidR="004A0442" w:rsidRPr="00856126">
        <w:rPr>
          <w:rFonts w:ascii="Times New Roman" w:hAnsi="Times New Roman" w:cs="Times New Roman"/>
          <w:sz w:val="28"/>
          <w:szCs w:val="28"/>
        </w:rPr>
        <w:t>миллионов компьютеров</w:t>
      </w:r>
      <w:r w:rsidRPr="00856126">
        <w:rPr>
          <w:rFonts w:ascii="Times New Roman" w:hAnsi="Times New Roman" w:cs="Times New Roman"/>
          <w:sz w:val="28"/>
          <w:szCs w:val="28"/>
        </w:rPr>
        <w:t xml:space="preserve">, </w:t>
      </w:r>
      <w:r w:rsidR="004A0442" w:rsidRPr="00856126">
        <w:rPr>
          <w:rFonts w:ascii="Times New Roman" w:hAnsi="Times New Roman" w:cs="Times New Roman"/>
          <w:sz w:val="28"/>
          <w:szCs w:val="28"/>
        </w:rPr>
        <w:t>на которых установлено специальное</w:t>
      </w:r>
      <w:r w:rsidRPr="00856126">
        <w:rPr>
          <w:rFonts w:ascii="Times New Roman" w:hAnsi="Times New Roman" w:cs="Times New Roman"/>
          <w:sz w:val="28"/>
          <w:szCs w:val="28"/>
        </w:rPr>
        <w:t xml:space="preserve"> программ</w:t>
      </w:r>
      <w:r w:rsidR="004A0442" w:rsidRPr="00856126">
        <w:rPr>
          <w:rFonts w:ascii="Times New Roman" w:hAnsi="Times New Roman" w:cs="Times New Roman"/>
          <w:sz w:val="28"/>
          <w:szCs w:val="28"/>
        </w:rPr>
        <w:t xml:space="preserve">ное обеспечения ориентированное на </w:t>
      </w:r>
      <w:r w:rsidRPr="00856126">
        <w:rPr>
          <w:rFonts w:ascii="Times New Roman" w:hAnsi="Times New Roman" w:cs="Times New Roman"/>
          <w:sz w:val="28"/>
          <w:szCs w:val="28"/>
        </w:rPr>
        <w:t xml:space="preserve">вычисления </w:t>
      </w:r>
      <w:r w:rsidR="004A0442" w:rsidRPr="00856126">
        <w:rPr>
          <w:rFonts w:ascii="Times New Roman" w:hAnsi="Times New Roman" w:cs="Times New Roman"/>
          <w:sz w:val="28"/>
          <w:szCs w:val="28"/>
        </w:rPr>
        <w:t xml:space="preserve">разного рода </w:t>
      </w:r>
      <w:r w:rsidRPr="00856126">
        <w:rPr>
          <w:rFonts w:ascii="Times New Roman" w:hAnsi="Times New Roman" w:cs="Times New Roman"/>
          <w:sz w:val="28"/>
          <w:szCs w:val="28"/>
        </w:rPr>
        <w:t>математических алгоритмов.</w:t>
      </w:r>
    </w:p>
    <w:p w14:paraId="09C7184D" w14:textId="77777777" w:rsidR="00A26403" w:rsidRPr="004221D2" w:rsidRDefault="00A26403"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С юридической точки зрения P2P </w:t>
      </w:r>
      <w:proofErr w:type="gramStart"/>
      <w:r w:rsidRPr="00856126">
        <w:rPr>
          <w:rFonts w:ascii="Times New Roman" w:hAnsi="Times New Roman" w:cs="Times New Roman"/>
          <w:sz w:val="28"/>
          <w:szCs w:val="28"/>
        </w:rPr>
        <w:t>- это</w:t>
      </w:r>
      <w:proofErr w:type="gramEnd"/>
      <w:r w:rsidRPr="00856126">
        <w:rPr>
          <w:rFonts w:ascii="Times New Roman" w:hAnsi="Times New Roman" w:cs="Times New Roman"/>
          <w:sz w:val="28"/>
          <w:szCs w:val="28"/>
        </w:rPr>
        <w:t xml:space="preserve"> система абсолютных правоотношений, которая логически основана на том же принципе, на котором основывается концепция взаимного согласия в юриспруденции. Передача BTC</w:t>
      </w:r>
      <w:r w:rsidRPr="004221D2">
        <w:rPr>
          <w:rFonts w:ascii="Times New Roman" w:hAnsi="Times New Roman" w:cs="Times New Roman"/>
          <w:sz w:val="28"/>
          <w:szCs w:val="28"/>
        </w:rPr>
        <w:t xml:space="preserve"> между пользователями записывается в виде серии последовательных описаний, представляющих ключи к электронным подписям каждого предыдущего и последующего держателя биткойнов. Журнал транзакций (блоки) с BTC ведется каждым из пользователей, которые установили одноранговый клиент </w:t>
      </w:r>
      <w:proofErr w:type="spellStart"/>
      <w:r w:rsidRPr="004221D2">
        <w:rPr>
          <w:rFonts w:ascii="Times New Roman" w:hAnsi="Times New Roman" w:cs="Times New Roman"/>
          <w:sz w:val="28"/>
          <w:szCs w:val="28"/>
        </w:rPr>
        <w:t>Bitcoin</w:t>
      </w:r>
      <w:proofErr w:type="spellEnd"/>
      <w:r w:rsidRPr="004221D2">
        <w:rPr>
          <w:rFonts w:ascii="Times New Roman" w:hAnsi="Times New Roman" w:cs="Times New Roman"/>
          <w:sz w:val="28"/>
          <w:szCs w:val="28"/>
        </w:rPr>
        <w:t>. Приложение предполагает создание биткойн-адреса, состоящего из случайной последовательности цифр и букв (в среднем 33 символа), которая всегда начинается с единицы. Информацию в цепочках можно проверить, но нельзя изменить. Некоторые пользователи занимаются проверкой (расчетом) блоков и вкладывают в эту деятельность свои ресурсы (специальное оборудование, время процессора и электричество), за что получают вознаграждение - новые биткойны. Этот процесс получил название «майнинг» (от английского «майнинг» - «добыча»), поскольку биткойны сравнивают с золотом. Полученный бонус за блок можно использовать только после получения 120 подтверждений.</w:t>
      </w:r>
    </w:p>
    <w:p w14:paraId="09C7184E" w14:textId="77777777" w:rsidR="00CC6F1B" w:rsidRPr="004221D2" w:rsidRDefault="00CC6F1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Технология устроена ее создателями так</w:t>
      </w:r>
      <w:r w:rsidR="00A26403" w:rsidRPr="004221D2">
        <w:rPr>
          <w:rFonts w:ascii="Times New Roman" w:hAnsi="Times New Roman" w:cs="Times New Roman"/>
          <w:sz w:val="28"/>
          <w:szCs w:val="28"/>
        </w:rPr>
        <w:t>им образом</w:t>
      </w:r>
      <w:r w:rsidRPr="004221D2">
        <w:rPr>
          <w:rFonts w:ascii="Times New Roman" w:hAnsi="Times New Roman" w:cs="Times New Roman"/>
          <w:sz w:val="28"/>
          <w:szCs w:val="28"/>
        </w:rPr>
        <w:t>, что число потенциально «добываемых» BTC с каждой последующей обработкой</w:t>
      </w:r>
      <w:r w:rsidR="00A26403" w:rsidRPr="004221D2">
        <w:t xml:space="preserve"> </w:t>
      </w:r>
      <w:r w:rsidR="00A26403" w:rsidRPr="004221D2">
        <w:rPr>
          <w:rFonts w:ascii="Times New Roman" w:hAnsi="Times New Roman" w:cs="Times New Roman"/>
          <w:sz w:val="28"/>
          <w:szCs w:val="28"/>
        </w:rPr>
        <w:t>снижается</w:t>
      </w:r>
      <w:r w:rsidRPr="004221D2">
        <w:rPr>
          <w:rFonts w:ascii="Times New Roman" w:hAnsi="Times New Roman" w:cs="Times New Roman"/>
          <w:sz w:val="28"/>
          <w:szCs w:val="28"/>
        </w:rPr>
        <w:t xml:space="preserve">, а общее </w:t>
      </w:r>
      <w:r w:rsidR="00A26403" w:rsidRPr="004221D2">
        <w:rPr>
          <w:rFonts w:ascii="Times New Roman" w:hAnsi="Times New Roman" w:cs="Times New Roman"/>
          <w:sz w:val="28"/>
          <w:szCs w:val="28"/>
        </w:rPr>
        <w:t>число</w:t>
      </w:r>
      <w:r w:rsidRPr="004221D2">
        <w:rPr>
          <w:rFonts w:ascii="Times New Roman" w:hAnsi="Times New Roman" w:cs="Times New Roman"/>
          <w:sz w:val="28"/>
          <w:szCs w:val="28"/>
        </w:rPr>
        <w:t xml:space="preserve"> возможных виртуальных монет не бесконечно и не превысит 21 </w:t>
      </w:r>
      <w:r w:rsidR="00A26403" w:rsidRPr="004221D2">
        <w:rPr>
          <w:rFonts w:ascii="Times New Roman" w:hAnsi="Times New Roman" w:cs="Times New Roman"/>
          <w:sz w:val="28"/>
          <w:szCs w:val="28"/>
        </w:rPr>
        <w:t>млн</w:t>
      </w:r>
      <w:r w:rsidRPr="004221D2">
        <w:rPr>
          <w:rFonts w:ascii="Times New Roman" w:hAnsi="Times New Roman" w:cs="Times New Roman"/>
          <w:sz w:val="28"/>
          <w:szCs w:val="28"/>
        </w:rPr>
        <w:t xml:space="preserve">. В </w:t>
      </w:r>
      <w:r w:rsidR="00A26403" w:rsidRPr="004221D2">
        <w:rPr>
          <w:rFonts w:ascii="Times New Roman" w:hAnsi="Times New Roman" w:cs="Times New Roman"/>
          <w:sz w:val="28"/>
          <w:szCs w:val="28"/>
        </w:rPr>
        <w:t xml:space="preserve">программном коде и </w:t>
      </w:r>
      <w:r w:rsidRPr="004221D2">
        <w:rPr>
          <w:rFonts w:ascii="Times New Roman" w:hAnsi="Times New Roman" w:cs="Times New Roman"/>
          <w:sz w:val="28"/>
          <w:szCs w:val="28"/>
        </w:rPr>
        <w:t>протоколе биткоина заложено</w:t>
      </w:r>
      <w:r w:rsidR="00A26403" w:rsidRPr="004221D2">
        <w:rPr>
          <w:rFonts w:ascii="Times New Roman" w:hAnsi="Times New Roman" w:cs="Times New Roman"/>
          <w:sz w:val="28"/>
          <w:szCs w:val="28"/>
        </w:rPr>
        <w:t xml:space="preserve"> так</w:t>
      </w:r>
      <w:r w:rsidRPr="004221D2">
        <w:rPr>
          <w:rFonts w:ascii="Times New Roman" w:hAnsi="Times New Roman" w:cs="Times New Roman"/>
          <w:sz w:val="28"/>
          <w:szCs w:val="28"/>
        </w:rPr>
        <w:t>, что очередной блок транзакций каждые 10 минут</w:t>
      </w:r>
      <w:r w:rsidR="00A26403" w:rsidRPr="004221D2">
        <w:t xml:space="preserve"> </w:t>
      </w:r>
      <w:r w:rsidR="00A26403" w:rsidRPr="004221D2">
        <w:rPr>
          <w:rFonts w:ascii="Times New Roman" w:hAnsi="Times New Roman" w:cs="Times New Roman"/>
          <w:sz w:val="28"/>
          <w:szCs w:val="28"/>
        </w:rPr>
        <w:t xml:space="preserve">записывается в </w:t>
      </w:r>
      <w:proofErr w:type="spellStart"/>
      <w:r w:rsidR="00A26403" w:rsidRPr="004221D2">
        <w:rPr>
          <w:rFonts w:ascii="Times New Roman" w:hAnsi="Times New Roman" w:cs="Times New Roman"/>
          <w:sz w:val="28"/>
          <w:szCs w:val="28"/>
        </w:rPr>
        <w:t>блокчейн</w:t>
      </w:r>
      <w:proofErr w:type="spellEnd"/>
      <w:r w:rsidRPr="004221D2">
        <w:rPr>
          <w:rFonts w:ascii="Times New Roman" w:hAnsi="Times New Roman" w:cs="Times New Roman"/>
          <w:sz w:val="28"/>
          <w:szCs w:val="28"/>
        </w:rPr>
        <w:t xml:space="preserve">. </w:t>
      </w:r>
      <w:proofErr w:type="spellStart"/>
      <w:r w:rsidR="00A26403" w:rsidRPr="004221D2">
        <w:rPr>
          <w:rFonts w:ascii="Times New Roman" w:hAnsi="Times New Roman" w:cs="Times New Roman"/>
          <w:sz w:val="28"/>
          <w:szCs w:val="28"/>
        </w:rPr>
        <w:t>Такким</w:t>
      </w:r>
      <w:proofErr w:type="spellEnd"/>
      <w:r w:rsidR="00A26403" w:rsidRPr="004221D2">
        <w:rPr>
          <w:rFonts w:ascii="Times New Roman" w:hAnsi="Times New Roman" w:cs="Times New Roman"/>
          <w:sz w:val="28"/>
          <w:szCs w:val="28"/>
        </w:rPr>
        <w:t xml:space="preserve"> образом, п</w:t>
      </w:r>
      <w:r w:rsidRPr="004221D2">
        <w:rPr>
          <w:rFonts w:ascii="Times New Roman" w:hAnsi="Times New Roman" w:cs="Times New Roman"/>
          <w:sz w:val="28"/>
          <w:szCs w:val="28"/>
        </w:rPr>
        <w:t xml:space="preserve">одсчитано, что в </w:t>
      </w:r>
      <w:r w:rsidR="00A26403" w:rsidRPr="004221D2">
        <w:rPr>
          <w:rFonts w:ascii="Times New Roman" w:hAnsi="Times New Roman" w:cs="Times New Roman"/>
          <w:sz w:val="28"/>
          <w:szCs w:val="28"/>
        </w:rPr>
        <w:t xml:space="preserve">каждый </w:t>
      </w:r>
      <w:r w:rsidRPr="004221D2">
        <w:rPr>
          <w:rFonts w:ascii="Times New Roman" w:hAnsi="Times New Roman" w:cs="Times New Roman"/>
          <w:sz w:val="28"/>
          <w:szCs w:val="28"/>
        </w:rPr>
        <w:t xml:space="preserve">час будет записано 6 блоков, а в сутки - 144. За первые 4 года было «добыто» 10,5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биткоинов, за вторые 4 года - еще 5,25 млн. </w:t>
      </w:r>
      <w:r w:rsidR="00A26403" w:rsidRPr="004221D2">
        <w:rPr>
          <w:rFonts w:ascii="Times New Roman" w:hAnsi="Times New Roman" w:cs="Times New Roman"/>
          <w:sz w:val="28"/>
          <w:szCs w:val="28"/>
        </w:rPr>
        <w:t xml:space="preserve">В целом за первые 8 </w:t>
      </w:r>
      <w:proofErr w:type="gramStart"/>
      <w:r w:rsidR="00A26403" w:rsidRPr="004221D2">
        <w:rPr>
          <w:rFonts w:ascii="Times New Roman" w:hAnsi="Times New Roman" w:cs="Times New Roman"/>
          <w:sz w:val="28"/>
          <w:szCs w:val="28"/>
        </w:rPr>
        <w:t xml:space="preserve">лет </w:t>
      </w:r>
      <w:r w:rsidRPr="004221D2">
        <w:rPr>
          <w:rFonts w:ascii="Times New Roman" w:hAnsi="Times New Roman" w:cs="Times New Roman"/>
          <w:sz w:val="28"/>
          <w:szCs w:val="28"/>
        </w:rPr>
        <w:t xml:space="preserve"> «</w:t>
      </w:r>
      <w:proofErr w:type="gramEnd"/>
      <w:r w:rsidRPr="004221D2">
        <w:rPr>
          <w:rFonts w:ascii="Times New Roman" w:hAnsi="Times New Roman" w:cs="Times New Roman"/>
          <w:sz w:val="28"/>
          <w:szCs w:val="28"/>
        </w:rPr>
        <w:t xml:space="preserve">добыто» </w:t>
      </w:r>
      <w:r w:rsidR="00A26403" w:rsidRPr="004221D2">
        <w:rPr>
          <w:rFonts w:ascii="Times New Roman" w:hAnsi="Times New Roman" w:cs="Times New Roman"/>
          <w:sz w:val="28"/>
          <w:szCs w:val="28"/>
        </w:rPr>
        <w:t xml:space="preserve">было </w:t>
      </w:r>
      <w:r w:rsidRPr="004221D2">
        <w:rPr>
          <w:rFonts w:ascii="Times New Roman" w:hAnsi="Times New Roman" w:cs="Times New Roman"/>
          <w:sz w:val="28"/>
          <w:szCs w:val="28"/>
        </w:rPr>
        <w:t>15 млн. 750 тыс. биткоинов. Следовательно, примерно каждые 4 года количество «добытых» биткоинов будет уменьшаться в 2 раза.</w:t>
      </w:r>
    </w:p>
    <w:p w14:paraId="09C7184F" w14:textId="77777777" w:rsidR="00C07D4D" w:rsidRPr="004221D2" w:rsidRDefault="00C07D4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 начала 2020 года курс биткоина вырос на 32%, до $ 9 600. В то же время суточные объемы торгов криптовалютой поднимались в 2,5 раза, до $52 млрд. За последние месяцы цифровые деньги также пережили крупное падение. В середине марта 2020-го цена BTC за два дня опускалась на 50%, до локального минимума в $ 3 800 [59].</w:t>
      </w:r>
    </w:p>
    <w:p w14:paraId="09C71850" w14:textId="63A96514" w:rsidR="00E25312" w:rsidRDefault="00E352D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Подводя итоги анализу </w:t>
      </w:r>
      <w:r w:rsidR="009259D6" w:rsidRPr="004221D2">
        <w:rPr>
          <w:rFonts w:ascii="Times New Roman" w:hAnsi="Times New Roman" w:cs="Times New Roman"/>
          <w:sz w:val="28"/>
          <w:szCs w:val="28"/>
        </w:rPr>
        <w:t>сущности и видов е-</w:t>
      </w:r>
      <w:r w:rsidRPr="004221D2">
        <w:rPr>
          <w:rFonts w:ascii="Times New Roman" w:hAnsi="Times New Roman" w:cs="Times New Roman"/>
          <w:sz w:val="28"/>
          <w:szCs w:val="28"/>
        </w:rPr>
        <w:t>коммерции как способ</w:t>
      </w:r>
      <w:r w:rsidR="00ED0838" w:rsidRPr="004221D2">
        <w:rPr>
          <w:rFonts w:ascii="Times New Roman" w:hAnsi="Times New Roman" w:cs="Times New Roman"/>
          <w:sz w:val="28"/>
          <w:szCs w:val="28"/>
        </w:rPr>
        <w:t>у</w:t>
      </w:r>
      <w:r w:rsidRPr="004221D2">
        <w:rPr>
          <w:rFonts w:ascii="Times New Roman" w:hAnsi="Times New Roman" w:cs="Times New Roman"/>
          <w:sz w:val="28"/>
          <w:szCs w:val="28"/>
        </w:rPr>
        <w:t xml:space="preserve"> интенсификации инноваций, следует подчеркнуть</w:t>
      </w:r>
      <w:r w:rsidR="00ED661A" w:rsidRPr="004221D2">
        <w:rPr>
          <w:rFonts w:ascii="Times New Roman" w:hAnsi="Times New Roman" w:cs="Times New Roman"/>
          <w:sz w:val="28"/>
          <w:szCs w:val="28"/>
        </w:rPr>
        <w:t>, что</w:t>
      </w:r>
      <w:r w:rsidR="00CE732E" w:rsidRPr="004221D2">
        <w:rPr>
          <w:rFonts w:ascii="Times New Roman" w:hAnsi="Times New Roman" w:cs="Times New Roman"/>
          <w:sz w:val="28"/>
          <w:szCs w:val="28"/>
        </w:rPr>
        <w:t xml:space="preserve"> к ним</w:t>
      </w:r>
      <w:r w:rsidR="00ED661A" w:rsidRPr="004221D2">
        <w:rPr>
          <w:rFonts w:ascii="Times New Roman" w:hAnsi="Times New Roman" w:cs="Times New Roman"/>
          <w:sz w:val="28"/>
          <w:szCs w:val="28"/>
        </w:rPr>
        <w:t xml:space="preserve"> наблюдается устойчивый рост </w:t>
      </w:r>
      <w:r w:rsidR="00CE732E" w:rsidRPr="004221D2">
        <w:rPr>
          <w:rFonts w:ascii="Times New Roman" w:hAnsi="Times New Roman" w:cs="Times New Roman"/>
          <w:sz w:val="28"/>
          <w:szCs w:val="28"/>
        </w:rPr>
        <w:t>со стороны руководства</w:t>
      </w:r>
      <w:r w:rsidR="00ED661A" w:rsidRPr="004221D2">
        <w:rPr>
          <w:rFonts w:ascii="Times New Roman" w:hAnsi="Times New Roman" w:cs="Times New Roman"/>
          <w:sz w:val="28"/>
          <w:szCs w:val="28"/>
        </w:rPr>
        <w:t xml:space="preserve"> комп</w:t>
      </w:r>
      <w:r w:rsidR="00CE732E" w:rsidRPr="004221D2">
        <w:rPr>
          <w:rFonts w:ascii="Times New Roman" w:hAnsi="Times New Roman" w:cs="Times New Roman"/>
          <w:sz w:val="28"/>
          <w:szCs w:val="28"/>
        </w:rPr>
        <w:t>аний, включая банковский сектор</w:t>
      </w:r>
      <w:r w:rsidR="00ED661A" w:rsidRPr="004221D2">
        <w:rPr>
          <w:rFonts w:ascii="Times New Roman" w:hAnsi="Times New Roman" w:cs="Times New Roman"/>
          <w:sz w:val="28"/>
          <w:szCs w:val="28"/>
        </w:rPr>
        <w:t>.</w:t>
      </w:r>
      <w:r w:rsidR="00ED0838" w:rsidRPr="004221D2">
        <w:rPr>
          <w:rFonts w:ascii="Times New Roman" w:hAnsi="Times New Roman" w:cs="Times New Roman"/>
          <w:sz w:val="28"/>
          <w:szCs w:val="28"/>
        </w:rPr>
        <w:t xml:space="preserve"> Вместе с тем, к таким «прорывным» технологиям, как роботизация, </w:t>
      </w:r>
      <w:r w:rsidR="00ED0838" w:rsidRPr="004221D2">
        <w:rPr>
          <w:rFonts w:ascii="Times New Roman" w:hAnsi="Times New Roman" w:cs="Times New Roman"/>
          <w:sz w:val="28"/>
          <w:szCs w:val="28"/>
          <w:lang w:val="en-US"/>
        </w:rPr>
        <w:t>Blockchain</w:t>
      </w:r>
      <w:r w:rsidR="00ED0838" w:rsidRPr="004221D2">
        <w:rPr>
          <w:rFonts w:ascii="Times New Roman" w:hAnsi="Times New Roman" w:cs="Times New Roman"/>
          <w:sz w:val="28"/>
          <w:szCs w:val="28"/>
        </w:rPr>
        <w:t>, виртуальная реальность, цифровые деньги - отношение пока настороженное.</w:t>
      </w:r>
    </w:p>
    <w:p w14:paraId="7497AB85" w14:textId="77777777" w:rsidR="00E8058F" w:rsidRPr="004221D2" w:rsidRDefault="00E8058F" w:rsidP="00944F14">
      <w:pPr>
        <w:spacing w:after="0" w:line="240" w:lineRule="auto"/>
        <w:ind w:firstLine="709"/>
        <w:contextualSpacing/>
        <w:jc w:val="both"/>
        <w:rPr>
          <w:rFonts w:ascii="Times New Roman" w:hAnsi="Times New Roman" w:cs="Times New Roman"/>
          <w:sz w:val="28"/>
          <w:szCs w:val="28"/>
        </w:rPr>
      </w:pPr>
    </w:p>
    <w:p w14:paraId="09C71851" w14:textId="77777777" w:rsidR="00576A69" w:rsidRPr="004221D2" w:rsidRDefault="00576A69" w:rsidP="00944F14">
      <w:pPr>
        <w:pStyle w:val="2"/>
        <w:spacing w:before="0" w:line="240" w:lineRule="auto"/>
        <w:ind w:firstLine="709"/>
        <w:contextualSpacing/>
        <w:jc w:val="both"/>
        <w:rPr>
          <w:rFonts w:ascii="Times New Roman" w:hAnsi="Times New Roman" w:cs="Times New Roman"/>
          <w:color w:val="auto"/>
          <w:sz w:val="28"/>
          <w:szCs w:val="28"/>
        </w:rPr>
      </w:pPr>
      <w:bookmarkStart w:id="16" w:name="_Toc89528795"/>
      <w:r w:rsidRPr="004221D2">
        <w:rPr>
          <w:rFonts w:ascii="Times New Roman" w:hAnsi="Times New Roman" w:cs="Times New Roman"/>
          <w:color w:val="auto"/>
          <w:sz w:val="28"/>
          <w:szCs w:val="28"/>
        </w:rPr>
        <w:t xml:space="preserve">1.3 </w:t>
      </w:r>
      <w:r w:rsidR="009E7057" w:rsidRPr="004221D2">
        <w:rPr>
          <w:rFonts w:ascii="Times New Roman" w:hAnsi="Times New Roman" w:cs="Times New Roman"/>
          <w:color w:val="auto"/>
          <w:sz w:val="28"/>
          <w:szCs w:val="28"/>
        </w:rPr>
        <w:t>Анализ мирового опыта развития электронной коммерции</w:t>
      </w:r>
      <w:bookmarkEnd w:id="16"/>
    </w:p>
    <w:p w14:paraId="09C71853" w14:textId="435AFBED" w:rsidR="00E47E7C" w:rsidRPr="004221D2" w:rsidRDefault="009464C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Мировой опыт развития е-коммерции демонстрируют рост [</w:t>
      </w:r>
      <w:r w:rsidR="00D17FA1" w:rsidRPr="004221D2">
        <w:rPr>
          <w:rFonts w:ascii="Times New Roman" w:hAnsi="Times New Roman" w:cs="Times New Roman"/>
          <w:sz w:val="28"/>
          <w:szCs w:val="28"/>
        </w:rPr>
        <w:t xml:space="preserve">54; </w:t>
      </w:r>
      <w:proofErr w:type="gramStart"/>
      <w:r w:rsidR="009259D6" w:rsidRPr="004221D2">
        <w:rPr>
          <w:rFonts w:ascii="Times New Roman" w:hAnsi="Times New Roman" w:cs="Times New Roman"/>
          <w:sz w:val="28"/>
          <w:szCs w:val="28"/>
        </w:rPr>
        <w:t>60</w:t>
      </w:r>
      <w:r w:rsidR="00A95C5B" w:rsidRPr="00A95C5B">
        <w:rPr>
          <w:rFonts w:ascii="Times New Roman" w:hAnsi="Times New Roman" w:cs="Times New Roman"/>
          <w:sz w:val="28"/>
          <w:szCs w:val="28"/>
        </w:rPr>
        <w:t>-6</w:t>
      </w:r>
      <w:r w:rsidR="00A95C5B" w:rsidRPr="00404754">
        <w:rPr>
          <w:rFonts w:ascii="Times New Roman" w:hAnsi="Times New Roman" w:cs="Times New Roman"/>
          <w:sz w:val="28"/>
          <w:szCs w:val="28"/>
        </w:rPr>
        <w:t>9</w:t>
      </w:r>
      <w:proofErr w:type="gramEnd"/>
      <w:r w:rsidR="00CF6FC5" w:rsidRPr="004221D2">
        <w:rPr>
          <w:rFonts w:ascii="Times New Roman" w:hAnsi="Times New Roman" w:cs="Times New Roman"/>
          <w:sz w:val="28"/>
          <w:szCs w:val="28"/>
        </w:rPr>
        <w:t xml:space="preserve">]. </w:t>
      </w:r>
      <w:r w:rsidR="006B2B45" w:rsidRPr="004221D2">
        <w:rPr>
          <w:rFonts w:ascii="Times New Roman" w:hAnsi="Times New Roman" w:cs="Times New Roman"/>
          <w:sz w:val="28"/>
          <w:szCs w:val="28"/>
        </w:rPr>
        <w:t>Г</w:t>
      </w:r>
      <w:r w:rsidR="00E47E7C" w:rsidRPr="004221D2">
        <w:rPr>
          <w:rFonts w:ascii="Times New Roman" w:hAnsi="Times New Roman" w:cs="Times New Roman"/>
          <w:sz w:val="28"/>
          <w:szCs w:val="28"/>
        </w:rPr>
        <w:t xml:space="preserve">лобальные </w:t>
      </w:r>
      <w:r w:rsidR="006B2B45" w:rsidRPr="004221D2">
        <w:rPr>
          <w:rFonts w:ascii="Times New Roman" w:hAnsi="Times New Roman" w:cs="Times New Roman"/>
          <w:sz w:val="28"/>
          <w:szCs w:val="28"/>
        </w:rPr>
        <w:t xml:space="preserve">мировые </w:t>
      </w:r>
      <w:r w:rsidR="00E47E7C" w:rsidRPr="004221D2">
        <w:rPr>
          <w:rFonts w:ascii="Times New Roman" w:hAnsi="Times New Roman" w:cs="Times New Roman"/>
          <w:sz w:val="28"/>
          <w:szCs w:val="28"/>
        </w:rPr>
        <w:t xml:space="preserve">продажи </w:t>
      </w:r>
      <w:r w:rsidR="006B2B45" w:rsidRPr="004221D2">
        <w:rPr>
          <w:rFonts w:ascii="Times New Roman" w:hAnsi="Times New Roman" w:cs="Times New Roman"/>
          <w:sz w:val="28"/>
          <w:szCs w:val="28"/>
        </w:rPr>
        <w:t xml:space="preserve">по итогу 2019 года </w:t>
      </w:r>
      <w:r w:rsidR="000D2C7C" w:rsidRPr="004221D2">
        <w:rPr>
          <w:rFonts w:ascii="Times New Roman" w:hAnsi="Times New Roman" w:cs="Times New Roman"/>
          <w:sz w:val="28"/>
          <w:szCs w:val="28"/>
        </w:rPr>
        <w:t>превысили 3</w:t>
      </w:r>
      <w:r w:rsidR="00E47E7C" w:rsidRPr="004221D2">
        <w:rPr>
          <w:rFonts w:ascii="Times New Roman" w:hAnsi="Times New Roman" w:cs="Times New Roman"/>
          <w:sz w:val="28"/>
          <w:szCs w:val="28"/>
        </w:rPr>
        <w:t xml:space="preserve">,5 трлн. </w:t>
      </w:r>
      <w:r w:rsidR="006B2B45" w:rsidRPr="004221D2">
        <w:rPr>
          <w:rFonts w:ascii="Times New Roman" w:hAnsi="Times New Roman" w:cs="Times New Roman"/>
          <w:sz w:val="28"/>
          <w:szCs w:val="28"/>
        </w:rPr>
        <w:t>долларов</w:t>
      </w:r>
      <w:r w:rsidR="00E47E7C" w:rsidRPr="004221D2">
        <w:rPr>
          <w:rFonts w:ascii="Times New Roman" w:hAnsi="Times New Roman" w:cs="Times New Roman"/>
          <w:sz w:val="28"/>
          <w:szCs w:val="28"/>
        </w:rPr>
        <w:t xml:space="preserve">, и </w:t>
      </w:r>
      <w:r w:rsidR="006B2B45" w:rsidRPr="004221D2">
        <w:rPr>
          <w:rFonts w:ascii="Times New Roman" w:hAnsi="Times New Roman" w:cs="Times New Roman"/>
          <w:sz w:val="28"/>
          <w:szCs w:val="28"/>
        </w:rPr>
        <w:t>по существующему прогнозу</w:t>
      </w:r>
      <w:r w:rsidR="00E47E7C" w:rsidRPr="004221D2">
        <w:rPr>
          <w:rFonts w:ascii="Times New Roman" w:hAnsi="Times New Roman" w:cs="Times New Roman"/>
          <w:sz w:val="28"/>
          <w:szCs w:val="28"/>
        </w:rPr>
        <w:t xml:space="preserve"> </w:t>
      </w:r>
      <w:r w:rsidR="002231BF" w:rsidRPr="004221D2">
        <w:rPr>
          <w:rFonts w:ascii="Times New Roman" w:hAnsi="Times New Roman" w:cs="Times New Roman"/>
          <w:sz w:val="28"/>
          <w:szCs w:val="28"/>
        </w:rPr>
        <w:t xml:space="preserve">они </w:t>
      </w:r>
      <w:r w:rsidR="00E47E7C" w:rsidRPr="004221D2">
        <w:rPr>
          <w:rFonts w:ascii="Times New Roman" w:hAnsi="Times New Roman" w:cs="Times New Roman"/>
          <w:sz w:val="28"/>
          <w:szCs w:val="28"/>
        </w:rPr>
        <w:t xml:space="preserve">будут </w:t>
      </w:r>
      <w:r w:rsidR="006B2B45" w:rsidRPr="004221D2">
        <w:rPr>
          <w:rFonts w:ascii="Times New Roman" w:hAnsi="Times New Roman" w:cs="Times New Roman"/>
          <w:sz w:val="28"/>
          <w:szCs w:val="28"/>
        </w:rPr>
        <w:t xml:space="preserve">только расти вплоть </w:t>
      </w:r>
      <w:r w:rsidR="002C7192" w:rsidRPr="004221D2">
        <w:rPr>
          <w:rFonts w:ascii="Times New Roman" w:hAnsi="Times New Roman" w:cs="Times New Roman"/>
          <w:sz w:val="28"/>
          <w:szCs w:val="28"/>
        </w:rPr>
        <w:t xml:space="preserve">до 2023 </w:t>
      </w:r>
      <w:proofErr w:type="gramStart"/>
      <w:r w:rsidR="002C7192" w:rsidRPr="004221D2">
        <w:rPr>
          <w:rFonts w:ascii="Times New Roman" w:hAnsi="Times New Roman" w:cs="Times New Roman"/>
          <w:sz w:val="28"/>
          <w:szCs w:val="28"/>
        </w:rPr>
        <w:t>года[</w:t>
      </w:r>
      <w:proofErr w:type="gramEnd"/>
      <w:r w:rsidR="002C7192" w:rsidRPr="004221D2">
        <w:rPr>
          <w:rFonts w:ascii="Times New Roman" w:hAnsi="Times New Roman" w:cs="Times New Roman"/>
          <w:sz w:val="28"/>
          <w:szCs w:val="28"/>
        </w:rPr>
        <w:t xml:space="preserve">60] </w:t>
      </w:r>
      <w:r w:rsidR="00CE732E" w:rsidRPr="004221D2">
        <w:rPr>
          <w:rFonts w:ascii="Times New Roman" w:hAnsi="Times New Roman" w:cs="Times New Roman"/>
          <w:sz w:val="28"/>
          <w:szCs w:val="28"/>
        </w:rPr>
        <w:t>(</w:t>
      </w:r>
      <w:r w:rsidR="007638CF">
        <w:rPr>
          <w:rFonts w:ascii="Times New Roman" w:hAnsi="Times New Roman" w:cs="Times New Roman"/>
          <w:sz w:val="28"/>
          <w:szCs w:val="28"/>
        </w:rPr>
        <w:t xml:space="preserve">см. </w:t>
      </w:r>
      <w:r w:rsidR="00CE732E" w:rsidRPr="004221D2">
        <w:rPr>
          <w:rFonts w:ascii="Times New Roman" w:hAnsi="Times New Roman" w:cs="Times New Roman"/>
          <w:sz w:val="28"/>
          <w:szCs w:val="28"/>
        </w:rPr>
        <w:t xml:space="preserve">Рисунок </w:t>
      </w:r>
      <w:r w:rsidR="007638CF">
        <w:rPr>
          <w:rFonts w:ascii="Times New Roman" w:hAnsi="Times New Roman" w:cs="Times New Roman"/>
          <w:sz w:val="28"/>
          <w:szCs w:val="28"/>
        </w:rPr>
        <w:t>6</w:t>
      </w:r>
      <w:r w:rsidR="00E47E7C" w:rsidRPr="004221D2">
        <w:rPr>
          <w:rFonts w:ascii="Times New Roman" w:hAnsi="Times New Roman" w:cs="Times New Roman"/>
          <w:sz w:val="28"/>
          <w:szCs w:val="28"/>
        </w:rPr>
        <w:t>).</w:t>
      </w:r>
    </w:p>
    <w:p w14:paraId="09C71854" w14:textId="77777777" w:rsidR="00A26403" w:rsidRPr="004221D2" w:rsidRDefault="00A26403" w:rsidP="00944F14">
      <w:pPr>
        <w:spacing w:after="0" w:line="240" w:lineRule="auto"/>
        <w:ind w:firstLine="709"/>
        <w:contextualSpacing/>
        <w:jc w:val="both"/>
        <w:rPr>
          <w:rFonts w:ascii="Times New Roman" w:hAnsi="Times New Roman" w:cs="Times New Roman"/>
          <w:sz w:val="28"/>
          <w:szCs w:val="28"/>
        </w:rPr>
      </w:pPr>
    </w:p>
    <w:p w14:paraId="09C71856" w14:textId="77777777" w:rsidR="00E47E7C" w:rsidRPr="004221D2" w:rsidRDefault="00E47E7C"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5B" wp14:editId="19ECEF90">
            <wp:extent cx="5743575" cy="1908175"/>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9C71857" w14:textId="77777777" w:rsidR="00E47E7C" w:rsidRPr="004221D2" w:rsidRDefault="00E47E7C" w:rsidP="00944F14">
      <w:pPr>
        <w:pStyle w:val="a9"/>
        <w:spacing w:after="0"/>
        <w:jc w:val="center"/>
        <w:rPr>
          <w:rFonts w:ascii="Times New Roman" w:hAnsi="Times New Roman" w:cs="Times New Roman"/>
          <w:color w:val="auto"/>
          <w:sz w:val="28"/>
          <w:szCs w:val="28"/>
        </w:rPr>
      </w:pPr>
    </w:p>
    <w:p w14:paraId="09C71858" w14:textId="3094FBE1" w:rsidR="00E47E7C" w:rsidRPr="007638CF" w:rsidRDefault="00E47E7C" w:rsidP="00944F14">
      <w:pPr>
        <w:pStyle w:val="a9"/>
        <w:spacing w:after="0"/>
        <w:jc w:val="center"/>
        <w:rPr>
          <w:rFonts w:ascii="Times New Roman" w:hAnsi="Times New Roman" w:cs="Times New Roman"/>
          <w:b w:val="0"/>
          <w:bCs w:val="0"/>
          <w:color w:val="auto"/>
          <w:sz w:val="28"/>
          <w:szCs w:val="28"/>
        </w:rPr>
      </w:pPr>
      <w:bookmarkStart w:id="17" w:name="_Toc81505699"/>
      <w:r w:rsidRPr="007638CF">
        <w:rPr>
          <w:rFonts w:ascii="Times New Roman" w:hAnsi="Times New Roman" w:cs="Times New Roman"/>
          <w:b w:val="0"/>
          <w:bCs w:val="0"/>
          <w:color w:val="auto"/>
          <w:sz w:val="28"/>
          <w:szCs w:val="28"/>
        </w:rPr>
        <w:t xml:space="preserve">Рисунок </w:t>
      </w:r>
      <w:r w:rsidR="00351675" w:rsidRPr="007638CF">
        <w:rPr>
          <w:rFonts w:ascii="Times New Roman" w:hAnsi="Times New Roman" w:cs="Times New Roman"/>
          <w:b w:val="0"/>
          <w:bCs w:val="0"/>
          <w:color w:val="auto"/>
          <w:sz w:val="28"/>
          <w:szCs w:val="28"/>
        </w:rPr>
        <w:fldChar w:fldCharType="begin"/>
      </w:r>
      <w:r w:rsidRPr="007638CF">
        <w:rPr>
          <w:rFonts w:ascii="Times New Roman" w:hAnsi="Times New Roman" w:cs="Times New Roman"/>
          <w:b w:val="0"/>
          <w:bCs w:val="0"/>
          <w:color w:val="auto"/>
          <w:sz w:val="28"/>
          <w:szCs w:val="28"/>
        </w:rPr>
        <w:instrText xml:space="preserve"> SEQ Рисунок \* ARABIC </w:instrText>
      </w:r>
      <w:r w:rsidR="00351675" w:rsidRPr="007638CF">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6</w:t>
      </w:r>
      <w:r w:rsidR="00351675" w:rsidRPr="007638CF">
        <w:rPr>
          <w:rFonts w:ascii="Times New Roman" w:hAnsi="Times New Roman" w:cs="Times New Roman"/>
          <w:b w:val="0"/>
          <w:bCs w:val="0"/>
          <w:color w:val="auto"/>
          <w:sz w:val="28"/>
          <w:szCs w:val="28"/>
        </w:rPr>
        <w:fldChar w:fldCharType="end"/>
      </w:r>
      <w:r w:rsidRPr="007638CF">
        <w:rPr>
          <w:rFonts w:ascii="Times New Roman" w:hAnsi="Times New Roman" w:cs="Times New Roman"/>
          <w:b w:val="0"/>
          <w:bCs w:val="0"/>
          <w:color w:val="auto"/>
          <w:sz w:val="28"/>
          <w:szCs w:val="28"/>
        </w:rPr>
        <w:t xml:space="preserve"> – Динамика глобал</w:t>
      </w:r>
      <w:r w:rsidR="000D2C7C" w:rsidRPr="007638CF">
        <w:rPr>
          <w:rFonts w:ascii="Times New Roman" w:hAnsi="Times New Roman" w:cs="Times New Roman"/>
          <w:b w:val="0"/>
          <w:bCs w:val="0"/>
          <w:color w:val="auto"/>
          <w:sz w:val="28"/>
          <w:szCs w:val="28"/>
        </w:rPr>
        <w:t xml:space="preserve">ьных продаж е-коммерции, </w:t>
      </w:r>
      <w:r w:rsidRPr="007638CF">
        <w:rPr>
          <w:rFonts w:ascii="Times New Roman" w:hAnsi="Times New Roman" w:cs="Times New Roman"/>
          <w:b w:val="0"/>
          <w:bCs w:val="0"/>
          <w:color w:val="auto"/>
          <w:sz w:val="28"/>
          <w:szCs w:val="28"/>
        </w:rPr>
        <w:t>трлн.</w:t>
      </w:r>
      <w:bookmarkEnd w:id="17"/>
      <w:r w:rsidR="000D2C7C" w:rsidRPr="007638CF">
        <w:rPr>
          <w:rFonts w:ascii="Times New Roman" w:hAnsi="Times New Roman" w:cs="Times New Roman"/>
          <w:b w:val="0"/>
          <w:bCs w:val="0"/>
          <w:color w:val="auto"/>
          <w:sz w:val="28"/>
          <w:szCs w:val="28"/>
        </w:rPr>
        <w:t xml:space="preserve"> долл.</w:t>
      </w:r>
    </w:p>
    <w:p w14:paraId="6221C561" w14:textId="77777777" w:rsidR="00E8058F" w:rsidRDefault="00E8058F" w:rsidP="00944F14">
      <w:pPr>
        <w:spacing w:after="0" w:line="240" w:lineRule="auto"/>
        <w:ind w:firstLine="709"/>
        <w:contextualSpacing/>
        <w:jc w:val="both"/>
        <w:rPr>
          <w:rFonts w:ascii="Times New Roman" w:hAnsi="Times New Roman" w:cs="Times New Roman"/>
          <w:sz w:val="24"/>
          <w:szCs w:val="24"/>
        </w:rPr>
      </w:pPr>
    </w:p>
    <w:p w14:paraId="09C71859" w14:textId="3181C629" w:rsidR="00022A82" w:rsidRPr="004221D2" w:rsidRDefault="00022A82" w:rsidP="00E8058F">
      <w:pPr>
        <w:spacing w:after="0" w:line="240" w:lineRule="auto"/>
        <w:ind w:firstLine="567"/>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E8058F">
        <w:rPr>
          <w:rFonts w:ascii="Times New Roman" w:hAnsi="Times New Roman" w:cs="Times New Roman"/>
          <w:sz w:val="24"/>
          <w:szCs w:val="24"/>
        </w:rPr>
        <w:t xml:space="preserve"> – составлено автором согласно </w:t>
      </w:r>
      <w:r w:rsidR="00E8058F" w:rsidRPr="004221D2">
        <w:rPr>
          <w:rFonts w:ascii="Times New Roman" w:hAnsi="Times New Roman" w:cs="Times New Roman"/>
          <w:sz w:val="24"/>
          <w:szCs w:val="24"/>
        </w:rPr>
        <w:t>источник</w:t>
      </w:r>
      <w:r w:rsidR="00E8058F">
        <w:rPr>
          <w:rFonts w:ascii="Times New Roman" w:hAnsi="Times New Roman" w:cs="Times New Roman"/>
          <w:sz w:val="24"/>
          <w:szCs w:val="24"/>
        </w:rPr>
        <w:t xml:space="preserve">у </w:t>
      </w:r>
      <w:r w:rsidRPr="004221D2">
        <w:rPr>
          <w:rFonts w:ascii="Times New Roman" w:hAnsi="Times New Roman" w:cs="Times New Roman"/>
          <w:sz w:val="24"/>
          <w:szCs w:val="24"/>
        </w:rPr>
        <w:t>[60]</w:t>
      </w:r>
    </w:p>
    <w:p w14:paraId="09C7185A" w14:textId="77777777" w:rsidR="00E47E7C" w:rsidRPr="004221D2" w:rsidRDefault="00E47E7C" w:rsidP="00944F14">
      <w:pPr>
        <w:spacing w:after="0" w:line="240" w:lineRule="auto"/>
        <w:ind w:firstLine="709"/>
        <w:contextualSpacing/>
        <w:jc w:val="both"/>
        <w:rPr>
          <w:rFonts w:ascii="Times New Roman" w:hAnsi="Times New Roman" w:cs="Times New Roman"/>
          <w:sz w:val="28"/>
          <w:szCs w:val="28"/>
        </w:rPr>
      </w:pPr>
    </w:p>
    <w:p w14:paraId="09C7185C" w14:textId="77777777" w:rsidR="00022A82" w:rsidRPr="004221D2" w:rsidRDefault="00323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Как показывает Рисунок 6</w:t>
      </w:r>
      <w:r w:rsidR="009464C6" w:rsidRPr="004221D2">
        <w:rPr>
          <w:rFonts w:ascii="Times New Roman" w:hAnsi="Times New Roman" w:cs="Times New Roman"/>
          <w:sz w:val="28"/>
          <w:szCs w:val="28"/>
        </w:rPr>
        <w:t xml:space="preserve">, </w:t>
      </w:r>
      <w:r w:rsidR="003034F1" w:rsidRPr="004221D2">
        <w:rPr>
          <w:rFonts w:ascii="Times New Roman" w:hAnsi="Times New Roman" w:cs="Times New Roman"/>
          <w:sz w:val="28"/>
          <w:szCs w:val="28"/>
        </w:rPr>
        <w:t xml:space="preserve">в 2019 году </w:t>
      </w:r>
      <w:r w:rsidR="009464C6" w:rsidRPr="004221D2">
        <w:rPr>
          <w:rFonts w:ascii="Times New Roman" w:hAnsi="Times New Roman" w:cs="Times New Roman"/>
          <w:sz w:val="28"/>
          <w:szCs w:val="28"/>
        </w:rPr>
        <w:t>и</w:t>
      </w:r>
      <w:r w:rsidR="00022A82" w:rsidRPr="004221D2">
        <w:rPr>
          <w:rFonts w:ascii="Times New Roman" w:hAnsi="Times New Roman" w:cs="Times New Roman"/>
          <w:sz w:val="28"/>
          <w:szCs w:val="28"/>
        </w:rPr>
        <w:t xml:space="preserve">з общего объема </w:t>
      </w:r>
      <w:r w:rsidR="003034F1" w:rsidRPr="004221D2">
        <w:rPr>
          <w:rFonts w:ascii="Times New Roman" w:hAnsi="Times New Roman" w:cs="Times New Roman"/>
          <w:sz w:val="28"/>
          <w:szCs w:val="28"/>
        </w:rPr>
        <w:t xml:space="preserve">мировых </w:t>
      </w:r>
      <w:r w:rsidR="00022A82" w:rsidRPr="004221D2">
        <w:rPr>
          <w:rFonts w:ascii="Times New Roman" w:hAnsi="Times New Roman" w:cs="Times New Roman"/>
          <w:sz w:val="28"/>
          <w:szCs w:val="28"/>
        </w:rPr>
        <w:t xml:space="preserve">розничных продаж 14,1% пришлись на </w:t>
      </w:r>
      <w:r w:rsidR="003034F1" w:rsidRPr="004221D2">
        <w:rPr>
          <w:rFonts w:ascii="Times New Roman" w:hAnsi="Times New Roman" w:cs="Times New Roman"/>
          <w:sz w:val="28"/>
          <w:szCs w:val="28"/>
        </w:rPr>
        <w:t xml:space="preserve">онлайн-покупки. То есть, более </w:t>
      </w:r>
      <w:r w:rsidR="00022A82" w:rsidRPr="004221D2">
        <w:rPr>
          <w:rFonts w:ascii="Times New Roman" w:hAnsi="Times New Roman" w:cs="Times New Roman"/>
          <w:sz w:val="28"/>
          <w:szCs w:val="28"/>
        </w:rPr>
        <w:t xml:space="preserve">14 </w:t>
      </w:r>
      <w:r w:rsidR="003034F1" w:rsidRPr="004221D2">
        <w:rPr>
          <w:rFonts w:ascii="Times New Roman" w:hAnsi="Times New Roman" w:cs="Times New Roman"/>
          <w:sz w:val="28"/>
          <w:szCs w:val="28"/>
        </w:rPr>
        <w:lastRenderedPageBreak/>
        <w:t xml:space="preserve">долл. из каждых </w:t>
      </w:r>
      <w:r w:rsidR="00022A82" w:rsidRPr="004221D2">
        <w:rPr>
          <w:rFonts w:ascii="Times New Roman" w:hAnsi="Times New Roman" w:cs="Times New Roman"/>
          <w:sz w:val="28"/>
          <w:szCs w:val="28"/>
        </w:rPr>
        <w:t>100</w:t>
      </w:r>
      <w:r w:rsidR="003034F1" w:rsidRPr="004221D2">
        <w:rPr>
          <w:rFonts w:ascii="Times New Roman" w:hAnsi="Times New Roman" w:cs="Times New Roman"/>
          <w:sz w:val="28"/>
          <w:szCs w:val="28"/>
        </w:rPr>
        <w:t xml:space="preserve"> долл.</w:t>
      </w:r>
      <w:r w:rsidR="00022A82" w:rsidRPr="004221D2">
        <w:rPr>
          <w:rFonts w:ascii="Times New Roman" w:hAnsi="Times New Roman" w:cs="Times New Roman"/>
          <w:sz w:val="28"/>
          <w:szCs w:val="28"/>
        </w:rPr>
        <w:t>,</w:t>
      </w:r>
      <w:r w:rsidR="003034F1" w:rsidRPr="004221D2">
        <w:rPr>
          <w:rFonts w:ascii="Times New Roman" w:hAnsi="Times New Roman" w:cs="Times New Roman"/>
          <w:sz w:val="28"/>
          <w:szCs w:val="28"/>
        </w:rPr>
        <w:t xml:space="preserve"> которые</w:t>
      </w:r>
      <w:r w:rsidR="00022A82" w:rsidRPr="004221D2">
        <w:rPr>
          <w:rFonts w:ascii="Times New Roman" w:hAnsi="Times New Roman" w:cs="Times New Roman"/>
          <w:sz w:val="28"/>
          <w:szCs w:val="28"/>
        </w:rPr>
        <w:t xml:space="preserve"> </w:t>
      </w:r>
      <w:r w:rsidR="00CF6FC5" w:rsidRPr="004221D2">
        <w:rPr>
          <w:rFonts w:ascii="Times New Roman" w:hAnsi="Times New Roman" w:cs="Times New Roman"/>
          <w:sz w:val="28"/>
          <w:szCs w:val="28"/>
        </w:rPr>
        <w:t>потрачен</w:t>
      </w:r>
      <w:r w:rsidR="003034F1" w:rsidRPr="004221D2">
        <w:rPr>
          <w:rFonts w:ascii="Times New Roman" w:hAnsi="Times New Roman" w:cs="Times New Roman"/>
          <w:sz w:val="28"/>
          <w:szCs w:val="28"/>
        </w:rPr>
        <w:t xml:space="preserve"> </w:t>
      </w:r>
      <w:r w:rsidR="00CF6FC5" w:rsidRPr="004221D2">
        <w:rPr>
          <w:rFonts w:ascii="Times New Roman" w:hAnsi="Times New Roman" w:cs="Times New Roman"/>
          <w:sz w:val="28"/>
          <w:szCs w:val="28"/>
        </w:rPr>
        <w:t>на розничные товары</w:t>
      </w:r>
      <w:r w:rsidR="00022A82" w:rsidRPr="004221D2">
        <w:rPr>
          <w:rFonts w:ascii="Times New Roman" w:hAnsi="Times New Roman" w:cs="Times New Roman"/>
          <w:sz w:val="28"/>
          <w:szCs w:val="28"/>
        </w:rPr>
        <w:t xml:space="preserve"> были оплачены через</w:t>
      </w:r>
      <w:r w:rsidR="003034F1" w:rsidRPr="004221D2">
        <w:rPr>
          <w:rFonts w:ascii="Times New Roman" w:hAnsi="Times New Roman" w:cs="Times New Roman"/>
          <w:sz w:val="28"/>
          <w:szCs w:val="28"/>
        </w:rPr>
        <w:t xml:space="preserve"> сеть</w:t>
      </w:r>
      <w:r w:rsidR="00022A82" w:rsidRPr="004221D2">
        <w:rPr>
          <w:rFonts w:ascii="Times New Roman" w:hAnsi="Times New Roman" w:cs="Times New Roman"/>
          <w:sz w:val="28"/>
          <w:szCs w:val="28"/>
        </w:rPr>
        <w:t xml:space="preserve"> Интернет.</w:t>
      </w:r>
    </w:p>
    <w:p w14:paraId="09C7185D" w14:textId="542FFED6" w:rsidR="004436F6" w:rsidRPr="004221D2" w:rsidRDefault="009464C6" w:rsidP="00944F14">
      <w:pPr>
        <w:spacing w:after="0" w:line="240" w:lineRule="auto"/>
        <w:ind w:firstLine="709"/>
        <w:contextualSpacing/>
        <w:jc w:val="both"/>
        <w:rPr>
          <w:rFonts w:ascii="Times New Roman" w:hAnsi="Times New Roman" w:cs="Times New Roman"/>
          <w:sz w:val="28"/>
          <w:szCs w:val="28"/>
        </w:rPr>
      </w:pPr>
      <w:proofErr w:type="gramStart"/>
      <w:r w:rsidRPr="004221D2">
        <w:rPr>
          <w:rFonts w:ascii="Times New Roman" w:hAnsi="Times New Roman" w:cs="Times New Roman"/>
          <w:sz w:val="28"/>
          <w:szCs w:val="28"/>
        </w:rPr>
        <w:t>В октябре 2020 года,</w:t>
      </w:r>
      <w:proofErr w:type="gramEnd"/>
      <w:r w:rsidRPr="004221D2">
        <w:rPr>
          <w:rFonts w:ascii="Times New Roman" w:hAnsi="Times New Roman" w:cs="Times New Roman"/>
          <w:sz w:val="28"/>
          <w:szCs w:val="28"/>
        </w:rPr>
        <w:t xml:space="preserve"> компания </w:t>
      </w:r>
      <w:proofErr w:type="spellStart"/>
      <w:r w:rsidRPr="004221D2">
        <w:rPr>
          <w:rFonts w:ascii="Times New Roman" w:hAnsi="Times New Roman" w:cs="Times New Roman"/>
          <w:sz w:val="28"/>
          <w:szCs w:val="28"/>
        </w:rPr>
        <w:t>SearchNode</w:t>
      </w:r>
      <w:proofErr w:type="spellEnd"/>
      <w:r w:rsidRPr="004221D2">
        <w:rPr>
          <w:rFonts w:ascii="Times New Roman" w:hAnsi="Times New Roman" w:cs="Times New Roman"/>
          <w:sz w:val="28"/>
          <w:szCs w:val="28"/>
        </w:rPr>
        <w:t xml:space="preserve"> провела онлайн-опрос, в котором приняли участие около 100 руководителей бизнеса, связанного с е-коммерцией </w:t>
      </w:r>
      <w:r w:rsidR="00A56EAF" w:rsidRPr="004221D2">
        <w:rPr>
          <w:rFonts w:ascii="Times New Roman" w:hAnsi="Times New Roman" w:cs="Times New Roman"/>
          <w:sz w:val="28"/>
          <w:szCs w:val="28"/>
        </w:rPr>
        <w:t>в Европе и Северной Америке</w:t>
      </w:r>
      <w:r w:rsidRPr="004221D2">
        <w:rPr>
          <w:rFonts w:ascii="Times New Roman" w:hAnsi="Times New Roman" w:cs="Times New Roman"/>
          <w:sz w:val="28"/>
          <w:szCs w:val="28"/>
        </w:rPr>
        <w:t xml:space="preserve"> [67]. Исследование было направлено на сбор информации о текущих и будущих тенденциях </w:t>
      </w:r>
      <w:r w:rsidR="007A5BD9" w:rsidRPr="004221D2">
        <w:rPr>
          <w:rFonts w:ascii="Times New Roman" w:hAnsi="Times New Roman" w:cs="Times New Roman"/>
          <w:sz w:val="28"/>
          <w:szCs w:val="28"/>
        </w:rPr>
        <w:t>е-</w:t>
      </w:r>
      <w:r w:rsidRPr="004221D2">
        <w:rPr>
          <w:rFonts w:ascii="Times New Roman" w:hAnsi="Times New Roman" w:cs="Times New Roman"/>
          <w:sz w:val="28"/>
          <w:szCs w:val="28"/>
        </w:rPr>
        <w:t>коммерции и о том,</w:t>
      </w:r>
      <w:r w:rsidR="00422126" w:rsidRPr="004221D2">
        <w:rPr>
          <w:rFonts w:ascii="Times New Roman" w:hAnsi="Times New Roman" w:cs="Times New Roman"/>
          <w:sz w:val="28"/>
          <w:szCs w:val="28"/>
        </w:rPr>
        <w:t xml:space="preserve"> как COVID-19 повлиял на е-коммерцию</w:t>
      </w:r>
      <w:r w:rsidRPr="004221D2">
        <w:rPr>
          <w:rFonts w:ascii="Times New Roman" w:hAnsi="Times New Roman" w:cs="Times New Roman"/>
          <w:sz w:val="28"/>
          <w:szCs w:val="28"/>
        </w:rPr>
        <w:t xml:space="preserve">. </w:t>
      </w:r>
      <w:r w:rsidR="003A0D2A" w:rsidRPr="004221D2">
        <w:rPr>
          <w:rFonts w:ascii="Times New Roman" w:hAnsi="Times New Roman" w:cs="Times New Roman"/>
          <w:sz w:val="28"/>
          <w:szCs w:val="28"/>
        </w:rPr>
        <w:t>Коронавирус потребовал множество</w:t>
      </w:r>
      <w:r w:rsidR="00A56EAF" w:rsidRPr="004221D2">
        <w:rPr>
          <w:rFonts w:ascii="Times New Roman" w:hAnsi="Times New Roman" w:cs="Times New Roman"/>
          <w:sz w:val="28"/>
          <w:szCs w:val="28"/>
        </w:rPr>
        <w:t xml:space="preserve"> изменений. Логично, что 7 из 10 покупателей заявили, что они начали покупа</w:t>
      </w:r>
      <w:r w:rsidR="0032358E" w:rsidRPr="004221D2">
        <w:rPr>
          <w:rFonts w:ascii="Times New Roman" w:hAnsi="Times New Roman" w:cs="Times New Roman"/>
          <w:sz w:val="28"/>
          <w:szCs w:val="28"/>
        </w:rPr>
        <w:t>ть в Интернете больше (</w:t>
      </w:r>
      <w:r w:rsidR="003A34D3">
        <w:rPr>
          <w:rFonts w:ascii="Times New Roman" w:hAnsi="Times New Roman" w:cs="Times New Roman"/>
          <w:sz w:val="28"/>
          <w:szCs w:val="28"/>
        </w:rPr>
        <w:t xml:space="preserve">см. </w:t>
      </w:r>
      <w:r w:rsidR="0032358E" w:rsidRPr="004221D2">
        <w:rPr>
          <w:rFonts w:ascii="Times New Roman" w:hAnsi="Times New Roman" w:cs="Times New Roman"/>
          <w:sz w:val="28"/>
          <w:szCs w:val="28"/>
        </w:rPr>
        <w:t>Рисунок 7</w:t>
      </w:r>
      <w:r w:rsidR="00A56EAF" w:rsidRPr="004221D2">
        <w:rPr>
          <w:rFonts w:ascii="Times New Roman" w:hAnsi="Times New Roman" w:cs="Times New Roman"/>
          <w:sz w:val="28"/>
          <w:szCs w:val="28"/>
        </w:rPr>
        <w:t>).</w:t>
      </w:r>
    </w:p>
    <w:p w14:paraId="09C7185E" w14:textId="77777777" w:rsidR="004436F6" w:rsidRPr="004221D2" w:rsidRDefault="004436F6" w:rsidP="00944F14">
      <w:pPr>
        <w:spacing w:after="0" w:line="240" w:lineRule="auto"/>
        <w:contextualSpacing/>
        <w:jc w:val="center"/>
        <w:rPr>
          <w:rFonts w:ascii="Times New Roman" w:hAnsi="Times New Roman" w:cs="Times New Roman"/>
          <w:sz w:val="28"/>
          <w:szCs w:val="28"/>
        </w:rPr>
      </w:pPr>
    </w:p>
    <w:p w14:paraId="6464983A" w14:textId="7BE62062" w:rsidR="00002BDB" w:rsidRDefault="00002BDB" w:rsidP="00002BDB">
      <w:pPr>
        <w:keepNext/>
        <w:spacing w:after="0" w:line="240" w:lineRule="auto"/>
        <w:contextualSpacing/>
        <w:jc w:val="center"/>
        <w:rPr>
          <w:rFonts w:ascii="Times New Roman" w:hAnsi="Times New Roman" w:cs="Times New Roman"/>
          <w:b/>
          <w:bCs/>
          <w:sz w:val="28"/>
          <w:szCs w:val="28"/>
        </w:rPr>
      </w:pPr>
      <w:r>
        <w:rPr>
          <w:noProof/>
        </w:rPr>
        <w:drawing>
          <wp:inline distT="0" distB="0" distL="0" distR="0" wp14:anchorId="1939512C" wp14:editId="3746D1D2">
            <wp:extent cx="5772150" cy="2457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2150" cy="2457450"/>
                    </a:xfrm>
                    <a:prstGeom prst="rect">
                      <a:avLst/>
                    </a:prstGeom>
                    <a:noFill/>
                    <a:ln>
                      <a:noFill/>
                    </a:ln>
                  </pic:spPr>
                </pic:pic>
              </a:graphicData>
            </a:graphic>
          </wp:inline>
        </w:drawing>
      </w:r>
      <w:bookmarkStart w:id="18" w:name="_Toc81505700"/>
    </w:p>
    <w:p w14:paraId="09C71860" w14:textId="376692CC" w:rsidR="004436F6" w:rsidRPr="003A34D3" w:rsidRDefault="003A0D2A" w:rsidP="00944F14">
      <w:pPr>
        <w:pStyle w:val="a9"/>
        <w:spacing w:after="0"/>
        <w:jc w:val="center"/>
        <w:rPr>
          <w:rFonts w:ascii="Times New Roman" w:hAnsi="Times New Roman" w:cs="Times New Roman"/>
          <w:b w:val="0"/>
          <w:bCs w:val="0"/>
          <w:color w:val="auto"/>
          <w:sz w:val="28"/>
          <w:szCs w:val="28"/>
        </w:rPr>
      </w:pPr>
      <w:r w:rsidRPr="003A34D3">
        <w:rPr>
          <w:rFonts w:ascii="Times New Roman" w:hAnsi="Times New Roman" w:cs="Times New Roman"/>
          <w:b w:val="0"/>
          <w:bCs w:val="0"/>
          <w:color w:val="auto"/>
          <w:sz w:val="28"/>
          <w:szCs w:val="28"/>
        </w:rPr>
        <w:t xml:space="preserve">Рисунок </w:t>
      </w:r>
      <w:r w:rsidRPr="003A34D3">
        <w:rPr>
          <w:rFonts w:ascii="Times New Roman" w:hAnsi="Times New Roman" w:cs="Times New Roman"/>
          <w:b w:val="0"/>
          <w:bCs w:val="0"/>
          <w:color w:val="auto"/>
          <w:sz w:val="28"/>
          <w:szCs w:val="28"/>
        </w:rPr>
        <w:fldChar w:fldCharType="begin"/>
      </w:r>
      <w:r w:rsidRPr="003A34D3">
        <w:rPr>
          <w:rFonts w:ascii="Times New Roman" w:hAnsi="Times New Roman" w:cs="Times New Roman"/>
          <w:b w:val="0"/>
          <w:bCs w:val="0"/>
          <w:color w:val="auto"/>
          <w:sz w:val="28"/>
          <w:szCs w:val="28"/>
        </w:rPr>
        <w:instrText xml:space="preserve"> SEQ Рисунок \* ARABIC </w:instrText>
      </w:r>
      <w:r w:rsidRPr="003A34D3">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7</w:t>
      </w:r>
      <w:r w:rsidRPr="003A34D3">
        <w:rPr>
          <w:rFonts w:ascii="Times New Roman" w:hAnsi="Times New Roman" w:cs="Times New Roman"/>
          <w:b w:val="0"/>
          <w:bCs w:val="0"/>
          <w:color w:val="auto"/>
          <w:sz w:val="28"/>
          <w:szCs w:val="28"/>
        </w:rPr>
        <w:fldChar w:fldCharType="end"/>
      </w:r>
      <w:r w:rsidRPr="003A34D3">
        <w:rPr>
          <w:rFonts w:ascii="Times New Roman" w:hAnsi="Times New Roman" w:cs="Times New Roman"/>
          <w:b w:val="0"/>
          <w:bCs w:val="0"/>
          <w:color w:val="auto"/>
          <w:sz w:val="28"/>
          <w:szCs w:val="28"/>
        </w:rPr>
        <w:t xml:space="preserve"> – Оценка покупателями </w:t>
      </w:r>
      <w:r w:rsidR="00BE37F6" w:rsidRPr="003A34D3">
        <w:rPr>
          <w:rFonts w:ascii="Times New Roman" w:hAnsi="Times New Roman" w:cs="Times New Roman"/>
          <w:b w:val="0"/>
          <w:bCs w:val="0"/>
          <w:color w:val="auto"/>
          <w:sz w:val="28"/>
          <w:szCs w:val="28"/>
        </w:rPr>
        <w:t xml:space="preserve">частоты </w:t>
      </w:r>
      <w:r w:rsidRPr="003A34D3">
        <w:rPr>
          <w:rFonts w:ascii="Times New Roman" w:hAnsi="Times New Roman" w:cs="Times New Roman"/>
          <w:b w:val="0"/>
          <w:bCs w:val="0"/>
          <w:color w:val="auto"/>
          <w:sz w:val="28"/>
          <w:szCs w:val="28"/>
        </w:rPr>
        <w:t>покупок в Интернете, %</w:t>
      </w:r>
      <w:bookmarkEnd w:id="18"/>
    </w:p>
    <w:p w14:paraId="26E1E77E" w14:textId="77777777" w:rsidR="00E8058F" w:rsidRDefault="00E8058F" w:rsidP="00944F14">
      <w:pPr>
        <w:spacing w:after="0" w:line="240" w:lineRule="auto"/>
        <w:ind w:firstLine="709"/>
        <w:contextualSpacing/>
        <w:jc w:val="both"/>
        <w:rPr>
          <w:rFonts w:ascii="Times New Roman" w:hAnsi="Times New Roman" w:cs="Times New Roman"/>
          <w:sz w:val="24"/>
          <w:szCs w:val="24"/>
        </w:rPr>
      </w:pPr>
    </w:p>
    <w:p w14:paraId="09C71861" w14:textId="4D1B5311" w:rsidR="004436F6" w:rsidRPr="004221D2" w:rsidRDefault="003A0D2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4"/>
          <w:szCs w:val="24"/>
        </w:rPr>
        <w:t>Примечание</w:t>
      </w:r>
      <w:r w:rsidR="00E8058F">
        <w:rPr>
          <w:rFonts w:ascii="Times New Roman" w:hAnsi="Times New Roman" w:cs="Times New Roman"/>
          <w:sz w:val="24"/>
          <w:szCs w:val="24"/>
        </w:rPr>
        <w:t xml:space="preserve"> – составлено автором согласно </w:t>
      </w:r>
      <w:r w:rsidR="00E8058F" w:rsidRPr="004221D2">
        <w:rPr>
          <w:rFonts w:ascii="Times New Roman" w:hAnsi="Times New Roman" w:cs="Times New Roman"/>
          <w:sz w:val="24"/>
          <w:szCs w:val="24"/>
        </w:rPr>
        <w:t>источник</w:t>
      </w:r>
      <w:r w:rsidR="00E8058F">
        <w:rPr>
          <w:rFonts w:ascii="Times New Roman" w:hAnsi="Times New Roman" w:cs="Times New Roman"/>
          <w:sz w:val="24"/>
          <w:szCs w:val="24"/>
        </w:rPr>
        <w:t>у</w:t>
      </w:r>
      <w:r w:rsidRPr="004221D2">
        <w:rPr>
          <w:rFonts w:ascii="Times New Roman" w:hAnsi="Times New Roman" w:cs="Times New Roman"/>
          <w:sz w:val="24"/>
          <w:szCs w:val="24"/>
        </w:rPr>
        <w:t xml:space="preserve"> [67]</w:t>
      </w:r>
    </w:p>
    <w:p w14:paraId="09C71862" w14:textId="77777777" w:rsidR="004436F6" w:rsidRPr="004221D2" w:rsidRDefault="004436F6" w:rsidP="00944F14">
      <w:pPr>
        <w:spacing w:after="0" w:line="240" w:lineRule="auto"/>
        <w:ind w:firstLine="709"/>
        <w:contextualSpacing/>
        <w:jc w:val="both"/>
        <w:rPr>
          <w:rFonts w:ascii="Times New Roman" w:hAnsi="Times New Roman" w:cs="Times New Roman"/>
          <w:sz w:val="28"/>
          <w:szCs w:val="28"/>
        </w:rPr>
      </w:pPr>
    </w:p>
    <w:p w14:paraId="09C71864" w14:textId="264A3872" w:rsidR="00422126" w:rsidRPr="004221D2" w:rsidRDefault="0032358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Рисунок 7</w:t>
      </w:r>
      <w:r w:rsidR="00422126" w:rsidRPr="004221D2">
        <w:rPr>
          <w:rFonts w:ascii="Times New Roman" w:hAnsi="Times New Roman" w:cs="Times New Roman"/>
          <w:sz w:val="28"/>
          <w:szCs w:val="28"/>
        </w:rPr>
        <w:t xml:space="preserve"> демонстрирует, что 27% респондентов вдвое увеличили свои покупки. Также исследование выявило, что 86% респондентов-предпринимателей отметили, что их онлайн-доходы увеличились от 1 до более чем 200% по сравнению с периодом до COVID. Лишь 4% отметили, что она снизилась. Более глубокое погружение в результаты </w:t>
      </w:r>
      <w:r w:rsidR="009D7B04" w:rsidRPr="004221D2">
        <w:rPr>
          <w:rFonts w:ascii="Times New Roman" w:hAnsi="Times New Roman" w:cs="Times New Roman"/>
          <w:sz w:val="28"/>
          <w:szCs w:val="28"/>
        </w:rPr>
        <w:t xml:space="preserve">исследования </w:t>
      </w:r>
      <w:r w:rsidR="00422126" w:rsidRPr="004221D2">
        <w:rPr>
          <w:rFonts w:ascii="Times New Roman" w:hAnsi="Times New Roman" w:cs="Times New Roman"/>
          <w:sz w:val="28"/>
          <w:szCs w:val="28"/>
        </w:rPr>
        <w:t>позволяет увидеть эффект «до и после». От тех респондентов, которые утверждали, что их онлайн-доходы увеличились во время изоляции: 92% по-прежнему наблюдали рост после его завершения; только 1% заявили, что после пандемии их выручка снизилась; 7% заявили, что доход остался примерно на прежнем уровне.</w:t>
      </w:r>
    </w:p>
    <w:p w14:paraId="09C71865" w14:textId="7CB76DA6" w:rsidR="009259D6" w:rsidRPr="004221D2" w:rsidRDefault="009259D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Кризис поднял </w:t>
      </w:r>
      <w:r w:rsidR="00D17FA1" w:rsidRPr="004221D2">
        <w:rPr>
          <w:rFonts w:ascii="Times New Roman" w:hAnsi="Times New Roman" w:cs="Times New Roman"/>
          <w:sz w:val="28"/>
          <w:szCs w:val="28"/>
        </w:rPr>
        <w:t xml:space="preserve">и </w:t>
      </w:r>
      <w:r w:rsidRPr="004221D2">
        <w:rPr>
          <w:rFonts w:ascii="Times New Roman" w:hAnsi="Times New Roman" w:cs="Times New Roman"/>
          <w:sz w:val="28"/>
          <w:szCs w:val="28"/>
        </w:rPr>
        <w:t xml:space="preserve">ряд уникальных проблем. Как следует из отчета </w:t>
      </w:r>
      <w:r w:rsidRPr="004221D2">
        <w:rPr>
          <w:rFonts w:ascii="Times New Roman" w:hAnsi="Times New Roman" w:cs="Times New Roman"/>
          <w:sz w:val="28"/>
          <w:szCs w:val="28"/>
          <w:lang w:val="en-US"/>
        </w:rPr>
        <w:t>PwC</w:t>
      </w:r>
      <w:r w:rsidR="003A34D3">
        <w:rPr>
          <w:rFonts w:ascii="Times New Roman" w:hAnsi="Times New Roman" w:cs="Times New Roman"/>
          <w:sz w:val="28"/>
          <w:szCs w:val="28"/>
        </w:rPr>
        <w:t xml:space="preserve"> </w:t>
      </w:r>
      <w:r w:rsidRPr="004221D2">
        <w:rPr>
          <w:rFonts w:ascii="Times New Roman" w:hAnsi="Times New Roman" w:cs="Times New Roman"/>
          <w:sz w:val="28"/>
          <w:szCs w:val="28"/>
        </w:rPr>
        <w:t xml:space="preserve">[54], 71% респондентов </w:t>
      </w:r>
      <w:r w:rsidR="0032358E" w:rsidRPr="004221D2">
        <w:rPr>
          <w:rFonts w:ascii="Times New Roman" w:hAnsi="Times New Roman" w:cs="Times New Roman"/>
          <w:sz w:val="28"/>
          <w:szCs w:val="28"/>
        </w:rPr>
        <w:t>обеспокоены</w:t>
      </w:r>
      <w:r w:rsidRPr="004221D2">
        <w:rPr>
          <w:rFonts w:ascii="Times New Roman" w:hAnsi="Times New Roman" w:cs="Times New Roman"/>
          <w:sz w:val="28"/>
          <w:szCs w:val="28"/>
        </w:rPr>
        <w:t xml:space="preserve"> по поводу фактора «Финансовое воздействие, включая влияние на результаты деятельности, будущие периоды, а также на ликвидность и капитальные ресурсы»; 64% отметили угрозу фактора «Потенциальная глобальная рецессия»; 41% волнует фактор «Влияние на нашу рабочую силу / снижени</w:t>
      </w:r>
      <w:r w:rsidR="0032358E" w:rsidRPr="004221D2">
        <w:rPr>
          <w:rFonts w:ascii="Times New Roman" w:hAnsi="Times New Roman" w:cs="Times New Roman"/>
          <w:sz w:val="28"/>
          <w:szCs w:val="28"/>
        </w:rPr>
        <w:t>е производительности» (</w:t>
      </w:r>
      <w:r w:rsidR="003A34D3">
        <w:rPr>
          <w:rFonts w:ascii="Times New Roman" w:hAnsi="Times New Roman" w:cs="Times New Roman"/>
          <w:sz w:val="28"/>
          <w:szCs w:val="28"/>
        </w:rPr>
        <w:t xml:space="preserve">см. </w:t>
      </w:r>
      <w:r w:rsidR="0032358E" w:rsidRPr="004221D2">
        <w:rPr>
          <w:rFonts w:ascii="Times New Roman" w:hAnsi="Times New Roman" w:cs="Times New Roman"/>
          <w:sz w:val="28"/>
          <w:szCs w:val="28"/>
        </w:rPr>
        <w:t>Рисунок 8</w:t>
      </w:r>
      <w:r w:rsidRPr="004221D2">
        <w:rPr>
          <w:rFonts w:ascii="Times New Roman" w:hAnsi="Times New Roman" w:cs="Times New Roman"/>
          <w:sz w:val="28"/>
          <w:szCs w:val="28"/>
        </w:rPr>
        <w:t>).</w:t>
      </w:r>
    </w:p>
    <w:p w14:paraId="09C71866" w14:textId="77777777" w:rsidR="009259D6" w:rsidRPr="004221D2" w:rsidRDefault="009259D6" w:rsidP="00944F14">
      <w:pPr>
        <w:spacing w:after="0" w:line="240" w:lineRule="auto"/>
        <w:ind w:firstLine="709"/>
        <w:contextualSpacing/>
        <w:jc w:val="both"/>
        <w:rPr>
          <w:rFonts w:ascii="Times New Roman" w:hAnsi="Times New Roman" w:cs="Times New Roman"/>
          <w:sz w:val="28"/>
          <w:szCs w:val="28"/>
        </w:rPr>
      </w:pPr>
    </w:p>
    <w:p w14:paraId="09C71867" w14:textId="77777777" w:rsidR="009259D6" w:rsidRPr="004221D2" w:rsidRDefault="009259D6" w:rsidP="00944F14">
      <w:pPr>
        <w:keepNext/>
        <w:spacing w:after="0" w:line="240" w:lineRule="auto"/>
        <w:jc w:val="center"/>
      </w:pPr>
      <w:r w:rsidRPr="004221D2">
        <w:rPr>
          <w:rFonts w:ascii="Times New Roman" w:hAnsi="Times New Roman" w:cs="Times New Roman"/>
          <w:noProof/>
          <w:sz w:val="28"/>
          <w:szCs w:val="28"/>
          <w:lang w:eastAsia="ru-RU"/>
        </w:rPr>
        <w:lastRenderedPageBreak/>
        <w:drawing>
          <wp:inline distT="0" distB="0" distL="0" distR="0" wp14:anchorId="09C7245F" wp14:editId="09C72460">
            <wp:extent cx="5991225" cy="33813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C71868" w14:textId="0BFA7E4B" w:rsidR="009259D6" w:rsidRPr="003A34D3" w:rsidRDefault="009259D6" w:rsidP="00944F14">
      <w:pPr>
        <w:pStyle w:val="a9"/>
        <w:spacing w:after="0"/>
        <w:jc w:val="center"/>
        <w:rPr>
          <w:rFonts w:ascii="Times New Roman" w:hAnsi="Times New Roman" w:cs="Times New Roman"/>
          <w:b w:val="0"/>
          <w:bCs w:val="0"/>
          <w:color w:val="auto"/>
          <w:sz w:val="28"/>
          <w:szCs w:val="28"/>
        </w:rPr>
      </w:pPr>
      <w:bookmarkStart w:id="19" w:name="_Toc81505701"/>
      <w:r w:rsidRPr="003A34D3">
        <w:rPr>
          <w:rFonts w:ascii="Times New Roman" w:hAnsi="Times New Roman" w:cs="Times New Roman"/>
          <w:b w:val="0"/>
          <w:bCs w:val="0"/>
          <w:color w:val="auto"/>
          <w:sz w:val="28"/>
          <w:szCs w:val="28"/>
        </w:rPr>
        <w:t xml:space="preserve">Рисунок </w:t>
      </w:r>
      <w:r w:rsidRPr="003A34D3">
        <w:rPr>
          <w:rFonts w:ascii="Times New Roman" w:hAnsi="Times New Roman" w:cs="Times New Roman"/>
          <w:b w:val="0"/>
          <w:bCs w:val="0"/>
          <w:color w:val="auto"/>
          <w:sz w:val="28"/>
          <w:szCs w:val="28"/>
        </w:rPr>
        <w:fldChar w:fldCharType="begin"/>
      </w:r>
      <w:r w:rsidRPr="003A34D3">
        <w:rPr>
          <w:rFonts w:ascii="Times New Roman" w:hAnsi="Times New Roman" w:cs="Times New Roman"/>
          <w:b w:val="0"/>
          <w:bCs w:val="0"/>
          <w:color w:val="auto"/>
          <w:sz w:val="28"/>
          <w:szCs w:val="28"/>
        </w:rPr>
        <w:instrText xml:space="preserve"> SEQ Рисунок \* ARABIC </w:instrText>
      </w:r>
      <w:r w:rsidRPr="003A34D3">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8</w:t>
      </w:r>
      <w:r w:rsidRPr="003A34D3">
        <w:rPr>
          <w:rFonts w:ascii="Times New Roman" w:hAnsi="Times New Roman" w:cs="Times New Roman"/>
          <w:b w:val="0"/>
          <w:bCs w:val="0"/>
          <w:color w:val="auto"/>
          <w:sz w:val="28"/>
          <w:szCs w:val="28"/>
        </w:rPr>
        <w:fldChar w:fldCharType="end"/>
      </w:r>
      <w:r w:rsidRPr="003A34D3">
        <w:rPr>
          <w:rFonts w:ascii="Times New Roman" w:hAnsi="Times New Roman" w:cs="Times New Roman"/>
          <w:b w:val="0"/>
          <w:bCs w:val="0"/>
          <w:color w:val="auto"/>
          <w:sz w:val="28"/>
          <w:szCs w:val="28"/>
        </w:rPr>
        <w:t xml:space="preserve"> – Результаты ответа на вопрос</w:t>
      </w:r>
      <w:r w:rsidR="008B6F82" w:rsidRPr="003A34D3">
        <w:rPr>
          <w:rFonts w:ascii="Times New Roman" w:hAnsi="Times New Roman" w:cs="Times New Roman"/>
          <w:b w:val="0"/>
          <w:bCs w:val="0"/>
          <w:color w:val="auto"/>
          <w:sz w:val="28"/>
          <w:szCs w:val="28"/>
        </w:rPr>
        <w:t xml:space="preserve"> о проблемах, связанных </w:t>
      </w:r>
      <w:r w:rsidR="008B6F82" w:rsidRPr="003A34D3">
        <w:rPr>
          <w:rFonts w:ascii="Times New Roman" w:hAnsi="Times New Roman" w:cs="Times New Roman"/>
          <w:b w:val="0"/>
          <w:bCs w:val="0"/>
          <w:color w:val="auto"/>
          <w:sz w:val="28"/>
          <w:szCs w:val="28"/>
        </w:rPr>
        <w:br/>
        <w:t>с COVID-19,</w:t>
      </w:r>
      <w:r w:rsidRPr="003A34D3">
        <w:rPr>
          <w:rFonts w:ascii="Times New Roman" w:hAnsi="Times New Roman" w:cs="Times New Roman"/>
          <w:b w:val="0"/>
          <w:bCs w:val="0"/>
          <w:color w:val="auto"/>
          <w:sz w:val="28"/>
          <w:szCs w:val="28"/>
        </w:rPr>
        <w:t xml:space="preserve"> %</w:t>
      </w:r>
      <w:bookmarkEnd w:id="19"/>
    </w:p>
    <w:p w14:paraId="4DEFAC9D" w14:textId="77777777" w:rsidR="00C64BFE" w:rsidRDefault="00C64BFE" w:rsidP="00944F14">
      <w:pPr>
        <w:spacing w:after="0" w:line="240" w:lineRule="auto"/>
        <w:ind w:firstLine="709"/>
        <w:jc w:val="both"/>
        <w:rPr>
          <w:rFonts w:ascii="Times New Roman" w:hAnsi="Times New Roman" w:cs="Times New Roman"/>
          <w:sz w:val="24"/>
          <w:szCs w:val="24"/>
        </w:rPr>
      </w:pPr>
    </w:p>
    <w:p w14:paraId="09C71869" w14:textId="2B86639B" w:rsidR="009259D6" w:rsidRPr="004221D2" w:rsidRDefault="009259D6" w:rsidP="00944F14">
      <w:pPr>
        <w:spacing w:after="0" w:line="240" w:lineRule="auto"/>
        <w:ind w:firstLine="709"/>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F04A3B">
        <w:rPr>
          <w:rFonts w:ascii="Times New Roman" w:hAnsi="Times New Roman" w:cs="Times New Roman"/>
          <w:sz w:val="24"/>
          <w:szCs w:val="24"/>
        </w:rPr>
        <w:t xml:space="preserve"> </w:t>
      </w:r>
      <w:r w:rsidR="00C64BFE">
        <w:rPr>
          <w:rFonts w:ascii="Times New Roman" w:hAnsi="Times New Roman" w:cs="Times New Roman"/>
          <w:sz w:val="24"/>
          <w:szCs w:val="24"/>
        </w:rPr>
        <w:t xml:space="preserve">– </w:t>
      </w:r>
      <w:r w:rsidR="00C64BFE" w:rsidRPr="004221D2">
        <w:rPr>
          <w:rFonts w:ascii="Times New Roman" w:hAnsi="Times New Roman" w:cs="Times New Roman"/>
          <w:sz w:val="24"/>
          <w:szCs w:val="24"/>
        </w:rPr>
        <w:t>составлено</w:t>
      </w:r>
      <w:r w:rsidR="00F04A3B">
        <w:rPr>
          <w:rFonts w:ascii="Times New Roman" w:hAnsi="Times New Roman" w:cs="Times New Roman"/>
          <w:sz w:val="24"/>
          <w:szCs w:val="24"/>
        </w:rPr>
        <w:t xml:space="preserve"> автором согласно </w:t>
      </w:r>
      <w:r w:rsidR="00F04A3B" w:rsidRPr="004221D2">
        <w:rPr>
          <w:rFonts w:ascii="Times New Roman" w:hAnsi="Times New Roman" w:cs="Times New Roman"/>
          <w:sz w:val="24"/>
          <w:szCs w:val="24"/>
        </w:rPr>
        <w:t>источник</w:t>
      </w:r>
      <w:r w:rsidR="00F04A3B">
        <w:rPr>
          <w:rFonts w:ascii="Times New Roman" w:hAnsi="Times New Roman" w:cs="Times New Roman"/>
          <w:sz w:val="24"/>
          <w:szCs w:val="24"/>
        </w:rPr>
        <w:t>у</w:t>
      </w:r>
      <w:r w:rsidR="00F04A3B" w:rsidRPr="004221D2">
        <w:rPr>
          <w:rFonts w:ascii="Times New Roman" w:hAnsi="Times New Roman" w:cs="Times New Roman"/>
          <w:sz w:val="24"/>
          <w:szCs w:val="24"/>
        </w:rPr>
        <w:t xml:space="preserve"> </w:t>
      </w:r>
      <w:r w:rsidRPr="004221D2">
        <w:rPr>
          <w:rFonts w:ascii="Times New Roman" w:hAnsi="Times New Roman" w:cs="Times New Roman"/>
          <w:sz w:val="24"/>
          <w:szCs w:val="24"/>
        </w:rPr>
        <w:t>[54]</w:t>
      </w:r>
    </w:p>
    <w:p w14:paraId="09C7186A" w14:textId="77777777" w:rsidR="009259D6" w:rsidRPr="004221D2" w:rsidRDefault="009259D6" w:rsidP="00944F14">
      <w:pPr>
        <w:spacing w:after="0" w:line="240" w:lineRule="auto"/>
        <w:contextualSpacing/>
        <w:jc w:val="both"/>
        <w:rPr>
          <w:rFonts w:ascii="Times New Roman" w:hAnsi="Times New Roman" w:cs="Times New Roman"/>
          <w:sz w:val="28"/>
          <w:szCs w:val="28"/>
        </w:rPr>
      </w:pPr>
    </w:p>
    <w:p w14:paraId="09C7186C" w14:textId="77777777" w:rsidR="00D17FA1" w:rsidRPr="004221D2" w:rsidRDefault="00D17F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Финансовое воздействие </w:t>
      </w:r>
      <w:r w:rsidR="00CF6FC5" w:rsidRPr="004221D2">
        <w:rPr>
          <w:rFonts w:ascii="Times New Roman" w:hAnsi="Times New Roman" w:cs="Times New Roman"/>
          <w:sz w:val="28"/>
          <w:szCs w:val="28"/>
        </w:rPr>
        <w:t xml:space="preserve">пандемии </w:t>
      </w:r>
      <w:r w:rsidRPr="004221D2">
        <w:rPr>
          <w:rFonts w:ascii="Times New Roman" w:hAnsi="Times New Roman" w:cs="Times New Roman"/>
          <w:sz w:val="28"/>
          <w:szCs w:val="28"/>
        </w:rPr>
        <w:t xml:space="preserve">оказалось наиболее значительным (71%). Вместе с тем, риски конфиденциальности, по мнению респондентов, </w:t>
      </w:r>
      <w:r w:rsidR="00CF6FC5" w:rsidRPr="004221D2">
        <w:rPr>
          <w:rFonts w:ascii="Times New Roman" w:hAnsi="Times New Roman" w:cs="Times New Roman"/>
          <w:sz w:val="28"/>
          <w:szCs w:val="28"/>
        </w:rPr>
        <w:t xml:space="preserve">находятся </w:t>
      </w:r>
      <w:r w:rsidR="0032358E" w:rsidRPr="004221D2">
        <w:rPr>
          <w:rFonts w:ascii="Times New Roman" w:hAnsi="Times New Roman" w:cs="Times New Roman"/>
          <w:sz w:val="28"/>
          <w:szCs w:val="28"/>
        </w:rPr>
        <w:t>на последнем месте (Рисунок 8</w:t>
      </w:r>
      <w:r w:rsidR="0024618A" w:rsidRPr="004221D2">
        <w:rPr>
          <w:rFonts w:ascii="Times New Roman" w:hAnsi="Times New Roman" w:cs="Times New Roman"/>
          <w:sz w:val="28"/>
          <w:szCs w:val="28"/>
        </w:rPr>
        <w:t>).</w:t>
      </w:r>
    </w:p>
    <w:p w14:paraId="09C7186D" w14:textId="77777777" w:rsidR="004F1576" w:rsidRPr="004221D2" w:rsidRDefault="00CF6FC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w:t>
      </w:r>
      <w:r w:rsidR="00D17FA1" w:rsidRPr="004221D2">
        <w:rPr>
          <w:rFonts w:ascii="Times New Roman" w:hAnsi="Times New Roman" w:cs="Times New Roman"/>
          <w:sz w:val="28"/>
          <w:szCs w:val="28"/>
        </w:rPr>
        <w:t>чевидно, что п</w:t>
      </w:r>
      <w:r w:rsidR="004F1576" w:rsidRPr="004221D2">
        <w:rPr>
          <w:rFonts w:ascii="Times New Roman" w:hAnsi="Times New Roman" w:cs="Times New Roman"/>
          <w:sz w:val="28"/>
          <w:szCs w:val="28"/>
        </w:rPr>
        <w:t>андемия оказала огромный эффект на крупнейшие ИТ-компании. В</w:t>
      </w:r>
      <w:r w:rsidRPr="004221D2">
        <w:rPr>
          <w:rFonts w:ascii="Times New Roman" w:hAnsi="Times New Roman" w:cs="Times New Roman"/>
          <w:sz w:val="28"/>
          <w:szCs w:val="28"/>
        </w:rPr>
        <w:t xml:space="preserve"> частности, в</w:t>
      </w:r>
      <w:r w:rsidR="004F1576" w:rsidRPr="004221D2">
        <w:rPr>
          <w:rFonts w:ascii="Times New Roman" w:hAnsi="Times New Roman" w:cs="Times New Roman"/>
          <w:sz w:val="28"/>
          <w:szCs w:val="28"/>
        </w:rPr>
        <w:t xml:space="preserve"> исследовании</w:t>
      </w:r>
      <w:r w:rsidR="00D17FA1" w:rsidRPr="004221D2">
        <w:rPr>
          <w:rFonts w:ascii="Times New Roman" w:hAnsi="Times New Roman" w:cs="Times New Roman"/>
          <w:sz w:val="28"/>
          <w:szCs w:val="28"/>
        </w:rPr>
        <w:t xml:space="preserve"> [67]</w:t>
      </w:r>
      <w:r w:rsidR="004F1576" w:rsidRPr="004221D2">
        <w:rPr>
          <w:rFonts w:ascii="Times New Roman" w:hAnsi="Times New Roman" w:cs="Times New Roman"/>
          <w:sz w:val="28"/>
          <w:szCs w:val="28"/>
        </w:rPr>
        <w:t xml:space="preserve"> выявлено, что Amazon, </w:t>
      </w:r>
      <w:proofErr w:type="spellStart"/>
      <w:r w:rsidR="004F1576" w:rsidRPr="004221D2">
        <w:rPr>
          <w:rFonts w:ascii="Times New Roman" w:hAnsi="Times New Roman" w:cs="Times New Roman"/>
          <w:sz w:val="28"/>
          <w:szCs w:val="28"/>
        </w:rPr>
        <w:t>Alibaba</w:t>
      </w:r>
      <w:proofErr w:type="spellEnd"/>
      <w:r w:rsidR="004F1576" w:rsidRPr="004221D2">
        <w:rPr>
          <w:rFonts w:ascii="Times New Roman" w:hAnsi="Times New Roman" w:cs="Times New Roman"/>
          <w:sz w:val="28"/>
          <w:szCs w:val="28"/>
        </w:rPr>
        <w:t xml:space="preserve"> и eBay </w:t>
      </w:r>
      <w:r w:rsidRPr="004221D2">
        <w:rPr>
          <w:rFonts w:ascii="Times New Roman" w:hAnsi="Times New Roman" w:cs="Times New Roman"/>
          <w:sz w:val="28"/>
          <w:szCs w:val="28"/>
        </w:rPr>
        <w:t xml:space="preserve">являются </w:t>
      </w:r>
      <w:r w:rsidR="004F1576" w:rsidRPr="004221D2">
        <w:rPr>
          <w:rFonts w:ascii="Times New Roman" w:hAnsi="Times New Roman" w:cs="Times New Roman"/>
          <w:sz w:val="28"/>
          <w:szCs w:val="28"/>
        </w:rPr>
        <w:t xml:space="preserve">гигантами индустрии цифровой коммерции. </w:t>
      </w:r>
      <w:r w:rsidRPr="004221D2">
        <w:rPr>
          <w:rFonts w:ascii="Times New Roman" w:hAnsi="Times New Roman" w:cs="Times New Roman"/>
          <w:sz w:val="28"/>
          <w:szCs w:val="28"/>
        </w:rPr>
        <w:t>У</w:t>
      </w:r>
      <w:r w:rsidR="004F1576" w:rsidRPr="004221D2">
        <w:rPr>
          <w:rFonts w:ascii="Times New Roman" w:hAnsi="Times New Roman" w:cs="Times New Roman"/>
          <w:sz w:val="28"/>
          <w:szCs w:val="28"/>
        </w:rPr>
        <w:t>частников опроса спросили, как они оценивают эти компании в качестве конкурентов.</w:t>
      </w:r>
      <w:r w:rsidR="004F1576" w:rsidRPr="004221D2">
        <w:t xml:space="preserve"> </w:t>
      </w:r>
      <w:r w:rsidR="004F1576" w:rsidRPr="004221D2">
        <w:rPr>
          <w:rFonts w:ascii="Times New Roman" w:hAnsi="Times New Roman" w:cs="Times New Roman"/>
          <w:sz w:val="28"/>
          <w:szCs w:val="28"/>
        </w:rPr>
        <w:t xml:space="preserve">Результаты оценок для трех компаний получили примерно одинаковые показатели: 18% респондентов заявили, что эти компании вовсе не их конкуренты, еще </w:t>
      </w:r>
      <w:proofErr w:type="gramStart"/>
      <w:r w:rsidR="004F1576" w:rsidRPr="004221D2">
        <w:rPr>
          <w:rFonts w:ascii="Times New Roman" w:hAnsi="Times New Roman" w:cs="Times New Roman"/>
          <w:sz w:val="28"/>
          <w:szCs w:val="28"/>
        </w:rPr>
        <w:t>18-19</w:t>
      </w:r>
      <w:proofErr w:type="gramEnd"/>
      <w:r w:rsidR="004F1576" w:rsidRPr="004221D2">
        <w:rPr>
          <w:rFonts w:ascii="Times New Roman" w:hAnsi="Times New Roman" w:cs="Times New Roman"/>
          <w:sz w:val="28"/>
          <w:szCs w:val="28"/>
        </w:rPr>
        <w:t>% убеждены, что для них они нейтральны. И только 13% назвали эти компании своими основными конкурентами. Однако, около половины участников заявили, что чувствуют некоторую конкурентную угрозу. Полученные данные свидетельствуют о том, что конкуренция в е-коммерции будет только возрастать.</w:t>
      </w:r>
    </w:p>
    <w:p w14:paraId="09C7186E" w14:textId="77777777" w:rsidR="00D17FA1" w:rsidRPr="004221D2" w:rsidRDefault="009D7B0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Таким образом, пандемия, с одной стороны, вызвала обеспокоенность и экономические трудности у организаций и сообществ по всему миру, а с другой стороны, детерминировала развитие е-коммерции. И ситуация быстро меняется с большими негативными последствиями. Хотя у большинства компаний есть планы обеспечения непрерывность бизнеса, они могут не полностью учитывать неизвестные переменные вспышки пандемии. Типичные планы действий в чрезвычайных ситуациях, как правило, не учитывают широко распространенные карантины, закрытие большой массы организаций и дополнительные ограничения на поездки, которые могут </w:t>
      </w:r>
      <w:r w:rsidRPr="004221D2">
        <w:rPr>
          <w:rFonts w:ascii="Times New Roman" w:hAnsi="Times New Roman" w:cs="Times New Roman"/>
          <w:sz w:val="28"/>
          <w:szCs w:val="28"/>
        </w:rPr>
        <w:lastRenderedPageBreak/>
        <w:t>возникнуть в случае неотложной медицинской помощи, что может продолжаться в течение длительного периода времени.</w:t>
      </w:r>
    </w:p>
    <w:p w14:paraId="09C7186F" w14:textId="625E8D3F" w:rsidR="00CB3CC0" w:rsidRPr="004221D2" w:rsidRDefault="00845E3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Рассматривая</w:t>
      </w:r>
      <w:r w:rsidR="00E47E7C" w:rsidRPr="004221D2">
        <w:rPr>
          <w:rFonts w:ascii="Times New Roman" w:hAnsi="Times New Roman" w:cs="Times New Roman"/>
          <w:sz w:val="28"/>
          <w:szCs w:val="28"/>
        </w:rPr>
        <w:t xml:space="preserve"> </w:t>
      </w:r>
      <w:r w:rsidR="00D17FA1" w:rsidRPr="004221D2">
        <w:rPr>
          <w:rFonts w:ascii="Times New Roman" w:hAnsi="Times New Roman" w:cs="Times New Roman"/>
          <w:sz w:val="28"/>
          <w:szCs w:val="28"/>
        </w:rPr>
        <w:t xml:space="preserve">непосредственно </w:t>
      </w:r>
      <w:proofErr w:type="gramStart"/>
      <w:r w:rsidR="00E47E7C" w:rsidRPr="004221D2">
        <w:rPr>
          <w:rFonts w:ascii="Times New Roman" w:hAnsi="Times New Roman" w:cs="Times New Roman"/>
          <w:sz w:val="28"/>
          <w:szCs w:val="28"/>
        </w:rPr>
        <w:t>банковскую сферу</w:t>
      </w:r>
      <w:proofErr w:type="gramEnd"/>
      <w:r w:rsidRPr="004221D2">
        <w:rPr>
          <w:rFonts w:ascii="Times New Roman" w:hAnsi="Times New Roman" w:cs="Times New Roman"/>
          <w:sz w:val="28"/>
          <w:szCs w:val="28"/>
        </w:rPr>
        <w:t xml:space="preserve"> можно видеть, что</w:t>
      </w:r>
      <w:r w:rsidR="00E47E7C" w:rsidRPr="004221D2">
        <w:rPr>
          <w:rFonts w:ascii="Times New Roman" w:hAnsi="Times New Roman" w:cs="Times New Roman"/>
          <w:sz w:val="28"/>
          <w:szCs w:val="28"/>
        </w:rPr>
        <w:t xml:space="preserve"> в</w:t>
      </w:r>
      <w:r w:rsidR="003E5933" w:rsidRPr="004221D2">
        <w:rPr>
          <w:rFonts w:ascii="Times New Roman" w:hAnsi="Times New Roman" w:cs="Times New Roman"/>
          <w:sz w:val="28"/>
          <w:szCs w:val="28"/>
        </w:rPr>
        <w:t xml:space="preserve"> течение </w:t>
      </w:r>
      <w:r w:rsidR="00434030" w:rsidRPr="004221D2">
        <w:rPr>
          <w:rFonts w:ascii="Times New Roman" w:hAnsi="Times New Roman" w:cs="Times New Roman"/>
          <w:sz w:val="28"/>
          <w:szCs w:val="28"/>
        </w:rPr>
        <w:t xml:space="preserve">многих </w:t>
      </w:r>
      <w:r w:rsidR="003E5933" w:rsidRPr="004221D2">
        <w:rPr>
          <w:rFonts w:ascii="Times New Roman" w:hAnsi="Times New Roman" w:cs="Times New Roman"/>
          <w:sz w:val="28"/>
          <w:szCs w:val="28"/>
        </w:rPr>
        <w:t xml:space="preserve">десятилетий банки стремились стать более «вертикальными», предлагая услуги </w:t>
      </w:r>
      <w:r w:rsidR="00F539AC" w:rsidRPr="004221D2">
        <w:rPr>
          <w:rFonts w:ascii="Times New Roman" w:hAnsi="Times New Roman" w:cs="Times New Roman"/>
          <w:sz w:val="28"/>
          <w:szCs w:val="28"/>
        </w:rPr>
        <w:t>«</w:t>
      </w:r>
      <w:r w:rsidR="003E5933" w:rsidRPr="004221D2">
        <w:rPr>
          <w:rFonts w:ascii="Times New Roman" w:hAnsi="Times New Roman" w:cs="Times New Roman"/>
          <w:sz w:val="28"/>
          <w:szCs w:val="28"/>
        </w:rPr>
        <w:t>сверху вниз</w:t>
      </w:r>
      <w:r w:rsidR="00F539AC" w:rsidRPr="004221D2">
        <w:rPr>
          <w:rFonts w:ascii="Times New Roman" w:hAnsi="Times New Roman" w:cs="Times New Roman"/>
          <w:sz w:val="28"/>
          <w:szCs w:val="28"/>
        </w:rPr>
        <w:t>»</w:t>
      </w:r>
      <w:r w:rsidR="004409EE" w:rsidRPr="004221D2">
        <w:rPr>
          <w:rFonts w:ascii="Times New Roman" w:hAnsi="Times New Roman" w:cs="Times New Roman"/>
          <w:sz w:val="28"/>
          <w:szCs w:val="28"/>
        </w:rPr>
        <w:t xml:space="preserve"> [70</w:t>
      </w:r>
      <w:r w:rsidR="00404754" w:rsidRPr="00404754">
        <w:rPr>
          <w:rFonts w:ascii="Times New Roman" w:hAnsi="Times New Roman" w:cs="Times New Roman"/>
          <w:sz w:val="28"/>
          <w:szCs w:val="28"/>
        </w:rPr>
        <w:t>-74</w:t>
      </w:r>
      <w:r w:rsidR="004409EE" w:rsidRPr="004221D2">
        <w:rPr>
          <w:rFonts w:ascii="Times New Roman" w:hAnsi="Times New Roman" w:cs="Times New Roman"/>
          <w:sz w:val="28"/>
          <w:szCs w:val="28"/>
        </w:rPr>
        <w:t>]</w:t>
      </w:r>
      <w:r w:rsidR="00980BF3" w:rsidRPr="004221D2">
        <w:rPr>
          <w:rFonts w:ascii="Times New Roman" w:hAnsi="Times New Roman" w:cs="Times New Roman"/>
          <w:sz w:val="28"/>
          <w:szCs w:val="28"/>
        </w:rPr>
        <w:t xml:space="preserve">. </w:t>
      </w:r>
      <w:r w:rsidR="00080904" w:rsidRPr="004221D2">
        <w:rPr>
          <w:rFonts w:ascii="Times New Roman" w:hAnsi="Times New Roman" w:cs="Times New Roman"/>
          <w:sz w:val="28"/>
          <w:szCs w:val="28"/>
        </w:rPr>
        <w:t xml:space="preserve">В последние годы </w:t>
      </w:r>
      <w:r w:rsidR="00980BF3" w:rsidRPr="004221D2">
        <w:rPr>
          <w:rFonts w:ascii="Times New Roman" w:hAnsi="Times New Roman" w:cs="Times New Roman"/>
          <w:sz w:val="28"/>
          <w:szCs w:val="28"/>
        </w:rPr>
        <w:t xml:space="preserve">многие хотят стать </w:t>
      </w:r>
      <w:r w:rsidR="003E5933" w:rsidRPr="004221D2">
        <w:rPr>
          <w:rFonts w:ascii="Times New Roman" w:hAnsi="Times New Roman" w:cs="Times New Roman"/>
          <w:sz w:val="28"/>
          <w:szCs w:val="28"/>
        </w:rPr>
        <w:t xml:space="preserve">«горизонтальными», </w:t>
      </w:r>
      <w:r w:rsidRPr="004221D2">
        <w:rPr>
          <w:rFonts w:ascii="Times New Roman" w:hAnsi="Times New Roman" w:cs="Times New Roman"/>
          <w:sz w:val="28"/>
          <w:szCs w:val="28"/>
        </w:rPr>
        <w:t xml:space="preserve">стремясь к агрегации счетов </w:t>
      </w:r>
      <w:r w:rsidR="00EE478B" w:rsidRPr="004221D2">
        <w:rPr>
          <w:rFonts w:ascii="Times New Roman" w:hAnsi="Times New Roman" w:cs="Times New Roman"/>
          <w:sz w:val="28"/>
          <w:szCs w:val="28"/>
        </w:rPr>
        <w:t xml:space="preserve">[71], стремительно растет число </w:t>
      </w:r>
      <w:proofErr w:type="spellStart"/>
      <w:r w:rsidR="00EE478B" w:rsidRPr="004221D2">
        <w:rPr>
          <w:rFonts w:ascii="Times New Roman" w:hAnsi="Times New Roman" w:cs="Times New Roman"/>
          <w:sz w:val="28"/>
          <w:szCs w:val="28"/>
        </w:rPr>
        <w:t>необанков</w:t>
      </w:r>
      <w:proofErr w:type="spellEnd"/>
      <w:r w:rsidR="00EE478B" w:rsidRPr="004221D2">
        <w:rPr>
          <w:rFonts w:ascii="Times New Roman" w:hAnsi="Times New Roman" w:cs="Times New Roman"/>
          <w:sz w:val="28"/>
          <w:szCs w:val="28"/>
        </w:rPr>
        <w:t>.</w:t>
      </w:r>
    </w:p>
    <w:p w14:paraId="09C71870" w14:textId="77777777" w:rsidR="00FE1BC7" w:rsidRPr="004221D2" w:rsidRDefault="00CB3CC0"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i/>
          <w:sz w:val="28"/>
          <w:szCs w:val="28"/>
        </w:rPr>
        <w:t>Необанки</w:t>
      </w:r>
      <w:proofErr w:type="spellEnd"/>
      <w:r w:rsidRPr="004221D2">
        <w:rPr>
          <w:rFonts w:ascii="Times New Roman" w:hAnsi="Times New Roman" w:cs="Times New Roman"/>
          <w:i/>
          <w:sz w:val="28"/>
          <w:szCs w:val="28"/>
        </w:rPr>
        <w:t xml:space="preserve"> </w:t>
      </w:r>
      <w:proofErr w:type="gramStart"/>
      <w:r w:rsidRPr="004221D2">
        <w:rPr>
          <w:rFonts w:ascii="Times New Roman" w:hAnsi="Times New Roman" w:cs="Times New Roman"/>
          <w:sz w:val="28"/>
          <w:szCs w:val="28"/>
        </w:rPr>
        <w:t>- это</w:t>
      </w:r>
      <w:proofErr w:type="gramEnd"/>
      <w:r w:rsidRPr="004221D2">
        <w:rPr>
          <w:rFonts w:ascii="Times New Roman" w:hAnsi="Times New Roman" w:cs="Times New Roman"/>
          <w:sz w:val="28"/>
          <w:szCs w:val="28"/>
        </w:rPr>
        <w:t xml:space="preserve"> банки только для цифровых технологий, которые не обременены традиционными банковскими технологиями и дорогостоящими сетями физических отделений, они работают над переосмыслением розничного банкинга на основных рынках по всему миру. Благодаря стимулирующим инновациям и регулятивным реформам эти компании завоевали </w:t>
      </w:r>
      <w:r w:rsidR="00C844CD" w:rsidRPr="004221D2">
        <w:rPr>
          <w:rFonts w:ascii="Times New Roman" w:hAnsi="Times New Roman" w:cs="Times New Roman"/>
          <w:sz w:val="28"/>
          <w:szCs w:val="28"/>
        </w:rPr>
        <w:t xml:space="preserve">большую </w:t>
      </w:r>
      <w:r w:rsidRPr="004221D2">
        <w:rPr>
          <w:rFonts w:ascii="Times New Roman" w:hAnsi="Times New Roman" w:cs="Times New Roman"/>
          <w:sz w:val="28"/>
          <w:szCs w:val="28"/>
        </w:rPr>
        <w:t>популярность в Европе</w:t>
      </w:r>
      <w:r w:rsidR="00C844CD" w:rsidRPr="004221D2">
        <w:rPr>
          <w:rFonts w:ascii="Times New Roman" w:hAnsi="Times New Roman" w:cs="Times New Roman"/>
          <w:sz w:val="28"/>
          <w:szCs w:val="28"/>
        </w:rPr>
        <w:t xml:space="preserve"> и Азии.</w:t>
      </w:r>
    </w:p>
    <w:p w14:paraId="09C71871" w14:textId="77777777" w:rsidR="004D2CC5" w:rsidRPr="004221D2" w:rsidRDefault="004D2CC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Европе в топ-50 самых ценных </w:t>
      </w:r>
      <w:proofErr w:type="spellStart"/>
      <w:r w:rsidRPr="004221D2">
        <w:rPr>
          <w:rFonts w:ascii="Times New Roman" w:hAnsi="Times New Roman" w:cs="Times New Roman"/>
          <w:sz w:val="28"/>
          <w:szCs w:val="28"/>
        </w:rPr>
        <w:t>фин</w:t>
      </w:r>
      <w:r w:rsidR="00EE478B" w:rsidRPr="004221D2">
        <w:rPr>
          <w:rFonts w:ascii="Times New Roman" w:hAnsi="Times New Roman" w:cs="Times New Roman"/>
          <w:sz w:val="28"/>
          <w:szCs w:val="28"/>
        </w:rPr>
        <w:t>тех</w:t>
      </w:r>
      <w:proofErr w:type="spellEnd"/>
      <w:r w:rsidR="00EE478B" w:rsidRPr="004221D2">
        <w:rPr>
          <w:rFonts w:ascii="Times New Roman" w:hAnsi="Times New Roman" w:cs="Times New Roman"/>
          <w:sz w:val="28"/>
          <w:szCs w:val="28"/>
        </w:rPr>
        <w:t xml:space="preserve"> по данным на 2019 год входили</w:t>
      </w:r>
      <w:r w:rsidRPr="004221D2">
        <w:rPr>
          <w:rFonts w:ascii="Times New Roman" w:hAnsi="Times New Roman" w:cs="Times New Roman"/>
          <w:sz w:val="28"/>
          <w:szCs w:val="28"/>
        </w:rPr>
        <w:t xml:space="preserve"> компании из таких стран, как: Великобритания (22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 Германия (7), Франция (7), Швеция (4), Нидерланды (1), Швейцария (3), Испания (1), Португалия (1), Италия (2) и Дания (2). </w:t>
      </w:r>
    </w:p>
    <w:p w14:paraId="09C71872" w14:textId="77777777" w:rsidR="004D2CC5" w:rsidRPr="004221D2" w:rsidRDefault="004D2CC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Наиболее представлены такие категории, как</w:t>
      </w:r>
      <w:r w:rsidR="00A474ED" w:rsidRPr="004221D2">
        <w:rPr>
          <w:rFonts w:ascii="Times New Roman" w:hAnsi="Times New Roman" w:cs="Times New Roman"/>
          <w:sz w:val="28"/>
          <w:szCs w:val="28"/>
        </w:rPr>
        <w:t>:</w:t>
      </w:r>
    </w:p>
    <w:p w14:paraId="09C71873" w14:textId="77777777" w:rsidR="004D2CC5" w:rsidRPr="004221D2" w:rsidRDefault="004D2CC5" w:rsidP="003A34D3">
      <w:pPr>
        <w:pStyle w:val="aa"/>
        <w:numPr>
          <w:ilvl w:val="0"/>
          <w:numId w:val="2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Платежи (17);</w:t>
      </w:r>
    </w:p>
    <w:p w14:paraId="09C71874" w14:textId="77777777" w:rsidR="004D2CC5" w:rsidRPr="004221D2" w:rsidRDefault="004D2CC5" w:rsidP="003A34D3">
      <w:pPr>
        <w:pStyle w:val="aa"/>
        <w:numPr>
          <w:ilvl w:val="0"/>
          <w:numId w:val="26"/>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Лендинг</w:t>
      </w:r>
      <w:proofErr w:type="spellEnd"/>
      <w:r w:rsidRPr="004221D2">
        <w:rPr>
          <w:rFonts w:ascii="Times New Roman" w:hAnsi="Times New Roman" w:cs="Times New Roman"/>
          <w:sz w:val="28"/>
          <w:szCs w:val="28"/>
        </w:rPr>
        <w:t xml:space="preserve"> (7);</w:t>
      </w:r>
    </w:p>
    <w:p w14:paraId="09C71875" w14:textId="77777777" w:rsidR="004D2CC5" w:rsidRPr="004221D2" w:rsidRDefault="004D2CC5" w:rsidP="003A34D3">
      <w:pPr>
        <w:pStyle w:val="aa"/>
        <w:numPr>
          <w:ilvl w:val="0"/>
          <w:numId w:val="26"/>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Необанк</w:t>
      </w:r>
      <w:proofErr w:type="spellEnd"/>
      <w:r w:rsidRPr="004221D2">
        <w:rPr>
          <w:rFonts w:ascii="Times New Roman" w:hAnsi="Times New Roman" w:cs="Times New Roman"/>
          <w:sz w:val="28"/>
          <w:szCs w:val="28"/>
        </w:rPr>
        <w:t xml:space="preserve"> (7).</w:t>
      </w:r>
    </w:p>
    <w:p w14:paraId="09C71876" w14:textId="77777777" w:rsidR="005C14F5" w:rsidRPr="004221D2" w:rsidRDefault="005C14F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Далее следуют другие сегменты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банк как услуга (5), </w:t>
      </w:r>
      <w:proofErr w:type="spellStart"/>
      <w:r w:rsidRPr="004221D2">
        <w:rPr>
          <w:rFonts w:ascii="Times New Roman" w:hAnsi="Times New Roman" w:cs="Times New Roman"/>
          <w:sz w:val="28"/>
          <w:szCs w:val="28"/>
        </w:rPr>
        <w:t>Insurtech</w:t>
      </w:r>
      <w:proofErr w:type="spellEnd"/>
      <w:r w:rsidRPr="004221D2">
        <w:rPr>
          <w:rFonts w:ascii="Times New Roman" w:hAnsi="Times New Roman" w:cs="Times New Roman"/>
          <w:sz w:val="28"/>
          <w:szCs w:val="28"/>
        </w:rPr>
        <w:t xml:space="preserve"> (3), </w:t>
      </w:r>
      <w:proofErr w:type="spellStart"/>
      <w:r w:rsidRPr="004221D2">
        <w:rPr>
          <w:rFonts w:ascii="Times New Roman" w:hAnsi="Times New Roman" w:cs="Times New Roman"/>
          <w:sz w:val="28"/>
          <w:szCs w:val="28"/>
        </w:rPr>
        <w:t>Crypto</w:t>
      </w:r>
      <w:proofErr w:type="spellEnd"/>
      <w:r w:rsidRPr="004221D2">
        <w:rPr>
          <w:rFonts w:ascii="Times New Roman" w:hAnsi="Times New Roman" w:cs="Times New Roman"/>
          <w:sz w:val="28"/>
          <w:szCs w:val="28"/>
        </w:rPr>
        <w:t xml:space="preserve"> (2), </w:t>
      </w:r>
      <w:proofErr w:type="spellStart"/>
      <w:r w:rsidRPr="004221D2">
        <w:rPr>
          <w:rFonts w:ascii="Times New Roman" w:hAnsi="Times New Roman" w:cs="Times New Roman"/>
          <w:sz w:val="28"/>
          <w:szCs w:val="28"/>
        </w:rPr>
        <w:t>Regtech</w:t>
      </w:r>
      <w:proofErr w:type="spellEnd"/>
      <w:r w:rsidRPr="004221D2">
        <w:rPr>
          <w:rFonts w:ascii="Times New Roman" w:hAnsi="Times New Roman" w:cs="Times New Roman"/>
          <w:sz w:val="28"/>
          <w:szCs w:val="28"/>
        </w:rPr>
        <w:t xml:space="preserve"> (3), </w:t>
      </w:r>
      <w:proofErr w:type="spellStart"/>
      <w:r w:rsidRPr="004221D2">
        <w:rPr>
          <w:rFonts w:ascii="Times New Roman" w:hAnsi="Times New Roman" w:cs="Times New Roman"/>
          <w:sz w:val="28"/>
          <w:szCs w:val="28"/>
        </w:rPr>
        <w:t>WealthTech</w:t>
      </w:r>
      <w:proofErr w:type="spellEnd"/>
      <w:r w:rsidRPr="004221D2">
        <w:rPr>
          <w:rFonts w:ascii="Times New Roman" w:hAnsi="Times New Roman" w:cs="Times New Roman"/>
          <w:sz w:val="28"/>
          <w:szCs w:val="28"/>
        </w:rPr>
        <w:t xml:space="preserve"> (2), управление денежными средствами в личном и коммерческом секторе (1), служба финансов (2) и альтернативные фонды (1) [53] (см. </w:t>
      </w:r>
      <w:r w:rsidRPr="00404754">
        <w:rPr>
          <w:rFonts w:ascii="Times New Roman" w:hAnsi="Times New Roman" w:cs="Times New Roman"/>
          <w:i/>
          <w:sz w:val="28"/>
          <w:szCs w:val="28"/>
        </w:rPr>
        <w:t xml:space="preserve">Приложение </w:t>
      </w:r>
      <w:r w:rsidR="00FA1488" w:rsidRPr="00404754">
        <w:rPr>
          <w:rFonts w:ascii="Times New Roman" w:hAnsi="Times New Roman" w:cs="Times New Roman"/>
          <w:i/>
          <w:sz w:val="28"/>
          <w:szCs w:val="28"/>
        </w:rPr>
        <w:t>Б</w:t>
      </w:r>
      <w:r w:rsidRPr="004221D2">
        <w:rPr>
          <w:rFonts w:ascii="Times New Roman" w:hAnsi="Times New Roman" w:cs="Times New Roman"/>
          <w:i/>
          <w:sz w:val="28"/>
          <w:szCs w:val="28"/>
        </w:rPr>
        <w:t>).</w:t>
      </w:r>
    </w:p>
    <w:p w14:paraId="09C71877" w14:textId="77777777" w:rsidR="00D6222F" w:rsidRPr="004221D2" w:rsidRDefault="004B18AB" w:rsidP="00944F14">
      <w:pPr>
        <w:spacing w:after="0" w:line="240" w:lineRule="auto"/>
        <w:ind w:firstLine="709"/>
        <w:contextualSpacing/>
        <w:jc w:val="both"/>
        <w:rPr>
          <w:rFonts w:ascii="Times New Roman" w:hAnsi="Times New Roman" w:cs="Times New Roman"/>
          <w:i/>
          <w:sz w:val="28"/>
          <w:szCs w:val="28"/>
        </w:rPr>
      </w:pPr>
      <w:proofErr w:type="spellStart"/>
      <w:r w:rsidRPr="004221D2">
        <w:rPr>
          <w:rFonts w:ascii="Times New Roman" w:hAnsi="Times New Roman" w:cs="Times New Roman"/>
          <w:i/>
          <w:sz w:val="28"/>
          <w:szCs w:val="28"/>
        </w:rPr>
        <w:t>Ф</w:t>
      </w:r>
      <w:r w:rsidR="00D6222F" w:rsidRPr="004221D2">
        <w:rPr>
          <w:rFonts w:ascii="Times New Roman" w:hAnsi="Times New Roman" w:cs="Times New Roman"/>
          <w:i/>
          <w:sz w:val="28"/>
          <w:szCs w:val="28"/>
        </w:rPr>
        <w:t>интех</w:t>
      </w:r>
      <w:proofErr w:type="spellEnd"/>
      <w:r w:rsidR="00D6222F" w:rsidRPr="004221D2">
        <w:rPr>
          <w:rFonts w:ascii="Times New Roman" w:hAnsi="Times New Roman" w:cs="Times New Roman"/>
          <w:i/>
          <w:sz w:val="28"/>
          <w:szCs w:val="28"/>
        </w:rPr>
        <w:t xml:space="preserve"> </w:t>
      </w:r>
      <w:proofErr w:type="spellStart"/>
      <w:r w:rsidR="00D6222F" w:rsidRPr="004221D2">
        <w:rPr>
          <w:rFonts w:ascii="Times New Roman" w:hAnsi="Times New Roman" w:cs="Times New Roman"/>
          <w:i/>
          <w:sz w:val="28"/>
          <w:szCs w:val="28"/>
        </w:rPr>
        <w:t>Adyen</w:t>
      </w:r>
      <w:proofErr w:type="spellEnd"/>
      <w:r w:rsidR="00D6222F" w:rsidRPr="004221D2">
        <w:rPr>
          <w:rFonts w:ascii="Times New Roman" w:hAnsi="Times New Roman" w:cs="Times New Roman"/>
          <w:i/>
          <w:sz w:val="28"/>
          <w:szCs w:val="28"/>
        </w:rPr>
        <w:t xml:space="preserve"> (Нидерланды)</w:t>
      </w:r>
    </w:p>
    <w:p w14:paraId="09C71878" w14:textId="77777777" w:rsidR="00D6222F" w:rsidRPr="004221D2" w:rsidRDefault="00D6222F"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основана в 2006 году группой предпринимателей, в том числе Питером </w:t>
      </w:r>
      <w:proofErr w:type="spellStart"/>
      <w:r w:rsidRPr="004221D2">
        <w:rPr>
          <w:rFonts w:ascii="Times New Roman" w:hAnsi="Times New Roman" w:cs="Times New Roman"/>
          <w:sz w:val="28"/>
          <w:szCs w:val="28"/>
        </w:rPr>
        <w:t>ван</w:t>
      </w:r>
      <w:proofErr w:type="spellEnd"/>
      <w:r w:rsidRPr="004221D2">
        <w:rPr>
          <w:rFonts w:ascii="Times New Roman" w:hAnsi="Times New Roman" w:cs="Times New Roman"/>
          <w:sz w:val="28"/>
          <w:szCs w:val="28"/>
        </w:rPr>
        <w:t xml:space="preserve"> дер </w:t>
      </w:r>
      <w:proofErr w:type="spellStart"/>
      <w:r w:rsidRPr="004221D2">
        <w:rPr>
          <w:rFonts w:ascii="Times New Roman" w:hAnsi="Times New Roman" w:cs="Times New Roman"/>
          <w:sz w:val="28"/>
          <w:szCs w:val="28"/>
        </w:rPr>
        <w:t>Доусом</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Арно</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Шуйффом</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(AMS: ADYEN) является платежной платформой, которую выбирают многие ведущие мировые компании, поскольку компания предоставляет современную сквозную инфраструктуру, напрямую соединяющуюся с Visa, </w:t>
      </w:r>
      <w:proofErr w:type="spellStart"/>
      <w:r w:rsidRPr="004221D2">
        <w:rPr>
          <w:rFonts w:ascii="Times New Roman" w:hAnsi="Times New Roman" w:cs="Times New Roman"/>
          <w:sz w:val="28"/>
          <w:szCs w:val="28"/>
        </w:rPr>
        <w:t>Mastercard</w:t>
      </w:r>
      <w:proofErr w:type="spellEnd"/>
      <w:r w:rsidRPr="004221D2">
        <w:rPr>
          <w:rFonts w:ascii="Times New Roman" w:hAnsi="Times New Roman" w:cs="Times New Roman"/>
          <w:sz w:val="28"/>
          <w:szCs w:val="28"/>
        </w:rPr>
        <w:t xml:space="preserve"> и глобальными предпочтительными способами оплаты для потребителей.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обеспечивает беспроблемные платежи онлайн, по мобильным и внутриканальным каналам. Имея офисы по всему миру,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обслуживает клиентов, включая Facebook, </w:t>
      </w:r>
      <w:proofErr w:type="spellStart"/>
      <w:r w:rsidRPr="004221D2">
        <w:rPr>
          <w:rFonts w:ascii="Times New Roman" w:hAnsi="Times New Roman" w:cs="Times New Roman"/>
          <w:sz w:val="28"/>
          <w:szCs w:val="28"/>
        </w:rPr>
        <w:t>Uber</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Spotify</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Casper</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Bonobos</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L’Oreal</w:t>
      </w:r>
      <w:proofErr w:type="spellEnd"/>
      <w:r w:rsidRPr="004221D2">
        <w:rPr>
          <w:rFonts w:ascii="Times New Roman" w:hAnsi="Times New Roman" w:cs="Times New Roman"/>
          <w:sz w:val="28"/>
          <w:szCs w:val="28"/>
        </w:rPr>
        <w:t>.</w:t>
      </w:r>
    </w:p>
    <w:p w14:paraId="09C71879" w14:textId="77777777" w:rsidR="00D6222F" w:rsidRPr="004221D2" w:rsidRDefault="00D6222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Изначально платежная технология состояла из множества систем, построенных на устаревшей инфраструктуре. Чтобы помочь бизнесу расти, соучредители намеревались создать платформу, способную удовлетворить быстро меняющиеся потребности современного быстрорастущего глобального бизнеса.</w:t>
      </w:r>
    </w:p>
    <w:p w14:paraId="09C7187A" w14:textId="77777777" w:rsidR="00D6222F" w:rsidRPr="004221D2" w:rsidRDefault="00D6222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Группа основателей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под названием «Начать заново» сосредоточилась на создании </w:t>
      </w:r>
      <w:r w:rsidR="002231BF" w:rsidRPr="004221D2">
        <w:rPr>
          <w:rFonts w:ascii="Times New Roman" w:hAnsi="Times New Roman" w:cs="Times New Roman"/>
          <w:sz w:val="28"/>
          <w:szCs w:val="28"/>
        </w:rPr>
        <w:t>цифровой</w:t>
      </w:r>
      <w:r w:rsidRPr="004221D2">
        <w:rPr>
          <w:rFonts w:ascii="Times New Roman" w:hAnsi="Times New Roman" w:cs="Times New Roman"/>
          <w:sz w:val="28"/>
          <w:szCs w:val="28"/>
        </w:rPr>
        <w:t xml:space="preserve"> инфраструктуры, напрямую связанной с карточными сетями и местными методами оплаты по всему миру, что позволило объединить торговлю и предоставить информацию о </w:t>
      </w:r>
      <w:r w:rsidRPr="004221D2">
        <w:rPr>
          <w:rFonts w:ascii="Times New Roman" w:hAnsi="Times New Roman" w:cs="Times New Roman"/>
          <w:sz w:val="28"/>
          <w:szCs w:val="28"/>
        </w:rPr>
        <w:lastRenderedPageBreak/>
        <w:t xml:space="preserve">покупателях продавцам. Платформа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позволяет продавцам принимать платежи в единой системе, обеспечивая рост доходов в Интернет</w:t>
      </w:r>
      <w:r w:rsidR="008D573A" w:rsidRPr="004221D2">
        <w:rPr>
          <w:rFonts w:ascii="Times New Roman" w:hAnsi="Times New Roman" w:cs="Times New Roman"/>
          <w:sz w:val="28"/>
          <w:szCs w:val="28"/>
        </w:rPr>
        <w:t xml:space="preserve">е, на мобильных устройствах и </w:t>
      </w:r>
      <w:r w:rsidRPr="004221D2">
        <w:rPr>
          <w:rFonts w:ascii="Times New Roman" w:hAnsi="Times New Roman" w:cs="Times New Roman"/>
          <w:sz w:val="28"/>
          <w:szCs w:val="28"/>
        </w:rPr>
        <w:t>точках продаж.</w:t>
      </w:r>
    </w:p>
    <w:p w14:paraId="09C7187B" w14:textId="77777777" w:rsidR="00C03E7D" w:rsidRPr="004221D2" w:rsidRDefault="00C03E7D" w:rsidP="00944F14">
      <w:pPr>
        <w:spacing w:after="0" w:line="240" w:lineRule="auto"/>
        <w:ind w:firstLine="709"/>
        <w:contextualSpacing/>
        <w:jc w:val="both"/>
      </w:pPr>
      <w:r w:rsidRPr="004221D2">
        <w:rPr>
          <w:rFonts w:ascii="Times New Roman" w:hAnsi="Times New Roman" w:cs="Times New Roman"/>
          <w:sz w:val="28"/>
          <w:szCs w:val="28"/>
        </w:rPr>
        <w:t xml:space="preserve">В качестве комплексного решения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предлагает следующие продукты:</w:t>
      </w:r>
      <w:r w:rsidRPr="004221D2">
        <w:t xml:space="preserve"> </w:t>
      </w:r>
    </w:p>
    <w:p w14:paraId="09C7187C" w14:textId="77777777" w:rsidR="00C03E7D" w:rsidRPr="004221D2" w:rsidRDefault="00C03E7D" w:rsidP="00944F14">
      <w:pPr>
        <w:spacing w:after="0" w:line="240" w:lineRule="auto"/>
        <w:ind w:firstLine="709"/>
        <w:contextualSpacing/>
        <w:jc w:val="both"/>
        <w:rPr>
          <w:rFonts w:ascii="Times New Roman" w:hAnsi="Times New Roman" w:cs="Times New Roman"/>
          <w:i/>
          <w:sz w:val="28"/>
          <w:szCs w:val="28"/>
        </w:rPr>
      </w:pPr>
      <w:proofErr w:type="spellStart"/>
      <w:r w:rsidRPr="004221D2">
        <w:rPr>
          <w:rFonts w:ascii="Times New Roman" w:hAnsi="Times New Roman" w:cs="Times New Roman"/>
          <w:i/>
          <w:sz w:val="28"/>
          <w:szCs w:val="28"/>
        </w:rPr>
        <w:t>Adyen</w:t>
      </w:r>
      <w:proofErr w:type="spellEnd"/>
      <w:r w:rsidRPr="004221D2">
        <w:rPr>
          <w:rFonts w:ascii="Times New Roman" w:hAnsi="Times New Roman" w:cs="Times New Roman"/>
          <w:i/>
          <w:sz w:val="28"/>
          <w:szCs w:val="28"/>
        </w:rPr>
        <w:t xml:space="preserve"> </w:t>
      </w:r>
      <w:proofErr w:type="spellStart"/>
      <w:r w:rsidRPr="004221D2">
        <w:rPr>
          <w:rFonts w:ascii="Times New Roman" w:hAnsi="Times New Roman" w:cs="Times New Roman"/>
          <w:i/>
          <w:sz w:val="28"/>
          <w:szCs w:val="28"/>
        </w:rPr>
        <w:t>Checkout</w:t>
      </w:r>
      <w:proofErr w:type="spellEnd"/>
    </w:p>
    <w:p w14:paraId="09C7187D" w14:textId="77777777" w:rsidR="00C03E7D" w:rsidRPr="004221D2" w:rsidRDefault="00C03E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можно принимать платежи по кредитным картам от всех основных провайдеров, Apple </w:t>
      </w:r>
      <w:proofErr w:type="spellStart"/>
      <w:r w:rsidRPr="004221D2">
        <w:rPr>
          <w:rFonts w:ascii="Times New Roman" w:hAnsi="Times New Roman" w:cs="Times New Roman"/>
          <w:sz w:val="28"/>
          <w:szCs w:val="28"/>
        </w:rPr>
        <w:t>Pay</w:t>
      </w:r>
      <w:proofErr w:type="spellEnd"/>
      <w:r w:rsidRPr="004221D2">
        <w:rPr>
          <w:rFonts w:ascii="Times New Roman" w:hAnsi="Times New Roman" w:cs="Times New Roman"/>
          <w:sz w:val="28"/>
          <w:szCs w:val="28"/>
        </w:rPr>
        <w:t xml:space="preserve">, Google </w:t>
      </w:r>
      <w:proofErr w:type="spellStart"/>
      <w:r w:rsidRPr="004221D2">
        <w:rPr>
          <w:rFonts w:ascii="Times New Roman" w:hAnsi="Times New Roman" w:cs="Times New Roman"/>
          <w:sz w:val="28"/>
          <w:szCs w:val="28"/>
        </w:rPr>
        <w:t>Pay</w:t>
      </w:r>
      <w:proofErr w:type="spellEnd"/>
      <w:r w:rsidRPr="004221D2">
        <w:rPr>
          <w:rFonts w:ascii="Times New Roman" w:hAnsi="Times New Roman" w:cs="Times New Roman"/>
          <w:sz w:val="28"/>
          <w:szCs w:val="28"/>
        </w:rPr>
        <w:t xml:space="preserve">, дебетовых платежей ACH, местных платежей и многого другого. Решение для онлайн-платежей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является безопасным, совместимым с PCI и может легко интегрироваться с любым устройством.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позволяет осуществлять платежи в один клик, а также регулярные платежи по подписке. </w:t>
      </w:r>
    </w:p>
    <w:p w14:paraId="09C7187E" w14:textId="77777777" w:rsidR="00C03E7D" w:rsidRPr="004221D2" w:rsidRDefault="00C03E7D" w:rsidP="00944F14">
      <w:pPr>
        <w:spacing w:after="0" w:line="240" w:lineRule="auto"/>
        <w:ind w:firstLine="709"/>
        <w:contextualSpacing/>
        <w:jc w:val="both"/>
        <w:rPr>
          <w:rFonts w:ascii="Times New Roman" w:hAnsi="Times New Roman" w:cs="Times New Roman"/>
          <w:i/>
          <w:sz w:val="28"/>
          <w:szCs w:val="28"/>
        </w:rPr>
      </w:pPr>
      <w:proofErr w:type="spellStart"/>
      <w:r w:rsidRPr="004221D2">
        <w:rPr>
          <w:rFonts w:ascii="Times New Roman" w:hAnsi="Times New Roman" w:cs="Times New Roman"/>
          <w:i/>
          <w:sz w:val="28"/>
          <w:szCs w:val="28"/>
        </w:rPr>
        <w:t>Adyen</w:t>
      </w:r>
      <w:proofErr w:type="spellEnd"/>
      <w:r w:rsidRPr="004221D2">
        <w:rPr>
          <w:rFonts w:ascii="Times New Roman" w:hAnsi="Times New Roman" w:cs="Times New Roman"/>
          <w:i/>
          <w:sz w:val="28"/>
          <w:szCs w:val="28"/>
        </w:rPr>
        <w:t xml:space="preserve"> Point </w:t>
      </w:r>
      <w:proofErr w:type="spellStart"/>
      <w:r w:rsidRPr="004221D2">
        <w:rPr>
          <w:rFonts w:ascii="Times New Roman" w:hAnsi="Times New Roman" w:cs="Times New Roman"/>
          <w:i/>
          <w:sz w:val="28"/>
          <w:szCs w:val="28"/>
        </w:rPr>
        <w:t>of</w:t>
      </w:r>
      <w:proofErr w:type="spellEnd"/>
      <w:r w:rsidRPr="004221D2">
        <w:rPr>
          <w:rFonts w:ascii="Times New Roman" w:hAnsi="Times New Roman" w:cs="Times New Roman"/>
          <w:i/>
          <w:sz w:val="28"/>
          <w:szCs w:val="28"/>
        </w:rPr>
        <w:t xml:space="preserve"> </w:t>
      </w:r>
      <w:proofErr w:type="spellStart"/>
      <w:r w:rsidRPr="004221D2">
        <w:rPr>
          <w:rFonts w:ascii="Times New Roman" w:hAnsi="Times New Roman" w:cs="Times New Roman"/>
          <w:i/>
          <w:sz w:val="28"/>
          <w:szCs w:val="28"/>
        </w:rPr>
        <w:t>Sale</w:t>
      </w:r>
      <w:proofErr w:type="spellEnd"/>
    </w:p>
    <w:p w14:paraId="09C7187F" w14:textId="77777777" w:rsidR="00C03E7D" w:rsidRPr="004221D2" w:rsidRDefault="00C03E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Для обычных предприятий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предлагает решение для торговых точек, которое позволяет продавцам принимать платежи лично. С торговой точкой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можно безопасно принимать весь спектр способов оплаты по всему миру. POS-решение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может быть интегрировано через облако или через терминальный API и сертифицировано как для EMV, так и для бесконтактных платежей. </w:t>
      </w:r>
    </w:p>
    <w:p w14:paraId="09C71880" w14:textId="77777777" w:rsidR="00C03E7D" w:rsidRPr="004221D2" w:rsidRDefault="00C03E7D" w:rsidP="00944F14">
      <w:pPr>
        <w:spacing w:after="0" w:line="240" w:lineRule="auto"/>
        <w:ind w:firstLine="709"/>
        <w:contextualSpacing/>
        <w:jc w:val="both"/>
        <w:rPr>
          <w:rFonts w:ascii="Times New Roman" w:hAnsi="Times New Roman" w:cs="Times New Roman"/>
          <w:i/>
          <w:sz w:val="28"/>
          <w:szCs w:val="28"/>
        </w:rPr>
      </w:pPr>
      <w:proofErr w:type="spellStart"/>
      <w:r w:rsidRPr="004221D2">
        <w:rPr>
          <w:rFonts w:ascii="Times New Roman" w:hAnsi="Times New Roman" w:cs="Times New Roman"/>
          <w:i/>
          <w:sz w:val="28"/>
          <w:szCs w:val="28"/>
        </w:rPr>
        <w:t>Adyen</w:t>
      </w:r>
      <w:proofErr w:type="spellEnd"/>
      <w:r w:rsidRPr="004221D2">
        <w:rPr>
          <w:rFonts w:ascii="Times New Roman" w:hAnsi="Times New Roman" w:cs="Times New Roman"/>
          <w:i/>
          <w:sz w:val="28"/>
          <w:szCs w:val="28"/>
        </w:rPr>
        <w:t xml:space="preserve"> </w:t>
      </w:r>
      <w:proofErr w:type="spellStart"/>
      <w:r w:rsidRPr="004221D2">
        <w:rPr>
          <w:rFonts w:ascii="Times New Roman" w:hAnsi="Times New Roman" w:cs="Times New Roman"/>
          <w:i/>
          <w:sz w:val="28"/>
          <w:szCs w:val="28"/>
        </w:rPr>
        <w:t>MarketPay</w:t>
      </w:r>
      <w:proofErr w:type="spellEnd"/>
    </w:p>
    <w:p w14:paraId="09C71881" w14:textId="77777777" w:rsidR="00C03E7D" w:rsidRPr="004221D2" w:rsidRDefault="00C03E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Это платежное решение, разработанное специально для таких компаний, как eBay или </w:t>
      </w:r>
      <w:proofErr w:type="spellStart"/>
      <w:r w:rsidRPr="004221D2">
        <w:rPr>
          <w:rFonts w:ascii="Times New Roman" w:hAnsi="Times New Roman" w:cs="Times New Roman"/>
          <w:sz w:val="28"/>
          <w:szCs w:val="28"/>
        </w:rPr>
        <w:t>Etsy</w:t>
      </w:r>
      <w:proofErr w:type="spellEnd"/>
      <w:r w:rsidRPr="004221D2">
        <w:rPr>
          <w:rFonts w:ascii="Times New Roman" w:hAnsi="Times New Roman" w:cs="Times New Roman"/>
          <w:sz w:val="28"/>
          <w:szCs w:val="28"/>
        </w:rPr>
        <w:t xml:space="preserve">. С помощью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MarketPay</w:t>
      </w:r>
      <w:proofErr w:type="spellEnd"/>
      <w:r w:rsidRPr="004221D2">
        <w:rPr>
          <w:rFonts w:ascii="Times New Roman" w:hAnsi="Times New Roman" w:cs="Times New Roman"/>
          <w:sz w:val="28"/>
          <w:szCs w:val="28"/>
        </w:rPr>
        <w:t xml:space="preserve"> торговые площадки могут настраивать свои платежные решения, выбирая нужные им функции и интегрируя их с существующими системами.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позволяет торговым площадкам принимать все основные способы оплаты, рассчитываться в выбранной ими валюте и осуществлять выплаты в более чем 25 странах. </w:t>
      </w:r>
    </w:p>
    <w:p w14:paraId="09C71882" w14:textId="77777777" w:rsidR="00C03E7D" w:rsidRPr="004221D2" w:rsidRDefault="00C03E7D" w:rsidP="00944F14">
      <w:pPr>
        <w:spacing w:after="0" w:line="240" w:lineRule="auto"/>
        <w:ind w:firstLine="709"/>
        <w:contextualSpacing/>
        <w:jc w:val="both"/>
        <w:rPr>
          <w:rFonts w:ascii="Times New Roman" w:hAnsi="Times New Roman" w:cs="Times New Roman"/>
          <w:i/>
          <w:sz w:val="28"/>
          <w:szCs w:val="28"/>
        </w:rPr>
      </w:pPr>
      <w:proofErr w:type="spellStart"/>
      <w:r w:rsidRPr="004221D2">
        <w:rPr>
          <w:rFonts w:ascii="Times New Roman" w:hAnsi="Times New Roman" w:cs="Times New Roman"/>
          <w:i/>
          <w:sz w:val="28"/>
          <w:szCs w:val="28"/>
        </w:rPr>
        <w:t>Adyen</w:t>
      </w:r>
      <w:proofErr w:type="spellEnd"/>
      <w:r w:rsidRPr="004221D2">
        <w:rPr>
          <w:rFonts w:ascii="Times New Roman" w:hAnsi="Times New Roman" w:cs="Times New Roman"/>
          <w:i/>
          <w:sz w:val="28"/>
          <w:szCs w:val="28"/>
        </w:rPr>
        <w:t xml:space="preserve"> Unified Commerce</w:t>
      </w:r>
    </w:p>
    <w:p w14:paraId="09C71883" w14:textId="77777777" w:rsidR="00D6222F" w:rsidRPr="004221D2" w:rsidRDefault="00C03E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Решение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Unified Commerce дает продавцам возможность создать единый опыт совершения покупок по нескольким каналам.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Unified Commerce позволяет принимать платежи в магазине, в приложении и в Интернете с помощью согласованной настройки, которая настраивается на язык и валюту и распространяется на каналы и регионы. </w:t>
      </w:r>
    </w:p>
    <w:p w14:paraId="09C71884" w14:textId="77777777" w:rsidR="00C03E7D" w:rsidRPr="004221D2" w:rsidRDefault="00C03E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Глобальный эквай</w:t>
      </w:r>
      <w:r w:rsidR="00422126" w:rsidRPr="004221D2">
        <w:rPr>
          <w:rFonts w:ascii="Times New Roman" w:hAnsi="Times New Roman" w:cs="Times New Roman"/>
          <w:sz w:val="28"/>
          <w:szCs w:val="28"/>
        </w:rPr>
        <w:t xml:space="preserve">ринг </w:t>
      </w:r>
      <w:proofErr w:type="spellStart"/>
      <w:r w:rsidR="00422126" w:rsidRPr="004221D2">
        <w:rPr>
          <w:rFonts w:ascii="Times New Roman" w:hAnsi="Times New Roman" w:cs="Times New Roman"/>
          <w:sz w:val="28"/>
          <w:szCs w:val="28"/>
        </w:rPr>
        <w:t>Adyen</w:t>
      </w:r>
      <w:proofErr w:type="spellEnd"/>
      <w:r w:rsidR="00422126" w:rsidRPr="004221D2">
        <w:rPr>
          <w:rFonts w:ascii="Times New Roman" w:hAnsi="Times New Roman" w:cs="Times New Roman"/>
          <w:sz w:val="28"/>
          <w:szCs w:val="28"/>
        </w:rPr>
        <w:t xml:space="preserve"> позволяет компаниям</w:t>
      </w:r>
      <w:r w:rsidRPr="004221D2">
        <w:rPr>
          <w:rFonts w:ascii="Times New Roman" w:hAnsi="Times New Roman" w:cs="Times New Roman"/>
          <w:sz w:val="28"/>
          <w:szCs w:val="28"/>
        </w:rPr>
        <w:t xml:space="preserve"> принимать платежи и обрабатывать их как локально, так и за границей. Благодаря тому, что </w:t>
      </w:r>
      <w:proofErr w:type="spellStart"/>
      <w:r w:rsidRPr="004221D2">
        <w:rPr>
          <w:rFonts w:ascii="Times New Roman" w:hAnsi="Times New Roman" w:cs="Times New Roman"/>
          <w:sz w:val="28"/>
          <w:szCs w:val="28"/>
        </w:rPr>
        <w:t>Adyen</w:t>
      </w:r>
      <w:proofErr w:type="spellEnd"/>
      <w:r w:rsidRPr="004221D2">
        <w:rPr>
          <w:rFonts w:ascii="Times New Roman" w:hAnsi="Times New Roman" w:cs="Times New Roman"/>
          <w:sz w:val="28"/>
          <w:szCs w:val="28"/>
        </w:rPr>
        <w:t xml:space="preserve"> полностью владеет потоком платежей, клиенты избегают затрат на интеграцию и эксплуатацию международного бизнеса, таких как трансграничная карточная сеть и обменные пошлины. </w:t>
      </w:r>
    </w:p>
    <w:p w14:paraId="09C71885" w14:textId="77777777" w:rsidR="0062501A" w:rsidRPr="004221D2" w:rsidRDefault="004B18AB" w:rsidP="00944F14">
      <w:pPr>
        <w:spacing w:after="0" w:line="240" w:lineRule="auto"/>
        <w:ind w:firstLine="709"/>
        <w:contextualSpacing/>
        <w:jc w:val="both"/>
        <w:rPr>
          <w:rFonts w:ascii="Times New Roman" w:hAnsi="Times New Roman" w:cs="Times New Roman"/>
          <w:i/>
          <w:sz w:val="28"/>
          <w:szCs w:val="28"/>
        </w:rPr>
      </w:pPr>
      <w:proofErr w:type="spellStart"/>
      <w:r w:rsidRPr="004221D2">
        <w:rPr>
          <w:rFonts w:ascii="Times New Roman" w:hAnsi="Times New Roman" w:cs="Times New Roman"/>
          <w:i/>
          <w:sz w:val="28"/>
          <w:szCs w:val="28"/>
        </w:rPr>
        <w:t>Ф</w:t>
      </w:r>
      <w:r w:rsidR="0062501A" w:rsidRPr="004221D2">
        <w:rPr>
          <w:rFonts w:ascii="Times New Roman" w:hAnsi="Times New Roman" w:cs="Times New Roman"/>
          <w:i/>
          <w:sz w:val="28"/>
          <w:szCs w:val="28"/>
        </w:rPr>
        <w:t>интех</w:t>
      </w:r>
      <w:proofErr w:type="spellEnd"/>
      <w:r w:rsidR="0062501A" w:rsidRPr="004221D2">
        <w:rPr>
          <w:rFonts w:ascii="Times New Roman" w:hAnsi="Times New Roman" w:cs="Times New Roman"/>
          <w:i/>
          <w:sz w:val="28"/>
          <w:szCs w:val="28"/>
        </w:rPr>
        <w:t xml:space="preserve"> </w:t>
      </w:r>
      <w:proofErr w:type="spellStart"/>
      <w:r w:rsidR="0062501A" w:rsidRPr="004221D2">
        <w:rPr>
          <w:rFonts w:ascii="Times New Roman" w:hAnsi="Times New Roman" w:cs="Times New Roman"/>
          <w:i/>
          <w:sz w:val="28"/>
          <w:szCs w:val="28"/>
        </w:rPr>
        <w:t>Nexi</w:t>
      </w:r>
      <w:proofErr w:type="spellEnd"/>
      <w:r w:rsidR="0062501A" w:rsidRPr="004221D2">
        <w:rPr>
          <w:rFonts w:ascii="Times New Roman" w:hAnsi="Times New Roman" w:cs="Times New Roman"/>
          <w:i/>
          <w:sz w:val="28"/>
          <w:szCs w:val="28"/>
        </w:rPr>
        <w:t xml:space="preserve"> (Италия)</w:t>
      </w:r>
    </w:p>
    <w:p w14:paraId="09C71886" w14:textId="77777777" w:rsidR="0062501A" w:rsidRPr="004221D2" w:rsidRDefault="0062501A"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sz w:val="28"/>
          <w:szCs w:val="28"/>
        </w:rPr>
        <w:t>Nexi</w:t>
      </w:r>
      <w:proofErr w:type="spellEnd"/>
      <w:r w:rsidRPr="004221D2">
        <w:rPr>
          <w:rFonts w:ascii="Times New Roman" w:hAnsi="Times New Roman" w:cs="Times New Roman"/>
          <w:sz w:val="28"/>
          <w:szCs w:val="28"/>
        </w:rPr>
        <w:t xml:space="preserve"> Group является лидером </w:t>
      </w:r>
      <w:r w:rsidR="00E10372" w:rsidRPr="004221D2">
        <w:rPr>
          <w:rFonts w:ascii="Times New Roman" w:hAnsi="Times New Roman" w:cs="Times New Roman"/>
          <w:sz w:val="28"/>
          <w:szCs w:val="28"/>
        </w:rPr>
        <w:t xml:space="preserve">европейского </w:t>
      </w:r>
      <w:r w:rsidRPr="004221D2">
        <w:rPr>
          <w:rFonts w:ascii="Times New Roman" w:hAnsi="Times New Roman" w:cs="Times New Roman"/>
          <w:sz w:val="28"/>
          <w:szCs w:val="28"/>
        </w:rPr>
        <w:t>рынка во многих отрасле</w:t>
      </w:r>
      <w:r w:rsidR="00E10372" w:rsidRPr="004221D2">
        <w:rPr>
          <w:rFonts w:ascii="Times New Roman" w:hAnsi="Times New Roman" w:cs="Times New Roman"/>
          <w:sz w:val="28"/>
          <w:szCs w:val="28"/>
        </w:rPr>
        <w:t xml:space="preserve">вых сегментах, </w:t>
      </w:r>
      <w:r w:rsidR="00AE137D" w:rsidRPr="004221D2">
        <w:rPr>
          <w:rFonts w:ascii="Times New Roman" w:hAnsi="Times New Roman" w:cs="Times New Roman"/>
          <w:sz w:val="28"/>
          <w:szCs w:val="28"/>
        </w:rPr>
        <w:t xml:space="preserve">е-коммерция, </w:t>
      </w:r>
      <w:r w:rsidRPr="004221D2">
        <w:rPr>
          <w:rFonts w:ascii="Times New Roman" w:hAnsi="Times New Roman" w:cs="Times New Roman"/>
          <w:sz w:val="28"/>
          <w:szCs w:val="28"/>
        </w:rPr>
        <w:t>управление банкоматами, межбанк</w:t>
      </w:r>
      <w:r w:rsidR="00AE137D" w:rsidRPr="004221D2">
        <w:rPr>
          <w:rFonts w:ascii="Times New Roman" w:hAnsi="Times New Roman" w:cs="Times New Roman"/>
          <w:sz w:val="28"/>
          <w:szCs w:val="28"/>
        </w:rPr>
        <w:t>овское банковское обслуживание,</w:t>
      </w:r>
      <w:r w:rsidRPr="004221D2">
        <w:rPr>
          <w:rFonts w:ascii="Times New Roman" w:hAnsi="Times New Roman" w:cs="Times New Roman"/>
          <w:sz w:val="28"/>
          <w:szCs w:val="28"/>
        </w:rPr>
        <w:t xml:space="preserve"> клиринг и расчеты.</w:t>
      </w:r>
    </w:p>
    <w:p w14:paraId="09C71887" w14:textId="77777777" w:rsidR="0062501A" w:rsidRPr="004221D2" w:rsidRDefault="0062501A"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sz w:val="28"/>
          <w:szCs w:val="28"/>
        </w:rPr>
        <w:t>Nexi</w:t>
      </w:r>
      <w:proofErr w:type="spellEnd"/>
      <w:r w:rsidRPr="004221D2">
        <w:rPr>
          <w:rFonts w:ascii="Times New Roman" w:hAnsi="Times New Roman" w:cs="Times New Roman"/>
          <w:sz w:val="28"/>
          <w:szCs w:val="28"/>
        </w:rPr>
        <w:t xml:space="preserve"> Group предлагает лучшие в своем классе платежные решения для поддержки банков, финансовых учреждений и страховых компаний, торговых предприятий, предприятий и государственного управления: от карт до </w:t>
      </w:r>
      <w:r w:rsidRPr="004221D2">
        <w:rPr>
          <w:rFonts w:ascii="Times New Roman" w:hAnsi="Times New Roman" w:cs="Times New Roman"/>
          <w:sz w:val="28"/>
          <w:szCs w:val="28"/>
        </w:rPr>
        <w:lastRenderedPageBreak/>
        <w:t>технологий приема платежей, денежных переводов между компаниями и частными лицами, а также управления сложными техническими вопросами. такие услуги, как корпоративный банкинг.</w:t>
      </w:r>
    </w:p>
    <w:p w14:paraId="09C71888" w14:textId="77777777" w:rsidR="00D6222F" w:rsidRPr="004221D2" w:rsidRDefault="0062501A"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sz w:val="28"/>
          <w:szCs w:val="28"/>
        </w:rPr>
        <w:t>Nexi</w:t>
      </w:r>
      <w:proofErr w:type="spellEnd"/>
      <w:r w:rsidRPr="004221D2">
        <w:rPr>
          <w:rFonts w:ascii="Times New Roman" w:hAnsi="Times New Roman" w:cs="Times New Roman"/>
          <w:sz w:val="28"/>
          <w:szCs w:val="28"/>
        </w:rPr>
        <w:t xml:space="preserve"> также является крупным игроком в мире инвестиций, предоставляя услуги аутсорсинга приложений и административных услуг, а также юридические консультации</w:t>
      </w:r>
      <w:r w:rsidR="00E10372" w:rsidRPr="004221D2">
        <w:rPr>
          <w:rFonts w:ascii="Times New Roman" w:hAnsi="Times New Roman" w:cs="Times New Roman"/>
          <w:sz w:val="28"/>
          <w:szCs w:val="28"/>
        </w:rPr>
        <w:t>.</w:t>
      </w:r>
    </w:p>
    <w:p w14:paraId="09C71889" w14:textId="77777777" w:rsidR="00BC7D57" w:rsidRPr="004221D2" w:rsidRDefault="00BC7D5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Ключевые бизнес-инициативы по состоянию на 2020 год:</w:t>
      </w:r>
    </w:p>
    <w:p w14:paraId="09C7188A" w14:textId="77777777" w:rsidR="00BC7D57" w:rsidRPr="004221D2" w:rsidRDefault="00BC7D5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Торговые услуги и решения (47% выручки): новые партнерства для ускорения электронной торговли для МСБ, запуск </w:t>
      </w:r>
      <w:proofErr w:type="spellStart"/>
      <w:r w:rsidRPr="004221D2">
        <w:rPr>
          <w:rFonts w:ascii="Times New Roman" w:hAnsi="Times New Roman" w:cs="Times New Roman"/>
          <w:sz w:val="28"/>
          <w:szCs w:val="28"/>
        </w:rPr>
        <w:t>Pay</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rPr>
        <w:t>by</w:t>
      </w:r>
      <w:proofErr w:type="spellEnd"/>
      <w:r w:rsidRPr="004221D2">
        <w:rPr>
          <w:rFonts w:ascii="Times New Roman" w:hAnsi="Times New Roman" w:cs="Times New Roman"/>
          <w:sz w:val="28"/>
          <w:szCs w:val="28"/>
        </w:rPr>
        <w:t xml:space="preserve">-Link для удаленного приема платежей и </w:t>
      </w:r>
      <w:proofErr w:type="spellStart"/>
      <w:r w:rsidRPr="004221D2">
        <w:rPr>
          <w:rFonts w:ascii="Times New Roman" w:hAnsi="Times New Roman" w:cs="Times New Roman"/>
          <w:sz w:val="28"/>
          <w:szCs w:val="28"/>
        </w:rPr>
        <w:t>Nexi</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Welcome</w:t>
      </w:r>
      <w:proofErr w:type="spellEnd"/>
      <w:r w:rsidRPr="004221D2">
        <w:rPr>
          <w:rFonts w:ascii="Times New Roman" w:hAnsi="Times New Roman" w:cs="Times New Roman"/>
          <w:sz w:val="28"/>
          <w:szCs w:val="28"/>
        </w:rPr>
        <w:t xml:space="preserve"> в качестве входного предложения для продавцов без POS.</w:t>
      </w:r>
    </w:p>
    <w:p w14:paraId="09C7188B" w14:textId="77777777" w:rsidR="00BC7D57" w:rsidRPr="004221D2" w:rsidRDefault="00BC7D5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2. Карты и цифровые платежи (41% от выручки): запущена образовательная / коммуникационная кампания для держателей карт, чтобы помочь «менее цифровым» потребители покупают онлайн и использовать сервисы бесконтактно.</w:t>
      </w:r>
    </w:p>
    <w:p w14:paraId="09C7188C" w14:textId="77777777" w:rsidR="00E10372" w:rsidRPr="004221D2" w:rsidRDefault="00BC7D5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3. Решения для цифрового банкинга (12% выручки): ускорение новых предложений, дальнейший шаг в лидерство Open Banking</w:t>
      </w:r>
      <w:r w:rsidR="00AE137D" w:rsidRPr="004221D2">
        <w:rPr>
          <w:rFonts w:ascii="Times New Roman" w:hAnsi="Times New Roman" w:cs="Times New Roman"/>
          <w:sz w:val="28"/>
          <w:szCs w:val="28"/>
        </w:rPr>
        <w:t>,</w:t>
      </w:r>
      <w:r w:rsidRPr="004221D2">
        <w:rPr>
          <w:rFonts w:ascii="Times New Roman" w:hAnsi="Times New Roman" w:cs="Times New Roman"/>
          <w:sz w:val="28"/>
          <w:szCs w:val="28"/>
        </w:rPr>
        <w:t xml:space="preserve"> благодаря запуск</w:t>
      </w:r>
      <w:r w:rsidR="00AE137D" w:rsidRPr="004221D2">
        <w:rPr>
          <w:rFonts w:ascii="Times New Roman" w:hAnsi="Times New Roman" w:cs="Times New Roman"/>
          <w:sz w:val="28"/>
          <w:szCs w:val="28"/>
        </w:rPr>
        <w:t>у</w:t>
      </w:r>
      <w:r w:rsidRPr="004221D2">
        <w:rPr>
          <w:rFonts w:ascii="Times New Roman" w:hAnsi="Times New Roman" w:cs="Times New Roman"/>
          <w:sz w:val="28"/>
          <w:szCs w:val="28"/>
        </w:rPr>
        <w:t xml:space="preserve"> экосистемы «</w:t>
      </w:r>
      <w:proofErr w:type="spellStart"/>
      <w:r w:rsidRPr="004221D2">
        <w:rPr>
          <w:rFonts w:ascii="Times New Roman" w:hAnsi="Times New Roman" w:cs="Times New Roman"/>
          <w:sz w:val="28"/>
          <w:szCs w:val="28"/>
        </w:rPr>
        <w:t>Nexi</w:t>
      </w:r>
      <w:proofErr w:type="spellEnd"/>
      <w:r w:rsidRPr="004221D2">
        <w:rPr>
          <w:rFonts w:ascii="Times New Roman" w:hAnsi="Times New Roman" w:cs="Times New Roman"/>
          <w:sz w:val="28"/>
          <w:szCs w:val="28"/>
        </w:rPr>
        <w:t xml:space="preserve"> Open», включая партнерские отношения с Plug </w:t>
      </w:r>
      <w:proofErr w:type="spellStart"/>
      <w:r w:rsidRPr="004221D2">
        <w:rPr>
          <w:rFonts w:ascii="Times New Roman" w:hAnsi="Times New Roman" w:cs="Times New Roman"/>
          <w:sz w:val="28"/>
          <w:szCs w:val="28"/>
        </w:rPr>
        <w:t>and</w:t>
      </w:r>
      <w:proofErr w:type="spellEnd"/>
      <w:r w:rsidRPr="004221D2">
        <w:rPr>
          <w:rFonts w:ascii="Times New Roman" w:hAnsi="Times New Roman" w:cs="Times New Roman"/>
          <w:sz w:val="28"/>
          <w:szCs w:val="28"/>
        </w:rPr>
        <w:t xml:space="preserve"> Play и Microsoft.</w:t>
      </w:r>
    </w:p>
    <w:p w14:paraId="09C7188D" w14:textId="77777777" w:rsidR="00AE137D" w:rsidRPr="004221D2" w:rsidRDefault="004B18AB" w:rsidP="00944F14">
      <w:pPr>
        <w:spacing w:after="0" w:line="240" w:lineRule="auto"/>
        <w:ind w:firstLine="709"/>
        <w:contextualSpacing/>
        <w:jc w:val="both"/>
        <w:rPr>
          <w:rFonts w:ascii="Times New Roman" w:hAnsi="Times New Roman" w:cs="Times New Roman"/>
          <w:i/>
          <w:sz w:val="28"/>
          <w:szCs w:val="28"/>
        </w:rPr>
      </w:pPr>
      <w:proofErr w:type="spellStart"/>
      <w:r w:rsidRPr="004221D2">
        <w:rPr>
          <w:rFonts w:ascii="Times New Roman" w:hAnsi="Times New Roman" w:cs="Times New Roman"/>
          <w:i/>
          <w:sz w:val="28"/>
          <w:szCs w:val="28"/>
        </w:rPr>
        <w:t>Ф</w:t>
      </w:r>
      <w:r w:rsidR="00AE137D" w:rsidRPr="004221D2">
        <w:rPr>
          <w:rFonts w:ascii="Times New Roman" w:hAnsi="Times New Roman" w:cs="Times New Roman"/>
          <w:i/>
          <w:sz w:val="28"/>
          <w:szCs w:val="28"/>
        </w:rPr>
        <w:t>интех</w:t>
      </w:r>
      <w:proofErr w:type="spellEnd"/>
      <w:r w:rsidR="00AE137D" w:rsidRPr="004221D2">
        <w:rPr>
          <w:rFonts w:ascii="Times New Roman" w:hAnsi="Times New Roman" w:cs="Times New Roman"/>
          <w:i/>
          <w:sz w:val="28"/>
          <w:szCs w:val="28"/>
        </w:rPr>
        <w:t xml:space="preserve"> </w:t>
      </w:r>
      <w:proofErr w:type="spellStart"/>
      <w:r w:rsidR="00AE137D" w:rsidRPr="004221D2">
        <w:rPr>
          <w:rFonts w:ascii="Times New Roman" w:hAnsi="Times New Roman" w:cs="Times New Roman"/>
          <w:i/>
          <w:sz w:val="28"/>
          <w:szCs w:val="28"/>
        </w:rPr>
        <w:t>Klarna</w:t>
      </w:r>
      <w:proofErr w:type="spellEnd"/>
      <w:r w:rsidR="00AE137D" w:rsidRPr="004221D2">
        <w:rPr>
          <w:rFonts w:ascii="Times New Roman" w:hAnsi="Times New Roman" w:cs="Times New Roman"/>
          <w:i/>
          <w:sz w:val="28"/>
          <w:szCs w:val="28"/>
        </w:rPr>
        <w:t xml:space="preserve"> (Швеция)</w:t>
      </w:r>
    </w:p>
    <w:p w14:paraId="09C7188E" w14:textId="77777777" w:rsidR="00AE137D" w:rsidRPr="004221D2" w:rsidRDefault="00AE13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Компания основана в 2005 году. </w:t>
      </w:r>
      <w:proofErr w:type="spellStart"/>
      <w:r w:rsidRPr="004221D2">
        <w:rPr>
          <w:rFonts w:ascii="Times New Roman" w:hAnsi="Times New Roman" w:cs="Times New Roman"/>
          <w:sz w:val="28"/>
          <w:szCs w:val="28"/>
        </w:rPr>
        <w:t>Klarna</w:t>
      </w:r>
      <w:proofErr w:type="spellEnd"/>
      <w:r w:rsidRPr="004221D2">
        <w:rPr>
          <w:rFonts w:ascii="Times New Roman" w:hAnsi="Times New Roman" w:cs="Times New Roman"/>
          <w:sz w:val="28"/>
          <w:szCs w:val="28"/>
        </w:rPr>
        <w:t xml:space="preserve"> привлекает покупателей услугой «покупай сейчас, плати позже». </w:t>
      </w:r>
      <w:proofErr w:type="spellStart"/>
      <w:r w:rsidRPr="004221D2">
        <w:rPr>
          <w:rFonts w:ascii="Times New Roman" w:hAnsi="Times New Roman" w:cs="Times New Roman"/>
          <w:sz w:val="28"/>
          <w:szCs w:val="28"/>
        </w:rPr>
        <w:t>Klarna</w:t>
      </w:r>
      <w:proofErr w:type="spellEnd"/>
      <w:r w:rsidRPr="004221D2">
        <w:rPr>
          <w:rFonts w:ascii="Times New Roman" w:hAnsi="Times New Roman" w:cs="Times New Roman"/>
          <w:sz w:val="28"/>
          <w:szCs w:val="28"/>
        </w:rPr>
        <w:t xml:space="preserve"> позволяет потребителям совершать покупки в Интернете без необходимости предоставлени</w:t>
      </w:r>
      <w:r w:rsidR="00FA1488" w:rsidRPr="004221D2">
        <w:rPr>
          <w:rFonts w:ascii="Times New Roman" w:hAnsi="Times New Roman" w:cs="Times New Roman"/>
          <w:sz w:val="28"/>
          <w:szCs w:val="28"/>
        </w:rPr>
        <w:t>я платежных реквизитов продавцу</w:t>
      </w:r>
      <w:r w:rsidRPr="004221D2">
        <w:rPr>
          <w:rFonts w:ascii="Times New Roman" w:hAnsi="Times New Roman" w:cs="Times New Roman"/>
          <w:sz w:val="28"/>
          <w:szCs w:val="28"/>
        </w:rPr>
        <w:t>.</w:t>
      </w:r>
    </w:p>
    <w:p w14:paraId="09C7188F" w14:textId="77777777" w:rsidR="00AE137D" w:rsidRPr="004221D2" w:rsidRDefault="00AE13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2019 году </w:t>
      </w:r>
      <w:proofErr w:type="spellStart"/>
      <w:r w:rsidRPr="004221D2">
        <w:rPr>
          <w:rFonts w:ascii="Times New Roman" w:hAnsi="Times New Roman" w:cs="Times New Roman"/>
          <w:sz w:val="28"/>
          <w:szCs w:val="28"/>
        </w:rPr>
        <w:t>Klarna</w:t>
      </w:r>
      <w:proofErr w:type="spellEnd"/>
      <w:r w:rsidRPr="004221D2">
        <w:rPr>
          <w:rFonts w:ascii="Times New Roman" w:hAnsi="Times New Roman" w:cs="Times New Roman"/>
          <w:sz w:val="28"/>
          <w:szCs w:val="28"/>
        </w:rPr>
        <w:t xml:space="preserve"> получила </w:t>
      </w:r>
      <w:r w:rsidR="00FA1488" w:rsidRPr="004221D2">
        <w:rPr>
          <w:rFonts w:ascii="Times New Roman" w:hAnsi="Times New Roman" w:cs="Times New Roman"/>
          <w:sz w:val="28"/>
          <w:szCs w:val="28"/>
        </w:rPr>
        <w:t xml:space="preserve">от инвесторов </w:t>
      </w:r>
      <w:r w:rsidRPr="004221D2">
        <w:rPr>
          <w:rFonts w:ascii="Times New Roman" w:hAnsi="Times New Roman" w:cs="Times New Roman"/>
          <w:sz w:val="28"/>
          <w:szCs w:val="28"/>
        </w:rPr>
        <w:t xml:space="preserve">$460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в рамках цикла финансирования, что сделало ее самым ценным стартапом в Европе. Инвесторы во главе с инвестиционной группой </w:t>
      </w:r>
      <w:proofErr w:type="spellStart"/>
      <w:r w:rsidRPr="004221D2">
        <w:rPr>
          <w:rFonts w:ascii="Times New Roman" w:hAnsi="Times New Roman" w:cs="Times New Roman"/>
          <w:sz w:val="28"/>
          <w:szCs w:val="28"/>
        </w:rPr>
        <w:t>Dragoneer</w:t>
      </w:r>
      <w:proofErr w:type="spellEnd"/>
      <w:r w:rsidRPr="004221D2">
        <w:rPr>
          <w:rFonts w:ascii="Times New Roman" w:hAnsi="Times New Roman" w:cs="Times New Roman"/>
          <w:sz w:val="28"/>
          <w:szCs w:val="28"/>
        </w:rPr>
        <w:t xml:space="preserve"> (США) вложили деньги в шведскую компанию, оценивая ее в $5,5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xml:space="preserve"> и предоставив дополнительные финансовые возможности для расширения </w:t>
      </w:r>
      <w:r w:rsidR="00FA1488" w:rsidRPr="004221D2">
        <w:rPr>
          <w:rFonts w:ascii="Times New Roman" w:hAnsi="Times New Roman" w:cs="Times New Roman"/>
          <w:sz w:val="28"/>
          <w:szCs w:val="28"/>
        </w:rPr>
        <w:t xml:space="preserve">бизнеса </w:t>
      </w:r>
      <w:r w:rsidRPr="004221D2">
        <w:rPr>
          <w:rFonts w:ascii="Times New Roman" w:hAnsi="Times New Roman" w:cs="Times New Roman"/>
          <w:sz w:val="28"/>
          <w:szCs w:val="28"/>
        </w:rPr>
        <w:t>в Соединенных Штатах.</w:t>
      </w:r>
    </w:p>
    <w:p w14:paraId="09C71890" w14:textId="77777777" w:rsidR="00AE137D" w:rsidRPr="004221D2" w:rsidRDefault="00AE137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Присоединяясь к другим европейским </w:t>
      </w:r>
      <w:proofErr w:type="spellStart"/>
      <w:r w:rsidRPr="004221D2">
        <w:rPr>
          <w:rFonts w:ascii="Times New Roman" w:hAnsi="Times New Roman" w:cs="Times New Roman"/>
          <w:sz w:val="28"/>
          <w:szCs w:val="28"/>
        </w:rPr>
        <w:t>финтехам</w:t>
      </w:r>
      <w:proofErr w:type="spellEnd"/>
      <w:r w:rsidRPr="004221D2">
        <w:rPr>
          <w:rFonts w:ascii="Times New Roman" w:hAnsi="Times New Roman" w:cs="Times New Roman"/>
          <w:sz w:val="28"/>
          <w:szCs w:val="28"/>
        </w:rPr>
        <w:t xml:space="preserve">, таким как базирующийся в Берлине банк смартфонов N26, </w:t>
      </w:r>
      <w:proofErr w:type="spellStart"/>
      <w:r w:rsidRPr="004221D2">
        <w:rPr>
          <w:rFonts w:ascii="Times New Roman" w:hAnsi="Times New Roman" w:cs="Times New Roman"/>
          <w:sz w:val="28"/>
          <w:szCs w:val="28"/>
        </w:rPr>
        <w:t>Кларна</w:t>
      </w:r>
      <w:proofErr w:type="spellEnd"/>
      <w:r w:rsidRPr="004221D2">
        <w:rPr>
          <w:rFonts w:ascii="Times New Roman" w:hAnsi="Times New Roman" w:cs="Times New Roman"/>
          <w:sz w:val="28"/>
          <w:szCs w:val="28"/>
        </w:rPr>
        <w:t xml:space="preserve"> заявила, что будет инвестировать средства в расширение в </w:t>
      </w:r>
      <w:r w:rsidR="00FA1488" w:rsidRPr="004221D2">
        <w:rPr>
          <w:rFonts w:ascii="Times New Roman" w:hAnsi="Times New Roman" w:cs="Times New Roman"/>
          <w:sz w:val="28"/>
          <w:szCs w:val="28"/>
        </w:rPr>
        <w:t>США</w:t>
      </w:r>
      <w:r w:rsidRPr="004221D2">
        <w:rPr>
          <w:rFonts w:ascii="Times New Roman" w:hAnsi="Times New Roman" w:cs="Times New Roman"/>
          <w:sz w:val="28"/>
          <w:szCs w:val="28"/>
        </w:rPr>
        <w:t>, где она привлекает новых клиентов в год на уровне 6 миллионов.</w:t>
      </w:r>
      <w:r w:rsidR="005C2061" w:rsidRPr="004221D2">
        <w:rPr>
          <w:rFonts w:ascii="Times New Roman" w:hAnsi="Times New Roman" w:cs="Times New Roman"/>
          <w:sz w:val="28"/>
          <w:szCs w:val="28"/>
        </w:rPr>
        <w:t xml:space="preserve"> Компания </w:t>
      </w:r>
      <w:r w:rsidRPr="004221D2">
        <w:rPr>
          <w:rFonts w:ascii="Times New Roman" w:hAnsi="Times New Roman" w:cs="Times New Roman"/>
          <w:sz w:val="28"/>
          <w:szCs w:val="28"/>
        </w:rPr>
        <w:t>х</w:t>
      </w:r>
      <w:r w:rsidR="00FA1488" w:rsidRPr="004221D2">
        <w:rPr>
          <w:rFonts w:ascii="Times New Roman" w:hAnsi="Times New Roman" w:cs="Times New Roman"/>
          <w:sz w:val="28"/>
          <w:szCs w:val="28"/>
        </w:rPr>
        <w:t>очет предложить потребителям</w:t>
      </w:r>
      <w:r w:rsidRPr="004221D2">
        <w:rPr>
          <w:rFonts w:ascii="Times New Roman" w:hAnsi="Times New Roman" w:cs="Times New Roman"/>
          <w:sz w:val="28"/>
          <w:szCs w:val="28"/>
        </w:rPr>
        <w:t xml:space="preserve"> более простую альтернативу кредитным</w:t>
      </w:r>
      <w:r w:rsidR="00FA1488" w:rsidRPr="004221D2">
        <w:rPr>
          <w:rFonts w:ascii="Times New Roman" w:hAnsi="Times New Roman" w:cs="Times New Roman"/>
          <w:sz w:val="28"/>
          <w:szCs w:val="28"/>
        </w:rPr>
        <w:t xml:space="preserve"> картам, в то же время налаживает</w:t>
      </w:r>
      <w:r w:rsidRPr="004221D2">
        <w:rPr>
          <w:rFonts w:ascii="Times New Roman" w:hAnsi="Times New Roman" w:cs="Times New Roman"/>
          <w:sz w:val="28"/>
          <w:szCs w:val="28"/>
        </w:rPr>
        <w:t xml:space="preserve"> па</w:t>
      </w:r>
      <w:r w:rsidR="005C2061" w:rsidRPr="004221D2">
        <w:rPr>
          <w:rFonts w:ascii="Times New Roman" w:hAnsi="Times New Roman" w:cs="Times New Roman"/>
          <w:sz w:val="28"/>
          <w:szCs w:val="28"/>
        </w:rPr>
        <w:t>ртнерские отношения с торговыми компаниями</w:t>
      </w:r>
      <w:r w:rsidRPr="004221D2">
        <w:rPr>
          <w:rFonts w:ascii="Times New Roman" w:hAnsi="Times New Roman" w:cs="Times New Roman"/>
          <w:sz w:val="28"/>
          <w:szCs w:val="28"/>
        </w:rPr>
        <w:t xml:space="preserve">, включая rue21, ASOS, </w:t>
      </w:r>
      <w:proofErr w:type="spellStart"/>
      <w:r w:rsidRPr="004221D2">
        <w:rPr>
          <w:rFonts w:ascii="Times New Roman" w:hAnsi="Times New Roman" w:cs="Times New Roman"/>
          <w:sz w:val="28"/>
          <w:szCs w:val="28"/>
        </w:rPr>
        <w:t>Lulus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Toms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Superdry</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Sonos</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Acne</w:t>
      </w:r>
      <w:proofErr w:type="spellEnd"/>
      <w:r w:rsidRPr="004221D2">
        <w:rPr>
          <w:rFonts w:ascii="Times New Roman" w:hAnsi="Times New Roman" w:cs="Times New Roman"/>
          <w:sz w:val="28"/>
          <w:szCs w:val="28"/>
        </w:rPr>
        <w:t xml:space="preserve"> Studios.</w:t>
      </w:r>
    </w:p>
    <w:p w14:paraId="09C71891" w14:textId="77777777" w:rsidR="002F231D" w:rsidRPr="00856126" w:rsidRDefault="004B18AB" w:rsidP="00944F14">
      <w:pPr>
        <w:spacing w:after="0" w:line="240" w:lineRule="auto"/>
        <w:ind w:firstLine="709"/>
        <w:contextualSpacing/>
        <w:jc w:val="both"/>
        <w:rPr>
          <w:rFonts w:ascii="Times New Roman" w:hAnsi="Times New Roman" w:cs="Times New Roman"/>
          <w:i/>
          <w:sz w:val="28"/>
          <w:szCs w:val="28"/>
        </w:rPr>
      </w:pPr>
      <w:proofErr w:type="spellStart"/>
      <w:r w:rsidRPr="00856126">
        <w:rPr>
          <w:rFonts w:ascii="Times New Roman" w:hAnsi="Times New Roman" w:cs="Times New Roman"/>
          <w:i/>
          <w:sz w:val="28"/>
          <w:szCs w:val="28"/>
        </w:rPr>
        <w:t>Ф</w:t>
      </w:r>
      <w:r w:rsidR="002F231D" w:rsidRPr="00856126">
        <w:rPr>
          <w:rFonts w:ascii="Times New Roman" w:hAnsi="Times New Roman" w:cs="Times New Roman"/>
          <w:i/>
          <w:sz w:val="28"/>
          <w:szCs w:val="28"/>
        </w:rPr>
        <w:t>интех</w:t>
      </w:r>
      <w:proofErr w:type="spellEnd"/>
      <w:r w:rsidR="002F231D" w:rsidRPr="00856126">
        <w:rPr>
          <w:rFonts w:ascii="Times New Roman" w:hAnsi="Times New Roman" w:cs="Times New Roman"/>
          <w:i/>
          <w:sz w:val="28"/>
          <w:szCs w:val="28"/>
        </w:rPr>
        <w:t xml:space="preserve"> </w:t>
      </w:r>
      <w:proofErr w:type="spellStart"/>
      <w:r w:rsidR="002F231D" w:rsidRPr="00856126">
        <w:rPr>
          <w:rFonts w:ascii="Times New Roman" w:hAnsi="Times New Roman" w:cs="Times New Roman"/>
          <w:i/>
          <w:sz w:val="28"/>
          <w:szCs w:val="28"/>
        </w:rPr>
        <w:t>Monzo</w:t>
      </w:r>
      <w:proofErr w:type="spellEnd"/>
      <w:r w:rsidR="002F231D" w:rsidRPr="00856126">
        <w:rPr>
          <w:rFonts w:ascii="Times New Roman" w:hAnsi="Times New Roman" w:cs="Times New Roman"/>
          <w:i/>
          <w:sz w:val="28"/>
          <w:szCs w:val="28"/>
        </w:rPr>
        <w:t xml:space="preserve"> (Великобритания)</w:t>
      </w:r>
    </w:p>
    <w:p w14:paraId="09C71892" w14:textId="77777777" w:rsidR="003638AE" w:rsidRPr="00856126" w:rsidRDefault="00393A90"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Компания </w:t>
      </w:r>
      <w:proofErr w:type="spellStart"/>
      <w:r w:rsidR="003638AE" w:rsidRPr="00856126">
        <w:rPr>
          <w:rFonts w:ascii="Times New Roman" w:hAnsi="Times New Roman" w:cs="Times New Roman"/>
          <w:sz w:val="28"/>
          <w:szCs w:val="28"/>
        </w:rPr>
        <w:t>Monzo</w:t>
      </w:r>
      <w:proofErr w:type="spellEnd"/>
      <w:r w:rsidR="003638AE" w:rsidRPr="00856126">
        <w:rPr>
          <w:rFonts w:ascii="Times New Roman" w:hAnsi="Times New Roman" w:cs="Times New Roman"/>
          <w:sz w:val="28"/>
          <w:szCs w:val="28"/>
        </w:rPr>
        <w:t xml:space="preserve"> — один из </w:t>
      </w:r>
      <w:r w:rsidRPr="00856126">
        <w:rPr>
          <w:rFonts w:ascii="Times New Roman" w:hAnsi="Times New Roman" w:cs="Times New Roman"/>
          <w:sz w:val="28"/>
          <w:szCs w:val="28"/>
        </w:rPr>
        <w:t>ведущих</w:t>
      </w:r>
      <w:r w:rsidR="003638AE" w:rsidRPr="00856126">
        <w:rPr>
          <w:rFonts w:ascii="Times New Roman" w:hAnsi="Times New Roman" w:cs="Times New Roman"/>
          <w:sz w:val="28"/>
          <w:szCs w:val="28"/>
        </w:rPr>
        <w:t xml:space="preserve"> игроков на рынке</w:t>
      </w:r>
      <w:r w:rsidRPr="00856126">
        <w:rPr>
          <w:rFonts w:ascii="Times New Roman" w:hAnsi="Times New Roman" w:cs="Times New Roman"/>
          <w:sz w:val="28"/>
          <w:szCs w:val="28"/>
        </w:rPr>
        <w:t xml:space="preserve"> финансовых технологий</w:t>
      </w:r>
      <w:r w:rsidR="003638AE" w:rsidRPr="00856126">
        <w:rPr>
          <w:rFonts w:ascii="Times New Roman" w:hAnsi="Times New Roman" w:cs="Times New Roman"/>
          <w:sz w:val="28"/>
          <w:szCs w:val="28"/>
        </w:rPr>
        <w:t xml:space="preserve"> Соединенного Королевства</w:t>
      </w:r>
      <w:r w:rsidRPr="00856126">
        <w:rPr>
          <w:rFonts w:ascii="Times New Roman" w:hAnsi="Times New Roman" w:cs="Times New Roman"/>
          <w:sz w:val="28"/>
          <w:szCs w:val="28"/>
        </w:rPr>
        <w:t>, основанная</w:t>
      </w:r>
      <w:r w:rsidR="003638AE" w:rsidRPr="00856126">
        <w:rPr>
          <w:rFonts w:ascii="Times New Roman" w:hAnsi="Times New Roman" w:cs="Times New Roman"/>
          <w:sz w:val="28"/>
          <w:szCs w:val="28"/>
        </w:rPr>
        <w:t xml:space="preserve"> выпускник</w:t>
      </w:r>
      <w:r w:rsidR="00575044" w:rsidRPr="00856126">
        <w:rPr>
          <w:rFonts w:ascii="Times New Roman" w:hAnsi="Times New Roman" w:cs="Times New Roman"/>
          <w:sz w:val="28"/>
          <w:szCs w:val="28"/>
        </w:rPr>
        <w:t>ом</w:t>
      </w:r>
      <w:r w:rsidR="003638AE" w:rsidRPr="00856126">
        <w:rPr>
          <w:rFonts w:ascii="Times New Roman" w:hAnsi="Times New Roman" w:cs="Times New Roman"/>
          <w:sz w:val="28"/>
          <w:szCs w:val="28"/>
        </w:rPr>
        <w:t xml:space="preserve"> Оксфорда Том </w:t>
      </w:r>
      <w:proofErr w:type="spellStart"/>
      <w:r w:rsidR="003638AE" w:rsidRPr="00856126">
        <w:rPr>
          <w:rFonts w:ascii="Times New Roman" w:hAnsi="Times New Roman" w:cs="Times New Roman"/>
          <w:sz w:val="28"/>
          <w:szCs w:val="28"/>
        </w:rPr>
        <w:t>Бломфилд</w:t>
      </w:r>
      <w:r w:rsidR="00575044" w:rsidRPr="00856126">
        <w:rPr>
          <w:rFonts w:ascii="Times New Roman" w:hAnsi="Times New Roman" w:cs="Times New Roman"/>
          <w:sz w:val="28"/>
          <w:szCs w:val="28"/>
        </w:rPr>
        <w:t>ом</w:t>
      </w:r>
      <w:proofErr w:type="spellEnd"/>
      <w:r w:rsidRPr="00856126">
        <w:t xml:space="preserve"> </w:t>
      </w:r>
      <w:r w:rsidRPr="00856126">
        <w:rPr>
          <w:rFonts w:ascii="Times New Roman" w:hAnsi="Times New Roman" w:cs="Times New Roman"/>
          <w:sz w:val="28"/>
          <w:szCs w:val="28"/>
        </w:rPr>
        <w:t>в 2015 году</w:t>
      </w:r>
      <w:r w:rsidR="003638AE" w:rsidRPr="00856126">
        <w:rPr>
          <w:rFonts w:ascii="Times New Roman" w:hAnsi="Times New Roman" w:cs="Times New Roman"/>
          <w:sz w:val="28"/>
          <w:szCs w:val="28"/>
        </w:rPr>
        <w:t xml:space="preserve">. </w:t>
      </w:r>
      <w:r w:rsidRPr="00856126">
        <w:rPr>
          <w:rFonts w:ascii="Times New Roman" w:hAnsi="Times New Roman" w:cs="Times New Roman"/>
          <w:sz w:val="28"/>
          <w:szCs w:val="28"/>
        </w:rPr>
        <w:t xml:space="preserve">Основными чертами Компания </w:t>
      </w:r>
      <w:proofErr w:type="spellStart"/>
      <w:r w:rsidRPr="00856126">
        <w:rPr>
          <w:rFonts w:ascii="Times New Roman" w:hAnsi="Times New Roman" w:cs="Times New Roman"/>
          <w:sz w:val="28"/>
          <w:szCs w:val="28"/>
        </w:rPr>
        <w:t>Monzo</w:t>
      </w:r>
      <w:proofErr w:type="spellEnd"/>
      <w:r w:rsidR="003638AE" w:rsidRPr="00856126">
        <w:rPr>
          <w:rFonts w:ascii="Times New Roman" w:hAnsi="Times New Roman" w:cs="Times New Roman"/>
          <w:sz w:val="28"/>
          <w:szCs w:val="28"/>
        </w:rPr>
        <w:t xml:space="preserve"> </w:t>
      </w:r>
      <w:r w:rsidRPr="00856126">
        <w:rPr>
          <w:rFonts w:ascii="Times New Roman" w:hAnsi="Times New Roman" w:cs="Times New Roman"/>
          <w:sz w:val="28"/>
          <w:szCs w:val="28"/>
        </w:rPr>
        <w:t xml:space="preserve">как </w:t>
      </w:r>
      <w:r w:rsidR="003638AE" w:rsidRPr="00856126">
        <w:rPr>
          <w:rFonts w:ascii="Times New Roman" w:hAnsi="Times New Roman" w:cs="Times New Roman"/>
          <w:sz w:val="28"/>
          <w:szCs w:val="28"/>
        </w:rPr>
        <w:t>одн</w:t>
      </w:r>
      <w:r w:rsidRPr="00856126">
        <w:rPr>
          <w:rFonts w:ascii="Times New Roman" w:hAnsi="Times New Roman" w:cs="Times New Roman"/>
          <w:sz w:val="28"/>
          <w:szCs w:val="28"/>
        </w:rPr>
        <w:t>ого</w:t>
      </w:r>
      <w:r w:rsidR="003638AE" w:rsidRPr="00856126">
        <w:rPr>
          <w:rFonts w:ascii="Times New Roman" w:hAnsi="Times New Roman" w:cs="Times New Roman"/>
          <w:sz w:val="28"/>
          <w:szCs w:val="28"/>
        </w:rPr>
        <w:t xml:space="preserve"> из лидирующих </w:t>
      </w:r>
      <w:proofErr w:type="spellStart"/>
      <w:r w:rsidR="003638AE" w:rsidRPr="00856126">
        <w:rPr>
          <w:rFonts w:ascii="Times New Roman" w:hAnsi="Times New Roman" w:cs="Times New Roman"/>
          <w:sz w:val="28"/>
          <w:szCs w:val="28"/>
        </w:rPr>
        <w:t>challenger</w:t>
      </w:r>
      <w:proofErr w:type="spellEnd"/>
      <w:r w:rsidR="003638AE" w:rsidRPr="00856126">
        <w:rPr>
          <w:rFonts w:ascii="Times New Roman" w:hAnsi="Times New Roman" w:cs="Times New Roman"/>
          <w:sz w:val="28"/>
          <w:szCs w:val="28"/>
        </w:rPr>
        <w:t>-банков</w:t>
      </w:r>
      <w:r w:rsidRPr="00856126">
        <w:rPr>
          <w:rFonts w:ascii="Times New Roman" w:hAnsi="Times New Roman" w:cs="Times New Roman"/>
          <w:sz w:val="28"/>
          <w:szCs w:val="28"/>
        </w:rPr>
        <w:t xml:space="preserve"> является полное</w:t>
      </w:r>
      <w:r w:rsidR="003638AE" w:rsidRPr="00856126">
        <w:rPr>
          <w:rFonts w:ascii="Times New Roman" w:hAnsi="Times New Roman" w:cs="Times New Roman"/>
          <w:sz w:val="28"/>
          <w:szCs w:val="28"/>
        </w:rPr>
        <w:t xml:space="preserve"> отсутствие физических </w:t>
      </w:r>
      <w:r w:rsidRPr="00856126">
        <w:rPr>
          <w:rFonts w:ascii="Times New Roman" w:hAnsi="Times New Roman" w:cs="Times New Roman"/>
          <w:sz w:val="28"/>
          <w:szCs w:val="28"/>
        </w:rPr>
        <w:t xml:space="preserve">офисов (стандартных </w:t>
      </w:r>
      <w:r w:rsidR="003638AE" w:rsidRPr="00856126">
        <w:rPr>
          <w:rFonts w:ascii="Times New Roman" w:hAnsi="Times New Roman" w:cs="Times New Roman"/>
          <w:sz w:val="28"/>
          <w:szCs w:val="28"/>
        </w:rPr>
        <w:t xml:space="preserve">отделений </w:t>
      </w:r>
      <w:r w:rsidRPr="00856126">
        <w:rPr>
          <w:rFonts w:ascii="Times New Roman" w:hAnsi="Times New Roman" w:cs="Times New Roman"/>
          <w:sz w:val="28"/>
          <w:szCs w:val="28"/>
        </w:rPr>
        <w:t xml:space="preserve">банка), значительный </w:t>
      </w:r>
      <w:r w:rsidR="003638AE" w:rsidRPr="00856126">
        <w:rPr>
          <w:rFonts w:ascii="Times New Roman" w:hAnsi="Times New Roman" w:cs="Times New Roman"/>
          <w:sz w:val="28"/>
          <w:szCs w:val="28"/>
        </w:rPr>
        <w:t xml:space="preserve">упор на </w:t>
      </w:r>
      <w:r w:rsidRPr="00856126">
        <w:rPr>
          <w:rFonts w:ascii="Times New Roman" w:hAnsi="Times New Roman" w:cs="Times New Roman"/>
          <w:sz w:val="28"/>
          <w:szCs w:val="28"/>
        </w:rPr>
        <w:lastRenderedPageBreak/>
        <w:t xml:space="preserve">осуществление </w:t>
      </w:r>
      <w:r w:rsidR="003638AE" w:rsidRPr="00856126">
        <w:rPr>
          <w:rFonts w:ascii="Times New Roman" w:hAnsi="Times New Roman" w:cs="Times New Roman"/>
          <w:sz w:val="28"/>
          <w:szCs w:val="28"/>
        </w:rPr>
        <w:t>коммуникаци</w:t>
      </w:r>
      <w:r w:rsidRPr="00856126">
        <w:rPr>
          <w:rFonts w:ascii="Times New Roman" w:hAnsi="Times New Roman" w:cs="Times New Roman"/>
          <w:sz w:val="28"/>
          <w:szCs w:val="28"/>
        </w:rPr>
        <w:t>й</w:t>
      </w:r>
      <w:r w:rsidR="003638AE" w:rsidRPr="00856126">
        <w:rPr>
          <w:rFonts w:ascii="Times New Roman" w:hAnsi="Times New Roman" w:cs="Times New Roman"/>
          <w:sz w:val="28"/>
          <w:szCs w:val="28"/>
        </w:rPr>
        <w:t xml:space="preserve"> через </w:t>
      </w:r>
      <w:r w:rsidRPr="00856126">
        <w:rPr>
          <w:rFonts w:ascii="Times New Roman" w:hAnsi="Times New Roman" w:cs="Times New Roman"/>
          <w:sz w:val="28"/>
          <w:szCs w:val="28"/>
        </w:rPr>
        <w:t xml:space="preserve">специальное </w:t>
      </w:r>
      <w:r w:rsidR="003638AE" w:rsidRPr="00856126">
        <w:rPr>
          <w:rFonts w:ascii="Times New Roman" w:hAnsi="Times New Roman" w:cs="Times New Roman"/>
          <w:sz w:val="28"/>
          <w:szCs w:val="28"/>
        </w:rPr>
        <w:t>мобильное приложение</w:t>
      </w:r>
      <w:r w:rsidRPr="00856126">
        <w:t xml:space="preserve"> </w:t>
      </w:r>
      <w:r w:rsidRPr="00856126">
        <w:rPr>
          <w:rFonts w:ascii="Times New Roman" w:hAnsi="Times New Roman" w:cs="Times New Roman"/>
          <w:sz w:val="28"/>
          <w:szCs w:val="28"/>
        </w:rPr>
        <w:t>с целевыми пользователя</w:t>
      </w:r>
      <w:r w:rsidR="003638AE" w:rsidRPr="00856126">
        <w:rPr>
          <w:rFonts w:ascii="Times New Roman" w:hAnsi="Times New Roman" w:cs="Times New Roman"/>
          <w:sz w:val="28"/>
          <w:szCs w:val="28"/>
        </w:rPr>
        <w:t>.</w:t>
      </w:r>
      <w:r w:rsidR="00575044" w:rsidRPr="00856126">
        <w:rPr>
          <w:rFonts w:ascii="Times New Roman" w:hAnsi="Times New Roman" w:cs="Times New Roman"/>
          <w:sz w:val="28"/>
          <w:szCs w:val="28"/>
        </w:rPr>
        <w:t xml:space="preserve"> </w:t>
      </w:r>
      <w:r w:rsidR="003638AE" w:rsidRPr="00856126">
        <w:rPr>
          <w:rFonts w:ascii="Times New Roman" w:hAnsi="Times New Roman" w:cs="Times New Roman"/>
          <w:sz w:val="28"/>
          <w:szCs w:val="28"/>
        </w:rPr>
        <w:t xml:space="preserve">Этот </w:t>
      </w:r>
      <w:proofErr w:type="gramStart"/>
      <w:r w:rsidR="003638AE" w:rsidRPr="00856126">
        <w:rPr>
          <w:rFonts w:ascii="Times New Roman" w:hAnsi="Times New Roman" w:cs="Times New Roman"/>
          <w:sz w:val="28"/>
          <w:szCs w:val="28"/>
        </w:rPr>
        <w:t xml:space="preserve">стартап </w:t>
      </w:r>
      <w:r w:rsidRPr="00856126">
        <w:rPr>
          <w:rFonts w:ascii="Times New Roman" w:hAnsi="Times New Roman" w:cs="Times New Roman"/>
          <w:sz w:val="28"/>
          <w:szCs w:val="28"/>
        </w:rPr>
        <w:t xml:space="preserve"> смог</w:t>
      </w:r>
      <w:proofErr w:type="gramEnd"/>
      <w:r w:rsidRPr="00856126">
        <w:rPr>
          <w:rFonts w:ascii="Times New Roman" w:hAnsi="Times New Roman" w:cs="Times New Roman"/>
          <w:sz w:val="28"/>
          <w:szCs w:val="28"/>
        </w:rPr>
        <w:t xml:space="preserve"> привлечь более 2,5 млн. клиентов.  </w:t>
      </w:r>
    </w:p>
    <w:p w14:paraId="09C71893" w14:textId="77777777" w:rsidR="003638AE" w:rsidRPr="004221D2" w:rsidRDefault="003638AE" w:rsidP="00944F14">
      <w:pPr>
        <w:spacing w:after="0" w:line="240" w:lineRule="auto"/>
        <w:ind w:firstLine="709"/>
        <w:contextualSpacing/>
        <w:jc w:val="both"/>
        <w:rPr>
          <w:rFonts w:ascii="Times New Roman" w:hAnsi="Times New Roman" w:cs="Times New Roman"/>
          <w:sz w:val="28"/>
          <w:szCs w:val="28"/>
        </w:rPr>
      </w:pPr>
      <w:proofErr w:type="spellStart"/>
      <w:r w:rsidRPr="00856126">
        <w:rPr>
          <w:rFonts w:ascii="Times New Roman" w:hAnsi="Times New Roman" w:cs="Times New Roman"/>
          <w:sz w:val="28"/>
          <w:szCs w:val="28"/>
        </w:rPr>
        <w:t>Monzo</w:t>
      </w:r>
      <w:proofErr w:type="spellEnd"/>
      <w:r w:rsidRPr="00856126">
        <w:rPr>
          <w:rFonts w:ascii="Times New Roman" w:hAnsi="Times New Roman" w:cs="Times New Roman"/>
          <w:sz w:val="28"/>
          <w:szCs w:val="28"/>
        </w:rPr>
        <w:t xml:space="preserve"> называют </w:t>
      </w:r>
      <w:proofErr w:type="spellStart"/>
      <w:r w:rsidRPr="00856126">
        <w:rPr>
          <w:rFonts w:ascii="Times New Roman" w:hAnsi="Times New Roman" w:cs="Times New Roman"/>
          <w:sz w:val="28"/>
          <w:szCs w:val="28"/>
        </w:rPr>
        <w:t>необанком</w:t>
      </w:r>
      <w:proofErr w:type="spellEnd"/>
      <w:r w:rsidRPr="00856126">
        <w:rPr>
          <w:rFonts w:ascii="Times New Roman" w:hAnsi="Times New Roman" w:cs="Times New Roman"/>
          <w:sz w:val="28"/>
          <w:szCs w:val="28"/>
        </w:rPr>
        <w:t>, у него есть отличное приложение для</w:t>
      </w:r>
      <w:r w:rsidRPr="004221D2">
        <w:rPr>
          <w:rFonts w:ascii="Times New Roman" w:hAnsi="Times New Roman" w:cs="Times New Roman"/>
          <w:sz w:val="28"/>
          <w:szCs w:val="28"/>
        </w:rPr>
        <w:t xml:space="preserve"> управления банковским счетом, кредитная карта с нулевыми затратами (даже за границей), если не превышены определенные лимиты и объемы простых переводов. Недавно </w:t>
      </w:r>
      <w:proofErr w:type="spellStart"/>
      <w:r w:rsidRPr="004221D2">
        <w:rPr>
          <w:rFonts w:ascii="Times New Roman" w:hAnsi="Times New Roman" w:cs="Times New Roman"/>
          <w:sz w:val="28"/>
          <w:szCs w:val="28"/>
        </w:rPr>
        <w:t>необанк</w:t>
      </w:r>
      <w:proofErr w:type="spellEnd"/>
      <w:r w:rsidRPr="004221D2">
        <w:rPr>
          <w:rFonts w:ascii="Times New Roman" w:hAnsi="Times New Roman" w:cs="Times New Roman"/>
          <w:sz w:val="28"/>
          <w:szCs w:val="28"/>
        </w:rPr>
        <w:t xml:space="preserve"> добавил услугу персонального кредитования, </w:t>
      </w:r>
      <w:proofErr w:type="gramStart"/>
      <w:r w:rsidRPr="004221D2">
        <w:rPr>
          <w:rFonts w:ascii="Times New Roman" w:hAnsi="Times New Roman" w:cs="Times New Roman"/>
          <w:sz w:val="28"/>
          <w:szCs w:val="28"/>
        </w:rPr>
        <w:t>с своей</w:t>
      </w:r>
      <w:proofErr w:type="gramEnd"/>
      <w:r w:rsidRPr="004221D2">
        <w:rPr>
          <w:rFonts w:ascii="Times New Roman" w:hAnsi="Times New Roman" w:cs="Times New Roman"/>
          <w:sz w:val="28"/>
          <w:szCs w:val="28"/>
        </w:rPr>
        <w:t xml:space="preserve"> обычной философией простоты (без бумаг) и прозрачности (частичные выплаты могут быть сделаны в любое время).</w:t>
      </w:r>
    </w:p>
    <w:p w14:paraId="09C71894" w14:textId="77777777" w:rsidR="001157DF" w:rsidRPr="004221D2" w:rsidRDefault="001157D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Большой плюс </w:t>
      </w:r>
      <w:proofErr w:type="spellStart"/>
      <w:r w:rsidRPr="004221D2">
        <w:rPr>
          <w:rFonts w:ascii="Times New Roman" w:hAnsi="Times New Roman" w:cs="Times New Roman"/>
          <w:sz w:val="28"/>
          <w:szCs w:val="28"/>
        </w:rPr>
        <w:t>необанков</w:t>
      </w:r>
      <w:proofErr w:type="spellEnd"/>
      <w:r w:rsidRPr="004221D2">
        <w:rPr>
          <w:rFonts w:ascii="Times New Roman" w:hAnsi="Times New Roman" w:cs="Times New Roman"/>
          <w:sz w:val="28"/>
          <w:szCs w:val="28"/>
        </w:rPr>
        <w:t xml:space="preserve"> в том, что они покрывают как базовые потребности клиентов, так и дают ощущение хорошего обслуживания, а не плохого обращения, как во многих традиционных банках. </w:t>
      </w:r>
      <w:proofErr w:type="spellStart"/>
      <w:r w:rsidRPr="004221D2">
        <w:rPr>
          <w:rFonts w:ascii="Times New Roman" w:hAnsi="Times New Roman" w:cs="Times New Roman"/>
          <w:sz w:val="28"/>
          <w:szCs w:val="28"/>
        </w:rPr>
        <w:t>Необанки</w:t>
      </w:r>
      <w:proofErr w:type="spellEnd"/>
      <w:r w:rsidRPr="004221D2">
        <w:rPr>
          <w:rFonts w:ascii="Times New Roman" w:hAnsi="Times New Roman" w:cs="Times New Roman"/>
          <w:sz w:val="28"/>
          <w:szCs w:val="28"/>
        </w:rPr>
        <w:t xml:space="preserve"> привлекают клиентов с помощью дизайна, различных бесплатных функций, которые обеспечивают интеллект и отличное обслуживание клиентов.</w:t>
      </w:r>
    </w:p>
    <w:p w14:paraId="09C71895" w14:textId="77777777" w:rsidR="004D2CC5" w:rsidRPr="004221D2" w:rsidRDefault="001157D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Это самая быстрая и выгодная стратегия привлечения клиентов на первом этапе бума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Будущее </w:t>
      </w:r>
      <w:proofErr w:type="spellStart"/>
      <w:r w:rsidRPr="004221D2">
        <w:rPr>
          <w:rFonts w:ascii="Times New Roman" w:hAnsi="Times New Roman" w:cs="Times New Roman"/>
          <w:sz w:val="28"/>
          <w:szCs w:val="28"/>
        </w:rPr>
        <w:t>необанков</w:t>
      </w:r>
      <w:proofErr w:type="spellEnd"/>
      <w:r w:rsidRPr="004221D2">
        <w:rPr>
          <w:rFonts w:ascii="Times New Roman" w:hAnsi="Times New Roman" w:cs="Times New Roman"/>
          <w:sz w:val="28"/>
          <w:szCs w:val="28"/>
        </w:rPr>
        <w:t xml:space="preserve"> зависит от трех ключевых факторов: продукты, платформа и торговая площадка. На данный момент они находятся на первом этапе, который надо сохранить и разв</w:t>
      </w:r>
      <w:r w:rsidR="000F49BE" w:rsidRPr="004221D2">
        <w:rPr>
          <w:rFonts w:ascii="Times New Roman" w:hAnsi="Times New Roman" w:cs="Times New Roman"/>
          <w:sz w:val="28"/>
          <w:szCs w:val="28"/>
        </w:rPr>
        <w:t xml:space="preserve">ивать. В </w:t>
      </w:r>
      <w:r w:rsidRPr="004221D2">
        <w:rPr>
          <w:rFonts w:ascii="Times New Roman" w:hAnsi="Times New Roman" w:cs="Times New Roman"/>
          <w:sz w:val="28"/>
          <w:szCs w:val="28"/>
        </w:rPr>
        <w:t>ЕС</w:t>
      </w:r>
      <w:r w:rsidR="000F49BE" w:rsidRPr="004221D2">
        <w:rPr>
          <w:rFonts w:ascii="Times New Roman" w:hAnsi="Times New Roman" w:cs="Times New Roman"/>
          <w:sz w:val="28"/>
          <w:szCs w:val="28"/>
        </w:rPr>
        <w:t xml:space="preserve">, к примеру, смогли </w:t>
      </w:r>
      <w:r w:rsidRPr="004221D2">
        <w:rPr>
          <w:rFonts w:ascii="Times New Roman" w:hAnsi="Times New Roman" w:cs="Times New Roman"/>
          <w:sz w:val="28"/>
          <w:szCs w:val="28"/>
        </w:rPr>
        <w:t xml:space="preserve">сделать банковские правила мягкими для вхождения новых игроков и продуктов. </w:t>
      </w:r>
      <w:r w:rsidR="004D2CC5" w:rsidRPr="004221D2">
        <w:rPr>
          <w:rFonts w:ascii="Times New Roman" w:hAnsi="Times New Roman" w:cs="Times New Roman"/>
          <w:sz w:val="28"/>
          <w:szCs w:val="28"/>
        </w:rPr>
        <w:t>Государственная поддержка финансового сектора и финан</w:t>
      </w:r>
      <w:r w:rsidR="00980BF3" w:rsidRPr="004221D2">
        <w:rPr>
          <w:rFonts w:ascii="Times New Roman" w:hAnsi="Times New Roman" w:cs="Times New Roman"/>
          <w:sz w:val="28"/>
          <w:szCs w:val="28"/>
        </w:rPr>
        <w:t xml:space="preserve">совых технологий в Европе значительна, </w:t>
      </w:r>
      <w:r w:rsidR="004D2CC5" w:rsidRPr="004221D2">
        <w:rPr>
          <w:rFonts w:ascii="Times New Roman" w:hAnsi="Times New Roman" w:cs="Times New Roman"/>
          <w:sz w:val="28"/>
          <w:szCs w:val="28"/>
        </w:rPr>
        <w:t>и она растет беспрецедентными темпами, частично из-за технологий, но в основном из-за увеличения доступа к мобильным устройствам.</w:t>
      </w:r>
    </w:p>
    <w:p w14:paraId="09C71896" w14:textId="7C60A784" w:rsidR="004D2CC5" w:rsidRPr="004221D2" w:rsidRDefault="009C6815" w:rsidP="0091545B">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Другое дело, с</w:t>
      </w:r>
      <w:r w:rsidR="00E92F91" w:rsidRPr="004221D2">
        <w:rPr>
          <w:rFonts w:ascii="Times New Roman" w:hAnsi="Times New Roman" w:cs="Times New Roman"/>
          <w:sz w:val="28"/>
          <w:szCs w:val="28"/>
        </w:rPr>
        <w:t xml:space="preserve"> какой интенсивностью происходило</w:t>
      </w:r>
      <w:r w:rsidRPr="004221D2">
        <w:rPr>
          <w:rFonts w:ascii="Times New Roman" w:hAnsi="Times New Roman" w:cs="Times New Roman"/>
          <w:sz w:val="28"/>
          <w:szCs w:val="28"/>
        </w:rPr>
        <w:t xml:space="preserve"> внедрение в банках новых технологий</w:t>
      </w:r>
      <w:r w:rsidR="006D100A" w:rsidRPr="004221D2">
        <w:rPr>
          <w:rFonts w:ascii="Times New Roman" w:hAnsi="Times New Roman" w:cs="Times New Roman"/>
          <w:sz w:val="28"/>
          <w:szCs w:val="28"/>
        </w:rPr>
        <w:t xml:space="preserve"> </w:t>
      </w:r>
      <w:r w:rsidR="00C50397" w:rsidRPr="004221D2">
        <w:rPr>
          <w:rFonts w:ascii="Times New Roman" w:hAnsi="Times New Roman" w:cs="Times New Roman"/>
          <w:sz w:val="28"/>
          <w:szCs w:val="28"/>
        </w:rPr>
        <w:t>(</w:t>
      </w:r>
      <w:r w:rsidR="00FD2CD6">
        <w:rPr>
          <w:rFonts w:ascii="Times New Roman" w:hAnsi="Times New Roman" w:cs="Times New Roman"/>
          <w:sz w:val="28"/>
          <w:szCs w:val="28"/>
        </w:rPr>
        <w:t xml:space="preserve">см. </w:t>
      </w:r>
      <w:r w:rsidR="00C50397" w:rsidRPr="004221D2">
        <w:rPr>
          <w:rFonts w:ascii="Times New Roman" w:hAnsi="Times New Roman" w:cs="Times New Roman"/>
          <w:sz w:val="28"/>
          <w:szCs w:val="28"/>
        </w:rPr>
        <w:t>Таблица 4</w:t>
      </w:r>
      <w:r w:rsidRPr="004221D2">
        <w:rPr>
          <w:rFonts w:ascii="Times New Roman" w:hAnsi="Times New Roman" w:cs="Times New Roman"/>
          <w:sz w:val="28"/>
          <w:szCs w:val="28"/>
        </w:rPr>
        <w:t>).</w:t>
      </w:r>
    </w:p>
    <w:p w14:paraId="09C71897" w14:textId="77777777" w:rsidR="00B35885" w:rsidRPr="004221D2" w:rsidRDefault="00B35885" w:rsidP="0091545B">
      <w:pPr>
        <w:spacing w:after="0" w:line="240" w:lineRule="auto"/>
        <w:ind w:firstLine="709"/>
        <w:contextualSpacing/>
        <w:jc w:val="both"/>
        <w:rPr>
          <w:rFonts w:ascii="Times New Roman" w:hAnsi="Times New Roman" w:cs="Times New Roman"/>
          <w:sz w:val="28"/>
          <w:szCs w:val="28"/>
        </w:rPr>
      </w:pPr>
    </w:p>
    <w:p w14:paraId="09C71898" w14:textId="5210DD11" w:rsidR="00C50397" w:rsidRDefault="00C50397" w:rsidP="0091545B">
      <w:pPr>
        <w:pStyle w:val="a9"/>
        <w:keepNext/>
        <w:spacing w:after="0"/>
        <w:rPr>
          <w:rFonts w:ascii="Times New Roman" w:hAnsi="Times New Roman" w:cs="Times New Roman"/>
          <w:b w:val="0"/>
          <w:bCs w:val="0"/>
          <w:color w:val="auto"/>
          <w:sz w:val="28"/>
          <w:szCs w:val="28"/>
        </w:rPr>
      </w:pPr>
      <w:bookmarkStart w:id="20" w:name="_Toc81505737"/>
      <w:r w:rsidRPr="00FD2CD6">
        <w:rPr>
          <w:rFonts w:ascii="Times New Roman" w:hAnsi="Times New Roman" w:cs="Times New Roman"/>
          <w:b w:val="0"/>
          <w:bCs w:val="0"/>
          <w:color w:val="auto"/>
          <w:sz w:val="28"/>
          <w:szCs w:val="28"/>
        </w:rPr>
        <w:t xml:space="preserve">Таблица </w:t>
      </w:r>
      <w:r w:rsidRPr="00FD2CD6">
        <w:rPr>
          <w:rFonts w:ascii="Times New Roman" w:hAnsi="Times New Roman" w:cs="Times New Roman"/>
          <w:b w:val="0"/>
          <w:bCs w:val="0"/>
          <w:color w:val="auto"/>
          <w:sz w:val="28"/>
          <w:szCs w:val="28"/>
        </w:rPr>
        <w:fldChar w:fldCharType="begin"/>
      </w:r>
      <w:r w:rsidRPr="00FD2CD6">
        <w:rPr>
          <w:rFonts w:ascii="Times New Roman" w:hAnsi="Times New Roman" w:cs="Times New Roman"/>
          <w:b w:val="0"/>
          <w:bCs w:val="0"/>
          <w:color w:val="auto"/>
          <w:sz w:val="28"/>
          <w:szCs w:val="28"/>
        </w:rPr>
        <w:instrText xml:space="preserve"> SEQ Таблица \* ARABIC </w:instrText>
      </w:r>
      <w:r w:rsidRPr="00FD2CD6">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4</w:t>
      </w:r>
      <w:r w:rsidRPr="00FD2CD6">
        <w:rPr>
          <w:rFonts w:ascii="Times New Roman" w:hAnsi="Times New Roman" w:cs="Times New Roman"/>
          <w:b w:val="0"/>
          <w:bCs w:val="0"/>
          <w:color w:val="auto"/>
          <w:sz w:val="28"/>
          <w:szCs w:val="28"/>
        </w:rPr>
        <w:fldChar w:fldCharType="end"/>
      </w:r>
      <w:r w:rsidR="009A21A4">
        <w:rPr>
          <w:rFonts w:ascii="Times New Roman" w:hAnsi="Times New Roman" w:cs="Times New Roman"/>
          <w:b w:val="0"/>
          <w:bCs w:val="0"/>
          <w:color w:val="auto"/>
          <w:sz w:val="28"/>
          <w:szCs w:val="28"/>
        </w:rPr>
        <w:t xml:space="preserve"> – </w:t>
      </w:r>
      <w:r w:rsidRPr="00FD2CD6">
        <w:rPr>
          <w:rFonts w:ascii="Times New Roman" w:hAnsi="Times New Roman" w:cs="Times New Roman"/>
          <w:b w:val="0"/>
          <w:bCs w:val="0"/>
          <w:color w:val="auto"/>
          <w:sz w:val="28"/>
          <w:szCs w:val="28"/>
        </w:rPr>
        <w:t>Планы банков относительно новых технологий, 2020</w:t>
      </w:r>
      <w:bookmarkEnd w:id="20"/>
    </w:p>
    <w:p w14:paraId="0D2029FD" w14:textId="77777777" w:rsidR="0091545B" w:rsidRPr="0091545B" w:rsidRDefault="0091545B" w:rsidP="0091545B">
      <w:pPr>
        <w:spacing w:after="0" w:line="240" w:lineRule="auto"/>
      </w:pPr>
    </w:p>
    <w:tbl>
      <w:tblPr>
        <w:tblStyle w:val="ac"/>
        <w:tblW w:w="9576" w:type="dxa"/>
        <w:tblInd w:w="-5" w:type="dxa"/>
        <w:tblLayout w:type="fixed"/>
        <w:tblLook w:val="04A0" w:firstRow="1" w:lastRow="0" w:firstColumn="1" w:lastColumn="0" w:noHBand="0" w:noVBand="1"/>
      </w:tblPr>
      <w:tblGrid>
        <w:gridCol w:w="3657"/>
        <w:gridCol w:w="851"/>
        <w:gridCol w:w="1842"/>
        <w:gridCol w:w="1626"/>
        <w:gridCol w:w="1600"/>
      </w:tblGrid>
      <w:tr w:rsidR="004D2CC5" w:rsidRPr="004221D2" w14:paraId="09C7189E" w14:textId="77777777" w:rsidTr="0091545B">
        <w:trPr>
          <w:tblHeader/>
        </w:trPr>
        <w:tc>
          <w:tcPr>
            <w:tcW w:w="3657" w:type="dxa"/>
          </w:tcPr>
          <w:p w14:paraId="09C71899" w14:textId="77777777" w:rsidR="004D2CC5" w:rsidRPr="004221D2" w:rsidRDefault="004D2CC5" w:rsidP="00944F14">
            <w:pPr>
              <w:contextualSpacing/>
              <w:jc w:val="center"/>
              <w:rPr>
                <w:rFonts w:ascii="Times New Roman" w:hAnsi="Times New Roman" w:cs="Times New Roman"/>
                <w:b/>
                <w:sz w:val="24"/>
                <w:szCs w:val="24"/>
              </w:rPr>
            </w:pPr>
          </w:p>
        </w:tc>
        <w:tc>
          <w:tcPr>
            <w:tcW w:w="851" w:type="dxa"/>
          </w:tcPr>
          <w:p w14:paraId="09C7189A" w14:textId="77777777" w:rsidR="004D2CC5" w:rsidRPr="004221D2" w:rsidRDefault="00FC6CEF"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Е</w:t>
            </w:r>
            <w:r w:rsidR="004D2CC5" w:rsidRPr="004221D2">
              <w:rPr>
                <w:rFonts w:ascii="Times New Roman" w:hAnsi="Times New Roman" w:cs="Times New Roman"/>
                <w:b/>
                <w:sz w:val="24"/>
                <w:szCs w:val="24"/>
              </w:rPr>
              <w:t>сть</w:t>
            </w:r>
            <w:r w:rsidRPr="004221D2">
              <w:rPr>
                <w:rFonts w:ascii="Times New Roman" w:hAnsi="Times New Roman" w:cs="Times New Roman"/>
                <w:b/>
                <w:sz w:val="24"/>
                <w:szCs w:val="24"/>
              </w:rPr>
              <w:t xml:space="preserve"> </w:t>
            </w:r>
          </w:p>
        </w:tc>
        <w:tc>
          <w:tcPr>
            <w:tcW w:w="1842" w:type="dxa"/>
          </w:tcPr>
          <w:p w14:paraId="09C7189B" w14:textId="77777777" w:rsidR="004D2CC5" w:rsidRPr="004221D2" w:rsidRDefault="004D2CC5"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Планируется инвестировать или внедрить</w:t>
            </w:r>
          </w:p>
        </w:tc>
        <w:tc>
          <w:tcPr>
            <w:tcW w:w="1626" w:type="dxa"/>
          </w:tcPr>
          <w:p w14:paraId="09C7189C" w14:textId="77777777" w:rsidR="004D2CC5" w:rsidRPr="004221D2" w:rsidRDefault="004D2CC5"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В стадии обсуждения</w:t>
            </w:r>
          </w:p>
        </w:tc>
        <w:tc>
          <w:tcPr>
            <w:tcW w:w="1600" w:type="dxa"/>
          </w:tcPr>
          <w:p w14:paraId="09C7189D" w14:textId="77777777" w:rsidR="004D2CC5" w:rsidRPr="004221D2" w:rsidRDefault="004D2CC5"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Не планируется</w:t>
            </w:r>
          </w:p>
        </w:tc>
      </w:tr>
      <w:tr w:rsidR="004D2CC5" w:rsidRPr="004221D2" w14:paraId="09C718A4" w14:textId="77777777" w:rsidTr="0091545B">
        <w:tc>
          <w:tcPr>
            <w:tcW w:w="3657" w:type="dxa"/>
          </w:tcPr>
          <w:p w14:paraId="09C7189F" w14:textId="77777777" w:rsidR="004D2CC5" w:rsidRPr="004221D2" w:rsidRDefault="00DC1561"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Облачные вычисления</w:t>
            </w:r>
          </w:p>
        </w:tc>
        <w:tc>
          <w:tcPr>
            <w:tcW w:w="851" w:type="dxa"/>
            <w:shd w:val="clear" w:color="auto" w:fill="FFCCCC"/>
          </w:tcPr>
          <w:p w14:paraId="09C718A0"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32% </w:t>
            </w:r>
          </w:p>
        </w:tc>
        <w:tc>
          <w:tcPr>
            <w:tcW w:w="1842" w:type="dxa"/>
          </w:tcPr>
          <w:p w14:paraId="09C718A1"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22%</w:t>
            </w:r>
          </w:p>
        </w:tc>
        <w:tc>
          <w:tcPr>
            <w:tcW w:w="1626" w:type="dxa"/>
          </w:tcPr>
          <w:p w14:paraId="09C718A2"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37%</w:t>
            </w:r>
          </w:p>
        </w:tc>
        <w:tc>
          <w:tcPr>
            <w:tcW w:w="1600" w:type="dxa"/>
            <w:shd w:val="clear" w:color="auto" w:fill="D9D9D9" w:themeFill="background1" w:themeFillShade="D9"/>
          </w:tcPr>
          <w:p w14:paraId="09C718A3"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9%</w:t>
            </w:r>
          </w:p>
        </w:tc>
      </w:tr>
      <w:tr w:rsidR="004D2CC5" w:rsidRPr="004221D2" w14:paraId="09C718AA" w14:textId="77777777" w:rsidTr="0091545B">
        <w:tc>
          <w:tcPr>
            <w:tcW w:w="3657" w:type="dxa"/>
          </w:tcPr>
          <w:p w14:paraId="09C718A5" w14:textId="77777777" w:rsidR="004D2CC5" w:rsidRPr="004221D2" w:rsidRDefault="00DC1561"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Искусственный интеллект</w:t>
            </w:r>
          </w:p>
        </w:tc>
        <w:tc>
          <w:tcPr>
            <w:tcW w:w="851" w:type="dxa"/>
            <w:shd w:val="clear" w:color="auto" w:fill="FFCCCC"/>
          </w:tcPr>
          <w:p w14:paraId="09C718A6"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21% </w:t>
            </w:r>
          </w:p>
        </w:tc>
        <w:tc>
          <w:tcPr>
            <w:tcW w:w="1842" w:type="dxa"/>
          </w:tcPr>
          <w:p w14:paraId="09C718A7"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26%</w:t>
            </w:r>
          </w:p>
        </w:tc>
        <w:tc>
          <w:tcPr>
            <w:tcW w:w="1626" w:type="dxa"/>
          </w:tcPr>
          <w:p w14:paraId="09C718A8"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33%</w:t>
            </w:r>
          </w:p>
        </w:tc>
        <w:tc>
          <w:tcPr>
            <w:tcW w:w="1600" w:type="dxa"/>
            <w:shd w:val="clear" w:color="auto" w:fill="D9D9D9" w:themeFill="background1" w:themeFillShade="D9"/>
          </w:tcPr>
          <w:p w14:paraId="09C718A9"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w:t>
            </w:r>
          </w:p>
        </w:tc>
      </w:tr>
      <w:tr w:rsidR="004D2CC5" w:rsidRPr="004221D2" w14:paraId="09C718B0" w14:textId="77777777" w:rsidTr="0091545B">
        <w:tc>
          <w:tcPr>
            <w:tcW w:w="3657" w:type="dxa"/>
          </w:tcPr>
          <w:p w14:paraId="09C718AB" w14:textId="77777777" w:rsidR="004D2CC5" w:rsidRPr="004221D2" w:rsidRDefault="00DC1561" w:rsidP="00944F14">
            <w:pPr>
              <w:contextualSpacing/>
              <w:rPr>
                <w:rFonts w:ascii="Times New Roman" w:hAnsi="Times New Roman" w:cs="Times New Roman"/>
                <w:sz w:val="24"/>
                <w:szCs w:val="24"/>
              </w:rPr>
            </w:pPr>
            <w:r w:rsidRPr="004221D2">
              <w:rPr>
                <w:rFonts w:ascii="Times New Roman" w:hAnsi="Times New Roman" w:cs="Times New Roman"/>
                <w:sz w:val="24"/>
                <w:szCs w:val="24"/>
              </w:rPr>
              <w:t xml:space="preserve">Видео сотрудничество </w:t>
            </w:r>
            <w:r w:rsidR="004D2CC5" w:rsidRPr="004221D2">
              <w:rPr>
                <w:rFonts w:ascii="Times New Roman" w:hAnsi="Times New Roman" w:cs="Times New Roman"/>
                <w:sz w:val="24"/>
                <w:szCs w:val="24"/>
              </w:rPr>
              <w:t>/</w:t>
            </w:r>
            <w:r w:rsidRPr="004221D2">
              <w:rPr>
                <w:rFonts w:ascii="Times New Roman" w:hAnsi="Times New Roman" w:cs="Times New Roman"/>
                <w:sz w:val="24"/>
                <w:szCs w:val="24"/>
              </w:rPr>
              <w:t>маркетинг</w:t>
            </w:r>
          </w:p>
        </w:tc>
        <w:tc>
          <w:tcPr>
            <w:tcW w:w="851" w:type="dxa"/>
            <w:shd w:val="clear" w:color="auto" w:fill="FFCCCC"/>
          </w:tcPr>
          <w:p w14:paraId="09C718AC"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21% </w:t>
            </w:r>
          </w:p>
        </w:tc>
        <w:tc>
          <w:tcPr>
            <w:tcW w:w="1842" w:type="dxa"/>
          </w:tcPr>
          <w:p w14:paraId="09C718AD"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21%</w:t>
            </w:r>
          </w:p>
        </w:tc>
        <w:tc>
          <w:tcPr>
            <w:tcW w:w="1626" w:type="dxa"/>
          </w:tcPr>
          <w:p w14:paraId="09C718AE"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35%</w:t>
            </w:r>
          </w:p>
        </w:tc>
        <w:tc>
          <w:tcPr>
            <w:tcW w:w="1600" w:type="dxa"/>
            <w:shd w:val="clear" w:color="auto" w:fill="D9D9D9" w:themeFill="background1" w:themeFillShade="D9"/>
          </w:tcPr>
          <w:p w14:paraId="09C718AF"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23%</w:t>
            </w:r>
          </w:p>
        </w:tc>
      </w:tr>
      <w:tr w:rsidR="004D2CC5" w:rsidRPr="004221D2" w14:paraId="09C718B6" w14:textId="77777777" w:rsidTr="0091545B">
        <w:tc>
          <w:tcPr>
            <w:tcW w:w="3657" w:type="dxa"/>
          </w:tcPr>
          <w:p w14:paraId="09C718B1" w14:textId="77777777" w:rsidR="004D2CC5" w:rsidRPr="004221D2" w:rsidRDefault="00DC1561" w:rsidP="00944F14">
            <w:pPr>
              <w:contextualSpacing/>
              <w:rPr>
                <w:rFonts w:ascii="Times New Roman" w:hAnsi="Times New Roman" w:cs="Times New Roman"/>
                <w:sz w:val="24"/>
                <w:szCs w:val="24"/>
              </w:rPr>
            </w:pPr>
            <w:r w:rsidRPr="004221D2">
              <w:rPr>
                <w:rFonts w:ascii="Times New Roman" w:hAnsi="Times New Roman" w:cs="Times New Roman"/>
                <w:sz w:val="24"/>
                <w:szCs w:val="24"/>
              </w:rPr>
              <w:t>Машинное обучение</w:t>
            </w:r>
          </w:p>
        </w:tc>
        <w:tc>
          <w:tcPr>
            <w:tcW w:w="851" w:type="dxa"/>
            <w:shd w:val="clear" w:color="auto" w:fill="FFCCCC"/>
          </w:tcPr>
          <w:p w14:paraId="09C718B2"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7% </w:t>
            </w:r>
          </w:p>
        </w:tc>
        <w:tc>
          <w:tcPr>
            <w:tcW w:w="1842" w:type="dxa"/>
          </w:tcPr>
          <w:p w14:paraId="09C718B3"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13%</w:t>
            </w:r>
          </w:p>
        </w:tc>
        <w:tc>
          <w:tcPr>
            <w:tcW w:w="1626" w:type="dxa"/>
          </w:tcPr>
          <w:p w14:paraId="09C718B4"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36%</w:t>
            </w:r>
          </w:p>
        </w:tc>
        <w:tc>
          <w:tcPr>
            <w:tcW w:w="1600" w:type="dxa"/>
            <w:shd w:val="clear" w:color="auto" w:fill="D9D9D9" w:themeFill="background1" w:themeFillShade="D9"/>
          </w:tcPr>
          <w:p w14:paraId="09C718B5"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45%</w:t>
            </w:r>
          </w:p>
        </w:tc>
      </w:tr>
      <w:tr w:rsidR="004D2CC5" w:rsidRPr="004221D2" w14:paraId="09C718BC" w14:textId="77777777" w:rsidTr="0091545B">
        <w:tc>
          <w:tcPr>
            <w:tcW w:w="3657" w:type="dxa"/>
          </w:tcPr>
          <w:p w14:paraId="09C718B7" w14:textId="77777777" w:rsidR="004D2CC5" w:rsidRPr="004221D2" w:rsidRDefault="000B0DA3" w:rsidP="00944F14">
            <w:pPr>
              <w:contextualSpacing/>
              <w:rPr>
                <w:rFonts w:ascii="Times New Roman" w:hAnsi="Times New Roman" w:cs="Times New Roman"/>
                <w:sz w:val="24"/>
                <w:szCs w:val="24"/>
              </w:rPr>
            </w:pPr>
            <w:r w:rsidRPr="004221D2">
              <w:rPr>
                <w:rFonts w:ascii="Times New Roman" w:hAnsi="Times New Roman" w:cs="Times New Roman"/>
                <w:sz w:val="24"/>
                <w:szCs w:val="24"/>
              </w:rPr>
              <w:t xml:space="preserve">Роботизированная автоматизация процессов </w:t>
            </w:r>
          </w:p>
        </w:tc>
        <w:tc>
          <w:tcPr>
            <w:tcW w:w="851" w:type="dxa"/>
            <w:shd w:val="clear" w:color="auto" w:fill="FFCCCC"/>
          </w:tcPr>
          <w:p w14:paraId="09C718B8"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6% </w:t>
            </w:r>
          </w:p>
        </w:tc>
        <w:tc>
          <w:tcPr>
            <w:tcW w:w="1842" w:type="dxa"/>
          </w:tcPr>
          <w:p w14:paraId="09C718B9"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11%</w:t>
            </w:r>
          </w:p>
        </w:tc>
        <w:tc>
          <w:tcPr>
            <w:tcW w:w="1626" w:type="dxa"/>
          </w:tcPr>
          <w:p w14:paraId="09C718BA"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24%</w:t>
            </w:r>
          </w:p>
        </w:tc>
        <w:tc>
          <w:tcPr>
            <w:tcW w:w="1600" w:type="dxa"/>
            <w:shd w:val="clear" w:color="auto" w:fill="D9D9D9" w:themeFill="background1" w:themeFillShade="D9"/>
          </w:tcPr>
          <w:p w14:paraId="09C718BB"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59%</w:t>
            </w:r>
          </w:p>
        </w:tc>
      </w:tr>
      <w:tr w:rsidR="004D2CC5" w:rsidRPr="004221D2" w14:paraId="09C718C2" w14:textId="77777777" w:rsidTr="0091545B">
        <w:tc>
          <w:tcPr>
            <w:tcW w:w="3657" w:type="dxa"/>
          </w:tcPr>
          <w:p w14:paraId="09C718BD" w14:textId="77777777" w:rsidR="004D2CC5" w:rsidRPr="004221D2" w:rsidRDefault="000B0DA3" w:rsidP="00944F14">
            <w:pPr>
              <w:contextualSpacing/>
              <w:rPr>
                <w:rFonts w:ascii="Times New Roman" w:hAnsi="Times New Roman" w:cs="Times New Roman"/>
                <w:sz w:val="24"/>
                <w:szCs w:val="24"/>
              </w:rPr>
            </w:pPr>
            <w:r w:rsidRPr="004221D2">
              <w:rPr>
                <w:rFonts w:ascii="Times New Roman" w:hAnsi="Times New Roman" w:cs="Times New Roman"/>
                <w:sz w:val="24"/>
                <w:szCs w:val="24"/>
              </w:rPr>
              <w:t>Голосовые технологии</w:t>
            </w:r>
            <w:r w:rsidR="004D2CC5" w:rsidRPr="004221D2">
              <w:rPr>
                <w:rFonts w:ascii="Times New Roman" w:hAnsi="Times New Roman" w:cs="Times New Roman"/>
                <w:sz w:val="24"/>
                <w:szCs w:val="24"/>
              </w:rPr>
              <w:t xml:space="preserve"> (</w:t>
            </w:r>
            <w:r w:rsidRPr="004221D2">
              <w:rPr>
                <w:rFonts w:ascii="Times New Roman" w:hAnsi="Times New Roman" w:cs="Times New Roman"/>
                <w:sz w:val="24"/>
                <w:szCs w:val="24"/>
              </w:rPr>
              <w:t>например,</w:t>
            </w:r>
            <w:r w:rsidR="004D2CC5" w:rsidRPr="004221D2">
              <w:rPr>
                <w:rFonts w:ascii="Times New Roman" w:hAnsi="Times New Roman" w:cs="Times New Roman"/>
                <w:sz w:val="24"/>
                <w:szCs w:val="24"/>
              </w:rPr>
              <w:t xml:space="preserve"> </w:t>
            </w:r>
            <w:r w:rsidR="004D2CC5" w:rsidRPr="004221D2">
              <w:rPr>
                <w:rFonts w:ascii="Times New Roman" w:hAnsi="Times New Roman" w:cs="Times New Roman"/>
                <w:sz w:val="24"/>
                <w:szCs w:val="24"/>
                <w:lang w:val="en-US"/>
              </w:rPr>
              <w:t>Alexa</w:t>
            </w:r>
            <w:r w:rsidR="004D2CC5" w:rsidRPr="004221D2">
              <w:rPr>
                <w:rFonts w:ascii="Times New Roman" w:hAnsi="Times New Roman" w:cs="Times New Roman"/>
                <w:sz w:val="24"/>
                <w:szCs w:val="24"/>
              </w:rPr>
              <w:t>)</w:t>
            </w:r>
          </w:p>
        </w:tc>
        <w:tc>
          <w:tcPr>
            <w:tcW w:w="851" w:type="dxa"/>
            <w:shd w:val="clear" w:color="auto" w:fill="FFCCCC"/>
          </w:tcPr>
          <w:p w14:paraId="09C718BE"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5% </w:t>
            </w:r>
          </w:p>
        </w:tc>
        <w:tc>
          <w:tcPr>
            <w:tcW w:w="1842" w:type="dxa"/>
          </w:tcPr>
          <w:p w14:paraId="09C718BF"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10%</w:t>
            </w:r>
          </w:p>
        </w:tc>
        <w:tc>
          <w:tcPr>
            <w:tcW w:w="1626" w:type="dxa"/>
          </w:tcPr>
          <w:p w14:paraId="09C718C0"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41%</w:t>
            </w:r>
          </w:p>
        </w:tc>
        <w:tc>
          <w:tcPr>
            <w:tcW w:w="1600" w:type="dxa"/>
            <w:shd w:val="clear" w:color="auto" w:fill="D9D9D9" w:themeFill="background1" w:themeFillShade="D9"/>
          </w:tcPr>
          <w:p w14:paraId="09C718C1"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44%</w:t>
            </w:r>
          </w:p>
        </w:tc>
      </w:tr>
      <w:tr w:rsidR="004D2CC5" w:rsidRPr="004221D2" w14:paraId="09C718C8" w14:textId="77777777" w:rsidTr="0091545B">
        <w:tc>
          <w:tcPr>
            <w:tcW w:w="3657" w:type="dxa"/>
          </w:tcPr>
          <w:p w14:paraId="09C718C3" w14:textId="77777777" w:rsidR="004D2CC5" w:rsidRPr="004221D2" w:rsidRDefault="004D2CC5"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lang w:val="en-US"/>
              </w:rPr>
              <w:t>AI</w:t>
            </w:r>
            <w:r w:rsidRPr="004221D2">
              <w:rPr>
                <w:rFonts w:ascii="Times New Roman" w:hAnsi="Times New Roman" w:cs="Times New Roman"/>
                <w:sz w:val="24"/>
                <w:szCs w:val="24"/>
              </w:rPr>
              <w:t xml:space="preserve"> </w:t>
            </w:r>
          </w:p>
        </w:tc>
        <w:tc>
          <w:tcPr>
            <w:tcW w:w="851" w:type="dxa"/>
            <w:shd w:val="clear" w:color="auto" w:fill="FFCCCC"/>
          </w:tcPr>
          <w:p w14:paraId="09C718C4"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w:t>
            </w:r>
          </w:p>
        </w:tc>
        <w:tc>
          <w:tcPr>
            <w:tcW w:w="1842" w:type="dxa"/>
          </w:tcPr>
          <w:p w14:paraId="09C718C5"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11%</w:t>
            </w:r>
          </w:p>
        </w:tc>
        <w:tc>
          <w:tcPr>
            <w:tcW w:w="1626" w:type="dxa"/>
          </w:tcPr>
          <w:p w14:paraId="09C718C6"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44%</w:t>
            </w:r>
          </w:p>
        </w:tc>
        <w:tc>
          <w:tcPr>
            <w:tcW w:w="1600" w:type="dxa"/>
            <w:shd w:val="clear" w:color="auto" w:fill="D9D9D9" w:themeFill="background1" w:themeFillShade="D9"/>
          </w:tcPr>
          <w:p w14:paraId="09C718C7"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41%</w:t>
            </w:r>
          </w:p>
        </w:tc>
      </w:tr>
      <w:tr w:rsidR="004D2CC5" w:rsidRPr="004221D2" w14:paraId="09C718CE" w14:textId="77777777" w:rsidTr="0091545B">
        <w:tc>
          <w:tcPr>
            <w:tcW w:w="3657" w:type="dxa"/>
          </w:tcPr>
          <w:p w14:paraId="09C718C9" w14:textId="77777777" w:rsidR="004D2CC5" w:rsidRPr="004221D2" w:rsidRDefault="000B0DA3" w:rsidP="00944F14">
            <w:pPr>
              <w:contextualSpacing/>
              <w:rPr>
                <w:rFonts w:ascii="Times New Roman" w:hAnsi="Times New Roman" w:cs="Times New Roman"/>
                <w:sz w:val="24"/>
                <w:szCs w:val="24"/>
              </w:rPr>
            </w:pPr>
            <w:r w:rsidRPr="004221D2">
              <w:rPr>
                <w:rFonts w:ascii="Times New Roman" w:hAnsi="Times New Roman" w:cs="Times New Roman"/>
                <w:sz w:val="24"/>
                <w:szCs w:val="24"/>
              </w:rPr>
              <w:t>Интернет вещей</w:t>
            </w:r>
          </w:p>
        </w:tc>
        <w:tc>
          <w:tcPr>
            <w:tcW w:w="851" w:type="dxa"/>
            <w:shd w:val="clear" w:color="auto" w:fill="FFCCCC"/>
          </w:tcPr>
          <w:p w14:paraId="09C718CA"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w:t>
            </w:r>
          </w:p>
        </w:tc>
        <w:tc>
          <w:tcPr>
            <w:tcW w:w="1842" w:type="dxa"/>
          </w:tcPr>
          <w:p w14:paraId="09C718CB"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w:t>
            </w:r>
          </w:p>
        </w:tc>
        <w:tc>
          <w:tcPr>
            <w:tcW w:w="1626" w:type="dxa"/>
          </w:tcPr>
          <w:p w14:paraId="09C718CC"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43%</w:t>
            </w:r>
          </w:p>
        </w:tc>
        <w:tc>
          <w:tcPr>
            <w:tcW w:w="1600" w:type="dxa"/>
            <w:shd w:val="clear" w:color="auto" w:fill="D9D9D9" w:themeFill="background1" w:themeFillShade="D9"/>
          </w:tcPr>
          <w:p w14:paraId="09C718CD"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48%</w:t>
            </w:r>
          </w:p>
        </w:tc>
      </w:tr>
      <w:tr w:rsidR="004D2CC5" w:rsidRPr="004221D2" w14:paraId="09C718D4" w14:textId="77777777" w:rsidTr="0091545B">
        <w:tc>
          <w:tcPr>
            <w:tcW w:w="3657" w:type="dxa"/>
          </w:tcPr>
          <w:p w14:paraId="09C718CF" w14:textId="77777777" w:rsidR="004D2CC5" w:rsidRPr="004221D2" w:rsidRDefault="000B0DA3" w:rsidP="00944F14">
            <w:pPr>
              <w:contextualSpacing/>
              <w:rPr>
                <w:rFonts w:ascii="Times New Roman" w:hAnsi="Times New Roman" w:cs="Times New Roman"/>
                <w:sz w:val="24"/>
                <w:szCs w:val="24"/>
              </w:rPr>
            </w:pPr>
            <w:r w:rsidRPr="004221D2">
              <w:rPr>
                <w:rFonts w:ascii="Times New Roman" w:hAnsi="Times New Roman" w:cs="Times New Roman"/>
                <w:sz w:val="24"/>
                <w:szCs w:val="24"/>
              </w:rPr>
              <w:t>Чат-боты</w:t>
            </w:r>
          </w:p>
        </w:tc>
        <w:tc>
          <w:tcPr>
            <w:tcW w:w="851" w:type="dxa"/>
            <w:shd w:val="clear" w:color="auto" w:fill="FFCCCC"/>
          </w:tcPr>
          <w:p w14:paraId="09C718D0"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3% </w:t>
            </w:r>
          </w:p>
        </w:tc>
        <w:tc>
          <w:tcPr>
            <w:tcW w:w="1842" w:type="dxa"/>
          </w:tcPr>
          <w:p w14:paraId="09C718D1"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13%</w:t>
            </w:r>
          </w:p>
        </w:tc>
        <w:tc>
          <w:tcPr>
            <w:tcW w:w="1626" w:type="dxa"/>
          </w:tcPr>
          <w:p w14:paraId="09C718D2"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43%</w:t>
            </w:r>
          </w:p>
        </w:tc>
        <w:tc>
          <w:tcPr>
            <w:tcW w:w="1600" w:type="dxa"/>
            <w:shd w:val="clear" w:color="auto" w:fill="D9D9D9" w:themeFill="background1" w:themeFillShade="D9"/>
          </w:tcPr>
          <w:p w14:paraId="09C718D3"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40%</w:t>
            </w:r>
          </w:p>
        </w:tc>
      </w:tr>
      <w:tr w:rsidR="004D2CC5" w:rsidRPr="004221D2" w14:paraId="09C718DA" w14:textId="77777777" w:rsidTr="0091545B">
        <w:tc>
          <w:tcPr>
            <w:tcW w:w="3657" w:type="dxa"/>
          </w:tcPr>
          <w:p w14:paraId="09C718D5" w14:textId="77777777" w:rsidR="004D2CC5" w:rsidRPr="004221D2" w:rsidRDefault="000B0DA3" w:rsidP="00944F14">
            <w:pPr>
              <w:contextualSpacing/>
              <w:rPr>
                <w:rFonts w:ascii="Times New Roman" w:hAnsi="Times New Roman" w:cs="Times New Roman"/>
                <w:sz w:val="24"/>
                <w:szCs w:val="24"/>
              </w:rPr>
            </w:pPr>
            <w:r w:rsidRPr="004221D2">
              <w:rPr>
                <w:rFonts w:ascii="Times New Roman" w:hAnsi="Times New Roman" w:cs="Times New Roman"/>
                <w:sz w:val="24"/>
                <w:szCs w:val="24"/>
              </w:rPr>
              <w:t>Виртуальная реальность</w:t>
            </w:r>
          </w:p>
        </w:tc>
        <w:tc>
          <w:tcPr>
            <w:tcW w:w="851" w:type="dxa"/>
            <w:shd w:val="clear" w:color="auto" w:fill="FFCCCC"/>
          </w:tcPr>
          <w:p w14:paraId="09C718D6"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w:t>
            </w:r>
          </w:p>
        </w:tc>
        <w:tc>
          <w:tcPr>
            <w:tcW w:w="1842" w:type="dxa"/>
          </w:tcPr>
          <w:p w14:paraId="09C718D7"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c>
          <w:tcPr>
            <w:tcW w:w="1626" w:type="dxa"/>
          </w:tcPr>
          <w:p w14:paraId="09C718D8"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w:t>
            </w:r>
          </w:p>
        </w:tc>
        <w:tc>
          <w:tcPr>
            <w:tcW w:w="1600" w:type="dxa"/>
            <w:shd w:val="clear" w:color="auto" w:fill="D9D9D9" w:themeFill="background1" w:themeFillShade="D9"/>
          </w:tcPr>
          <w:p w14:paraId="09C718D9"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77%</w:t>
            </w:r>
          </w:p>
        </w:tc>
      </w:tr>
      <w:tr w:rsidR="004D2CC5" w:rsidRPr="004221D2" w14:paraId="09C718E0" w14:textId="77777777" w:rsidTr="0091545B">
        <w:tc>
          <w:tcPr>
            <w:tcW w:w="3657" w:type="dxa"/>
          </w:tcPr>
          <w:p w14:paraId="09C718DB" w14:textId="77777777" w:rsidR="004D2CC5" w:rsidRPr="004221D2" w:rsidRDefault="000B0DA3" w:rsidP="00944F14">
            <w:pPr>
              <w:contextualSpacing/>
              <w:rPr>
                <w:rFonts w:ascii="Times New Roman" w:hAnsi="Times New Roman" w:cs="Times New Roman"/>
                <w:sz w:val="24"/>
                <w:szCs w:val="24"/>
              </w:rPr>
            </w:pPr>
            <w:proofErr w:type="spellStart"/>
            <w:r w:rsidRPr="004221D2">
              <w:rPr>
                <w:rFonts w:ascii="Times New Roman" w:hAnsi="Times New Roman" w:cs="Times New Roman"/>
                <w:sz w:val="24"/>
                <w:szCs w:val="24"/>
              </w:rPr>
              <w:t>Блокчейн</w:t>
            </w:r>
            <w:proofErr w:type="spellEnd"/>
          </w:p>
        </w:tc>
        <w:tc>
          <w:tcPr>
            <w:tcW w:w="851" w:type="dxa"/>
            <w:shd w:val="clear" w:color="auto" w:fill="FFCCCC"/>
          </w:tcPr>
          <w:p w14:paraId="09C718DC" w14:textId="77777777" w:rsidR="004D2CC5" w:rsidRPr="004221D2" w:rsidRDefault="004D2CC5"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rPr>
              <w:t>1</w:t>
            </w:r>
            <w:r w:rsidRPr="004221D2">
              <w:rPr>
                <w:rFonts w:ascii="Times New Roman" w:hAnsi="Times New Roman" w:cs="Times New Roman"/>
                <w:sz w:val="24"/>
                <w:szCs w:val="24"/>
                <w:lang w:val="en-US"/>
              </w:rPr>
              <w:t>%</w:t>
            </w:r>
          </w:p>
        </w:tc>
        <w:tc>
          <w:tcPr>
            <w:tcW w:w="1842" w:type="dxa"/>
          </w:tcPr>
          <w:p w14:paraId="09C718DD" w14:textId="77777777" w:rsidR="004D2CC5" w:rsidRPr="004221D2" w:rsidRDefault="004D2CC5"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2%</w:t>
            </w:r>
          </w:p>
        </w:tc>
        <w:tc>
          <w:tcPr>
            <w:tcW w:w="1626" w:type="dxa"/>
          </w:tcPr>
          <w:p w14:paraId="09C718DE"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32%</w:t>
            </w:r>
          </w:p>
        </w:tc>
        <w:tc>
          <w:tcPr>
            <w:tcW w:w="1600" w:type="dxa"/>
            <w:shd w:val="clear" w:color="auto" w:fill="D9D9D9" w:themeFill="background1" w:themeFillShade="D9"/>
          </w:tcPr>
          <w:p w14:paraId="09C718DF" w14:textId="77777777" w:rsidR="004D2CC5" w:rsidRPr="004221D2" w:rsidRDefault="004D2CC5"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66%</w:t>
            </w:r>
          </w:p>
        </w:tc>
      </w:tr>
      <w:tr w:rsidR="004D2CC5" w:rsidRPr="004221D2" w14:paraId="09C718E2" w14:textId="77777777" w:rsidTr="0091545B">
        <w:tc>
          <w:tcPr>
            <w:tcW w:w="9576" w:type="dxa"/>
            <w:gridSpan w:val="5"/>
          </w:tcPr>
          <w:p w14:paraId="09C718E1" w14:textId="06AB9DFB" w:rsidR="004D2CC5" w:rsidRPr="004221D2" w:rsidRDefault="00FC6CEF" w:rsidP="0091545B">
            <w:pPr>
              <w:ind w:firstLine="60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91545B">
              <w:rPr>
                <w:rFonts w:ascii="Times New Roman" w:hAnsi="Times New Roman" w:cs="Times New Roman"/>
                <w:sz w:val="24"/>
                <w:szCs w:val="24"/>
              </w:rPr>
              <w:t xml:space="preserve"> – составлено автором согласно </w:t>
            </w:r>
            <w:r w:rsidR="0091545B" w:rsidRPr="004221D2">
              <w:rPr>
                <w:rFonts w:ascii="Times New Roman" w:hAnsi="Times New Roman" w:cs="Times New Roman"/>
                <w:sz w:val="24"/>
                <w:szCs w:val="24"/>
              </w:rPr>
              <w:t>источник</w:t>
            </w:r>
            <w:r w:rsidR="0091545B">
              <w:rPr>
                <w:rFonts w:ascii="Times New Roman" w:hAnsi="Times New Roman" w:cs="Times New Roman"/>
                <w:sz w:val="24"/>
                <w:szCs w:val="24"/>
              </w:rPr>
              <w:t>у</w:t>
            </w:r>
            <w:r w:rsidR="0091545B" w:rsidRPr="004221D2">
              <w:rPr>
                <w:rFonts w:ascii="Times New Roman" w:hAnsi="Times New Roman" w:cs="Times New Roman"/>
                <w:sz w:val="24"/>
                <w:szCs w:val="24"/>
              </w:rPr>
              <w:t xml:space="preserve"> </w:t>
            </w:r>
            <w:r w:rsidRPr="004221D2">
              <w:rPr>
                <w:rFonts w:ascii="Times New Roman" w:hAnsi="Times New Roman" w:cs="Times New Roman"/>
                <w:sz w:val="24"/>
                <w:szCs w:val="24"/>
              </w:rPr>
              <w:t>[53]</w:t>
            </w:r>
          </w:p>
        </w:tc>
      </w:tr>
    </w:tbl>
    <w:p w14:paraId="09C718E3" w14:textId="77777777" w:rsidR="004D2CC5" w:rsidRPr="004221D2" w:rsidRDefault="004D2CC5" w:rsidP="00944F14">
      <w:pPr>
        <w:spacing w:after="0" w:line="240" w:lineRule="auto"/>
        <w:ind w:firstLine="709"/>
        <w:contextualSpacing/>
        <w:jc w:val="both"/>
        <w:rPr>
          <w:rFonts w:ascii="Times New Roman" w:hAnsi="Times New Roman" w:cs="Times New Roman"/>
          <w:sz w:val="28"/>
          <w:szCs w:val="28"/>
        </w:rPr>
      </w:pPr>
    </w:p>
    <w:p w14:paraId="09C718E4" w14:textId="77777777" w:rsidR="004D2CC5" w:rsidRPr="004221D2" w:rsidRDefault="004D2CC5" w:rsidP="00944F14">
      <w:pPr>
        <w:spacing w:after="0" w:line="240" w:lineRule="auto"/>
        <w:contextualSpacing/>
        <w:jc w:val="both"/>
        <w:rPr>
          <w:rFonts w:ascii="Times New Roman" w:hAnsi="Times New Roman" w:cs="Times New Roman"/>
          <w:sz w:val="28"/>
          <w:szCs w:val="28"/>
        </w:rPr>
      </w:pPr>
    </w:p>
    <w:p w14:paraId="09C718E5" w14:textId="77777777" w:rsidR="009C6815" w:rsidRPr="004221D2" w:rsidRDefault="00C5039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Как показывает Таблица 4</w:t>
      </w:r>
      <w:r w:rsidR="009F43F9" w:rsidRPr="004221D2">
        <w:rPr>
          <w:rFonts w:ascii="Times New Roman" w:hAnsi="Times New Roman" w:cs="Times New Roman"/>
          <w:sz w:val="28"/>
          <w:szCs w:val="28"/>
        </w:rPr>
        <w:t>, н</w:t>
      </w:r>
      <w:r w:rsidR="009C6815" w:rsidRPr="004221D2">
        <w:rPr>
          <w:rFonts w:ascii="Times New Roman" w:hAnsi="Times New Roman" w:cs="Times New Roman"/>
          <w:sz w:val="28"/>
          <w:szCs w:val="28"/>
        </w:rPr>
        <w:t xml:space="preserve">аименее популярны у банков технология </w:t>
      </w:r>
      <w:r w:rsidR="009C6815" w:rsidRPr="004221D2">
        <w:rPr>
          <w:rFonts w:ascii="Times New Roman" w:hAnsi="Times New Roman" w:cs="Times New Roman"/>
          <w:sz w:val="28"/>
          <w:szCs w:val="28"/>
          <w:lang w:val="en-US"/>
        </w:rPr>
        <w:t>Blockchain</w:t>
      </w:r>
      <w:r w:rsidR="009C6815" w:rsidRPr="004221D2">
        <w:rPr>
          <w:rFonts w:ascii="Times New Roman" w:hAnsi="Times New Roman" w:cs="Times New Roman"/>
          <w:sz w:val="28"/>
          <w:szCs w:val="28"/>
        </w:rPr>
        <w:t xml:space="preserve"> (ее имеют лишь 1% банков и не планируют внедрять 66%), </w:t>
      </w:r>
      <w:r w:rsidR="009C6815" w:rsidRPr="004221D2">
        <w:rPr>
          <w:rFonts w:ascii="Times New Roman" w:hAnsi="Times New Roman" w:cs="Times New Roman"/>
          <w:sz w:val="28"/>
          <w:szCs w:val="28"/>
          <w:lang w:val="en-US"/>
        </w:rPr>
        <w:t>Virtual</w:t>
      </w:r>
      <w:r w:rsidR="009C6815" w:rsidRPr="004221D2">
        <w:rPr>
          <w:rFonts w:ascii="Times New Roman" w:hAnsi="Times New Roman" w:cs="Times New Roman"/>
          <w:sz w:val="28"/>
          <w:szCs w:val="28"/>
        </w:rPr>
        <w:t xml:space="preserve"> (</w:t>
      </w:r>
      <w:r w:rsidR="009C6815" w:rsidRPr="004221D2">
        <w:rPr>
          <w:rFonts w:ascii="Times New Roman" w:hAnsi="Times New Roman" w:cs="Times New Roman"/>
          <w:sz w:val="28"/>
          <w:szCs w:val="28"/>
          <w:lang w:val="en-US"/>
        </w:rPr>
        <w:t>or</w:t>
      </w:r>
      <w:r w:rsidR="009C6815" w:rsidRPr="004221D2">
        <w:rPr>
          <w:rFonts w:ascii="Times New Roman" w:hAnsi="Times New Roman" w:cs="Times New Roman"/>
          <w:sz w:val="28"/>
          <w:szCs w:val="28"/>
        </w:rPr>
        <w:t xml:space="preserve"> </w:t>
      </w:r>
      <w:r w:rsidR="009C6815" w:rsidRPr="004221D2">
        <w:rPr>
          <w:rFonts w:ascii="Times New Roman" w:hAnsi="Times New Roman" w:cs="Times New Roman"/>
          <w:sz w:val="28"/>
          <w:szCs w:val="28"/>
          <w:lang w:val="en-US"/>
        </w:rPr>
        <w:t>augmented</w:t>
      </w:r>
      <w:r w:rsidR="009C6815" w:rsidRPr="004221D2">
        <w:rPr>
          <w:rFonts w:ascii="Times New Roman" w:hAnsi="Times New Roman" w:cs="Times New Roman"/>
          <w:sz w:val="28"/>
          <w:szCs w:val="28"/>
        </w:rPr>
        <w:t xml:space="preserve">) </w:t>
      </w:r>
      <w:r w:rsidR="009C6815" w:rsidRPr="004221D2">
        <w:rPr>
          <w:rFonts w:ascii="Times New Roman" w:hAnsi="Times New Roman" w:cs="Times New Roman"/>
          <w:sz w:val="28"/>
          <w:szCs w:val="28"/>
          <w:lang w:val="en-US"/>
        </w:rPr>
        <w:t>reality</w:t>
      </w:r>
      <w:r w:rsidR="009C6815" w:rsidRPr="004221D2">
        <w:rPr>
          <w:rFonts w:ascii="Times New Roman" w:hAnsi="Times New Roman" w:cs="Times New Roman"/>
          <w:sz w:val="28"/>
          <w:szCs w:val="28"/>
        </w:rPr>
        <w:t xml:space="preserve"> (Виртуальная (или дополненная) реальность), ее имеют лишь 2% банков и не планируют внедрять 40%, а также роботизированная автоматизация процессов, ее имеют </w:t>
      </w:r>
      <w:r w:rsidR="00DF6417" w:rsidRPr="004221D2">
        <w:rPr>
          <w:rFonts w:ascii="Times New Roman" w:hAnsi="Times New Roman" w:cs="Times New Roman"/>
          <w:sz w:val="28"/>
          <w:szCs w:val="28"/>
        </w:rPr>
        <w:t>6% банков, а не планируют 59%.</w:t>
      </w:r>
    </w:p>
    <w:p w14:paraId="09C718E6" w14:textId="77777777" w:rsidR="004D2CC5" w:rsidRPr="004221D2" w:rsidRDefault="00FC6CE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Согласно</w:t>
      </w:r>
      <w:r w:rsidRPr="004221D2">
        <w:rPr>
          <w:rFonts w:ascii="Times New Roman" w:hAnsi="Times New Roman" w:cs="Times New Roman"/>
          <w:sz w:val="28"/>
          <w:szCs w:val="28"/>
          <w:lang w:val="en-US"/>
        </w:rPr>
        <w:t xml:space="preserve"> «Retail Banking 2020 Evolution or Revolution?» </w:t>
      </w:r>
      <w:r w:rsidRPr="004221D2">
        <w:rPr>
          <w:rFonts w:ascii="Times New Roman" w:hAnsi="Times New Roman" w:cs="Times New Roman"/>
          <w:sz w:val="28"/>
          <w:szCs w:val="28"/>
        </w:rPr>
        <w:t xml:space="preserve">[54], </w:t>
      </w:r>
      <w:r w:rsidR="004D2CC5" w:rsidRPr="004221D2">
        <w:rPr>
          <w:rFonts w:ascii="Times New Roman" w:hAnsi="Times New Roman" w:cs="Times New Roman"/>
          <w:sz w:val="28"/>
          <w:szCs w:val="28"/>
        </w:rPr>
        <w:t xml:space="preserve">каждый банк будет проводить те или иные трансформации своих отделений (филиалов), которые должны стать более продуктивными и дешевыми в смысле их содержания. Многие банки уже приступили к снижению численности персонала, закрываются самые неэкономичные подразделения, идут эксперименты с новыми отраслевыми концепциями. Ожидается, что эти тенденции будут нарастать, так как ожидания и поведение клиентов тоже меняются. Филиалы останутся, но их будет меньше, и они будут </w:t>
      </w:r>
      <w:proofErr w:type="spellStart"/>
      <w:r w:rsidR="004D2CC5" w:rsidRPr="004221D2">
        <w:rPr>
          <w:rFonts w:ascii="Times New Roman" w:hAnsi="Times New Roman" w:cs="Times New Roman"/>
          <w:sz w:val="28"/>
          <w:szCs w:val="28"/>
        </w:rPr>
        <w:t>разноформатными</w:t>
      </w:r>
      <w:proofErr w:type="spellEnd"/>
      <w:r w:rsidR="004D2CC5" w:rsidRPr="004221D2">
        <w:rPr>
          <w:rFonts w:ascii="Times New Roman" w:hAnsi="Times New Roman" w:cs="Times New Roman"/>
          <w:sz w:val="28"/>
          <w:szCs w:val="28"/>
        </w:rPr>
        <w:t xml:space="preserve">, одни сосредоточатся на финансовых консультациях, другие – на аналитической работе, третьи превратятся в «умные киоски», предлагая сервис, продажи, кассовый и видео контакт клиента со специалистами. </w:t>
      </w:r>
      <w:proofErr w:type="gramStart"/>
      <w:r w:rsidR="004D2CC5" w:rsidRPr="004221D2">
        <w:rPr>
          <w:rFonts w:ascii="Times New Roman" w:hAnsi="Times New Roman" w:cs="Times New Roman"/>
          <w:sz w:val="28"/>
          <w:szCs w:val="28"/>
        </w:rPr>
        <w:t>Лидеры рынка</w:t>
      </w:r>
      <w:proofErr w:type="gramEnd"/>
      <w:r w:rsidR="004D2CC5" w:rsidRPr="004221D2">
        <w:rPr>
          <w:rFonts w:ascii="Times New Roman" w:hAnsi="Times New Roman" w:cs="Times New Roman"/>
          <w:sz w:val="28"/>
          <w:szCs w:val="28"/>
        </w:rPr>
        <w:t xml:space="preserve"> будут быстро прогрессировать, уменьшая размеры своей сети и снижая расходы, внедряя новые модели и мигрируя в цифровые каналы. Цифровые возможности значительно улучшатся. Контакты со специалистами сохраняться, но главным образом через цифровые каналы. По крайней мере, на банковском рынке США в 2020 году произойдет сокращение филиальной сети на 20%, эта тенденция будет ускоряться.</w:t>
      </w:r>
    </w:p>
    <w:p w14:paraId="09C718E7" w14:textId="77777777" w:rsidR="004D22A9" w:rsidRPr="004221D2" w:rsidRDefault="004D2CC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Несмотря на взрывной рост сегмента </w:t>
      </w:r>
      <w:proofErr w:type="spellStart"/>
      <w:r w:rsidRPr="004221D2">
        <w:rPr>
          <w:rFonts w:ascii="Times New Roman" w:hAnsi="Times New Roman" w:cs="Times New Roman"/>
          <w:sz w:val="28"/>
          <w:szCs w:val="28"/>
        </w:rPr>
        <w:t>необанков</w:t>
      </w:r>
      <w:proofErr w:type="spellEnd"/>
      <w:r w:rsidRPr="004221D2">
        <w:rPr>
          <w:rFonts w:ascii="Times New Roman" w:hAnsi="Times New Roman" w:cs="Times New Roman"/>
          <w:sz w:val="28"/>
          <w:szCs w:val="28"/>
        </w:rPr>
        <w:t>, сам</w:t>
      </w:r>
      <w:r w:rsidR="004D22A9" w:rsidRPr="004221D2">
        <w:rPr>
          <w:rFonts w:ascii="Times New Roman" w:hAnsi="Times New Roman" w:cs="Times New Roman"/>
          <w:sz w:val="28"/>
          <w:szCs w:val="28"/>
        </w:rPr>
        <w:t xml:space="preserve"> термин «</w:t>
      </w:r>
      <w:proofErr w:type="spellStart"/>
      <w:r w:rsidR="004D22A9" w:rsidRPr="004221D2">
        <w:rPr>
          <w:rFonts w:ascii="Times New Roman" w:hAnsi="Times New Roman" w:cs="Times New Roman"/>
          <w:sz w:val="28"/>
          <w:szCs w:val="28"/>
        </w:rPr>
        <w:t>необанк</w:t>
      </w:r>
      <w:proofErr w:type="spellEnd"/>
      <w:r w:rsidR="004D22A9" w:rsidRPr="004221D2">
        <w:rPr>
          <w:rFonts w:ascii="Times New Roman" w:hAnsi="Times New Roman" w:cs="Times New Roman"/>
          <w:sz w:val="28"/>
          <w:szCs w:val="28"/>
        </w:rPr>
        <w:t xml:space="preserve">» или цифровой банк </w:t>
      </w:r>
      <w:r w:rsidR="00E20FCC" w:rsidRPr="004221D2">
        <w:rPr>
          <w:rFonts w:ascii="Times New Roman" w:hAnsi="Times New Roman" w:cs="Times New Roman"/>
          <w:sz w:val="28"/>
          <w:szCs w:val="28"/>
        </w:rPr>
        <w:t xml:space="preserve">еще </w:t>
      </w:r>
      <w:r w:rsidRPr="004221D2">
        <w:rPr>
          <w:rFonts w:ascii="Times New Roman" w:hAnsi="Times New Roman" w:cs="Times New Roman"/>
          <w:sz w:val="28"/>
          <w:szCs w:val="28"/>
        </w:rPr>
        <w:t>оспаривается</w:t>
      </w:r>
      <w:r w:rsidR="004D22A9" w:rsidRPr="004221D2">
        <w:rPr>
          <w:rFonts w:ascii="Times New Roman" w:hAnsi="Times New Roman" w:cs="Times New Roman"/>
          <w:sz w:val="28"/>
          <w:szCs w:val="28"/>
        </w:rPr>
        <w:t xml:space="preserve"> даже в банковском сообществе. Но в Австралии, к примеру, в настоящее время имеется четыре основных </w:t>
      </w:r>
      <w:proofErr w:type="spellStart"/>
      <w:r w:rsidR="004D22A9" w:rsidRPr="004221D2">
        <w:rPr>
          <w:rFonts w:ascii="Times New Roman" w:hAnsi="Times New Roman" w:cs="Times New Roman"/>
          <w:sz w:val="28"/>
          <w:szCs w:val="28"/>
        </w:rPr>
        <w:t>необанковских</w:t>
      </w:r>
      <w:proofErr w:type="spellEnd"/>
      <w:r w:rsidR="004D22A9" w:rsidRPr="004221D2">
        <w:rPr>
          <w:rFonts w:ascii="Times New Roman" w:hAnsi="Times New Roman" w:cs="Times New Roman"/>
          <w:sz w:val="28"/>
          <w:szCs w:val="28"/>
        </w:rPr>
        <w:t xml:space="preserve"> банка: 86 400, Up, </w:t>
      </w:r>
      <w:proofErr w:type="spellStart"/>
      <w:r w:rsidR="004D22A9" w:rsidRPr="004221D2">
        <w:rPr>
          <w:rFonts w:ascii="Times New Roman" w:hAnsi="Times New Roman" w:cs="Times New Roman"/>
          <w:sz w:val="28"/>
          <w:szCs w:val="28"/>
        </w:rPr>
        <w:t>Volt</w:t>
      </w:r>
      <w:proofErr w:type="spellEnd"/>
      <w:r w:rsidR="004D22A9" w:rsidRPr="004221D2">
        <w:rPr>
          <w:rFonts w:ascii="Times New Roman" w:hAnsi="Times New Roman" w:cs="Times New Roman"/>
          <w:sz w:val="28"/>
          <w:szCs w:val="28"/>
        </w:rPr>
        <w:t xml:space="preserve"> Bank и </w:t>
      </w:r>
      <w:proofErr w:type="spellStart"/>
      <w:r w:rsidR="004D22A9" w:rsidRPr="004221D2">
        <w:rPr>
          <w:rFonts w:ascii="Times New Roman" w:hAnsi="Times New Roman" w:cs="Times New Roman"/>
          <w:sz w:val="28"/>
          <w:szCs w:val="28"/>
        </w:rPr>
        <w:t>Xinja</w:t>
      </w:r>
      <w:proofErr w:type="spellEnd"/>
      <w:r w:rsidR="004D22A9" w:rsidRPr="004221D2">
        <w:rPr>
          <w:rFonts w:ascii="Times New Roman" w:hAnsi="Times New Roman" w:cs="Times New Roman"/>
          <w:sz w:val="28"/>
          <w:szCs w:val="28"/>
        </w:rPr>
        <w:t xml:space="preserve">. Эти четыре игрока отличаются от традиционных банков и даже некоторых онлайн-банков Австралии по нескольким причинам, но главное отличие состоит в том, что у </w:t>
      </w:r>
      <w:proofErr w:type="spellStart"/>
      <w:r w:rsidR="004D22A9" w:rsidRPr="004221D2">
        <w:rPr>
          <w:rFonts w:ascii="Times New Roman" w:hAnsi="Times New Roman" w:cs="Times New Roman"/>
          <w:sz w:val="28"/>
          <w:szCs w:val="28"/>
        </w:rPr>
        <w:t>необанков</w:t>
      </w:r>
      <w:proofErr w:type="spellEnd"/>
      <w:r w:rsidR="004D22A9" w:rsidRPr="004221D2">
        <w:rPr>
          <w:rFonts w:ascii="Times New Roman" w:hAnsi="Times New Roman" w:cs="Times New Roman"/>
          <w:sz w:val="28"/>
          <w:szCs w:val="28"/>
        </w:rPr>
        <w:t xml:space="preserve"> есть цифровые интерфейсы (их приложения) и серверные части, то е</w:t>
      </w:r>
      <w:r w:rsidR="00980BF3" w:rsidRPr="004221D2">
        <w:rPr>
          <w:rFonts w:ascii="Times New Roman" w:hAnsi="Times New Roman" w:cs="Times New Roman"/>
          <w:sz w:val="28"/>
          <w:szCs w:val="28"/>
        </w:rPr>
        <w:t>сть они не обязаны использовать</w:t>
      </w:r>
      <w:r w:rsidR="004D22A9" w:rsidRPr="004221D2">
        <w:rPr>
          <w:rFonts w:ascii="Times New Roman" w:hAnsi="Times New Roman" w:cs="Times New Roman"/>
          <w:sz w:val="28"/>
          <w:szCs w:val="28"/>
        </w:rPr>
        <w:t xml:space="preserve"> устаревшие системы, какими пользуются традиционные банки.</w:t>
      </w:r>
    </w:p>
    <w:p w14:paraId="09C718E8" w14:textId="77777777" w:rsidR="00E975DA" w:rsidRPr="004221D2" w:rsidRDefault="004D22A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отличие от других игроков в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-пространстве, 86 400, Up, </w:t>
      </w:r>
      <w:proofErr w:type="spellStart"/>
      <w:r w:rsidRPr="004221D2">
        <w:rPr>
          <w:rFonts w:ascii="Times New Roman" w:hAnsi="Times New Roman" w:cs="Times New Roman"/>
          <w:sz w:val="28"/>
          <w:szCs w:val="28"/>
        </w:rPr>
        <w:t>Volt</w:t>
      </w:r>
      <w:proofErr w:type="spellEnd"/>
      <w:r w:rsidRPr="004221D2">
        <w:rPr>
          <w:rFonts w:ascii="Times New Roman" w:hAnsi="Times New Roman" w:cs="Times New Roman"/>
          <w:sz w:val="28"/>
          <w:szCs w:val="28"/>
        </w:rPr>
        <w:t xml:space="preserve"> Bank и </w:t>
      </w:r>
      <w:proofErr w:type="spellStart"/>
      <w:r w:rsidRPr="004221D2">
        <w:rPr>
          <w:rFonts w:ascii="Times New Roman" w:hAnsi="Times New Roman" w:cs="Times New Roman"/>
          <w:sz w:val="28"/>
          <w:szCs w:val="28"/>
        </w:rPr>
        <w:t>Xinja</w:t>
      </w:r>
      <w:proofErr w:type="spellEnd"/>
      <w:r w:rsidRPr="004221D2">
        <w:rPr>
          <w:rFonts w:ascii="Times New Roman" w:hAnsi="Times New Roman" w:cs="Times New Roman"/>
          <w:sz w:val="28"/>
          <w:szCs w:val="28"/>
        </w:rPr>
        <w:t xml:space="preserve"> </w:t>
      </w:r>
      <w:r w:rsidR="001A177B"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1A177B" w:rsidRPr="004221D2">
        <w:rPr>
          <w:rFonts w:ascii="Times New Roman" w:hAnsi="Times New Roman" w:cs="Times New Roman"/>
          <w:sz w:val="28"/>
          <w:szCs w:val="28"/>
        </w:rPr>
        <w:t xml:space="preserve">довольно </w:t>
      </w:r>
      <w:r w:rsidRPr="004221D2">
        <w:rPr>
          <w:rFonts w:ascii="Times New Roman" w:hAnsi="Times New Roman" w:cs="Times New Roman"/>
          <w:sz w:val="28"/>
          <w:szCs w:val="28"/>
        </w:rPr>
        <w:t xml:space="preserve">большие банки. Каждый </w:t>
      </w:r>
      <w:proofErr w:type="spellStart"/>
      <w:r w:rsidRPr="004221D2">
        <w:rPr>
          <w:rFonts w:ascii="Times New Roman" w:hAnsi="Times New Roman" w:cs="Times New Roman"/>
          <w:sz w:val="28"/>
          <w:szCs w:val="28"/>
        </w:rPr>
        <w:t>необанк</w:t>
      </w:r>
      <w:proofErr w:type="spellEnd"/>
      <w:r w:rsidRPr="004221D2">
        <w:rPr>
          <w:rFonts w:ascii="Times New Roman" w:hAnsi="Times New Roman" w:cs="Times New Roman"/>
          <w:sz w:val="28"/>
          <w:szCs w:val="28"/>
        </w:rPr>
        <w:t xml:space="preserve"> имеет лицензию уполномоченно</w:t>
      </w:r>
      <w:r w:rsidR="00BE5E49" w:rsidRPr="004221D2">
        <w:rPr>
          <w:rFonts w:ascii="Times New Roman" w:hAnsi="Times New Roman" w:cs="Times New Roman"/>
          <w:sz w:val="28"/>
          <w:szCs w:val="28"/>
        </w:rPr>
        <w:t xml:space="preserve">го депозитного учреждения </w:t>
      </w:r>
      <w:r w:rsidRPr="004221D2">
        <w:rPr>
          <w:rFonts w:ascii="Times New Roman" w:hAnsi="Times New Roman" w:cs="Times New Roman"/>
          <w:sz w:val="28"/>
          <w:szCs w:val="28"/>
        </w:rPr>
        <w:t>от регулятора или использует лицензию другого учреждения.</w:t>
      </w:r>
      <w:r w:rsidR="00E975DA" w:rsidRPr="004221D2">
        <w:rPr>
          <w:rFonts w:ascii="Times New Roman" w:hAnsi="Times New Roman" w:cs="Times New Roman"/>
          <w:sz w:val="28"/>
          <w:szCs w:val="28"/>
        </w:rPr>
        <w:t xml:space="preserve"> Это дает </w:t>
      </w:r>
      <w:proofErr w:type="spellStart"/>
      <w:r w:rsidR="00E975DA" w:rsidRPr="004221D2">
        <w:rPr>
          <w:rFonts w:ascii="Times New Roman" w:hAnsi="Times New Roman" w:cs="Times New Roman"/>
          <w:sz w:val="28"/>
          <w:szCs w:val="28"/>
        </w:rPr>
        <w:t>необанкам</w:t>
      </w:r>
      <w:proofErr w:type="spellEnd"/>
      <w:r w:rsidR="00E975DA" w:rsidRPr="004221D2">
        <w:rPr>
          <w:rFonts w:ascii="Times New Roman" w:hAnsi="Times New Roman" w:cs="Times New Roman"/>
          <w:sz w:val="28"/>
          <w:szCs w:val="28"/>
        </w:rPr>
        <w:t xml:space="preserve"> возможность принимать депозиты от потребителей посредством банковских счетов, сберегательных счетов и других счетов, а также предоставляет клиентам такую же гарантию на депозиты от федерального правительства, которая доступна клиентам в любом другом австралийском банке.</w:t>
      </w:r>
    </w:p>
    <w:p w14:paraId="09C718E9" w14:textId="77777777" w:rsidR="00E975DA" w:rsidRPr="004221D2" w:rsidRDefault="00E975D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 состоянию на январь 2020 года каждый из австралийских </w:t>
      </w:r>
      <w:proofErr w:type="spellStart"/>
      <w:r w:rsidRPr="004221D2">
        <w:rPr>
          <w:rFonts w:ascii="Times New Roman" w:hAnsi="Times New Roman" w:cs="Times New Roman"/>
          <w:sz w:val="28"/>
          <w:szCs w:val="28"/>
        </w:rPr>
        <w:t>необанковских</w:t>
      </w:r>
      <w:proofErr w:type="spellEnd"/>
      <w:r w:rsidRPr="004221D2">
        <w:rPr>
          <w:rFonts w:ascii="Times New Roman" w:hAnsi="Times New Roman" w:cs="Times New Roman"/>
          <w:sz w:val="28"/>
          <w:szCs w:val="28"/>
        </w:rPr>
        <w:t xml:space="preserve"> банков имел по крайней мере одну учетную запись, доступную либо для широкой публики, либо для начинающих пользователей, и еще большее количество продуктов будет развернуто в ближайшем будущем. Банковские продукты, доступные в каждом </w:t>
      </w:r>
      <w:proofErr w:type="spellStart"/>
      <w:r w:rsidRPr="004221D2">
        <w:rPr>
          <w:rFonts w:ascii="Times New Roman" w:hAnsi="Times New Roman" w:cs="Times New Roman"/>
          <w:sz w:val="28"/>
          <w:szCs w:val="28"/>
        </w:rPr>
        <w:t>необанке</w:t>
      </w:r>
      <w:proofErr w:type="spellEnd"/>
      <w:r w:rsidRPr="004221D2">
        <w:rPr>
          <w:rFonts w:ascii="Times New Roman" w:hAnsi="Times New Roman" w:cs="Times New Roman"/>
          <w:sz w:val="28"/>
          <w:szCs w:val="28"/>
        </w:rPr>
        <w:t>, включают в себя:</w:t>
      </w:r>
    </w:p>
    <w:p w14:paraId="09C718EA" w14:textId="77777777" w:rsidR="00E975DA" w:rsidRPr="004221D2" w:rsidRDefault="00E975DA" w:rsidP="00FD2CD6">
      <w:pPr>
        <w:pStyle w:val="aa"/>
        <w:numPr>
          <w:ilvl w:val="0"/>
          <w:numId w:val="1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lastRenderedPageBreak/>
        <w:t>86 400 - собственный ипотечный кредит, платный аккаунт;</w:t>
      </w:r>
    </w:p>
    <w:p w14:paraId="09C718EB" w14:textId="77777777" w:rsidR="00E975DA" w:rsidRPr="004221D2" w:rsidRDefault="00E975DA" w:rsidP="00FD2CD6">
      <w:pPr>
        <w:pStyle w:val="aa"/>
        <w:numPr>
          <w:ilvl w:val="0"/>
          <w:numId w:val="16"/>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Up - повседневная учетная запись, учетная запись </w:t>
      </w:r>
      <w:proofErr w:type="spellStart"/>
      <w:r w:rsidRPr="004221D2">
        <w:rPr>
          <w:rFonts w:ascii="Times New Roman" w:hAnsi="Times New Roman" w:cs="Times New Roman"/>
          <w:sz w:val="28"/>
          <w:szCs w:val="28"/>
        </w:rPr>
        <w:t>Saver</w:t>
      </w:r>
      <w:proofErr w:type="spellEnd"/>
      <w:r w:rsidRPr="004221D2">
        <w:rPr>
          <w:rFonts w:ascii="Times New Roman" w:hAnsi="Times New Roman" w:cs="Times New Roman"/>
          <w:sz w:val="28"/>
          <w:szCs w:val="28"/>
        </w:rPr>
        <w:t>;</w:t>
      </w:r>
    </w:p>
    <w:p w14:paraId="09C718EC" w14:textId="77777777" w:rsidR="00E975DA" w:rsidRPr="004221D2" w:rsidRDefault="00E975DA" w:rsidP="00FD2CD6">
      <w:pPr>
        <w:pStyle w:val="aa"/>
        <w:numPr>
          <w:ilvl w:val="0"/>
          <w:numId w:val="16"/>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Volt</w:t>
      </w:r>
      <w:proofErr w:type="spellEnd"/>
      <w:r w:rsidRPr="004221D2">
        <w:rPr>
          <w:rFonts w:ascii="Times New Roman" w:hAnsi="Times New Roman" w:cs="Times New Roman"/>
          <w:sz w:val="28"/>
          <w:szCs w:val="28"/>
        </w:rPr>
        <w:t xml:space="preserve"> Bank - сберегательный счет;</w:t>
      </w:r>
    </w:p>
    <w:p w14:paraId="09C718ED" w14:textId="77777777" w:rsidR="004D22A9" w:rsidRPr="004221D2" w:rsidRDefault="00E975DA" w:rsidP="00FD2CD6">
      <w:pPr>
        <w:pStyle w:val="aa"/>
        <w:numPr>
          <w:ilvl w:val="0"/>
          <w:numId w:val="16"/>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Xinja</w:t>
      </w:r>
      <w:proofErr w:type="spellEnd"/>
      <w:r w:rsidRPr="004221D2">
        <w:rPr>
          <w:rFonts w:ascii="Times New Roman" w:hAnsi="Times New Roman" w:cs="Times New Roman"/>
          <w:sz w:val="28"/>
          <w:szCs w:val="28"/>
        </w:rPr>
        <w:t xml:space="preserve"> - банковский счет, накопительный счет.</w:t>
      </w:r>
    </w:p>
    <w:p w14:paraId="09C718EE" w14:textId="77777777" w:rsidR="00CB3CC0" w:rsidRPr="004221D2" w:rsidRDefault="00FC6CE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Согласно исследованию </w:t>
      </w:r>
      <w:proofErr w:type="spellStart"/>
      <w:r w:rsidRPr="004221D2">
        <w:rPr>
          <w:rFonts w:ascii="Times New Roman" w:hAnsi="Times New Roman" w:cs="Times New Roman"/>
          <w:sz w:val="28"/>
          <w:szCs w:val="28"/>
        </w:rPr>
        <w:t>Mozo</w:t>
      </w:r>
      <w:proofErr w:type="spellEnd"/>
      <w:r w:rsidRPr="004221D2">
        <w:rPr>
          <w:rFonts w:ascii="Times New Roman" w:hAnsi="Times New Roman" w:cs="Times New Roman"/>
          <w:sz w:val="28"/>
          <w:szCs w:val="28"/>
        </w:rPr>
        <w:t>, тенденция к интернет-банкингу и банковскому обслуживанию на основе приложений очевидна: примерно 75% австралийцев в настоящее время проводят большую часть своих банковских опера</w:t>
      </w:r>
      <w:r w:rsidR="00980BF3" w:rsidRPr="004221D2">
        <w:rPr>
          <w:rFonts w:ascii="Times New Roman" w:hAnsi="Times New Roman" w:cs="Times New Roman"/>
          <w:sz w:val="28"/>
          <w:szCs w:val="28"/>
        </w:rPr>
        <w:t xml:space="preserve">ций на смартфоне или компьютере [71]. </w:t>
      </w:r>
      <w:r w:rsidR="004D2CC5" w:rsidRPr="004221D2">
        <w:rPr>
          <w:rFonts w:ascii="Times New Roman" w:hAnsi="Times New Roman" w:cs="Times New Roman"/>
          <w:sz w:val="28"/>
          <w:szCs w:val="28"/>
        </w:rPr>
        <w:t>Притом</w:t>
      </w:r>
      <w:r w:rsidR="00CB3CC0" w:rsidRPr="004221D2">
        <w:rPr>
          <w:rFonts w:ascii="Times New Roman" w:hAnsi="Times New Roman" w:cs="Times New Roman"/>
          <w:sz w:val="28"/>
          <w:szCs w:val="28"/>
        </w:rPr>
        <w:t xml:space="preserve">, что в США находятся некоторые из самых старых </w:t>
      </w:r>
      <w:proofErr w:type="spellStart"/>
      <w:r w:rsidR="00CB3CC0" w:rsidRPr="004221D2">
        <w:rPr>
          <w:rFonts w:ascii="Times New Roman" w:hAnsi="Times New Roman" w:cs="Times New Roman"/>
          <w:sz w:val="28"/>
          <w:szCs w:val="28"/>
        </w:rPr>
        <w:t>н</w:t>
      </w:r>
      <w:r w:rsidR="001A177B" w:rsidRPr="004221D2">
        <w:rPr>
          <w:rFonts w:ascii="Times New Roman" w:hAnsi="Times New Roman" w:cs="Times New Roman"/>
          <w:sz w:val="28"/>
          <w:szCs w:val="28"/>
        </w:rPr>
        <w:t>ео</w:t>
      </w:r>
      <w:r w:rsidR="00CB3CC0" w:rsidRPr="004221D2">
        <w:rPr>
          <w:rFonts w:ascii="Times New Roman" w:hAnsi="Times New Roman" w:cs="Times New Roman"/>
          <w:sz w:val="28"/>
          <w:szCs w:val="28"/>
        </w:rPr>
        <w:t>банков</w:t>
      </w:r>
      <w:proofErr w:type="spellEnd"/>
      <w:r w:rsidR="00CB3CC0" w:rsidRPr="004221D2">
        <w:rPr>
          <w:rFonts w:ascii="Times New Roman" w:hAnsi="Times New Roman" w:cs="Times New Roman"/>
          <w:sz w:val="28"/>
          <w:szCs w:val="28"/>
        </w:rPr>
        <w:t xml:space="preserve">, в том числе Simple и </w:t>
      </w:r>
      <w:proofErr w:type="spellStart"/>
      <w:r w:rsidR="00CB3CC0" w:rsidRPr="004221D2">
        <w:rPr>
          <w:rFonts w:ascii="Times New Roman" w:hAnsi="Times New Roman" w:cs="Times New Roman"/>
          <w:sz w:val="28"/>
          <w:szCs w:val="28"/>
        </w:rPr>
        <w:t>Moven</w:t>
      </w:r>
      <w:proofErr w:type="spellEnd"/>
      <w:r w:rsidR="00CB3CC0" w:rsidRPr="004221D2">
        <w:rPr>
          <w:rFonts w:ascii="Times New Roman" w:hAnsi="Times New Roman" w:cs="Times New Roman"/>
          <w:sz w:val="28"/>
          <w:szCs w:val="28"/>
        </w:rPr>
        <w:t xml:space="preserve">, экосистема </w:t>
      </w:r>
      <w:proofErr w:type="spellStart"/>
      <w:r w:rsidR="00CB3CC0" w:rsidRPr="004221D2">
        <w:rPr>
          <w:rFonts w:ascii="Times New Roman" w:hAnsi="Times New Roman" w:cs="Times New Roman"/>
          <w:sz w:val="28"/>
          <w:szCs w:val="28"/>
        </w:rPr>
        <w:t>необанков</w:t>
      </w:r>
      <w:proofErr w:type="spellEnd"/>
      <w:r w:rsidR="00CB3CC0" w:rsidRPr="004221D2">
        <w:rPr>
          <w:rFonts w:ascii="Times New Roman" w:hAnsi="Times New Roman" w:cs="Times New Roman"/>
          <w:sz w:val="28"/>
          <w:szCs w:val="28"/>
        </w:rPr>
        <w:t xml:space="preserve"> страны отстала от своего европейского </w:t>
      </w:r>
      <w:r w:rsidR="001A177B" w:rsidRPr="004221D2">
        <w:rPr>
          <w:rFonts w:ascii="Times New Roman" w:hAnsi="Times New Roman" w:cs="Times New Roman"/>
          <w:sz w:val="28"/>
          <w:szCs w:val="28"/>
        </w:rPr>
        <w:t>и австралийского аналогов</w:t>
      </w:r>
      <w:r w:rsidR="00CB3CC0" w:rsidRPr="004221D2">
        <w:rPr>
          <w:rFonts w:ascii="Times New Roman" w:hAnsi="Times New Roman" w:cs="Times New Roman"/>
          <w:sz w:val="28"/>
          <w:szCs w:val="28"/>
        </w:rPr>
        <w:t xml:space="preserve">. </w:t>
      </w:r>
      <w:r w:rsidR="004F10D1" w:rsidRPr="004221D2">
        <w:rPr>
          <w:rFonts w:ascii="Times New Roman" w:hAnsi="Times New Roman" w:cs="Times New Roman"/>
          <w:sz w:val="28"/>
          <w:szCs w:val="28"/>
        </w:rPr>
        <w:t xml:space="preserve">В </w:t>
      </w:r>
      <w:r w:rsidR="00BD7848" w:rsidRPr="004221D2">
        <w:rPr>
          <w:rFonts w:ascii="Times New Roman" w:hAnsi="Times New Roman" w:cs="Times New Roman"/>
          <w:sz w:val="28"/>
          <w:szCs w:val="28"/>
        </w:rPr>
        <w:t xml:space="preserve">Соединенных Штатах </w:t>
      </w:r>
      <w:r w:rsidR="004F10D1" w:rsidRPr="004221D2">
        <w:rPr>
          <w:rFonts w:ascii="Times New Roman" w:hAnsi="Times New Roman" w:cs="Times New Roman"/>
          <w:sz w:val="28"/>
          <w:szCs w:val="28"/>
        </w:rPr>
        <w:t xml:space="preserve">проблемы </w:t>
      </w:r>
      <w:proofErr w:type="spellStart"/>
      <w:r w:rsidR="004F10D1" w:rsidRPr="004221D2">
        <w:rPr>
          <w:rFonts w:ascii="Times New Roman" w:hAnsi="Times New Roman" w:cs="Times New Roman"/>
          <w:sz w:val="28"/>
          <w:szCs w:val="28"/>
        </w:rPr>
        <w:t>необанков</w:t>
      </w:r>
      <w:proofErr w:type="spellEnd"/>
      <w:r w:rsidR="004F10D1" w:rsidRPr="004221D2">
        <w:rPr>
          <w:rFonts w:ascii="Times New Roman" w:hAnsi="Times New Roman" w:cs="Times New Roman"/>
          <w:sz w:val="28"/>
          <w:szCs w:val="28"/>
        </w:rPr>
        <w:t xml:space="preserve"> во</w:t>
      </w:r>
      <w:r w:rsidR="00CB3CC0" w:rsidRPr="004221D2">
        <w:rPr>
          <w:rFonts w:ascii="Times New Roman" w:hAnsi="Times New Roman" w:cs="Times New Roman"/>
          <w:sz w:val="28"/>
          <w:szCs w:val="28"/>
        </w:rPr>
        <w:t xml:space="preserve"> многом </w:t>
      </w:r>
      <w:r w:rsidR="004F10D1" w:rsidRPr="004221D2">
        <w:rPr>
          <w:rFonts w:ascii="Times New Roman" w:hAnsi="Times New Roman" w:cs="Times New Roman"/>
          <w:sz w:val="28"/>
          <w:szCs w:val="28"/>
        </w:rPr>
        <w:t>связаны с</w:t>
      </w:r>
      <w:r w:rsidR="00CB3CC0" w:rsidRPr="004221D2">
        <w:rPr>
          <w:rFonts w:ascii="Times New Roman" w:hAnsi="Times New Roman" w:cs="Times New Roman"/>
          <w:sz w:val="28"/>
          <w:szCs w:val="28"/>
        </w:rPr>
        <w:t xml:space="preserve"> обременительным рег</w:t>
      </w:r>
      <w:r w:rsidR="00FE1BC7" w:rsidRPr="004221D2">
        <w:rPr>
          <w:rFonts w:ascii="Times New Roman" w:hAnsi="Times New Roman" w:cs="Times New Roman"/>
          <w:sz w:val="28"/>
          <w:szCs w:val="28"/>
        </w:rPr>
        <w:t>уляторным режимом, который</w:t>
      </w:r>
      <w:r w:rsidR="00CB3CC0" w:rsidRPr="004221D2">
        <w:rPr>
          <w:rFonts w:ascii="Times New Roman" w:hAnsi="Times New Roman" w:cs="Times New Roman"/>
          <w:sz w:val="28"/>
          <w:szCs w:val="28"/>
        </w:rPr>
        <w:t xml:space="preserve"> затрудняет получение банковской лицензии. Навигация по утомительной и дорогостоящей сх</w:t>
      </w:r>
      <w:r w:rsidR="00FE1BC7" w:rsidRPr="004221D2">
        <w:rPr>
          <w:rFonts w:ascii="Times New Roman" w:hAnsi="Times New Roman" w:cs="Times New Roman"/>
          <w:sz w:val="28"/>
          <w:szCs w:val="28"/>
        </w:rPr>
        <w:t>еме получения банковских уставных документов</w:t>
      </w:r>
      <w:r w:rsidR="00CB3CC0" w:rsidRPr="004221D2">
        <w:rPr>
          <w:rFonts w:ascii="Times New Roman" w:hAnsi="Times New Roman" w:cs="Times New Roman"/>
          <w:sz w:val="28"/>
          <w:szCs w:val="28"/>
        </w:rPr>
        <w:t xml:space="preserve"> и соответствующих разрешений стала основным </w:t>
      </w:r>
      <w:r w:rsidR="001A177B" w:rsidRPr="004221D2">
        <w:rPr>
          <w:rFonts w:ascii="Times New Roman" w:hAnsi="Times New Roman" w:cs="Times New Roman"/>
          <w:sz w:val="28"/>
          <w:szCs w:val="28"/>
        </w:rPr>
        <w:t>«</w:t>
      </w:r>
      <w:r w:rsidR="00CB3CC0" w:rsidRPr="004221D2">
        <w:rPr>
          <w:rFonts w:ascii="Times New Roman" w:hAnsi="Times New Roman" w:cs="Times New Roman"/>
          <w:sz w:val="28"/>
          <w:szCs w:val="28"/>
        </w:rPr>
        <w:t xml:space="preserve">камнем </w:t>
      </w:r>
      <w:r w:rsidR="004F10D1" w:rsidRPr="004221D2">
        <w:rPr>
          <w:rFonts w:ascii="Times New Roman" w:hAnsi="Times New Roman" w:cs="Times New Roman"/>
          <w:sz w:val="28"/>
          <w:szCs w:val="28"/>
        </w:rPr>
        <w:t>преткновения</w:t>
      </w:r>
      <w:r w:rsidR="001A177B" w:rsidRPr="004221D2">
        <w:rPr>
          <w:rFonts w:ascii="Times New Roman" w:hAnsi="Times New Roman" w:cs="Times New Roman"/>
          <w:sz w:val="28"/>
          <w:szCs w:val="28"/>
        </w:rPr>
        <w:t>»</w:t>
      </w:r>
      <w:r w:rsidR="004F10D1" w:rsidRPr="004221D2">
        <w:rPr>
          <w:rFonts w:ascii="Times New Roman" w:hAnsi="Times New Roman" w:cs="Times New Roman"/>
          <w:sz w:val="28"/>
          <w:szCs w:val="28"/>
        </w:rPr>
        <w:t xml:space="preserve"> для новичков</w:t>
      </w:r>
      <w:r w:rsidR="00CB3CC0" w:rsidRPr="004221D2">
        <w:rPr>
          <w:rFonts w:ascii="Times New Roman" w:hAnsi="Times New Roman" w:cs="Times New Roman"/>
          <w:sz w:val="28"/>
          <w:szCs w:val="28"/>
        </w:rPr>
        <w:t xml:space="preserve"> цифрово</w:t>
      </w:r>
      <w:r w:rsidR="00FE1BC7" w:rsidRPr="004221D2">
        <w:rPr>
          <w:rFonts w:ascii="Times New Roman" w:hAnsi="Times New Roman" w:cs="Times New Roman"/>
          <w:sz w:val="28"/>
          <w:szCs w:val="28"/>
        </w:rPr>
        <w:t>й банковской деятельности</w:t>
      </w:r>
      <w:r w:rsidR="00CB3CC0" w:rsidRPr="004221D2">
        <w:rPr>
          <w:rFonts w:ascii="Times New Roman" w:hAnsi="Times New Roman" w:cs="Times New Roman"/>
          <w:sz w:val="28"/>
          <w:szCs w:val="28"/>
        </w:rPr>
        <w:t xml:space="preserve">. </w:t>
      </w:r>
    </w:p>
    <w:p w14:paraId="09C718EF" w14:textId="77777777" w:rsidR="004F10D1" w:rsidRPr="004221D2" w:rsidRDefault="004F10D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Среди лучших </w:t>
      </w:r>
      <w:proofErr w:type="spellStart"/>
      <w:r w:rsidRPr="004221D2">
        <w:rPr>
          <w:rFonts w:ascii="Times New Roman" w:hAnsi="Times New Roman" w:cs="Times New Roman"/>
          <w:sz w:val="28"/>
          <w:szCs w:val="28"/>
        </w:rPr>
        <w:t>необанков</w:t>
      </w:r>
      <w:proofErr w:type="spellEnd"/>
      <w:r w:rsidR="001A177B" w:rsidRPr="004221D2">
        <w:rPr>
          <w:rFonts w:ascii="Times New Roman" w:hAnsi="Times New Roman" w:cs="Times New Roman"/>
          <w:sz w:val="28"/>
          <w:szCs w:val="28"/>
        </w:rPr>
        <w:t xml:space="preserve"> эксперты называют</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Aspiration</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Chime</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Goldman</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Sachs</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Marcus</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JPMorgan</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Chase</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s</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Finn</w:t>
      </w:r>
      <w:r w:rsidRPr="004221D2">
        <w:rPr>
          <w:rFonts w:ascii="Times New Roman" w:hAnsi="Times New Roman" w:cs="Times New Roman"/>
          <w:sz w:val="28"/>
          <w:szCs w:val="28"/>
        </w:rPr>
        <w:t>, №</w:t>
      </w:r>
      <w:r w:rsidR="00692E17"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26 и </w:t>
      </w:r>
      <w:proofErr w:type="spellStart"/>
      <w:r w:rsidRPr="004221D2">
        <w:rPr>
          <w:rFonts w:ascii="Times New Roman" w:hAnsi="Times New Roman" w:cs="Times New Roman"/>
          <w:sz w:val="28"/>
          <w:szCs w:val="28"/>
          <w:lang w:val="en-US"/>
        </w:rPr>
        <w:t>Revolut</w:t>
      </w:r>
      <w:proofErr w:type="spellEnd"/>
      <w:r w:rsidR="00D74F4C" w:rsidRPr="004221D2">
        <w:rPr>
          <w:rFonts w:ascii="Times New Roman" w:hAnsi="Times New Roman" w:cs="Times New Roman"/>
          <w:sz w:val="28"/>
          <w:szCs w:val="28"/>
        </w:rPr>
        <w:t>.</w:t>
      </w:r>
    </w:p>
    <w:p w14:paraId="09C718F0" w14:textId="77777777" w:rsidR="00FC6CEF" w:rsidRPr="004221D2" w:rsidRDefault="00FC6CE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Только в 2017 году розничные банки в США потратили $20,2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xml:space="preserve"> на цифровую трансформацию, она растет с совокупным годовым темпом 22,5% в год. Некоторые из крупнейших действующих банков тратят более 40% своих ИТ-бюджетов на цифровую трансформацию [72].</w:t>
      </w:r>
    </w:p>
    <w:p w14:paraId="09C718F1" w14:textId="77777777" w:rsidR="00FE1BC7" w:rsidRPr="004221D2" w:rsidRDefault="00FE1BC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частности, Goldman Sachs запустил </w:t>
      </w:r>
      <w:proofErr w:type="spellStart"/>
      <w:r w:rsidRPr="004221D2">
        <w:rPr>
          <w:rFonts w:ascii="Times New Roman" w:hAnsi="Times New Roman" w:cs="Times New Roman"/>
          <w:sz w:val="28"/>
          <w:szCs w:val="28"/>
        </w:rPr>
        <w:t>Marcus</w:t>
      </w:r>
      <w:proofErr w:type="spellEnd"/>
      <w:r w:rsidRPr="004221D2">
        <w:rPr>
          <w:rFonts w:ascii="Times New Roman" w:hAnsi="Times New Roman" w:cs="Times New Roman"/>
          <w:sz w:val="28"/>
          <w:szCs w:val="28"/>
        </w:rPr>
        <w:t xml:space="preserve"> в 2016 году, онлайн-платформу, предлагающую высококонкурентные основные продукты, включая необеспеченные кредиты с фиксированной ставкой и сберегательные счета с высокой доходностью.</w:t>
      </w:r>
    </w:p>
    <w:p w14:paraId="09C718F2" w14:textId="77777777" w:rsidR="00FE1BC7" w:rsidRPr="004221D2" w:rsidRDefault="00FE1BC7"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sz w:val="28"/>
          <w:szCs w:val="28"/>
        </w:rPr>
        <w:t>Citi</w:t>
      </w:r>
      <w:proofErr w:type="spellEnd"/>
      <w:r w:rsidRPr="004221D2">
        <w:rPr>
          <w:rFonts w:ascii="Times New Roman" w:hAnsi="Times New Roman" w:cs="Times New Roman"/>
          <w:sz w:val="28"/>
          <w:szCs w:val="28"/>
        </w:rPr>
        <w:t xml:space="preserve"> также объявила о планах создания банка-претендента, а </w:t>
      </w:r>
      <w:proofErr w:type="spellStart"/>
      <w:r w:rsidRPr="004221D2">
        <w:rPr>
          <w:rFonts w:ascii="Times New Roman" w:hAnsi="Times New Roman" w:cs="Times New Roman"/>
          <w:sz w:val="28"/>
          <w:szCs w:val="28"/>
        </w:rPr>
        <w:t>Wells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Fargo</w:t>
      </w:r>
      <w:proofErr w:type="spellEnd"/>
      <w:r w:rsidRPr="004221D2">
        <w:rPr>
          <w:rFonts w:ascii="Times New Roman" w:hAnsi="Times New Roman" w:cs="Times New Roman"/>
          <w:sz w:val="28"/>
          <w:szCs w:val="28"/>
        </w:rPr>
        <w:t xml:space="preserve"> тестирует свое цифровое </w:t>
      </w:r>
      <w:r w:rsidR="0002369A" w:rsidRPr="004221D2">
        <w:rPr>
          <w:rFonts w:ascii="Times New Roman" w:hAnsi="Times New Roman" w:cs="Times New Roman"/>
          <w:sz w:val="28"/>
          <w:szCs w:val="28"/>
        </w:rPr>
        <w:t>подразделение</w:t>
      </w:r>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Greenhouse</w:t>
      </w:r>
      <w:proofErr w:type="spellEnd"/>
      <w:r w:rsidRPr="004221D2">
        <w:rPr>
          <w:rFonts w:ascii="Times New Roman" w:hAnsi="Times New Roman" w:cs="Times New Roman"/>
          <w:sz w:val="28"/>
          <w:szCs w:val="28"/>
        </w:rPr>
        <w:t>.</w:t>
      </w:r>
    </w:p>
    <w:p w14:paraId="09C718F3" w14:textId="77777777" w:rsidR="00A26403" w:rsidRPr="004221D2" w:rsidRDefault="00E077D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Банки, естественно, получают сигнал</w:t>
      </w:r>
      <w:r w:rsidR="00DF04EB" w:rsidRPr="004221D2">
        <w:rPr>
          <w:rFonts w:ascii="Times New Roman" w:hAnsi="Times New Roman" w:cs="Times New Roman"/>
          <w:sz w:val="28"/>
          <w:szCs w:val="28"/>
        </w:rPr>
        <w:t>, прежде всего,</w:t>
      </w:r>
      <w:r w:rsidRPr="004221D2">
        <w:rPr>
          <w:rFonts w:ascii="Times New Roman" w:hAnsi="Times New Roman" w:cs="Times New Roman"/>
          <w:sz w:val="28"/>
          <w:szCs w:val="28"/>
        </w:rPr>
        <w:t xml:space="preserve"> от </w:t>
      </w:r>
      <w:r w:rsidR="00D74F4C" w:rsidRPr="004221D2">
        <w:rPr>
          <w:rFonts w:ascii="Times New Roman" w:hAnsi="Times New Roman" w:cs="Times New Roman"/>
          <w:sz w:val="28"/>
          <w:szCs w:val="28"/>
        </w:rPr>
        <w:t>высокотехнологичных</w:t>
      </w:r>
      <w:r w:rsidRPr="004221D2">
        <w:rPr>
          <w:rFonts w:ascii="Times New Roman" w:hAnsi="Times New Roman" w:cs="Times New Roman"/>
          <w:sz w:val="28"/>
          <w:szCs w:val="28"/>
        </w:rPr>
        <w:t xml:space="preserve"> компаний, будь то Amazon или какой-то </w:t>
      </w:r>
      <w:r w:rsidR="00D74F4C" w:rsidRPr="004221D2">
        <w:rPr>
          <w:rFonts w:ascii="Times New Roman" w:hAnsi="Times New Roman" w:cs="Times New Roman"/>
          <w:sz w:val="28"/>
          <w:szCs w:val="28"/>
        </w:rPr>
        <w:t>другой стартап</w:t>
      </w:r>
      <w:r w:rsidRPr="004221D2">
        <w:rPr>
          <w:rFonts w:ascii="Times New Roman" w:hAnsi="Times New Roman" w:cs="Times New Roman"/>
          <w:sz w:val="28"/>
          <w:szCs w:val="28"/>
        </w:rPr>
        <w:t xml:space="preserve">. </w:t>
      </w:r>
      <w:r w:rsidR="00A26403" w:rsidRPr="004221D2">
        <w:rPr>
          <w:rFonts w:ascii="Times New Roman" w:hAnsi="Times New Roman" w:cs="Times New Roman"/>
          <w:sz w:val="28"/>
          <w:szCs w:val="28"/>
        </w:rPr>
        <w:t>Уверенность в развитии бизнес-модели может дать «будущий бонус» более чем на 50% по сравнению с текущими оценками. Аналогичное явление эксперты наблюдают и в традиционных банках. Банки BBVA и JP Morgan Chase оценивают «будущую премию» примерно в 25%, в то время как остальная часть отрасли испытывает трудности с оценкой своего текущего бизнеса по балансовой стоимости. До сих пор захватывающие истории о цифровой трансформации оставались просто историями. Что не особенно заметно, так это явный скачок прибыли среди других игроков отрасли.</w:t>
      </w:r>
    </w:p>
    <w:p w14:paraId="09C718F4" w14:textId="77777777" w:rsidR="00A26403" w:rsidRPr="004221D2" w:rsidRDefault="00A2640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ближайшие годы крупные цифровые банки из числа традиционных банков должны будут продемонстрировать, что инвестиции, творческий подход и амбиции, которые привели к их оценке с премией, привели к повышению прибыльности для кредиторов.</w:t>
      </w:r>
    </w:p>
    <w:p w14:paraId="09C718F5" w14:textId="77777777" w:rsidR="00363E23" w:rsidRPr="004221D2" w:rsidRDefault="00E077D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Если они не </w:t>
      </w:r>
      <w:r w:rsidR="00591D5A" w:rsidRPr="004221D2">
        <w:rPr>
          <w:rFonts w:ascii="Times New Roman" w:hAnsi="Times New Roman" w:cs="Times New Roman"/>
          <w:sz w:val="28"/>
          <w:szCs w:val="28"/>
        </w:rPr>
        <w:t>с</w:t>
      </w:r>
      <w:r w:rsidRPr="004221D2">
        <w:rPr>
          <w:rFonts w:ascii="Times New Roman" w:hAnsi="Times New Roman" w:cs="Times New Roman"/>
          <w:sz w:val="28"/>
          <w:szCs w:val="28"/>
        </w:rPr>
        <w:t xml:space="preserve">могут этого сделать, то вывод инвесторов может состоять в том, что в обозримом будущем «новое» будет не более прибыльным, чем </w:t>
      </w:r>
      <w:r w:rsidRPr="004221D2">
        <w:rPr>
          <w:rFonts w:ascii="Times New Roman" w:hAnsi="Times New Roman" w:cs="Times New Roman"/>
          <w:sz w:val="28"/>
          <w:szCs w:val="28"/>
        </w:rPr>
        <w:lastRenderedPageBreak/>
        <w:t>успешная работа на старом. Тогда м</w:t>
      </w:r>
      <w:r w:rsidR="00363E23" w:rsidRPr="004221D2">
        <w:rPr>
          <w:rFonts w:ascii="Times New Roman" w:hAnsi="Times New Roman" w:cs="Times New Roman"/>
          <w:sz w:val="28"/>
          <w:szCs w:val="28"/>
        </w:rPr>
        <w:t>и</w:t>
      </w:r>
      <w:r w:rsidRPr="004221D2">
        <w:rPr>
          <w:rFonts w:ascii="Times New Roman" w:hAnsi="Times New Roman" w:cs="Times New Roman"/>
          <w:sz w:val="28"/>
          <w:szCs w:val="28"/>
        </w:rPr>
        <w:t>р увидит, как лопаются банковские цифровые пузыри.</w:t>
      </w:r>
      <w:r w:rsidR="00591D5A" w:rsidRPr="004221D2">
        <w:rPr>
          <w:rFonts w:ascii="Times New Roman" w:hAnsi="Times New Roman" w:cs="Times New Roman"/>
          <w:sz w:val="28"/>
          <w:szCs w:val="28"/>
        </w:rPr>
        <w:t xml:space="preserve"> П</w:t>
      </w:r>
      <w:r w:rsidR="00363E23" w:rsidRPr="004221D2">
        <w:rPr>
          <w:rFonts w:ascii="Times New Roman" w:hAnsi="Times New Roman" w:cs="Times New Roman"/>
          <w:sz w:val="28"/>
          <w:szCs w:val="28"/>
        </w:rPr>
        <w:t xml:space="preserve">рактика </w:t>
      </w:r>
      <w:r w:rsidR="00591D5A" w:rsidRPr="004221D2">
        <w:rPr>
          <w:rFonts w:ascii="Times New Roman" w:hAnsi="Times New Roman" w:cs="Times New Roman"/>
          <w:sz w:val="28"/>
          <w:szCs w:val="28"/>
        </w:rPr>
        <w:t xml:space="preserve">уже </w:t>
      </w:r>
      <w:r w:rsidR="00363E23" w:rsidRPr="004221D2">
        <w:rPr>
          <w:rFonts w:ascii="Times New Roman" w:hAnsi="Times New Roman" w:cs="Times New Roman"/>
          <w:sz w:val="28"/>
          <w:szCs w:val="28"/>
        </w:rPr>
        <w:t xml:space="preserve">показывает, что высокотехнологичные игроки рынка </w:t>
      </w:r>
      <w:r w:rsidR="00591D5A" w:rsidRPr="004221D2">
        <w:rPr>
          <w:rFonts w:ascii="Times New Roman" w:hAnsi="Times New Roman" w:cs="Times New Roman"/>
          <w:sz w:val="28"/>
          <w:szCs w:val="28"/>
        </w:rPr>
        <w:t xml:space="preserve">из сектора торговли </w:t>
      </w:r>
      <w:r w:rsidR="00363E23" w:rsidRPr="004221D2">
        <w:rPr>
          <w:rFonts w:ascii="Times New Roman" w:hAnsi="Times New Roman" w:cs="Times New Roman"/>
          <w:sz w:val="28"/>
          <w:szCs w:val="28"/>
        </w:rPr>
        <w:t>предпочитают создавать свои платежные сервисы. А это пугающая тенденция для традиционного</w:t>
      </w:r>
      <w:r w:rsidR="00591D5A" w:rsidRPr="004221D2">
        <w:rPr>
          <w:rFonts w:ascii="Times New Roman" w:hAnsi="Times New Roman" w:cs="Times New Roman"/>
          <w:sz w:val="28"/>
          <w:szCs w:val="28"/>
        </w:rPr>
        <w:t xml:space="preserve"> </w:t>
      </w:r>
      <w:r w:rsidR="00363E23" w:rsidRPr="004221D2">
        <w:rPr>
          <w:rFonts w:ascii="Times New Roman" w:hAnsi="Times New Roman" w:cs="Times New Roman"/>
          <w:sz w:val="28"/>
          <w:szCs w:val="28"/>
        </w:rPr>
        <w:t>банкинга.</w:t>
      </w:r>
    </w:p>
    <w:p w14:paraId="09C718F6" w14:textId="77777777" w:rsidR="00906E22" w:rsidRPr="004221D2" w:rsidRDefault="00980BF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 мнению аналитиков рынка </w:t>
      </w:r>
      <w:r w:rsidR="00480DB4" w:rsidRPr="004221D2">
        <w:rPr>
          <w:rFonts w:ascii="Times New Roman" w:hAnsi="Times New Roman" w:cs="Times New Roman"/>
          <w:sz w:val="28"/>
          <w:szCs w:val="28"/>
        </w:rPr>
        <w:t xml:space="preserve">[73], </w:t>
      </w:r>
      <w:r w:rsidR="00906E22" w:rsidRPr="004221D2">
        <w:rPr>
          <w:rFonts w:ascii="Times New Roman" w:hAnsi="Times New Roman" w:cs="Times New Roman"/>
          <w:sz w:val="28"/>
          <w:szCs w:val="28"/>
        </w:rPr>
        <w:t xml:space="preserve">один из самых пагубных рисков, с которыми сталкиваются банки в мире, </w:t>
      </w:r>
      <w:proofErr w:type="gramStart"/>
      <w:r w:rsidR="00906E22" w:rsidRPr="004221D2">
        <w:rPr>
          <w:rFonts w:ascii="Times New Roman" w:hAnsi="Times New Roman" w:cs="Times New Roman"/>
          <w:sz w:val="28"/>
          <w:szCs w:val="28"/>
        </w:rPr>
        <w:t>- это</w:t>
      </w:r>
      <w:proofErr w:type="gramEnd"/>
      <w:r w:rsidR="00906E22" w:rsidRPr="004221D2">
        <w:rPr>
          <w:rFonts w:ascii="Times New Roman" w:hAnsi="Times New Roman" w:cs="Times New Roman"/>
          <w:sz w:val="28"/>
          <w:szCs w:val="28"/>
        </w:rPr>
        <w:t xml:space="preserve"> даже не внешняя волатильность, а нежелание встряхивать институциональные практики и </w:t>
      </w:r>
      <w:r w:rsidR="00866723" w:rsidRPr="004221D2">
        <w:rPr>
          <w:rFonts w:ascii="Times New Roman" w:hAnsi="Times New Roman" w:cs="Times New Roman"/>
          <w:sz w:val="28"/>
          <w:szCs w:val="28"/>
        </w:rPr>
        <w:t xml:space="preserve">устоявшиеся </w:t>
      </w:r>
      <w:r w:rsidR="00906E22" w:rsidRPr="004221D2">
        <w:rPr>
          <w:rFonts w:ascii="Times New Roman" w:hAnsi="Times New Roman" w:cs="Times New Roman"/>
          <w:sz w:val="28"/>
          <w:szCs w:val="28"/>
        </w:rPr>
        <w:t>нормы. Усилия по совершенствованию тактики, предпринятые банками, не привели к необходимым преобр</w:t>
      </w:r>
      <w:r w:rsidRPr="004221D2">
        <w:rPr>
          <w:rFonts w:ascii="Times New Roman" w:hAnsi="Times New Roman" w:cs="Times New Roman"/>
          <w:sz w:val="28"/>
          <w:szCs w:val="28"/>
        </w:rPr>
        <w:t xml:space="preserve">азованиям. Только цифровизация </w:t>
      </w:r>
      <w:r w:rsidR="00906E22" w:rsidRPr="004221D2">
        <w:rPr>
          <w:rFonts w:ascii="Times New Roman" w:hAnsi="Times New Roman" w:cs="Times New Roman"/>
          <w:sz w:val="28"/>
          <w:szCs w:val="28"/>
        </w:rPr>
        <w:t>является ключом к устойчивости в банковском сегменте. В 2020 году беспрецедентные проблемы, возникшие в связи со вспышкой COVID-19, сделали цифровизацию крайне необходимой.</w:t>
      </w:r>
    </w:p>
    <w:p w14:paraId="09C718F7" w14:textId="77777777" w:rsidR="0002369A" w:rsidRPr="004221D2" w:rsidRDefault="00233E5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Физические цепочки поставок гораздо менее значимы для банков и компаний на рынках капитала, чем для компаний в других секторах. Но эти компании, безусловно, финансируют клиентов, на которых влияют перебои в производстве и распределении. Сами банки в значительной степени полагаются на сеть взаимосвязанных поставщиков, и это усилилось с </w:t>
      </w:r>
      <w:r w:rsidR="002739BB" w:rsidRPr="004221D2">
        <w:rPr>
          <w:rFonts w:ascii="Times New Roman" w:hAnsi="Times New Roman" w:cs="Times New Roman"/>
          <w:sz w:val="28"/>
          <w:szCs w:val="28"/>
        </w:rPr>
        <w:t xml:space="preserve">появлением </w:t>
      </w:r>
      <w:proofErr w:type="spellStart"/>
      <w:r w:rsidR="002739BB" w:rsidRPr="004221D2">
        <w:rPr>
          <w:rFonts w:ascii="Times New Roman" w:hAnsi="Times New Roman" w:cs="Times New Roman"/>
          <w:sz w:val="28"/>
          <w:szCs w:val="28"/>
        </w:rPr>
        <w:t>FinTech</w:t>
      </w:r>
      <w:proofErr w:type="spellEnd"/>
      <w:r w:rsidR="002739BB" w:rsidRPr="004221D2">
        <w:rPr>
          <w:rFonts w:ascii="Times New Roman" w:hAnsi="Times New Roman" w:cs="Times New Roman"/>
          <w:sz w:val="28"/>
          <w:szCs w:val="28"/>
        </w:rPr>
        <w:t xml:space="preserve">. Фактически </w:t>
      </w:r>
      <w:r w:rsidRPr="004221D2">
        <w:rPr>
          <w:rFonts w:ascii="Times New Roman" w:hAnsi="Times New Roman" w:cs="Times New Roman"/>
          <w:sz w:val="28"/>
          <w:szCs w:val="28"/>
        </w:rPr>
        <w:t>каждый аспект современного банковского дела и рынков в настоящее время зависит от доступности третьих сторон, таких как сети обработки кредитных карт, операторы сейфов, расчетные палаты и депозитарии.</w:t>
      </w:r>
    </w:p>
    <w:p w14:paraId="09C718F8" w14:textId="77777777" w:rsidR="002739BB" w:rsidRPr="004221D2" w:rsidRDefault="002739B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Одна из </w:t>
      </w:r>
      <w:r w:rsidR="00346568" w:rsidRPr="004221D2">
        <w:rPr>
          <w:rFonts w:ascii="Times New Roman" w:hAnsi="Times New Roman" w:cs="Times New Roman"/>
          <w:sz w:val="28"/>
          <w:szCs w:val="28"/>
        </w:rPr>
        <w:t xml:space="preserve">серьезных </w:t>
      </w:r>
      <w:r w:rsidRPr="004221D2">
        <w:rPr>
          <w:rFonts w:ascii="Times New Roman" w:hAnsi="Times New Roman" w:cs="Times New Roman"/>
          <w:sz w:val="28"/>
          <w:szCs w:val="28"/>
        </w:rPr>
        <w:t xml:space="preserve">проблем, с которой </w:t>
      </w:r>
      <w:r w:rsidR="00346568" w:rsidRPr="004221D2">
        <w:rPr>
          <w:rFonts w:ascii="Times New Roman" w:hAnsi="Times New Roman" w:cs="Times New Roman"/>
          <w:sz w:val="28"/>
          <w:szCs w:val="28"/>
        </w:rPr>
        <w:t xml:space="preserve">уже </w:t>
      </w:r>
      <w:r w:rsidRPr="004221D2">
        <w:rPr>
          <w:rFonts w:ascii="Times New Roman" w:hAnsi="Times New Roman" w:cs="Times New Roman"/>
          <w:sz w:val="28"/>
          <w:szCs w:val="28"/>
        </w:rPr>
        <w:t>столкну</w:t>
      </w:r>
      <w:r w:rsidR="00346568" w:rsidRPr="004221D2">
        <w:rPr>
          <w:rFonts w:ascii="Times New Roman" w:hAnsi="Times New Roman" w:cs="Times New Roman"/>
          <w:sz w:val="28"/>
          <w:szCs w:val="28"/>
        </w:rPr>
        <w:t>лись</w:t>
      </w:r>
      <w:r w:rsidRPr="004221D2">
        <w:rPr>
          <w:rFonts w:ascii="Times New Roman" w:hAnsi="Times New Roman" w:cs="Times New Roman"/>
          <w:sz w:val="28"/>
          <w:szCs w:val="28"/>
        </w:rPr>
        <w:t xml:space="preserve"> многие финансовые институты, </w:t>
      </w:r>
      <w:r w:rsidR="00346568" w:rsidRPr="004221D2">
        <w:rPr>
          <w:rFonts w:ascii="Times New Roman" w:hAnsi="Times New Roman" w:cs="Times New Roman"/>
          <w:sz w:val="28"/>
          <w:szCs w:val="28"/>
        </w:rPr>
        <w:t xml:space="preserve">- </w:t>
      </w:r>
      <w:r w:rsidRPr="004221D2">
        <w:rPr>
          <w:rFonts w:ascii="Times New Roman" w:hAnsi="Times New Roman" w:cs="Times New Roman"/>
          <w:sz w:val="28"/>
          <w:szCs w:val="28"/>
        </w:rPr>
        <w:t>качество кредитования. Оно может быстро ухудшаться, особенно в тех секторах или регионах, которые пострадали сильнее всего. Это может сокрушить существующие модели текущих ожидаемых кредитных потерь, что наверняка потребует дополнительных ресурсов для оценки воздействия меняющихся рыночных условий. Это может повлиять на стресс-тестирование в целом.</w:t>
      </w:r>
    </w:p>
    <w:p w14:paraId="09C718F9" w14:textId="77777777" w:rsidR="002739BB" w:rsidRPr="004221D2" w:rsidRDefault="002739B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Рынки в течение некоторого времени будут нестабильны. Быстрые изменения ликвидности и неожиданное падение спроса уже создают определенные проблемы для участников рынка, которым необходимо «увидеть» ценообразование. Точно так же изменчивость и связанные дислокации могут ограничивать эффективность отношений хеджирования.</w:t>
      </w:r>
    </w:p>
    <w:p w14:paraId="09C718FB" w14:textId="51AC0CDF" w:rsidR="000A4102" w:rsidRPr="004221D2" w:rsidRDefault="002739B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Банкам придется пересмотреть широкий спектр моделей и анализов для текущей среды. Например, снижение прогнозов цены акций и денежных потоков может изменить оценки гудвилла</w:t>
      </w:r>
      <w:r w:rsidR="00E20FCC" w:rsidRPr="004221D2">
        <w:rPr>
          <w:rFonts w:ascii="Times New Roman" w:hAnsi="Times New Roman" w:cs="Times New Roman"/>
          <w:sz w:val="28"/>
          <w:szCs w:val="28"/>
        </w:rPr>
        <w:t xml:space="preserve">. Скорее всего, будут меняться </w:t>
      </w:r>
      <w:r w:rsidR="00E0116C" w:rsidRPr="004221D2">
        <w:rPr>
          <w:rFonts w:ascii="Times New Roman" w:hAnsi="Times New Roman" w:cs="Times New Roman"/>
          <w:sz w:val="28"/>
          <w:szCs w:val="28"/>
        </w:rPr>
        <w:t xml:space="preserve">также </w:t>
      </w:r>
      <w:r w:rsidRPr="004221D2">
        <w:rPr>
          <w:rFonts w:ascii="Times New Roman" w:hAnsi="Times New Roman" w:cs="Times New Roman"/>
          <w:sz w:val="28"/>
          <w:szCs w:val="28"/>
        </w:rPr>
        <w:t>цены на депозиты и модели фондирования в целом.</w:t>
      </w:r>
      <w:r w:rsidR="00404754" w:rsidRPr="00404754">
        <w:rPr>
          <w:rFonts w:ascii="Times New Roman" w:hAnsi="Times New Roman" w:cs="Times New Roman"/>
          <w:sz w:val="28"/>
          <w:szCs w:val="28"/>
        </w:rPr>
        <w:t xml:space="preserve"> </w:t>
      </w:r>
      <w:r w:rsidR="000A4102" w:rsidRPr="004221D2">
        <w:rPr>
          <w:rFonts w:ascii="Times New Roman" w:hAnsi="Times New Roman" w:cs="Times New Roman"/>
          <w:sz w:val="28"/>
          <w:szCs w:val="28"/>
        </w:rPr>
        <w:t>Отдельные слои населения уже оказались в очень уязвимом положении. Банки реагируют по-разному, но следует понимать, что это может иметь решающее значение для будущих взаимоотношений с клиентами и сотрудниками, и нелояльность банка может повредить публичному имиджу, если с клиентами плохо обращаться.</w:t>
      </w:r>
    </w:p>
    <w:p w14:paraId="09C718FC" w14:textId="77777777" w:rsidR="000A4102" w:rsidRPr="004221D2" w:rsidRDefault="000A410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Это не просто потребители, которы</w:t>
      </w:r>
      <w:r w:rsidR="00E20FCC" w:rsidRPr="004221D2">
        <w:rPr>
          <w:rFonts w:ascii="Times New Roman" w:hAnsi="Times New Roman" w:cs="Times New Roman"/>
          <w:sz w:val="28"/>
          <w:szCs w:val="28"/>
        </w:rPr>
        <w:t xml:space="preserve">е будут неплатежеспособны, </w:t>
      </w:r>
      <w:r w:rsidRPr="004221D2">
        <w:rPr>
          <w:rFonts w:ascii="Times New Roman" w:hAnsi="Times New Roman" w:cs="Times New Roman"/>
          <w:sz w:val="28"/>
          <w:szCs w:val="28"/>
        </w:rPr>
        <w:t xml:space="preserve">наблюдается рост задержек по платежам из-за ограничений денежных потоков для предприятий, вызванных временным падением спроса на </w:t>
      </w:r>
      <w:r w:rsidR="00E20FCC" w:rsidRPr="004221D2">
        <w:rPr>
          <w:rFonts w:ascii="Times New Roman" w:hAnsi="Times New Roman" w:cs="Times New Roman"/>
          <w:sz w:val="28"/>
          <w:szCs w:val="28"/>
        </w:rPr>
        <w:t xml:space="preserve">товары </w:t>
      </w:r>
      <w:r w:rsidR="00E0116C" w:rsidRPr="004221D2">
        <w:rPr>
          <w:rFonts w:ascii="Times New Roman" w:hAnsi="Times New Roman" w:cs="Times New Roman"/>
          <w:sz w:val="28"/>
          <w:szCs w:val="28"/>
        </w:rPr>
        <w:t xml:space="preserve">и </w:t>
      </w:r>
      <w:r w:rsidRPr="004221D2">
        <w:rPr>
          <w:rFonts w:ascii="Times New Roman" w:hAnsi="Times New Roman" w:cs="Times New Roman"/>
          <w:sz w:val="28"/>
          <w:szCs w:val="28"/>
        </w:rPr>
        <w:t xml:space="preserve">услуги. </w:t>
      </w:r>
      <w:r w:rsidR="00E0116C" w:rsidRPr="004221D2">
        <w:rPr>
          <w:rFonts w:ascii="Times New Roman" w:hAnsi="Times New Roman" w:cs="Times New Roman"/>
          <w:sz w:val="28"/>
          <w:szCs w:val="28"/>
        </w:rPr>
        <w:lastRenderedPageBreak/>
        <w:t>Самое сложное:</w:t>
      </w:r>
      <w:r w:rsidRPr="004221D2">
        <w:rPr>
          <w:rFonts w:ascii="Times New Roman" w:hAnsi="Times New Roman" w:cs="Times New Roman"/>
          <w:sz w:val="28"/>
          <w:szCs w:val="28"/>
        </w:rPr>
        <w:t xml:space="preserve"> выявить разницу между обычной задержкой платежа и значительным ухудшением </w:t>
      </w:r>
      <w:r w:rsidR="00E0116C" w:rsidRPr="004221D2">
        <w:rPr>
          <w:rFonts w:ascii="Times New Roman" w:hAnsi="Times New Roman" w:cs="Times New Roman"/>
          <w:sz w:val="28"/>
          <w:szCs w:val="28"/>
        </w:rPr>
        <w:t>качества кредита</w:t>
      </w:r>
      <w:r w:rsidRPr="004221D2">
        <w:rPr>
          <w:rFonts w:ascii="Times New Roman" w:hAnsi="Times New Roman" w:cs="Times New Roman"/>
          <w:sz w:val="28"/>
          <w:szCs w:val="28"/>
        </w:rPr>
        <w:t>.</w:t>
      </w:r>
    </w:p>
    <w:p w14:paraId="09C718FD" w14:textId="77777777" w:rsidR="00E11C3E" w:rsidRPr="004221D2" w:rsidRDefault="00E11C3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Необходимо учитывать, что в зависимости от развития ситуации с </w:t>
      </w:r>
      <w:r w:rsidRPr="004221D2">
        <w:rPr>
          <w:rFonts w:ascii="Times New Roman" w:hAnsi="Times New Roman" w:cs="Times New Roman"/>
          <w:sz w:val="28"/>
          <w:szCs w:val="28"/>
          <w:lang w:val="en-US"/>
        </w:rPr>
        <w:t>COVID</w:t>
      </w:r>
      <w:r w:rsidRPr="004221D2">
        <w:rPr>
          <w:rFonts w:ascii="Times New Roman" w:hAnsi="Times New Roman" w:cs="Times New Roman"/>
          <w:sz w:val="28"/>
          <w:szCs w:val="28"/>
        </w:rPr>
        <w:t xml:space="preserve">-19 стандарты кредитования могут ужесточиться, а ликвидность быстро </w:t>
      </w:r>
      <w:r w:rsidR="007103A3" w:rsidRPr="004221D2">
        <w:rPr>
          <w:rFonts w:ascii="Times New Roman" w:hAnsi="Times New Roman" w:cs="Times New Roman"/>
          <w:sz w:val="28"/>
          <w:szCs w:val="28"/>
        </w:rPr>
        <w:t>иссякать</w:t>
      </w:r>
      <w:r w:rsidRPr="004221D2">
        <w:rPr>
          <w:rFonts w:ascii="Times New Roman" w:hAnsi="Times New Roman" w:cs="Times New Roman"/>
          <w:sz w:val="28"/>
          <w:szCs w:val="28"/>
        </w:rPr>
        <w:t>, что приведет к увеличению кредитных потерь. На данный момент некоторые контрагенты ликвидируют активы, но базовые условия все еще достаточно сильны. Если это продолжится в течение более длительного периода, это может привести к проблемам с денежными потоками для банков и их клиентов.</w:t>
      </w:r>
    </w:p>
    <w:p w14:paraId="09C718FE" w14:textId="77777777" w:rsidR="00480DB4" w:rsidRPr="004221D2" w:rsidRDefault="00D441F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Эксперты аналитической компании</w:t>
      </w:r>
      <w:r w:rsidR="00480DB4" w:rsidRPr="004221D2">
        <w:rPr>
          <w:rFonts w:ascii="Times New Roman" w:hAnsi="Times New Roman" w:cs="Times New Roman"/>
          <w:sz w:val="28"/>
          <w:szCs w:val="28"/>
        </w:rPr>
        <w:t xml:space="preserve"> McKinsey</w:t>
      </w:r>
      <w:r w:rsidRPr="004221D2">
        <w:rPr>
          <w:rFonts w:ascii="Times New Roman" w:hAnsi="Times New Roman" w:cs="Times New Roman"/>
          <w:sz w:val="28"/>
          <w:szCs w:val="28"/>
        </w:rPr>
        <w:t xml:space="preserve"> считают, что</w:t>
      </w:r>
      <w:r w:rsidR="00480DB4" w:rsidRPr="004221D2">
        <w:rPr>
          <w:rFonts w:ascii="Times New Roman" w:hAnsi="Times New Roman" w:cs="Times New Roman"/>
          <w:sz w:val="28"/>
          <w:szCs w:val="28"/>
        </w:rPr>
        <w:t xml:space="preserve"> последствия пандемии будут тяжелыми. Банки по всему миру будут играть решающую роль как системные стабилизаторы для своих клиентов, своих сотрудников и для своей национальной экономики в целом. Наличные и депозитные услуги, продление кредита, содействие платежам, поддержка р</w:t>
      </w:r>
      <w:r w:rsidRPr="004221D2">
        <w:rPr>
          <w:rFonts w:ascii="Times New Roman" w:hAnsi="Times New Roman" w:cs="Times New Roman"/>
          <w:sz w:val="28"/>
          <w:szCs w:val="28"/>
        </w:rPr>
        <w:t>ынка – самые необходимые услуги [74].</w:t>
      </w:r>
    </w:p>
    <w:p w14:paraId="09C718FF" w14:textId="77777777" w:rsidR="000E347F" w:rsidRPr="004221D2" w:rsidRDefault="000E347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Поскольку банки являются поставщиками основных услуг для клиентов и сообществ, а также для рынков в более широком смысле, им необходимо будет применять тщательно сегментированный подход к управлению трудовыми ресурсами, основанный на критичности обслуживания и риске подверженности. Особое внимание необходимо уделять тем работникам, которые предоставляют критически важные услуги, ориентированные либо на клиента, либо требующие наличия инфраструктуры только на рабочих местах. К ним относятся, например, сотрудники филиала, некоторые сотрудники службы поддержки, сотрудники отдела продаж и торговли, сотрудники казначейства, а также некоторые сотрудники отдела по надзору. Например, корейский банк </w:t>
      </w:r>
      <w:proofErr w:type="spellStart"/>
      <w:r w:rsidRPr="004221D2">
        <w:rPr>
          <w:rFonts w:ascii="Times New Roman" w:hAnsi="Times New Roman" w:cs="Times New Roman"/>
          <w:sz w:val="28"/>
          <w:szCs w:val="28"/>
        </w:rPr>
        <w:t>Шинхан</w:t>
      </w:r>
      <w:proofErr w:type="spellEnd"/>
      <w:r w:rsidRPr="004221D2">
        <w:rPr>
          <w:rFonts w:ascii="Times New Roman" w:hAnsi="Times New Roman" w:cs="Times New Roman"/>
          <w:sz w:val="28"/>
          <w:szCs w:val="28"/>
        </w:rPr>
        <w:t xml:space="preserve"> поручил 150 сотрудникам своего колл-центра работать удаленно, занимаясь деятельностью, не требующей доступа к информации о клиентах. Более подробные запросы они направляют коллегам, продолжившим работу в офисе.</w:t>
      </w:r>
    </w:p>
    <w:p w14:paraId="09C71900" w14:textId="77777777" w:rsidR="00480DB4" w:rsidRPr="004221D2" w:rsidRDefault="00480DB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Важно отметить, в европейском опросе «Digital </w:t>
      </w:r>
      <w:proofErr w:type="spellStart"/>
      <w:r w:rsidRPr="004221D2">
        <w:rPr>
          <w:rFonts w:ascii="Times New Roman" w:hAnsi="Times New Roman" w:cs="Times New Roman"/>
          <w:sz w:val="28"/>
          <w:szCs w:val="28"/>
        </w:rPr>
        <w:t>strategy</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in</w:t>
      </w:r>
      <w:proofErr w:type="spellEnd"/>
      <w:r w:rsidRPr="004221D2">
        <w:rPr>
          <w:rFonts w:ascii="Times New Roman" w:hAnsi="Times New Roman" w:cs="Times New Roman"/>
          <w:sz w:val="28"/>
          <w:szCs w:val="28"/>
        </w:rPr>
        <w:t xml:space="preserve"> a </w:t>
      </w:r>
      <w:proofErr w:type="spellStart"/>
      <w:r w:rsidRPr="004221D2">
        <w:rPr>
          <w:rFonts w:ascii="Times New Roman" w:hAnsi="Times New Roman" w:cs="Times New Roman"/>
          <w:sz w:val="28"/>
          <w:szCs w:val="28"/>
        </w:rPr>
        <w:t>time</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of</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crisis</w:t>
      </w:r>
      <w:proofErr w:type="spellEnd"/>
      <w:r w:rsidRPr="004221D2">
        <w:rPr>
          <w:rFonts w:ascii="Times New Roman" w:hAnsi="Times New Roman" w:cs="Times New Roman"/>
          <w:sz w:val="28"/>
          <w:szCs w:val="28"/>
        </w:rPr>
        <w:t xml:space="preserve">» [75], </w:t>
      </w:r>
      <w:r w:rsidR="00367D47" w:rsidRPr="004221D2">
        <w:rPr>
          <w:rFonts w:ascii="Times New Roman" w:hAnsi="Times New Roman" w:cs="Times New Roman"/>
          <w:sz w:val="28"/>
          <w:szCs w:val="28"/>
        </w:rPr>
        <w:t>проведенном 22 апрел</w:t>
      </w:r>
      <w:r w:rsidR="003C07E7" w:rsidRPr="004221D2">
        <w:rPr>
          <w:rFonts w:ascii="Times New Roman" w:hAnsi="Times New Roman" w:cs="Times New Roman"/>
          <w:sz w:val="28"/>
          <w:szCs w:val="28"/>
        </w:rPr>
        <w:t xml:space="preserve">я </w:t>
      </w:r>
      <w:r w:rsidR="00367D47" w:rsidRPr="004221D2">
        <w:rPr>
          <w:rFonts w:ascii="Times New Roman" w:hAnsi="Times New Roman" w:cs="Times New Roman"/>
          <w:sz w:val="28"/>
          <w:szCs w:val="28"/>
        </w:rPr>
        <w:t xml:space="preserve">2020 года, около 70% руководителей из Австрии, Германии и Швейцарии заявили, что пандемия, скорее всего, ускорит темпы их цифровой трансформации. Ускорение уже очевидно в разных секторах и </w:t>
      </w:r>
      <w:r w:rsidR="00891B08" w:rsidRPr="004221D2">
        <w:rPr>
          <w:rFonts w:ascii="Times New Roman" w:hAnsi="Times New Roman" w:cs="Times New Roman"/>
          <w:sz w:val="28"/>
          <w:szCs w:val="28"/>
        </w:rPr>
        <w:t xml:space="preserve">регионах. Достаточно посмотреть, </w:t>
      </w:r>
      <w:r w:rsidR="00367D47" w:rsidRPr="004221D2">
        <w:rPr>
          <w:rFonts w:ascii="Times New Roman" w:hAnsi="Times New Roman" w:cs="Times New Roman"/>
          <w:sz w:val="28"/>
          <w:szCs w:val="28"/>
        </w:rPr>
        <w:t xml:space="preserve">как быстро азиатские банки перенесли физические каналы в онлайн, как поставщики медицинских услуг </w:t>
      </w:r>
      <w:r w:rsidR="00C27912" w:rsidRPr="004221D2">
        <w:rPr>
          <w:rFonts w:ascii="Times New Roman" w:hAnsi="Times New Roman" w:cs="Times New Roman"/>
          <w:sz w:val="28"/>
          <w:szCs w:val="28"/>
        </w:rPr>
        <w:t>продвинулись в области телемедицины</w:t>
      </w:r>
      <w:r w:rsidR="00367D47" w:rsidRPr="004221D2">
        <w:rPr>
          <w:rFonts w:ascii="Times New Roman" w:hAnsi="Times New Roman" w:cs="Times New Roman"/>
          <w:sz w:val="28"/>
          <w:szCs w:val="28"/>
        </w:rPr>
        <w:t>, страховщики - в оценке требований к самообслуживанию, а розничные продавцы - в бесконтактные покупки и доставке.</w:t>
      </w:r>
    </w:p>
    <w:p w14:paraId="09C71901" w14:textId="23C059E7" w:rsidR="00367D47" w:rsidRPr="00FD2CD6" w:rsidRDefault="00643520" w:rsidP="00944F14">
      <w:pPr>
        <w:spacing w:after="0" w:line="240" w:lineRule="auto"/>
        <w:ind w:firstLine="709"/>
        <w:contextualSpacing/>
        <w:jc w:val="both"/>
        <w:rPr>
          <w:rFonts w:ascii="Times New Roman" w:hAnsi="Times New Roman" w:cs="Times New Roman"/>
          <w:b/>
          <w:bCs/>
          <w:iCs/>
          <w:sz w:val="28"/>
          <w:szCs w:val="28"/>
        </w:rPr>
      </w:pPr>
      <w:r w:rsidRPr="00FD2CD6">
        <w:rPr>
          <w:rFonts w:ascii="Times New Roman" w:hAnsi="Times New Roman" w:cs="Times New Roman"/>
          <w:b/>
          <w:bCs/>
          <w:iCs/>
          <w:sz w:val="28"/>
          <w:szCs w:val="28"/>
        </w:rPr>
        <w:t>Выводы по главе 1</w:t>
      </w:r>
    </w:p>
    <w:p w14:paraId="09C71902" w14:textId="61D8A658" w:rsidR="003A5DF1" w:rsidRPr="004221D2" w:rsidRDefault="003C07E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Е-коммерция – это активно развивающийся сектор современной экономики, демонстрирующий самые быстрые темпы роста по всем сегментам</w:t>
      </w:r>
      <w:r w:rsidR="00FA1488" w:rsidRPr="004221D2">
        <w:rPr>
          <w:rFonts w:ascii="Times New Roman" w:hAnsi="Times New Roman" w:cs="Times New Roman"/>
          <w:sz w:val="28"/>
          <w:szCs w:val="28"/>
        </w:rPr>
        <w:t xml:space="preserve"> и формам (</w:t>
      </w:r>
      <w:r w:rsidR="00804036">
        <w:rPr>
          <w:rFonts w:ascii="Times New Roman" w:hAnsi="Times New Roman" w:cs="Times New Roman"/>
          <w:sz w:val="28"/>
          <w:szCs w:val="28"/>
        </w:rPr>
        <w:t xml:space="preserve">см. </w:t>
      </w:r>
      <w:r w:rsidR="00FA1488" w:rsidRPr="004221D2">
        <w:rPr>
          <w:rFonts w:ascii="Times New Roman" w:hAnsi="Times New Roman" w:cs="Times New Roman"/>
          <w:i/>
          <w:sz w:val="28"/>
          <w:szCs w:val="28"/>
        </w:rPr>
        <w:t>Приложение А</w:t>
      </w:r>
      <w:r w:rsidR="00FA1488" w:rsidRPr="004221D2">
        <w:rPr>
          <w:rFonts w:ascii="Times New Roman" w:hAnsi="Times New Roman" w:cs="Times New Roman"/>
          <w:sz w:val="28"/>
          <w:szCs w:val="28"/>
        </w:rPr>
        <w:t>)</w:t>
      </w:r>
      <w:r w:rsidRPr="004221D2">
        <w:rPr>
          <w:rFonts w:ascii="Times New Roman" w:hAnsi="Times New Roman" w:cs="Times New Roman"/>
          <w:sz w:val="28"/>
          <w:szCs w:val="28"/>
        </w:rPr>
        <w:t>: от торговли книгами до фондовых бирж.</w:t>
      </w:r>
    </w:p>
    <w:p w14:paraId="09C71903" w14:textId="77777777" w:rsidR="00C844CD" w:rsidRPr="004221D2" w:rsidRDefault="00C22F7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Цифровизация </w:t>
      </w:r>
      <w:r w:rsidR="001A177B"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C844CD" w:rsidRPr="004221D2">
        <w:rPr>
          <w:rFonts w:ascii="Times New Roman" w:hAnsi="Times New Roman" w:cs="Times New Roman"/>
          <w:sz w:val="28"/>
          <w:szCs w:val="28"/>
        </w:rPr>
        <w:t>феномен</w:t>
      </w:r>
      <w:r w:rsidR="001A177B" w:rsidRPr="004221D2">
        <w:rPr>
          <w:rFonts w:ascii="Times New Roman" w:hAnsi="Times New Roman" w:cs="Times New Roman"/>
          <w:sz w:val="28"/>
          <w:szCs w:val="28"/>
        </w:rPr>
        <w:t xml:space="preserve"> и главный тренд</w:t>
      </w:r>
      <w:r w:rsidR="00C844CD" w:rsidRPr="004221D2">
        <w:rPr>
          <w:rFonts w:ascii="Times New Roman" w:hAnsi="Times New Roman" w:cs="Times New Roman"/>
          <w:sz w:val="28"/>
          <w:szCs w:val="28"/>
        </w:rPr>
        <w:t xml:space="preserve">, который </w:t>
      </w:r>
      <w:r w:rsidR="003C07E7" w:rsidRPr="004221D2">
        <w:rPr>
          <w:rFonts w:ascii="Times New Roman" w:hAnsi="Times New Roman" w:cs="Times New Roman"/>
          <w:sz w:val="28"/>
          <w:szCs w:val="28"/>
        </w:rPr>
        <w:t xml:space="preserve">уже </w:t>
      </w:r>
      <w:r w:rsidR="00C844CD" w:rsidRPr="004221D2">
        <w:rPr>
          <w:rFonts w:ascii="Times New Roman" w:hAnsi="Times New Roman" w:cs="Times New Roman"/>
          <w:sz w:val="28"/>
          <w:szCs w:val="28"/>
        </w:rPr>
        <w:t xml:space="preserve">пронизывает большинство </w:t>
      </w:r>
      <w:r w:rsidRPr="004221D2">
        <w:rPr>
          <w:rFonts w:ascii="Times New Roman" w:hAnsi="Times New Roman" w:cs="Times New Roman"/>
          <w:sz w:val="28"/>
          <w:szCs w:val="28"/>
        </w:rPr>
        <w:t xml:space="preserve">областей </w:t>
      </w:r>
      <w:r w:rsidR="00C844CD" w:rsidRPr="004221D2">
        <w:rPr>
          <w:rFonts w:ascii="Times New Roman" w:hAnsi="Times New Roman" w:cs="Times New Roman"/>
          <w:sz w:val="28"/>
          <w:szCs w:val="28"/>
        </w:rPr>
        <w:t xml:space="preserve">жизни и включает в себя все, начиная от </w:t>
      </w:r>
      <w:r w:rsidRPr="004221D2">
        <w:rPr>
          <w:rFonts w:ascii="Times New Roman" w:hAnsi="Times New Roman" w:cs="Times New Roman"/>
          <w:sz w:val="28"/>
          <w:szCs w:val="28"/>
        </w:rPr>
        <w:t xml:space="preserve">активной </w:t>
      </w:r>
      <w:r w:rsidRPr="004221D2">
        <w:rPr>
          <w:rFonts w:ascii="Times New Roman" w:hAnsi="Times New Roman" w:cs="Times New Roman"/>
          <w:sz w:val="28"/>
          <w:szCs w:val="28"/>
        </w:rPr>
        <w:lastRenderedPageBreak/>
        <w:t>миграции торговых площадок в Интернет до оцифровки банковских</w:t>
      </w:r>
      <w:r w:rsidR="00C844CD" w:rsidRPr="004221D2">
        <w:rPr>
          <w:rFonts w:ascii="Times New Roman" w:hAnsi="Times New Roman" w:cs="Times New Roman"/>
          <w:sz w:val="28"/>
          <w:szCs w:val="28"/>
        </w:rPr>
        <w:t xml:space="preserve"> процессов и платформ, таких как онлайн-банкинг и </w:t>
      </w:r>
      <w:r w:rsidR="003C07E7" w:rsidRPr="004221D2">
        <w:rPr>
          <w:rFonts w:ascii="Times New Roman" w:hAnsi="Times New Roman" w:cs="Times New Roman"/>
          <w:sz w:val="28"/>
          <w:szCs w:val="28"/>
        </w:rPr>
        <w:t xml:space="preserve">мобильный </w:t>
      </w:r>
      <w:r w:rsidR="00C844CD" w:rsidRPr="004221D2">
        <w:rPr>
          <w:rFonts w:ascii="Times New Roman" w:hAnsi="Times New Roman" w:cs="Times New Roman"/>
          <w:sz w:val="28"/>
          <w:szCs w:val="28"/>
        </w:rPr>
        <w:t xml:space="preserve">банкинг на основе приложений для потребителей, а также </w:t>
      </w:r>
      <w:proofErr w:type="spellStart"/>
      <w:r w:rsidR="002023D7" w:rsidRPr="004221D2">
        <w:rPr>
          <w:rFonts w:ascii="Times New Roman" w:hAnsi="Times New Roman" w:cs="Times New Roman"/>
          <w:sz w:val="28"/>
          <w:szCs w:val="28"/>
        </w:rPr>
        <w:t>финтех</w:t>
      </w:r>
      <w:proofErr w:type="spellEnd"/>
      <w:r w:rsidR="002023D7" w:rsidRPr="004221D2">
        <w:rPr>
          <w:rFonts w:ascii="Times New Roman" w:hAnsi="Times New Roman" w:cs="Times New Roman"/>
          <w:sz w:val="28"/>
          <w:szCs w:val="28"/>
        </w:rPr>
        <w:t xml:space="preserve"> и </w:t>
      </w:r>
      <w:proofErr w:type="spellStart"/>
      <w:r w:rsidR="00C844CD" w:rsidRPr="004221D2">
        <w:rPr>
          <w:rFonts w:ascii="Times New Roman" w:hAnsi="Times New Roman" w:cs="Times New Roman"/>
          <w:sz w:val="28"/>
          <w:szCs w:val="28"/>
        </w:rPr>
        <w:t>необанки</w:t>
      </w:r>
      <w:proofErr w:type="spellEnd"/>
      <w:r w:rsidR="00C844CD" w:rsidRPr="004221D2">
        <w:rPr>
          <w:rFonts w:ascii="Times New Roman" w:hAnsi="Times New Roman" w:cs="Times New Roman"/>
          <w:sz w:val="28"/>
          <w:szCs w:val="28"/>
        </w:rPr>
        <w:t>.</w:t>
      </w:r>
    </w:p>
    <w:p w14:paraId="09C71904" w14:textId="3094ABA1" w:rsidR="00F01A87" w:rsidRPr="004221D2" w:rsidRDefault="00F01A8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Анализ мирового рынка е-коммерции показал, что все больше людей осуществляют банковские операции в Интернете, </w:t>
      </w:r>
      <w:r w:rsidR="00196E30" w:rsidRPr="004221D2">
        <w:rPr>
          <w:rFonts w:ascii="Times New Roman" w:hAnsi="Times New Roman" w:cs="Times New Roman"/>
          <w:sz w:val="28"/>
          <w:szCs w:val="28"/>
        </w:rPr>
        <w:t xml:space="preserve">а </w:t>
      </w:r>
      <w:proofErr w:type="spellStart"/>
      <w:r w:rsidRPr="004221D2">
        <w:rPr>
          <w:rFonts w:ascii="Times New Roman" w:hAnsi="Times New Roman" w:cs="Times New Roman"/>
          <w:sz w:val="28"/>
          <w:szCs w:val="28"/>
        </w:rPr>
        <w:t>необанки</w:t>
      </w:r>
      <w:proofErr w:type="spellEnd"/>
      <w:r w:rsidRPr="004221D2">
        <w:rPr>
          <w:rFonts w:ascii="Times New Roman" w:hAnsi="Times New Roman" w:cs="Times New Roman"/>
          <w:sz w:val="28"/>
          <w:szCs w:val="28"/>
        </w:rPr>
        <w:t xml:space="preserve"> и другие цифровые банки представляют собой одну из самых перспективных форм е-коммерции в финансовом секторе, и в то же время они самая большая угроза для традиционных банков. Большой прогресс достигнут на рынке е-коммерции в европейских странах, особенно выделяются достижения </w:t>
      </w:r>
      <w:r w:rsidR="00196E30" w:rsidRPr="004221D2">
        <w:rPr>
          <w:rFonts w:ascii="Times New Roman" w:hAnsi="Times New Roman" w:cs="Times New Roman"/>
          <w:sz w:val="28"/>
          <w:szCs w:val="28"/>
        </w:rPr>
        <w:t xml:space="preserve">инновационных </w:t>
      </w:r>
      <w:r w:rsidRPr="004221D2">
        <w:rPr>
          <w:rFonts w:ascii="Times New Roman" w:hAnsi="Times New Roman" w:cs="Times New Roman"/>
          <w:sz w:val="28"/>
          <w:szCs w:val="28"/>
        </w:rPr>
        <w:t>компаний Великобритании, большинство которых являются лидерами в разных сегментах е-коммерции (</w:t>
      </w:r>
      <w:r w:rsidR="00F950F5">
        <w:rPr>
          <w:rFonts w:ascii="Times New Roman" w:hAnsi="Times New Roman" w:cs="Times New Roman"/>
          <w:sz w:val="28"/>
          <w:szCs w:val="28"/>
        </w:rPr>
        <w:t xml:space="preserve">см. </w:t>
      </w:r>
      <w:r w:rsidRPr="004221D2">
        <w:rPr>
          <w:rFonts w:ascii="Times New Roman" w:hAnsi="Times New Roman" w:cs="Times New Roman"/>
          <w:i/>
          <w:sz w:val="28"/>
          <w:szCs w:val="28"/>
        </w:rPr>
        <w:t xml:space="preserve">Приложение </w:t>
      </w:r>
      <w:r w:rsidR="00FA1488" w:rsidRPr="004221D2">
        <w:rPr>
          <w:rFonts w:ascii="Times New Roman" w:hAnsi="Times New Roman" w:cs="Times New Roman"/>
          <w:i/>
          <w:sz w:val="28"/>
          <w:szCs w:val="28"/>
        </w:rPr>
        <w:t>Б</w:t>
      </w:r>
      <w:r w:rsidRPr="004221D2">
        <w:rPr>
          <w:rFonts w:ascii="Times New Roman" w:hAnsi="Times New Roman" w:cs="Times New Roman"/>
          <w:sz w:val="28"/>
          <w:szCs w:val="28"/>
        </w:rPr>
        <w:t>).</w:t>
      </w:r>
    </w:p>
    <w:p w14:paraId="09C71906" w14:textId="52A6AE91" w:rsidR="00A01B74" w:rsidRPr="004221D2" w:rsidRDefault="003A5DF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быстро меняющемся мире цифровые каналы становятся основной (а в некоторых случаях единственной) моделью взаимодействия с клиентами, а автоматизированные процессы выступают основным фактором повышения производительности и основой гибких, прозрачных и стабильных цепочек поставок. </w:t>
      </w:r>
      <w:r w:rsidR="007A66D7" w:rsidRPr="004221D2">
        <w:rPr>
          <w:rFonts w:ascii="Times New Roman" w:hAnsi="Times New Roman" w:cs="Times New Roman"/>
          <w:sz w:val="28"/>
          <w:szCs w:val="28"/>
        </w:rPr>
        <w:t xml:space="preserve">Наиболее перспективными и быстрорастущими сегментами е-коммерции являются торговые онлайн-платформы и стартапы </w:t>
      </w:r>
      <w:proofErr w:type="spellStart"/>
      <w:r w:rsidR="007A66D7" w:rsidRPr="004221D2">
        <w:rPr>
          <w:rFonts w:ascii="Times New Roman" w:hAnsi="Times New Roman" w:cs="Times New Roman"/>
          <w:sz w:val="28"/>
          <w:szCs w:val="28"/>
        </w:rPr>
        <w:t>финтех</w:t>
      </w:r>
      <w:proofErr w:type="spellEnd"/>
      <w:r w:rsidR="007A66D7" w:rsidRPr="004221D2">
        <w:rPr>
          <w:rFonts w:ascii="Times New Roman" w:hAnsi="Times New Roman" w:cs="Times New Roman"/>
          <w:sz w:val="28"/>
          <w:szCs w:val="28"/>
        </w:rPr>
        <w:t xml:space="preserve">, предоставляющие комплексные услуги, включая </w:t>
      </w:r>
      <w:proofErr w:type="spellStart"/>
      <w:r w:rsidR="007A66D7" w:rsidRPr="004221D2">
        <w:rPr>
          <w:rFonts w:ascii="Times New Roman" w:hAnsi="Times New Roman" w:cs="Times New Roman"/>
          <w:sz w:val="28"/>
          <w:szCs w:val="28"/>
        </w:rPr>
        <w:t>необанки</w:t>
      </w:r>
      <w:proofErr w:type="spellEnd"/>
      <w:r w:rsidR="007A66D7" w:rsidRPr="004221D2">
        <w:rPr>
          <w:rFonts w:ascii="Times New Roman" w:hAnsi="Times New Roman" w:cs="Times New Roman"/>
          <w:sz w:val="28"/>
          <w:szCs w:val="28"/>
        </w:rPr>
        <w:t>.</w:t>
      </w:r>
      <w:r w:rsidR="00404754" w:rsidRPr="00404754">
        <w:rPr>
          <w:rFonts w:ascii="Times New Roman" w:hAnsi="Times New Roman" w:cs="Times New Roman"/>
          <w:sz w:val="28"/>
          <w:szCs w:val="28"/>
        </w:rPr>
        <w:t xml:space="preserve"> </w:t>
      </w:r>
      <w:r w:rsidR="00430CA4" w:rsidRPr="004221D2">
        <w:rPr>
          <w:rFonts w:ascii="Times New Roman" w:hAnsi="Times New Roman" w:cs="Times New Roman"/>
          <w:sz w:val="28"/>
          <w:szCs w:val="28"/>
        </w:rPr>
        <w:t>Есть основания полагать, что под</w:t>
      </w:r>
      <w:r w:rsidR="001A177B" w:rsidRPr="004221D2">
        <w:rPr>
          <w:rFonts w:ascii="Times New Roman" w:hAnsi="Times New Roman" w:cs="Times New Roman"/>
          <w:sz w:val="28"/>
          <w:szCs w:val="28"/>
        </w:rPr>
        <w:t xml:space="preserve"> влиянием различных факторов</w:t>
      </w:r>
      <w:r w:rsidR="00196E30" w:rsidRPr="004221D2">
        <w:rPr>
          <w:rFonts w:ascii="Times New Roman" w:hAnsi="Times New Roman" w:cs="Times New Roman"/>
          <w:sz w:val="28"/>
          <w:szCs w:val="28"/>
        </w:rPr>
        <w:t xml:space="preserve"> среды</w:t>
      </w:r>
      <w:r w:rsidR="001A177B" w:rsidRPr="004221D2">
        <w:rPr>
          <w:rFonts w:ascii="Times New Roman" w:hAnsi="Times New Roman" w:cs="Times New Roman"/>
          <w:sz w:val="28"/>
          <w:szCs w:val="28"/>
        </w:rPr>
        <w:t xml:space="preserve">, </w:t>
      </w:r>
      <w:r w:rsidR="00367D47" w:rsidRPr="004221D2">
        <w:rPr>
          <w:rFonts w:ascii="Times New Roman" w:hAnsi="Times New Roman" w:cs="Times New Roman"/>
          <w:sz w:val="28"/>
          <w:szCs w:val="28"/>
        </w:rPr>
        <w:t>особенно</w:t>
      </w:r>
      <w:r w:rsidR="001A177B" w:rsidRPr="004221D2">
        <w:rPr>
          <w:rFonts w:ascii="Times New Roman" w:hAnsi="Times New Roman" w:cs="Times New Roman"/>
          <w:sz w:val="28"/>
          <w:szCs w:val="28"/>
        </w:rPr>
        <w:t xml:space="preserve"> пандеми</w:t>
      </w:r>
      <w:r w:rsidR="00367D47" w:rsidRPr="004221D2">
        <w:rPr>
          <w:rFonts w:ascii="Times New Roman" w:hAnsi="Times New Roman" w:cs="Times New Roman"/>
          <w:sz w:val="28"/>
          <w:szCs w:val="28"/>
        </w:rPr>
        <w:t>и и вызванных ею кризисных процессов</w:t>
      </w:r>
      <w:r w:rsidR="001A177B" w:rsidRPr="004221D2">
        <w:rPr>
          <w:rFonts w:ascii="Times New Roman" w:hAnsi="Times New Roman" w:cs="Times New Roman"/>
          <w:sz w:val="28"/>
          <w:szCs w:val="28"/>
        </w:rPr>
        <w:t>, о</w:t>
      </w:r>
      <w:r w:rsidR="00A01B74" w:rsidRPr="004221D2">
        <w:rPr>
          <w:rFonts w:ascii="Times New Roman" w:hAnsi="Times New Roman" w:cs="Times New Roman"/>
          <w:sz w:val="28"/>
          <w:szCs w:val="28"/>
        </w:rPr>
        <w:t xml:space="preserve">сновными </w:t>
      </w:r>
      <w:r w:rsidR="002023D7" w:rsidRPr="004221D2">
        <w:rPr>
          <w:rFonts w:ascii="Times New Roman" w:hAnsi="Times New Roman" w:cs="Times New Roman"/>
          <w:sz w:val="28"/>
          <w:szCs w:val="28"/>
        </w:rPr>
        <w:t xml:space="preserve">общемировыми трендами </w:t>
      </w:r>
      <w:proofErr w:type="gramStart"/>
      <w:r w:rsidR="002023D7" w:rsidRPr="004221D2">
        <w:rPr>
          <w:rFonts w:ascii="Times New Roman" w:hAnsi="Times New Roman" w:cs="Times New Roman"/>
          <w:sz w:val="28"/>
          <w:szCs w:val="28"/>
        </w:rPr>
        <w:t>2020-2022</w:t>
      </w:r>
      <w:proofErr w:type="gramEnd"/>
      <w:r w:rsidR="00A01B74" w:rsidRPr="004221D2">
        <w:rPr>
          <w:rFonts w:ascii="Times New Roman" w:hAnsi="Times New Roman" w:cs="Times New Roman"/>
          <w:sz w:val="28"/>
          <w:szCs w:val="28"/>
        </w:rPr>
        <w:t xml:space="preserve"> гг. в е-коммерции будут являться</w:t>
      </w:r>
      <w:r w:rsidR="002023D7" w:rsidRPr="004221D2">
        <w:rPr>
          <w:rFonts w:ascii="Times New Roman" w:hAnsi="Times New Roman" w:cs="Times New Roman"/>
          <w:sz w:val="28"/>
          <w:szCs w:val="28"/>
        </w:rPr>
        <w:t xml:space="preserve"> (</w:t>
      </w:r>
      <w:r w:rsidR="00F950F5">
        <w:rPr>
          <w:rFonts w:ascii="Times New Roman" w:hAnsi="Times New Roman" w:cs="Times New Roman"/>
          <w:sz w:val="28"/>
          <w:szCs w:val="28"/>
        </w:rPr>
        <w:t xml:space="preserve">см. </w:t>
      </w:r>
      <w:r w:rsidR="002023D7" w:rsidRPr="004221D2">
        <w:rPr>
          <w:rFonts w:ascii="Times New Roman" w:hAnsi="Times New Roman" w:cs="Times New Roman"/>
          <w:i/>
          <w:sz w:val="28"/>
          <w:szCs w:val="28"/>
        </w:rPr>
        <w:t xml:space="preserve">Приложение </w:t>
      </w:r>
      <w:r w:rsidR="00FA1488" w:rsidRPr="004221D2">
        <w:rPr>
          <w:rFonts w:ascii="Times New Roman" w:hAnsi="Times New Roman" w:cs="Times New Roman"/>
          <w:i/>
          <w:sz w:val="28"/>
          <w:szCs w:val="28"/>
        </w:rPr>
        <w:t>В</w:t>
      </w:r>
      <w:r w:rsidR="002023D7" w:rsidRPr="004221D2">
        <w:rPr>
          <w:rFonts w:ascii="Times New Roman" w:hAnsi="Times New Roman" w:cs="Times New Roman"/>
          <w:sz w:val="28"/>
          <w:szCs w:val="28"/>
        </w:rPr>
        <w:t>)</w:t>
      </w:r>
      <w:r w:rsidR="00A01B74" w:rsidRPr="004221D2">
        <w:rPr>
          <w:rFonts w:ascii="Times New Roman" w:hAnsi="Times New Roman" w:cs="Times New Roman"/>
          <w:sz w:val="28"/>
          <w:szCs w:val="28"/>
        </w:rPr>
        <w:t>:</w:t>
      </w:r>
    </w:p>
    <w:p w14:paraId="09C71907" w14:textId="77777777" w:rsidR="00A01B74" w:rsidRPr="004221D2" w:rsidRDefault="00A01B74" w:rsidP="00F950F5">
      <w:pPr>
        <w:pStyle w:val="aa"/>
        <w:numPr>
          <w:ilvl w:val="0"/>
          <w:numId w:val="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Развитие бизнеса, ориентированного на модель поведения клиента.</w:t>
      </w:r>
    </w:p>
    <w:p w14:paraId="09C71908" w14:textId="77777777" w:rsidR="00A01B74" w:rsidRPr="004221D2" w:rsidRDefault="00A01B74" w:rsidP="00F950F5">
      <w:pPr>
        <w:pStyle w:val="aa"/>
        <w:numPr>
          <w:ilvl w:val="0"/>
          <w:numId w:val="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Оптимизация расходов, сокращение персонала и физических объектов (подразделений, филиалов).</w:t>
      </w:r>
    </w:p>
    <w:p w14:paraId="09C71909" w14:textId="77777777" w:rsidR="00A01B74" w:rsidRPr="004221D2" w:rsidRDefault="00A01B74" w:rsidP="00F950F5">
      <w:pPr>
        <w:pStyle w:val="aa"/>
        <w:numPr>
          <w:ilvl w:val="0"/>
          <w:numId w:val="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Упрощение бизнеса, пересмотр бизнес-моделей и бизнес-стратегий.</w:t>
      </w:r>
    </w:p>
    <w:p w14:paraId="09C7190A" w14:textId="77777777" w:rsidR="00A01B74" w:rsidRPr="004221D2" w:rsidRDefault="00A01B74" w:rsidP="00F950F5">
      <w:pPr>
        <w:pStyle w:val="aa"/>
        <w:numPr>
          <w:ilvl w:val="0"/>
          <w:numId w:val="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Получение цифрового преимущества.</w:t>
      </w:r>
    </w:p>
    <w:p w14:paraId="09C7190B" w14:textId="77777777" w:rsidR="00A01B74" w:rsidRPr="004221D2" w:rsidRDefault="00A01B74" w:rsidP="00F950F5">
      <w:pPr>
        <w:pStyle w:val="aa"/>
        <w:numPr>
          <w:ilvl w:val="0"/>
          <w:numId w:val="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Включение инноваций в бизнес-стратегии, бизнес-процессы </w:t>
      </w:r>
      <w:r w:rsidR="00B12579" w:rsidRPr="004221D2">
        <w:rPr>
          <w:rFonts w:ascii="Times New Roman" w:hAnsi="Times New Roman" w:cs="Times New Roman"/>
          <w:sz w:val="28"/>
          <w:szCs w:val="28"/>
        </w:rPr>
        <w:t xml:space="preserve">и </w:t>
      </w:r>
      <w:r w:rsidR="00E254EA" w:rsidRPr="004221D2">
        <w:rPr>
          <w:rFonts w:ascii="Times New Roman" w:hAnsi="Times New Roman" w:cs="Times New Roman"/>
          <w:sz w:val="28"/>
          <w:szCs w:val="28"/>
        </w:rPr>
        <w:t>инструменты</w:t>
      </w:r>
      <w:r w:rsidR="00B12579" w:rsidRPr="004221D2">
        <w:rPr>
          <w:rFonts w:ascii="Times New Roman" w:hAnsi="Times New Roman" w:cs="Times New Roman"/>
          <w:sz w:val="28"/>
          <w:szCs w:val="28"/>
        </w:rPr>
        <w:t>, необходимые</w:t>
      </w:r>
      <w:r w:rsidRPr="004221D2">
        <w:rPr>
          <w:rFonts w:ascii="Times New Roman" w:hAnsi="Times New Roman" w:cs="Times New Roman"/>
          <w:sz w:val="28"/>
          <w:szCs w:val="28"/>
        </w:rPr>
        <w:t xml:space="preserve"> для их развития.</w:t>
      </w:r>
    </w:p>
    <w:p w14:paraId="09C7190C" w14:textId="77777777" w:rsidR="009A2CB3" w:rsidRPr="004221D2" w:rsidRDefault="00A01B74" w:rsidP="00F950F5">
      <w:pPr>
        <w:pStyle w:val="aa"/>
        <w:numPr>
          <w:ilvl w:val="0"/>
          <w:numId w:val="8"/>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Упреждающее управление рисками.</w:t>
      </w:r>
    </w:p>
    <w:p w14:paraId="09C7190D" w14:textId="5F83C186" w:rsidR="003A5DF1" w:rsidRPr="00404754" w:rsidRDefault="003A5DF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Сегодня наступил уникальный момент, когда роль е-коммерции будет только возрастать. Многим компаниям придется в сжатые сроки учиться, переучиваться и прогрессировать быстрее, чем когда-либо прежде. То, как они научатся и приспособятся к сегодняшнему </w:t>
      </w:r>
      <w:proofErr w:type="spellStart"/>
      <w:r w:rsidR="00196E30" w:rsidRPr="004221D2">
        <w:rPr>
          <w:rFonts w:ascii="Times New Roman" w:hAnsi="Times New Roman" w:cs="Times New Roman"/>
          <w:sz w:val="28"/>
          <w:szCs w:val="28"/>
        </w:rPr>
        <w:t>корона</w:t>
      </w:r>
      <w:r w:rsidRPr="004221D2">
        <w:rPr>
          <w:rFonts w:ascii="Times New Roman" w:hAnsi="Times New Roman" w:cs="Times New Roman"/>
          <w:sz w:val="28"/>
          <w:szCs w:val="28"/>
        </w:rPr>
        <w:t>кризису</w:t>
      </w:r>
      <w:proofErr w:type="spellEnd"/>
      <w:r w:rsidRPr="004221D2">
        <w:rPr>
          <w:rFonts w:ascii="Times New Roman" w:hAnsi="Times New Roman" w:cs="Times New Roman"/>
          <w:sz w:val="28"/>
          <w:szCs w:val="28"/>
        </w:rPr>
        <w:t xml:space="preserve">, окажет глубокое влияние на их результаты в завтрашнем изменившемся мире, предоставляя возможность сохранить большую гибкость, а также более тесные связи с клиентами, сотрудниками и поставщиками. </w:t>
      </w:r>
      <w:r w:rsidR="00404754" w:rsidRPr="00404754">
        <w:rPr>
          <w:rFonts w:ascii="Times New Roman" w:hAnsi="Times New Roman" w:cs="Times New Roman"/>
          <w:sz w:val="28"/>
          <w:szCs w:val="28"/>
        </w:rPr>
        <w:t xml:space="preserve"> </w:t>
      </w:r>
    </w:p>
    <w:p w14:paraId="09C7191F" w14:textId="6142D478" w:rsidR="00AC3608" w:rsidRPr="004221D2" w:rsidRDefault="004B75E0" w:rsidP="00404754">
      <w:pPr>
        <w:spacing w:after="0" w:line="240" w:lineRule="auto"/>
        <w:ind w:firstLine="709"/>
        <w:contextualSpacing/>
        <w:jc w:val="both"/>
        <w:rPr>
          <w:rFonts w:ascii="Times New Roman" w:eastAsiaTheme="majorEastAsia" w:hAnsi="Times New Roman" w:cs="Times New Roman"/>
          <w:b/>
          <w:bCs/>
          <w:sz w:val="28"/>
          <w:szCs w:val="28"/>
        </w:rPr>
      </w:pPr>
      <w:r w:rsidRPr="004221D2">
        <w:rPr>
          <w:rFonts w:ascii="Times New Roman" w:hAnsi="Times New Roman" w:cs="Times New Roman"/>
          <w:sz w:val="28"/>
          <w:szCs w:val="28"/>
        </w:rPr>
        <w:t>Подобно тому, как в прошлом цифровые платформы нарушили цепочки создания стоимости, кризис COVID-19 приведет к ан</w:t>
      </w:r>
      <w:r w:rsidR="00196E30" w:rsidRPr="004221D2">
        <w:rPr>
          <w:rFonts w:ascii="Times New Roman" w:hAnsi="Times New Roman" w:cs="Times New Roman"/>
          <w:sz w:val="28"/>
          <w:szCs w:val="28"/>
        </w:rPr>
        <w:t>алогичным изменениям на уровне инновационной экосистемы</w:t>
      </w:r>
      <w:r w:rsidRPr="004221D2">
        <w:rPr>
          <w:rFonts w:ascii="Times New Roman" w:hAnsi="Times New Roman" w:cs="Times New Roman"/>
          <w:sz w:val="28"/>
          <w:szCs w:val="28"/>
        </w:rPr>
        <w:t xml:space="preserve"> - не только к изменениям в экономике, </w:t>
      </w:r>
      <w:r w:rsidRPr="00404754">
        <w:rPr>
          <w:rFonts w:ascii="Times New Roman" w:hAnsi="Times New Roman" w:cs="Times New Roman"/>
          <w:sz w:val="28"/>
          <w:szCs w:val="28"/>
        </w:rPr>
        <w:t>но и к новым способам обслуживания клиентов, работы с поставщиками, разрушая традиционные отраслевые</w:t>
      </w:r>
      <w:r w:rsidR="00196E30" w:rsidRPr="00404754">
        <w:rPr>
          <w:rFonts w:ascii="Times New Roman" w:hAnsi="Times New Roman" w:cs="Times New Roman"/>
          <w:sz w:val="28"/>
          <w:szCs w:val="28"/>
        </w:rPr>
        <w:t xml:space="preserve"> границы и правила ведения бизнеса.</w:t>
      </w:r>
      <w:r w:rsidR="00AC3608" w:rsidRPr="004221D2">
        <w:rPr>
          <w:rFonts w:ascii="Times New Roman" w:hAnsi="Times New Roman" w:cs="Times New Roman"/>
        </w:rPr>
        <w:br w:type="page"/>
      </w:r>
    </w:p>
    <w:p w14:paraId="09C71920" w14:textId="3F896C65" w:rsidR="00576A69" w:rsidRPr="004221D2" w:rsidRDefault="00840D51" w:rsidP="00944F14">
      <w:pPr>
        <w:pStyle w:val="1"/>
        <w:spacing w:before="0" w:line="240" w:lineRule="auto"/>
        <w:jc w:val="both"/>
        <w:rPr>
          <w:rFonts w:cs="Times New Roman"/>
        </w:rPr>
      </w:pPr>
      <w:bookmarkStart w:id="21" w:name="_Toc89528796"/>
      <w:r w:rsidRPr="004221D2">
        <w:rPr>
          <w:rFonts w:cs="Times New Roman"/>
        </w:rPr>
        <w:lastRenderedPageBreak/>
        <w:t>2</w:t>
      </w:r>
      <w:r w:rsidR="00576A69" w:rsidRPr="004221D2">
        <w:rPr>
          <w:rFonts w:cs="Times New Roman"/>
        </w:rPr>
        <w:t xml:space="preserve"> </w:t>
      </w:r>
      <w:r w:rsidRPr="004221D2">
        <w:rPr>
          <w:rFonts w:cs="Times New Roman"/>
        </w:rPr>
        <w:t>АНАЛИЗ ВЛИЯНИЯ ЭЛЕКТРОННОЙ КОММЕРЦИИ НА</w:t>
      </w:r>
      <w:r w:rsidR="00253F32" w:rsidRPr="004221D2">
        <w:rPr>
          <w:rFonts w:cs="Times New Roman"/>
        </w:rPr>
        <w:t xml:space="preserve"> ИННОВАЦИОННОЕ РАЗВИТИЕ АО «</w:t>
      </w:r>
      <w:r w:rsidR="00BB2802" w:rsidRPr="004221D2">
        <w:rPr>
          <w:rFonts w:cs="Times New Roman"/>
          <w:lang w:val="en-US"/>
        </w:rPr>
        <w:t>KASPI</w:t>
      </w:r>
      <w:r w:rsidR="00BB2802" w:rsidRPr="004221D2">
        <w:rPr>
          <w:rFonts w:cs="Times New Roman"/>
        </w:rPr>
        <w:t xml:space="preserve"> </w:t>
      </w:r>
      <w:r w:rsidR="00BB2802" w:rsidRPr="004221D2">
        <w:rPr>
          <w:rFonts w:cs="Times New Roman"/>
          <w:lang w:val="en-US"/>
        </w:rPr>
        <w:t>BANK</w:t>
      </w:r>
      <w:r w:rsidR="00253F32" w:rsidRPr="004221D2">
        <w:rPr>
          <w:rFonts w:cs="Times New Roman"/>
        </w:rPr>
        <w:t>»</w:t>
      </w:r>
      <w:bookmarkEnd w:id="21"/>
    </w:p>
    <w:p w14:paraId="09C71921" w14:textId="77777777" w:rsidR="004F10D1" w:rsidRPr="004221D2" w:rsidRDefault="004F10D1" w:rsidP="00944F14">
      <w:pPr>
        <w:spacing w:after="0" w:line="240" w:lineRule="auto"/>
        <w:jc w:val="both"/>
        <w:rPr>
          <w:rFonts w:ascii="Times New Roman" w:hAnsi="Times New Roman" w:cs="Times New Roman"/>
          <w:sz w:val="28"/>
          <w:szCs w:val="28"/>
        </w:rPr>
      </w:pPr>
    </w:p>
    <w:p w14:paraId="09C71922" w14:textId="77777777" w:rsidR="00576A69" w:rsidRPr="004221D2" w:rsidRDefault="00576A69" w:rsidP="00944F14">
      <w:pPr>
        <w:pStyle w:val="2"/>
        <w:spacing w:before="0" w:line="240" w:lineRule="auto"/>
        <w:ind w:firstLine="709"/>
        <w:contextualSpacing/>
        <w:jc w:val="both"/>
        <w:rPr>
          <w:rFonts w:ascii="Times New Roman" w:hAnsi="Times New Roman" w:cs="Times New Roman"/>
          <w:color w:val="auto"/>
          <w:sz w:val="28"/>
          <w:szCs w:val="28"/>
        </w:rPr>
      </w:pPr>
      <w:bookmarkStart w:id="22" w:name="_Toc89528797"/>
      <w:r w:rsidRPr="004221D2">
        <w:rPr>
          <w:rFonts w:ascii="Times New Roman" w:hAnsi="Times New Roman" w:cs="Times New Roman"/>
          <w:color w:val="auto"/>
          <w:sz w:val="28"/>
          <w:szCs w:val="28"/>
        </w:rPr>
        <w:t>2.1 Методология и методы исследования</w:t>
      </w:r>
      <w:bookmarkEnd w:id="22"/>
    </w:p>
    <w:p w14:paraId="09C71925" w14:textId="77777777" w:rsidR="006A5DD6" w:rsidRPr="004221D2" w:rsidRDefault="006A5DD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Формирование анализа влияния электронной коммерции на Акционерное общество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(англ.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JSC) (далее </w:t>
      </w:r>
      <w:r w:rsidR="002F34A8" w:rsidRPr="004221D2">
        <w:rPr>
          <w:rFonts w:ascii="Times New Roman" w:hAnsi="Times New Roman" w:cs="Times New Roman"/>
          <w:sz w:val="28"/>
          <w:szCs w:val="28"/>
        </w:rPr>
        <w:t xml:space="preserve">- </w:t>
      </w:r>
      <w:r w:rsidR="00D441F5" w:rsidRPr="004221D2">
        <w:rPr>
          <w:rFonts w:ascii="Times New Roman" w:hAnsi="Times New Roman" w:cs="Times New Roman"/>
          <w:sz w:val="28"/>
          <w:szCs w:val="28"/>
        </w:rPr>
        <w:t>«</w:t>
      </w:r>
      <w:r w:rsidR="002F34A8" w:rsidRPr="004221D2">
        <w:rPr>
          <w:rFonts w:ascii="Times New Roman" w:hAnsi="Times New Roman" w:cs="Times New Roman"/>
          <w:sz w:val="28"/>
          <w:szCs w:val="28"/>
        </w:rPr>
        <w:t xml:space="preserve">АО </w:t>
      </w:r>
      <w:r w:rsidR="00D441F5" w:rsidRPr="004221D2">
        <w:rPr>
          <w:rFonts w:ascii="Times New Roman" w:hAnsi="Times New Roman" w:cs="Times New Roman"/>
          <w:sz w:val="28"/>
          <w:szCs w:val="28"/>
          <w:lang w:val="en-US"/>
        </w:rPr>
        <w:t>KB</w:t>
      </w:r>
      <w:r w:rsidR="00D441F5" w:rsidRPr="004221D2">
        <w:rPr>
          <w:rFonts w:ascii="Times New Roman" w:hAnsi="Times New Roman" w:cs="Times New Roman"/>
          <w:sz w:val="28"/>
          <w:szCs w:val="28"/>
        </w:rPr>
        <w:t>»</w:t>
      </w:r>
      <w:r w:rsidR="002F34A8" w:rsidRPr="004221D2">
        <w:rPr>
          <w:rFonts w:ascii="Times New Roman" w:hAnsi="Times New Roman" w:cs="Times New Roman"/>
          <w:sz w:val="28"/>
          <w:szCs w:val="28"/>
        </w:rPr>
        <w:t>, «АО», «Банк»</w:t>
      </w:r>
      <w:r w:rsidRPr="004221D2">
        <w:rPr>
          <w:rFonts w:ascii="Times New Roman" w:hAnsi="Times New Roman" w:cs="Times New Roman"/>
          <w:sz w:val="28"/>
          <w:szCs w:val="28"/>
        </w:rPr>
        <w:t xml:space="preserve">) предполагает анализ </w:t>
      </w:r>
      <w:r w:rsidR="00BB2802" w:rsidRPr="004221D2">
        <w:rPr>
          <w:rFonts w:ascii="Times New Roman" w:hAnsi="Times New Roman" w:cs="Times New Roman"/>
          <w:sz w:val="28"/>
          <w:szCs w:val="28"/>
        </w:rPr>
        <w:t xml:space="preserve">динамики </w:t>
      </w:r>
      <w:r w:rsidRPr="004221D2">
        <w:rPr>
          <w:rFonts w:ascii="Times New Roman" w:hAnsi="Times New Roman" w:cs="Times New Roman"/>
          <w:sz w:val="28"/>
          <w:szCs w:val="28"/>
        </w:rPr>
        <w:t>основных показателей деятельности Банка</w:t>
      </w:r>
      <w:r w:rsidR="004D12DD" w:rsidRPr="004221D2">
        <w:rPr>
          <w:rFonts w:ascii="Times New Roman" w:hAnsi="Times New Roman" w:cs="Times New Roman"/>
          <w:sz w:val="28"/>
          <w:szCs w:val="28"/>
        </w:rPr>
        <w:t>,</w:t>
      </w:r>
      <w:r w:rsidRPr="004221D2">
        <w:rPr>
          <w:rFonts w:ascii="Times New Roman" w:hAnsi="Times New Roman" w:cs="Times New Roman"/>
          <w:sz w:val="28"/>
          <w:szCs w:val="28"/>
        </w:rPr>
        <w:t xml:space="preserve"> его </w:t>
      </w:r>
      <w:r w:rsidR="00BB2802" w:rsidRPr="004221D2">
        <w:rPr>
          <w:rFonts w:ascii="Times New Roman" w:hAnsi="Times New Roman" w:cs="Times New Roman"/>
          <w:sz w:val="28"/>
          <w:szCs w:val="28"/>
        </w:rPr>
        <w:t xml:space="preserve">текущей </w:t>
      </w:r>
      <w:r w:rsidRPr="004221D2">
        <w:rPr>
          <w:rFonts w:ascii="Times New Roman" w:hAnsi="Times New Roman" w:cs="Times New Roman"/>
          <w:sz w:val="28"/>
          <w:szCs w:val="28"/>
        </w:rPr>
        <w:t>позиции среди банков второго уровня в Республике Казахстан. Этот анализ проводился в три этапа:</w:t>
      </w:r>
    </w:p>
    <w:p w14:paraId="09C71926" w14:textId="77777777" w:rsidR="006A5DD6" w:rsidRPr="004221D2" w:rsidRDefault="006A5DD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1 этап</w:t>
      </w:r>
      <w:r w:rsidRPr="004221D2">
        <w:rPr>
          <w:rFonts w:ascii="Times New Roman" w:hAnsi="Times New Roman" w:cs="Times New Roman"/>
          <w:sz w:val="28"/>
          <w:szCs w:val="28"/>
        </w:rPr>
        <w:t xml:space="preserve"> – </w:t>
      </w:r>
      <w:r w:rsidR="004C753D" w:rsidRPr="004221D2">
        <w:rPr>
          <w:rFonts w:ascii="Times New Roman" w:hAnsi="Times New Roman" w:cs="Times New Roman"/>
          <w:sz w:val="28"/>
          <w:szCs w:val="28"/>
        </w:rPr>
        <w:t>представление организационно-экономической</w:t>
      </w:r>
      <w:r w:rsidRPr="004221D2">
        <w:rPr>
          <w:rFonts w:ascii="Times New Roman" w:hAnsi="Times New Roman" w:cs="Times New Roman"/>
          <w:sz w:val="28"/>
          <w:szCs w:val="28"/>
        </w:rPr>
        <w:t xml:space="preserve"> характер</w:t>
      </w:r>
      <w:r w:rsidR="004C753D" w:rsidRPr="004221D2">
        <w:rPr>
          <w:rFonts w:ascii="Times New Roman" w:hAnsi="Times New Roman" w:cs="Times New Roman"/>
          <w:sz w:val="28"/>
          <w:szCs w:val="28"/>
        </w:rPr>
        <w:t>истики деятельности Банка</w:t>
      </w:r>
      <w:r w:rsidR="003A354C" w:rsidRPr="004221D2">
        <w:rPr>
          <w:rFonts w:ascii="Times New Roman" w:hAnsi="Times New Roman" w:cs="Times New Roman"/>
          <w:sz w:val="28"/>
          <w:szCs w:val="28"/>
        </w:rPr>
        <w:t xml:space="preserve">, включая экономический анализ динамики </w:t>
      </w:r>
      <w:r w:rsidR="00C3633D" w:rsidRPr="004221D2">
        <w:rPr>
          <w:rFonts w:ascii="Times New Roman" w:hAnsi="Times New Roman" w:cs="Times New Roman"/>
          <w:sz w:val="28"/>
          <w:szCs w:val="28"/>
        </w:rPr>
        <w:t xml:space="preserve">экономических и финансовых </w:t>
      </w:r>
      <w:r w:rsidR="003A354C" w:rsidRPr="004221D2">
        <w:rPr>
          <w:rFonts w:ascii="Times New Roman" w:hAnsi="Times New Roman" w:cs="Times New Roman"/>
          <w:sz w:val="28"/>
          <w:szCs w:val="28"/>
        </w:rPr>
        <w:t>показателей Банка</w:t>
      </w:r>
      <w:r w:rsidRPr="004221D2">
        <w:rPr>
          <w:rFonts w:ascii="Times New Roman" w:hAnsi="Times New Roman" w:cs="Times New Roman"/>
          <w:sz w:val="28"/>
          <w:szCs w:val="28"/>
        </w:rPr>
        <w:t>.</w:t>
      </w:r>
    </w:p>
    <w:p w14:paraId="09C71927" w14:textId="77777777" w:rsidR="006A5DD6" w:rsidRPr="004221D2" w:rsidRDefault="006A5DD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2 этап</w:t>
      </w:r>
      <w:r w:rsidRPr="004221D2">
        <w:rPr>
          <w:rFonts w:ascii="Times New Roman" w:hAnsi="Times New Roman" w:cs="Times New Roman"/>
          <w:sz w:val="28"/>
          <w:szCs w:val="28"/>
        </w:rPr>
        <w:t xml:space="preserve"> – </w:t>
      </w:r>
      <w:r w:rsidR="00B723C3" w:rsidRPr="004221D2">
        <w:rPr>
          <w:rFonts w:ascii="Times New Roman" w:hAnsi="Times New Roman" w:cs="Times New Roman"/>
          <w:sz w:val="28"/>
          <w:szCs w:val="28"/>
        </w:rPr>
        <w:t xml:space="preserve">анализ особенностей развития электронной коммерции в </w:t>
      </w:r>
      <w:r w:rsidR="004C753D" w:rsidRPr="004221D2">
        <w:rPr>
          <w:rFonts w:ascii="Times New Roman" w:hAnsi="Times New Roman" w:cs="Times New Roman"/>
          <w:sz w:val="28"/>
          <w:szCs w:val="28"/>
        </w:rPr>
        <w:t>Банке</w:t>
      </w:r>
      <w:r w:rsidR="00C3633D" w:rsidRPr="004221D2">
        <w:rPr>
          <w:rFonts w:ascii="Times New Roman" w:hAnsi="Times New Roman" w:cs="Times New Roman"/>
          <w:sz w:val="28"/>
          <w:szCs w:val="28"/>
        </w:rPr>
        <w:t xml:space="preserve"> и инновационных банковских продуктов.</w:t>
      </w:r>
    </w:p>
    <w:p w14:paraId="09C71928" w14:textId="77777777" w:rsidR="006A5DD6" w:rsidRPr="00856126" w:rsidRDefault="006A5DD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i/>
          <w:sz w:val="28"/>
          <w:szCs w:val="28"/>
        </w:rPr>
        <w:t>3 этап</w:t>
      </w:r>
      <w:r w:rsidRPr="00856126">
        <w:rPr>
          <w:rFonts w:ascii="Times New Roman" w:hAnsi="Times New Roman" w:cs="Times New Roman"/>
          <w:sz w:val="28"/>
          <w:szCs w:val="28"/>
        </w:rPr>
        <w:t xml:space="preserve"> - </w:t>
      </w:r>
      <w:r w:rsidR="00B723C3" w:rsidRPr="00856126">
        <w:rPr>
          <w:rFonts w:ascii="Times New Roman" w:hAnsi="Times New Roman" w:cs="Times New Roman"/>
          <w:sz w:val="28"/>
          <w:szCs w:val="28"/>
        </w:rPr>
        <w:t xml:space="preserve">анализ влияния электронной коммерции на развитие </w:t>
      </w:r>
      <w:r w:rsidR="004C753D" w:rsidRPr="00856126">
        <w:rPr>
          <w:rFonts w:ascii="Times New Roman" w:hAnsi="Times New Roman" w:cs="Times New Roman"/>
          <w:sz w:val="28"/>
          <w:szCs w:val="28"/>
        </w:rPr>
        <w:t>Банка</w:t>
      </w:r>
      <w:r w:rsidR="00D02F1F" w:rsidRPr="00856126">
        <w:rPr>
          <w:rFonts w:ascii="Times New Roman" w:hAnsi="Times New Roman" w:cs="Times New Roman"/>
          <w:sz w:val="28"/>
          <w:szCs w:val="28"/>
        </w:rPr>
        <w:t xml:space="preserve"> и влияния среды на </w:t>
      </w:r>
      <w:r w:rsidR="004C753D" w:rsidRPr="00856126">
        <w:rPr>
          <w:rFonts w:ascii="Times New Roman" w:hAnsi="Times New Roman" w:cs="Times New Roman"/>
          <w:sz w:val="28"/>
          <w:szCs w:val="28"/>
        </w:rPr>
        <w:t>Банк.</w:t>
      </w:r>
    </w:p>
    <w:p w14:paraId="09C71929" w14:textId="77777777" w:rsidR="006A5DD6" w:rsidRPr="00856126" w:rsidRDefault="006A5DD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На первом этапе </w:t>
      </w:r>
      <w:r w:rsidR="00B76B97" w:rsidRPr="00856126">
        <w:rPr>
          <w:rFonts w:ascii="Times New Roman" w:hAnsi="Times New Roman" w:cs="Times New Roman"/>
          <w:sz w:val="28"/>
          <w:szCs w:val="28"/>
        </w:rPr>
        <w:t xml:space="preserve">анализировались </w:t>
      </w:r>
      <w:r w:rsidR="00E96B19" w:rsidRPr="00856126">
        <w:rPr>
          <w:rFonts w:ascii="Times New Roman" w:hAnsi="Times New Roman" w:cs="Times New Roman"/>
          <w:sz w:val="28"/>
          <w:szCs w:val="28"/>
        </w:rPr>
        <w:t xml:space="preserve">правовое, </w:t>
      </w:r>
      <w:r w:rsidRPr="00856126">
        <w:rPr>
          <w:rFonts w:ascii="Times New Roman" w:hAnsi="Times New Roman" w:cs="Times New Roman"/>
          <w:sz w:val="28"/>
          <w:szCs w:val="28"/>
        </w:rPr>
        <w:t>организ</w:t>
      </w:r>
      <w:r w:rsidR="00B76B97" w:rsidRPr="00856126">
        <w:rPr>
          <w:rFonts w:ascii="Times New Roman" w:hAnsi="Times New Roman" w:cs="Times New Roman"/>
          <w:sz w:val="28"/>
          <w:szCs w:val="28"/>
        </w:rPr>
        <w:t>ационно</w:t>
      </w:r>
      <w:r w:rsidR="00E96B19" w:rsidRPr="00856126">
        <w:rPr>
          <w:rFonts w:ascii="Times New Roman" w:hAnsi="Times New Roman" w:cs="Times New Roman"/>
          <w:sz w:val="28"/>
          <w:szCs w:val="28"/>
        </w:rPr>
        <w:t>е, а также</w:t>
      </w:r>
      <w:r w:rsidR="00B76B97" w:rsidRPr="00856126">
        <w:rPr>
          <w:rFonts w:ascii="Times New Roman" w:hAnsi="Times New Roman" w:cs="Times New Roman"/>
          <w:sz w:val="28"/>
          <w:szCs w:val="28"/>
        </w:rPr>
        <w:t xml:space="preserve"> экономическое</w:t>
      </w:r>
      <w:r w:rsidRPr="00856126">
        <w:rPr>
          <w:rFonts w:ascii="Times New Roman" w:hAnsi="Times New Roman" w:cs="Times New Roman"/>
          <w:sz w:val="28"/>
          <w:szCs w:val="28"/>
        </w:rPr>
        <w:t xml:space="preserve"> </w:t>
      </w:r>
      <w:r w:rsidR="00B76B97" w:rsidRPr="00856126">
        <w:rPr>
          <w:rFonts w:ascii="Times New Roman" w:hAnsi="Times New Roman" w:cs="Times New Roman"/>
          <w:sz w:val="28"/>
          <w:szCs w:val="28"/>
        </w:rPr>
        <w:t>состояние Банка, проводилась</w:t>
      </w:r>
      <w:r w:rsidRPr="00856126">
        <w:rPr>
          <w:rFonts w:ascii="Times New Roman" w:hAnsi="Times New Roman" w:cs="Times New Roman"/>
          <w:sz w:val="28"/>
          <w:szCs w:val="28"/>
        </w:rPr>
        <w:t xml:space="preserve"> оценка основных фина</w:t>
      </w:r>
      <w:r w:rsidR="00E96B19" w:rsidRPr="00856126">
        <w:rPr>
          <w:rFonts w:ascii="Times New Roman" w:hAnsi="Times New Roman" w:cs="Times New Roman"/>
          <w:sz w:val="28"/>
          <w:szCs w:val="28"/>
        </w:rPr>
        <w:t xml:space="preserve">нсовых и </w:t>
      </w:r>
      <w:r w:rsidR="00B76B97" w:rsidRPr="00856126">
        <w:rPr>
          <w:rFonts w:ascii="Times New Roman" w:hAnsi="Times New Roman" w:cs="Times New Roman"/>
          <w:sz w:val="28"/>
          <w:szCs w:val="28"/>
        </w:rPr>
        <w:t>экономических показателей</w:t>
      </w:r>
      <w:r w:rsidR="00E96B19" w:rsidRPr="00856126">
        <w:rPr>
          <w:rFonts w:ascii="Times New Roman" w:hAnsi="Times New Roman" w:cs="Times New Roman"/>
          <w:sz w:val="28"/>
          <w:szCs w:val="28"/>
        </w:rPr>
        <w:t xml:space="preserve">, а также разного рода </w:t>
      </w:r>
      <w:r w:rsidR="00B76B97" w:rsidRPr="00856126">
        <w:rPr>
          <w:rFonts w:ascii="Times New Roman" w:hAnsi="Times New Roman" w:cs="Times New Roman"/>
          <w:sz w:val="28"/>
          <w:szCs w:val="28"/>
        </w:rPr>
        <w:t>достижений.</w:t>
      </w:r>
      <w:r w:rsidR="00E93B4F" w:rsidRPr="00856126">
        <w:rPr>
          <w:rFonts w:ascii="Times New Roman" w:hAnsi="Times New Roman" w:cs="Times New Roman"/>
          <w:sz w:val="28"/>
          <w:szCs w:val="28"/>
        </w:rPr>
        <w:t xml:space="preserve"> В этих целях </w:t>
      </w:r>
      <w:r w:rsidRPr="00856126">
        <w:rPr>
          <w:rFonts w:ascii="Times New Roman" w:hAnsi="Times New Roman" w:cs="Times New Roman"/>
          <w:sz w:val="28"/>
          <w:szCs w:val="28"/>
        </w:rPr>
        <w:t xml:space="preserve">использовались: метод анализа </w:t>
      </w:r>
      <w:r w:rsidR="00E96B19" w:rsidRPr="00856126">
        <w:rPr>
          <w:rFonts w:ascii="Times New Roman" w:hAnsi="Times New Roman" w:cs="Times New Roman"/>
          <w:sz w:val="28"/>
          <w:szCs w:val="28"/>
        </w:rPr>
        <w:t xml:space="preserve">имеющихся банке официальных </w:t>
      </w:r>
      <w:r w:rsidRPr="00856126">
        <w:rPr>
          <w:rFonts w:ascii="Times New Roman" w:hAnsi="Times New Roman" w:cs="Times New Roman"/>
          <w:sz w:val="28"/>
          <w:szCs w:val="28"/>
        </w:rPr>
        <w:t xml:space="preserve">документов, метод наблюдения, </w:t>
      </w:r>
      <w:r w:rsidR="00E96B19" w:rsidRPr="00856126">
        <w:rPr>
          <w:rFonts w:ascii="Times New Roman" w:hAnsi="Times New Roman" w:cs="Times New Roman"/>
          <w:sz w:val="28"/>
          <w:szCs w:val="28"/>
        </w:rPr>
        <w:t xml:space="preserve">метод финансового анализа отчетности, </w:t>
      </w:r>
      <w:r w:rsidRPr="00856126">
        <w:rPr>
          <w:rFonts w:ascii="Times New Roman" w:hAnsi="Times New Roman" w:cs="Times New Roman"/>
          <w:sz w:val="28"/>
          <w:szCs w:val="28"/>
        </w:rPr>
        <w:t>методы анализа</w:t>
      </w:r>
      <w:r w:rsidR="00E96B19" w:rsidRPr="00856126">
        <w:rPr>
          <w:rFonts w:ascii="Times New Roman" w:hAnsi="Times New Roman" w:cs="Times New Roman"/>
          <w:sz w:val="28"/>
          <w:szCs w:val="28"/>
        </w:rPr>
        <w:t xml:space="preserve"> (табличного и графического)</w:t>
      </w:r>
      <w:r w:rsidRPr="00856126">
        <w:rPr>
          <w:rFonts w:ascii="Times New Roman" w:hAnsi="Times New Roman" w:cs="Times New Roman"/>
          <w:sz w:val="28"/>
          <w:szCs w:val="28"/>
        </w:rPr>
        <w:t>.</w:t>
      </w:r>
    </w:p>
    <w:p w14:paraId="09C7192A" w14:textId="77777777" w:rsidR="006A5DD6" w:rsidRPr="00856126" w:rsidRDefault="006A5DD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Целями применения метода анализа </w:t>
      </w:r>
      <w:r w:rsidR="00AB6691" w:rsidRPr="00856126">
        <w:rPr>
          <w:rFonts w:ascii="Times New Roman" w:hAnsi="Times New Roman" w:cs="Times New Roman"/>
          <w:sz w:val="28"/>
          <w:szCs w:val="28"/>
        </w:rPr>
        <w:t xml:space="preserve">данных </w:t>
      </w:r>
      <w:r w:rsidRPr="00856126">
        <w:rPr>
          <w:rFonts w:ascii="Times New Roman" w:hAnsi="Times New Roman" w:cs="Times New Roman"/>
          <w:sz w:val="28"/>
          <w:szCs w:val="28"/>
        </w:rPr>
        <w:t>являлись:</w:t>
      </w:r>
    </w:p>
    <w:p w14:paraId="09C7192B" w14:textId="77777777" w:rsidR="006A5DD6" w:rsidRPr="00856126" w:rsidRDefault="006A5DD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1. </w:t>
      </w:r>
      <w:r w:rsidR="0053520F" w:rsidRPr="00856126">
        <w:rPr>
          <w:rFonts w:ascii="Times New Roman" w:hAnsi="Times New Roman" w:cs="Times New Roman"/>
          <w:sz w:val="28"/>
          <w:szCs w:val="28"/>
        </w:rPr>
        <w:t xml:space="preserve">проведение анализа </w:t>
      </w:r>
      <w:r w:rsidR="00B723C3" w:rsidRPr="00856126">
        <w:rPr>
          <w:rFonts w:ascii="Times New Roman" w:hAnsi="Times New Roman" w:cs="Times New Roman"/>
          <w:sz w:val="28"/>
          <w:szCs w:val="28"/>
        </w:rPr>
        <w:t xml:space="preserve">основных этапов </w:t>
      </w:r>
      <w:r w:rsidR="007B31C4" w:rsidRPr="00856126">
        <w:rPr>
          <w:rFonts w:ascii="Times New Roman" w:hAnsi="Times New Roman" w:cs="Times New Roman"/>
          <w:sz w:val="28"/>
          <w:szCs w:val="28"/>
        </w:rPr>
        <w:t>становления Банка,</w:t>
      </w:r>
      <w:r w:rsidR="00B723C3" w:rsidRPr="00856126">
        <w:rPr>
          <w:rFonts w:ascii="Times New Roman" w:hAnsi="Times New Roman" w:cs="Times New Roman"/>
          <w:sz w:val="28"/>
          <w:szCs w:val="28"/>
        </w:rPr>
        <w:t xml:space="preserve"> состава </w:t>
      </w:r>
      <w:r w:rsidR="0053520F" w:rsidRPr="00856126">
        <w:rPr>
          <w:rFonts w:ascii="Times New Roman" w:hAnsi="Times New Roman" w:cs="Times New Roman"/>
          <w:sz w:val="28"/>
          <w:szCs w:val="28"/>
        </w:rPr>
        <w:t xml:space="preserve">его </w:t>
      </w:r>
      <w:r w:rsidR="00B723C3" w:rsidRPr="00856126">
        <w:rPr>
          <w:rFonts w:ascii="Times New Roman" w:hAnsi="Times New Roman" w:cs="Times New Roman"/>
          <w:sz w:val="28"/>
          <w:szCs w:val="28"/>
        </w:rPr>
        <w:t>акционеров</w:t>
      </w:r>
      <w:r w:rsidR="0053520F" w:rsidRPr="00856126">
        <w:rPr>
          <w:rFonts w:ascii="Times New Roman" w:hAnsi="Times New Roman" w:cs="Times New Roman"/>
          <w:sz w:val="28"/>
          <w:szCs w:val="28"/>
        </w:rPr>
        <w:t>, а также состава</w:t>
      </w:r>
      <w:r w:rsidR="007B31C4" w:rsidRPr="00856126">
        <w:rPr>
          <w:rFonts w:ascii="Times New Roman" w:hAnsi="Times New Roman" w:cs="Times New Roman"/>
          <w:sz w:val="28"/>
          <w:szCs w:val="28"/>
        </w:rPr>
        <w:t xml:space="preserve"> аффилированных лиц</w:t>
      </w:r>
      <w:r w:rsidR="00146313" w:rsidRPr="00856126">
        <w:rPr>
          <w:rFonts w:ascii="Times New Roman" w:hAnsi="Times New Roman" w:cs="Times New Roman"/>
          <w:sz w:val="28"/>
          <w:szCs w:val="28"/>
        </w:rPr>
        <w:t>, а также органов управления</w:t>
      </w:r>
      <w:r w:rsidRPr="00856126">
        <w:rPr>
          <w:rFonts w:ascii="Times New Roman" w:hAnsi="Times New Roman" w:cs="Times New Roman"/>
          <w:sz w:val="28"/>
          <w:szCs w:val="28"/>
        </w:rPr>
        <w:t>.</w:t>
      </w:r>
    </w:p>
    <w:p w14:paraId="09C7192C" w14:textId="77777777" w:rsidR="006A5DD6" w:rsidRPr="00856126" w:rsidRDefault="006A5DD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2. </w:t>
      </w:r>
      <w:r w:rsidR="0053520F" w:rsidRPr="00856126">
        <w:rPr>
          <w:rFonts w:ascii="Times New Roman" w:hAnsi="Times New Roman" w:cs="Times New Roman"/>
          <w:sz w:val="28"/>
          <w:szCs w:val="28"/>
        </w:rPr>
        <w:t xml:space="preserve">проведение анализа </w:t>
      </w:r>
      <w:r w:rsidR="00B723C3" w:rsidRPr="00856126">
        <w:rPr>
          <w:rFonts w:ascii="Times New Roman" w:hAnsi="Times New Roman" w:cs="Times New Roman"/>
          <w:sz w:val="28"/>
          <w:szCs w:val="28"/>
        </w:rPr>
        <w:t xml:space="preserve">динамики </w:t>
      </w:r>
      <w:r w:rsidR="0053520F" w:rsidRPr="00856126">
        <w:rPr>
          <w:rFonts w:ascii="Times New Roman" w:hAnsi="Times New Roman" w:cs="Times New Roman"/>
          <w:sz w:val="28"/>
          <w:szCs w:val="28"/>
        </w:rPr>
        <w:t xml:space="preserve">ключевых </w:t>
      </w:r>
      <w:r w:rsidR="00B723C3" w:rsidRPr="00856126">
        <w:rPr>
          <w:rFonts w:ascii="Times New Roman" w:hAnsi="Times New Roman" w:cs="Times New Roman"/>
          <w:sz w:val="28"/>
          <w:szCs w:val="28"/>
        </w:rPr>
        <w:t>показателей</w:t>
      </w:r>
      <w:r w:rsidR="0053520F" w:rsidRPr="00856126">
        <w:rPr>
          <w:rFonts w:ascii="Times New Roman" w:hAnsi="Times New Roman" w:cs="Times New Roman"/>
          <w:sz w:val="28"/>
          <w:szCs w:val="28"/>
        </w:rPr>
        <w:t xml:space="preserve"> деятельности за </w:t>
      </w:r>
      <w:r w:rsidR="007B31C4" w:rsidRPr="00856126">
        <w:rPr>
          <w:rFonts w:ascii="Times New Roman" w:hAnsi="Times New Roman" w:cs="Times New Roman"/>
          <w:sz w:val="28"/>
          <w:szCs w:val="28"/>
        </w:rPr>
        <w:t xml:space="preserve">период </w:t>
      </w:r>
      <w:proofErr w:type="gramStart"/>
      <w:r w:rsidR="007B31C4" w:rsidRPr="00856126">
        <w:rPr>
          <w:rFonts w:ascii="Times New Roman" w:hAnsi="Times New Roman" w:cs="Times New Roman"/>
          <w:sz w:val="28"/>
          <w:szCs w:val="28"/>
        </w:rPr>
        <w:t>2014-2019</w:t>
      </w:r>
      <w:proofErr w:type="gramEnd"/>
      <w:r w:rsidR="007B31C4" w:rsidRPr="00856126">
        <w:rPr>
          <w:rFonts w:ascii="Times New Roman" w:hAnsi="Times New Roman" w:cs="Times New Roman"/>
          <w:sz w:val="28"/>
          <w:szCs w:val="28"/>
        </w:rPr>
        <w:t xml:space="preserve"> гг</w:t>
      </w:r>
      <w:r w:rsidRPr="00856126">
        <w:rPr>
          <w:rFonts w:ascii="Times New Roman" w:hAnsi="Times New Roman" w:cs="Times New Roman"/>
          <w:sz w:val="28"/>
          <w:szCs w:val="28"/>
        </w:rPr>
        <w:t>.</w:t>
      </w:r>
    </w:p>
    <w:p w14:paraId="09C7192D" w14:textId="77777777" w:rsidR="006A5DD6" w:rsidRPr="00856126" w:rsidRDefault="006A5DD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3. </w:t>
      </w:r>
      <w:r w:rsidR="0053520F" w:rsidRPr="00856126">
        <w:rPr>
          <w:rFonts w:ascii="Times New Roman" w:hAnsi="Times New Roman" w:cs="Times New Roman"/>
          <w:sz w:val="28"/>
          <w:szCs w:val="28"/>
        </w:rPr>
        <w:t>представление о</w:t>
      </w:r>
      <w:r w:rsidR="00B723C3" w:rsidRPr="00856126">
        <w:rPr>
          <w:rFonts w:ascii="Times New Roman" w:hAnsi="Times New Roman" w:cs="Times New Roman"/>
          <w:sz w:val="28"/>
          <w:szCs w:val="28"/>
        </w:rPr>
        <w:t>бщ</w:t>
      </w:r>
      <w:r w:rsidR="0053520F" w:rsidRPr="00856126">
        <w:rPr>
          <w:rFonts w:ascii="Times New Roman" w:hAnsi="Times New Roman" w:cs="Times New Roman"/>
          <w:sz w:val="28"/>
          <w:szCs w:val="28"/>
        </w:rPr>
        <w:t>ей</w:t>
      </w:r>
      <w:r w:rsidR="00B723C3" w:rsidRPr="00856126">
        <w:rPr>
          <w:rFonts w:ascii="Times New Roman" w:hAnsi="Times New Roman" w:cs="Times New Roman"/>
          <w:sz w:val="28"/>
          <w:szCs w:val="28"/>
        </w:rPr>
        <w:t xml:space="preserve"> оценка текущего состояния Банка.</w:t>
      </w:r>
    </w:p>
    <w:p w14:paraId="09C7192E" w14:textId="77777777" w:rsidR="00AB6691" w:rsidRPr="004221D2" w:rsidRDefault="00E93B4F" w:rsidP="00944F14">
      <w:pPr>
        <w:spacing w:after="0" w:line="240" w:lineRule="auto"/>
        <w:ind w:firstLine="567"/>
        <w:contextualSpacing/>
        <w:jc w:val="both"/>
        <w:rPr>
          <w:rFonts w:ascii="Times New Roman" w:hAnsi="Times New Roman" w:cs="Times New Roman"/>
          <w:color w:val="000000"/>
          <w:sz w:val="28"/>
          <w:szCs w:val="28"/>
          <w:shd w:val="clear" w:color="auto" w:fill="FFFFFF"/>
        </w:rPr>
      </w:pPr>
      <w:r w:rsidRPr="00856126">
        <w:rPr>
          <w:rFonts w:ascii="Times New Roman" w:hAnsi="Times New Roman" w:cs="Times New Roman"/>
          <w:i/>
          <w:color w:val="000000"/>
          <w:sz w:val="28"/>
          <w:szCs w:val="28"/>
          <w:shd w:val="clear" w:color="auto" w:fill="FFFFFF"/>
        </w:rPr>
        <w:t xml:space="preserve">Анализа финансового состояния </w:t>
      </w:r>
      <w:r w:rsidRPr="00856126">
        <w:rPr>
          <w:rFonts w:ascii="Times New Roman" w:hAnsi="Times New Roman" w:cs="Times New Roman"/>
          <w:color w:val="000000"/>
          <w:sz w:val="28"/>
          <w:szCs w:val="28"/>
          <w:shd w:val="clear" w:color="auto" w:fill="FFFFFF"/>
        </w:rPr>
        <w:t xml:space="preserve">предусматривал расчет </w:t>
      </w:r>
      <w:r w:rsidR="00AB6691" w:rsidRPr="00856126">
        <w:rPr>
          <w:rFonts w:ascii="Times New Roman" w:hAnsi="Times New Roman" w:cs="Times New Roman"/>
          <w:color w:val="000000"/>
          <w:sz w:val="28"/>
          <w:szCs w:val="28"/>
          <w:shd w:val="clear" w:color="auto" w:fill="FFFFFF"/>
        </w:rPr>
        <w:t xml:space="preserve">аналитических коэффициентов. </w:t>
      </w:r>
      <w:r w:rsidRPr="00856126">
        <w:rPr>
          <w:rFonts w:ascii="Times New Roman" w:hAnsi="Times New Roman" w:cs="Times New Roman"/>
          <w:color w:val="000000"/>
          <w:sz w:val="28"/>
          <w:szCs w:val="28"/>
          <w:shd w:val="clear" w:color="auto" w:fill="FFFFFF"/>
        </w:rPr>
        <w:t xml:space="preserve">Обычно </w:t>
      </w:r>
      <w:r w:rsidR="00AB6691" w:rsidRPr="00856126">
        <w:rPr>
          <w:rFonts w:ascii="Times New Roman" w:hAnsi="Times New Roman" w:cs="Times New Roman"/>
          <w:color w:val="000000"/>
          <w:sz w:val="28"/>
          <w:szCs w:val="28"/>
          <w:shd w:val="clear" w:color="auto" w:fill="FFFFFF"/>
        </w:rPr>
        <w:t>выделяют группы показателей, позволяющие дать</w:t>
      </w:r>
      <w:r w:rsidR="00AB6691" w:rsidRPr="004221D2">
        <w:rPr>
          <w:rFonts w:ascii="Times New Roman" w:hAnsi="Times New Roman" w:cs="Times New Roman"/>
          <w:color w:val="000000"/>
          <w:sz w:val="28"/>
          <w:szCs w:val="28"/>
          <w:shd w:val="clear" w:color="auto" w:fill="FFFFFF"/>
        </w:rPr>
        <w:t xml:space="preserve"> комплексную о</w:t>
      </w:r>
      <w:r w:rsidRPr="004221D2">
        <w:rPr>
          <w:rFonts w:ascii="Times New Roman" w:hAnsi="Times New Roman" w:cs="Times New Roman"/>
          <w:color w:val="000000"/>
          <w:sz w:val="28"/>
          <w:szCs w:val="28"/>
          <w:shd w:val="clear" w:color="auto" w:fill="FFFFFF"/>
        </w:rPr>
        <w:t>ценку по следующим направлениям</w:t>
      </w:r>
      <w:r w:rsidR="00AB6691" w:rsidRPr="004221D2">
        <w:rPr>
          <w:rFonts w:ascii="Times New Roman" w:hAnsi="Times New Roman" w:cs="Times New Roman"/>
          <w:color w:val="000000"/>
          <w:sz w:val="28"/>
          <w:szCs w:val="28"/>
          <w:shd w:val="clear" w:color="auto" w:fill="FFFFFF"/>
        </w:rPr>
        <w:t xml:space="preserve">: </w:t>
      </w:r>
    </w:p>
    <w:p w14:paraId="09C7192F" w14:textId="77777777" w:rsidR="00AB6691" w:rsidRPr="004221D2" w:rsidRDefault="00AB6691" w:rsidP="00944F14">
      <w:pPr>
        <w:spacing w:after="0" w:line="240" w:lineRule="auto"/>
        <w:ind w:firstLine="709"/>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t>а) имущественный потенциал;</w:t>
      </w:r>
    </w:p>
    <w:p w14:paraId="09C71930" w14:textId="77777777" w:rsidR="00AB6691" w:rsidRPr="004221D2" w:rsidRDefault="00AB6691" w:rsidP="00944F14">
      <w:pPr>
        <w:spacing w:after="0" w:line="240" w:lineRule="auto"/>
        <w:ind w:firstLine="709"/>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t>в) ликвидность и платежеспособность;</w:t>
      </w:r>
    </w:p>
    <w:p w14:paraId="09C71931" w14:textId="77777777" w:rsidR="00AB6691" w:rsidRPr="004221D2" w:rsidRDefault="00AB6691" w:rsidP="00944F14">
      <w:pPr>
        <w:spacing w:after="0" w:line="240" w:lineRule="auto"/>
        <w:ind w:firstLine="709"/>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t>с) финансовая устойчивость;</w:t>
      </w:r>
    </w:p>
    <w:p w14:paraId="09C71932" w14:textId="77777777" w:rsidR="00AB6691" w:rsidRPr="004221D2" w:rsidRDefault="00AB6691" w:rsidP="00944F14">
      <w:pPr>
        <w:spacing w:after="0" w:line="240" w:lineRule="auto"/>
        <w:ind w:firstLine="709"/>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t>d) внутрифирменная эффективность;</w:t>
      </w:r>
    </w:p>
    <w:p w14:paraId="09C71933" w14:textId="77777777" w:rsidR="00AB6691" w:rsidRPr="004221D2" w:rsidRDefault="00AB6691" w:rsidP="00944F14">
      <w:pPr>
        <w:spacing w:after="0" w:line="240" w:lineRule="auto"/>
        <w:ind w:firstLine="709"/>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t>е) прибыльность и рентабельность;</w:t>
      </w:r>
    </w:p>
    <w:p w14:paraId="09C71934" w14:textId="77777777" w:rsidR="006A5DD6" w:rsidRPr="004221D2" w:rsidRDefault="006A5DD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втором этапе </w:t>
      </w:r>
      <w:r w:rsidR="001176D9" w:rsidRPr="004221D2">
        <w:rPr>
          <w:rFonts w:ascii="Times New Roman" w:hAnsi="Times New Roman" w:cs="Times New Roman"/>
          <w:sz w:val="28"/>
          <w:szCs w:val="28"/>
        </w:rPr>
        <w:t>исследования применялся</w:t>
      </w:r>
      <w:r w:rsidRPr="004221D2">
        <w:rPr>
          <w:rFonts w:ascii="Times New Roman" w:hAnsi="Times New Roman" w:cs="Times New Roman"/>
          <w:sz w:val="28"/>
          <w:szCs w:val="28"/>
        </w:rPr>
        <w:t xml:space="preserve"> метод </w:t>
      </w:r>
      <w:r w:rsidR="00B723C3" w:rsidRPr="004221D2">
        <w:rPr>
          <w:rFonts w:ascii="Times New Roman" w:hAnsi="Times New Roman" w:cs="Times New Roman"/>
          <w:sz w:val="28"/>
          <w:szCs w:val="28"/>
        </w:rPr>
        <w:t>анализа процесса внедрения и использования инновационных технологий в Банке, способствующих развитию электронной коммерции, и метод</w:t>
      </w:r>
      <w:r w:rsidRPr="004221D2">
        <w:rPr>
          <w:rFonts w:ascii="Times New Roman" w:hAnsi="Times New Roman" w:cs="Times New Roman"/>
          <w:sz w:val="28"/>
          <w:szCs w:val="28"/>
        </w:rPr>
        <w:t xml:space="preserve"> наблюдения.</w:t>
      </w:r>
    </w:p>
    <w:p w14:paraId="09C71935" w14:textId="77777777" w:rsidR="00AB6691" w:rsidRPr="004221D2" w:rsidRDefault="00AB6691" w:rsidP="00944F14">
      <w:pPr>
        <w:spacing w:after="0" w:line="240" w:lineRule="auto"/>
        <w:ind w:firstLine="567"/>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t>Главной целью данного этапа</w:t>
      </w:r>
      <w:r w:rsidR="006A5DD6" w:rsidRPr="004221D2">
        <w:rPr>
          <w:rFonts w:ascii="Times New Roman" w:hAnsi="Times New Roman" w:cs="Times New Roman"/>
          <w:color w:val="000000"/>
          <w:sz w:val="28"/>
          <w:szCs w:val="28"/>
          <w:shd w:val="clear" w:color="auto" w:fill="FFFFFF"/>
        </w:rPr>
        <w:t xml:space="preserve"> являлось </w:t>
      </w:r>
      <w:r w:rsidRPr="004221D2">
        <w:rPr>
          <w:rFonts w:ascii="Times New Roman" w:hAnsi="Times New Roman" w:cs="Times New Roman"/>
          <w:color w:val="000000"/>
          <w:sz w:val="28"/>
          <w:szCs w:val="28"/>
          <w:shd w:val="clear" w:color="auto" w:fill="FFFFFF"/>
        </w:rPr>
        <w:t>выявление процесса перехода Банка на новые технологии</w:t>
      </w:r>
      <w:r w:rsidR="006A5DD6" w:rsidRPr="004221D2">
        <w:rPr>
          <w:rFonts w:ascii="Times New Roman" w:hAnsi="Times New Roman" w:cs="Times New Roman"/>
          <w:color w:val="000000"/>
          <w:sz w:val="28"/>
          <w:szCs w:val="28"/>
          <w:shd w:val="clear" w:color="auto" w:fill="FFFFFF"/>
        </w:rPr>
        <w:t xml:space="preserve">, </w:t>
      </w:r>
      <w:r w:rsidR="00D248AD" w:rsidRPr="004221D2">
        <w:rPr>
          <w:rFonts w:ascii="Times New Roman" w:hAnsi="Times New Roman" w:cs="Times New Roman"/>
          <w:color w:val="000000"/>
          <w:sz w:val="28"/>
          <w:szCs w:val="28"/>
          <w:shd w:val="clear" w:color="auto" w:fill="FFFFFF"/>
        </w:rPr>
        <w:t>связанные</w:t>
      </w:r>
      <w:r w:rsidRPr="004221D2">
        <w:rPr>
          <w:rFonts w:ascii="Times New Roman" w:hAnsi="Times New Roman" w:cs="Times New Roman"/>
          <w:color w:val="000000"/>
          <w:sz w:val="28"/>
          <w:szCs w:val="28"/>
          <w:shd w:val="clear" w:color="auto" w:fill="FFFFFF"/>
        </w:rPr>
        <w:t xml:space="preserve"> с электронной коммерцией и </w:t>
      </w:r>
      <w:r w:rsidR="006A5DD6" w:rsidRPr="004221D2">
        <w:rPr>
          <w:rFonts w:ascii="Times New Roman" w:hAnsi="Times New Roman" w:cs="Times New Roman"/>
          <w:color w:val="000000"/>
          <w:sz w:val="28"/>
          <w:szCs w:val="28"/>
          <w:shd w:val="clear" w:color="auto" w:fill="FFFFFF"/>
        </w:rPr>
        <w:t>ориен</w:t>
      </w:r>
      <w:r w:rsidR="00D248AD" w:rsidRPr="004221D2">
        <w:rPr>
          <w:rFonts w:ascii="Times New Roman" w:hAnsi="Times New Roman" w:cs="Times New Roman"/>
          <w:color w:val="000000"/>
          <w:sz w:val="28"/>
          <w:szCs w:val="28"/>
          <w:shd w:val="clear" w:color="auto" w:fill="FFFFFF"/>
        </w:rPr>
        <w:t>тированными</w:t>
      </w:r>
      <w:r w:rsidR="006A5DD6" w:rsidRPr="004221D2">
        <w:rPr>
          <w:rFonts w:ascii="Times New Roman" w:hAnsi="Times New Roman" w:cs="Times New Roman"/>
          <w:color w:val="000000"/>
          <w:sz w:val="28"/>
          <w:szCs w:val="28"/>
          <w:shd w:val="clear" w:color="auto" w:fill="FFFFFF"/>
        </w:rPr>
        <w:t xml:space="preserve"> в будущее. </w:t>
      </w:r>
    </w:p>
    <w:p w14:paraId="09C71936" w14:textId="77777777" w:rsidR="00BD7848" w:rsidRPr="004221D2" w:rsidRDefault="00146313" w:rsidP="00944F14">
      <w:pPr>
        <w:spacing w:after="0" w:line="240" w:lineRule="auto"/>
        <w:ind w:firstLine="567"/>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lastRenderedPageBreak/>
        <w:t>На третьем этапе</w:t>
      </w:r>
      <w:r w:rsidR="00D248AD" w:rsidRPr="004221D2">
        <w:rPr>
          <w:rFonts w:ascii="Times New Roman" w:hAnsi="Times New Roman" w:cs="Times New Roman"/>
          <w:color w:val="000000"/>
          <w:sz w:val="28"/>
          <w:szCs w:val="28"/>
          <w:shd w:val="clear" w:color="auto" w:fill="FFFFFF"/>
        </w:rPr>
        <w:t xml:space="preserve"> </w:t>
      </w:r>
      <w:r w:rsidR="003A19BC" w:rsidRPr="004221D2">
        <w:rPr>
          <w:rFonts w:ascii="Times New Roman" w:hAnsi="Times New Roman" w:cs="Times New Roman"/>
          <w:color w:val="000000"/>
          <w:sz w:val="28"/>
          <w:szCs w:val="28"/>
          <w:shd w:val="clear" w:color="auto" w:fill="FFFFFF"/>
        </w:rPr>
        <w:t>проводился анализ влияния электронной коммерции на развитие Банка</w:t>
      </w:r>
      <w:r w:rsidR="00B13FBB" w:rsidRPr="004221D2">
        <w:rPr>
          <w:rFonts w:ascii="Times New Roman" w:hAnsi="Times New Roman" w:cs="Times New Roman"/>
          <w:color w:val="000000"/>
          <w:sz w:val="28"/>
          <w:szCs w:val="28"/>
          <w:shd w:val="clear" w:color="auto" w:fill="FFFFFF"/>
        </w:rPr>
        <w:t xml:space="preserve"> и влияние среды на Банк</w:t>
      </w:r>
      <w:r w:rsidR="003A19BC" w:rsidRPr="004221D2">
        <w:rPr>
          <w:rFonts w:ascii="Times New Roman" w:hAnsi="Times New Roman" w:cs="Times New Roman"/>
          <w:color w:val="000000"/>
          <w:sz w:val="28"/>
          <w:szCs w:val="28"/>
          <w:shd w:val="clear" w:color="auto" w:fill="FFFFFF"/>
        </w:rPr>
        <w:t>.</w:t>
      </w:r>
    </w:p>
    <w:p w14:paraId="09C71937" w14:textId="77777777" w:rsidR="00562674" w:rsidRPr="004221D2" w:rsidRDefault="00134DF8" w:rsidP="00944F14">
      <w:pPr>
        <w:spacing w:after="0" w:line="240" w:lineRule="auto"/>
        <w:ind w:firstLine="567"/>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color w:val="000000"/>
          <w:sz w:val="28"/>
          <w:szCs w:val="28"/>
          <w:shd w:val="clear" w:color="auto" w:fill="FFFFFF"/>
        </w:rPr>
        <w:t>Цель данного этапа состояла в том, чтобы выявить как факторы внешней среды, в которой развивалась е-коммерция, так и факторы внутренней среды компании</w:t>
      </w:r>
      <w:r w:rsidR="00B76B97" w:rsidRPr="004221D2">
        <w:rPr>
          <w:rFonts w:ascii="Times New Roman" w:hAnsi="Times New Roman" w:cs="Times New Roman"/>
          <w:color w:val="000000"/>
          <w:sz w:val="28"/>
          <w:szCs w:val="28"/>
          <w:shd w:val="clear" w:color="auto" w:fill="FFFFFF"/>
        </w:rPr>
        <w:t xml:space="preserve">, </w:t>
      </w:r>
      <w:r w:rsidRPr="004221D2">
        <w:rPr>
          <w:rFonts w:ascii="Times New Roman" w:hAnsi="Times New Roman" w:cs="Times New Roman"/>
          <w:color w:val="000000"/>
          <w:sz w:val="28"/>
          <w:szCs w:val="28"/>
          <w:shd w:val="clear" w:color="auto" w:fill="FFFFFF"/>
        </w:rPr>
        <w:t>влияние е-коммерции на динамику трансформации компании из традиционного в инновационный Банк</w:t>
      </w:r>
      <w:r w:rsidR="00B76B97" w:rsidRPr="004221D2">
        <w:rPr>
          <w:rFonts w:ascii="Times New Roman" w:hAnsi="Times New Roman" w:cs="Times New Roman"/>
          <w:color w:val="000000"/>
          <w:sz w:val="28"/>
          <w:szCs w:val="28"/>
          <w:shd w:val="clear" w:color="auto" w:fill="FFFFFF"/>
        </w:rPr>
        <w:t>, а также определить ожидания клиентов Банка.</w:t>
      </w:r>
    </w:p>
    <w:p w14:paraId="09C71938" w14:textId="77777777" w:rsidR="00B76B97" w:rsidRPr="004221D2" w:rsidRDefault="00B76B9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w:t>
      </w:r>
      <w:r w:rsidR="00B13FBB" w:rsidRPr="004221D2">
        <w:rPr>
          <w:rFonts w:ascii="Times New Roman" w:hAnsi="Times New Roman" w:cs="Times New Roman"/>
          <w:sz w:val="28"/>
          <w:szCs w:val="28"/>
        </w:rPr>
        <w:t xml:space="preserve">этом </w:t>
      </w:r>
      <w:r w:rsidRPr="004221D2">
        <w:rPr>
          <w:rFonts w:ascii="Times New Roman" w:hAnsi="Times New Roman" w:cs="Times New Roman"/>
          <w:sz w:val="28"/>
          <w:szCs w:val="28"/>
        </w:rPr>
        <w:t xml:space="preserve">этапе исследования использовались: методы </w:t>
      </w:r>
      <w:r w:rsidRPr="004221D2">
        <w:rPr>
          <w:rFonts w:ascii="Times New Roman" w:hAnsi="Times New Roman"/>
          <w:sz w:val="28"/>
          <w:szCs w:val="28"/>
        </w:rPr>
        <w:t>PEST-анализа</w:t>
      </w:r>
      <w:r w:rsidRPr="004221D2">
        <w:rPr>
          <w:rFonts w:ascii="Times New Roman" w:hAnsi="Times New Roman" w:cs="Times New Roman"/>
          <w:sz w:val="28"/>
          <w:szCs w:val="28"/>
        </w:rPr>
        <w:t xml:space="preserve"> и </w:t>
      </w:r>
      <w:r w:rsidRPr="004221D2">
        <w:rPr>
          <w:rFonts w:ascii="Times New Roman" w:hAnsi="Times New Roman" w:cs="Times New Roman"/>
          <w:sz w:val="28"/>
          <w:szCs w:val="28"/>
          <w:lang w:val="en-US"/>
        </w:rPr>
        <w:t>SWOT</w:t>
      </w:r>
      <w:r w:rsidRPr="004221D2">
        <w:rPr>
          <w:rFonts w:ascii="Times New Roman" w:hAnsi="Times New Roman" w:cs="Times New Roman"/>
          <w:sz w:val="28"/>
          <w:szCs w:val="28"/>
        </w:rPr>
        <w:t xml:space="preserve">-анализа, метод экспертного опроса, метод опроса клиентов Банка, </w:t>
      </w:r>
      <w:r w:rsidR="00901BEC" w:rsidRPr="004221D2">
        <w:rPr>
          <w:rFonts w:ascii="Times New Roman" w:hAnsi="Times New Roman" w:cs="Times New Roman"/>
          <w:sz w:val="28"/>
          <w:szCs w:val="28"/>
        </w:rPr>
        <w:t xml:space="preserve">метод наблюдения, </w:t>
      </w:r>
      <w:r w:rsidRPr="004221D2">
        <w:rPr>
          <w:rFonts w:ascii="Times New Roman" w:hAnsi="Times New Roman" w:cs="Times New Roman"/>
          <w:sz w:val="28"/>
          <w:szCs w:val="28"/>
        </w:rPr>
        <w:t xml:space="preserve">методы </w:t>
      </w:r>
      <w:r w:rsidR="00901BEC" w:rsidRPr="004221D2">
        <w:rPr>
          <w:rFonts w:ascii="Times New Roman" w:hAnsi="Times New Roman" w:cs="Times New Roman"/>
          <w:sz w:val="28"/>
          <w:szCs w:val="28"/>
        </w:rPr>
        <w:t xml:space="preserve">группировки, </w:t>
      </w:r>
      <w:r w:rsidRPr="004221D2">
        <w:rPr>
          <w:rFonts w:ascii="Times New Roman" w:hAnsi="Times New Roman" w:cs="Times New Roman"/>
          <w:sz w:val="28"/>
          <w:szCs w:val="28"/>
        </w:rPr>
        <w:t>табличного и графического анализа.</w:t>
      </w:r>
    </w:p>
    <w:p w14:paraId="09C71939" w14:textId="77777777" w:rsidR="00901BEC" w:rsidRPr="004221D2" w:rsidRDefault="00901BEC"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В качестве экспертов были приглашены 5 менеджеров среднего звена, работающие в финансовом секторе экономики</w:t>
      </w:r>
      <w:r w:rsidR="00B13FBB" w:rsidRPr="004221D2">
        <w:rPr>
          <w:rFonts w:ascii="Times New Roman" w:hAnsi="Times New Roman"/>
          <w:sz w:val="28"/>
          <w:szCs w:val="28"/>
        </w:rPr>
        <w:t xml:space="preserve"> РК</w:t>
      </w:r>
      <w:r w:rsidRPr="004221D2">
        <w:rPr>
          <w:rFonts w:ascii="Times New Roman" w:hAnsi="Times New Roman"/>
          <w:sz w:val="28"/>
          <w:szCs w:val="28"/>
        </w:rPr>
        <w:t xml:space="preserve">. Отбор экспертов осуществлялся с учетом </w:t>
      </w:r>
      <w:r w:rsidR="00B13FBB" w:rsidRPr="004221D2">
        <w:rPr>
          <w:rFonts w:ascii="Times New Roman" w:hAnsi="Times New Roman"/>
          <w:sz w:val="28"/>
          <w:szCs w:val="28"/>
        </w:rPr>
        <w:t xml:space="preserve">профессионального </w:t>
      </w:r>
      <w:r w:rsidRPr="004221D2">
        <w:rPr>
          <w:rFonts w:ascii="Times New Roman" w:hAnsi="Times New Roman"/>
          <w:sz w:val="28"/>
          <w:szCs w:val="28"/>
        </w:rPr>
        <w:t xml:space="preserve">опыта работы </w:t>
      </w:r>
      <w:r w:rsidR="00B13FBB" w:rsidRPr="004221D2">
        <w:rPr>
          <w:rFonts w:ascii="Times New Roman" w:hAnsi="Times New Roman"/>
          <w:sz w:val="28"/>
          <w:szCs w:val="28"/>
        </w:rPr>
        <w:t xml:space="preserve">в финансовом (или непосредственно в банковском секторе) </w:t>
      </w:r>
      <w:r w:rsidRPr="004221D2">
        <w:rPr>
          <w:rFonts w:ascii="Times New Roman" w:hAnsi="Times New Roman"/>
          <w:sz w:val="28"/>
          <w:szCs w:val="28"/>
        </w:rPr>
        <w:t>не менее 3-х лет. Эксперты, принявшие участие в опросе</w:t>
      </w:r>
      <w:r w:rsidR="007F55C7" w:rsidRPr="004221D2">
        <w:rPr>
          <w:rFonts w:ascii="Times New Roman" w:hAnsi="Times New Roman"/>
          <w:sz w:val="28"/>
          <w:szCs w:val="28"/>
        </w:rPr>
        <w:t>,</w:t>
      </w:r>
      <w:r w:rsidRPr="004221D2">
        <w:rPr>
          <w:rFonts w:ascii="Times New Roman" w:hAnsi="Times New Roman"/>
          <w:sz w:val="28"/>
          <w:szCs w:val="28"/>
        </w:rPr>
        <w:t xml:space="preserve"> пожелали остаться анонимными.</w:t>
      </w:r>
    </w:p>
    <w:p w14:paraId="09C7193A" w14:textId="77777777" w:rsidR="00B76B97" w:rsidRPr="004221D2" w:rsidRDefault="00B76B97"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Для того, чтобы оценить рыночные тенденции в банковском секторе Казахстана и их влияние на комп</w:t>
      </w:r>
      <w:r w:rsidR="00B82AAB" w:rsidRPr="004221D2">
        <w:rPr>
          <w:rFonts w:ascii="Times New Roman" w:hAnsi="Times New Roman"/>
          <w:sz w:val="28"/>
          <w:szCs w:val="28"/>
        </w:rPr>
        <w:t xml:space="preserve">анию, использовался PEST-анализ </w:t>
      </w:r>
      <w:r w:rsidRPr="004221D2">
        <w:rPr>
          <w:rFonts w:ascii="Times New Roman" w:hAnsi="Times New Roman"/>
          <w:sz w:val="28"/>
          <w:szCs w:val="28"/>
        </w:rPr>
        <w:t>(</w:t>
      </w:r>
      <w:r w:rsidR="00D02F1F" w:rsidRPr="004221D2">
        <w:rPr>
          <w:rFonts w:ascii="Times New Roman" w:hAnsi="Times New Roman"/>
          <w:sz w:val="28"/>
          <w:szCs w:val="28"/>
        </w:rPr>
        <w:t>Опросник</w:t>
      </w:r>
      <w:r w:rsidRPr="004221D2">
        <w:rPr>
          <w:rFonts w:ascii="Times New Roman" w:hAnsi="Times New Roman"/>
          <w:sz w:val="28"/>
          <w:szCs w:val="28"/>
        </w:rPr>
        <w:t xml:space="preserve"> для экспертов представл</w:t>
      </w:r>
      <w:r w:rsidR="00D02F1F" w:rsidRPr="004221D2">
        <w:rPr>
          <w:rFonts w:ascii="Times New Roman" w:hAnsi="Times New Roman"/>
          <w:sz w:val="28"/>
          <w:szCs w:val="28"/>
        </w:rPr>
        <w:t>ен</w:t>
      </w:r>
      <w:r w:rsidRPr="004221D2">
        <w:rPr>
          <w:rFonts w:ascii="Times New Roman" w:hAnsi="Times New Roman"/>
          <w:sz w:val="28"/>
          <w:szCs w:val="28"/>
        </w:rPr>
        <w:t xml:space="preserve"> в </w:t>
      </w:r>
      <w:r w:rsidRPr="004221D2">
        <w:rPr>
          <w:rFonts w:ascii="Times New Roman" w:hAnsi="Times New Roman"/>
          <w:i/>
          <w:sz w:val="28"/>
          <w:szCs w:val="28"/>
        </w:rPr>
        <w:t xml:space="preserve">Приложении </w:t>
      </w:r>
      <w:r w:rsidR="00FA1488" w:rsidRPr="004221D2">
        <w:rPr>
          <w:rFonts w:ascii="Times New Roman" w:hAnsi="Times New Roman"/>
          <w:i/>
          <w:sz w:val="28"/>
          <w:szCs w:val="28"/>
        </w:rPr>
        <w:t>Г</w:t>
      </w:r>
      <w:r w:rsidRPr="004221D2">
        <w:rPr>
          <w:rFonts w:ascii="Times New Roman" w:hAnsi="Times New Roman"/>
          <w:i/>
          <w:sz w:val="28"/>
          <w:szCs w:val="28"/>
        </w:rPr>
        <w:t>).</w:t>
      </w:r>
      <w:r w:rsidR="007233BF" w:rsidRPr="004221D2">
        <w:rPr>
          <w:rFonts w:ascii="Times New Roman" w:hAnsi="Times New Roman"/>
          <w:sz w:val="28"/>
          <w:szCs w:val="28"/>
        </w:rPr>
        <w:t xml:space="preserve"> О</w:t>
      </w:r>
      <w:r w:rsidRPr="004221D2">
        <w:rPr>
          <w:rFonts w:ascii="Times New Roman" w:hAnsi="Times New Roman"/>
          <w:sz w:val="28"/>
          <w:szCs w:val="28"/>
        </w:rPr>
        <w:t>ценка</w:t>
      </w:r>
      <w:r w:rsidR="007233BF" w:rsidRPr="004221D2">
        <w:rPr>
          <w:rFonts w:ascii="Times New Roman" w:hAnsi="Times New Roman"/>
          <w:sz w:val="28"/>
          <w:szCs w:val="28"/>
        </w:rPr>
        <w:t xml:space="preserve"> вероятности изменения факторов проводилась </w:t>
      </w:r>
      <w:r w:rsidRPr="004221D2">
        <w:rPr>
          <w:rFonts w:ascii="Times New Roman" w:hAnsi="Times New Roman"/>
          <w:sz w:val="28"/>
          <w:szCs w:val="28"/>
        </w:rPr>
        <w:t>по 5-б</w:t>
      </w:r>
      <w:r w:rsidR="00B82AAB" w:rsidRPr="004221D2">
        <w:rPr>
          <w:rFonts w:ascii="Times New Roman" w:hAnsi="Times New Roman"/>
          <w:sz w:val="28"/>
          <w:szCs w:val="28"/>
        </w:rPr>
        <w:t>альной шкале, где «1» – означало</w:t>
      </w:r>
      <w:r w:rsidRPr="004221D2">
        <w:rPr>
          <w:rFonts w:ascii="Times New Roman" w:hAnsi="Times New Roman"/>
          <w:sz w:val="28"/>
          <w:szCs w:val="28"/>
        </w:rPr>
        <w:t xml:space="preserve"> минимальную вероятность изменения фактора внешней среды, а «5» – максимальную вероятность.</w:t>
      </w:r>
    </w:p>
    <w:p w14:paraId="09C7193B" w14:textId="77777777" w:rsidR="00B13FBB" w:rsidRPr="004221D2" w:rsidRDefault="00023EAA"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sz w:val="28"/>
          <w:szCs w:val="28"/>
        </w:rPr>
        <w:t>SWOT-анализ позволил определить значимые факторы</w:t>
      </w:r>
      <w:r w:rsidR="00B13FBB" w:rsidRPr="004221D2">
        <w:rPr>
          <w:rFonts w:ascii="Times New Roman" w:hAnsi="Times New Roman"/>
          <w:sz w:val="28"/>
          <w:szCs w:val="28"/>
        </w:rPr>
        <w:t xml:space="preserve"> внешней и внутренней среды Банка</w:t>
      </w:r>
      <w:r w:rsidR="007233BF" w:rsidRPr="004221D2">
        <w:rPr>
          <w:rFonts w:ascii="Times New Roman" w:hAnsi="Times New Roman"/>
          <w:sz w:val="28"/>
          <w:szCs w:val="28"/>
        </w:rPr>
        <w:t xml:space="preserve"> </w:t>
      </w:r>
      <w:r w:rsidR="00D02F1F" w:rsidRPr="004221D2">
        <w:rPr>
          <w:rFonts w:ascii="Times New Roman" w:hAnsi="Times New Roman"/>
          <w:sz w:val="28"/>
          <w:szCs w:val="28"/>
        </w:rPr>
        <w:t>(Опросник для экспертов представлен</w:t>
      </w:r>
      <w:r w:rsidR="00C34404" w:rsidRPr="004221D2">
        <w:rPr>
          <w:rFonts w:ascii="Times New Roman" w:hAnsi="Times New Roman"/>
          <w:sz w:val="28"/>
          <w:szCs w:val="28"/>
        </w:rPr>
        <w:t xml:space="preserve"> в </w:t>
      </w:r>
      <w:r w:rsidR="00C34404" w:rsidRPr="004221D2">
        <w:rPr>
          <w:rFonts w:ascii="Times New Roman" w:hAnsi="Times New Roman"/>
          <w:i/>
          <w:sz w:val="28"/>
          <w:szCs w:val="28"/>
        </w:rPr>
        <w:t xml:space="preserve">Приложении </w:t>
      </w:r>
      <w:r w:rsidR="00FA1488" w:rsidRPr="004221D2">
        <w:rPr>
          <w:rFonts w:ascii="Times New Roman" w:hAnsi="Times New Roman"/>
          <w:i/>
          <w:sz w:val="28"/>
          <w:szCs w:val="28"/>
        </w:rPr>
        <w:t>Д</w:t>
      </w:r>
      <w:r w:rsidR="00C34404" w:rsidRPr="004221D2">
        <w:rPr>
          <w:rFonts w:ascii="Times New Roman" w:hAnsi="Times New Roman"/>
          <w:sz w:val="28"/>
          <w:szCs w:val="28"/>
        </w:rPr>
        <w:t>).</w:t>
      </w:r>
      <w:r w:rsidR="00B82AAB" w:rsidRPr="004221D2">
        <w:rPr>
          <w:rFonts w:ascii="Times New Roman" w:hAnsi="Times New Roman"/>
          <w:sz w:val="28"/>
          <w:szCs w:val="28"/>
        </w:rPr>
        <w:t xml:space="preserve"> </w:t>
      </w:r>
      <w:r w:rsidR="00B13FBB" w:rsidRPr="004221D2">
        <w:rPr>
          <w:rFonts w:ascii="Times New Roman" w:hAnsi="Times New Roman"/>
          <w:sz w:val="28"/>
          <w:szCs w:val="28"/>
        </w:rPr>
        <w:t>Экспертом был предложен перечень из 32 факторов, в дальнейшем определялось влияние и вес каждого фактора.</w:t>
      </w:r>
    </w:p>
    <w:p w14:paraId="09C7193C" w14:textId="77777777" w:rsidR="00B76B97" w:rsidRPr="004221D2" w:rsidRDefault="00C34404" w:rsidP="00944F14">
      <w:pPr>
        <w:spacing w:after="0" w:line="240" w:lineRule="auto"/>
        <w:ind w:firstLine="567"/>
        <w:contextualSpacing/>
        <w:jc w:val="both"/>
        <w:rPr>
          <w:rFonts w:ascii="Times New Roman" w:hAnsi="Times New Roman" w:cs="Times New Roman"/>
          <w:sz w:val="28"/>
          <w:szCs w:val="28"/>
        </w:rPr>
      </w:pPr>
      <w:r w:rsidRPr="004221D2">
        <w:rPr>
          <w:rFonts w:ascii="Times New Roman" w:hAnsi="Times New Roman" w:cs="Times New Roman"/>
          <w:color w:val="000000"/>
          <w:sz w:val="28"/>
          <w:szCs w:val="28"/>
          <w:shd w:val="clear" w:color="auto" w:fill="FFFFFF"/>
        </w:rPr>
        <w:t>Оценка влияния е-коммерции на динамику трансформации компании из традиционного в инновационный Банк проводилась с использованием мн</w:t>
      </w:r>
      <w:r w:rsidR="002F34A8" w:rsidRPr="004221D2">
        <w:rPr>
          <w:rFonts w:ascii="Times New Roman" w:hAnsi="Times New Roman" w:cs="Times New Roman"/>
          <w:color w:val="000000"/>
          <w:sz w:val="28"/>
          <w:szCs w:val="28"/>
          <w:shd w:val="clear" w:color="auto" w:fill="FFFFFF"/>
        </w:rPr>
        <w:t>ений акционеров и менеджеров АО</w:t>
      </w:r>
      <w:r w:rsidRPr="004221D2">
        <w:rPr>
          <w:rFonts w:ascii="Times New Roman" w:hAnsi="Times New Roman" w:cs="Times New Roman"/>
          <w:sz w:val="28"/>
          <w:szCs w:val="28"/>
        </w:rPr>
        <w:t xml:space="preserve">, а также </w:t>
      </w:r>
      <w:r w:rsidR="00B149E4" w:rsidRPr="004221D2">
        <w:rPr>
          <w:rFonts w:ascii="Times New Roman" w:hAnsi="Times New Roman" w:cs="Times New Roman"/>
          <w:sz w:val="28"/>
          <w:szCs w:val="28"/>
        </w:rPr>
        <w:t xml:space="preserve">мнений </w:t>
      </w:r>
      <w:r w:rsidRPr="004221D2">
        <w:rPr>
          <w:rFonts w:ascii="Times New Roman" w:hAnsi="Times New Roman" w:cs="Times New Roman"/>
          <w:sz w:val="28"/>
          <w:szCs w:val="28"/>
        </w:rPr>
        <w:t>зарубежных экспертов, взятых из открытых казахстанских и зарубежных источников.</w:t>
      </w:r>
    </w:p>
    <w:p w14:paraId="09C7193D" w14:textId="48559B27" w:rsidR="00C34404" w:rsidRPr="004221D2" w:rsidRDefault="00C34404" w:rsidP="00944F14">
      <w:pPr>
        <w:spacing w:after="0" w:line="240" w:lineRule="auto"/>
        <w:ind w:firstLine="567"/>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Ожидания клиентов определялись с помощью опроса клиентов </w:t>
      </w:r>
      <w:r w:rsidR="00063E76" w:rsidRPr="004221D2">
        <w:rPr>
          <w:rFonts w:ascii="Times New Roman" w:hAnsi="Times New Roman" w:cs="Times New Roman"/>
          <w:sz w:val="28"/>
          <w:szCs w:val="28"/>
        </w:rPr>
        <w:t xml:space="preserve">АО </w:t>
      </w:r>
      <w:r w:rsidR="00063E76" w:rsidRPr="004221D2">
        <w:rPr>
          <w:rFonts w:ascii="Times New Roman" w:hAnsi="Times New Roman" w:cs="Times New Roman"/>
          <w:sz w:val="28"/>
          <w:szCs w:val="28"/>
          <w:lang w:val="en-US"/>
        </w:rPr>
        <w:t>KB</w:t>
      </w:r>
      <w:r w:rsidR="00063E76" w:rsidRPr="004221D2">
        <w:rPr>
          <w:rFonts w:ascii="Times New Roman" w:hAnsi="Times New Roman" w:cs="Times New Roman"/>
          <w:sz w:val="28"/>
          <w:szCs w:val="28"/>
        </w:rPr>
        <w:t xml:space="preserve"> </w:t>
      </w:r>
      <w:r w:rsidRPr="004221D2">
        <w:rPr>
          <w:rFonts w:ascii="Times New Roman" w:hAnsi="Times New Roman" w:cs="Times New Roman"/>
          <w:sz w:val="28"/>
          <w:szCs w:val="28"/>
        </w:rPr>
        <w:t>(</w:t>
      </w:r>
      <w:r w:rsidR="004346D9" w:rsidRPr="004221D2">
        <w:rPr>
          <w:rFonts w:ascii="Times New Roman" w:hAnsi="Times New Roman" w:cs="Times New Roman"/>
          <w:sz w:val="28"/>
          <w:szCs w:val="28"/>
        </w:rPr>
        <w:t>Опросник</w:t>
      </w:r>
      <w:r w:rsidR="006A16F4" w:rsidRPr="004221D2">
        <w:rPr>
          <w:rFonts w:ascii="Times New Roman" w:hAnsi="Times New Roman" w:cs="Times New Roman"/>
          <w:sz w:val="28"/>
          <w:szCs w:val="28"/>
        </w:rPr>
        <w:t>, состоящий из восьми вопросов,</w:t>
      </w:r>
      <w:r w:rsidR="004346D9" w:rsidRPr="004221D2">
        <w:rPr>
          <w:rFonts w:ascii="Times New Roman" w:hAnsi="Times New Roman" w:cs="Times New Roman"/>
          <w:sz w:val="28"/>
          <w:szCs w:val="28"/>
        </w:rPr>
        <w:t xml:space="preserve"> представлен в </w:t>
      </w:r>
      <w:r w:rsidR="004346D9" w:rsidRPr="004221D2">
        <w:rPr>
          <w:rFonts w:ascii="Times New Roman" w:hAnsi="Times New Roman" w:cs="Times New Roman"/>
          <w:i/>
          <w:sz w:val="28"/>
          <w:szCs w:val="28"/>
        </w:rPr>
        <w:t>Приложении</w:t>
      </w:r>
      <w:r w:rsidRPr="004221D2">
        <w:rPr>
          <w:rFonts w:ascii="Times New Roman" w:hAnsi="Times New Roman" w:cs="Times New Roman"/>
          <w:i/>
          <w:sz w:val="28"/>
          <w:szCs w:val="28"/>
        </w:rPr>
        <w:t xml:space="preserve"> </w:t>
      </w:r>
      <w:r w:rsidR="008150DD">
        <w:rPr>
          <w:rFonts w:ascii="Times New Roman" w:hAnsi="Times New Roman" w:cs="Times New Roman"/>
          <w:i/>
          <w:sz w:val="28"/>
          <w:szCs w:val="28"/>
        </w:rPr>
        <w:t>Е</w:t>
      </w:r>
      <w:r w:rsidRPr="004221D2">
        <w:rPr>
          <w:rFonts w:ascii="Times New Roman" w:hAnsi="Times New Roman" w:cs="Times New Roman"/>
          <w:sz w:val="28"/>
          <w:szCs w:val="28"/>
        </w:rPr>
        <w:t xml:space="preserve">). </w:t>
      </w:r>
    </w:p>
    <w:p w14:paraId="09C7193E" w14:textId="77777777" w:rsidR="003E3F64" w:rsidRPr="004221D2" w:rsidRDefault="00C34404" w:rsidP="00944F14">
      <w:pPr>
        <w:spacing w:after="0" w:line="240" w:lineRule="auto"/>
        <w:ind w:firstLine="567"/>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Отбор респондентов проводился по принципу использования сервисов Банка </w:t>
      </w:r>
      <w:r w:rsidR="00901BEC" w:rsidRPr="004221D2">
        <w:rPr>
          <w:rFonts w:ascii="Times New Roman" w:hAnsi="Times New Roman" w:cs="Times New Roman"/>
          <w:sz w:val="28"/>
          <w:szCs w:val="28"/>
        </w:rPr>
        <w:t>в течение</w:t>
      </w:r>
      <w:r w:rsidR="004D074E" w:rsidRPr="004221D2">
        <w:rPr>
          <w:rFonts w:ascii="Times New Roman" w:hAnsi="Times New Roman" w:cs="Times New Roman"/>
          <w:sz w:val="28"/>
          <w:szCs w:val="28"/>
        </w:rPr>
        <w:t xml:space="preserve"> полу</w:t>
      </w:r>
      <w:r w:rsidRPr="004221D2">
        <w:rPr>
          <w:rFonts w:ascii="Times New Roman" w:hAnsi="Times New Roman" w:cs="Times New Roman"/>
          <w:sz w:val="28"/>
          <w:szCs w:val="28"/>
        </w:rPr>
        <w:t xml:space="preserve">года </w:t>
      </w:r>
      <w:r w:rsidR="00901BEC" w:rsidRPr="004221D2">
        <w:rPr>
          <w:rFonts w:ascii="Times New Roman" w:hAnsi="Times New Roman" w:cs="Times New Roman"/>
          <w:sz w:val="28"/>
          <w:szCs w:val="28"/>
        </w:rPr>
        <w:t xml:space="preserve">и более, </w:t>
      </w:r>
      <w:r w:rsidRPr="004221D2">
        <w:rPr>
          <w:rFonts w:ascii="Times New Roman" w:hAnsi="Times New Roman" w:cs="Times New Roman"/>
          <w:sz w:val="28"/>
          <w:szCs w:val="28"/>
        </w:rPr>
        <w:t xml:space="preserve">среди различных </w:t>
      </w:r>
      <w:r w:rsidR="00B149E4" w:rsidRPr="004221D2">
        <w:rPr>
          <w:rFonts w:ascii="Times New Roman" w:hAnsi="Times New Roman" w:cs="Times New Roman"/>
          <w:sz w:val="28"/>
          <w:szCs w:val="28"/>
        </w:rPr>
        <w:t xml:space="preserve">возрастных и </w:t>
      </w:r>
      <w:r w:rsidRPr="004221D2">
        <w:rPr>
          <w:rFonts w:ascii="Times New Roman" w:hAnsi="Times New Roman" w:cs="Times New Roman"/>
          <w:sz w:val="28"/>
          <w:szCs w:val="28"/>
        </w:rPr>
        <w:t>социальных групп населения (студенты, государственные служащие, предприни</w:t>
      </w:r>
      <w:r w:rsidR="00023EAA" w:rsidRPr="004221D2">
        <w:rPr>
          <w:rFonts w:ascii="Times New Roman" w:hAnsi="Times New Roman" w:cs="Times New Roman"/>
          <w:sz w:val="28"/>
          <w:szCs w:val="28"/>
        </w:rPr>
        <w:t>матели, самозанятые (фрилансеры</w:t>
      </w:r>
      <w:r w:rsidRPr="004221D2">
        <w:rPr>
          <w:rFonts w:ascii="Times New Roman" w:hAnsi="Times New Roman" w:cs="Times New Roman"/>
          <w:sz w:val="28"/>
          <w:szCs w:val="28"/>
        </w:rPr>
        <w:t>).</w:t>
      </w:r>
      <w:r w:rsidR="003E3F64" w:rsidRPr="004221D2">
        <w:rPr>
          <w:rFonts w:ascii="Times New Roman" w:hAnsi="Times New Roman" w:cs="Times New Roman"/>
          <w:sz w:val="28"/>
          <w:szCs w:val="28"/>
        </w:rPr>
        <w:t xml:space="preserve"> </w:t>
      </w:r>
    </w:p>
    <w:p w14:paraId="09C7193F" w14:textId="77777777" w:rsidR="00134DF8" w:rsidRPr="004221D2" w:rsidRDefault="003E3F64" w:rsidP="00944F14">
      <w:pPr>
        <w:spacing w:after="0" w:line="240" w:lineRule="auto"/>
        <w:ind w:firstLine="567"/>
        <w:contextualSpacing/>
        <w:jc w:val="both"/>
        <w:rPr>
          <w:rFonts w:ascii="Times New Roman" w:hAnsi="Times New Roman" w:cs="Times New Roman"/>
          <w:color w:val="000000"/>
          <w:sz w:val="28"/>
          <w:szCs w:val="28"/>
          <w:shd w:val="clear" w:color="auto" w:fill="FFFFFF"/>
        </w:rPr>
      </w:pPr>
      <w:r w:rsidRPr="004221D2">
        <w:rPr>
          <w:rFonts w:ascii="Times New Roman" w:hAnsi="Times New Roman" w:cs="Times New Roman"/>
          <w:sz w:val="28"/>
          <w:szCs w:val="28"/>
        </w:rPr>
        <w:t xml:space="preserve">Всего клиентам Банка было разослано 200 приглашений к участию в Опросе через социальные сети и по электронной почте. В опросе приняли участие 98 клиентов </w:t>
      </w:r>
      <w:r w:rsidR="005333D0" w:rsidRPr="004221D2">
        <w:rPr>
          <w:rFonts w:ascii="Times New Roman" w:hAnsi="Times New Roman" w:cs="Times New Roman"/>
          <w:sz w:val="28"/>
          <w:szCs w:val="28"/>
        </w:rPr>
        <w:t xml:space="preserve">АО </w:t>
      </w:r>
      <w:r w:rsidR="005333D0" w:rsidRPr="004221D2">
        <w:rPr>
          <w:rFonts w:ascii="Times New Roman" w:hAnsi="Times New Roman" w:cs="Times New Roman"/>
          <w:sz w:val="28"/>
          <w:szCs w:val="28"/>
          <w:lang w:val="en-US"/>
        </w:rPr>
        <w:t>KB</w:t>
      </w:r>
      <w:r w:rsidRPr="004221D2">
        <w:rPr>
          <w:rFonts w:ascii="Times New Roman" w:hAnsi="Times New Roman" w:cs="Times New Roman"/>
          <w:sz w:val="28"/>
          <w:szCs w:val="28"/>
        </w:rPr>
        <w:t>.</w:t>
      </w:r>
    </w:p>
    <w:p w14:paraId="09C71941" w14:textId="77777777" w:rsidR="0053520F" w:rsidRPr="004221D2" w:rsidRDefault="0053520F" w:rsidP="00944F14">
      <w:pPr>
        <w:spacing w:after="0" w:line="240" w:lineRule="auto"/>
        <w:jc w:val="both"/>
        <w:rPr>
          <w:rFonts w:ascii="Times New Roman" w:hAnsi="Times New Roman" w:cs="Times New Roman"/>
          <w:sz w:val="28"/>
          <w:szCs w:val="28"/>
        </w:rPr>
      </w:pPr>
    </w:p>
    <w:p w14:paraId="09C71942" w14:textId="77777777" w:rsidR="00840D51" w:rsidRPr="004221D2" w:rsidRDefault="00576A69" w:rsidP="00944F14">
      <w:pPr>
        <w:pStyle w:val="2"/>
        <w:spacing w:before="0" w:line="240" w:lineRule="auto"/>
        <w:ind w:firstLine="709"/>
        <w:contextualSpacing/>
        <w:rPr>
          <w:rFonts w:ascii="Times New Roman" w:hAnsi="Times New Roman" w:cs="Times New Roman"/>
          <w:color w:val="auto"/>
          <w:sz w:val="28"/>
          <w:szCs w:val="28"/>
        </w:rPr>
      </w:pPr>
      <w:bookmarkStart w:id="23" w:name="_Toc89528798"/>
      <w:r w:rsidRPr="004221D2">
        <w:rPr>
          <w:rFonts w:ascii="Times New Roman" w:hAnsi="Times New Roman" w:cs="Times New Roman"/>
          <w:color w:val="auto"/>
          <w:sz w:val="28"/>
          <w:szCs w:val="28"/>
        </w:rPr>
        <w:t xml:space="preserve">2.2 Организационно-экономическая характеристика </w:t>
      </w:r>
      <w:r w:rsidR="00DD0A98" w:rsidRPr="004221D2">
        <w:rPr>
          <w:rFonts w:ascii="Times New Roman" w:hAnsi="Times New Roman" w:cs="Times New Roman"/>
          <w:color w:val="auto"/>
          <w:sz w:val="28"/>
          <w:szCs w:val="28"/>
        </w:rPr>
        <w:t>Б</w:t>
      </w:r>
      <w:r w:rsidR="00215814" w:rsidRPr="004221D2">
        <w:rPr>
          <w:rFonts w:ascii="Times New Roman" w:hAnsi="Times New Roman" w:cs="Times New Roman"/>
          <w:color w:val="auto"/>
          <w:sz w:val="28"/>
          <w:szCs w:val="28"/>
        </w:rPr>
        <w:t>анка</w:t>
      </w:r>
      <w:bookmarkEnd w:id="23"/>
    </w:p>
    <w:p w14:paraId="09C71944" w14:textId="77777777" w:rsidR="002A3F4B" w:rsidRPr="004221D2" w:rsidRDefault="005333D0" w:rsidP="00944F14">
      <w:pPr>
        <w:spacing w:after="0" w:line="240" w:lineRule="auto"/>
        <w:ind w:firstLine="709"/>
        <w:contextualSpacing/>
        <w:jc w:val="both"/>
        <w:rPr>
          <w:sz w:val="28"/>
          <w:szCs w:val="28"/>
        </w:rPr>
      </w:pPr>
      <w:r w:rsidRPr="004221D2">
        <w:rPr>
          <w:rFonts w:ascii="Times New Roman" w:hAnsi="Times New Roman" w:cs="Times New Roman"/>
          <w:sz w:val="28"/>
          <w:szCs w:val="28"/>
        </w:rPr>
        <w:t xml:space="preserve">АО </w:t>
      </w:r>
      <w:r w:rsidRPr="004221D2">
        <w:rPr>
          <w:rFonts w:ascii="Times New Roman" w:hAnsi="Times New Roman" w:cs="Times New Roman"/>
          <w:sz w:val="28"/>
          <w:szCs w:val="28"/>
          <w:lang w:val="en-US"/>
        </w:rPr>
        <w:t>KB</w:t>
      </w:r>
      <w:r w:rsidRPr="004221D2">
        <w:rPr>
          <w:rFonts w:ascii="Times New Roman" w:hAnsi="Times New Roman" w:cs="Times New Roman"/>
          <w:sz w:val="28"/>
          <w:szCs w:val="28"/>
        </w:rPr>
        <w:t xml:space="preserve"> </w:t>
      </w:r>
      <w:r w:rsidR="002A3F4B" w:rsidRPr="004221D2">
        <w:rPr>
          <w:rFonts w:ascii="Times New Roman" w:hAnsi="Times New Roman" w:cs="Times New Roman"/>
          <w:sz w:val="28"/>
          <w:szCs w:val="28"/>
        </w:rPr>
        <w:t>(</w:t>
      </w:r>
      <w:r w:rsidR="00277B00" w:rsidRPr="004221D2">
        <w:rPr>
          <w:rFonts w:ascii="Times New Roman" w:hAnsi="Times New Roman" w:cs="Times New Roman"/>
          <w:sz w:val="28"/>
          <w:szCs w:val="28"/>
        </w:rPr>
        <w:t xml:space="preserve">прежнее наименование АО </w:t>
      </w:r>
      <w:r w:rsidR="008841AC" w:rsidRPr="004221D2">
        <w:rPr>
          <w:rFonts w:ascii="Times New Roman" w:hAnsi="Times New Roman" w:cs="Times New Roman"/>
          <w:sz w:val="28"/>
          <w:szCs w:val="28"/>
        </w:rPr>
        <w:t>«Банк Каспийский»</w:t>
      </w:r>
      <w:r w:rsidR="002A3F4B" w:rsidRPr="004221D2">
        <w:rPr>
          <w:rFonts w:ascii="Times New Roman" w:hAnsi="Times New Roman" w:cs="Times New Roman"/>
          <w:sz w:val="28"/>
          <w:szCs w:val="28"/>
        </w:rPr>
        <w:t>)</w:t>
      </w:r>
      <w:r w:rsidR="00277B00" w:rsidRPr="004221D2">
        <w:rPr>
          <w:rFonts w:ascii="Times New Roman" w:hAnsi="Times New Roman" w:cs="Times New Roman"/>
          <w:sz w:val="28"/>
          <w:szCs w:val="28"/>
        </w:rPr>
        <w:t xml:space="preserve"> является одним из крупнейших универсальных частных банков Казахстана.</w:t>
      </w:r>
      <w:r w:rsidR="002A3F4B" w:rsidRPr="004221D2">
        <w:t xml:space="preserve"> </w:t>
      </w:r>
    </w:p>
    <w:p w14:paraId="09C71945" w14:textId="43BC9B77" w:rsidR="002A3F4B" w:rsidRPr="004221D2" w:rsidRDefault="0083451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История </w:t>
      </w:r>
      <w:r w:rsidR="000B67F6" w:rsidRPr="004221D2">
        <w:rPr>
          <w:rFonts w:ascii="Times New Roman" w:hAnsi="Times New Roman" w:cs="Times New Roman"/>
          <w:sz w:val="28"/>
          <w:szCs w:val="28"/>
        </w:rPr>
        <w:t>Банка</w:t>
      </w:r>
      <w:r w:rsidR="008841AC" w:rsidRPr="004221D2">
        <w:rPr>
          <w:rFonts w:ascii="Times New Roman" w:hAnsi="Times New Roman" w:cs="Times New Roman"/>
          <w:sz w:val="28"/>
          <w:szCs w:val="28"/>
        </w:rPr>
        <w:t xml:space="preserve"> началась 1 января 1991 года, когда в Алма-Ате был открыт международный коммерческий банк «Аль Барака Казахстан». В 1997 </w:t>
      </w:r>
      <w:r w:rsidR="008841AC" w:rsidRPr="004221D2">
        <w:rPr>
          <w:rFonts w:ascii="Times New Roman" w:hAnsi="Times New Roman" w:cs="Times New Roman"/>
          <w:sz w:val="28"/>
          <w:szCs w:val="28"/>
        </w:rPr>
        <w:lastRenderedPageBreak/>
        <w:t xml:space="preserve">году банк «Аль Барака Казахстан» был переименован в ЗАО «Банк Каспийский», затем в АО. </w:t>
      </w:r>
      <w:r w:rsidR="002A3F4B" w:rsidRPr="004221D2">
        <w:rPr>
          <w:rFonts w:ascii="Times New Roman" w:hAnsi="Times New Roman" w:cs="Times New Roman"/>
          <w:sz w:val="28"/>
          <w:szCs w:val="28"/>
        </w:rPr>
        <w:t xml:space="preserve">В 2006 года Baring Vostok Private Equity Fund III, международный инвестиционный фонд, стал крупным акционером Банка, инвестировав в </w:t>
      </w:r>
      <w:r w:rsidR="0070480A" w:rsidRPr="004221D2">
        <w:rPr>
          <w:rFonts w:ascii="Times New Roman" w:hAnsi="Times New Roman" w:cs="Times New Roman"/>
          <w:sz w:val="28"/>
          <w:szCs w:val="28"/>
        </w:rPr>
        <w:t xml:space="preserve">его </w:t>
      </w:r>
      <w:r w:rsidR="002A3F4B" w:rsidRPr="004221D2">
        <w:rPr>
          <w:rFonts w:ascii="Times New Roman" w:hAnsi="Times New Roman" w:cs="Times New Roman"/>
          <w:sz w:val="28"/>
          <w:szCs w:val="28"/>
        </w:rPr>
        <w:t xml:space="preserve">капитал более 10 </w:t>
      </w:r>
      <w:proofErr w:type="gramStart"/>
      <w:r w:rsidR="002A3F4B" w:rsidRPr="004221D2">
        <w:rPr>
          <w:rFonts w:ascii="Times New Roman" w:hAnsi="Times New Roman" w:cs="Times New Roman"/>
          <w:sz w:val="28"/>
          <w:szCs w:val="28"/>
        </w:rPr>
        <w:t>млрд.</w:t>
      </w:r>
      <w:proofErr w:type="gramEnd"/>
      <w:r w:rsidR="002A3F4B" w:rsidRPr="004221D2">
        <w:rPr>
          <w:rFonts w:ascii="Times New Roman" w:hAnsi="Times New Roman" w:cs="Times New Roman"/>
          <w:sz w:val="28"/>
          <w:szCs w:val="28"/>
        </w:rPr>
        <w:t xml:space="preserve"> </w:t>
      </w:r>
      <w:proofErr w:type="spellStart"/>
      <w:r w:rsidR="002A3F4B" w:rsidRPr="004221D2">
        <w:rPr>
          <w:rFonts w:ascii="Times New Roman" w:hAnsi="Times New Roman" w:cs="Times New Roman"/>
          <w:sz w:val="28"/>
          <w:szCs w:val="28"/>
        </w:rPr>
        <w:t>т</w:t>
      </w:r>
      <w:r w:rsidR="0097300E">
        <w:rPr>
          <w:rFonts w:ascii="Times New Roman" w:hAnsi="Times New Roman" w:cs="Times New Roman"/>
          <w:sz w:val="28"/>
          <w:szCs w:val="28"/>
        </w:rPr>
        <w:t>н</w:t>
      </w:r>
      <w:proofErr w:type="spellEnd"/>
      <w:r w:rsidR="002A3F4B" w:rsidRPr="004221D2">
        <w:rPr>
          <w:rFonts w:ascii="Times New Roman" w:hAnsi="Times New Roman" w:cs="Times New Roman"/>
          <w:sz w:val="28"/>
          <w:szCs w:val="28"/>
        </w:rPr>
        <w:t xml:space="preserve">. Совместно с В. Кимом, являющимся акционером Банка с 2002 года, Baring Vostok образовал </w:t>
      </w:r>
      <w:r w:rsidR="008841AC" w:rsidRPr="004221D2">
        <w:rPr>
          <w:rFonts w:ascii="Times New Roman" w:hAnsi="Times New Roman" w:cs="Times New Roman"/>
          <w:sz w:val="28"/>
          <w:szCs w:val="28"/>
        </w:rPr>
        <w:t xml:space="preserve">компанию, которая в </w:t>
      </w:r>
      <w:r w:rsidR="002A3F4B" w:rsidRPr="004221D2">
        <w:rPr>
          <w:rFonts w:ascii="Times New Roman" w:hAnsi="Times New Roman" w:cs="Times New Roman"/>
          <w:sz w:val="28"/>
          <w:szCs w:val="28"/>
        </w:rPr>
        <w:t>настоящее время является основным акционером Банка.</w:t>
      </w:r>
    </w:p>
    <w:p w14:paraId="09C71946" w14:textId="77777777" w:rsidR="0034729F" w:rsidRPr="004221D2" w:rsidRDefault="002A3F4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2008 году состоялось собрание акционеров АО </w:t>
      </w:r>
      <w:r w:rsidR="008841AC" w:rsidRPr="004221D2">
        <w:rPr>
          <w:rFonts w:ascii="Times New Roman" w:hAnsi="Times New Roman" w:cs="Times New Roman"/>
          <w:sz w:val="28"/>
          <w:szCs w:val="28"/>
        </w:rPr>
        <w:t xml:space="preserve">«Банк Каспийский», </w:t>
      </w:r>
      <w:r w:rsidR="0034729F" w:rsidRPr="004221D2">
        <w:rPr>
          <w:rFonts w:ascii="Times New Roman" w:hAnsi="Times New Roman" w:cs="Times New Roman"/>
          <w:sz w:val="28"/>
          <w:szCs w:val="28"/>
        </w:rPr>
        <w:t>в рамках которого было</w:t>
      </w:r>
      <w:r w:rsidRPr="004221D2">
        <w:rPr>
          <w:rFonts w:ascii="Times New Roman" w:hAnsi="Times New Roman" w:cs="Times New Roman"/>
          <w:sz w:val="28"/>
          <w:szCs w:val="28"/>
        </w:rPr>
        <w:t xml:space="preserve"> принято решение </w:t>
      </w:r>
      <w:r w:rsidR="0034729F" w:rsidRPr="004221D2">
        <w:rPr>
          <w:rFonts w:ascii="Times New Roman" w:hAnsi="Times New Roman" w:cs="Times New Roman"/>
          <w:sz w:val="28"/>
          <w:szCs w:val="28"/>
        </w:rPr>
        <w:t>в отношении</w:t>
      </w:r>
      <w:r w:rsidRPr="004221D2">
        <w:rPr>
          <w:rFonts w:ascii="Times New Roman" w:hAnsi="Times New Roman" w:cs="Times New Roman"/>
          <w:sz w:val="28"/>
          <w:szCs w:val="28"/>
        </w:rPr>
        <w:t xml:space="preserve"> переименовании Банка в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w:t>
      </w:r>
      <w:r w:rsidR="008841AC" w:rsidRPr="004221D2">
        <w:rPr>
          <w:rFonts w:ascii="Times New Roman" w:hAnsi="Times New Roman" w:cs="Times New Roman"/>
          <w:sz w:val="28"/>
          <w:szCs w:val="28"/>
        </w:rPr>
        <w:t xml:space="preserve">Bank». </w:t>
      </w:r>
    </w:p>
    <w:p w14:paraId="09C71947" w14:textId="32750CA1" w:rsidR="003D498B" w:rsidRPr="004221D2" w:rsidRDefault="0034729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Крупнейшими а</w:t>
      </w:r>
      <w:r w:rsidR="00C432A3" w:rsidRPr="004221D2">
        <w:rPr>
          <w:rFonts w:ascii="Times New Roman" w:hAnsi="Times New Roman" w:cs="Times New Roman"/>
          <w:sz w:val="28"/>
          <w:szCs w:val="28"/>
        </w:rPr>
        <w:t>кционерами Банка являются: Вячеслав Ким (</w:t>
      </w:r>
      <w:r w:rsidRPr="004221D2">
        <w:rPr>
          <w:rFonts w:ascii="Times New Roman" w:hAnsi="Times New Roman" w:cs="Times New Roman"/>
          <w:sz w:val="28"/>
          <w:szCs w:val="28"/>
        </w:rPr>
        <w:t xml:space="preserve">в </w:t>
      </w:r>
      <w:r w:rsidR="00C432A3" w:rsidRPr="004221D2">
        <w:rPr>
          <w:rFonts w:ascii="Times New Roman" w:hAnsi="Times New Roman" w:cs="Times New Roman"/>
          <w:sz w:val="28"/>
          <w:szCs w:val="28"/>
        </w:rPr>
        <w:t>рейтинг</w:t>
      </w:r>
      <w:r w:rsidRPr="004221D2">
        <w:rPr>
          <w:rFonts w:ascii="Times New Roman" w:hAnsi="Times New Roman" w:cs="Times New Roman"/>
          <w:sz w:val="28"/>
          <w:szCs w:val="28"/>
        </w:rPr>
        <w:t>е</w:t>
      </w:r>
      <w:r w:rsidR="00C432A3" w:rsidRPr="004221D2">
        <w:rPr>
          <w:rFonts w:ascii="Times New Roman" w:hAnsi="Times New Roman" w:cs="Times New Roman"/>
          <w:sz w:val="28"/>
          <w:szCs w:val="28"/>
        </w:rPr>
        <w:t xml:space="preserve"> богатейших бизнесменов</w:t>
      </w:r>
      <w:r w:rsidRPr="004221D2">
        <w:rPr>
          <w:rFonts w:ascii="Times New Roman" w:hAnsi="Times New Roman" w:cs="Times New Roman"/>
          <w:sz w:val="28"/>
          <w:szCs w:val="28"/>
        </w:rPr>
        <w:t xml:space="preserve"> место 15 </w:t>
      </w:r>
      <w:r w:rsidR="00C432A3" w:rsidRPr="004221D2">
        <w:rPr>
          <w:rFonts w:ascii="Times New Roman" w:hAnsi="Times New Roman" w:cs="Times New Roman"/>
          <w:sz w:val="28"/>
          <w:szCs w:val="28"/>
        </w:rPr>
        <w:t xml:space="preserve">и </w:t>
      </w:r>
      <w:r w:rsidRPr="004221D2">
        <w:rPr>
          <w:rFonts w:ascii="Times New Roman" w:hAnsi="Times New Roman" w:cs="Times New Roman"/>
          <w:sz w:val="28"/>
          <w:szCs w:val="28"/>
        </w:rPr>
        <w:t xml:space="preserve">в </w:t>
      </w:r>
      <w:r w:rsidR="00C432A3" w:rsidRPr="004221D2">
        <w:rPr>
          <w:rFonts w:ascii="Times New Roman" w:hAnsi="Times New Roman" w:cs="Times New Roman"/>
          <w:sz w:val="28"/>
          <w:szCs w:val="28"/>
        </w:rPr>
        <w:t>рейтинг</w:t>
      </w:r>
      <w:r w:rsidRPr="004221D2">
        <w:rPr>
          <w:rFonts w:ascii="Times New Roman" w:hAnsi="Times New Roman" w:cs="Times New Roman"/>
          <w:sz w:val="28"/>
          <w:szCs w:val="28"/>
        </w:rPr>
        <w:t>е</w:t>
      </w:r>
      <w:r w:rsidR="00C432A3" w:rsidRPr="004221D2">
        <w:rPr>
          <w:rFonts w:ascii="Times New Roman" w:hAnsi="Times New Roman" w:cs="Times New Roman"/>
          <w:sz w:val="28"/>
          <w:szCs w:val="28"/>
        </w:rPr>
        <w:t xml:space="preserve"> самых влиятельных бизнесменов Forbes Kazakhstan</w:t>
      </w:r>
      <w:r w:rsidRPr="004221D2">
        <w:rPr>
          <w:rFonts w:ascii="Times New Roman" w:hAnsi="Times New Roman" w:cs="Times New Roman"/>
          <w:sz w:val="28"/>
          <w:szCs w:val="28"/>
        </w:rPr>
        <w:t xml:space="preserve"> место 10</w:t>
      </w:r>
      <w:r w:rsidR="00C432A3" w:rsidRPr="004221D2">
        <w:rPr>
          <w:rFonts w:ascii="Times New Roman" w:hAnsi="Times New Roman" w:cs="Times New Roman"/>
          <w:sz w:val="28"/>
          <w:szCs w:val="28"/>
        </w:rPr>
        <w:t xml:space="preserve">) – 38,16%, Baring Vostok </w:t>
      </w:r>
      <w:proofErr w:type="spellStart"/>
      <w:r w:rsidR="00C432A3" w:rsidRPr="004221D2">
        <w:rPr>
          <w:rFonts w:ascii="Times New Roman" w:hAnsi="Times New Roman" w:cs="Times New Roman"/>
          <w:sz w:val="28"/>
          <w:szCs w:val="28"/>
        </w:rPr>
        <w:t>Funds</w:t>
      </w:r>
      <w:proofErr w:type="spellEnd"/>
      <w:r w:rsidR="00C432A3" w:rsidRPr="004221D2">
        <w:rPr>
          <w:rFonts w:ascii="Times New Roman" w:hAnsi="Times New Roman" w:cs="Times New Roman"/>
          <w:sz w:val="28"/>
          <w:szCs w:val="28"/>
        </w:rPr>
        <w:t xml:space="preserve"> – 28,84%, Михаил </w:t>
      </w:r>
      <w:proofErr w:type="spellStart"/>
      <w:r w:rsidR="00C432A3" w:rsidRPr="004221D2">
        <w:rPr>
          <w:rFonts w:ascii="Times New Roman" w:hAnsi="Times New Roman" w:cs="Times New Roman"/>
          <w:sz w:val="28"/>
          <w:szCs w:val="28"/>
        </w:rPr>
        <w:t>Ломтадзе</w:t>
      </w:r>
      <w:proofErr w:type="spellEnd"/>
      <w:r w:rsidR="00C432A3" w:rsidRPr="004221D2">
        <w:rPr>
          <w:rFonts w:ascii="Times New Roman" w:hAnsi="Times New Roman" w:cs="Times New Roman"/>
          <w:sz w:val="28"/>
          <w:szCs w:val="28"/>
        </w:rPr>
        <w:t xml:space="preserve"> – 29% и Goldman Sachs – 4%</w:t>
      </w:r>
      <w:r w:rsidR="007A67E8" w:rsidRPr="004221D2">
        <w:rPr>
          <w:rFonts w:ascii="Times New Roman" w:hAnsi="Times New Roman" w:cs="Times New Roman"/>
          <w:sz w:val="28"/>
          <w:szCs w:val="28"/>
        </w:rPr>
        <w:t xml:space="preserve"> (</w:t>
      </w:r>
      <w:r w:rsidR="0097300E">
        <w:rPr>
          <w:rFonts w:ascii="Times New Roman" w:hAnsi="Times New Roman" w:cs="Times New Roman"/>
          <w:sz w:val="28"/>
          <w:szCs w:val="28"/>
        </w:rPr>
        <w:t xml:space="preserve">см. </w:t>
      </w:r>
      <w:r w:rsidR="007A67E8" w:rsidRPr="004221D2">
        <w:rPr>
          <w:rFonts w:ascii="Times New Roman" w:hAnsi="Times New Roman" w:cs="Times New Roman"/>
          <w:sz w:val="28"/>
          <w:szCs w:val="28"/>
        </w:rPr>
        <w:t>Рисунок 8</w:t>
      </w:r>
      <w:r w:rsidR="003D498B" w:rsidRPr="004221D2">
        <w:rPr>
          <w:rFonts w:ascii="Times New Roman" w:hAnsi="Times New Roman" w:cs="Times New Roman"/>
          <w:sz w:val="28"/>
          <w:szCs w:val="28"/>
        </w:rPr>
        <w:t>)</w:t>
      </w:r>
      <w:r w:rsidR="00C432A3" w:rsidRPr="004221D2">
        <w:rPr>
          <w:rFonts w:ascii="Times New Roman" w:hAnsi="Times New Roman" w:cs="Times New Roman"/>
          <w:sz w:val="28"/>
          <w:szCs w:val="28"/>
        </w:rPr>
        <w:t>.</w:t>
      </w:r>
    </w:p>
    <w:p w14:paraId="09C71948" w14:textId="77777777" w:rsidR="002A79DA" w:rsidRPr="004221D2" w:rsidRDefault="002A79DA" w:rsidP="00944F14">
      <w:pPr>
        <w:spacing w:after="0" w:line="240" w:lineRule="auto"/>
        <w:ind w:firstLine="709"/>
        <w:contextualSpacing/>
        <w:jc w:val="both"/>
        <w:rPr>
          <w:rFonts w:ascii="Times New Roman" w:hAnsi="Times New Roman" w:cs="Times New Roman"/>
          <w:sz w:val="28"/>
          <w:szCs w:val="28"/>
        </w:rPr>
      </w:pPr>
    </w:p>
    <w:p w14:paraId="09C71949" w14:textId="77777777" w:rsidR="002A79DA" w:rsidRPr="004221D2" w:rsidRDefault="002A79DA"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61" wp14:editId="727FAB67">
            <wp:extent cx="4448175" cy="2506980"/>
            <wp:effectExtent l="0" t="0" r="0" b="762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C7194A" w14:textId="4EF8B006" w:rsidR="003D498B" w:rsidRPr="00F950F5" w:rsidRDefault="002A79DA" w:rsidP="00944F14">
      <w:pPr>
        <w:pStyle w:val="a9"/>
        <w:spacing w:after="0"/>
        <w:jc w:val="center"/>
        <w:rPr>
          <w:rFonts w:ascii="Times New Roman" w:hAnsi="Times New Roman" w:cs="Times New Roman"/>
          <w:b w:val="0"/>
          <w:bCs w:val="0"/>
          <w:color w:val="auto"/>
          <w:sz w:val="28"/>
          <w:szCs w:val="28"/>
        </w:rPr>
      </w:pPr>
      <w:bookmarkStart w:id="24" w:name="_Toc81505702"/>
      <w:r w:rsidRPr="00F950F5">
        <w:rPr>
          <w:rFonts w:ascii="Times New Roman" w:hAnsi="Times New Roman" w:cs="Times New Roman"/>
          <w:b w:val="0"/>
          <w:bCs w:val="0"/>
          <w:color w:val="auto"/>
          <w:sz w:val="28"/>
          <w:szCs w:val="28"/>
        </w:rPr>
        <w:t xml:space="preserve">Рисунок </w:t>
      </w:r>
      <w:r w:rsidR="00351675" w:rsidRPr="00F950F5">
        <w:rPr>
          <w:rFonts w:ascii="Times New Roman" w:hAnsi="Times New Roman" w:cs="Times New Roman"/>
          <w:b w:val="0"/>
          <w:bCs w:val="0"/>
          <w:color w:val="auto"/>
          <w:sz w:val="28"/>
          <w:szCs w:val="28"/>
        </w:rPr>
        <w:fldChar w:fldCharType="begin"/>
      </w:r>
      <w:r w:rsidRPr="00F950F5">
        <w:rPr>
          <w:rFonts w:ascii="Times New Roman" w:hAnsi="Times New Roman" w:cs="Times New Roman"/>
          <w:b w:val="0"/>
          <w:bCs w:val="0"/>
          <w:color w:val="auto"/>
          <w:sz w:val="28"/>
          <w:szCs w:val="28"/>
        </w:rPr>
        <w:instrText xml:space="preserve"> SEQ Рисунок \* ARABIC </w:instrText>
      </w:r>
      <w:r w:rsidR="00351675" w:rsidRPr="00F950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9</w:t>
      </w:r>
      <w:r w:rsidR="00351675" w:rsidRPr="00F950F5">
        <w:rPr>
          <w:rFonts w:ascii="Times New Roman" w:hAnsi="Times New Roman" w:cs="Times New Roman"/>
          <w:b w:val="0"/>
          <w:bCs w:val="0"/>
          <w:color w:val="auto"/>
          <w:sz w:val="28"/>
          <w:szCs w:val="28"/>
        </w:rPr>
        <w:fldChar w:fldCharType="end"/>
      </w:r>
      <w:r w:rsidRPr="00F950F5">
        <w:rPr>
          <w:rFonts w:ascii="Times New Roman" w:hAnsi="Times New Roman" w:cs="Times New Roman"/>
          <w:b w:val="0"/>
          <w:bCs w:val="0"/>
          <w:color w:val="auto"/>
          <w:sz w:val="28"/>
          <w:szCs w:val="28"/>
        </w:rPr>
        <w:t xml:space="preserve"> – Акционеры АО «</w:t>
      </w:r>
      <w:proofErr w:type="spellStart"/>
      <w:r w:rsidRPr="00F950F5">
        <w:rPr>
          <w:rFonts w:ascii="Times New Roman" w:hAnsi="Times New Roman" w:cs="Times New Roman"/>
          <w:b w:val="0"/>
          <w:bCs w:val="0"/>
          <w:color w:val="auto"/>
          <w:sz w:val="28"/>
          <w:szCs w:val="28"/>
        </w:rPr>
        <w:t>Kaspi</w:t>
      </w:r>
      <w:proofErr w:type="spellEnd"/>
      <w:r w:rsidRPr="00F950F5">
        <w:rPr>
          <w:rFonts w:ascii="Times New Roman" w:hAnsi="Times New Roman" w:cs="Times New Roman"/>
          <w:b w:val="0"/>
          <w:bCs w:val="0"/>
          <w:color w:val="auto"/>
          <w:sz w:val="28"/>
          <w:szCs w:val="28"/>
        </w:rPr>
        <w:t xml:space="preserve"> Bank», %</w:t>
      </w:r>
      <w:bookmarkEnd w:id="24"/>
    </w:p>
    <w:p w14:paraId="25555F19" w14:textId="77777777" w:rsidR="00516CFA" w:rsidRDefault="00516CFA" w:rsidP="00944F14">
      <w:pPr>
        <w:spacing w:after="0" w:line="240" w:lineRule="auto"/>
        <w:ind w:firstLine="709"/>
        <w:contextualSpacing/>
        <w:jc w:val="both"/>
        <w:rPr>
          <w:rFonts w:ascii="Times New Roman" w:hAnsi="Times New Roman" w:cs="Times New Roman"/>
          <w:sz w:val="24"/>
          <w:szCs w:val="24"/>
        </w:rPr>
      </w:pPr>
    </w:p>
    <w:p w14:paraId="09C7194B" w14:textId="398E516E" w:rsidR="003D498B" w:rsidRPr="004221D2" w:rsidRDefault="002A79DA" w:rsidP="00944F14">
      <w:pPr>
        <w:spacing w:after="0" w:line="240" w:lineRule="auto"/>
        <w:ind w:firstLine="709"/>
        <w:contextualSpacing/>
        <w:jc w:val="both"/>
        <w:rPr>
          <w:rFonts w:ascii="Times New Roman" w:hAnsi="Times New Roman" w:cs="Times New Roman"/>
          <w:sz w:val="28"/>
          <w:szCs w:val="28"/>
        </w:rPr>
      </w:pPr>
      <w:r w:rsidRPr="006B4B16">
        <w:rPr>
          <w:rFonts w:ascii="Times New Roman" w:hAnsi="Times New Roman" w:cs="Times New Roman"/>
          <w:sz w:val="24"/>
          <w:szCs w:val="24"/>
        </w:rPr>
        <w:t>Примечание</w:t>
      </w:r>
      <w:r w:rsidR="00516CFA" w:rsidRPr="006B4B16">
        <w:rPr>
          <w:rFonts w:ascii="Times New Roman" w:hAnsi="Times New Roman" w:cs="Times New Roman"/>
          <w:sz w:val="24"/>
          <w:szCs w:val="24"/>
        </w:rPr>
        <w:t xml:space="preserve"> – составлено автором согласно источнику</w:t>
      </w:r>
      <w:r w:rsidRPr="006B4B16">
        <w:rPr>
          <w:rFonts w:ascii="Times New Roman" w:hAnsi="Times New Roman" w:cs="Times New Roman"/>
          <w:sz w:val="24"/>
          <w:szCs w:val="24"/>
        </w:rPr>
        <w:t xml:space="preserve"> НБ РК</w:t>
      </w:r>
    </w:p>
    <w:p w14:paraId="09C7194C" w14:textId="77777777" w:rsidR="003D498B" w:rsidRPr="004221D2" w:rsidRDefault="003D498B" w:rsidP="00944F14">
      <w:pPr>
        <w:spacing w:after="0" w:line="240" w:lineRule="auto"/>
        <w:ind w:firstLine="709"/>
        <w:contextualSpacing/>
        <w:jc w:val="both"/>
        <w:rPr>
          <w:rFonts w:ascii="Times New Roman" w:hAnsi="Times New Roman" w:cs="Times New Roman"/>
          <w:sz w:val="28"/>
          <w:szCs w:val="28"/>
        </w:rPr>
      </w:pPr>
    </w:p>
    <w:p w14:paraId="09C7194E" w14:textId="77777777" w:rsidR="00993D64" w:rsidRPr="004221D2" w:rsidRDefault="007773F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Материнской компанией </w:t>
      </w:r>
      <w:r w:rsidR="005333D0" w:rsidRPr="004221D2">
        <w:rPr>
          <w:rFonts w:ascii="Times New Roman" w:hAnsi="Times New Roman" w:cs="Times New Roman"/>
          <w:sz w:val="28"/>
          <w:szCs w:val="28"/>
        </w:rPr>
        <w:t xml:space="preserve">АО </w:t>
      </w:r>
      <w:r w:rsidR="005333D0" w:rsidRPr="004221D2">
        <w:rPr>
          <w:rFonts w:ascii="Times New Roman" w:hAnsi="Times New Roman" w:cs="Times New Roman"/>
          <w:sz w:val="28"/>
          <w:szCs w:val="28"/>
          <w:lang w:val="en-US"/>
        </w:rPr>
        <w:t>KB</w:t>
      </w:r>
      <w:r w:rsidR="005333D0" w:rsidRPr="004221D2">
        <w:rPr>
          <w:rFonts w:ascii="Times New Roman" w:hAnsi="Times New Roman" w:cs="Times New Roman"/>
          <w:sz w:val="28"/>
          <w:szCs w:val="28"/>
        </w:rPr>
        <w:t xml:space="preserve"> </w:t>
      </w:r>
      <w:r w:rsidRPr="004221D2">
        <w:rPr>
          <w:rFonts w:ascii="Times New Roman" w:hAnsi="Times New Roman" w:cs="Times New Roman"/>
          <w:sz w:val="28"/>
          <w:szCs w:val="28"/>
        </w:rPr>
        <w:t>является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Group» [76], </w:t>
      </w:r>
      <w:r w:rsidR="00993D64" w:rsidRPr="004221D2">
        <w:rPr>
          <w:rFonts w:ascii="Times New Roman" w:hAnsi="Times New Roman" w:cs="Times New Roman"/>
          <w:sz w:val="28"/>
          <w:szCs w:val="28"/>
        </w:rPr>
        <w:t xml:space="preserve">в которую </w:t>
      </w:r>
      <w:r w:rsidR="0034729F" w:rsidRPr="004221D2">
        <w:rPr>
          <w:rFonts w:ascii="Times New Roman" w:hAnsi="Times New Roman" w:cs="Times New Roman"/>
          <w:sz w:val="28"/>
          <w:szCs w:val="28"/>
        </w:rPr>
        <w:t xml:space="preserve">вместе </w:t>
      </w:r>
      <w:r w:rsidR="00993D64" w:rsidRPr="004221D2">
        <w:rPr>
          <w:rFonts w:ascii="Times New Roman" w:hAnsi="Times New Roman" w:cs="Times New Roman"/>
          <w:sz w:val="28"/>
          <w:szCs w:val="28"/>
        </w:rPr>
        <w:t>с Банком входят также АО «</w:t>
      </w:r>
      <w:proofErr w:type="spellStart"/>
      <w:r w:rsidR="00993D64" w:rsidRPr="004221D2">
        <w:rPr>
          <w:rFonts w:ascii="Times New Roman" w:hAnsi="Times New Roman" w:cs="Times New Roman"/>
          <w:sz w:val="28"/>
          <w:szCs w:val="28"/>
        </w:rPr>
        <w:t>Kaspi</w:t>
      </w:r>
      <w:proofErr w:type="spellEnd"/>
      <w:r w:rsidR="00993D64" w:rsidRPr="004221D2">
        <w:rPr>
          <w:rFonts w:ascii="Times New Roman" w:hAnsi="Times New Roman" w:cs="Times New Roman"/>
          <w:sz w:val="28"/>
          <w:szCs w:val="28"/>
        </w:rPr>
        <w:t xml:space="preserve"> страхование» и ТОО «АРК Баланс».</w:t>
      </w:r>
    </w:p>
    <w:p w14:paraId="09C7194F" w14:textId="77777777" w:rsidR="00EC2CF1" w:rsidRPr="004221D2" w:rsidRDefault="00EC2CF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Банк провел 6 выпусков в обращение ценных бумаг суммарным объемом </w:t>
      </w:r>
      <w:r w:rsidR="0034729F" w:rsidRPr="004221D2">
        <w:rPr>
          <w:rFonts w:ascii="Times New Roman" w:hAnsi="Times New Roman" w:cs="Times New Roman"/>
          <w:sz w:val="28"/>
          <w:szCs w:val="28"/>
        </w:rPr>
        <w:t xml:space="preserve">более </w:t>
      </w:r>
      <w:r w:rsidRPr="004221D2">
        <w:rPr>
          <w:rFonts w:ascii="Times New Roman" w:hAnsi="Times New Roman" w:cs="Times New Roman"/>
          <w:sz w:val="28"/>
          <w:szCs w:val="28"/>
        </w:rPr>
        <w:t xml:space="preserve">219 </w:t>
      </w:r>
      <w:proofErr w:type="gramStart"/>
      <w:r w:rsidR="0034729F" w:rsidRPr="004221D2">
        <w:rPr>
          <w:rFonts w:ascii="Times New Roman" w:hAnsi="Times New Roman" w:cs="Times New Roman"/>
          <w:sz w:val="28"/>
          <w:szCs w:val="28"/>
        </w:rPr>
        <w:t>млрд.</w:t>
      </w:r>
      <w:proofErr w:type="gramEnd"/>
      <w:r w:rsidR="0034729F" w:rsidRPr="004221D2">
        <w:rPr>
          <w:rFonts w:ascii="Times New Roman" w:hAnsi="Times New Roman" w:cs="Times New Roman"/>
          <w:sz w:val="28"/>
          <w:szCs w:val="28"/>
        </w:rPr>
        <w:t xml:space="preserve"> тенге</w:t>
      </w:r>
      <w:r w:rsidRPr="004221D2">
        <w:rPr>
          <w:rFonts w:ascii="Times New Roman" w:hAnsi="Times New Roman" w:cs="Times New Roman"/>
          <w:sz w:val="28"/>
          <w:szCs w:val="28"/>
        </w:rPr>
        <w:t>.</w:t>
      </w:r>
    </w:p>
    <w:p w14:paraId="09C71950" w14:textId="77777777" w:rsidR="008B2FF5" w:rsidRPr="004221D2" w:rsidRDefault="000B67F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Таблице 5 приведены общие сведения о Банке.</w:t>
      </w:r>
    </w:p>
    <w:p w14:paraId="09C71951" w14:textId="77777777" w:rsidR="0034729F" w:rsidRPr="004221D2" w:rsidRDefault="0034729F" w:rsidP="00944F14">
      <w:pPr>
        <w:spacing w:after="0" w:line="240" w:lineRule="auto"/>
        <w:ind w:firstLine="709"/>
        <w:contextualSpacing/>
        <w:jc w:val="both"/>
        <w:rPr>
          <w:rFonts w:ascii="Times New Roman" w:hAnsi="Times New Roman" w:cs="Times New Roman"/>
          <w:sz w:val="28"/>
          <w:szCs w:val="28"/>
        </w:rPr>
      </w:pPr>
    </w:p>
    <w:p w14:paraId="09C71953" w14:textId="3673716C" w:rsidR="00A51079" w:rsidRPr="00AD145D" w:rsidRDefault="00A51079" w:rsidP="00920BE2">
      <w:pPr>
        <w:pStyle w:val="a9"/>
        <w:keepNext/>
        <w:spacing w:after="0"/>
        <w:rPr>
          <w:rFonts w:ascii="Times New Roman" w:hAnsi="Times New Roman" w:cs="Times New Roman"/>
          <w:b w:val="0"/>
          <w:bCs w:val="0"/>
          <w:color w:val="auto"/>
          <w:sz w:val="28"/>
          <w:szCs w:val="28"/>
        </w:rPr>
      </w:pPr>
      <w:bookmarkStart w:id="25" w:name="_Toc81505738"/>
      <w:r w:rsidRPr="00920BE2">
        <w:rPr>
          <w:rFonts w:ascii="Times New Roman" w:hAnsi="Times New Roman" w:cs="Times New Roman"/>
          <w:b w:val="0"/>
          <w:bCs w:val="0"/>
          <w:color w:val="auto"/>
          <w:sz w:val="28"/>
          <w:szCs w:val="28"/>
        </w:rPr>
        <w:t xml:space="preserve">Таблица </w:t>
      </w:r>
      <w:r w:rsidR="00351675" w:rsidRPr="00920BE2">
        <w:rPr>
          <w:rFonts w:ascii="Times New Roman" w:hAnsi="Times New Roman" w:cs="Times New Roman"/>
          <w:b w:val="0"/>
          <w:bCs w:val="0"/>
          <w:color w:val="auto"/>
          <w:sz w:val="28"/>
          <w:szCs w:val="28"/>
        </w:rPr>
        <w:fldChar w:fldCharType="begin"/>
      </w:r>
      <w:r w:rsidRPr="00920BE2">
        <w:rPr>
          <w:rFonts w:ascii="Times New Roman" w:hAnsi="Times New Roman" w:cs="Times New Roman"/>
          <w:b w:val="0"/>
          <w:bCs w:val="0"/>
          <w:color w:val="auto"/>
          <w:sz w:val="28"/>
          <w:szCs w:val="28"/>
        </w:rPr>
        <w:instrText xml:space="preserve"> SEQ Таблица \* ARABIC </w:instrText>
      </w:r>
      <w:r w:rsidR="00351675" w:rsidRPr="00920BE2">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5</w:t>
      </w:r>
      <w:r w:rsidR="00351675" w:rsidRPr="00920BE2">
        <w:rPr>
          <w:rFonts w:ascii="Times New Roman" w:hAnsi="Times New Roman" w:cs="Times New Roman"/>
          <w:b w:val="0"/>
          <w:bCs w:val="0"/>
          <w:color w:val="auto"/>
          <w:sz w:val="28"/>
          <w:szCs w:val="28"/>
        </w:rPr>
        <w:fldChar w:fldCharType="end"/>
      </w:r>
      <w:r w:rsidRPr="00920BE2">
        <w:rPr>
          <w:rFonts w:ascii="Times New Roman" w:hAnsi="Times New Roman" w:cs="Times New Roman"/>
          <w:b w:val="0"/>
          <w:bCs w:val="0"/>
          <w:color w:val="auto"/>
          <w:sz w:val="28"/>
          <w:szCs w:val="28"/>
        </w:rPr>
        <w:t xml:space="preserve"> – Общие сведения об </w:t>
      </w:r>
      <w:r w:rsidR="005333D0" w:rsidRPr="00920BE2">
        <w:rPr>
          <w:rFonts w:ascii="Times New Roman" w:hAnsi="Times New Roman" w:cs="Times New Roman"/>
          <w:b w:val="0"/>
          <w:bCs w:val="0"/>
          <w:color w:val="auto"/>
          <w:sz w:val="28"/>
          <w:szCs w:val="28"/>
        </w:rPr>
        <w:t xml:space="preserve">АО </w:t>
      </w:r>
      <w:r w:rsidR="005333D0" w:rsidRPr="00920BE2">
        <w:rPr>
          <w:rFonts w:ascii="Times New Roman" w:hAnsi="Times New Roman" w:cs="Times New Roman"/>
          <w:b w:val="0"/>
          <w:bCs w:val="0"/>
          <w:color w:val="auto"/>
          <w:sz w:val="28"/>
          <w:szCs w:val="28"/>
          <w:lang w:val="en-US"/>
        </w:rPr>
        <w:t>KB</w:t>
      </w:r>
      <w:bookmarkEnd w:id="25"/>
    </w:p>
    <w:p w14:paraId="6BE44F57" w14:textId="77777777" w:rsidR="00920BE2" w:rsidRPr="00AD145D" w:rsidRDefault="00920BE2" w:rsidP="00920BE2">
      <w:pPr>
        <w:spacing w:after="0" w:line="240" w:lineRule="auto"/>
      </w:pPr>
    </w:p>
    <w:tbl>
      <w:tblPr>
        <w:tblStyle w:val="ac"/>
        <w:tblW w:w="0" w:type="auto"/>
        <w:tblLook w:val="04A0" w:firstRow="1" w:lastRow="0" w:firstColumn="1" w:lastColumn="0" w:noHBand="0" w:noVBand="1"/>
      </w:tblPr>
      <w:tblGrid>
        <w:gridCol w:w="2335"/>
        <w:gridCol w:w="2336"/>
        <w:gridCol w:w="2336"/>
        <w:gridCol w:w="2337"/>
      </w:tblGrid>
      <w:tr w:rsidR="00920BE2" w14:paraId="75BEE5AC" w14:textId="77777777" w:rsidTr="00810A7C">
        <w:tc>
          <w:tcPr>
            <w:tcW w:w="2335" w:type="dxa"/>
          </w:tcPr>
          <w:p w14:paraId="76A7177B" w14:textId="77777777" w:rsidR="00920BE2" w:rsidRDefault="00920BE2" w:rsidP="00810A7C">
            <w:pPr>
              <w:contextualSpacing/>
              <w:jc w:val="both"/>
              <w:rPr>
                <w:rFonts w:ascii="Times New Roman" w:hAnsi="Times New Roman" w:cs="Times New Roman"/>
                <w:sz w:val="28"/>
                <w:szCs w:val="28"/>
              </w:rPr>
            </w:pPr>
          </w:p>
        </w:tc>
        <w:tc>
          <w:tcPr>
            <w:tcW w:w="2336" w:type="dxa"/>
          </w:tcPr>
          <w:p w14:paraId="033CAFE4" w14:textId="77777777" w:rsidR="00920BE2" w:rsidRPr="00AF0612" w:rsidRDefault="00920BE2" w:rsidP="00810A7C">
            <w:pPr>
              <w:contextualSpacing/>
              <w:jc w:val="center"/>
              <w:rPr>
                <w:rFonts w:ascii="Times New Roman" w:hAnsi="Times New Roman" w:cs="Times New Roman"/>
                <w:b/>
                <w:bCs/>
                <w:sz w:val="24"/>
                <w:szCs w:val="24"/>
              </w:rPr>
            </w:pPr>
            <w:r w:rsidRPr="00AF0612">
              <w:rPr>
                <w:rFonts w:ascii="Times New Roman" w:hAnsi="Times New Roman" w:cs="Times New Roman"/>
                <w:b/>
                <w:bCs/>
                <w:sz w:val="24"/>
                <w:szCs w:val="24"/>
              </w:rPr>
              <w:t>На государственном языке</w:t>
            </w:r>
          </w:p>
        </w:tc>
        <w:tc>
          <w:tcPr>
            <w:tcW w:w="2336" w:type="dxa"/>
          </w:tcPr>
          <w:p w14:paraId="4A346803" w14:textId="77777777" w:rsidR="00920BE2" w:rsidRPr="00AF0612" w:rsidRDefault="00920BE2" w:rsidP="00810A7C">
            <w:pPr>
              <w:contextualSpacing/>
              <w:jc w:val="center"/>
              <w:rPr>
                <w:rFonts w:ascii="Times New Roman" w:hAnsi="Times New Roman" w:cs="Times New Roman"/>
                <w:b/>
                <w:bCs/>
                <w:sz w:val="24"/>
                <w:szCs w:val="24"/>
              </w:rPr>
            </w:pPr>
            <w:r w:rsidRPr="00AF0612">
              <w:rPr>
                <w:rFonts w:ascii="Times New Roman" w:hAnsi="Times New Roman" w:cs="Times New Roman"/>
                <w:b/>
                <w:bCs/>
                <w:sz w:val="24"/>
                <w:szCs w:val="24"/>
              </w:rPr>
              <w:t>На русском языке</w:t>
            </w:r>
          </w:p>
        </w:tc>
        <w:tc>
          <w:tcPr>
            <w:tcW w:w="2337" w:type="dxa"/>
          </w:tcPr>
          <w:p w14:paraId="57871F0C" w14:textId="77777777" w:rsidR="00920BE2" w:rsidRPr="00AF0612" w:rsidRDefault="00920BE2" w:rsidP="00810A7C">
            <w:pPr>
              <w:contextualSpacing/>
              <w:jc w:val="center"/>
              <w:rPr>
                <w:rFonts w:ascii="Times New Roman" w:hAnsi="Times New Roman" w:cs="Times New Roman"/>
                <w:b/>
                <w:bCs/>
                <w:sz w:val="24"/>
                <w:szCs w:val="24"/>
              </w:rPr>
            </w:pPr>
            <w:r w:rsidRPr="00AF0612">
              <w:rPr>
                <w:rFonts w:ascii="Times New Roman" w:hAnsi="Times New Roman" w:cs="Times New Roman"/>
                <w:b/>
                <w:bCs/>
                <w:sz w:val="24"/>
                <w:szCs w:val="24"/>
              </w:rPr>
              <w:t>На английском языке</w:t>
            </w:r>
          </w:p>
        </w:tc>
      </w:tr>
      <w:tr w:rsidR="00920BE2" w:rsidRPr="00920BE2" w14:paraId="1A8EAD3F" w14:textId="77777777" w:rsidTr="00810A7C">
        <w:tc>
          <w:tcPr>
            <w:tcW w:w="2335" w:type="dxa"/>
          </w:tcPr>
          <w:p w14:paraId="20B65788" w14:textId="6E991543" w:rsidR="00920BE2" w:rsidRPr="00920BE2" w:rsidRDefault="00920BE2" w:rsidP="00920BE2">
            <w:pPr>
              <w:contextualSpacing/>
              <w:jc w:val="center"/>
              <w:rPr>
                <w:rFonts w:ascii="Times New Roman" w:hAnsi="Times New Roman" w:cs="Times New Roman"/>
                <w:i/>
                <w:iCs/>
                <w:sz w:val="28"/>
                <w:szCs w:val="28"/>
              </w:rPr>
            </w:pPr>
            <w:r w:rsidRPr="00920BE2">
              <w:rPr>
                <w:rFonts w:ascii="Times New Roman" w:hAnsi="Times New Roman" w:cs="Times New Roman"/>
                <w:i/>
                <w:iCs/>
                <w:sz w:val="28"/>
                <w:szCs w:val="28"/>
              </w:rPr>
              <w:t>1</w:t>
            </w:r>
          </w:p>
        </w:tc>
        <w:tc>
          <w:tcPr>
            <w:tcW w:w="2336" w:type="dxa"/>
          </w:tcPr>
          <w:p w14:paraId="0E48B0B6" w14:textId="01D1A135" w:rsidR="00920BE2" w:rsidRPr="00920BE2" w:rsidRDefault="00920BE2" w:rsidP="00920BE2">
            <w:pPr>
              <w:contextualSpacing/>
              <w:jc w:val="center"/>
              <w:rPr>
                <w:rFonts w:ascii="Times New Roman" w:hAnsi="Times New Roman" w:cs="Times New Roman"/>
                <w:i/>
                <w:iCs/>
                <w:sz w:val="24"/>
                <w:szCs w:val="24"/>
              </w:rPr>
            </w:pPr>
            <w:r w:rsidRPr="00920BE2">
              <w:rPr>
                <w:rFonts w:ascii="Times New Roman" w:hAnsi="Times New Roman" w:cs="Times New Roman"/>
                <w:i/>
                <w:iCs/>
                <w:sz w:val="24"/>
                <w:szCs w:val="24"/>
              </w:rPr>
              <w:t>2</w:t>
            </w:r>
          </w:p>
        </w:tc>
        <w:tc>
          <w:tcPr>
            <w:tcW w:w="2336" w:type="dxa"/>
          </w:tcPr>
          <w:p w14:paraId="15AFE15B" w14:textId="62221717" w:rsidR="00920BE2" w:rsidRPr="00920BE2" w:rsidRDefault="00920BE2" w:rsidP="00920BE2">
            <w:pPr>
              <w:contextualSpacing/>
              <w:jc w:val="center"/>
              <w:rPr>
                <w:rFonts w:ascii="Times New Roman" w:hAnsi="Times New Roman" w:cs="Times New Roman"/>
                <w:i/>
                <w:iCs/>
                <w:sz w:val="24"/>
                <w:szCs w:val="24"/>
              </w:rPr>
            </w:pPr>
            <w:r w:rsidRPr="00920BE2">
              <w:rPr>
                <w:rFonts w:ascii="Times New Roman" w:hAnsi="Times New Roman" w:cs="Times New Roman"/>
                <w:i/>
                <w:iCs/>
                <w:sz w:val="24"/>
                <w:szCs w:val="24"/>
              </w:rPr>
              <w:t>3</w:t>
            </w:r>
          </w:p>
        </w:tc>
        <w:tc>
          <w:tcPr>
            <w:tcW w:w="2337" w:type="dxa"/>
          </w:tcPr>
          <w:p w14:paraId="17650C1F" w14:textId="50DCA6F9" w:rsidR="00920BE2" w:rsidRPr="00920BE2" w:rsidRDefault="00920BE2" w:rsidP="00920BE2">
            <w:pPr>
              <w:contextualSpacing/>
              <w:jc w:val="center"/>
              <w:rPr>
                <w:rFonts w:ascii="Times New Roman" w:hAnsi="Times New Roman" w:cs="Times New Roman"/>
                <w:i/>
                <w:iCs/>
                <w:sz w:val="24"/>
                <w:szCs w:val="24"/>
              </w:rPr>
            </w:pPr>
            <w:r w:rsidRPr="00920BE2">
              <w:rPr>
                <w:rFonts w:ascii="Times New Roman" w:hAnsi="Times New Roman" w:cs="Times New Roman"/>
                <w:i/>
                <w:iCs/>
                <w:sz w:val="24"/>
                <w:szCs w:val="24"/>
              </w:rPr>
              <w:t>4</w:t>
            </w:r>
          </w:p>
        </w:tc>
      </w:tr>
      <w:tr w:rsidR="00920BE2" w:rsidRPr="00DA7FEC" w14:paraId="3E911490" w14:textId="77777777" w:rsidTr="00810A7C">
        <w:tc>
          <w:tcPr>
            <w:tcW w:w="2335" w:type="dxa"/>
          </w:tcPr>
          <w:p w14:paraId="377E0147" w14:textId="77777777" w:rsidR="00920BE2" w:rsidRPr="008703E1" w:rsidRDefault="00920BE2" w:rsidP="00810A7C">
            <w:pPr>
              <w:contextualSpacing/>
              <w:jc w:val="both"/>
              <w:rPr>
                <w:rFonts w:ascii="Times New Roman" w:hAnsi="Times New Roman" w:cs="Times New Roman"/>
                <w:sz w:val="24"/>
                <w:szCs w:val="24"/>
              </w:rPr>
            </w:pPr>
            <w:r w:rsidRPr="008703E1">
              <w:rPr>
                <w:rFonts w:ascii="Times New Roman" w:hAnsi="Times New Roman" w:cs="Times New Roman"/>
                <w:sz w:val="24"/>
                <w:szCs w:val="24"/>
              </w:rPr>
              <w:t>Полное наименование</w:t>
            </w:r>
          </w:p>
        </w:tc>
        <w:tc>
          <w:tcPr>
            <w:tcW w:w="2336" w:type="dxa"/>
          </w:tcPr>
          <w:p w14:paraId="7803DC21" w14:textId="77777777" w:rsidR="00920BE2" w:rsidRPr="00AF0612" w:rsidRDefault="00920BE2" w:rsidP="00810A7C">
            <w:pPr>
              <w:contextualSpacing/>
              <w:jc w:val="both"/>
              <w:rPr>
                <w:rFonts w:ascii="Times New Roman" w:hAnsi="Times New Roman" w:cs="Times New Roman"/>
                <w:sz w:val="24"/>
                <w:szCs w:val="24"/>
                <w:lang w:val="kk-KZ"/>
              </w:rPr>
            </w:pPr>
            <w:r w:rsidRPr="00AF0612">
              <w:rPr>
                <w:rFonts w:ascii="Times New Roman" w:hAnsi="Times New Roman" w:cs="Times New Roman"/>
                <w:sz w:val="24"/>
                <w:szCs w:val="24"/>
              </w:rPr>
              <w:t>«</w:t>
            </w:r>
            <w:proofErr w:type="spellStart"/>
            <w:r w:rsidRPr="00AF0612">
              <w:rPr>
                <w:rFonts w:ascii="Times New Roman" w:hAnsi="Times New Roman" w:cs="Times New Roman"/>
                <w:sz w:val="24"/>
                <w:szCs w:val="24"/>
                <w:lang w:val="en-US"/>
              </w:rPr>
              <w:t>Kaspi</w:t>
            </w:r>
            <w:proofErr w:type="spellEnd"/>
            <w:r w:rsidRPr="00AF0612">
              <w:rPr>
                <w:rFonts w:ascii="Times New Roman" w:hAnsi="Times New Roman" w:cs="Times New Roman"/>
                <w:sz w:val="24"/>
                <w:szCs w:val="24"/>
              </w:rPr>
              <w:t xml:space="preserve"> </w:t>
            </w:r>
            <w:r w:rsidRPr="00AF0612">
              <w:rPr>
                <w:rFonts w:ascii="Times New Roman" w:hAnsi="Times New Roman" w:cs="Times New Roman"/>
                <w:sz w:val="24"/>
                <w:szCs w:val="24"/>
                <w:lang w:val="en-US"/>
              </w:rPr>
              <w:t>Bank</w:t>
            </w:r>
            <w:r w:rsidRPr="00AF0612">
              <w:rPr>
                <w:rFonts w:ascii="Times New Roman" w:hAnsi="Times New Roman" w:cs="Times New Roman"/>
                <w:sz w:val="24"/>
                <w:szCs w:val="24"/>
              </w:rPr>
              <w:t xml:space="preserve">» АК </w:t>
            </w:r>
            <w:proofErr w:type="spellStart"/>
            <w:r w:rsidRPr="00AF0612">
              <w:rPr>
                <w:rFonts w:ascii="Times New Roman" w:hAnsi="Times New Roman" w:cs="Times New Roman"/>
                <w:sz w:val="24"/>
                <w:szCs w:val="24"/>
              </w:rPr>
              <w:t>Акционерл</w:t>
            </w:r>
            <w:proofErr w:type="spellEnd"/>
            <w:r w:rsidRPr="00AF0612">
              <w:rPr>
                <w:rFonts w:ascii="Times New Roman" w:hAnsi="Times New Roman" w:cs="Times New Roman"/>
                <w:sz w:val="24"/>
                <w:szCs w:val="24"/>
                <w:lang w:val="kk-KZ"/>
              </w:rPr>
              <w:t>ік қоғамы</w:t>
            </w:r>
          </w:p>
        </w:tc>
        <w:tc>
          <w:tcPr>
            <w:tcW w:w="2336" w:type="dxa"/>
          </w:tcPr>
          <w:p w14:paraId="4720C7F0" w14:textId="77777777" w:rsidR="00920BE2" w:rsidRPr="00AF0612" w:rsidRDefault="00920BE2" w:rsidP="00810A7C">
            <w:pPr>
              <w:contextualSpacing/>
              <w:jc w:val="both"/>
              <w:rPr>
                <w:rFonts w:ascii="Times New Roman" w:hAnsi="Times New Roman" w:cs="Times New Roman"/>
                <w:sz w:val="24"/>
                <w:szCs w:val="24"/>
              </w:rPr>
            </w:pPr>
            <w:r w:rsidRPr="00AF0612">
              <w:rPr>
                <w:rFonts w:ascii="Times New Roman" w:hAnsi="Times New Roman" w:cs="Times New Roman"/>
                <w:sz w:val="24"/>
                <w:szCs w:val="24"/>
                <w:lang w:val="kk-KZ"/>
              </w:rPr>
              <w:t xml:space="preserve">Акционерное Общество </w:t>
            </w:r>
            <w:r w:rsidRPr="00AF0612">
              <w:rPr>
                <w:rFonts w:ascii="Times New Roman" w:hAnsi="Times New Roman" w:cs="Times New Roman"/>
                <w:sz w:val="24"/>
                <w:szCs w:val="24"/>
              </w:rPr>
              <w:t>«</w:t>
            </w:r>
            <w:proofErr w:type="spellStart"/>
            <w:r w:rsidRPr="00AF0612">
              <w:rPr>
                <w:rFonts w:ascii="Times New Roman" w:hAnsi="Times New Roman" w:cs="Times New Roman"/>
                <w:sz w:val="24"/>
                <w:szCs w:val="24"/>
                <w:lang w:val="en-US"/>
              </w:rPr>
              <w:t>Kaspi</w:t>
            </w:r>
            <w:proofErr w:type="spellEnd"/>
            <w:r w:rsidRPr="00AF0612">
              <w:rPr>
                <w:rFonts w:ascii="Times New Roman" w:hAnsi="Times New Roman" w:cs="Times New Roman"/>
                <w:sz w:val="24"/>
                <w:szCs w:val="24"/>
                <w:lang w:val="en-US"/>
              </w:rPr>
              <w:t xml:space="preserve"> Bank</w:t>
            </w:r>
            <w:r w:rsidRPr="00AF0612">
              <w:rPr>
                <w:rFonts w:ascii="Times New Roman" w:hAnsi="Times New Roman" w:cs="Times New Roman"/>
                <w:sz w:val="24"/>
                <w:szCs w:val="24"/>
              </w:rPr>
              <w:t>»</w:t>
            </w:r>
          </w:p>
        </w:tc>
        <w:tc>
          <w:tcPr>
            <w:tcW w:w="2337" w:type="dxa"/>
          </w:tcPr>
          <w:p w14:paraId="4FA31608" w14:textId="77777777" w:rsidR="00920BE2" w:rsidRPr="00AF0612" w:rsidRDefault="00920BE2" w:rsidP="00810A7C">
            <w:pPr>
              <w:contextualSpacing/>
              <w:jc w:val="both"/>
              <w:rPr>
                <w:rFonts w:ascii="Times New Roman" w:hAnsi="Times New Roman" w:cs="Times New Roman"/>
                <w:sz w:val="24"/>
                <w:szCs w:val="24"/>
                <w:lang w:val="en-US"/>
              </w:rPr>
            </w:pPr>
            <w:r w:rsidRPr="00AF0612">
              <w:rPr>
                <w:rFonts w:ascii="Times New Roman" w:hAnsi="Times New Roman" w:cs="Times New Roman"/>
                <w:sz w:val="24"/>
                <w:szCs w:val="24"/>
                <w:lang w:val="en-US"/>
              </w:rPr>
              <w:t>«</w:t>
            </w:r>
            <w:proofErr w:type="spellStart"/>
            <w:r w:rsidRPr="00AF0612">
              <w:rPr>
                <w:rFonts w:ascii="Times New Roman" w:hAnsi="Times New Roman" w:cs="Times New Roman"/>
                <w:sz w:val="24"/>
                <w:szCs w:val="24"/>
                <w:lang w:val="en-US"/>
              </w:rPr>
              <w:t>Kaspi</w:t>
            </w:r>
            <w:proofErr w:type="spellEnd"/>
            <w:r w:rsidRPr="00AF0612">
              <w:rPr>
                <w:rFonts w:ascii="Times New Roman" w:hAnsi="Times New Roman" w:cs="Times New Roman"/>
                <w:sz w:val="24"/>
                <w:szCs w:val="24"/>
                <w:lang w:val="en-US"/>
              </w:rPr>
              <w:t xml:space="preserve"> Bank» Joint Stock Company</w:t>
            </w:r>
          </w:p>
        </w:tc>
      </w:tr>
    </w:tbl>
    <w:p w14:paraId="3416F3DB" w14:textId="63DACB95" w:rsidR="00920BE2" w:rsidRDefault="00920BE2" w:rsidP="00920BE2">
      <w:pPr>
        <w:spacing w:after="0" w:line="240" w:lineRule="auto"/>
        <w:rPr>
          <w:rFonts w:ascii="Times New Roman" w:hAnsi="Times New Roman" w:cs="Times New Roman"/>
          <w:i/>
          <w:iCs/>
          <w:sz w:val="28"/>
          <w:szCs w:val="28"/>
        </w:rPr>
      </w:pPr>
      <w:r w:rsidRPr="00920BE2">
        <w:rPr>
          <w:rFonts w:ascii="Times New Roman" w:hAnsi="Times New Roman" w:cs="Times New Roman"/>
          <w:i/>
          <w:iCs/>
          <w:sz w:val="28"/>
          <w:szCs w:val="28"/>
        </w:rPr>
        <w:lastRenderedPageBreak/>
        <w:t>Продолжение таблицы 5</w:t>
      </w:r>
    </w:p>
    <w:tbl>
      <w:tblPr>
        <w:tblStyle w:val="ac"/>
        <w:tblW w:w="0" w:type="auto"/>
        <w:tblLook w:val="04A0" w:firstRow="1" w:lastRow="0" w:firstColumn="1" w:lastColumn="0" w:noHBand="0" w:noVBand="1"/>
      </w:tblPr>
      <w:tblGrid>
        <w:gridCol w:w="2335"/>
        <w:gridCol w:w="2336"/>
        <w:gridCol w:w="2336"/>
        <w:gridCol w:w="2337"/>
      </w:tblGrid>
      <w:tr w:rsidR="00920BE2" w:rsidRPr="00920BE2" w14:paraId="194986C2" w14:textId="77777777" w:rsidTr="00810A7C">
        <w:tc>
          <w:tcPr>
            <w:tcW w:w="2335" w:type="dxa"/>
          </w:tcPr>
          <w:p w14:paraId="18D03866" w14:textId="77777777" w:rsidR="00920BE2" w:rsidRPr="00920BE2" w:rsidRDefault="00920BE2" w:rsidP="00810A7C">
            <w:pPr>
              <w:contextualSpacing/>
              <w:jc w:val="center"/>
              <w:rPr>
                <w:rFonts w:ascii="Times New Roman" w:hAnsi="Times New Roman" w:cs="Times New Roman"/>
                <w:i/>
                <w:iCs/>
                <w:sz w:val="28"/>
                <w:szCs w:val="28"/>
              </w:rPr>
            </w:pPr>
            <w:r w:rsidRPr="00920BE2">
              <w:rPr>
                <w:rFonts w:ascii="Times New Roman" w:hAnsi="Times New Roman" w:cs="Times New Roman"/>
                <w:i/>
                <w:iCs/>
                <w:sz w:val="28"/>
                <w:szCs w:val="28"/>
              </w:rPr>
              <w:t>1</w:t>
            </w:r>
          </w:p>
        </w:tc>
        <w:tc>
          <w:tcPr>
            <w:tcW w:w="2336" w:type="dxa"/>
          </w:tcPr>
          <w:p w14:paraId="07106205" w14:textId="77777777" w:rsidR="00920BE2" w:rsidRPr="00920BE2" w:rsidRDefault="00920BE2" w:rsidP="00810A7C">
            <w:pPr>
              <w:contextualSpacing/>
              <w:jc w:val="center"/>
              <w:rPr>
                <w:rFonts w:ascii="Times New Roman" w:hAnsi="Times New Roman" w:cs="Times New Roman"/>
                <w:i/>
                <w:iCs/>
                <w:sz w:val="24"/>
                <w:szCs w:val="24"/>
              </w:rPr>
            </w:pPr>
            <w:r w:rsidRPr="00920BE2">
              <w:rPr>
                <w:rFonts w:ascii="Times New Roman" w:hAnsi="Times New Roman" w:cs="Times New Roman"/>
                <w:i/>
                <w:iCs/>
                <w:sz w:val="24"/>
                <w:szCs w:val="24"/>
              </w:rPr>
              <w:t>2</w:t>
            </w:r>
          </w:p>
        </w:tc>
        <w:tc>
          <w:tcPr>
            <w:tcW w:w="2336" w:type="dxa"/>
          </w:tcPr>
          <w:p w14:paraId="1A8D1FCD" w14:textId="77777777" w:rsidR="00920BE2" w:rsidRPr="00920BE2" w:rsidRDefault="00920BE2" w:rsidP="00810A7C">
            <w:pPr>
              <w:contextualSpacing/>
              <w:jc w:val="center"/>
              <w:rPr>
                <w:rFonts w:ascii="Times New Roman" w:hAnsi="Times New Roman" w:cs="Times New Roman"/>
                <w:i/>
                <w:iCs/>
                <w:sz w:val="24"/>
                <w:szCs w:val="24"/>
              </w:rPr>
            </w:pPr>
            <w:r w:rsidRPr="00920BE2">
              <w:rPr>
                <w:rFonts w:ascii="Times New Roman" w:hAnsi="Times New Roman" w:cs="Times New Roman"/>
                <w:i/>
                <w:iCs/>
                <w:sz w:val="24"/>
                <w:szCs w:val="24"/>
              </w:rPr>
              <w:t>3</w:t>
            </w:r>
          </w:p>
        </w:tc>
        <w:tc>
          <w:tcPr>
            <w:tcW w:w="2337" w:type="dxa"/>
          </w:tcPr>
          <w:p w14:paraId="3309C7FA" w14:textId="77777777" w:rsidR="00920BE2" w:rsidRPr="00920BE2" w:rsidRDefault="00920BE2" w:rsidP="00810A7C">
            <w:pPr>
              <w:contextualSpacing/>
              <w:jc w:val="center"/>
              <w:rPr>
                <w:rFonts w:ascii="Times New Roman" w:hAnsi="Times New Roman" w:cs="Times New Roman"/>
                <w:i/>
                <w:iCs/>
                <w:sz w:val="24"/>
                <w:szCs w:val="24"/>
              </w:rPr>
            </w:pPr>
            <w:r w:rsidRPr="00920BE2">
              <w:rPr>
                <w:rFonts w:ascii="Times New Roman" w:hAnsi="Times New Roman" w:cs="Times New Roman"/>
                <w:i/>
                <w:iCs/>
                <w:sz w:val="24"/>
                <w:szCs w:val="24"/>
              </w:rPr>
              <w:t>4</w:t>
            </w:r>
          </w:p>
        </w:tc>
      </w:tr>
      <w:tr w:rsidR="00920BE2" w:rsidRPr="00B57A92" w14:paraId="516E7AB0" w14:textId="77777777" w:rsidTr="00810A7C">
        <w:tc>
          <w:tcPr>
            <w:tcW w:w="2335" w:type="dxa"/>
          </w:tcPr>
          <w:p w14:paraId="19600D1F" w14:textId="77777777" w:rsidR="00920BE2" w:rsidRPr="008703E1" w:rsidRDefault="00920BE2" w:rsidP="00810A7C">
            <w:pPr>
              <w:contextualSpacing/>
              <w:jc w:val="both"/>
              <w:rPr>
                <w:rFonts w:ascii="Times New Roman" w:hAnsi="Times New Roman" w:cs="Times New Roman"/>
                <w:sz w:val="24"/>
                <w:szCs w:val="24"/>
                <w:lang w:val="kk-KZ"/>
              </w:rPr>
            </w:pPr>
            <w:r w:rsidRPr="008703E1">
              <w:rPr>
                <w:rFonts w:ascii="Times New Roman" w:hAnsi="Times New Roman" w:cs="Times New Roman"/>
                <w:sz w:val="24"/>
                <w:szCs w:val="24"/>
                <w:lang w:val="kk-KZ"/>
              </w:rPr>
              <w:t>Сокращенное наименование</w:t>
            </w:r>
          </w:p>
        </w:tc>
        <w:tc>
          <w:tcPr>
            <w:tcW w:w="2336" w:type="dxa"/>
          </w:tcPr>
          <w:p w14:paraId="14E4170F" w14:textId="77777777" w:rsidR="00920BE2" w:rsidRPr="00AF0612" w:rsidRDefault="00920BE2" w:rsidP="00810A7C">
            <w:pPr>
              <w:contextualSpacing/>
              <w:jc w:val="both"/>
              <w:rPr>
                <w:rFonts w:ascii="Times New Roman" w:hAnsi="Times New Roman" w:cs="Times New Roman"/>
                <w:sz w:val="24"/>
                <w:szCs w:val="24"/>
                <w:lang w:val="en-US"/>
              </w:rPr>
            </w:pPr>
            <w:r w:rsidRPr="00B57A92">
              <w:rPr>
                <w:rFonts w:ascii="Times New Roman" w:hAnsi="Times New Roman" w:cs="Times New Roman"/>
                <w:sz w:val="24"/>
                <w:szCs w:val="24"/>
              </w:rPr>
              <w:t>«</w:t>
            </w:r>
            <w:proofErr w:type="spellStart"/>
            <w:r w:rsidRPr="00B57A92">
              <w:rPr>
                <w:rFonts w:ascii="Times New Roman" w:hAnsi="Times New Roman" w:cs="Times New Roman"/>
                <w:sz w:val="24"/>
                <w:szCs w:val="24"/>
                <w:lang w:val="en-US"/>
              </w:rPr>
              <w:t>Kaspi</w:t>
            </w:r>
            <w:proofErr w:type="spellEnd"/>
            <w:r w:rsidRPr="00B57A92">
              <w:rPr>
                <w:rFonts w:ascii="Times New Roman" w:hAnsi="Times New Roman" w:cs="Times New Roman"/>
                <w:sz w:val="24"/>
                <w:szCs w:val="24"/>
              </w:rPr>
              <w:t xml:space="preserve"> </w:t>
            </w:r>
            <w:r w:rsidRPr="00B57A92">
              <w:rPr>
                <w:rFonts w:ascii="Times New Roman" w:hAnsi="Times New Roman" w:cs="Times New Roman"/>
                <w:sz w:val="24"/>
                <w:szCs w:val="24"/>
                <w:lang w:val="en-US"/>
              </w:rPr>
              <w:t>Bank</w:t>
            </w:r>
            <w:r w:rsidRPr="00B57A92">
              <w:rPr>
                <w:rFonts w:ascii="Times New Roman" w:hAnsi="Times New Roman" w:cs="Times New Roman"/>
                <w:sz w:val="24"/>
                <w:szCs w:val="24"/>
              </w:rPr>
              <w:t>» АК</w:t>
            </w:r>
          </w:p>
        </w:tc>
        <w:tc>
          <w:tcPr>
            <w:tcW w:w="2336" w:type="dxa"/>
          </w:tcPr>
          <w:p w14:paraId="0D556827" w14:textId="77777777" w:rsidR="00920BE2" w:rsidRPr="00AF0612" w:rsidRDefault="00920BE2" w:rsidP="00810A7C">
            <w:pPr>
              <w:contextualSpacing/>
              <w:jc w:val="both"/>
              <w:rPr>
                <w:rFonts w:ascii="Times New Roman" w:hAnsi="Times New Roman" w:cs="Times New Roman"/>
                <w:sz w:val="24"/>
                <w:szCs w:val="24"/>
                <w:lang w:val="en-US"/>
              </w:rPr>
            </w:pPr>
            <w:r>
              <w:rPr>
                <w:rFonts w:ascii="Times New Roman" w:hAnsi="Times New Roman" w:cs="Times New Roman"/>
                <w:sz w:val="24"/>
                <w:szCs w:val="24"/>
                <w:lang w:val="kk-KZ"/>
              </w:rPr>
              <w:t xml:space="preserve">АО </w:t>
            </w:r>
            <w:r w:rsidRPr="00B57A92">
              <w:rPr>
                <w:rFonts w:ascii="Times New Roman" w:hAnsi="Times New Roman" w:cs="Times New Roman"/>
                <w:sz w:val="24"/>
                <w:szCs w:val="24"/>
              </w:rPr>
              <w:t>«</w:t>
            </w:r>
            <w:proofErr w:type="spellStart"/>
            <w:r w:rsidRPr="00B57A92">
              <w:rPr>
                <w:rFonts w:ascii="Times New Roman" w:hAnsi="Times New Roman" w:cs="Times New Roman"/>
                <w:sz w:val="24"/>
                <w:szCs w:val="24"/>
                <w:lang w:val="en-US"/>
              </w:rPr>
              <w:t>Kaspi</w:t>
            </w:r>
            <w:proofErr w:type="spellEnd"/>
            <w:r w:rsidRPr="00B57A92">
              <w:rPr>
                <w:rFonts w:ascii="Times New Roman" w:hAnsi="Times New Roman" w:cs="Times New Roman"/>
                <w:sz w:val="24"/>
                <w:szCs w:val="24"/>
                <w:lang w:val="en-US"/>
              </w:rPr>
              <w:t xml:space="preserve"> Bank</w:t>
            </w:r>
            <w:r w:rsidRPr="00B57A92">
              <w:rPr>
                <w:rFonts w:ascii="Times New Roman" w:hAnsi="Times New Roman" w:cs="Times New Roman"/>
                <w:sz w:val="24"/>
                <w:szCs w:val="24"/>
              </w:rPr>
              <w:t>»</w:t>
            </w:r>
          </w:p>
        </w:tc>
        <w:tc>
          <w:tcPr>
            <w:tcW w:w="2337" w:type="dxa"/>
          </w:tcPr>
          <w:p w14:paraId="20896182" w14:textId="77777777" w:rsidR="00920BE2" w:rsidRPr="00B57A92" w:rsidRDefault="00920BE2" w:rsidP="00810A7C">
            <w:pPr>
              <w:contextualSpacing/>
              <w:jc w:val="both"/>
              <w:rPr>
                <w:rFonts w:ascii="Times New Roman" w:hAnsi="Times New Roman" w:cs="Times New Roman"/>
                <w:sz w:val="24"/>
                <w:szCs w:val="24"/>
                <w:lang w:val="en-US"/>
              </w:rPr>
            </w:pPr>
            <w:r w:rsidRPr="00B57A92">
              <w:rPr>
                <w:rFonts w:ascii="Times New Roman" w:hAnsi="Times New Roman" w:cs="Times New Roman"/>
                <w:sz w:val="24"/>
                <w:szCs w:val="24"/>
              </w:rPr>
              <w:t>«</w:t>
            </w:r>
            <w:proofErr w:type="spellStart"/>
            <w:r w:rsidRPr="00B57A92">
              <w:rPr>
                <w:rFonts w:ascii="Times New Roman" w:hAnsi="Times New Roman" w:cs="Times New Roman"/>
                <w:sz w:val="24"/>
                <w:szCs w:val="24"/>
                <w:lang w:val="en-US"/>
              </w:rPr>
              <w:t>Kaspi</w:t>
            </w:r>
            <w:proofErr w:type="spellEnd"/>
            <w:r w:rsidRPr="00B57A92">
              <w:rPr>
                <w:rFonts w:ascii="Times New Roman" w:hAnsi="Times New Roman" w:cs="Times New Roman"/>
                <w:sz w:val="24"/>
                <w:szCs w:val="24"/>
                <w:lang w:val="en-US"/>
              </w:rPr>
              <w:t xml:space="preserve"> Bank</w:t>
            </w:r>
            <w:r w:rsidRPr="00B57A92">
              <w:rPr>
                <w:rFonts w:ascii="Times New Roman" w:hAnsi="Times New Roman" w:cs="Times New Roman"/>
                <w:sz w:val="24"/>
                <w:szCs w:val="24"/>
              </w:rPr>
              <w:t>»</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JSC</w:t>
            </w:r>
          </w:p>
        </w:tc>
      </w:tr>
      <w:tr w:rsidR="00920BE2" w:rsidRPr="00AF0612" w14:paraId="039651EA" w14:textId="77777777" w:rsidTr="00810A7C">
        <w:tc>
          <w:tcPr>
            <w:tcW w:w="2335" w:type="dxa"/>
          </w:tcPr>
          <w:p w14:paraId="57CE939E" w14:textId="77777777" w:rsidR="00920BE2" w:rsidRPr="008703E1" w:rsidRDefault="00920BE2" w:rsidP="00810A7C">
            <w:pPr>
              <w:contextualSpacing/>
              <w:jc w:val="both"/>
              <w:rPr>
                <w:rFonts w:ascii="Times New Roman" w:hAnsi="Times New Roman" w:cs="Times New Roman"/>
                <w:sz w:val="24"/>
                <w:szCs w:val="24"/>
              </w:rPr>
            </w:pPr>
            <w:r w:rsidRPr="008703E1">
              <w:rPr>
                <w:rFonts w:ascii="Times New Roman" w:hAnsi="Times New Roman" w:cs="Times New Roman"/>
                <w:sz w:val="24"/>
                <w:szCs w:val="24"/>
              </w:rPr>
              <w:t xml:space="preserve">Вид собственности </w:t>
            </w:r>
          </w:p>
        </w:tc>
        <w:tc>
          <w:tcPr>
            <w:tcW w:w="7009" w:type="dxa"/>
            <w:gridSpan w:val="3"/>
          </w:tcPr>
          <w:p w14:paraId="2B01EAB8" w14:textId="77777777" w:rsidR="00920BE2" w:rsidRPr="00B57A92"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Частная</w:t>
            </w:r>
          </w:p>
        </w:tc>
      </w:tr>
      <w:tr w:rsidR="00920BE2" w:rsidRPr="00AF0612" w14:paraId="6A5ACF27" w14:textId="77777777" w:rsidTr="00810A7C">
        <w:tc>
          <w:tcPr>
            <w:tcW w:w="2335" w:type="dxa"/>
          </w:tcPr>
          <w:p w14:paraId="38D132E8" w14:textId="77777777" w:rsidR="00920BE2" w:rsidRPr="008703E1" w:rsidRDefault="00920BE2" w:rsidP="00810A7C">
            <w:pPr>
              <w:contextualSpacing/>
              <w:jc w:val="both"/>
              <w:rPr>
                <w:rFonts w:ascii="Times New Roman" w:hAnsi="Times New Roman" w:cs="Times New Roman"/>
                <w:sz w:val="24"/>
                <w:szCs w:val="24"/>
              </w:rPr>
            </w:pPr>
            <w:r w:rsidRPr="008703E1">
              <w:rPr>
                <w:rFonts w:ascii="Times New Roman" w:hAnsi="Times New Roman" w:cs="Times New Roman"/>
                <w:sz w:val="24"/>
                <w:szCs w:val="24"/>
              </w:rPr>
              <w:t>Организационно-правовая форма</w:t>
            </w:r>
          </w:p>
        </w:tc>
        <w:tc>
          <w:tcPr>
            <w:tcW w:w="7009" w:type="dxa"/>
            <w:gridSpan w:val="3"/>
          </w:tcPr>
          <w:p w14:paraId="4C9AD143" w14:textId="77777777" w:rsidR="00920BE2" w:rsidRPr="00911FC8" w:rsidRDefault="00920BE2" w:rsidP="00810A7C">
            <w:pPr>
              <w:contextualSpacing/>
              <w:jc w:val="center"/>
              <w:rPr>
                <w:rFonts w:ascii="Times New Roman" w:hAnsi="Times New Roman" w:cs="Times New Roman"/>
                <w:sz w:val="24"/>
                <w:szCs w:val="24"/>
              </w:rPr>
            </w:pPr>
            <w:r w:rsidRPr="00911FC8">
              <w:rPr>
                <w:rFonts w:ascii="Times New Roman" w:hAnsi="Times New Roman" w:cs="Times New Roman"/>
                <w:sz w:val="24"/>
                <w:szCs w:val="24"/>
              </w:rPr>
              <w:t>Акционерное общество</w:t>
            </w:r>
          </w:p>
        </w:tc>
      </w:tr>
      <w:tr w:rsidR="00920BE2" w:rsidRPr="00C056A8" w14:paraId="153CCC07" w14:textId="77777777" w:rsidTr="00810A7C">
        <w:tc>
          <w:tcPr>
            <w:tcW w:w="2335" w:type="dxa"/>
          </w:tcPr>
          <w:p w14:paraId="38CA06E0" w14:textId="77777777" w:rsidR="00920BE2" w:rsidRPr="008703E1" w:rsidRDefault="00920BE2" w:rsidP="00810A7C">
            <w:pPr>
              <w:contextualSpacing/>
              <w:jc w:val="both"/>
              <w:rPr>
                <w:rFonts w:ascii="Times New Roman" w:hAnsi="Times New Roman" w:cs="Times New Roman"/>
                <w:sz w:val="24"/>
                <w:szCs w:val="24"/>
              </w:rPr>
            </w:pPr>
            <w:r w:rsidRPr="008703E1">
              <w:rPr>
                <w:rFonts w:ascii="Times New Roman" w:hAnsi="Times New Roman" w:cs="Times New Roman"/>
                <w:sz w:val="24"/>
                <w:szCs w:val="24"/>
              </w:rPr>
              <w:t>Акционеры</w:t>
            </w:r>
          </w:p>
        </w:tc>
        <w:tc>
          <w:tcPr>
            <w:tcW w:w="7009" w:type="dxa"/>
            <w:gridSpan w:val="3"/>
          </w:tcPr>
          <w:p w14:paraId="397694F2" w14:textId="77777777" w:rsidR="00920BE2" w:rsidRPr="00911FC8" w:rsidRDefault="00920BE2" w:rsidP="00810A7C">
            <w:pPr>
              <w:contextualSpacing/>
              <w:jc w:val="both"/>
              <w:rPr>
                <w:rFonts w:ascii="Times New Roman" w:hAnsi="Times New Roman" w:cs="Times New Roman"/>
                <w:sz w:val="24"/>
                <w:szCs w:val="24"/>
              </w:rPr>
            </w:pPr>
            <w:r w:rsidRPr="00911FC8">
              <w:rPr>
                <w:rFonts w:ascii="Times New Roman" w:hAnsi="Times New Roman" w:cs="Times New Roman"/>
                <w:sz w:val="24"/>
                <w:szCs w:val="24"/>
              </w:rPr>
              <w:t xml:space="preserve">Вячеслав Ким – 38,16%, </w:t>
            </w:r>
            <w:r w:rsidRPr="00911FC8">
              <w:rPr>
                <w:rFonts w:ascii="Times New Roman" w:hAnsi="Times New Roman" w:cs="Times New Roman"/>
                <w:sz w:val="24"/>
                <w:szCs w:val="24"/>
                <w:lang w:val="en-US"/>
              </w:rPr>
              <w:t>Baring</w:t>
            </w:r>
            <w:r w:rsidRPr="00911FC8">
              <w:rPr>
                <w:rFonts w:ascii="Times New Roman" w:hAnsi="Times New Roman" w:cs="Times New Roman"/>
                <w:sz w:val="24"/>
                <w:szCs w:val="24"/>
              </w:rPr>
              <w:t xml:space="preserve"> </w:t>
            </w:r>
            <w:r w:rsidRPr="00911FC8">
              <w:rPr>
                <w:rFonts w:ascii="Times New Roman" w:hAnsi="Times New Roman" w:cs="Times New Roman"/>
                <w:sz w:val="24"/>
                <w:szCs w:val="24"/>
                <w:lang w:val="en-US"/>
              </w:rPr>
              <w:t>Vostok</w:t>
            </w:r>
            <w:r w:rsidRPr="00911FC8">
              <w:rPr>
                <w:rFonts w:ascii="Times New Roman" w:hAnsi="Times New Roman" w:cs="Times New Roman"/>
                <w:sz w:val="24"/>
                <w:szCs w:val="24"/>
              </w:rPr>
              <w:t xml:space="preserve"> </w:t>
            </w:r>
            <w:r w:rsidRPr="00911FC8">
              <w:rPr>
                <w:rFonts w:ascii="Times New Roman" w:hAnsi="Times New Roman" w:cs="Times New Roman"/>
                <w:sz w:val="24"/>
                <w:szCs w:val="24"/>
                <w:lang w:val="en-US"/>
              </w:rPr>
              <w:t>Funds</w:t>
            </w:r>
            <w:r w:rsidRPr="00911FC8">
              <w:rPr>
                <w:rFonts w:ascii="Times New Roman" w:hAnsi="Times New Roman" w:cs="Times New Roman"/>
                <w:sz w:val="24"/>
                <w:szCs w:val="24"/>
              </w:rPr>
              <w:t xml:space="preserve"> – 28,84</w:t>
            </w:r>
            <w:proofErr w:type="gramStart"/>
            <w:r w:rsidRPr="00911FC8">
              <w:rPr>
                <w:rFonts w:ascii="Times New Roman" w:hAnsi="Times New Roman" w:cs="Times New Roman"/>
                <w:sz w:val="24"/>
                <w:szCs w:val="24"/>
              </w:rPr>
              <w:t>% ,</w:t>
            </w:r>
            <w:proofErr w:type="gramEnd"/>
            <w:r w:rsidRPr="00911FC8">
              <w:rPr>
                <w:rFonts w:ascii="Times New Roman" w:hAnsi="Times New Roman" w:cs="Times New Roman"/>
                <w:sz w:val="24"/>
                <w:szCs w:val="24"/>
              </w:rPr>
              <w:t xml:space="preserve"> Михаил </w:t>
            </w:r>
            <w:proofErr w:type="spellStart"/>
            <w:r w:rsidRPr="00911FC8">
              <w:rPr>
                <w:rFonts w:ascii="Times New Roman" w:hAnsi="Times New Roman" w:cs="Times New Roman"/>
                <w:sz w:val="24"/>
                <w:szCs w:val="24"/>
              </w:rPr>
              <w:t>Ломтадзе</w:t>
            </w:r>
            <w:proofErr w:type="spellEnd"/>
            <w:r w:rsidRPr="00911FC8">
              <w:rPr>
                <w:rFonts w:ascii="Times New Roman" w:hAnsi="Times New Roman" w:cs="Times New Roman"/>
                <w:sz w:val="24"/>
                <w:szCs w:val="24"/>
              </w:rPr>
              <w:t xml:space="preserve"> – 29%  и </w:t>
            </w:r>
            <w:r w:rsidRPr="00911FC8">
              <w:rPr>
                <w:rFonts w:ascii="Times New Roman" w:hAnsi="Times New Roman" w:cs="Times New Roman"/>
                <w:sz w:val="24"/>
                <w:szCs w:val="24"/>
                <w:lang w:val="en-US"/>
              </w:rPr>
              <w:t>Goldman</w:t>
            </w:r>
            <w:r w:rsidRPr="00911FC8">
              <w:rPr>
                <w:rFonts w:ascii="Times New Roman" w:hAnsi="Times New Roman" w:cs="Times New Roman"/>
                <w:sz w:val="24"/>
                <w:szCs w:val="24"/>
              </w:rPr>
              <w:t xml:space="preserve"> S</w:t>
            </w:r>
            <w:proofErr w:type="spellStart"/>
            <w:r w:rsidRPr="00911FC8">
              <w:rPr>
                <w:rFonts w:ascii="Times New Roman" w:hAnsi="Times New Roman" w:cs="Times New Roman"/>
                <w:sz w:val="24"/>
                <w:szCs w:val="24"/>
                <w:lang w:val="en-US"/>
              </w:rPr>
              <w:t>achs</w:t>
            </w:r>
            <w:proofErr w:type="spellEnd"/>
            <w:r w:rsidRPr="00911FC8">
              <w:rPr>
                <w:rFonts w:ascii="Times New Roman" w:hAnsi="Times New Roman" w:cs="Times New Roman"/>
                <w:sz w:val="24"/>
                <w:szCs w:val="24"/>
              </w:rPr>
              <w:t xml:space="preserve"> – 4%</w:t>
            </w:r>
          </w:p>
        </w:tc>
      </w:tr>
      <w:tr w:rsidR="00920BE2" w:rsidRPr="00C056A8" w14:paraId="325C9192" w14:textId="77777777" w:rsidTr="00810A7C">
        <w:tc>
          <w:tcPr>
            <w:tcW w:w="2335" w:type="dxa"/>
          </w:tcPr>
          <w:p w14:paraId="586BE04A" w14:textId="77777777" w:rsidR="00920BE2" w:rsidRPr="008703E1" w:rsidRDefault="00920BE2" w:rsidP="00810A7C">
            <w:pPr>
              <w:contextualSpacing/>
              <w:jc w:val="both"/>
              <w:rPr>
                <w:rFonts w:ascii="Times New Roman" w:hAnsi="Times New Roman" w:cs="Times New Roman"/>
                <w:sz w:val="24"/>
                <w:szCs w:val="24"/>
              </w:rPr>
            </w:pPr>
            <w:r w:rsidRPr="008703E1">
              <w:rPr>
                <w:rFonts w:ascii="Times New Roman" w:hAnsi="Times New Roman" w:cs="Times New Roman"/>
                <w:sz w:val="24"/>
                <w:szCs w:val="24"/>
              </w:rPr>
              <w:t>Юридический и фактический адреса</w:t>
            </w:r>
          </w:p>
        </w:tc>
        <w:tc>
          <w:tcPr>
            <w:tcW w:w="7009" w:type="dxa"/>
            <w:gridSpan w:val="3"/>
          </w:tcPr>
          <w:p w14:paraId="3D88561E" w14:textId="77777777" w:rsidR="00920BE2" w:rsidRPr="008703E1" w:rsidRDefault="00920BE2" w:rsidP="00810A7C">
            <w:pPr>
              <w:contextualSpacing/>
              <w:jc w:val="center"/>
              <w:rPr>
                <w:rFonts w:ascii="Times New Roman" w:hAnsi="Times New Roman" w:cs="Times New Roman"/>
                <w:sz w:val="24"/>
                <w:szCs w:val="24"/>
              </w:rPr>
            </w:pPr>
            <w:r w:rsidRPr="008703E1">
              <w:rPr>
                <w:rFonts w:ascii="Times New Roman" w:hAnsi="Times New Roman" w:cs="Times New Roman"/>
                <w:sz w:val="24"/>
                <w:szCs w:val="24"/>
              </w:rPr>
              <w:t>Республика Казахстан, 050013</w:t>
            </w:r>
            <w:r>
              <w:rPr>
                <w:rFonts w:ascii="Times New Roman" w:hAnsi="Times New Roman" w:cs="Times New Roman"/>
                <w:sz w:val="24"/>
                <w:szCs w:val="24"/>
              </w:rPr>
              <w:t xml:space="preserve">, </w:t>
            </w:r>
            <w:proofErr w:type="spellStart"/>
            <w:r>
              <w:rPr>
                <w:rFonts w:ascii="Times New Roman" w:hAnsi="Times New Roman" w:cs="Times New Roman"/>
                <w:sz w:val="24"/>
                <w:szCs w:val="24"/>
              </w:rPr>
              <w:t>г.Алматы</w:t>
            </w:r>
            <w:proofErr w:type="spellEnd"/>
            <w:r>
              <w:rPr>
                <w:rFonts w:ascii="Times New Roman" w:hAnsi="Times New Roman" w:cs="Times New Roman"/>
                <w:sz w:val="24"/>
                <w:szCs w:val="24"/>
              </w:rPr>
              <w:t xml:space="preserve">, Бостандыкский район, ул. </w:t>
            </w:r>
            <w:proofErr w:type="spellStart"/>
            <w:r>
              <w:rPr>
                <w:rFonts w:ascii="Times New Roman" w:hAnsi="Times New Roman" w:cs="Times New Roman"/>
                <w:sz w:val="24"/>
                <w:szCs w:val="24"/>
              </w:rPr>
              <w:t>Наурызбай</w:t>
            </w:r>
            <w:proofErr w:type="spellEnd"/>
            <w:r>
              <w:rPr>
                <w:rFonts w:ascii="Times New Roman" w:hAnsi="Times New Roman" w:cs="Times New Roman"/>
                <w:sz w:val="24"/>
                <w:szCs w:val="24"/>
              </w:rPr>
              <w:t xml:space="preserve"> батыра, 154а</w:t>
            </w:r>
          </w:p>
        </w:tc>
      </w:tr>
      <w:tr w:rsidR="00920BE2" w:rsidRPr="00C056A8" w14:paraId="5DF5374D" w14:textId="77777777" w:rsidTr="00810A7C">
        <w:tc>
          <w:tcPr>
            <w:tcW w:w="2335" w:type="dxa"/>
          </w:tcPr>
          <w:p w14:paraId="24494B42" w14:textId="77777777" w:rsidR="00920BE2" w:rsidRPr="008703E1" w:rsidRDefault="00920BE2" w:rsidP="00810A7C">
            <w:pPr>
              <w:contextualSpacing/>
              <w:jc w:val="both"/>
              <w:rPr>
                <w:rFonts w:ascii="Times New Roman" w:hAnsi="Times New Roman" w:cs="Times New Roman"/>
                <w:sz w:val="24"/>
                <w:szCs w:val="24"/>
              </w:rPr>
            </w:pPr>
            <w:r w:rsidRPr="008703E1">
              <w:rPr>
                <w:rFonts w:ascii="Times New Roman" w:hAnsi="Times New Roman" w:cs="Times New Roman"/>
                <w:sz w:val="24"/>
                <w:szCs w:val="24"/>
              </w:rPr>
              <w:t>ИНН</w:t>
            </w:r>
          </w:p>
        </w:tc>
        <w:tc>
          <w:tcPr>
            <w:tcW w:w="7009" w:type="dxa"/>
            <w:gridSpan w:val="3"/>
          </w:tcPr>
          <w:p w14:paraId="2AD8E5D0" w14:textId="77777777" w:rsidR="00920BE2" w:rsidRPr="008703E1"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600700043016</w:t>
            </w:r>
          </w:p>
        </w:tc>
      </w:tr>
      <w:tr w:rsidR="00920BE2" w:rsidRPr="0024114B" w14:paraId="7320193C" w14:textId="77777777" w:rsidTr="00810A7C">
        <w:tc>
          <w:tcPr>
            <w:tcW w:w="2335" w:type="dxa"/>
          </w:tcPr>
          <w:p w14:paraId="23575D8A" w14:textId="77777777" w:rsidR="00920BE2" w:rsidRPr="008703E1" w:rsidRDefault="00920BE2" w:rsidP="00810A7C">
            <w:pPr>
              <w:contextualSpacing/>
              <w:jc w:val="both"/>
              <w:rPr>
                <w:rFonts w:ascii="Times New Roman" w:hAnsi="Times New Roman" w:cs="Times New Roman"/>
                <w:sz w:val="24"/>
                <w:szCs w:val="24"/>
              </w:rPr>
            </w:pPr>
            <w:r>
              <w:rPr>
                <w:rFonts w:ascii="Times New Roman" w:hAnsi="Times New Roman" w:cs="Times New Roman"/>
                <w:sz w:val="24"/>
                <w:szCs w:val="24"/>
              </w:rPr>
              <w:t>Коммуникационные реквизиты</w:t>
            </w:r>
          </w:p>
        </w:tc>
        <w:tc>
          <w:tcPr>
            <w:tcW w:w="7009" w:type="dxa"/>
            <w:gridSpan w:val="3"/>
          </w:tcPr>
          <w:p w14:paraId="69AC456E" w14:textId="77777777" w:rsidR="00920BE2" w:rsidRPr="0024114B" w:rsidRDefault="00920BE2" w:rsidP="00810A7C">
            <w:pPr>
              <w:contextualSpacing/>
              <w:jc w:val="center"/>
              <w:rPr>
                <w:rFonts w:ascii="Times New Roman" w:hAnsi="Times New Roman" w:cs="Times New Roman"/>
                <w:sz w:val="24"/>
                <w:szCs w:val="24"/>
                <w:lang w:val="en-US"/>
              </w:rPr>
            </w:pPr>
            <w:r>
              <w:rPr>
                <w:rFonts w:ascii="Times New Roman" w:hAnsi="Times New Roman" w:cs="Times New Roman"/>
                <w:sz w:val="24"/>
                <w:szCs w:val="24"/>
              </w:rPr>
              <w:t>Тел</w:t>
            </w:r>
            <w:r w:rsidRPr="0024114B">
              <w:rPr>
                <w:rFonts w:ascii="Times New Roman" w:hAnsi="Times New Roman" w:cs="Times New Roman"/>
                <w:sz w:val="24"/>
                <w:szCs w:val="24"/>
                <w:lang w:val="en-US"/>
              </w:rPr>
              <w:t>: 8 (7272) 58 59 65</w:t>
            </w:r>
          </w:p>
          <w:p w14:paraId="10F0860C" w14:textId="77777777" w:rsidR="00920BE2" w:rsidRPr="0024114B" w:rsidRDefault="00920BE2" w:rsidP="00810A7C">
            <w:pPr>
              <w:contextualSpacing/>
              <w:jc w:val="center"/>
              <w:rPr>
                <w:rFonts w:ascii="Times New Roman" w:hAnsi="Times New Roman" w:cs="Times New Roman"/>
                <w:sz w:val="24"/>
                <w:szCs w:val="24"/>
                <w:lang w:val="en-US"/>
              </w:rPr>
            </w:pPr>
            <w:r>
              <w:rPr>
                <w:rFonts w:ascii="Times New Roman" w:hAnsi="Times New Roman" w:cs="Times New Roman"/>
                <w:sz w:val="24"/>
                <w:szCs w:val="24"/>
              </w:rPr>
              <w:t>Факс</w:t>
            </w:r>
            <w:r w:rsidRPr="0024114B">
              <w:rPr>
                <w:rFonts w:ascii="Times New Roman" w:hAnsi="Times New Roman" w:cs="Times New Roman"/>
                <w:sz w:val="24"/>
                <w:szCs w:val="24"/>
                <w:lang w:val="en-US"/>
              </w:rPr>
              <w:t>: 8 (7272) 92 39 00</w:t>
            </w:r>
          </w:p>
          <w:p w14:paraId="76534236" w14:textId="77777777" w:rsidR="00920BE2" w:rsidRPr="0024114B" w:rsidRDefault="00920BE2" w:rsidP="00810A7C">
            <w:pPr>
              <w:contextualSpacing/>
              <w:jc w:val="center"/>
              <w:rPr>
                <w:rFonts w:ascii="Times New Roman" w:hAnsi="Times New Roman" w:cs="Times New Roman"/>
                <w:sz w:val="24"/>
                <w:szCs w:val="24"/>
                <w:lang w:val="en-US"/>
              </w:rPr>
            </w:pPr>
            <w:r>
              <w:rPr>
                <w:rFonts w:ascii="Times New Roman" w:hAnsi="Times New Roman" w:cs="Times New Roman"/>
                <w:sz w:val="24"/>
                <w:szCs w:val="24"/>
                <w:lang w:val="en-US"/>
              </w:rPr>
              <w:t>E-mail</w:t>
            </w:r>
            <w:r w:rsidRPr="0024114B">
              <w:rPr>
                <w:rFonts w:ascii="Times New Roman" w:hAnsi="Times New Roman" w:cs="Times New Roman"/>
                <w:sz w:val="24"/>
                <w:szCs w:val="24"/>
                <w:lang w:val="en-US"/>
              </w:rPr>
              <w:t xml:space="preserve">: </w:t>
            </w:r>
            <w:r>
              <w:rPr>
                <w:rFonts w:ascii="Times New Roman" w:hAnsi="Times New Roman" w:cs="Times New Roman"/>
                <w:sz w:val="24"/>
                <w:szCs w:val="24"/>
                <w:lang w:val="en-US"/>
              </w:rPr>
              <w:t>office@kaspibank</w:t>
            </w:r>
            <w:r w:rsidRPr="0024114B">
              <w:rPr>
                <w:rFonts w:ascii="Times New Roman" w:hAnsi="Times New Roman" w:cs="Times New Roman"/>
                <w:sz w:val="24"/>
                <w:szCs w:val="24"/>
                <w:lang w:val="en-US"/>
              </w:rPr>
              <w:t>.</w:t>
            </w:r>
            <w:r>
              <w:rPr>
                <w:rFonts w:ascii="Times New Roman" w:hAnsi="Times New Roman" w:cs="Times New Roman"/>
                <w:sz w:val="24"/>
                <w:szCs w:val="24"/>
                <w:lang w:val="en-US"/>
              </w:rPr>
              <w:t>kz</w:t>
            </w:r>
          </w:p>
        </w:tc>
      </w:tr>
      <w:tr w:rsidR="00920BE2" w:rsidRPr="0024114B" w14:paraId="5D00AD1E" w14:textId="77777777" w:rsidTr="00810A7C">
        <w:tc>
          <w:tcPr>
            <w:tcW w:w="2335" w:type="dxa"/>
            <w:vMerge w:val="restart"/>
          </w:tcPr>
          <w:p w14:paraId="31750A4F" w14:textId="77777777" w:rsidR="00920BE2" w:rsidRDefault="00920BE2" w:rsidP="00810A7C">
            <w:pPr>
              <w:contextualSpacing/>
              <w:jc w:val="center"/>
              <w:rPr>
                <w:rFonts w:ascii="Times New Roman" w:hAnsi="Times New Roman" w:cs="Times New Roman"/>
                <w:sz w:val="24"/>
                <w:szCs w:val="24"/>
              </w:rPr>
            </w:pPr>
          </w:p>
          <w:p w14:paraId="721947BF" w14:textId="77777777" w:rsidR="00920BE2" w:rsidRPr="0024114B" w:rsidRDefault="00920BE2" w:rsidP="00810A7C">
            <w:pPr>
              <w:contextualSpacing/>
              <w:rPr>
                <w:rFonts w:ascii="Times New Roman" w:hAnsi="Times New Roman" w:cs="Times New Roman"/>
                <w:sz w:val="24"/>
                <w:szCs w:val="24"/>
              </w:rPr>
            </w:pPr>
            <w:r>
              <w:rPr>
                <w:rFonts w:ascii="Times New Roman" w:hAnsi="Times New Roman" w:cs="Times New Roman"/>
                <w:sz w:val="24"/>
                <w:szCs w:val="24"/>
              </w:rPr>
              <w:t>Банковские реквизиты</w:t>
            </w:r>
          </w:p>
        </w:tc>
        <w:tc>
          <w:tcPr>
            <w:tcW w:w="7009" w:type="dxa"/>
            <w:gridSpan w:val="3"/>
          </w:tcPr>
          <w:p w14:paraId="4EE25C6D" w14:textId="77777777" w:rsidR="00920BE2" w:rsidRPr="0024114B" w:rsidRDefault="00920BE2" w:rsidP="00810A7C">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Корр.счет</w:t>
            </w:r>
            <w:proofErr w:type="spellEnd"/>
            <w:r>
              <w:rPr>
                <w:rFonts w:ascii="Times New Roman" w:hAnsi="Times New Roman" w:cs="Times New Roman"/>
                <w:sz w:val="24"/>
                <w:szCs w:val="24"/>
              </w:rPr>
              <w:t xml:space="preserve"> №700161122 в Управлении Учета Монетарных Операций (ООКСП) БИК: 190501722</w:t>
            </w:r>
          </w:p>
        </w:tc>
      </w:tr>
      <w:tr w:rsidR="00920BE2" w:rsidRPr="0024114B" w14:paraId="0849B4B8" w14:textId="77777777" w:rsidTr="00810A7C">
        <w:tc>
          <w:tcPr>
            <w:tcW w:w="2335" w:type="dxa"/>
            <w:vMerge/>
          </w:tcPr>
          <w:p w14:paraId="7DFE4AD6" w14:textId="77777777" w:rsidR="00920BE2" w:rsidRPr="0024114B" w:rsidRDefault="00920BE2" w:rsidP="00810A7C">
            <w:pPr>
              <w:contextualSpacing/>
              <w:jc w:val="both"/>
              <w:rPr>
                <w:rFonts w:ascii="Times New Roman" w:hAnsi="Times New Roman" w:cs="Times New Roman"/>
                <w:sz w:val="24"/>
                <w:szCs w:val="24"/>
              </w:rPr>
            </w:pPr>
          </w:p>
        </w:tc>
        <w:tc>
          <w:tcPr>
            <w:tcW w:w="7009" w:type="dxa"/>
            <w:gridSpan w:val="3"/>
          </w:tcPr>
          <w:p w14:paraId="1F89E603" w14:textId="77777777" w:rsidR="00920BE2" w:rsidRPr="0024114B"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РНН 600700043016</w:t>
            </w:r>
          </w:p>
        </w:tc>
      </w:tr>
      <w:tr w:rsidR="00920BE2" w:rsidRPr="0024114B" w14:paraId="3ACAAAD7" w14:textId="77777777" w:rsidTr="00810A7C">
        <w:tc>
          <w:tcPr>
            <w:tcW w:w="2335" w:type="dxa"/>
            <w:vMerge/>
          </w:tcPr>
          <w:p w14:paraId="0EA6B018" w14:textId="77777777" w:rsidR="00920BE2" w:rsidRPr="0024114B" w:rsidRDefault="00920BE2" w:rsidP="00810A7C">
            <w:pPr>
              <w:contextualSpacing/>
              <w:jc w:val="both"/>
              <w:rPr>
                <w:rFonts w:ascii="Times New Roman" w:hAnsi="Times New Roman" w:cs="Times New Roman"/>
                <w:sz w:val="24"/>
                <w:szCs w:val="24"/>
              </w:rPr>
            </w:pPr>
          </w:p>
        </w:tc>
        <w:tc>
          <w:tcPr>
            <w:tcW w:w="7009" w:type="dxa"/>
            <w:gridSpan w:val="3"/>
          </w:tcPr>
          <w:p w14:paraId="2BBE3381" w14:textId="77777777" w:rsidR="00920BE2" w:rsidRPr="0024114B"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БИН 971240001315</w:t>
            </w:r>
          </w:p>
        </w:tc>
      </w:tr>
      <w:tr w:rsidR="00920BE2" w:rsidRPr="0024114B" w14:paraId="2F39FAB7" w14:textId="77777777" w:rsidTr="00810A7C">
        <w:tc>
          <w:tcPr>
            <w:tcW w:w="2335" w:type="dxa"/>
            <w:vMerge/>
          </w:tcPr>
          <w:p w14:paraId="0C08BED1" w14:textId="77777777" w:rsidR="00920BE2" w:rsidRPr="0024114B" w:rsidRDefault="00920BE2" w:rsidP="00810A7C">
            <w:pPr>
              <w:contextualSpacing/>
              <w:jc w:val="both"/>
              <w:rPr>
                <w:rFonts w:ascii="Times New Roman" w:hAnsi="Times New Roman" w:cs="Times New Roman"/>
                <w:sz w:val="24"/>
                <w:szCs w:val="24"/>
              </w:rPr>
            </w:pPr>
          </w:p>
        </w:tc>
        <w:tc>
          <w:tcPr>
            <w:tcW w:w="7009" w:type="dxa"/>
            <w:gridSpan w:val="3"/>
          </w:tcPr>
          <w:p w14:paraId="468D210E" w14:textId="77777777" w:rsidR="00920BE2" w:rsidRPr="0024114B"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БИК/</w:t>
            </w:r>
            <w:r>
              <w:rPr>
                <w:rFonts w:ascii="Times New Roman" w:hAnsi="Times New Roman" w:cs="Times New Roman"/>
                <w:sz w:val="24"/>
                <w:szCs w:val="24"/>
                <w:lang w:val="en-US"/>
              </w:rPr>
              <w:t>SWIFT CASPKZKA</w:t>
            </w:r>
          </w:p>
        </w:tc>
      </w:tr>
      <w:tr w:rsidR="00920BE2" w:rsidRPr="0024114B" w14:paraId="64C2AF52" w14:textId="77777777" w:rsidTr="00810A7C">
        <w:tc>
          <w:tcPr>
            <w:tcW w:w="2335" w:type="dxa"/>
          </w:tcPr>
          <w:p w14:paraId="5E541625" w14:textId="77777777" w:rsidR="00920BE2" w:rsidRPr="0024114B" w:rsidRDefault="00920BE2" w:rsidP="00810A7C">
            <w:pPr>
              <w:contextualSpacing/>
              <w:jc w:val="both"/>
              <w:rPr>
                <w:rFonts w:ascii="Times New Roman" w:hAnsi="Times New Roman" w:cs="Times New Roman"/>
                <w:sz w:val="24"/>
                <w:szCs w:val="24"/>
              </w:rPr>
            </w:pPr>
            <w:r>
              <w:rPr>
                <w:rFonts w:ascii="Times New Roman" w:hAnsi="Times New Roman" w:cs="Times New Roman"/>
                <w:sz w:val="24"/>
                <w:szCs w:val="24"/>
              </w:rPr>
              <w:t>Дата государственной регистрации</w:t>
            </w:r>
          </w:p>
        </w:tc>
        <w:tc>
          <w:tcPr>
            <w:tcW w:w="7009" w:type="dxa"/>
            <w:gridSpan w:val="3"/>
          </w:tcPr>
          <w:p w14:paraId="5AE27736" w14:textId="77777777" w:rsidR="00920BE2" w:rsidRDefault="00920BE2" w:rsidP="00810A7C">
            <w:pPr>
              <w:contextualSpacing/>
              <w:jc w:val="center"/>
              <w:rPr>
                <w:rFonts w:ascii="Times New Roman" w:hAnsi="Times New Roman" w:cs="Times New Roman"/>
                <w:sz w:val="24"/>
                <w:szCs w:val="24"/>
              </w:rPr>
            </w:pPr>
          </w:p>
          <w:p w14:paraId="3D04306E" w14:textId="77777777" w:rsidR="00920BE2"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22 октября 2008 года</w:t>
            </w:r>
          </w:p>
        </w:tc>
      </w:tr>
      <w:tr w:rsidR="00920BE2" w:rsidRPr="0024114B" w14:paraId="3F0C43C6" w14:textId="77777777" w:rsidTr="00810A7C">
        <w:tc>
          <w:tcPr>
            <w:tcW w:w="2335" w:type="dxa"/>
          </w:tcPr>
          <w:p w14:paraId="1BCCC1F2" w14:textId="77777777" w:rsidR="00920BE2" w:rsidRPr="0024114B" w:rsidRDefault="00920BE2" w:rsidP="00810A7C">
            <w:pPr>
              <w:contextualSpacing/>
              <w:jc w:val="both"/>
              <w:rPr>
                <w:rFonts w:ascii="Times New Roman" w:hAnsi="Times New Roman" w:cs="Times New Roman"/>
                <w:sz w:val="24"/>
                <w:szCs w:val="24"/>
              </w:rPr>
            </w:pPr>
            <w:r>
              <w:rPr>
                <w:rFonts w:ascii="Times New Roman" w:hAnsi="Times New Roman" w:cs="Times New Roman"/>
                <w:sz w:val="24"/>
                <w:szCs w:val="24"/>
              </w:rPr>
              <w:t>Основной вид деятельности</w:t>
            </w:r>
          </w:p>
        </w:tc>
        <w:tc>
          <w:tcPr>
            <w:tcW w:w="7009" w:type="dxa"/>
            <w:gridSpan w:val="3"/>
          </w:tcPr>
          <w:p w14:paraId="19391CA2" w14:textId="77777777" w:rsidR="00920BE2"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Банковская</w:t>
            </w:r>
          </w:p>
        </w:tc>
      </w:tr>
      <w:tr w:rsidR="00920BE2" w:rsidRPr="0024114B" w14:paraId="26BEBAEE" w14:textId="77777777" w:rsidTr="00810A7C">
        <w:tc>
          <w:tcPr>
            <w:tcW w:w="2335" w:type="dxa"/>
          </w:tcPr>
          <w:p w14:paraId="5490E35D" w14:textId="77777777" w:rsidR="00920BE2" w:rsidRPr="0024114B" w:rsidRDefault="00920BE2" w:rsidP="00810A7C">
            <w:pPr>
              <w:contextualSpacing/>
              <w:jc w:val="both"/>
              <w:rPr>
                <w:rFonts w:ascii="Times New Roman" w:hAnsi="Times New Roman" w:cs="Times New Roman"/>
                <w:sz w:val="24"/>
                <w:szCs w:val="24"/>
              </w:rPr>
            </w:pPr>
            <w:r>
              <w:rPr>
                <w:rFonts w:ascii="Times New Roman" w:hAnsi="Times New Roman" w:cs="Times New Roman"/>
                <w:sz w:val="24"/>
                <w:szCs w:val="24"/>
              </w:rPr>
              <w:t>Номер лицензии</w:t>
            </w:r>
          </w:p>
        </w:tc>
        <w:tc>
          <w:tcPr>
            <w:tcW w:w="7009" w:type="dxa"/>
            <w:gridSpan w:val="3"/>
          </w:tcPr>
          <w:p w14:paraId="556F37DB" w14:textId="77777777" w:rsidR="00920BE2"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rPr>
              <w:t>Л</w:t>
            </w:r>
            <w:r w:rsidRPr="008564E2">
              <w:rPr>
                <w:rFonts w:ascii="Times New Roman" w:hAnsi="Times New Roman" w:cs="Times New Roman"/>
                <w:sz w:val="24"/>
                <w:szCs w:val="24"/>
              </w:rPr>
              <w:t>ицензи</w:t>
            </w:r>
            <w:r>
              <w:rPr>
                <w:rFonts w:ascii="Times New Roman" w:hAnsi="Times New Roman" w:cs="Times New Roman"/>
                <w:sz w:val="24"/>
                <w:szCs w:val="24"/>
              </w:rPr>
              <w:t>я №1.2.245/61 от 30.06.2009 г.</w:t>
            </w:r>
          </w:p>
        </w:tc>
      </w:tr>
      <w:tr w:rsidR="00920BE2" w:rsidRPr="0024114B" w14:paraId="1ED694F3" w14:textId="77777777" w:rsidTr="00810A7C">
        <w:tc>
          <w:tcPr>
            <w:tcW w:w="2335" w:type="dxa"/>
          </w:tcPr>
          <w:p w14:paraId="7E16054A" w14:textId="77777777" w:rsidR="00920BE2" w:rsidRPr="0024114B" w:rsidRDefault="00920BE2" w:rsidP="00810A7C">
            <w:pPr>
              <w:contextualSpacing/>
              <w:jc w:val="both"/>
              <w:rPr>
                <w:rFonts w:ascii="Times New Roman" w:hAnsi="Times New Roman" w:cs="Times New Roman"/>
                <w:sz w:val="24"/>
                <w:szCs w:val="24"/>
              </w:rPr>
            </w:pPr>
            <w:r>
              <w:rPr>
                <w:rFonts w:ascii="Times New Roman" w:hAnsi="Times New Roman" w:cs="Times New Roman"/>
                <w:sz w:val="24"/>
                <w:szCs w:val="24"/>
              </w:rPr>
              <w:t>Кредитные рейтинги</w:t>
            </w:r>
          </w:p>
        </w:tc>
        <w:tc>
          <w:tcPr>
            <w:tcW w:w="7009" w:type="dxa"/>
            <w:gridSpan w:val="3"/>
          </w:tcPr>
          <w:p w14:paraId="2DD5D701" w14:textId="77777777" w:rsidR="00920BE2"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lang w:val="en-US"/>
              </w:rPr>
              <w:t>S</w:t>
            </w:r>
            <w:r w:rsidRPr="008564E2">
              <w:rPr>
                <w:rFonts w:ascii="Times New Roman" w:hAnsi="Times New Roman" w:cs="Times New Roman"/>
                <w:sz w:val="24"/>
                <w:szCs w:val="24"/>
              </w:rPr>
              <w:t>&amp;</w:t>
            </w:r>
            <w:r>
              <w:rPr>
                <w:rFonts w:ascii="Times New Roman" w:hAnsi="Times New Roman" w:cs="Times New Roman"/>
                <w:sz w:val="24"/>
                <w:szCs w:val="24"/>
                <w:lang w:val="en-US"/>
              </w:rPr>
              <w:t>P</w:t>
            </w:r>
            <w:r>
              <w:rPr>
                <w:rFonts w:ascii="Times New Roman" w:hAnsi="Times New Roman" w:cs="Times New Roman"/>
                <w:sz w:val="24"/>
                <w:szCs w:val="24"/>
              </w:rPr>
              <w:t>: ВВ-/ «Стабильный» (07.08.2019)</w:t>
            </w:r>
          </w:p>
          <w:p w14:paraId="7FA60339" w14:textId="77777777" w:rsidR="00920BE2" w:rsidRPr="008564E2" w:rsidRDefault="00920BE2" w:rsidP="00810A7C">
            <w:pPr>
              <w:contextualSpacing/>
              <w:jc w:val="center"/>
              <w:rPr>
                <w:rFonts w:ascii="Times New Roman" w:hAnsi="Times New Roman" w:cs="Times New Roman"/>
                <w:sz w:val="24"/>
                <w:szCs w:val="24"/>
              </w:rPr>
            </w:pPr>
            <w:r>
              <w:rPr>
                <w:rFonts w:ascii="Times New Roman" w:hAnsi="Times New Roman" w:cs="Times New Roman"/>
                <w:sz w:val="24"/>
                <w:szCs w:val="24"/>
                <w:lang w:val="en-US"/>
              </w:rPr>
              <w:t>Moody</w:t>
            </w:r>
            <w:r w:rsidRPr="00920BE2">
              <w:rPr>
                <w:rFonts w:ascii="Times New Roman" w:hAnsi="Times New Roman" w:cs="Times New Roman"/>
                <w:sz w:val="24"/>
                <w:szCs w:val="24"/>
              </w:rPr>
              <w:t>’</w:t>
            </w:r>
            <w:r>
              <w:rPr>
                <w:rFonts w:ascii="Times New Roman" w:hAnsi="Times New Roman" w:cs="Times New Roman"/>
                <w:sz w:val="24"/>
                <w:szCs w:val="24"/>
                <w:lang w:val="en-US"/>
              </w:rPr>
              <w:t>s</w:t>
            </w:r>
            <w:r w:rsidRPr="00920BE2">
              <w:rPr>
                <w:rFonts w:ascii="Times New Roman" w:hAnsi="Times New Roman" w:cs="Times New Roman"/>
                <w:sz w:val="24"/>
                <w:szCs w:val="24"/>
              </w:rPr>
              <w:t xml:space="preserve">: </w:t>
            </w:r>
            <w:r>
              <w:rPr>
                <w:rFonts w:ascii="Times New Roman" w:hAnsi="Times New Roman" w:cs="Times New Roman"/>
                <w:sz w:val="24"/>
                <w:szCs w:val="24"/>
                <w:lang w:val="en-US"/>
              </w:rPr>
              <w:t>Ba</w:t>
            </w:r>
            <w:r w:rsidRPr="00920BE2">
              <w:rPr>
                <w:rFonts w:ascii="Times New Roman" w:hAnsi="Times New Roman" w:cs="Times New Roman"/>
                <w:sz w:val="24"/>
                <w:szCs w:val="24"/>
              </w:rPr>
              <w:t>2/</w:t>
            </w:r>
            <w:r w:rsidRPr="008564E2">
              <w:rPr>
                <w:rFonts w:ascii="Times New Roman" w:hAnsi="Times New Roman" w:cs="Times New Roman"/>
                <w:sz w:val="24"/>
                <w:szCs w:val="24"/>
              </w:rPr>
              <w:t>«Стабильный» (</w:t>
            </w:r>
            <w:r w:rsidRPr="00920BE2">
              <w:rPr>
                <w:rFonts w:ascii="Times New Roman" w:hAnsi="Times New Roman" w:cs="Times New Roman"/>
                <w:sz w:val="24"/>
                <w:szCs w:val="24"/>
              </w:rPr>
              <w:t>2</w:t>
            </w:r>
            <w:r w:rsidRPr="008564E2">
              <w:rPr>
                <w:rFonts w:ascii="Times New Roman" w:hAnsi="Times New Roman" w:cs="Times New Roman"/>
                <w:sz w:val="24"/>
                <w:szCs w:val="24"/>
              </w:rPr>
              <w:t>7.08.2019)</w:t>
            </w:r>
          </w:p>
        </w:tc>
      </w:tr>
      <w:tr w:rsidR="00920BE2" w:rsidRPr="0024114B" w14:paraId="5629E279" w14:textId="77777777" w:rsidTr="00810A7C">
        <w:tc>
          <w:tcPr>
            <w:tcW w:w="9344" w:type="dxa"/>
            <w:gridSpan w:val="4"/>
          </w:tcPr>
          <w:p w14:paraId="291CEFD7" w14:textId="77777777" w:rsidR="00920BE2" w:rsidRDefault="00920BE2" w:rsidP="00810A7C">
            <w:pPr>
              <w:ind w:firstLine="589"/>
              <w:contextualSpacing/>
              <w:rPr>
                <w:rFonts w:ascii="Times New Roman" w:hAnsi="Times New Roman" w:cs="Times New Roman"/>
                <w:sz w:val="24"/>
                <w:szCs w:val="24"/>
              </w:rPr>
            </w:pPr>
            <w:r>
              <w:rPr>
                <w:rFonts w:ascii="Times New Roman" w:hAnsi="Times New Roman" w:cs="Times New Roman"/>
                <w:sz w:val="24"/>
                <w:szCs w:val="24"/>
              </w:rPr>
              <w:t xml:space="preserve">Примечание – составлено автором согласно данным </w:t>
            </w:r>
            <w:r w:rsidRPr="001A2540">
              <w:rPr>
                <w:rFonts w:ascii="Times New Roman" w:hAnsi="Times New Roman" w:cs="Times New Roman"/>
                <w:sz w:val="24"/>
                <w:szCs w:val="24"/>
                <w:lang w:val="kk-KZ"/>
              </w:rPr>
              <w:t xml:space="preserve">АО </w:t>
            </w:r>
            <w:r w:rsidRPr="001A2540">
              <w:rPr>
                <w:rFonts w:ascii="Times New Roman" w:hAnsi="Times New Roman" w:cs="Times New Roman"/>
                <w:sz w:val="24"/>
                <w:szCs w:val="24"/>
              </w:rPr>
              <w:t>«</w:t>
            </w:r>
            <w:proofErr w:type="spellStart"/>
            <w:r w:rsidRPr="001A2540">
              <w:rPr>
                <w:rFonts w:ascii="Times New Roman" w:hAnsi="Times New Roman" w:cs="Times New Roman"/>
                <w:sz w:val="24"/>
                <w:szCs w:val="24"/>
                <w:lang w:val="en-US"/>
              </w:rPr>
              <w:t>Kaspi</w:t>
            </w:r>
            <w:proofErr w:type="spellEnd"/>
            <w:r w:rsidRPr="001A2540">
              <w:rPr>
                <w:rFonts w:ascii="Times New Roman" w:hAnsi="Times New Roman" w:cs="Times New Roman"/>
                <w:sz w:val="24"/>
                <w:szCs w:val="24"/>
              </w:rPr>
              <w:t xml:space="preserve"> </w:t>
            </w:r>
            <w:r w:rsidRPr="001A2540">
              <w:rPr>
                <w:rFonts w:ascii="Times New Roman" w:hAnsi="Times New Roman" w:cs="Times New Roman"/>
                <w:sz w:val="24"/>
                <w:szCs w:val="24"/>
                <w:lang w:val="en-US"/>
              </w:rPr>
              <w:t>Bank</w:t>
            </w:r>
            <w:r w:rsidRPr="001A2540">
              <w:rPr>
                <w:rFonts w:ascii="Times New Roman" w:hAnsi="Times New Roman" w:cs="Times New Roman"/>
                <w:sz w:val="24"/>
                <w:szCs w:val="24"/>
              </w:rPr>
              <w:t>»</w:t>
            </w:r>
          </w:p>
        </w:tc>
      </w:tr>
    </w:tbl>
    <w:p w14:paraId="1FE20DDB" w14:textId="77777777" w:rsidR="00920BE2" w:rsidRPr="0024114B" w:rsidRDefault="00920BE2" w:rsidP="00920BE2">
      <w:pPr>
        <w:spacing w:after="0" w:line="240" w:lineRule="auto"/>
        <w:ind w:firstLine="709"/>
        <w:contextualSpacing/>
        <w:jc w:val="both"/>
        <w:rPr>
          <w:rFonts w:ascii="Times New Roman" w:hAnsi="Times New Roman" w:cs="Times New Roman"/>
          <w:sz w:val="28"/>
          <w:szCs w:val="28"/>
        </w:rPr>
      </w:pPr>
    </w:p>
    <w:p w14:paraId="09C71956" w14:textId="497624AA" w:rsidR="0034729F" w:rsidRPr="004221D2" w:rsidRDefault="006D1EA4" w:rsidP="0090471F">
      <w:pPr>
        <w:spacing w:after="0" w:line="240" w:lineRule="auto"/>
        <w:ind w:firstLine="709"/>
        <w:rPr>
          <w:rFonts w:ascii="Times New Roman" w:hAnsi="Times New Roman" w:cs="Times New Roman"/>
          <w:sz w:val="28"/>
          <w:szCs w:val="28"/>
        </w:rPr>
      </w:pPr>
      <w:r w:rsidRPr="004221D2">
        <w:rPr>
          <w:rFonts w:ascii="Times New Roman" w:hAnsi="Times New Roman" w:cs="Times New Roman"/>
          <w:sz w:val="28"/>
          <w:szCs w:val="28"/>
        </w:rPr>
        <w:t>Банк является членом целого ряда финансовых групп и ассоциаций</w:t>
      </w:r>
      <w:r w:rsidR="0034729F" w:rsidRPr="004221D2">
        <w:rPr>
          <w:rFonts w:ascii="Times New Roman" w:hAnsi="Times New Roman" w:cs="Times New Roman"/>
          <w:sz w:val="28"/>
          <w:szCs w:val="28"/>
        </w:rPr>
        <w:t>, а именно</w:t>
      </w:r>
      <w:r w:rsidRPr="004221D2">
        <w:rPr>
          <w:rFonts w:ascii="Times New Roman" w:hAnsi="Times New Roman" w:cs="Times New Roman"/>
          <w:sz w:val="28"/>
          <w:szCs w:val="28"/>
        </w:rPr>
        <w:t>:</w:t>
      </w:r>
    </w:p>
    <w:p w14:paraId="09C71957" w14:textId="77777777" w:rsidR="0034729F" w:rsidRPr="004221D2" w:rsidRDefault="0034729F" w:rsidP="0090471F">
      <w:pPr>
        <w:pStyle w:val="aa"/>
        <w:numPr>
          <w:ilvl w:val="0"/>
          <w:numId w:val="4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в Алматы: </w:t>
      </w:r>
      <w:r w:rsidR="006D1EA4" w:rsidRPr="004221D2">
        <w:rPr>
          <w:rFonts w:ascii="Times New Roman" w:hAnsi="Times New Roman" w:cs="Times New Roman"/>
          <w:sz w:val="28"/>
          <w:szCs w:val="28"/>
        </w:rPr>
        <w:t xml:space="preserve">АО «Центральный депозитарий ценных бумаг»; </w:t>
      </w:r>
      <w:r w:rsidRPr="004221D2">
        <w:rPr>
          <w:rFonts w:ascii="Times New Roman" w:hAnsi="Times New Roman" w:cs="Times New Roman"/>
          <w:sz w:val="28"/>
          <w:szCs w:val="28"/>
        </w:rPr>
        <w:t xml:space="preserve">АО «Страховая компания «Алматинская Международная Страховая Группа»; </w:t>
      </w:r>
      <w:r w:rsidR="006D1EA4" w:rsidRPr="004221D2">
        <w:rPr>
          <w:rFonts w:ascii="Times New Roman" w:hAnsi="Times New Roman" w:cs="Times New Roman"/>
          <w:sz w:val="28"/>
          <w:szCs w:val="28"/>
        </w:rPr>
        <w:t xml:space="preserve">АО «Казахстанская Фондовая Биржа»; </w:t>
      </w:r>
      <w:r w:rsidRPr="004221D2">
        <w:rPr>
          <w:rFonts w:ascii="Times New Roman" w:hAnsi="Times New Roman" w:cs="Times New Roman"/>
          <w:sz w:val="28"/>
          <w:szCs w:val="28"/>
        </w:rPr>
        <w:t xml:space="preserve">РГП «Казахстанский Центр Межбанковских расчетов» (КЦМР); </w:t>
      </w:r>
      <w:r w:rsidR="006D1EA4" w:rsidRPr="004221D2">
        <w:rPr>
          <w:rFonts w:ascii="Times New Roman" w:hAnsi="Times New Roman" w:cs="Times New Roman"/>
          <w:sz w:val="28"/>
          <w:szCs w:val="28"/>
        </w:rPr>
        <w:t>АО «Казахстанский фонд гарантирования (страх</w:t>
      </w:r>
      <w:r w:rsidRPr="004221D2">
        <w:rPr>
          <w:rFonts w:ascii="Times New Roman" w:hAnsi="Times New Roman" w:cs="Times New Roman"/>
          <w:sz w:val="28"/>
          <w:szCs w:val="28"/>
        </w:rPr>
        <w:t xml:space="preserve">ования) вкладов физических лиц»; </w:t>
      </w:r>
      <w:r w:rsidR="006D1EA4" w:rsidRPr="004221D2">
        <w:rPr>
          <w:rFonts w:ascii="Times New Roman" w:hAnsi="Times New Roman" w:cs="Times New Roman"/>
          <w:sz w:val="28"/>
          <w:szCs w:val="28"/>
        </w:rPr>
        <w:t>Ассоциация Финансистов Казахстана</w:t>
      </w:r>
      <w:r w:rsidR="0078480D" w:rsidRPr="004221D2">
        <w:rPr>
          <w:rFonts w:ascii="Times New Roman" w:hAnsi="Times New Roman" w:cs="Times New Roman"/>
          <w:sz w:val="28"/>
          <w:szCs w:val="28"/>
        </w:rPr>
        <w:t xml:space="preserve">; </w:t>
      </w:r>
      <w:r w:rsidRPr="004221D2">
        <w:rPr>
          <w:rFonts w:ascii="Times New Roman" w:hAnsi="Times New Roman" w:cs="Times New Roman"/>
          <w:sz w:val="28"/>
          <w:szCs w:val="28"/>
        </w:rPr>
        <w:t>АО «Фонд развития предпринимательства «Даму»; АО «Казахстанский Фонд Гарантирования Ипотечных Кредитов»; АО «Казахстанская ипотечная компания»;</w:t>
      </w:r>
    </w:p>
    <w:p w14:paraId="09C71958" w14:textId="77777777" w:rsidR="0034729F" w:rsidRPr="004221D2" w:rsidRDefault="0034729F" w:rsidP="00F950F5">
      <w:pPr>
        <w:pStyle w:val="aa"/>
        <w:numPr>
          <w:ilvl w:val="0"/>
          <w:numId w:val="4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г. Фостере Сити,</w:t>
      </w:r>
      <w:r w:rsidRPr="004221D2">
        <w:t xml:space="preserve"> </w:t>
      </w:r>
      <w:r w:rsidRPr="004221D2">
        <w:rPr>
          <w:rFonts w:ascii="Times New Roman" w:hAnsi="Times New Roman" w:cs="Times New Roman"/>
          <w:sz w:val="28"/>
          <w:szCs w:val="28"/>
        </w:rPr>
        <w:t xml:space="preserve">США, Калифорния - </w:t>
      </w:r>
      <w:r w:rsidR="006D1EA4" w:rsidRPr="004221D2">
        <w:rPr>
          <w:rFonts w:ascii="Times New Roman" w:hAnsi="Times New Roman" w:cs="Times New Roman"/>
          <w:sz w:val="28"/>
          <w:szCs w:val="28"/>
        </w:rPr>
        <w:t>Международная платежная ассоциация VISA</w:t>
      </w:r>
      <w:r w:rsidR="0078480D" w:rsidRPr="004221D2">
        <w:rPr>
          <w:rFonts w:ascii="Times New Roman" w:hAnsi="Times New Roman" w:cs="Times New Roman"/>
          <w:sz w:val="28"/>
          <w:szCs w:val="28"/>
        </w:rPr>
        <w:t xml:space="preserve"> (</w:t>
      </w:r>
      <w:r w:rsidR="006D1EA4" w:rsidRPr="004221D2">
        <w:rPr>
          <w:rFonts w:ascii="Times New Roman" w:hAnsi="Times New Roman" w:cs="Times New Roman"/>
          <w:sz w:val="28"/>
          <w:szCs w:val="28"/>
        </w:rPr>
        <w:t>International Service Association,</w:t>
      </w:r>
      <w:r w:rsidR="0078480D" w:rsidRPr="004221D2">
        <w:rPr>
          <w:rFonts w:ascii="Times New Roman" w:hAnsi="Times New Roman" w:cs="Times New Roman"/>
          <w:sz w:val="28"/>
          <w:szCs w:val="28"/>
        </w:rPr>
        <w:t xml:space="preserve">); </w:t>
      </w:r>
    </w:p>
    <w:p w14:paraId="09C71959" w14:textId="77777777" w:rsidR="0034729F" w:rsidRPr="004221D2" w:rsidRDefault="0034729F" w:rsidP="00F950F5">
      <w:pPr>
        <w:pStyle w:val="aa"/>
        <w:numPr>
          <w:ilvl w:val="0"/>
          <w:numId w:val="4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г. Нью-Йорке, США - Thomson Reuters;</w:t>
      </w:r>
    </w:p>
    <w:p w14:paraId="09C7195A" w14:textId="77777777" w:rsidR="0034729F" w:rsidRPr="004221D2" w:rsidRDefault="006D1EA4" w:rsidP="00F950F5">
      <w:pPr>
        <w:pStyle w:val="aa"/>
        <w:numPr>
          <w:ilvl w:val="0"/>
          <w:numId w:val="4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г. Ла </w:t>
      </w:r>
      <w:proofErr w:type="spellStart"/>
      <w:r w:rsidRPr="004221D2">
        <w:rPr>
          <w:rFonts w:ascii="Times New Roman" w:hAnsi="Times New Roman" w:cs="Times New Roman"/>
          <w:sz w:val="28"/>
          <w:szCs w:val="28"/>
        </w:rPr>
        <w:t>Хулпе</w:t>
      </w:r>
      <w:proofErr w:type="spellEnd"/>
      <w:r w:rsidR="0034729F" w:rsidRPr="004221D2">
        <w:rPr>
          <w:rFonts w:ascii="Times New Roman" w:hAnsi="Times New Roman" w:cs="Times New Roman"/>
          <w:sz w:val="28"/>
          <w:szCs w:val="28"/>
        </w:rPr>
        <w:t xml:space="preserve">, </w:t>
      </w:r>
      <w:proofErr w:type="gramStart"/>
      <w:r w:rsidR="0034729F" w:rsidRPr="004221D2">
        <w:rPr>
          <w:rFonts w:ascii="Times New Roman" w:hAnsi="Times New Roman" w:cs="Times New Roman"/>
          <w:sz w:val="28"/>
          <w:szCs w:val="28"/>
        </w:rPr>
        <w:t>Бельгия  -</w:t>
      </w:r>
      <w:proofErr w:type="gramEnd"/>
      <w:r w:rsidR="0034729F" w:rsidRPr="004221D2">
        <w:rPr>
          <w:rFonts w:ascii="Times New Roman" w:hAnsi="Times New Roman" w:cs="Times New Roman"/>
          <w:sz w:val="28"/>
          <w:szCs w:val="28"/>
        </w:rPr>
        <w:t xml:space="preserve"> </w:t>
      </w:r>
      <w:r w:rsidR="0078480D" w:rsidRPr="004221D2">
        <w:rPr>
          <w:rFonts w:ascii="Times New Roman" w:hAnsi="Times New Roman" w:cs="Times New Roman"/>
          <w:sz w:val="28"/>
          <w:szCs w:val="28"/>
        </w:rPr>
        <w:t xml:space="preserve"> </w:t>
      </w:r>
      <w:r w:rsidR="0034729F" w:rsidRPr="004221D2">
        <w:rPr>
          <w:rFonts w:ascii="Times New Roman" w:hAnsi="Times New Roman" w:cs="Times New Roman"/>
          <w:sz w:val="28"/>
          <w:szCs w:val="28"/>
        </w:rPr>
        <w:t>Общество Всемирной Межбанковской финансовой телекоммуникации S.W.I.F.T.;</w:t>
      </w:r>
    </w:p>
    <w:p w14:paraId="09C7195B" w14:textId="77777777" w:rsidR="006D1EA4" w:rsidRPr="004221D2" w:rsidRDefault="0034729F" w:rsidP="00F950F5">
      <w:pPr>
        <w:pStyle w:val="aa"/>
        <w:numPr>
          <w:ilvl w:val="0"/>
          <w:numId w:val="4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в </w:t>
      </w:r>
      <w:proofErr w:type="spellStart"/>
      <w:r w:rsidRPr="004221D2">
        <w:rPr>
          <w:rFonts w:ascii="Times New Roman" w:hAnsi="Times New Roman" w:cs="Times New Roman"/>
          <w:sz w:val="28"/>
          <w:szCs w:val="28"/>
        </w:rPr>
        <w:t>г.Лондоне</w:t>
      </w:r>
      <w:proofErr w:type="spellEnd"/>
      <w:r w:rsidRPr="004221D2">
        <w:rPr>
          <w:rFonts w:ascii="Times New Roman" w:hAnsi="Times New Roman" w:cs="Times New Roman"/>
          <w:sz w:val="28"/>
          <w:szCs w:val="28"/>
        </w:rPr>
        <w:t xml:space="preserve">, Великобритании - </w:t>
      </w:r>
      <w:r w:rsidR="006D1EA4" w:rsidRPr="004221D2">
        <w:rPr>
          <w:rFonts w:ascii="Times New Roman" w:hAnsi="Times New Roman" w:cs="Times New Roman"/>
          <w:sz w:val="28"/>
          <w:szCs w:val="28"/>
        </w:rPr>
        <w:t xml:space="preserve">Bloomberg L.P. </w:t>
      </w:r>
    </w:p>
    <w:p w14:paraId="09C7195E" w14:textId="77777777" w:rsidR="00121E80" w:rsidRPr="004221D2" w:rsidRDefault="000B67F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Таблице 6</w:t>
      </w:r>
      <w:r w:rsidR="00121E80" w:rsidRPr="004221D2">
        <w:rPr>
          <w:rFonts w:ascii="Times New Roman" w:hAnsi="Times New Roman" w:cs="Times New Roman"/>
          <w:sz w:val="28"/>
          <w:szCs w:val="28"/>
        </w:rPr>
        <w:t xml:space="preserve"> приведены сведения об аффилированных лицах Банка.</w:t>
      </w:r>
    </w:p>
    <w:p w14:paraId="09C71960" w14:textId="348B822D" w:rsidR="00121E80" w:rsidRPr="0090471F" w:rsidRDefault="00121E80" w:rsidP="00920BE2">
      <w:pPr>
        <w:pStyle w:val="a9"/>
        <w:keepNext/>
        <w:spacing w:after="0"/>
        <w:jc w:val="both"/>
        <w:rPr>
          <w:rFonts w:ascii="Times New Roman" w:hAnsi="Times New Roman" w:cs="Times New Roman"/>
          <w:b w:val="0"/>
          <w:bCs w:val="0"/>
          <w:color w:val="auto"/>
          <w:sz w:val="28"/>
          <w:szCs w:val="28"/>
        </w:rPr>
      </w:pPr>
      <w:bookmarkStart w:id="26" w:name="_Toc81505739"/>
      <w:r w:rsidRPr="00F950F5">
        <w:rPr>
          <w:rFonts w:ascii="Times New Roman" w:hAnsi="Times New Roman" w:cs="Times New Roman"/>
          <w:b w:val="0"/>
          <w:bCs w:val="0"/>
          <w:color w:val="auto"/>
          <w:sz w:val="28"/>
          <w:szCs w:val="28"/>
        </w:rPr>
        <w:lastRenderedPageBreak/>
        <w:t xml:space="preserve">Таблица </w:t>
      </w:r>
      <w:r w:rsidR="00351675" w:rsidRPr="00F950F5">
        <w:rPr>
          <w:rFonts w:ascii="Times New Roman" w:hAnsi="Times New Roman" w:cs="Times New Roman"/>
          <w:b w:val="0"/>
          <w:bCs w:val="0"/>
          <w:color w:val="auto"/>
          <w:sz w:val="28"/>
          <w:szCs w:val="28"/>
        </w:rPr>
        <w:fldChar w:fldCharType="begin"/>
      </w:r>
      <w:r w:rsidRPr="00F950F5">
        <w:rPr>
          <w:rFonts w:ascii="Times New Roman" w:hAnsi="Times New Roman" w:cs="Times New Roman"/>
          <w:b w:val="0"/>
          <w:bCs w:val="0"/>
          <w:color w:val="auto"/>
          <w:sz w:val="28"/>
          <w:szCs w:val="28"/>
        </w:rPr>
        <w:instrText xml:space="preserve"> SEQ Таблица \* ARABIC </w:instrText>
      </w:r>
      <w:r w:rsidR="00351675" w:rsidRPr="00F950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6</w:t>
      </w:r>
      <w:r w:rsidR="00351675" w:rsidRPr="00F950F5">
        <w:rPr>
          <w:rFonts w:ascii="Times New Roman" w:hAnsi="Times New Roman" w:cs="Times New Roman"/>
          <w:b w:val="0"/>
          <w:bCs w:val="0"/>
          <w:color w:val="auto"/>
          <w:sz w:val="28"/>
          <w:szCs w:val="28"/>
        </w:rPr>
        <w:fldChar w:fldCharType="end"/>
      </w:r>
      <w:r w:rsidRPr="00F950F5">
        <w:rPr>
          <w:rFonts w:ascii="Times New Roman" w:hAnsi="Times New Roman" w:cs="Times New Roman"/>
          <w:b w:val="0"/>
          <w:bCs w:val="0"/>
          <w:color w:val="auto"/>
          <w:sz w:val="28"/>
          <w:szCs w:val="28"/>
        </w:rPr>
        <w:t xml:space="preserve"> – Аффилированные лица </w:t>
      </w:r>
      <w:r w:rsidR="00713894" w:rsidRPr="00F950F5">
        <w:rPr>
          <w:rFonts w:ascii="Times New Roman" w:hAnsi="Times New Roman" w:cs="Times New Roman"/>
          <w:b w:val="0"/>
          <w:bCs w:val="0"/>
          <w:color w:val="auto"/>
          <w:sz w:val="28"/>
          <w:szCs w:val="28"/>
        </w:rPr>
        <w:t xml:space="preserve">АО </w:t>
      </w:r>
      <w:r w:rsidR="00713894" w:rsidRPr="00F950F5">
        <w:rPr>
          <w:rFonts w:ascii="Times New Roman" w:hAnsi="Times New Roman" w:cs="Times New Roman"/>
          <w:b w:val="0"/>
          <w:bCs w:val="0"/>
          <w:color w:val="auto"/>
          <w:sz w:val="28"/>
          <w:szCs w:val="28"/>
          <w:lang w:val="en-US"/>
        </w:rPr>
        <w:t>KB</w:t>
      </w:r>
      <w:bookmarkEnd w:id="26"/>
    </w:p>
    <w:p w14:paraId="0A36761F" w14:textId="77777777" w:rsidR="00920BE2" w:rsidRPr="0090471F" w:rsidRDefault="00920BE2" w:rsidP="00920BE2">
      <w:pPr>
        <w:spacing w:after="0" w:line="240" w:lineRule="auto"/>
      </w:pPr>
    </w:p>
    <w:tbl>
      <w:tblPr>
        <w:tblStyle w:val="ac"/>
        <w:tblW w:w="0" w:type="auto"/>
        <w:tblInd w:w="-5" w:type="dxa"/>
        <w:tblLook w:val="04A0" w:firstRow="1" w:lastRow="0" w:firstColumn="1" w:lastColumn="0" w:noHBand="0" w:noVBand="1"/>
      </w:tblPr>
      <w:tblGrid>
        <w:gridCol w:w="953"/>
        <w:gridCol w:w="8397"/>
      </w:tblGrid>
      <w:tr w:rsidR="00A523C4" w:rsidRPr="004221D2" w14:paraId="09C71963" w14:textId="77777777" w:rsidTr="00920BE2">
        <w:trPr>
          <w:tblHeader/>
        </w:trPr>
        <w:tc>
          <w:tcPr>
            <w:tcW w:w="953" w:type="dxa"/>
          </w:tcPr>
          <w:p w14:paraId="09C71961" w14:textId="77777777" w:rsidR="00A523C4" w:rsidRPr="004221D2" w:rsidRDefault="00A523C4" w:rsidP="00944F14">
            <w:pPr>
              <w:contextualSpacing/>
              <w:jc w:val="center"/>
              <w:rPr>
                <w:rFonts w:ascii="Times New Roman" w:hAnsi="Times New Roman" w:cs="Times New Roman"/>
                <w:b/>
              </w:rPr>
            </w:pPr>
            <w:r w:rsidRPr="004221D2">
              <w:rPr>
                <w:rFonts w:ascii="Times New Roman" w:hAnsi="Times New Roman" w:cs="Times New Roman"/>
                <w:b/>
              </w:rPr>
              <w:t>№</w:t>
            </w:r>
          </w:p>
        </w:tc>
        <w:tc>
          <w:tcPr>
            <w:tcW w:w="8397" w:type="dxa"/>
          </w:tcPr>
          <w:p w14:paraId="09C71962" w14:textId="77777777" w:rsidR="00A523C4" w:rsidRPr="004221D2" w:rsidRDefault="00A523C4" w:rsidP="00944F14">
            <w:pPr>
              <w:contextualSpacing/>
              <w:jc w:val="center"/>
              <w:rPr>
                <w:rFonts w:ascii="Times New Roman" w:hAnsi="Times New Roman" w:cs="Times New Roman"/>
                <w:b/>
              </w:rPr>
            </w:pPr>
            <w:r w:rsidRPr="004221D2">
              <w:rPr>
                <w:rFonts w:ascii="Times New Roman" w:hAnsi="Times New Roman" w:cs="Times New Roman"/>
                <w:b/>
              </w:rPr>
              <w:t>Наименование</w:t>
            </w:r>
          </w:p>
        </w:tc>
      </w:tr>
      <w:tr w:rsidR="00A523C4" w:rsidRPr="004221D2" w14:paraId="09C71966" w14:textId="77777777" w:rsidTr="00920BE2">
        <w:tc>
          <w:tcPr>
            <w:tcW w:w="953" w:type="dxa"/>
          </w:tcPr>
          <w:p w14:paraId="09C71964"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1.</w:t>
            </w:r>
          </w:p>
        </w:tc>
        <w:tc>
          <w:tcPr>
            <w:tcW w:w="8397" w:type="dxa"/>
          </w:tcPr>
          <w:p w14:paraId="09C71965"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АО «Страховая компания «Алматинская международная страховая группа»</w:t>
            </w:r>
          </w:p>
        </w:tc>
      </w:tr>
      <w:tr w:rsidR="00A523C4" w:rsidRPr="004221D2" w14:paraId="09C71969" w14:textId="77777777" w:rsidTr="00920BE2">
        <w:tc>
          <w:tcPr>
            <w:tcW w:w="953" w:type="dxa"/>
          </w:tcPr>
          <w:p w14:paraId="09C71967"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2.</w:t>
            </w:r>
          </w:p>
        </w:tc>
        <w:tc>
          <w:tcPr>
            <w:tcW w:w="8397" w:type="dxa"/>
          </w:tcPr>
          <w:p w14:paraId="09C71968"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ТОО «Caspian Investment Holding» (Каспийский инвестиционный холдинг)</w:t>
            </w:r>
          </w:p>
        </w:tc>
      </w:tr>
      <w:tr w:rsidR="00A523C4" w:rsidRPr="004221D2" w14:paraId="09C7196C" w14:textId="77777777" w:rsidTr="00920BE2">
        <w:tc>
          <w:tcPr>
            <w:tcW w:w="953" w:type="dxa"/>
          </w:tcPr>
          <w:p w14:paraId="09C7196A"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3.</w:t>
            </w:r>
          </w:p>
        </w:tc>
        <w:tc>
          <w:tcPr>
            <w:tcW w:w="8397" w:type="dxa"/>
          </w:tcPr>
          <w:p w14:paraId="09C7196B"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Компания «</w:t>
            </w:r>
            <w:proofErr w:type="spellStart"/>
            <w:r w:rsidRPr="004221D2">
              <w:rPr>
                <w:rFonts w:ascii="Times New Roman" w:hAnsi="Times New Roman" w:cs="Times New Roman"/>
              </w:rPr>
              <w:t>Raincoast</w:t>
            </w:r>
            <w:proofErr w:type="spellEnd"/>
            <w:r w:rsidRPr="004221D2">
              <w:rPr>
                <w:rFonts w:ascii="Times New Roman" w:hAnsi="Times New Roman" w:cs="Times New Roman"/>
              </w:rPr>
              <w:t xml:space="preserve"> Alliance Limited»</w:t>
            </w:r>
          </w:p>
        </w:tc>
      </w:tr>
      <w:tr w:rsidR="00A523C4" w:rsidRPr="004221D2" w14:paraId="09C7196F" w14:textId="77777777" w:rsidTr="00920BE2">
        <w:tc>
          <w:tcPr>
            <w:tcW w:w="953" w:type="dxa"/>
          </w:tcPr>
          <w:p w14:paraId="09C7196D"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4.</w:t>
            </w:r>
          </w:p>
        </w:tc>
        <w:tc>
          <w:tcPr>
            <w:tcW w:w="8397" w:type="dxa"/>
          </w:tcPr>
          <w:p w14:paraId="09C7196E"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ТОО «Caspian Financial Group»</w:t>
            </w:r>
          </w:p>
        </w:tc>
      </w:tr>
      <w:tr w:rsidR="00A523C4" w:rsidRPr="004221D2" w14:paraId="09C71972" w14:textId="77777777" w:rsidTr="00920BE2">
        <w:tc>
          <w:tcPr>
            <w:tcW w:w="953" w:type="dxa"/>
          </w:tcPr>
          <w:p w14:paraId="09C71970"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5.</w:t>
            </w:r>
          </w:p>
        </w:tc>
        <w:tc>
          <w:tcPr>
            <w:tcW w:w="8397" w:type="dxa"/>
          </w:tcPr>
          <w:p w14:paraId="09C71971"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ТОО «</w:t>
            </w:r>
            <w:proofErr w:type="spellStart"/>
            <w:r w:rsidRPr="004221D2">
              <w:rPr>
                <w:rFonts w:ascii="Times New Roman" w:hAnsi="Times New Roman" w:cs="Times New Roman"/>
              </w:rPr>
              <w:t>Jem</w:t>
            </w:r>
            <w:proofErr w:type="spellEnd"/>
            <w:r w:rsidRPr="004221D2">
              <w:rPr>
                <w:rFonts w:ascii="Times New Roman" w:hAnsi="Times New Roman" w:cs="Times New Roman"/>
              </w:rPr>
              <w:t xml:space="preserve"> Corporation»</w:t>
            </w:r>
          </w:p>
        </w:tc>
      </w:tr>
      <w:tr w:rsidR="00A523C4" w:rsidRPr="00DA7FEC" w14:paraId="09C71975" w14:textId="77777777" w:rsidTr="00920BE2">
        <w:tc>
          <w:tcPr>
            <w:tcW w:w="953" w:type="dxa"/>
          </w:tcPr>
          <w:p w14:paraId="09C71973"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6.</w:t>
            </w:r>
          </w:p>
        </w:tc>
        <w:tc>
          <w:tcPr>
            <w:tcW w:w="8397" w:type="dxa"/>
          </w:tcPr>
          <w:p w14:paraId="09C71974" w14:textId="77777777" w:rsidR="00A523C4" w:rsidRPr="004221D2" w:rsidRDefault="00A523C4" w:rsidP="00944F14">
            <w:pPr>
              <w:contextualSpacing/>
              <w:jc w:val="both"/>
              <w:rPr>
                <w:rFonts w:ascii="Times New Roman" w:hAnsi="Times New Roman" w:cs="Times New Roman"/>
                <w:lang w:val="en-US"/>
              </w:rPr>
            </w:pPr>
            <w:r w:rsidRPr="004221D2">
              <w:rPr>
                <w:rFonts w:ascii="Times New Roman" w:hAnsi="Times New Roman" w:cs="Times New Roman"/>
              </w:rPr>
              <w:t>Компания</w:t>
            </w:r>
            <w:r w:rsidRPr="004221D2">
              <w:rPr>
                <w:rFonts w:ascii="Times New Roman" w:hAnsi="Times New Roman" w:cs="Times New Roman"/>
                <w:lang w:val="en-US"/>
              </w:rPr>
              <w:t xml:space="preserve"> «Caspian Group B.V.»</w:t>
            </w:r>
          </w:p>
        </w:tc>
      </w:tr>
      <w:tr w:rsidR="00A523C4" w:rsidRPr="004221D2" w14:paraId="09C71978" w14:textId="77777777" w:rsidTr="00920BE2">
        <w:tc>
          <w:tcPr>
            <w:tcW w:w="953" w:type="dxa"/>
          </w:tcPr>
          <w:p w14:paraId="09C71976"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7.</w:t>
            </w:r>
          </w:p>
        </w:tc>
        <w:tc>
          <w:tcPr>
            <w:tcW w:w="8397" w:type="dxa"/>
          </w:tcPr>
          <w:p w14:paraId="09C71977"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Лизинговая компания «</w:t>
            </w:r>
            <w:proofErr w:type="spellStart"/>
            <w:r w:rsidRPr="004221D2">
              <w:rPr>
                <w:rFonts w:ascii="Times New Roman" w:hAnsi="Times New Roman" w:cs="Times New Roman"/>
              </w:rPr>
              <w:t>Europlan</w:t>
            </w:r>
            <w:proofErr w:type="spellEnd"/>
            <w:r w:rsidRPr="004221D2">
              <w:rPr>
                <w:rFonts w:ascii="Times New Roman" w:hAnsi="Times New Roman" w:cs="Times New Roman"/>
              </w:rPr>
              <w:t>»</w:t>
            </w:r>
          </w:p>
        </w:tc>
      </w:tr>
      <w:tr w:rsidR="00A523C4" w:rsidRPr="00DA7FEC" w14:paraId="09C7197B" w14:textId="77777777" w:rsidTr="00920BE2">
        <w:tc>
          <w:tcPr>
            <w:tcW w:w="953" w:type="dxa"/>
          </w:tcPr>
          <w:p w14:paraId="09C71979"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8.</w:t>
            </w:r>
          </w:p>
        </w:tc>
        <w:tc>
          <w:tcPr>
            <w:tcW w:w="8397" w:type="dxa"/>
          </w:tcPr>
          <w:p w14:paraId="09C7197A" w14:textId="77777777" w:rsidR="00A523C4" w:rsidRPr="004221D2" w:rsidRDefault="00A523C4" w:rsidP="00944F14">
            <w:pPr>
              <w:contextualSpacing/>
              <w:jc w:val="both"/>
              <w:rPr>
                <w:rFonts w:ascii="Times New Roman" w:hAnsi="Times New Roman" w:cs="Times New Roman"/>
                <w:lang w:val="en-US"/>
              </w:rPr>
            </w:pPr>
            <w:r w:rsidRPr="004221D2">
              <w:rPr>
                <w:rFonts w:ascii="Times New Roman" w:hAnsi="Times New Roman" w:cs="Times New Roman"/>
              </w:rPr>
              <w:t>Компания</w:t>
            </w:r>
            <w:r w:rsidRPr="004221D2">
              <w:rPr>
                <w:rFonts w:ascii="Times New Roman" w:hAnsi="Times New Roman" w:cs="Times New Roman"/>
                <w:lang w:val="en-US"/>
              </w:rPr>
              <w:t xml:space="preserve"> «OAK Tree Management B.V.»</w:t>
            </w:r>
          </w:p>
        </w:tc>
      </w:tr>
      <w:tr w:rsidR="00A523C4" w:rsidRPr="004221D2" w14:paraId="09C7197E" w14:textId="77777777" w:rsidTr="00920BE2">
        <w:tc>
          <w:tcPr>
            <w:tcW w:w="953" w:type="dxa"/>
          </w:tcPr>
          <w:p w14:paraId="09C7197C"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9.</w:t>
            </w:r>
          </w:p>
        </w:tc>
        <w:tc>
          <w:tcPr>
            <w:tcW w:w="8397" w:type="dxa"/>
          </w:tcPr>
          <w:p w14:paraId="09C7197D"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Компания «Центр Финансовых Технологий»</w:t>
            </w:r>
          </w:p>
        </w:tc>
      </w:tr>
      <w:tr w:rsidR="00A523C4" w:rsidRPr="004221D2" w14:paraId="09C71981" w14:textId="77777777" w:rsidTr="00920BE2">
        <w:tc>
          <w:tcPr>
            <w:tcW w:w="953" w:type="dxa"/>
          </w:tcPr>
          <w:p w14:paraId="09C7197F"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10.</w:t>
            </w:r>
          </w:p>
        </w:tc>
        <w:tc>
          <w:tcPr>
            <w:tcW w:w="8397" w:type="dxa"/>
          </w:tcPr>
          <w:p w14:paraId="09C71980"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ТОО «Колеса»</w:t>
            </w:r>
          </w:p>
        </w:tc>
      </w:tr>
      <w:tr w:rsidR="00A523C4" w:rsidRPr="004221D2" w14:paraId="09C71984" w14:textId="77777777" w:rsidTr="00920BE2">
        <w:tc>
          <w:tcPr>
            <w:tcW w:w="953" w:type="dxa"/>
          </w:tcPr>
          <w:p w14:paraId="09C71982"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11.</w:t>
            </w:r>
          </w:p>
        </w:tc>
        <w:tc>
          <w:tcPr>
            <w:tcW w:w="8397" w:type="dxa"/>
          </w:tcPr>
          <w:p w14:paraId="09C71983"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lang w:val="en-US"/>
              </w:rPr>
              <w:t xml:space="preserve">NC Trust </w:t>
            </w:r>
            <w:proofErr w:type="spellStart"/>
            <w:r w:rsidRPr="004221D2">
              <w:rPr>
                <w:rFonts w:ascii="Times New Roman" w:hAnsi="Times New Roman" w:cs="Times New Roman"/>
                <w:lang w:val="en-US"/>
              </w:rPr>
              <w:t>b.v.</w:t>
            </w:r>
            <w:proofErr w:type="spellEnd"/>
          </w:p>
        </w:tc>
      </w:tr>
      <w:tr w:rsidR="00A523C4" w:rsidRPr="00DA7FEC" w14:paraId="09C71987" w14:textId="77777777" w:rsidTr="00920BE2">
        <w:tc>
          <w:tcPr>
            <w:tcW w:w="953" w:type="dxa"/>
          </w:tcPr>
          <w:p w14:paraId="09C71985"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12.</w:t>
            </w:r>
          </w:p>
        </w:tc>
        <w:tc>
          <w:tcPr>
            <w:tcW w:w="8397" w:type="dxa"/>
          </w:tcPr>
          <w:p w14:paraId="09C71986" w14:textId="77777777" w:rsidR="00A523C4" w:rsidRPr="004221D2" w:rsidRDefault="00A523C4" w:rsidP="00944F14">
            <w:pPr>
              <w:contextualSpacing/>
              <w:jc w:val="both"/>
              <w:rPr>
                <w:rFonts w:ascii="Times New Roman" w:hAnsi="Times New Roman" w:cs="Times New Roman"/>
                <w:lang w:val="en-US"/>
              </w:rPr>
            </w:pPr>
            <w:proofErr w:type="spellStart"/>
            <w:r w:rsidRPr="004221D2">
              <w:rPr>
                <w:rFonts w:ascii="Times New Roman" w:hAnsi="Times New Roman" w:cs="Times New Roman"/>
                <w:lang w:val="en-US"/>
              </w:rPr>
              <w:t>Krysha</w:t>
            </w:r>
            <w:proofErr w:type="spellEnd"/>
            <w:r w:rsidRPr="004221D2">
              <w:rPr>
                <w:rFonts w:ascii="Times New Roman" w:hAnsi="Times New Roman" w:cs="Times New Roman"/>
                <w:lang w:val="en-US"/>
              </w:rPr>
              <w:t xml:space="preserve"> &amp; </w:t>
            </w:r>
            <w:proofErr w:type="spellStart"/>
            <w:r w:rsidRPr="004221D2">
              <w:rPr>
                <w:rFonts w:ascii="Times New Roman" w:hAnsi="Times New Roman" w:cs="Times New Roman"/>
                <w:lang w:val="en-US"/>
              </w:rPr>
              <w:t>Kolesa</w:t>
            </w:r>
            <w:proofErr w:type="spellEnd"/>
            <w:r w:rsidRPr="004221D2">
              <w:rPr>
                <w:rFonts w:ascii="Times New Roman" w:hAnsi="Times New Roman" w:cs="Times New Roman"/>
                <w:lang w:val="en-US"/>
              </w:rPr>
              <w:t xml:space="preserve"> Holding </w:t>
            </w:r>
            <w:proofErr w:type="spellStart"/>
            <w:r w:rsidRPr="004221D2">
              <w:rPr>
                <w:rFonts w:ascii="Times New Roman" w:hAnsi="Times New Roman" w:cs="Times New Roman"/>
                <w:lang w:val="en-US"/>
              </w:rPr>
              <w:t>b.v.</w:t>
            </w:r>
            <w:proofErr w:type="spellEnd"/>
          </w:p>
        </w:tc>
      </w:tr>
      <w:tr w:rsidR="00A523C4" w:rsidRPr="004221D2" w14:paraId="09C7198A" w14:textId="77777777" w:rsidTr="00920BE2">
        <w:tc>
          <w:tcPr>
            <w:tcW w:w="953" w:type="dxa"/>
          </w:tcPr>
          <w:p w14:paraId="09C71988"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13.</w:t>
            </w:r>
          </w:p>
        </w:tc>
        <w:tc>
          <w:tcPr>
            <w:tcW w:w="8397" w:type="dxa"/>
          </w:tcPr>
          <w:p w14:paraId="09C71989"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АО «</w:t>
            </w:r>
            <w:proofErr w:type="spellStart"/>
            <w:r w:rsidRPr="004221D2">
              <w:rPr>
                <w:rFonts w:ascii="Times New Roman" w:hAnsi="Times New Roman" w:cs="Times New Roman"/>
              </w:rPr>
              <w:t>Kaspi</w:t>
            </w:r>
            <w:proofErr w:type="spellEnd"/>
            <w:r w:rsidRPr="004221D2">
              <w:rPr>
                <w:rFonts w:ascii="Times New Roman" w:hAnsi="Times New Roman" w:cs="Times New Roman"/>
              </w:rPr>
              <w:t xml:space="preserve"> страхование»</w:t>
            </w:r>
          </w:p>
        </w:tc>
      </w:tr>
      <w:tr w:rsidR="00A523C4" w:rsidRPr="004221D2" w14:paraId="09C7198D" w14:textId="77777777" w:rsidTr="00920BE2">
        <w:tc>
          <w:tcPr>
            <w:tcW w:w="953" w:type="dxa"/>
          </w:tcPr>
          <w:p w14:paraId="09C7198B" w14:textId="77777777" w:rsidR="00A523C4" w:rsidRPr="004221D2" w:rsidRDefault="00A523C4" w:rsidP="00944F14">
            <w:pPr>
              <w:contextualSpacing/>
              <w:jc w:val="center"/>
              <w:rPr>
                <w:rFonts w:ascii="Times New Roman" w:hAnsi="Times New Roman" w:cs="Times New Roman"/>
              </w:rPr>
            </w:pPr>
            <w:r w:rsidRPr="004221D2">
              <w:rPr>
                <w:rFonts w:ascii="Times New Roman" w:hAnsi="Times New Roman" w:cs="Times New Roman"/>
              </w:rPr>
              <w:t>14.</w:t>
            </w:r>
          </w:p>
        </w:tc>
        <w:tc>
          <w:tcPr>
            <w:tcW w:w="8397" w:type="dxa"/>
          </w:tcPr>
          <w:p w14:paraId="09C7198C" w14:textId="77777777" w:rsidR="00A523C4" w:rsidRPr="004221D2" w:rsidRDefault="00A523C4" w:rsidP="00944F14">
            <w:pPr>
              <w:contextualSpacing/>
              <w:jc w:val="both"/>
              <w:rPr>
                <w:rFonts w:ascii="Times New Roman" w:hAnsi="Times New Roman" w:cs="Times New Roman"/>
              </w:rPr>
            </w:pPr>
            <w:r w:rsidRPr="004221D2">
              <w:rPr>
                <w:rFonts w:ascii="Times New Roman" w:hAnsi="Times New Roman" w:cs="Times New Roman"/>
              </w:rPr>
              <w:t>ТОО «АРК Баланс»</w:t>
            </w:r>
          </w:p>
        </w:tc>
      </w:tr>
      <w:tr w:rsidR="00A619D0" w:rsidRPr="004221D2" w14:paraId="09C7198F" w14:textId="77777777" w:rsidTr="00920BE2">
        <w:tc>
          <w:tcPr>
            <w:tcW w:w="9350" w:type="dxa"/>
            <w:gridSpan w:val="2"/>
          </w:tcPr>
          <w:p w14:paraId="09C7198E" w14:textId="2EF7EFFF" w:rsidR="00A619D0" w:rsidRPr="004221D2" w:rsidRDefault="00A619D0" w:rsidP="003F24FE">
            <w:pPr>
              <w:ind w:firstLine="484"/>
              <w:contextualSpacing/>
              <w:rPr>
                <w:rFonts w:ascii="Times New Roman" w:hAnsi="Times New Roman" w:cs="Times New Roman"/>
              </w:rPr>
            </w:pPr>
            <w:r w:rsidRPr="004221D2">
              <w:rPr>
                <w:rFonts w:ascii="Times New Roman" w:hAnsi="Times New Roman" w:cs="Times New Roman"/>
              </w:rPr>
              <w:t>Примечание</w:t>
            </w:r>
            <w:r w:rsidR="001B4AEE" w:rsidRPr="007B1CF5">
              <w:rPr>
                <w:rFonts w:ascii="Times New Roman" w:hAnsi="Times New Roman" w:cs="Times New Roman"/>
              </w:rPr>
              <w:t xml:space="preserve"> – </w:t>
            </w:r>
            <w:r w:rsidRPr="004221D2">
              <w:rPr>
                <w:rFonts w:ascii="Times New Roman" w:hAnsi="Times New Roman" w:cs="Times New Roman"/>
              </w:rPr>
              <w:t>составлено автором по данным АО «</w:t>
            </w:r>
            <w:proofErr w:type="spellStart"/>
            <w:r w:rsidRPr="004221D2">
              <w:rPr>
                <w:rFonts w:ascii="Times New Roman" w:hAnsi="Times New Roman" w:cs="Times New Roman"/>
              </w:rPr>
              <w:t>Kaspi</w:t>
            </w:r>
            <w:proofErr w:type="spellEnd"/>
            <w:r w:rsidRPr="004221D2">
              <w:rPr>
                <w:rFonts w:ascii="Times New Roman" w:hAnsi="Times New Roman" w:cs="Times New Roman"/>
              </w:rPr>
              <w:t xml:space="preserve"> Bank»</w:t>
            </w:r>
            <w:r w:rsidR="003F24FE" w:rsidRPr="003F24FE">
              <w:rPr>
                <w:rFonts w:ascii="Times New Roman" w:hAnsi="Times New Roman" w:cs="Times New Roman"/>
                <w:sz w:val="24"/>
                <w:szCs w:val="24"/>
              </w:rPr>
              <w:t xml:space="preserve"> </w:t>
            </w:r>
            <w:proofErr w:type="spellStart"/>
            <w:r w:rsidR="003F24FE" w:rsidRPr="003F24FE">
              <w:rPr>
                <w:rFonts w:ascii="Times New Roman" w:hAnsi="Times New Roman" w:cs="Times New Roman"/>
              </w:rPr>
              <w:t>пп</w:t>
            </w:r>
            <w:proofErr w:type="spellEnd"/>
            <w:r w:rsidR="003F24FE" w:rsidRPr="003F24FE">
              <w:rPr>
                <w:rFonts w:ascii="Times New Roman" w:hAnsi="Times New Roman" w:cs="Times New Roman"/>
              </w:rPr>
              <w:t>. 6) п.1 ст. 64 Закона об АО [77] и</w:t>
            </w:r>
            <w:r w:rsidR="003F24FE">
              <w:rPr>
                <w:rFonts w:ascii="Times New Roman" w:hAnsi="Times New Roman" w:cs="Times New Roman"/>
              </w:rPr>
              <w:t xml:space="preserve"> </w:t>
            </w:r>
            <w:r w:rsidR="003F24FE" w:rsidRPr="003F24FE">
              <w:rPr>
                <w:rFonts w:ascii="Times New Roman" w:hAnsi="Times New Roman" w:cs="Times New Roman"/>
              </w:rPr>
              <w:t xml:space="preserve">ст. </w:t>
            </w:r>
            <w:proofErr w:type="gramStart"/>
            <w:r w:rsidR="003F24FE" w:rsidRPr="003F24FE">
              <w:rPr>
                <w:rFonts w:ascii="Times New Roman" w:hAnsi="Times New Roman" w:cs="Times New Roman"/>
              </w:rPr>
              <w:t>2-1</w:t>
            </w:r>
            <w:proofErr w:type="gramEnd"/>
            <w:r w:rsidR="003F24FE" w:rsidRPr="003F24FE">
              <w:rPr>
                <w:rFonts w:ascii="Times New Roman" w:hAnsi="Times New Roman" w:cs="Times New Roman"/>
              </w:rPr>
              <w:t xml:space="preserve"> Закона о банках [78].</w:t>
            </w:r>
          </w:p>
        </w:tc>
      </w:tr>
    </w:tbl>
    <w:p w14:paraId="09C71990" w14:textId="77777777" w:rsidR="00A619D0" w:rsidRPr="004221D2" w:rsidRDefault="00A619D0" w:rsidP="00944F14">
      <w:pPr>
        <w:spacing w:after="0" w:line="240" w:lineRule="auto"/>
        <w:contextualSpacing/>
        <w:jc w:val="both"/>
        <w:rPr>
          <w:rFonts w:ascii="Times New Roman" w:hAnsi="Times New Roman" w:cs="Times New Roman"/>
          <w:sz w:val="28"/>
          <w:szCs w:val="28"/>
        </w:rPr>
      </w:pPr>
    </w:p>
    <w:p w14:paraId="09C71991" w14:textId="77777777" w:rsidR="008841AC" w:rsidRPr="004221D2" w:rsidRDefault="008841A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страхование» и ТОО «А</w:t>
      </w:r>
      <w:r w:rsidR="003201FE" w:rsidRPr="004221D2">
        <w:rPr>
          <w:rFonts w:ascii="Times New Roman" w:hAnsi="Times New Roman" w:cs="Times New Roman"/>
          <w:sz w:val="28"/>
          <w:szCs w:val="28"/>
        </w:rPr>
        <w:t>РК Баланс»</w:t>
      </w:r>
      <w:r w:rsidRPr="004221D2">
        <w:rPr>
          <w:rFonts w:ascii="Times New Roman" w:hAnsi="Times New Roman" w:cs="Times New Roman"/>
          <w:sz w:val="28"/>
          <w:szCs w:val="28"/>
        </w:rPr>
        <w:t xml:space="preserve"> занимаются стрессовыми активами. </w:t>
      </w:r>
    </w:p>
    <w:p w14:paraId="09C71992" w14:textId="77777777" w:rsidR="00811345" w:rsidRPr="004221D2" w:rsidRDefault="00FE2A9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Система управление </w:t>
      </w:r>
      <w:r w:rsidR="00811345" w:rsidRPr="004221D2">
        <w:rPr>
          <w:rFonts w:ascii="Times New Roman" w:hAnsi="Times New Roman" w:cs="Times New Roman"/>
          <w:sz w:val="28"/>
          <w:szCs w:val="28"/>
        </w:rPr>
        <w:t>Банка</w:t>
      </w:r>
      <w:r w:rsidRPr="004221D2">
        <w:rPr>
          <w:rFonts w:ascii="Times New Roman" w:hAnsi="Times New Roman" w:cs="Times New Roman"/>
          <w:sz w:val="28"/>
          <w:szCs w:val="28"/>
        </w:rPr>
        <w:t xml:space="preserve"> соответствует акционерному обществу и состоит из</w:t>
      </w:r>
      <w:r w:rsidR="00811345" w:rsidRPr="004221D2">
        <w:rPr>
          <w:rFonts w:ascii="Times New Roman" w:hAnsi="Times New Roman" w:cs="Times New Roman"/>
          <w:sz w:val="28"/>
          <w:szCs w:val="28"/>
        </w:rPr>
        <w:t>:</w:t>
      </w:r>
    </w:p>
    <w:p w14:paraId="09C71993" w14:textId="77777777" w:rsidR="00811345" w:rsidRPr="004221D2" w:rsidRDefault="00811345" w:rsidP="00F950F5">
      <w:pPr>
        <w:pStyle w:val="aa"/>
        <w:numPr>
          <w:ilvl w:val="0"/>
          <w:numId w:val="4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высш</w:t>
      </w:r>
      <w:r w:rsidR="00FE2A92" w:rsidRPr="004221D2">
        <w:rPr>
          <w:rFonts w:ascii="Times New Roman" w:hAnsi="Times New Roman" w:cs="Times New Roman"/>
          <w:sz w:val="28"/>
          <w:szCs w:val="28"/>
        </w:rPr>
        <w:t xml:space="preserve">его </w:t>
      </w:r>
      <w:r w:rsidRPr="004221D2">
        <w:rPr>
          <w:rFonts w:ascii="Times New Roman" w:hAnsi="Times New Roman" w:cs="Times New Roman"/>
          <w:sz w:val="28"/>
          <w:szCs w:val="28"/>
        </w:rPr>
        <w:t>орган</w:t>
      </w:r>
      <w:r w:rsidR="00FE2A92" w:rsidRPr="004221D2">
        <w:rPr>
          <w:rFonts w:ascii="Times New Roman" w:hAnsi="Times New Roman" w:cs="Times New Roman"/>
          <w:sz w:val="28"/>
          <w:szCs w:val="28"/>
        </w:rPr>
        <w:t>а управления</w:t>
      </w:r>
      <w:r w:rsidRPr="004221D2">
        <w:rPr>
          <w:rFonts w:ascii="Times New Roman" w:hAnsi="Times New Roman" w:cs="Times New Roman"/>
          <w:sz w:val="28"/>
          <w:szCs w:val="28"/>
        </w:rPr>
        <w:t xml:space="preserve"> – Обще</w:t>
      </w:r>
      <w:r w:rsidR="00FE2A92" w:rsidRPr="004221D2">
        <w:rPr>
          <w:rFonts w:ascii="Times New Roman" w:hAnsi="Times New Roman" w:cs="Times New Roman"/>
          <w:sz w:val="28"/>
          <w:szCs w:val="28"/>
        </w:rPr>
        <w:t>го</w:t>
      </w:r>
      <w:r w:rsidRPr="004221D2">
        <w:rPr>
          <w:rFonts w:ascii="Times New Roman" w:hAnsi="Times New Roman" w:cs="Times New Roman"/>
          <w:sz w:val="28"/>
          <w:szCs w:val="28"/>
        </w:rPr>
        <w:t xml:space="preserve"> собран</w:t>
      </w:r>
      <w:r w:rsidR="00FE2A92" w:rsidRPr="004221D2">
        <w:rPr>
          <w:rFonts w:ascii="Times New Roman" w:hAnsi="Times New Roman" w:cs="Times New Roman"/>
          <w:sz w:val="28"/>
          <w:szCs w:val="28"/>
        </w:rPr>
        <w:t>ия</w:t>
      </w:r>
      <w:r w:rsidRPr="004221D2">
        <w:rPr>
          <w:rFonts w:ascii="Times New Roman" w:hAnsi="Times New Roman" w:cs="Times New Roman"/>
          <w:sz w:val="28"/>
          <w:szCs w:val="28"/>
        </w:rPr>
        <w:t xml:space="preserve"> акционеров (ОСА);</w:t>
      </w:r>
    </w:p>
    <w:p w14:paraId="09C71994" w14:textId="77777777" w:rsidR="00811345" w:rsidRPr="004221D2" w:rsidRDefault="00811345" w:rsidP="00F950F5">
      <w:pPr>
        <w:pStyle w:val="aa"/>
        <w:numPr>
          <w:ilvl w:val="0"/>
          <w:numId w:val="4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орган</w:t>
      </w:r>
      <w:r w:rsidR="00FE2A92" w:rsidRPr="004221D2">
        <w:rPr>
          <w:rFonts w:ascii="Times New Roman" w:hAnsi="Times New Roman" w:cs="Times New Roman"/>
          <w:sz w:val="28"/>
          <w:szCs w:val="28"/>
        </w:rPr>
        <w:t>а</w:t>
      </w:r>
      <w:r w:rsidRPr="004221D2">
        <w:rPr>
          <w:rFonts w:ascii="Times New Roman" w:hAnsi="Times New Roman" w:cs="Times New Roman"/>
          <w:sz w:val="28"/>
          <w:szCs w:val="28"/>
        </w:rPr>
        <w:t xml:space="preserve"> управления – Совет</w:t>
      </w:r>
      <w:r w:rsidR="00FE2A92" w:rsidRPr="004221D2">
        <w:rPr>
          <w:rFonts w:ascii="Times New Roman" w:hAnsi="Times New Roman" w:cs="Times New Roman"/>
          <w:sz w:val="28"/>
          <w:szCs w:val="28"/>
        </w:rPr>
        <w:t>а</w:t>
      </w:r>
      <w:r w:rsidRPr="004221D2">
        <w:rPr>
          <w:rFonts w:ascii="Times New Roman" w:hAnsi="Times New Roman" w:cs="Times New Roman"/>
          <w:sz w:val="28"/>
          <w:szCs w:val="28"/>
        </w:rPr>
        <w:t xml:space="preserve"> директоров;</w:t>
      </w:r>
    </w:p>
    <w:p w14:paraId="09C71995" w14:textId="77777777" w:rsidR="00811345" w:rsidRPr="004221D2" w:rsidRDefault="00811345" w:rsidP="00F950F5">
      <w:pPr>
        <w:pStyle w:val="aa"/>
        <w:numPr>
          <w:ilvl w:val="0"/>
          <w:numId w:val="4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исполнительн</w:t>
      </w:r>
      <w:r w:rsidR="00FE2A92" w:rsidRPr="004221D2">
        <w:rPr>
          <w:rFonts w:ascii="Times New Roman" w:hAnsi="Times New Roman" w:cs="Times New Roman"/>
          <w:sz w:val="28"/>
          <w:szCs w:val="28"/>
        </w:rPr>
        <w:t>ого</w:t>
      </w:r>
      <w:r w:rsidRPr="004221D2">
        <w:rPr>
          <w:rFonts w:ascii="Times New Roman" w:hAnsi="Times New Roman" w:cs="Times New Roman"/>
          <w:sz w:val="28"/>
          <w:szCs w:val="28"/>
        </w:rPr>
        <w:t xml:space="preserve"> орган</w:t>
      </w:r>
      <w:r w:rsidR="00FE2A92" w:rsidRPr="004221D2">
        <w:rPr>
          <w:rFonts w:ascii="Times New Roman" w:hAnsi="Times New Roman" w:cs="Times New Roman"/>
          <w:sz w:val="28"/>
          <w:szCs w:val="28"/>
        </w:rPr>
        <w:t>а</w:t>
      </w:r>
      <w:r w:rsidRPr="004221D2">
        <w:rPr>
          <w:rFonts w:ascii="Times New Roman" w:hAnsi="Times New Roman" w:cs="Times New Roman"/>
          <w:sz w:val="28"/>
          <w:szCs w:val="28"/>
        </w:rPr>
        <w:t xml:space="preserve"> – Правлени</w:t>
      </w:r>
      <w:r w:rsidR="00FE2A92" w:rsidRPr="004221D2">
        <w:rPr>
          <w:rFonts w:ascii="Times New Roman" w:hAnsi="Times New Roman" w:cs="Times New Roman"/>
          <w:sz w:val="28"/>
          <w:szCs w:val="28"/>
        </w:rPr>
        <w:t>я</w:t>
      </w:r>
      <w:r w:rsidRPr="004221D2">
        <w:rPr>
          <w:rFonts w:ascii="Times New Roman" w:hAnsi="Times New Roman" w:cs="Times New Roman"/>
          <w:sz w:val="28"/>
          <w:szCs w:val="28"/>
        </w:rPr>
        <w:t>, возглавляемо</w:t>
      </w:r>
      <w:r w:rsidR="00FE2A92" w:rsidRPr="004221D2">
        <w:rPr>
          <w:rFonts w:ascii="Times New Roman" w:hAnsi="Times New Roman" w:cs="Times New Roman"/>
          <w:sz w:val="28"/>
          <w:szCs w:val="28"/>
        </w:rPr>
        <w:t xml:space="preserve">го </w:t>
      </w:r>
      <w:r w:rsidRPr="004221D2">
        <w:rPr>
          <w:rFonts w:ascii="Times New Roman" w:hAnsi="Times New Roman" w:cs="Times New Roman"/>
          <w:sz w:val="28"/>
          <w:szCs w:val="28"/>
        </w:rPr>
        <w:t>Председателем Правления;</w:t>
      </w:r>
    </w:p>
    <w:p w14:paraId="09C71996" w14:textId="77777777" w:rsidR="00811345" w:rsidRPr="004221D2" w:rsidRDefault="00811345" w:rsidP="00F950F5">
      <w:pPr>
        <w:pStyle w:val="aa"/>
        <w:numPr>
          <w:ilvl w:val="0"/>
          <w:numId w:val="4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контрольн</w:t>
      </w:r>
      <w:r w:rsidR="00FE2A92" w:rsidRPr="004221D2">
        <w:rPr>
          <w:rFonts w:ascii="Times New Roman" w:hAnsi="Times New Roman" w:cs="Times New Roman"/>
          <w:sz w:val="28"/>
          <w:szCs w:val="28"/>
        </w:rPr>
        <w:t>ого</w:t>
      </w:r>
      <w:r w:rsidRPr="004221D2">
        <w:rPr>
          <w:rFonts w:ascii="Times New Roman" w:hAnsi="Times New Roman" w:cs="Times New Roman"/>
          <w:sz w:val="28"/>
          <w:szCs w:val="28"/>
        </w:rPr>
        <w:t xml:space="preserve"> орган</w:t>
      </w:r>
      <w:r w:rsidR="00FE2A92" w:rsidRPr="004221D2">
        <w:rPr>
          <w:rFonts w:ascii="Times New Roman" w:hAnsi="Times New Roman" w:cs="Times New Roman"/>
          <w:sz w:val="28"/>
          <w:szCs w:val="28"/>
        </w:rPr>
        <w:t>а</w:t>
      </w:r>
      <w:r w:rsidRPr="004221D2">
        <w:rPr>
          <w:rFonts w:ascii="Times New Roman" w:hAnsi="Times New Roman" w:cs="Times New Roman"/>
          <w:sz w:val="28"/>
          <w:szCs w:val="28"/>
        </w:rPr>
        <w:t xml:space="preserve"> – Служба внутреннего аудита и комплаенс – контроля. </w:t>
      </w:r>
    </w:p>
    <w:p w14:paraId="09C71997" w14:textId="77777777" w:rsidR="00811345" w:rsidRPr="004221D2" w:rsidRDefault="002F749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w:t>
      </w:r>
      <w:r w:rsidR="00811345" w:rsidRPr="004221D2">
        <w:rPr>
          <w:rFonts w:ascii="Times New Roman" w:hAnsi="Times New Roman" w:cs="Times New Roman"/>
          <w:sz w:val="28"/>
          <w:szCs w:val="28"/>
        </w:rPr>
        <w:t xml:space="preserve"> сроки, </w:t>
      </w:r>
      <w:r w:rsidR="00FE2A92" w:rsidRPr="004221D2">
        <w:rPr>
          <w:rFonts w:ascii="Times New Roman" w:hAnsi="Times New Roman" w:cs="Times New Roman"/>
          <w:sz w:val="28"/>
          <w:szCs w:val="28"/>
        </w:rPr>
        <w:t xml:space="preserve">которые </w:t>
      </w:r>
      <w:r w:rsidR="00811345" w:rsidRPr="004221D2">
        <w:rPr>
          <w:rFonts w:ascii="Times New Roman" w:hAnsi="Times New Roman" w:cs="Times New Roman"/>
          <w:sz w:val="28"/>
          <w:szCs w:val="28"/>
        </w:rPr>
        <w:t>предусмотрен</w:t>
      </w:r>
      <w:r w:rsidR="00FE2A92" w:rsidRPr="004221D2">
        <w:rPr>
          <w:rFonts w:ascii="Times New Roman" w:hAnsi="Times New Roman" w:cs="Times New Roman"/>
          <w:sz w:val="28"/>
          <w:szCs w:val="28"/>
        </w:rPr>
        <w:t xml:space="preserve">ы </w:t>
      </w:r>
      <w:r w:rsidR="00811345" w:rsidRPr="004221D2">
        <w:rPr>
          <w:rFonts w:ascii="Times New Roman" w:hAnsi="Times New Roman" w:cs="Times New Roman"/>
          <w:sz w:val="28"/>
          <w:szCs w:val="28"/>
        </w:rPr>
        <w:t xml:space="preserve">законодательством РК и Уставом, </w:t>
      </w:r>
      <w:proofErr w:type="gramStart"/>
      <w:r w:rsidR="00811345" w:rsidRPr="004221D2">
        <w:rPr>
          <w:rFonts w:ascii="Times New Roman" w:hAnsi="Times New Roman" w:cs="Times New Roman"/>
          <w:sz w:val="28"/>
          <w:szCs w:val="28"/>
        </w:rPr>
        <w:t>т.е.</w:t>
      </w:r>
      <w:proofErr w:type="gramEnd"/>
      <w:r w:rsidR="00811345" w:rsidRPr="004221D2">
        <w:rPr>
          <w:rFonts w:ascii="Times New Roman" w:hAnsi="Times New Roman" w:cs="Times New Roman"/>
          <w:sz w:val="28"/>
          <w:szCs w:val="28"/>
        </w:rPr>
        <w:t xml:space="preserve"> не позднее </w:t>
      </w:r>
      <w:r w:rsidR="00FE2A92" w:rsidRPr="004221D2">
        <w:rPr>
          <w:rFonts w:ascii="Times New Roman" w:hAnsi="Times New Roman" w:cs="Times New Roman"/>
          <w:sz w:val="28"/>
          <w:szCs w:val="28"/>
        </w:rPr>
        <w:t>5-т</w:t>
      </w:r>
      <w:r w:rsidR="00811345" w:rsidRPr="004221D2">
        <w:rPr>
          <w:rFonts w:ascii="Times New Roman" w:hAnsi="Times New Roman" w:cs="Times New Roman"/>
          <w:sz w:val="28"/>
          <w:szCs w:val="28"/>
        </w:rPr>
        <w:t>и месяцев после окончания финансового года</w:t>
      </w:r>
      <w:r w:rsidRPr="004221D2">
        <w:rPr>
          <w:rFonts w:ascii="Times New Roman" w:hAnsi="Times New Roman" w:cs="Times New Roman"/>
          <w:sz w:val="28"/>
          <w:szCs w:val="28"/>
        </w:rPr>
        <w:t>, Банк на ежегодной основе проводит ОСА</w:t>
      </w:r>
      <w:r w:rsidR="00811345" w:rsidRPr="004221D2">
        <w:rPr>
          <w:rFonts w:ascii="Times New Roman" w:hAnsi="Times New Roman" w:cs="Times New Roman"/>
          <w:sz w:val="28"/>
          <w:szCs w:val="28"/>
        </w:rPr>
        <w:t xml:space="preserve">. Указанный срок может быть продлен до </w:t>
      </w:r>
      <w:r w:rsidR="00FE2A92" w:rsidRPr="004221D2">
        <w:rPr>
          <w:rFonts w:ascii="Times New Roman" w:hAnsi="Times New Roman" w:cs="Times New Roman"/>
          <w:sz w:val="28"/>
          <w:szCs w:val="28"/>
        </w:rPr>
        <w:t>3-</w:t>
      </w:r>
      <w:r w:rsidR="00811345" w:rsidRPr="004221D2">
        <w:rPr>
          <w:rFonts w:ascii="Times New Roman" w:hAnsi="Times New Roman" w:cs="Times New Roman"/>
          <w:sz w:val="28"/>
          <w:szCs w:val="28"/>
        </w:rPr>
        <w:t xml:space="preserve">х месяцев в случае невозможности завершения аудита Банка за отчетный период. </w:t>
      </w:r>
    </w:p>
    <w:p w14:paraId="09C71998" w14:textId="77777777" w:rsidR="00AA2ED4" w:rsidRPr="004221D2" w:rsidRDefault="00AA2ED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Совет директоров осуществляет общее руководство деятельностью Банка, </w:t>
      </w:r>
      <w:r w:rsidR="00FE2A92" w:rsidRPr="004221D2">
        <w:rPr>
          <w:rFonts w:ascii="Times New Roman" w:hAnsi="Times New Roman" w:cs="Times New Roman"/>
          <w:sz w:val="28"/>
          <w:szCs w:val="28"/>
        </w:rPr>
        <w:t>исключение составляют только лишь ситуации необходимости решения</w:t>
      </w:r>
      <w:r w:rsidRPr="004221D2">
        <w:rPr>
          <w:rFonts w:ascii="Times New Roman" w:hAnsi="Times New Roman" w:cs="Times New Roman"/>
          <w:sz w:val="28"/>
          <w:szCs w:val="28"/>
        </w:rPr>
        <w:t xml:space="preserve"> вопросов, </w:t>
      </w:r>
      <w:r w:rsidR="00FE2A92" w:rsidRPr="004221D2">
        <w:rPr>
          <w:rFonts w:ascii="Times New Roman" w:hAnsi="Times New Roman" w:cs="Times New Roman"/>
          <w:sz w:val="28"/>
          <w:szCs w:val="28"/>
        </w:rPr>
        <w:t xml:space="preserve">которые </w:t>
      </w:r>
      <w:r w:rsidRPr="004221D2">
        <w:rPr>
          <w:rFonts w:ascii="Times New Roman" w:hAnsi="Times New Roman" w:cs="Times New Roman"/>
          <w:sz w:val="28"/>
          <w:szCs w:val="28"/>
        </w:rPr>
        <w:t>законодательством РК и Уставом</w:t>
      </w:r>
      <w:r w:rsidR="00FE2A92" w:rsidRPr="004221D2">
        <w:rPr>
          <w:rFonts w:ascii="Times New Roman" w:hAnsi="Times New Roman" w:cs="Times New Roman"/>
          <w:sz w:val="28"/>
          <w:szCs w:val="28"/>
        </w:rPr>
        <w:t xml:space="preserve"> отнесены</w:t>
      </w:r>
      <w:r w:rsidRPr="004221D2">
        <w:rPr>
          <w:rFonts w:ascii="Times New Roman" w:hAnsi="Times New Roman" w:cs="Times New Roman"/>
          <w:sz w:val="28"/>
          <w:szCs w:val="28"/>
        </w:rPr>
        <w:t xml:space="preserve"> к исключительной компетенции ОСА.</w:t>
      </w:r>
    </w:p>
    <w:p w14:paraId="09C71999" w14:textId="7B67CA9D" w:rsidR="006332C8" w:rsidRPr="004221D2" w:rsidRDefault="006332C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Служба внутреннего аудита и комплае</w:t>
      </w:r>
      <w:r w:rsidR="004E67B6" w:rsidRPr="004221D2">
        <w:rPr>
          <w:rFonts w:ascii="Times New Roman" w:hAnsi="Times New Roman" w:cs="Times New Roman"/>
          <w:sz w:val="28"/>
          <w:szCs w:val="28"/>
        </w:rPr>
        <w:t xml:space="preserve">нс – контроля </w:t>
      </w:r>
      <w:r w:rsidRPr="004221D2">
        <w:rPr>
          <w:rFonts w:ascii="Times New Roman" w:hAnsi="Times New Roman" w:cs="Times New Roman"/>
          <w:sz w:val="28"/>
          <w:szCs w:val="28"/>
        </w:rPr>
        <w:t xml:space="preserve">состоит из 2-х </w:t>
      </w:r>
      <w:r w:rsidR="0069022D" w:rsidRPr="004221D2">
        <w:rPr>
          <w:rFonts w:ascii="Times New Roman" w:hAnsi="Times New Roman" w:cs="Times New Roman"/>
          <w:sz w:val="28"/>
          <w:szCs w:val="28"/>
        </w:rPr>
        <w:t>отдельных</w:t>
      </w:r>
      <w:r w:rsidRPr="004221D2">
        <w:rPr>
          <w:rFonts w:ascii="Times New Roman" w:hAnsi="Times New Roman" w:cs="Times New Roman"/>
          <w:sz w:val="28"/>
          <w:szCs w:val="28"/>
        </w:rPr>
        <w:t xml:space="preserve">, </w:t>
      </w:r>
      <w:r w:rsidR="0069022D" w:rsidRPr="004221D2">
        <w:rPr>
          <w:rFonts w:ascii="Times New Roman" w:hAnsi="Times New Roman" w:cs="Times New Roman"/>
          <w:sz w:val="28"/>
          <w:szCs w:val="28"/>
        </w:rPr>
        <w:t xml:space="preserve">но взаимосвязанных своей деятельностью подразделений: </w:t>
      </w:r>
      <w:r w:rsidRPr="004221D2">
        <w:rPr>
          <w:rFonts w:ascii="Times New Roman" w:hAnsi="Times New Roman" w:cs="Times New Roman"/>
          <w:sz w:val="28"/>
          <w:szCs w:val="28"/>
        </w:rPr>
        <w:t>Департамента комплаенс-контроля</w:t>
      </w:r>
      <w:r w:rsidR="0069022D" w:rsidRPr="004221D2">
        <w:rPr>
          <w:rFonts w:ascii="Times New Roman" w:hAnsi="Times New Roman" w:cs="Times New Roman"/>
          <w:sz w:val="28"/>
          <w:szCs w:val="28"/>
        </w:rPr>
        <w:t xml:space="preserve"> и Департамента внутреннего аудита</w:t>
      </w:r>
      <w:r w:rsidRPr="004221D2">
        <w:rPr>
          <w:rFonts w:ascii="Times New Roman" w:hAnsi="Times New Roman" w:cs="Times New Roman"/>
          <w:sz w:val="28"/>
          <w:szCs w:val="28"/>
        </w:rPr>
        <w:t>.</w:t>
      </w:r>
    </w:p>
    <w:p w14:paraId="09C7199A" w14:textId="77777777" w:rsidR="006332C8" w:rsidRPr="004221D2" w:rsidRDefault="006332C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Департамент внутреннего аудита </w:t>
      </w:r>
      <w:r w:rsidR="0069022D" w:rsidRPr="004221D2">
        <w:rPr>
          <w:rFonts w:ascii="Times New Roman" w:hAnsi="Times New Roman" w:cs="Times New Roman"/>
          <w:sz w:val="28"/>
          <w:szCs w:val="28"/>
        </w:rPr>
        <w:t>представляет собой внутреннюю службу Банка</w:t>
      </w:r>
      <w:r w:rsidRPr="004221D2">
        <w:rPr>
          <w:rFonts w:ascii="Times New Roman" w:hAnsi="Times New Roman" w:cs="Times New Roman"/>
          <w:sz w:val="28"/>
          <w:szCs w:val="28"/>
        </w:rPr>
        <w:t>, в исключительн</w:t>
      </w:r>
      <w:r w:rsidR="0069022D" w:rsidRPr="004221D2">
        <w:rPr>
          <w:rFonts w:ascii="Times New Roman" w:hAnsi="Times New Roman" w:cs="Times New Roman"/>
          <w:sz w:val="28"/>
          <w:szCs w:val="28"/>
        </w:rPr>
        <w:t>ой</w:t>
      </w:r>
      <w:r w:rsidRPr="004221D2">
        <w:rPr>
          <w:rFonts w:ascii="Times New Roman" w:hAnsi="Times New Roman" w:cs="Times New Roman"/>
          <w:sz w:val="28"/>
          <w:szCs w:val="28"/>
        </w:rPr>
        <w:t xml:space="preserve"> компетенци</w:t>
      </w:r>
      <w:r w:rsidR="0069022D" w:rsidRPr="004221D2">
        <w:rPr>
          <w:rFonts w:ascii="Times New Roman" w:hAnsi="Times New Roman" w:cs="Times New Roman"/>
          <w:sz w:val="28"/>
          <w:szCs w:val="28"/>
        </w:rPr>
        <w:t>и</w:t>
      </w:r>
      <w:r w:rsidRPr="004221D2">
        <w:rPr>
          <w:rFonts w:ascii="Times New Roman" w:hAnsi="Times New Roman" w:cs="Times New Roman"/>
          <w:sz w:val="28"/>
          <w:szCs w:val="28"/>
        </w:rPr>
        <w:t xml:space="preserve"> которой </w:t>
      </w:r>
      <w:r w:rsidR="0069022D" w:rsidRPr="004221D2">
        <w:rPr>
          <w:rFonts w:ascii="Times New Roman" w:hAnsi="Times New Roman" w:cs="Times New Roman"/>
          <w:sz w:val="28"/>
          <w:szCs w:val="28"/>
        </w:rPr>
        <w:t>- оценка систем</w:t>
      </w:r>
      <w:r w:rsidRPr="004221D2">
        <w:rPr>
          <w:rFonts w:ascii="Times New Roman" w:hAnsi="Times New Roman" w:cs="Times New Roman"/>
          <w:sz w:val="28"/>
          <w:szCs w:val="28"/>
        </w:rPr>
        <w:t xml:space="preserve"> управления рисками</w:t>
      </w:r>
      <w:r w:rsidR="0069022D" w:rsidRPr="004221D2">
        <w:rPr>
          <w:rFonts w:ascii="Times New Roman" w:hAnsi="Times New Roman" w:cs="Times New Roman"/>
          <w:sz w:val="28"/>
          <w:szCs w:val="28"/>
        </w:rPr>
        <w:t xml:space="preserve"> и</w:t>
      </w:r>
      <w:r w:rsidR="0069022D" w:rsidRPr="004221D2">
        <w:t xml:space="preserve"> </w:t>
      </w:r>
      <w:r w:rsidR="0069022D" w:rsidRPr="004221D2">
        <w:rPr>
          <w:rFonts w:ascii="Times New Roman" w:hAnsi="Times New Roman" w:cs="Times New Roman"/>
          <w:sz w:val="28"/>
          <w:szCs w:val="28"/>
        </w:rPr>
        <w:t>внутреннего контроля</w:t>
      </w:r>
      <w:r w:rsidRPr="004221D2">
        <w:rPr>
          <w:rFonts w:ascii="Times New Roman" w:hAnsi="Times New Roman" w:cs="Times New Roman"/>
          <w:sz w:val="28"/>
          <w:szCs w:val="28"/>
        </w:rPr>
        <w:t>.</w:t>
      </w:r>
    </w:p>
    <w:p w14:paraId="09C7199B" w14:textId="77777777" w:rsidR="0069022D" w:rsidRPr="004221D2" w:rsidRDefault="0069022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Департамент комплаенс-контроля</w:t>
      </w:r>
      <w:r w:rsidRPr="004221D2">
        <w:t xml:space="preserve"> </w:t>
      </w:r>
      <w:r w:rsidRPr="004221D2">
        <w:rPr>
          <w:rFonts w:ascii="Times New Roman" w:hAnsi="Times New Roman" w:cs="Times New Roman"/>
          <w:sz w:val="28"/>
          <w:szCs w:val="28"/>
        </w:rPr>
        <w:t>представляет собой внутреннюю службу Банка, состоящую из комплаенс контролера и участников комплаенса.</w:t>
      </w:r>
    </w:p>
    <w:p w14:paraId="09C7199C" w14:textId="77777777" w:rsidR="00097F0A" w:rsidRPr="00856126" w:rsidRDefault="00097F0A"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Кредитный комитет </w:t>
      </w:r>
      <w:r w:rsidR="0053520F" w:rsidRPr="00856126">
        <w:rPr>
          <w:rFonts w:ascii="Times New Roman" w:hAnsi="Times New Roman" w:cs="Times New Roman"/>
          <w:sz w:val="28"/>
          <w:szCs w:val="28"/>
        </w:rPr>
        <w:t xml:space="preserve">разрабатывает, реализует и контролирует процесс реализации </w:t>
      </w:r>
      <w:r w:rsidRPr="00856126">
        <w:rPr>
          <w:rFonts w:ascii="Times New Roman" w:hAnsi="Times New Roman" w:cs="Times New Roman"/>
          <w:sz w:val="28"/>
          <w:szCs w:val="28"/>
        </w:rPr>
        <w:t>кредитн</w:t>
      </w:r>
      <w:r w:rsidR="0053520F" w:rsidRPr="00856126">
        <w:rPr>
          <w:rFonts w:ascii="Times New Roman" w:hAnsi="Times New Roman" w:cs="Times New Roman"/>
          <w:sz w:val="28"/>
          <w:szCs w:val="28"/>
        </w:rPr>
        <w:t>ой</w:t>
      </w:r>
      <w:r w:rsidRPr="00856126">
        <w:rPr>
          <w:rFonts w:ascii="Times New Roman" w:hAnsi="Times New Roman" w:cs="Times New Roman"/>
          <w:sz w:val="28"/>
          <w:szCs w:val="28"/>
        </w:rPr>
        <w:t xml:space="preserve"> политик</w:t>
      </w:r>
      <w:r w:rsidR="0053520F" w:rsidRPr="00856126">
        <w:rPr>
          <w:rFonts w:ascii="Times New Roman" w:hAnsi="Times New Roman" w:cs="Times New Roman"/>
          <w:sz w:val="28"/>
          <w:szCs w:val="28"/>
        </w:rPr>
        <w:t>и</w:t>
      </w:r>
      <w:r w:rsidRPr="00856126">
        <w:rPr>
          <w:rFonts w:ascii="Times New Roman" w:hAnsi="Times New Roman" w:cs="Times New Roman"/>
          <w:sz w:val="28"/>
          <w:szCs w:val="28"/>
        </w:rPr>
        <w:t xml:space="preserve"> Банка,</w:t>
      </w:r>
      <w:r w:rsidR="0053520F" w:rsidRPr="00856126">
        <w:rPr>
          <w:rFonts w:ascii="Times New Roman" w:hAnsi="Times New Roman" w:cs="Times New Roman"/>
          <w:sz w:val="28"/>
          <w:szCs w:val="28"/>
        </w:rPr>
        <w:t xml:space="preserve"> осуществляет оценку и </w:t>
      </w:r>
      <w:r w:rsidRPr="00856126">
        <w:rPr>
          <w:rFonts w:ascii="Times New Roman" w:hAnsi="Times New Roman" w:cs="Times New Roman"/>
          <w:sz w:val="28"/>
          <w:szCs w:val="28"/>
        </w:rPr>
        <w:t>утвержд</w:t>
      </w:r>
      <w:r w:rsidR="0053520F" w:rsidRPr="00856126">
        <w:rPr>
          <w:rFonts w:ascii="Times New Roman" w:hAnsi="Times New Roman" w:cs="Times New Roman"/>
          <w:sz w:val="28"/>
          <w:szCs w:val="28"/>
        </w:rPr>
        <w:t xml:space="preserve">ение </w:t>
      </w:r>
      <w:r w:rsidRPr="00856126">
        <w:rPr>
          <w:rFonts w:ascii="Times New Roman" w:hAnsi="Times New Roman" w:cs="Times New Roman"/>
          <w:sz w:val="28"/>
          <w:szCs w:val="28"/>
        </w:rPr>
        <w:t>кредит</w:t>
      </w:r>
      <w:r w:rsidR="0053520F" w:rsidRPr="00856126">
        <w:rPr>
          <w:rFonts w:ascii="Times New Roman" w:hAnsi="Times New Roman" w:cs="Times New Roman"/>
          <w:sz w:val="28"/>
          <w:szCs w:val="28"/>
        </w:rPr>
        <w:t>ов</w:t>
      </w:r>
      <w:r w:rsidRPr="00856126">
        <w:rPr>
          <w:rFonts w:ascii="Times New Roman" w:hAnsi="Times New Roman" w:cs="Times New Roman"/>
          <w:sz w:val="28"/>
          <w:szCs w:val="28"/>
        </w:rPr>
        <w:t xml:space="preserve"> и по </w:t>
      </w:r>
      <w:r w:rsidR="0029343F" w:rsidRPr="00856126">
        <w:rPr>
          <w:rFonts w:ascii="Times New Roman" w:hAnsi="Times New Roman" w:cs="Times New Roman"/>
          <w:sz w:val="28"/>
          <w:szCs w:val="28"/>
        </w:rPr>
        <w:t>регионам, отраслям и заемщикам общую величину концентрации риска</w:t>
      </w:r>
      <w:r w:rsidRPr="00856126">
        <w:rPr>
          <w:rFonts w:ascii="Times New Roman" w:hAnsi="Times New Roman" w:cs="Times New Roman"/>
          <w:sz w:val="28"/>
          <w:szCs w:val="28"/>
        </w:rPr>
        <w:t>.</w:t>
      </w:r>
    </w:p>
    <w:p w14:paraId="09C7199D" w14:textId="77777777" w:rsidR="00A10D00" w:rsidRPr="004221D2" w:rsidRDefault="00A10D00"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Количество сотрудников – 11 232 чел.</w:t>
      </w:r>
    </w:p>
    <w:p w14:paraId="09C7199E" w14:textId="77777777" w:rsidR="00A10D00" w:rsidRPr="004221D2" w:rsidRDefault="00A10D0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w:t>
      </w:r>
      <w:r w:rsidR="000B67F6" w:rsidRPr="004221D2">
        <w:rPr>
          <w:rFonts w:ascii="Times New Roman" w:hAnsi="Times New Roman" w:cs="Times New Roman"/>
          <w:sz w:val="28"/>
          <w:szCs w:val="28"/>
        </w:rPr>
        <w:t>ank» стал</w:t>
      </w:r>
      <w:r w:rsidRPr="004221D2">
        <w:rPr>
          <w:rFonts w:ascii="Times New Roman" w:hAnsi="Times New Roman" w:cs="Times New Roman"/>
          <w:sz w:val="28"/>
          <w:szCs w:val="28"/>
        </w:rPr>
        <w:t xml:space="preserve"> крупнейшим казахстанским розничным банком, занявшим по итогам 2019 года первую строчку в рейтинге банков Казахстана-2019 по версии журнала Forbes Kazakhstan и третью позицию по версии Национального Банка РК (НБ РК). </w:t>
      </w:r>
    </w:p>
    <w:p w14:paraId="09C7199F" w14:textId="77777777" w:rsidR="00A10D00" w:rsidRPr="004221D2" w:rsidRDefault="00CD761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 </w:t>
      </w:r>
      <w:r w:rsidR="00F052D4" w:rsidRPr="004221D2">
        <w:rPr>
          <w:rFonts w:ascii="Times New Roman" w:hAnsi="Times New Roman" w:cs="Times New Roman"/>
          <w:sz w:val="28"/>
          <w:szCs w:val="28"/>
        </w:rPr>
        <w:t xml:space="preserve">информации НБ РК, по </w:t>
      </w:r>
      <w:r w:rsidRPr="004221D2">
        <w:rPr>
          <w:rFonts w:ascii="Times New Roman" w:hAnsi="Times New Roman" w:cs="Times New Roman"/>
          <w:sz w:val="28"/>
          <w:szCs w:val="28"/>
        </w:rPr>
        <w:t xml:space="preserve">итогам 2019 года </w:t>
      </w:r>
      <w:r w:rsidR="00213E11" w:rsidRPr="004221D2">
        <w:rPr>
          <w:rFonts w:ascii="Times New Roman" w:hAnsi="Times New Roman" w:cs="Times New Roman"/>
          <w:sz w:val="28"/>
          <w:szCs w:val="28"/>
        </w:rPr>
        <w:t>Банк стал</w:t>
      </w:r>
      <w:r w:rsidRPr="004221D2">
        <w:rPr>
          <w:rFonts w:ascii="Times New Roman" w:hAnsi="Times New Roman" w:cs="Times New Roman"/>
          <w:sz w:val="28"/>
          <w:szCs w:val="28"/>
        </w:rPr>
        <w:t xml:space="preserve"> четвертым по размеру активов –</w:t>
      </w:r>
      <w:r w:rsidR="002B2951" w:rsidRPr="004221D2">
        <w:rPr>
          <w:rFonts w:ascii="Times New Roman" w:hAnsi="Times New Roman" w:cs="Times New Roman"/>
          <w:sz w:val="28"/>
          <w:szCs w:val="28"/>
        </w:rPr>
        <w:t xml:space="preserve"> 2,0</w:t>
      </w:r>
      <w:r w:rsidRPr="004221D2">
        <w:rPr>
          <w:rFonts w:ascii="Times New Roman" w:hAnsi="Times New Roman" w:cs="Times New Roman"/>
          <w:sz w:val="28"/>
          <w:szCs w:val="28"/>
        </w:rPr>
        <w:t>7 трлн тенге, втором по объему депозитов физических и юридических лиц – 1,63 трлн.</w:t>
      </w:r>
      <w:r w:rsidR="00E01D17" w:rsidRPr="004221D2">
        <w:rPr>
          <w:rFonts w:ascii="Times New Roman" w:hAnsi="Times New Roman" w:cs="Times New Roman"/>
          <w:sz w:val="28"/>
          <w:szCs w:val="28"/>
        </w:rPr>
        <w:t xml:space="preserve"> </w:t>
      </w:r>
    </w:p>
    <w:p w14:paraId="09C719A0" w14:textId="77777777" w:rsidR="00DB3992" w:rsidRPr="004221D2" w:rsidRDefault="00E01D1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Динамика активов Банка по состоянию на дек. </w:t>
      </w:r>
      <w:proofErr w:type="gramStart"/>
      <w:r w:rsidRPr="004221D2">
        <w:rPr>
          <w:rFonts w:ascii="Times New Roman" w:hAnsi="Times New Roman" w:cs="Times New Roman"/>
          <w:sz w:val="28"/>
          <w:szCs w:val="28"/>
        </w:rPr>
        <w:t>2014-</w:t>
      </w:r>
      <w:r w:rsidR="00CD7611" w:rsidRPr="004221D2">
        <w:rPr>
          <w:rFonts w:ascii="Times New Roman" w:hAnsi="Times New Roman" w:cs="Times New Roman"/>
          <w:sz w:val="28"/>
          <w:szCs w:val="28"/>
        </w:rPr>
        <w:t>2019</w:t>
      </w:r>
      <w:proofErr w:type="gramEnd"/>
      <w:r w:rsidR="00CD7611" w:rsidRPr="004221D2">
        <w:rPr>
          <w:rFonts w:ascii="Times New Roman" w:hAnsi="Times New Roman" w:cs="Times New Roman"/>
          <w:sz w:val="28"/>
          <w:szCs w:val="28"/>
        </w:rPr>
        <w:t xml:space="preserve"> гг. </w:t>
      </w:r>
      <w:r w:rsidR="002B2951" w:rsidRPr="004221D2">
        <w:rPr>
          <w:rFonts w:ascii="Times New Roman" w:hAnsi="Times New Roman" w:cs="Times New Roman"/>
          <w:sz w:val="28"/>
          <w:szCs w:val="28"/>
        </w:rPr>
        <w:t xml:space="preserve">по данным </w:t>
      </w:r>
      <w:r w:rsidR="006A6EC1" w:rsidRPr="004221D2">
        <w:rPr>
          <w:rFonts w:ascii="Times New Roman" w:hAnsi="Times New Roman" w:cs="Times New Roman"/>
          <w:sz w:val="28"/>
          <w:szCs w:val="28"/>
        </w:rPr>
        <w:t>НБ РК</w:t>
      </w:r>
      <w:r w:rsidR="002B2951" w:rsidRPr="004221D2">
        <w:rPr>
          <w:rFonts w:ascii="Times New Roman" w:hAnsi="Times New Roman" w:cs="Times New Roman"/>
          <w:sz w:val="28"/>
          <w:szCs w:val="28"/>
        </w:rPr>
        <w:t xml:space="preserve"> </w:t>
      </w:r>
      <w:r w:rsidR="007A67E8" w:rsidRPr="004221D2">
        <w:rPr>
          <w:rFonts w:ascii="Times New Roman" w:hAnsi="Times New Roman" w:cs="Times New Roman"/>
          <w:sz w:val="28"/>
          <w:szCs w:val="28"/>
        </w:rPr>
        <w:t>представлена в Таблице 7</w:t>
      </w:r>
      <w:r w:rsidR="00CD7611" w:rsidRPr="004221D2">
        <w:rPr>
          <w:rFonts w:ascii="Times New Roman" w:hAnsi="Times New Roman" w:cs="Times New Roman"/>
          <w:sz w:val="28"/>
          <w:szCs w:val="28"/>
        </w:rPr>
        <w:t xml:space="preserve"> и на Рисунке </w:t>
      </w:r>
      <w:r w:rsidR="009722FE" w:rsidRPr="004221D2">
        <w:rPr>
          <w:rFonts w:ascii="Times New Roman" w:hAnsi="Times New Roman" w:cs="Times New Roman"/>
          <w:sz w:val="28"/>
          <w:szCs w:val="28"/>
        </w:rPr>
        <w:t>10</w:t>
      </w:r>
      <w:r w:rsidR="00CD7611" w:rsidRPr="004221D2">
        <w:rPr>
          <w:rFonts w:ascii="Times New Roman" w:hAnsi="Times New Roman" w:cs="Times New Roman"/>
          <w:sz w:val="28"/>
          <w:szCs w:val="28"/>
        </w:rPr>
        <w:t>.</w:t>
      </w:r>
    </w:p>
    <w:p w14:paraId="09C719A1" w14:textId="77777777" w:rsidR="00203001" w:rsidRPr="004221D2" w:rsidRDefault="00203001" w:rsidP="00944F14">
      <w:pPr>
        <w:spacing w:after="0" w:line="240" w:lineRule="auto"/>
        <w:contextualSpacing/>
        <w:jc w:val="both"/>
        <w:rPr>
          <w:rFonts w:ascii="Times New Roman" w:hAnsi="Times New Roman" w:cs="Times New Roman"/>
          <w:sz w:val="28"/>
          <w:szCs w:val="28"/>
        </w:rPr>
      </w:pPr>
    </w:p>
    <w:p w14:paraId="09C719A2" w14:textId="5B849AE5" w:rsidR="002B2951" w:rsidRDefault="002B2951" w:rsidP="0090471F">
      <w:pPr>
        <w:pStyle w:val="a9"/>
        <w:keepNext/>
        <w:spacing w:after="0"/>
        <w:rPr>
          <w:rFonts w:ascii="Times New Roman" w:hAnsi="Times New Roman" w:cs="Times New Roman"/>
          <w:b w:val="0"/>
          <w:bCs w:val="0"/>
          <w:color w:val="auto"/>
          <w:sz w:val="28"/>
          <w:szCs w:val="28"/>
        </w:rPr>
      </w:pPr>
      <w:bookmarkStart w:id="27" w:name="_Toc81505740"/>
      <w:r w:rsidRPr="00F950F5">
        <w:rPr>
          <w:rFonts w:ascii="Times New Roman" w:hAnsi="Times New Roman" w:cs="Times New Roman"/>
          <w:b w:val="0"/>
          <w:bCs w:val="0"/>
          <w:color w:val="auto"/>
          <w:sz w:val="28"/>
          <w:szCs w:val="28"/>
        </w:rPr>
        <w:t xml:space="preserve">Таблица </w:t>
      </w:r>
      <w:r w:rsidR="00351675" w:rsidRPr="00F950F5">
        <w:rPr>
          <w:rFonts w:ascii="Times New Roman" w:hAnsi="Times New Roman" w:cs="Times New Roman"/>
          <w:b w:val="0"/>
          <w:bCs w:val="0"/>
          <w:color w:val="auto"/>
          <w:sz w:val="28"/>
          <w:szCs w:val="28"/>
        </w:rPr>
        <w:fldChar w:fldCharType="begin"/>
      </w:r>
      <w:r w:rsidRPr="00F950F5">
        <w:rPr>
          <w:rFonts w:ascii="Times New Roman" w:hAnsi="Times New Roman" w:cs="Times New Roman"/>
          <w:b w:val="0"/>
          <w:bCs w:val="0"/>
          <w:color w:val="auto"/>
          <w:sz w:val="28"/>
          <w:szCs w:val="28"/>
        </w:rPr>
        <w:instrText xml:space="preserve"> SEQ Таблица \* ARABIC </w:instrText>
      </w:r>
      <w:r w:rsidR="00351675" w:rsidRPr="00F950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7</w:t>
      </w:r>
      <w:r w:rsidR="00351675" w:rsidRPr="00F950F5">
        <w:rPr>
          <w:rFonts w:ascii="Times New Roman" w:hAnsi="Times New Roman" w:cs="Times New Roman"/>
          <w:b w:val="0"/>
          <w:bCs w:val="0"/>
          <w:color w:val="auto"/>
          <w:sz w:val="28"/>
          <w:szCs w:val="28"/>
        </w:rPr>
        <w:fldChar w:fldCharType="end"/>
      </w:r>
      <w:r w:rsidRPr="00F950F5">
        <w:rPr>
          <w:rFonts w:ascii="Times New Roman" w:hAnsi="Times New Roman" w:cs="Times New Roman"/>
          <w:b w:val="0"/>
          <w:bCs w:val="0"/>
          <w:color w:val="auto"/>
          <w:sz w:val="28"/>
          <w:szCs w:val="28"/>
        </w:rPr>
        <w:t xml:space="preserve"> – </w:t>
      </w:r>
      <w:r w:rsidR="00713894" w:rsidRPr="00F950F5">
        <w:rPr>
          <w:rFonts w:ascii="Times New Roman" w:hAnsi="Times New Roman" w:cs="Times New Roman"/>
          <w:b w:val="0"/>
          <w:bCs w:val="0"/>
          <w:color w:val="auto"/>
          <w:sz w:val="28"/>
          <w:szCs w:val="28"/>
        </w:rPr>
        <w:t xml:space="preserve">Динамика активов АО </w:t>
      </w:r>
      <w:r w:rsidR="00713894" w:rsidRPr="00F950F5">
        <w:rPr>
          <w:rFonts w:ascii="Times New Roman" w:hAnsi="Times New Roman" w:cs="Times New Roman"/>
          <w:b w:val="0"/>
          <w:bCs w:val="0"/>
          <w:color w:val="auto"/>
          <w:sz w:val="28"/>
          <w:szCs w:val="28"/>
          <w:lang w:val="en-US"/>
        </w:rPr>
        <w:t>KB</w:t>
      </w:r>
      <w:r w:rsidRPr="00F950F5">
        <w:rPr>
          <w:rFonts w:ascii="Times New Roman" w:hAnsi="Times New Roman" w:cs="Times New Roman"/>
          <w:b w:val="0"/>
          <w:bCs w:val="0"/>
          <w:color w:val="auto"/>
          <w:sz w:val="28"/>
          <w:szCs w:val="28"/>
        </w:rPr>
        <w:t xml:space="preserve">, </w:t>
      </w:r>
      <w:r w:rsidR="00E01D17" w:rsidRPr="00F950F5">
        <w:rPr>
          <w:rFonts w:ascii="Times New Roman" w:hAnsi="Times New Roman" w:cs="Times New Roman"/>
          <w:b w:val="0"/>
          <w:bCs w:val="0"/>
          <w:color w:val="auto"/>
          <w:sz w:val="28"/>
          <w:szCs w:val="28"/>
        </w:rPr>
        <w:t xml:space="preserve">дек. </w:t>
      </w:r>
      <w:r w:rsidRPr="00F950F5">
        <w:rPr>
          <w:rFonts w:ascii="Times New Roman" w:hAnsi="Times New Roman" w:cs="Times New Roman"/>
          <w:b w:val="0"/>
          <w:bCs w:val="0"/>
          <w:color w:val="auto"/>
          <w:sz w:val="28"/>
          <w:szCs w:val="28"/>
        </w:rPr>
        <w:t>2014-</w:t>
      </w:r>
      <w:r w:rsidR="00E01D17" w:rsidRPr="00F950F5">
        <w:rPr>
          <w:rFonts w:ascii="Times New Roman" w:hAnsi="Times New Roman" w:cs="Times New Roman"/>
          <w:b w:val="0"/>
          <w:bCs w:val="0"/>
          <w:color w:val="auto"/>
          <w:sz w:val="28"/>
          <w:szCs w:val="28"/>
        </w:rPr>
        <w:t xml:space="preserve">дек. </w:t>
      </w:r>
      <w:r w:rsidRPr="00F950F5">
        <w:rPr>
          <w:rFonts w:ascii="Times New Roman" w:hAnsi="Times New Roman" w:cs="Times New Roman"/>
          <w:b w:val="0"/>
          <w:bCs w:val="0"/>
          <w:color w:val="auto"/>
          <w:sz w:val="28"/>
          <w:szCs w:val="28"/>
        </w:rPr>
        <w:t>2019 гг.</w:t>
      </w:r>
      <w:r w:rsidR="005A06B9" w:rsidRPr="00F950F5">
        <w:rPr>
          <w:rFonts w:ascii="Times New Roman" w:hAnsi="Times New Roman" w:cs="Times New Roman"/>
          <w:b w:val="0"/>
          <w:bCs w:val="0"/>
          <w:color w:val="auto"/>
          <w:sz w:val="28"/>
          <w:szCs w:val="28"/>
        </w:rPr>
        <w:t>, тыс. т.</w:t>
      </w:r>
      <w:bookmarkEnd w:id="27"/>
    </w:p>
    <w:p w14:paraId="2E77BB97" w14:textId="77777777" w:rsidR="0090471F" w:rsidRPr="0090471F" w:rsidRDefault="0090471F" w:rsidP="0090471F">
      <w:pPr>
        <w:spacing w:after="0" w:line="240" w:lineRule="auto"/>
      </w:pPr>
    </w:p>
    <w:tbl>
      <w:tblPr>
        <w:tblStyle w:val="ac"/>
        <w:tblW w:w="0" w:type="auto"/>
        <w:tblInd w:w="-5" w:type="dxa"/>
        <w:tblLook w:val="04A0" w:firstRow="1" w:lastRow="0" w:firstColumn="1" w:lastColumn="0" w:noHBand="0" w:noVBand="1"/>
      </w:tblPr>
      <w:tblGrid>
        <w:gridCol w:w="3515"/>
        <w:gridCol w:w="2870"/>
        <w:gridCol w:w="2942"/>
      </w:tblGrid>
      <w:tr w:rsidR="002B2951" w:rsidRPr="004221D2" w14:paraId="09C719A6" w14:textId="77777777" w:rsidTr="0090471F">
        <w:trPr>
          <w:tblHeader/>
        </w:trPr>
        <w:tc>
          <w:tcPr>
            <w:tcW w:w="3515" w:type="dxa"/>
          </w:tcPr>
          <w:p w14:paraId="09C719A3" w14:textId="6C9F0F82" w:rsidR="002B2951" w:rsidRPr="004221D2" w:rsidRDefault="007B1CF5" w:rsidP="00944F14">
            <w:pPr>
              <w:contextualSpacing/>
              <w:jc w:val="center"/>
              <w:rPr>
                <w:rFonts w:ascii="Times New Roman" w:hAnsi="Times New Roman" w:cs="Times New Roman"/>
                <w:b/>
                <w:sz w:val="24"/>
                <w:szCs w:val="24"/>
              </w:rPr>
            </w:pPr>
            <w:r>
              <w:rPr>
                <w:rFonts w:ascii="Times New Roman" w:hAnsi="Times New Roman" w:cs="Times New Roman"/>
                <w:b/>
                <w:sz w:val="24"/>
                <w:szCs w:val="24"/>
                <w:lang w:val="kk-KZ"/>
              </w:rPr>
              <w:t>Д</w:t>
            </w:r>
            <w:proofErr w:type="spellStart"/>
            <w:r w:rsidR="002B2951" w:rsidRPr="004221D2">
              <w:rPr>
                <w:rFonts w:ascii="Times New Roman" w:hAnsi="Times New Roman" w:cs="Times New Roman"/>
                <w:b/>
                <w:sz w:val="24"/>
                <w:szCs w:val="24"/>
              </w:rPr>
              <w:t>ата</w:t>
            </w:r>
            <w:proofErr w:type="spellEnd"/>
          </w:p>
        </w:tc>
        <w:tc>
          <w:tcPr>
            <w:tcW w:w="2870" w:type="dxa"/>
          </w:tcPr>
          <w:p w14:paraId="09C719A4" w14:textId="306100DD" w:rsidR="002B2951" w:rsidRPr="004221D2" w:rsidRDefault="007B1CF5" w:rsidP="00944F14">
            <w:pPr>
              <w:contextualSpacing/>
              <w:jc w:val="center"/>
              <w:rPr>
                <w:rFonts w:ascii="Times New Roman" w:hAnsi="Times New Roman" w:cs="Times New Roman"/>
                <w:b/>
                <w:sz w:val="24"/>
                <w:szCs w:val="24"/>
              </w:rPr>
            </w:pPr>
            <w:r>
              <w:rPr>
                <w:rFonts w:ascii="Times New Roman" w:hAnsi="Times New Roman" w:cs="Times New Roman"/>
                <w:b/>
                <w:sz w:val="24"/>
                <w:szCs w:val="24"/>
                <w:lang w:val="kk-KZ"/>
              </w:rPr>
              <w:t>П</w:t>
            </w:r>
            <w:proofErr w:type="spellStart"/>
            <w:r w:rsidR="002B2951" w:rsidRPr="004221D2">
              <w:rPr>
                <w:rFonts w:ascii="Times New Roman" w:hAnsi="Times New Roman" w:cs="Times New Roman"/>
                <w:b/>
                <w:sz w:val="24"/>
                <w:szCs w:val="24"/>
              </w:rPr>
              <w:t>оказатель</w:t>
            </w:r>
            <w:proofErr w:type="spellEnd"/>
            <w:r w:rsidR="002B2951" w:rsidRPr="004221D2">
              <w:rPr>
                <w:rFonts w:ascii="Times New Roman" w:hAnsi="Times New Roman" w:cs="Times New Roman"/>
                <w:b/>
                <w:sz w:val="24"/>
                <w:szCs w:val="24"/>
              </w:rPr>
              <w:t>, тыс. тенге</w:t>
            </w:r>
          </w:p>
        </w:tc>
        <w:tc>
          <w:tcPr>
            <w:tcW w:w="2942" w:type="dxa"/>
          </w:tcPr>
          <w:p w14:paraId="09C719A5" w14:textId="65A12219" w:rsidR="002B2951" w:rsidRPr="004221D2" w:rsidRDefault="007B1CF5" w:rsidP="00944F14">
            <w:pPr>
              <w:contextualSpacing/>
              <w:jc w:val="center"/>
              <w:rPr>
                <w:rFonts w:ascii="Times New Roman" w:hAnsi="Times New Roman" w:cs="Times New Roman"/>
                <w:b/>
                <w:sz w:val="24"/>
                <w:szCs w:val="24"/>
              </w:rPr>
            </w:pPr>
            <w:r>
              <w:rPr>
                <w:rFonts w:ascii="Times New Roman" w:hAnsi="Times New Roman" w:cs="Times New Roman"/>
                <w:b/>
                <w:sz w:val="24"/>
                <w:szCs w:val="24"/>
                <w:lang w:val="kk-KZ"/>
              </w:rPr>
              <w:t>И</w:t>
            </w:r>
            <w:proofErr w:type="spellStart"/>
            <w:r w:rsidR="007F0522" w:rsidRPr="004221D2">
              <w:rPr>
                <w:rFonts w:ascii="Times New Roman" w:hAnsi="Times New Roman" w:cs="Times New Roman"/>
                <w:b/>
                <w:sz w:val="24"/>
                <w:szCs w:val="24"/>
              </w:rPr>
              <w:t>зменение</w:t>
            </w:r>
            <w:proofErr w:type="spellEnd"/>
            <w:r w:rsidR="007F0522" w:rsidRPr="004221D2">
              <w:rPr>
                <w:rFonts w:ascii="Times New Roman" w:hAnsi="Times New Roman" w:cs="Times New Roman"/>
                <w:b/>
                <w:sz w:val="24"/>
                <w:szCs w:val="24"/>
              </w:rPr>
              <w:t xml:space="preserve"> за год, тыс. тенге</w:t>
            </w:r>
          </w:p>
        </w:tc>
      </w:tr>
      <w:tr w:rsidR="002B2951" w:rsidRPr="004221D2" w14:paraId="09C719AA" w14:textId="77777777" w:rsidTr="0090471F">
        <w:tc>
          <w:tcPr>
            <w:tcW w:w="3515" w:type="dxa"/>
          </w:tcPr>
          <w:p w14:paraId="09C719A7" w14:textId="77777777" w:rsidR="002B2951" w:rsidRPr="004221D2" w:rsidRDefault="002B295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2014</w:t>
            </w:r>
          </w:p>
        </w:tc>
        <w:tc>
          <w:tcPr>
            <w:tcW w:w="2870" w:type="dxa"/>
          </w:tcPr>
          <w:p w14:paraId="09C719A8" w14:textId="77777777" w:rsidR="002B2951" w:rsidRPr="004221D2" w:rsidRDefault="007715B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991 259 199</w:t>
            </w:r>
          </w:p>
        </w:tc>
        <w:tc>
          <w:tcPr>
            <w:tcW w:w="2942" w:type="dxa"/>
          </w:tcPr>
          <w:p w14:paraId="09C719A9" w14:textId="77777777" w:rsidR="002B2951" w:rsidRPr="004221D2" w:rsidRDefault="002B2951" w:rsidP="00944F14">
            <w:pPr>
              <w:contextualSpacing/>
              <w:jc w:val="center"/>
              <w:rPr>
                <w:rFonts w:ascii="Times New Roman" w:hAnsi="Times New Roman" w:cs="Times New Roman"/>
                <w:sz w:val="24"/>
                <w:szCs w:val="24"/>
              </w:rPr>
            </w:pPr>
          </w:p>
        </w:tc>
      </w:tr>
      <w:tr w:rsidR="002B2951" w:rsidRPr="004221D2" w14:paraId="09C719AE" w14:textId="77777777" w:rsidTr="0090471F">
        <w:tc>
          <w:tcPr>
            <w:tcW w:w="3515" w:type="dxa"/>
          </w:tcPr>
          <w:p w14:paraId="09C719AB" w14:textId="77777777" w:rsidR="002B2951" w:rsidRPr="004221D2" w:rsidRDefault="002B295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2015</w:t>
            </w:r>
          </w:p>
        </w:tc>
        <w:tc>
          <w:tcPr>
            <w:tcW w:w="2870" w:type="dxa"/>
          </w:tcPr>
          <w:p w14:paraId="09C719AC" w14:textId="77777777" w:rsidR="002B2951" w:rsidRPr="004221D2" w:rsidRDefault="007715B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1 243 749 867</w:t>
            </w:r>
          </w:p>
        </w:tc>
        <w:tc>
          <w:tcPr>
            <w:tcW w:w="2942" w:type="dxa"/>
          </w:tcPr>
          <w:p w14:paraId="09C719AD" w14:textId="77777777" w:rsidR="002B2951" w:rsidRPr="004221D2" w:rsidRDefault="007715B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+252 490 668</w:t>
            </w:r>
          </w:p>
        </w:tc>
      </w:tr>
      <w:tr w:rsidR="002B2951" w:rsidRPr="004221D2" w14:paraId="09C719B2" w14:textId="77777777" w:rsidTr="0090471F">
        <w:tc>
          <w:tcPr>
            <w:tcW w:w="3515" w:type="dxa"/>
          </w:tcPr>
          <w:p w14:paraId="09C719AF" w14:textId="77777777" w:rsidR="002B2951" w:rsidRPr="004221D2" w:rsidRDefault="002B295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2016</w:t>
            </w:r>
          </w:p>
        </w:tc>
        <w:tc>
          <w:tcPr>
            <w:tcW w:w="2870" w:type="dxa"/>
          </w:tcPr>
          <w:p w14:paraId="09C719B0" w14:textId="77777777" w:rsidR="002B2951" w:rsidRPr="004221D2" w:rsidRDefault="007715B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1 186 880 461</w:t>
            </w:r>
          </w:p>
        </w:tc>
        <w:tc>
          <w:tcPr>
            <w:tcW w:w="2942" w:type="dxa"/>
          </w:tcPr>
          <w:p w14:paraId="09C719B1" w14:textId="77777777" w:rsidR="002B2951" w:rsidRPr="004221D2" w:rsidRDefault="003C56FF"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-56 869 406</w:t>
            </w:r>
          </w:p>
        </w:tc>
      </w:tr>
      <w:tr w:rsidR="002B2951" w:rsidRPr="004221D2" w14:paraId="09C719B6" w14:textId="77777777" w:rsidTr="0090471F">
        <w:tc>
          <w:tcPr>
            <w:tcW w:w="3515" w:type="dxa"/>
          </w:tcPr>
          <w:p w14:paraId="09C719B3" w14:textId="77777777" w:rsidR="002B2951" w:rsidRPr="004221D2" w:rsidRDefault="002B295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2017</w:t>
            </w:r>
          </w:p>
        </w:tc>
        <w:tc>
          <w:tcPr>
            <w:tcW w:w="2870" w:type="dxa"/>
          </w:tcPr>
          <w:p w14:paraId="09C719B4" w14:textId="77777777" w:rsidR="002B2951" w:rsidRPr="004221D2" w:rsidRDefault="007715B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1 397 730 769</w:t>
            </w:r>
          </w:p>
        </w:tc>
        <w:tc>
          <w:tcPr>
            <w:tcW w:w="2942" w:type="dxa"/>
          </w:tcPr>
          <w:p w14:paraId="09C719B5" w14:textId="77777777" w:rsidR="002B2951" w:rsidRPr="004221D2" w:rsidRDefault="003C56FF"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+210 850 308</w:t>
            </w:r>
          </w:p>
        </w:tc>
      </w:tr>
      <w:tr w:rsidR="002B2951" w:rsidRPr="004221D2" w14:paraId="09C719BA" w14:textId="77777777" w:rsidTr="0090471F">
        <w:tc>
          <w:tcPr>
            <w:tcW w:w="3515" w:type="dxa"/>
          </w:tcPr>
          <w:p w14:paraId="09C719B7" w14:textId="77777777" w:rsidR="002B2951" w:rsidRPr="004221D2" w:rsidRDefault="002B295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2018</w:t>
            </w:r>
          </w:p>
        </w:tc>
        <w:tc>
          <w:tcPr>
            <w:tcW w:w="2870" w:type="dxa"/>
          </w:tcPr>
          <w:p w14:paraId="09C719B8" w14:textId="77777777" w:rsidR="002B2951" w:rsidRPr="004221D2" w:rsidRDefault="007715B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1 674 072 194</w:t>
            </w:r>
          </w:p>
        </w:tc>
        <w:tc>
          <w:tcPr>
            <w:tcW w:w="2942" w:type="dxa"/>
          </w:tcPr>
          <w:p w14:paraId="09C719B9" w14:textId="77777777" w:rsidR="002B2951" w:rsidRPr="004221D2" w:rsidRDefault="003C56FF"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+276 341 425</w:t>
            </w:r>
          </w:p>
        </w:tc>
      </w:tr>
      <w:tr w:rsidR="002B2951" w:rsidRPr="004221D2" w14:paraId="09C719BE" w14:textId="77777777" w:rsidTr="0090471F">
        <w:tc>
          <w:tcPr>
            <w:tcW w:w="3515" w:type="dxa"/>
          </w:tcPr>
          <w:p w14:paraId="09C719BB" w14:textId="77777777" w:rsidR="002B2951" w:rsidRPr="004221D2" w:rsidRDefault="002B295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2019</w:t>
            </w:r>
          </w:p>
        </w:tc>
        <w:tc>
          <w:tcPr>
            <w:tcW w:w="2870" w:type="dxa"/>
          </w:tcPr>
          <w:p w14:paraId="09C719BC" w14:textId="77777777" w:rsidR="002B2951" w:rsidRPr="004221D2" w:rsidRDefault="007715B3"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2 075 984 822</w:t>
            </w:r>
          </w:p>
        </w:tc>
        <w:tc>
          <w:tcPr>
            <w:tcW w:w="2942" w:type="dxa"/>
          </w:tcPr>
          <w:p w14:paraId="09C719BD" w14:textId="77777777" w:rsidR="002B2951" w:rsidRPr="004221D2" w:rsidRDefault="003C56FF"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+401 912 628</w:t>
            </w:r>
          </w:p>
        </w:tc>
      </w:tr>
      <w:tr w:rsidR="00235D28" w:rsidRPr="004221D2" w14:paraId="09C719C2" w14:textId="77777777" w:rsidTr="0090471F">
        <w:tc>
          <w:tcPr>
            <w:tcW w:w="3515" w:type="dxa"/>
          </w:tcPr>
          <w:p w14:paraId="09C719BF" w14:textId="77777777" w:rsidR="00235D28" w:rsidRPr="004221D2" w:rsidRDefault="0066116F"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Всего изменение за период</w:t>
            </w:r>
          </w:p>
        </w:tc>
        <w:tc>
          <w:tcPr>
            <w:tcW w:w="2870" w:type="dxa"/>
          </w:tcPr>
          <w:p w14:paraId="09C719C0" w14:textId="77777777" w:rsidR="00235D28" w:rsidRPr="004221D2" w:rsidRDefault="00235D2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+1 084 725 623</w:t>
            </w:r>
          </w:p>
        </w:tc>
        <w:tc>
          <w:tcPr>
            <w:tcW w:w="2942" w:type="dxa"/>
          </w:tcPr>
          <w:p w14:paraId="09C719C1" w14:textId="77777777" w:rsidR="00235D28" w:rsidRPr="004221D2" w:rsidRDefault="00235D28" w:rsidP="00944F14">
            <w:pPr>
              <w:contextualSpacing/>
              <w:jc w:val="center"/>
              <w:rPr>
                <w:rFonts w:ascii="Times New Roman" w:hAnsi="Times New Roman" w:cs="Times New Roman"/>
                <w:sz w:val="24"/>
                <w:szCs w:val="24"/>
              </w:rPr>
            </w:pPr>
          </w:p>
        </w:tc>
      </w:tr>
      <w:tr w:rsidR="003C56FF" w:rsidRPr="004221D2" w14:paraId="09C719C4" w14:textId="77777777" w:rsidTr="0090471F">
        <w:tc>
          <w:tcPr>
            <w:tcW w:w="9327" w:type="dxa"/>
            <w:gridSpan w:val="3"/>
          </w:tcPr>
          <w:p w14:paraId="09C719C3" w14:textId="39833E25" w:rsidR="003C56FF" w:rsidRPr="004221D2" w:rsidRDefault="003C56FF" w:rsidP="00ED1E64">
            <w:pPr>
              <w:ind w:firstLine="48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7B1CF5">
              <w:rPr>
                <w:rFonts w:ascii="Times New Roman" w:hAnsi="Times New Roman" w:cs="Times New Roman"/>
                <w:sz w:val="24"/>
                <w:szCs w:val="24"/>
                <w:lang w:val="kk-KZ"/>
              </w:rPr>
              <w:t xml:space="preserve"> </w:t>
            </w:r>
            <w:r w:rsidR="007B1CF5">
              <w:rPr>
                <w:rFonts w:ascii="Times New Roman" w:hAnsi="Times New Roman" w:cs="Times New Roman"/>
                <w:sz w:val="24"/>
                <w:szCs w:val="24"/>
              </w:rPr>
              <w:t xml:space="preserve">– </w:t>
            </w:r>
            <w:bookmarkStart w:id="28" w:name="_Hlk89519312"/>
            <w:r w:rsidRPr="004221D2">
              <w:rPr>
                <w:rFonts w:ascii="Times New Roman" w:hAnsi="Times New Roman" w:cs="Times New Roman"/>
                <w:sz w:val="24"/>
                <w:szCs w:val="24"/>
              </w:rPr>
              <w:t xml:space="preserve">составлено и рассчитано автором </w:t>
            </w:r>
            <w:bookmarkEnd w:id="28"/>
            <w:r w:rsidRPr="004221D2">
              <w:rPr>
                <w:rFonts w:ascii="Times New Roman" w:hAnsi="Times New Roman" w:cs="Times New Roman"/>
                <w:sz w:val="24"/>
                <w:szCs w:val="24"/>
              </w:rPr>
              <w:t>по</w:t>
            </w:r>
            <w:r w:rsidR="000D4AE5" w:rsidRPr="004221D2">
              <w:rPr>
                <w:rFonts w:ascii="Times New Roman" w:hAnsi="Times New Roman" w:cs="Times New Roman"/>
                <w:sz w:val="24"/>
                <w:szCs w:val="24"/>
              </w:rPr>
              <w:t xml:space="preserve"> </w:t>
            </w:r>
            <w:r w:rsidRPr="004221D2">
              <w:rPr>
                <w:rFonts w:ascii="Times New Roman" w:hAnsi="Times New Roman" w:cs="Times New Roman"/>
                <w:sz w:val="24"/>
                <w:szCs w:val="24"/>
              </w:rPr>
              <w:t>данным НБ РК</w:t>
            </w:r>
          </w:p>
        </w:tc>
      </w:tr>
    </w:tbl>
    <w:p w14:paraId="09C719C5" w14:textId="77777777" w:rsidR="002A79DA" w:rsidRPr="004221D2" w:rsidRDefault="002A79DA" w:rsidP="00944F14">
      <w:pPr>
        <w:spacing w:after="0" w:line="240" w:lineRule="auto"/>
        <w:contextualSpacing/>
        <w:jc w:val="both"/>
        <w:rPr>
          <w:rFonts w:ascii="Times New Roman" w:hAnsi="Times New Roman" w:cs="Times New Roman"/>
          <w:sz w:val="28"/>
          <w:szCs w:val="28"/>
        </w:rPr>
      </w:pPr>
    </w:p>
    <w:p w14:paraId="09C719C6" w14:textId="42F64EF2" w:rsidR="00DE20EA" w:rsidRPr="004221D2" w:rsidRDefault="0090471F" w:rsidP="00944F14">
      <w:pPr>
        <w:keepNext/>
        <w:spacing w:after="0" w:line="240" w:lineRule="auto"/>
        <w:contextualSpacing/>
        <w:jc w:val="center"/>
      </w:pPr>
      <w:r>
        <w:rPr>
          <w:noProof/>
        </w:rPr>
        <w:drawing>
          <wp:inline distT="0" distB="0" distL="0" distR="0" wp14:anchorId="1FD53610" wp14:editId="30D02461">
            <wp:extent cx="5940425" cy="2734945"/>
            <wp:effectExtent l="0" t="0" r="3175" b="825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2734945"/>
                    </a:xfrm>
                    <a:prstGeom prst="rect">
                      <a:avLst/>
                    </a:prstGeom>
                    <a:noFill/>
                    <a:ln>
                      <a:noFill/>
                    </a:ln>
                  </pic:spPr>
                </pic:pic>
              </a:graphicData>
            </a:graphic>
          </wp:inline>
        </w:drawing>
      </w:r>
    </w:p>
    <w:p w14:paraId="09C719C7" w14:textId="0A9B0F5E" w:rsidR="004712EC" w:rsidRPr="004D52A1" w:rsidRDefault="005A06B9" w:rsidP="00944F14">
      <w:pPr>
        <w:pStyle w:val="a9"/>
        <w:spacing w:after="0"/>
        <w:jc w:val="center"/>
        <w:rPr>
          <w:rFonts w:ascii="Times New Roman" w:hAnsi="Times New Roman" w:cs="Times New Roman"/>
          <w:b w:val="0"/>
          <w:bCs w:val="0"/>
          <w:color w:val="auto"/>
          <w:sz w:val="28"/>
          <w:szCs w:val="28"/>
        </w:rPr>
      </w:pPr>
      <w:bookmarkStart w:id="29" w:name="_Toc81505703"/>
      <w:r w:rsidRPr="004D52A1">
        <w:rPr>
          <w:rFonts w:ascii="Times New Roman" w:hAnsi="Times New Roman" w:cs="Times New Roman"/>
          <w:b w:val="0"/>
          <w:bCs w:val="0"/>
          <w:color w:val="auto"/>
          <w:sz w:val="28"/>
          <w:szCs w:val="28"/>
        </w:rPr>
        <w:t xml:space="preserve">Рисунок </w:t>
      </w:r>
      <w:r w:rsidR="00351675" w:rsidRPr="004D52A1">
        <w:rPr>
          <w:rFonts w:ascii="Times New Roman" w:hAnsi="Times New Roman" w:cs="Times New Roman"/>
          <w:b w:val="0"/>
          <w:bCs w:val="0"/>
          <w:color w:val="auto"/>
          <w:sz w:val="28"/>
          <w:szCs w:val="28"/>
        </w:rPr>
        <w:fldChar w:fldCharType="begin"/>
      </w:r>
      <w:r w:rsidRPr="004D52A1">
        <w:rPr>
          <w:rFonts w:ascii="Times New Roman" w:hAnsi="Times New Roman" w:cs="Times New Roman"/>
          <w:b w:val="0"/>
          <w:bCs w:val="0"/>
          <w:color w:val="auto"/>
          <w:sz w:val="28"/>
          <w:szCs w:val="28"/>
        </w:rPr>
        <w:instrText xml:space="preserve"> SEQ Рисунок \* ARABIC </w:instrText>
      </w:r>
      <w:r w:rsidR="00351675" w:rsidRPr="004D52A1">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10</w:t>
      </w:r>
      <w:r w:rsidR="00351675" w:rsidRPr="004D52A1">
        <w:rPr>
          <w:rFonts w:ascii="Times New Roman" w:hAnsi="Times New Roman" w:cs="Times New Roman"/>
          <w:b w:val="0"/>
          <w:bCs w:val="0"/>
          <w:color w:val="auto"/>
          <w:sz w:val="28"/>
          <w:szCs w:val="28"/>
        </w:rPr>
        <w:fldChar w:fldCharType="end"/>
      </w:r>
      <w:r w:rsidRPr="004D52A1">
        <w:rPr>
          <w:rFonts w:ascii="Times New Roman" w:hAnsi="Times New Roman" w:cs="Times New Roman"/>
          <w:b w:val="0"/>
          <w:bCs w:val="0"/>
          <w:color w:val="auto"/>
          <w:sz w:val="28"/>
          <w:szCs w:val="28"/>
        </w:rPr>
        <w:t xml:space="preserve"> – Динамика </w:t>
      </w:r>
      <w:r w:rsidR="000728C2" w:rsidRPr="004D52A1">
        <w:rPr>
          <w:rFonts w:ascii="Times New Roman" w:hAnsi="Times New Roman" w:cs="Times New Roman"/>
          <w:b w:val="0"/>
          <w:bCs w:val="0"/>
          <w:color w:val="auto"/>
          <w:sz w:val="28"/>
          <w:szCs w:val="28"/>
        </w:rPr>
        <w:t xml:space="preserve">размера </w:t>
      </w:r>
      <w:r w:rsidR="00713894" w:rsidRPr="004D52A1">
        <w:rPr>
          <w:rFonts w:ascii="Times New Roman" w:hAnsi="Times New Roman" w:cs="Times New Roman"/>
          <w:b w:val="0"/>
          <w:bCs w:val="0"/>
          <w:color w:val="auto"/>
          <w:sz w:val="28"/>
          <w:szCs w:val="28"/>
        </w:rPr>
        <w:t xml:space="preserve">активов АО </w:t>
      </w:r>
      <w:r w:rsidR="00713894" w:rsidRPr="004D52A1">
        <w:rPr>
          <w:rFonts w:ascii="Times New Roman" w:hAnsi="Times New Roman" w:cs="Times New Roman"/>
          <w:b w:val="0"/>
          <w:bCs w:val="0"/>
          <w:color w:val="auto"/>
          <w:sz w:val="28"/>
          <w:szCs w:val="28"/>
          <w:lang w:val="en-US"/>
        </w:rPr>
        <w:t>KB</w:t>
      </w:r>
      <w:r w:rsidR="00561B5B" w:rsidRPr="004D52A1">
        <w:rPr>
          <w:rFonts w:ascii="Times New Roman" w:hAnsi="Times New Roman" w:cs="Times New Roman"/>
          <w:b w:val="0"/>
          <w:bCs w:val="0"/>
          <w:color w:val="auto"/>
          <w:sz w:val="28"/>
          <w:szCs w:val="28"/>
        </w:rPr>
        <w:t xml:space="preserve">, </w:t>
      </w:r>
      <w:r w:rsidR="000728C2" w:rsidRPr="004D52A1">
        <w:rPr>
          <w:rFonts w:ascii="Times New Roman" w:hAnsi="Times New Roman" w:cs="Times New Roman"/>
          <w:b w:val="0"/>
          <w:bCs w:val="0"/>
          <w:color w:val="auto"/>
          <w:sz w:val="28"/>
          <w:szCs w:val="28"/>
        </w:rPr>
        <w:br/>
      </w:r>
      <w:proofErr w:type="gramStart"/>
      <w:r w:rsidR="00561B5B" w:rsidRPr="004D52A1">
        <w:rPr>
          <w:rFonts w:ascii="Times New Roman" w:hAnsi="Times New Roman" w:cs="Times New Roman"/>
          <w:b w:val="0"/>
          <w:bCs w:val="0"/>
          <w:color w:val="auto"/>
          <w:sz w:val="28"/>
          <w:szCs w:val="28"/>
        </w:rPr>
        <w:t>2014-2019</w:t>
      </w:r>
      <w:proofErr w:type="gramEnd"/>
      <w:r w:rsidR="00561B5B" w:rsidRPr="004D52A1">
        <w:rPr>
          <w:rFonts w:ascii="Times New Roman" w:hAnsi="Times New Roman" w:cs="Times New Roman"/>
          <w:b w:val="0"/>
          <w:bCs w:val="0"/>
          <w:color w:val="auto"/>
          <w:sz w:val="28"/>
          <w:szCs w:val="28"/>
        </w:rPr>
        <w:t xml:space="preserve"> гг., млн</w:t>
      </w:r>
      <w:r w:rsidRPr="004D52A1">
        <w:rPr>
          <w:rFonts w:ascii="Times New Roman" w:hAnsi="Times New Roman" w:cs="Times New Roman"/>
          <w:b w:val="0"/>
          <w:bCs w:val="0"/>
          <w:color w:val="auto"/>
          <w:sz w:val="28"/>
          <w:szCs w:val="28"/>
        </w:rPr>
        <w:t>. т.</w:t>
      </w:r>
      <w:bookmarkEnd w:id="29"/>
    </w:p>
    <w:p w14:paraId="11010DC7" w14:textId="77777777" w:rsidR="007B1CF5" w:rsidRDefault="007B1CF5" w:rsidP="00944F14">
      <w:pPr>
        <w:spacing w:after="0" w:line="240" w:lineRule="auto"/>
        <w:ind w:firstLine="709"/>
        <w:contextualSpacing/>
        <w:jc w:val="both"/>
        <w:rPr>
          <w:rFonts w:ascii="Times New Roman" w:hAnsi="Times New Roman" w:cs="Times New Roman"/>
          <w:sz w:val="24"/>
          <w:szCs w:val="24"/>
        </w:rPr>
      </w:pPr>
    </w:p>
    <w:p w14:paraId="09C719C8" w14:textId="49857F62" w:rsidR="005A06B9" w:rsidRPr="004221D2" w:rsidRDefault="000D4AE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4"/>
          <w:szCs w:val="24"/>
        </w:rPr>
        <w:t>Примечание</w:t>
      </w:r>
      <w:r w:rsidR="007B1CF5">
        <w:rPr>
          <w:rFonts w:ascii="Times New Roman" w:hAnsi="Times New Roman" w:cs="Times New Roman"/>
          <w:sz w:val="24"/>
          <w:szCs w:val="24"/>
        </w:rPr>
        <w:t xml:space="preserve"> – </w:t>
      </w:r>
      <w:r w:rsidR="007B1CF5" w:rsidRPr="007B1CF5">
        <w:rPr>
          <w:rFonts w:ascii="Times New Roman" w:hAnsi="Times New Roman" w:cs="Times New Roman"/>
          <w:sz w:val="24"/>
          <w:szCs w:val="24"/>
        </w:rPr>
        <w:t xml:space="preserve">составлено и </w:t>
      </w:r>
      <w:r w:rsidRPr="004221D2">
        <w:rPr>
          <w:rFonts w:ascii="Times New Roman" w:hAnsi="Times New Roman" w:cs="Times New Roman"/>
          <w:sz w:val="24"/>
          <w:szCs w:val="24"/>
        </w:rPr>
        <w:t>построено автором по данным НБ РК</w:t>
      </w:r>
    </w:p>
    <w:p w14:paraId="1C85D750" w14:textId="77777777" w:rsidR="0090471F" w:rsidRDefault="0090471F" w:rsidP="00944F14">
      <w:pPr>
        <w:spacing w:after="0" w:line="240" w:lineRule="auto"/>
        <w:ind w:firstLine="709"/>
        <w:contextualSpacing/>
        <w:jc w:val="both"/>
        <w:rPr>
          <w:rFonts w:ascii="Times New Roman" w:hAnsi="Times New Roman" w:cs="Times New Roman"/>
          <w:sz w:val="28"/>
          <w:szCs w:val="28"/>
        </w:rPr>
      </w:pPr>
    </w:p>
    <w:p w14:paraId="09C719CB" w14:textId="55A1DA99" w:rsidR="005E70A5" w:rsidRPr="004221D2" w:rsidRDefault="00C91C9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Таблица 6 и Рисунок 10</w:t>
      </w:r>
      <w:r w:rsidR="00F43596" w:rsidRPr="004221D2">
        <w:rPr>
          <w:rFonts w:ascii="Times New Roman" w:hAnsi="Times New Roman" w:cs="Times New Roman"/>
          <w:sz w:val="28"/>
          <w:szCs w:val="28"/>
        </w:rPr>
        <w:t xml:space="preserve"> показывают, что активы Банка снизи</w:t>
      </w:r>
      <w:r w:rsidR="00CB6297" w:rsidRPr="004221D2">
        <w:rPr>
          <w:rFonts w:ascii="Times New Roman" w:hAnsi="Times New Roman" w:cs="Times New Roman"/>
          <w:sz w:val="28"/>
          <w:szCs w:val="28"/>
        </w:rPr>
        <w:t>л</w:t>
      </w:r>
      <w:r w:rsidR="00F43596" w:rsidRPr="004221D2">
        <w:rPr>
          <w:rFonts w:ascii="Times New Roman" w:hAnsi="Times New Roman" w:cs="Times New Roman"/>
          <w:sz w:val="28"/>
          <w:szCs w:val="28"/>
        </w:rPr>
        <w:t>ись только по итогам 2016 года (</w:t>
      </w:r>
      <w:r w:rsidR="00941B57" w:rsidRPr="004221D2">
        <w:rPr>
          <w:rFonts w:ascii="Times New Roman" w:hAnsi="Times New Roman" w:cs="Times New Roman"/>
          <w:sz w:val="28"/>
          <w:szCs w:val="28"/>
        </w:rPr>
        <w:t>-</w:t>
      </w:r>
      <w:r w:rsidR="00F43596" w:rsidRPr="004221D2">
        <w:rPr>
          <w:rFonts w:ascii="Times New Roman" w:hAnsi="Times New Roman" w:cs="Times New Roman"/>
          <w:sz w:val="28"/>
          <w:szCs w:val="28"/>
        </w:rPr>
        <w:t>56 869</w:t>
      </w:r>
      <w:r w:rsidR="00CB6297" w:rsidRPr="004221D2">
        <w:rPr>
          <w:rFonts w:ascii="Times New Roman" w:hAnsi="Times New Roman" w:cs="Times New Roman"/>
          <w:sz w:val="28"/>
          <w:szCs w:val="28"/>
        </w:rPr>
        <w:t> </w:t>
      </w:r>
      <w:r w:rsidR="00F43596" w:rsidRPr="004221D2">
        <w:rPr>
          <w:rFonts w:ascii="Times New Roman" w:hAnsi="Times New Roman" w:cs="Times New Roman"/>
          <w:sz w:val="28"/>
          <w:szCs w:val="28"/>
        </w:rPr>
        <w:t>406</w:t>
      </w:r>
      <w:r w:rsidR="00CB6297" w:rsidRPr="004221D2">
        <w:rPr>
          <w:rFonts w:ascii="Times New Roman" w:hAnsi="Times New Roman" w:cs="Times New Roman"/>
          <w:sz w:val="28"/>
          <w:szCs w:val="28"/>
        </w:rPr>
        <w:t xml:space="preserve"> тыс. тенге</w:t>
      </w:r>
      <w:r w:rsidR="00F43596" w:rsidRPr="004221D2">
        <w:rPr>
          <w:rFonts w:ascii="Times New Roman" w:hAnsi="Times New Roman" w:cs="Times New Roman"/>
          <w:sz w:val="28"/>
          <w:szCs w:val="28"/>
        </w:rPr>
        <w:t>)</w:t>
      </w:r>
      <w:r w:rsidR="00CB6297" w:rsidRPr="004221D2">
        <w:rPr>
          <w:rFonts w:ascii="Times New Roman" w:hAnsi="Times New Roman" w:cs="Times New Roman"/>
          <w:sz w:val="28"/>
          <w:szCs w:val="28"/>
        </w:rPr>
        <w:t>, что было связано с валютным кризисом в Казахстане. Однако уже в 2017 год</w:t>
      </w:r>
      <w:r w:rsidR="004904A9" w:rsidRPr="004221D2">
        <w:rPr>
          <w:rFonts w:ascii="Times New Roman" w:hAnsi="Times New Roman" w:cs="Times New Roman"/>
          <w:sz w:val="28"/>
          <w:szCs w:val="28"/>
        </w:rPr>
        <w:t>у</w:t>
      </w:r>
      <w:r w:rsidR="00CB6297" w:rsidRPr="004221D2">
        <w:rPr>
          <w:rFonts w:ascii="Times New Roman" w:hAnsi="Times New Roman" w:cs="Times New Roman"/>
          <w:sz w:val="28"/>
          <w:szCs w:val="28"/>
        </w:rPr>
        <w:t xml:space="preserve"> активы выросл</w:t>
      </w:r>
      <w:r w:rsidR="004904A9" w:rsidRPr="004221D2">
        <w:rPr>
          <w:rFonts w:ascii="Times New Roman" w:hAnsi="Times New Roman" w:cs="Times New Roman"/>
          <w:sz w:val="28"/>
          <w:szCs w:val="28"/>
        </w:rPr>
        <w:t>и</w:t>
      </w:r>
      <w:r w:rsidR="00CB6297" w:rsidRPr="004221D2">
        <w:rPr>
          <w:rFonts w:ascii="Times New Roman" w:hAnsi="Times New Roman" w:cs="Times New Roman"/>
          <w:sz w:val="28"/>
          <w:szCs w:val="28"/>
        </w:rPr>
        <w:t xml:space="preserve"> на 210 850 308 тыс. тенге и продолжили рост до 2019 года включительно. </w:t>
      </w:r>
      <w:r w:rsidR="00235D28" w:rsidRPr="004221D2">
        <w:rPr>
          <w:rFonts w:ascii="Times New Roman" w:hAnsi="Times New Roman" w:cs="Times New Roman"/>
          <w:sz w:val="28"/>
          <w:szCs w:val="28"/>
        </w:rPr>
        <w:t xml:space="preserve">Общий рост за период составил +1 084 725 623 тыс. тенге. </w:t>
      </w:r>
      <w:r w:rsidR="004904A9" w:rsidRPr="004221D2">
        <w:rPr>
          <w:rFonts w:ascii="Times New Roman" w:hAnsi="Times New Roman" w:cs="Times New Roman"/>
          <w:sz w:val="28"/>
          <w:szCs w:val="28"/>
        </w:rPr>
        <w:t>По итогам 2019 года Б</w:t>
      </w:r>
      <w:r w:rsidR="00D73302" w:rsidRPr="004221D2">
        <w:rPr>
          <w:rFonts w:ascii="Times New Roman" w:hAnsi="Times New Roman" w:cs="Times New Roman"/>
          <w:sz w:val="28"/>
          <w:szCs w:val="28"/>
        </w:rPr>
        <w:t>анк стал самым эффективным по использованию своих активо</w:t>
      </w:r>
      <w:r w:rsidR="002A79DA" w:rsidRPr="004221D2">
        <w:rPr>
          <w:rFonts w:ascii="Times New Roman" w:hAnsi="Times New Roman" w:cs="Times New Roman"/>
          <w:sz w:val="28"/>
          <w:szCs w:val="28"/>
        </w:rPr>
        <w:t>в (коэффициент ROA составил 7,54</w:t>
      </w:r>
      <w:r w:rsidR="004712EC" w:rsidRPr="004221D2">
        <w:rPr>
          <w:rFonts w:ascii="Times New Roman" w:hAnsi="Times New Roman" w:cs="Times New Roman"/>
          <w:sz w:val="28"/>
          <w:szCs w:val="28"/>
        </w:rPr>
        <w:t xml:space="preserve">%) </w:t>
      </w:r>
      <w:r w:rsidR="00D73302" w:rsidRPr="004221D2">
        <w:rPr>
          <w:rFonts w:ascii="Times New Roman" w:hAnsi="Times New Roman" w:cs="Times New Roman"/>
          <w:sz w:val="28"/>
          <w:szCs w:val="28"/>
        </w:rPr>
        <w:t>и собственного к</w:t>
      </w:r>
      <w:r w:rsidR="004712EC" w:rsidRPr="004221D2">
        <w:rPr>
          <w:rFonts w:ascii="Times New Roman" w:hAnsi="Times New Roman" w:cs="Times New Roman"/>
          <w:sz w:val="28"/>
          <w:szCs w:val="28"/>
        </w:rPr>
        <w:t>апитала (коэффициент ROE – 77%)</w:t>
      </w:r>
      <w:r w:rsidR="00CB6297" w:rsidRPr="004221D2">
        <w:rPr>
          <w:rFonts w:ascii="Times New Roman" w:hAnsi="Times New Roman" w:cs="Times New Roman"/>
          <w:sz w:val="28"/>
          <w:szCs w:val="28"/>
        </w:rPr>
        <w:t>.</w:t>
      </w:r>
    </w:p>
    <w:p w14:paraId="09C719CC" w14:textId="77777777" w:rsidR="00AF215E" w:rsidRPr="004221D2" w:rsidRDefault="005E70A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 состоянию на 01.01.2020 </w:t>
      </w:r>
      <w:r w:rsidR="00713894" w:rsidRPr="004221D2">
        <w:rPr>
          <w:rFonts w:ascii="Times New Roman" w:hAnsi="Times New Roman" w:cs="Times New Roman"/>
          <w:sz w:val="28"/>
          <w:szCs w:val="28"/>
        </w:rPr>
        <w:t xml:space="preserve">обследуемый </w:t>
      </w:r>
      <w:r w:rsidR="00713894" w:rsidRPr="004221D2">
        <w:rPr>
          <w:rFonts w:ascii="Times New Roman" w:eastAsia="Times New Roman" w:hAnsi="Times New Roman" w:cs="Times New Roman"/>
          <w:sz w:val="28"/>
          <w:szCs w:val="28"/>
        </w:rPr>
        <w:t>Банк</w:t>
      </w:r>
      <w:r w:rsidR="00DC1C29"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занимал по объему активов 4-ю позицию в топ-20 банков </w:t>
      </w:r>
      <w:r w:rsidR="00DE20EA" w:rsidRPr="004221D2">
        <w:rPr>
          <w:rFonts w:ascii="Times New Roman" w:hAnsi="Times New Roman" w:cs="Times New Roman"/>
          <w:sz w:val="28"/>
          <w:szCs w:val="28"/>
        </w:rPr>
        <w:t xml:space="preserve">Казахстана </w:t>
      </w:r>
      <w:r w:rsidR="00AF215E" w:rsidRPr="004221D2">
        <w:rPr>
          <w:rFonts w:ascii="Times New Roman" w:hAnsi="Times New Roman" w:cs="Times New Roman"/>
          <w:sz w:val="28"/>
          <w:szCs w:val="28"/>
        </w:rPr>
        <w:t>[79].</w:t>
      </w:r>
    </w:p>
    <w:p w14:paraId="09C719CD" w14:textId="3C13EFB4" w:rsidR="00CB6297" w:rsidRPr="004221D2" w:rsidRDefault="001F548B" w:rsidP="00ED1E6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Объем депозитов </w:t>
      </w:r>
      <w:r w:rsidR="004904A9" w:rsidRPr="004221D2">
        <w:rPr>
          <w:rFonts w:ascii="Times New Roman" w:hAnsi="Times New Roman" w:cs="Times New Roman"/>
          <w:sz w:val="28"/>
          <w:szCs w:val="28"/>
        </w:rPr>
        <w:t xml:space="preserve">физических лиц </w:t>
      </w:r>
      <w:r w:rsidR="00193835" w:rsidRPr="004221D2">
        <w:rPr>
          <w:rFonts w:ascii="Times New Roman" w:hAnsi="Times New Roman" w:cs="Times New Roman"/>
          <w:sz w:val="28"/>
          <w:szCs w:val="28"/>
        </w:rPr>
        <w:t xml:space="preserve">(ФЛ) </w:t>
      </w:r>
      <w:r w:rsidR="004904A9" w:rsidRPr="004221D2">
        <w:rPr>
          <w:rFonts w:ascii="Times New Roman" w:hAnsi="Times New Roman" w:cs="Times New Roman"/>
          <w:sz w:val="28"/>
          <w:szCs w:val="28"/>
        </w:rPr>
        <w:t xml:space="preserve">в Банк за период </w:t>
      </w:r>
      <w:proofErr w:type="gramStart"/>
      <w:r w:rsidR="004904A9" w:rsidRPr="004221D2">
        <w:rPr>
          <w:rFonts w:ascii="Times New Roman" w:hAnsi="Times New Roman" w:cs="Times New Roman"/>
          <w:sz w:val="28"/>
          <w:szCs w:val="28"/>
        </w:rPr>
        <w:t>2014-2019</w:t>
      </w:r>
      <w:proofErr w:type="gramEnd"/>
      <w:r w:rsidR="004904A9" w:rsidRPr="004221D2">
        <w:rPr>
          <w:rFonts w:ascii="Times New Roman" w:hAnsi="Times New Roman" w:cs="Times New Roman"/>
          <w:sz w:val="28"/>
          <w:szCs w:val="28"/>
        </w:rPr>
        <w:t xml:space="preserve"> гг. </w:t>
      </w:r>
      <w:r w:rsidRPr="004221D2">
        <w:rPr>
          <w:rFonts w:ascii="Times New Roman" w:hAnsi="Times New Roman" w:cs="Times New Roman"/>
          <w:sz w:val="28"/>
          <w:szCs w:val="28"/>
        </w:rPr>
        <w:t>увеличился</w:t>
      </w:r>
      <w:r w:rsidR="00114CA3" w:rsidRPr="004221D2">
        <w:rPr>
          <w:rFonts w:ascii="Times New Roman" w:hAnsi="Times New Roman" w:cs="Times New Roman"/>
          <w:sz w:val="28"/>
          <w:szCs w:val="28"/>
        </w:rPr>
        <w:t xml:space="preserve"> в 3.5 раза, с 415 631 572 до 1 451 949 643</w:t>
      </w:r>
      <w:r w:rsidR="00907F6D" w:rsidRPr="004221D2">
        <w:rPr>
          <w:rFonts w:ascii="Times New Roman" w:hAnsi="Times New Roman" w:cs="Times New Roman"/>
          <w:sz w:val="28"/>
          <w:szCs w:val="28"/>
        </w:rPr>
        <w:t xml:space="preserve"> тыс. тенге</w:t>
      </w:r>
      <w:r w:rsidR="00AF215E" w:rsidRPr="004221D2">
        <w:rPr>
          <w:rFonts w:ascii="Times New Roman" w:hAnsi="Times New Roman" w:cs="Times New Roman"/>
          <w:sz w:val="28"/>
          <w:szCs w:val="28"/>
        </w:rPr>
        <w:t xml:space="preserve"> </w:t>
      </w:r>
      <w:r w:rsidR="00235D28" w:rsidRPr="004221D2">
        <w:rPr>
          <w:rFonts w:ascii="Times New Roman" w:hAnsi="Times New Roman" w:cs="Times New Roman"/>
          <w:sz w:val="28"/>
          <w:szCs w:val="28"/>
        </w:rPr>
        <w:t>(+</w:t>
      </w:r>
      <w:r w:rsidR="00EF661D" w:rsidRPr="004221D2">
        <w:rPr>
          <w:rFonts w:ascii="Times New Roman" w:hAnsi="Times New Roman" w:cs="Times New Roman"/>
          <w:sz w:val="28"/>
          <w:szCs w:val="28"/>
        </w:rPr>
        <w:t>.</w:t>
      </w:r>
      <w:r w:rsidR="00235D28" w:rsidRPr="004221D2">
        <w:rPr>
          <w:rFonts w:ascii="Times New Roman" w:hAnsi="Times New Roman" w:cs="Times New Roman"/>
          <w:sz w:val="28"/>
          <w:szCs w:val="28"/>
        </w:rPr>
        <w:t xml:space="preserve">1 036 318 071 тыс. тенге). </w:t>
      </w:r>
      <w:r w:rsidR="00EF661D" w:rsidRPr="004221D2">
        <w:rPr>
          <w:rFonts w:ascii="Times New Roman" w:hAnsi="Times New Roman" w:cs="Times New Roman"/>
          <w:sz w:val="28"/>
          <w:szCs w:val="28"/>
        </w:rPr>
        <w:t>Наибольший рост пр</w:t>
      </w:r>
      <w:r w:rsidR="00235D28" w:rsidRPr="004221D2">
        <w:rPr>
          <w:rFonts w:ascii="Times New Roman" w:hAnsi="Times New Roman" w:cs="Times New Roman"/>
          <w:sz w:val="28"/>
          <w:szCs w:val="28"/>
        </w:rPr>
        <w:t>ишелся на</w:t>
      </w:r>
      <w:r w:rsidR="00EF661D" w:rsidRPr="004221D2">
        <w:rPr>
          <w:rFonts w:ascii="Times New Roman" w:hAnsi="Times New Roman" w:cs="Times New Roman"/>
          <w:sz w:val="28"/>
          <w:szCs w:val="28"/>
        </w:rPr>
        <w:t xml:space="preserve"> 2019 год (+393 826 979 тыс. тенге)</w:t>
      </w:r>
      <w:r w:rsidR="00114CA3" w:rsidRPr="004221D2">
        <w:rPr>
          <w:rFonts w:ascii="Times New Roman" w:hAnsi="Times New Roman" w:cs="Times New Roman"/>
          <w:sz w:val="28"/>
          <w:szCs w:val="28"/>
        </w:rPr>
        <w:t xml:space="preserve"> (</w:t>
      </w:r>
      <w:r w:rsidR="009238BD">
        <w:rPr>
          <w:rFonts w:ascii="Times New Roman" w:hAnsi="Times New Roman" w:cs="Times New Roman"/>
          <w:sz w:val="28"/>
          <w:szCs w:val="28"/>
        </w:rPr>
        <w:t xml:space="preserve">см. </w:t>
      </w:r>
      <w:r w:rsidR="00114CA3" w:rsidRPr="004221D2">
        <w:rPr>
          <w:rFonts w:ascii="Times New Roman" w:hAnsi="Times New Roman" w:cs="Times New Roman"/>
          <w:sz w:val="28"/>
          <w:szCs w:val="28"/>
        </w:rPr>
        <w:t>Таблица</w:t>
      </w:r>
      <w:r w:rsidR="0011033A" w:rsidRPr="004221D2">
        <w:rPr>
          <w:rFonts w:ascii="Times New Roman" w:hAnsi="Times New Roman" w:cs="Times New Roman"/>
          <w:sz w:val="28"/>
          <w:szCs w:val="28"/>
        </w:rPr>
        <w:t xml:space="preserve"> 8</w:t>
      </w:r>
      <w:r w:rsidR="00114CA3" w:rsidRPr="004221D2">
        <w:rPr>
          <w:rFonts w:ascii="Times New Roman" w:hAnsi="Times New Roman" w:cs="Times New Roman"/>
          <w:sz w:val="28"/>
          <w:szCs w:val="28"/>
        </w:rPr>
        <w:t>,</w:t>
      </w:r>
      <w:r w:rsidR="00907F6D" w:rsidRPr="004221D2">
        <w:rPr>
          <w:rFonts w:ascii="Times New Roman" w:hAnsi="Times New Roman" w:cs="Times New Roman"/>
          <w:sz w:val="28"/>
          <w:szCs w:val="28"/>
        </w:rPr>
        <w:t xml:space="preserve"> Рисунок</w:t>
      </w:r>
      <w:r w:rsidR="0076735C" w:rsidRPr="004221D2">
        <w:rPr>
          <w:rFonts w:ascii="Times New Roman" w:hAnsi="Times New Roman" w:cs="Times New Roman"/>
          <w:sz w:val="28"/>
          <w:szCs w:val="28"/>
        </w:rPr>
        <w:t xml:space="preserve"> 11</w:t>
      </w:r>
      <w:r w:rsidR="00907F6D" w:rsidRPr="004221D2">
        <w:rPr>
          <w:rFonts w:ascii="Times New Roman" w:hAnsi="Times New Roman" w:cs="Times New Roman"/>
          <w:sz w:val="28"/>
          <w:szCs w:val="28"/>
        </w:rPr>
        <w:t>)</w:t>
      </w:r>
      <w:r w:rsidR="004904A9" w:rsidRPr="004221D2">
        <w:rPr>
          <w:rFonts w:ascii="Times New Roman" w:hAnsi="Times New Roman" w:cs="Times New Roman"/>
          <w:sz w:val="28"/>
          <w:szCs w:val="28"/>
        </w:rPr>
        <w:t>.</w:t>
      </w:r>
    </w:p>
    <w:p w14:paraId="09C719CE" w14:textId="77777777" w:rsidR="000A741C" w:rsidRPr="004221D2" w:rsidRDefault="000A741C" w:rsidP="00ED1E64">
      <w:pPr>
        <w:spacing w:after="0" w:line="240" w:lineRule="auto"/>
        <w:ind w:firstLine="709"/>
        <w:contextualSpacing/>
        <w:jc w:val="both"/>
        <w:rPr>
          <w:rFonts w:ascii="Times New Roman" w:hAnsi="Times New Roman" w:cs="Times New Roman"/>
          <w:sz w:val="28"/>
          <w:szCs w:val="28"/>
        </w:rPr>
      </w:pPr>
    </w:p>
    <w:p w14:paraId="09C719CF" w14:textId="0FB07351" w:rsidR="0011033A" w:rsidRDefault="0011033A" w:rsidP="00ED1E64">
      <w:pPr>
        <w:pStyle w:val="a9"/>
        <w:keepNext/>
        <w:spacing w:after="0"/>
        <w:jc w:val="both"/>
        <w:rPr>
          <w:rFonts w:ascii="Times New Roman" w:hAnsi="Times New Roman" w:cs="Times New Roman"/>
          <w:b w:val="0"/>
          <w:bCs w:val="0"/>
          <w:color w:val="auto"/>
          <w:sz w:val="28"/>
          <w:szCs w:val="28"/>
        </w:rPr>
      </w:pPr>
      <w:bookmarkStart w:id="30" w:name="_Toc81505741"/>
      <w:r w:rsidRPr="004D52A1">
        <w:rPr>
          <w:rFonts w:ascii="Times New Roman" w:hAnsi="Times New Roman" w:cs="Times New Roman"/>
          <w:b w:val="0"/>
          <w:bCs w:val="0"/>
          <w:color w:val="auto"/>
          <w:sz w:val="28"/>
          <w:szCs w:val="28"/>
        </w:rPr>
        <w:t xml:space="preserve">Таблица </w:t>
      </w:r>
      <w:r w:rsidRPr="004D52A1">
        <w:rPr>
          <w:rFonts w:ascii="Times New Roman" w:hAnsi="Times New Roman" w:cs="Times New Roman"/>
          <w:b w:val="0"/>
          <w:bCs w:val="0"/>
          <w:color w:val="auto"/>
          <w:sz w:val="28"/>
          <w:szCs w:val="28"/>
        </w:rPr>
        <w:fldChar w:fldCharType="begin"/>
      </w:r>
      <w:r w:rsidRPr="004D52A1">
        <w:rPr>
          <w:rFonts w:ascii="Times New Roman" w:hAnsi="Times New Roman" w:cs="Times New Roman"/>
          <w:b w:val="0"/>
          <w:bCs w:val="0"/>
          <w:color w:val="auto"/>
          <w:sz w:val="28"/>
          <w:szCs w:val="28"/>
        </w:rPr>
        <w:instrText xml:space="preserve"> SEQ Таблица \* ARABIC </w:instrText>
      </w:r>
      <w:r w:rsidRPr="004D52A1">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8</w:t>
      </w:r>
      <w:r w:rsidRPr="004D52A1">
        <w:rPr>
          <w:rFonts w:ascii="Times New Roman" w:hAnsi="Times New Roman" w:cs="Times New Roman"/>
          <w:b w:val="0"/>
          <w:bCs w:val="0"/>
          <w:color w:val="auto"/>
          <w:sz w:val="28"/>
          <w:szCs w:val="28"/>
        </w:rPr>
        <w:fldChar w:fldCharType="end"/>
      </w:r>
      <w:r w:rsidRPr="004D52A1">
        <w:rPr>
          <w:rFonts w:ascii="Times New Roman" w:hAnsi="Times New Roman" w:cs="Times New Roman"/>
          <w:b w:val="0"/>
          <w:bCs w:val="0"/>
          <w:color w:val="auto"/>
          <w:sz w:val="28"/>
          <w:szCs w:val="28"/>
        </w:rPr>
        <w:t xml:space="preserve"> - Динам</w:t>
      </w:r>
      <w:r w:rsidR="005068F0" w:rsidRPr="004D52A1">
        <w:rPr>
          <w:rFonts w:ascii="Times New Roman" w:hAnsi="Times New Roman" w:cs="Times New Roman"/>
          <w:b w:val="0"/>
          <w:bCs w:val="0"/>
          <w:color w:val="auto"/>
          <w:sz w:val="28"/>
          <w:szCs w:val="28"/>
        </w:rPr>
        <w:t xml:space="preserve">ика депозитов ФЛ АО </w:t>
      </w:r>
      <w:r w:rsidR="005068F0" w:rsidRPr="004D52A1">
        <w:rPr>
          <w:rFonts w:ascii="Times New Roman" w:hAnsi="Times New Roman" w:cs="Times New Roman"/>
          <w:b w:val="0"/>
          <w:bCs w:val="0"/>
          <w:color w:val="auto"/>
          <w:sz w:val="28"/>
          <w:szCs w:val="28"/>
          <w:lang w:val="en-US"/>
        </w:rPr>
        <w:t>KB</w:t>
      </w:r>
      <w:r w:rsidRPr="004D52A1">
        <w:rPr>
          <w:rFonts w:ascii="Times New Roman" w:hAnsi="Times New Roman" w:cs="Times New Roman"/>
          <w:b w:val="0"/>
          <w:bCs w:val="0"/>
          <w:color w:val="auto"/>
          <w:sz w:val="28"/>
          <w:szCs w:val="28"/>
        </w:rPr>
        <w:t xml:space="preserve">, </w:t>
      </w:r>
      <w:proofErr w:type="gramStart"/>
      <w:r w:rsidRPr="004D52A1">
        <w:rPr>
          <w:rFonts w:ascii="Times New Roman" w:hAnsi="Times New Roman" w:cs="Times New Roman"/>
          <w:b w:val="0"/>
          <w:bCs w:val="0"/>
          <w:color w:val="auto"/>
          <w:sz w:val="28"/>
          <w:szCs w:val="28"/>
        </w:rPr>
        <w:t>2014-2019</w:t>
      </w:r>
      <w:proofErr w:type="gramEnd"/>
      <w:r w:rsidRPr="004D52A1">
        <w:rPr>
          <w:rFonts w:ascii="Times New Roman" w:hAnsi="Times New Roman" w:cs="Times New Roman"/>
          <w:b w:val="0"/>
          <w:bCs w:val="0"/>
          <w:color w:val="auto"/>
          <w:sz w:val="28"/>
          <w:szCs w:val="28"/>
        </w:rPr>
        <w:t xml:space="preserve"> гг., тыс. тенге</w:t>
      </w:r>
      <w:bookmarkEnd w:id="30"/>
    </w:p>
    <w:p w14:paraId="16BA1DB0" w14:textId="77777777" w:rsidR="00ED1E64" w:rsidRPr="00ED1E64" w:rsidRDefault="00ED1E64" w:rsidP="00ED1E64">
      <w:pPr>
        <w:spacing w:after="0" w:line="240" w:lineRule="auto"/>
      </w:pPr>
    </w:p>
    <w:tbl>
      <w:tblPr>
        <w:tblStyle w:val="ac"/>
        <w:tblW w:w="0" w:type="auto"/>
        <w:tblInd w:w="-5" w:type="dxa"/>
        <w:tblLook w:val="04A0" w:firstRow="1" w:lastRow="0" w:firstColumn="1" w:lastColumn="0" w:noHBand="0" w:noVBand="1"/>
      </w:tblPr>
      <w:tblGrid>
        <w:gridCol w:w="3515"/>
        <w:gridCol w:w="2870"/>
        <w:gridCol w:w="2942"/>
      </w:tblGrid>
      <w:tr w:rsidR="004904A9" w:rsidRPr="004221D2" w14:paraId="09C719D3" w14:textId="77777777" w:rsidTr="00ED1E64">
        <w:trPr>
          <w:tblHeader/>
        </w:trPr>
        <w:tc>
          <w:tcPr>
            <w:tcW w:w="3515" w:type="dxa"/>
          </w:tcPr>
          <w:p w14:paraId="09C719D0" w14:textId="54426640" w:rsidR="004904A9" w:rsidRPr="004221D2" w:rsidRDefault="00ED1E64" w:rsidP="00944F14">
            <w:pPr>
              <w:contextualSpacing/>
              <w:jc w:val="center"/>
              <w:rPr>
                <w:rFonts w:ascii="Times New Roman" w:hAnsi="Times New Roman" w:cs="Times New Roman"/>
                <w:b/>
              </w:rPr>
            </w:pPr>
            <w:r>
              <w:rPr>
                <w:rFonts w:ascii="Times New Roman" w:hAnsi="Times New Roman" w:cs="Times New Roman"/>
                <w:b/>
              </w:rPr>
              <w:t>Д</w:t>
            </w:r>
            <w:r w:rsidR="004904A9" w:rsidRPr="004221D2">
              <w:rPr>
                <w:rFonts w:ascii="Times New Roman" w:hAnsi="Times New Roman" w:cs="Times New Roman"/>
                <w:b/>
              </w:rPr>
              <w:t>ата</w:t>
            </w:r>
          </w:p>
        </w:tc>
        <w:tc>
          <w:tcPr>
            <w:tcW w:w="2870" w:type="dxa"/>
          </w:tcPr>
          <w:p w14:paraId="09C719D1" w14:textId="0E78E683" w:rsidR="004904A9" w:rsidRPr="004221D2" w:rsidRDefault="00ED1E64" w:rsidP="00944F14">
            <w:pPr>
              <w:contextualSpacing/>
              <w:jc w:val="center"/>
              <w:rPr>
                <w:rFonts w:ascii="Times New Roman" w:hAnsi="Times New Roman" w:cs="Times New Roman"/>
                <w:b/>
              </w:rPr>
            </w:pPr>
            <w:r>
              <w:rPr>
                <w:rFonts w:ascii="Times New Roman" w:hAnsi="Times New Roman" w:cs="Times New Roman"/>
                <w:b/>
              </w:rPr>
              <w:t>П</w:t>
            </w:r>
            <w:r w:rsidR="004904A9" w:rsidRPr="004221D2">
              <w:rPr>
                <w:rFonts w:ascii="Times New Roman" w:hAnsi="Times New Roman" w:cs="Times New Roman"/>
                <w:b/>
              </w:rPr>
              <w:t>оказатель, тыс. тенге</w:t>
            </w:r>
          </w:p>
        </w:tc>
        <w:tc>
          <w:tcPr>
            <w:tcW w:w="2942" w:type="dxa"/>
          </w:tcPr>
          <w:p w14:paraId="09C719D2" w14:textId="7E5CEFDB" w:rsidR="004904A9" w:rsidRPr="004221D2" w:rsidRDefault="00ED1E64" w:rsidP="00944F14">
            <w:pPr>
              <w:contextualSpacing/>
              <w:jc w:val="center"/>
              <w:rPr>
                <w:rFonts w:ascii="Times New Roman" w:hAnsi="Times New Roman" w:cs="Times New Roman"/>
                <w:b/>
              </w:rPr>
            </w:pPr>
            <w:r>
              <w:rPr>
                <w:rFonts w:ascii="Times New Roman" w:hAnsi="Times New Roman" w:cs="Times New Roman"/>
                <w:b/>
              </w:rPr>
              <w:t>И</w:t>
            </w:r>
            <w:r w:rsidR="007F0522" w:rsidRPr="004221D2">
              <w:rPr>
                <w:rFonts w:ascii="Times New Roman" w:hAnsi="Times New Roman" w:cs="Times New Roman"/>
                <w:b/>
              </w:rPr>
              <w:t>зменение за год, тыс. тенге</w:t>
            </w:r>
          </w:p>
        </w:tc>
      </w:tr>
      <w:tr w:rsidR="004904A9" w:rsidRPr="004221D2" w14:paraId="09C719D7" w14:textId="77777777" w:rsidTr="00ED1E64">
        <w:tc>
          <w:tcPr>
            <w:tcW w:w="3515" w:type="dxa"/>
          </w:tcPr>
          <w:p w14:paraId="09C719D4" w14:textId="77777777" w:rsidR="004904A9" w:rsidRPr="004221D2" w:rsidRDefault="004904A9" w:rsidP="00944F14">
            <w:pPr>
              <w:contextualSpacing/>
              <w:jc w:val="center"/>
              <w:rPr>
                <w:rFonts w:ascii="Times New Roman" w:hAnsi="Times New Roman" w:cs="Times New Roman"/>
              </w:rPr>
            </w:pPr>
            <w:r w:rsidRPr="004221D2">
              <w:rPr>
                <w:rFonts w:ascii="Times New Roman" w:hAnsi="Times New Roman" w:cs="Times New Roman"/>
              </w:rPr>
              <w:t>дек. 2014</w:t>
            </w:r>
          </w:p>
        </w:tc>
        <w:tc>
          <w:tcPr>
            <w:tcW w:w="2870" w:type="dxa"/>
          </w:tcPr>
          <w:p w14:paraId="09C719D5" w14:textId="77777777" w:rsidR="004904A9" w:rsidRPr="004221D2" w:rsidRDefault="00114CA3" w:rsidP="00944F14">
            <w:pPr>
              <w:contextualSpacing/>
              <w:jc w:val="center"/>
              <w:rPr>
                <w:rFonts w:ascii="Times New Roman" w:hAnsi="Times New Roman" w:cs="Times New Roman"/>
              </w:rPr>
            </w:pPr>
            <w:r w:rsidRPr="004221D2">
              <w:rPr>
                <w:rFonts w:ascii="Times New Roman" w:hAnsi="Times New Roman" w:cs="Times New Roman"/>
              </w:rPr>
              <w:t>415 631 572</w:t>
            </w:r>
          </w:p>
        </w:tc>
        <w:tc>
          <w:tcPr>
            <w:tcW w:w="2942" w:type="dxa"/>
          </w:tcPr>
          <w:p w14:paraId="09C719D6" w14:textId="77777777" w:rsidR="004904A9" w:rsidRPr="004221D2" w:rsidRDefault="004904A9" w:rsidP="00944F14">
            <w:pPr>
              <w:contextualSpacing/>
              <w:jc w:val="center"/>
              <w:rPr>
                <w:rFonts w:ascii="Times New Roman" w:hAnsi="Times New Roman" w:cs="Times New Roman"/>
              </w:rPr>
            </w:pPr>
          </w:p>
        </w:tc>
      </w:tr>
      <w:tr w:rsidR="004904A9" w:rsidRPr="004221D2" w14:paraId="09C719DB" w14:textId="77777777" w:rsidTr="00ED1E64">
        <w:tc>
          <w:tcPr>
            <w:tcW w:w="3515" w:type="dxa"/>
          </w:tcPr>
          <w:p w14:paraId="09C719D8" w14:textId="77777777" w:rsidR="004904A9" w:rsidRPr="004221D2" w:rsidRDefault="004904A9" w:rsidP="00944F14">
            <w:pPr>
              <w:contextualSpacing/>
              <w:jc w:val="center"/>
              <w:rPr>
                <w:rFonts w:ascii="Times New Roman" w:hAnsi="Times New Roman" w:cs="Times New Roman"/>
              </w:rPr>
            </w:pPr>
            <w:r w:rsidRPr="004221D2">
              <w:rPr>
                <w:rFonts w:ascii="Times New Roman" w:hAnsi="Times New Roman" w:cs="Times New Roman"/>
              </w:rPr>
              <w:t>дек. 2015</w:t>
            </w:r>
          </w:p>
        </w:tc>
        <w:tc>
          <w:tcPr>
            <w:tcW w:w="2870" w:type="dxa"/>
          </w:tcPr>
          <w:p w14:paraId="09C719D9" w14:textId="77777777" w:rsidR="004904A9" w:rsidRPr="004221D2" w:rsidRDefault="00114CA3" w:rsidP="00944F14">
            <w:pPr>
              <w:contextualSpacing/>
              <w:jc w:val="center"/>
              <w:rPr>
                <w:rFonts w:ascii="Times New Roman" w:hAnsi="Times New Roman" w:cs="Times New Roman"/>
              </w:rPr>
            </w:pPr>
            <w:r w:rsidRPr="004221D2">
              <w:rPr>
                <w:rFonts w:ascii="Times New Roman" w:hAnsi="Times New Roman" w:cs="Times New Roman"/>
              </w:rPr>
              <w:t>648 908 137</w:t>
            </w:r>
          </w:p>
        </w:tc>
        <w:tc>
          <w:tcPr>
            <w:tcW w:w="2942" w:type="dxa"/>
          </w:tcPr>
          <w:p w14:paraId="09C719DA" w14:textId="77777777" w:rsidR="004904A9" w:rsidRPr="004221D2" w:rsidRDefault="00EF661D" w:rsidP="00944F14">
            <w:pPr>
              <w:contextualSpacing/>
              <w:jc w:val="center"/>
              <w:rPr>
                <w:rFonts w:ascii="Times New Roman" w:hAnsi="Times New Roman" w:cs="Times New Roman"/>
              </w:rPr>
            </w:pPr>
            <w:r w:rsidRPr="004221D2">
              <w:rPr>
                <w:rFonts w:ascii="Times New Roman" w:hAnsi="Times New Roman" w:cs="Times New Roman"/>
              </w:rPr>
              <w:t>+233 276 565</w:t>
            </w:r>
          </w:p>
        </w:tc>
      </w:tr>
      <w:tr w:rsidR="004904A9" w:rsidRPr="004221D2" w14:paraId="09C719DF" w14:textId="77777777" w:rsidTr="00ED1E64">
        <w:tc>
          <w:tcPr>
            <w:tcW w:w="3515" w:type="dxa"/>
          </w:tcPr>
          <w:p w14:paraId="09C719DC" w14:textId="77777777" w:rsidR="004904A9" w:rsidRPr="004221D2" w:rsidRDefault="004904A9" w:rsidP="00944F14">
            <w:pPr>
              <w:contextualSpacing/>
              <w:jc w:val="center"/>
              <w:rPr>
                <w:rFonts w:ascii="Times New Roman" w:hAnsi="Times New Roman" w:cs="Times New Roman"/>
              </w:rPr>
            </w:pPr>
            <w:r w:rsidRPr="004221D2">
              <w:rPr>
                <w:rFonts w:ascii="Times New Roman" w:hAnsi="Times New Roman" w:cs="Times New Roman"/>
              </w:rPr>
              <w:t>дек. 2016</w:t>
            </w:r>
          </w:p>
        </w:tc>
        <w:tc>
          <w:tcPr>
            <w:tcW w:w="2870" w:type="dxa"/>
          </w:tcPr>
          <w:p w14:paraId="09C719DD" w14:textId="77777777" w:rsidR="004904A9" w:rsidRPr="004221D2" w:rsidRDefault="00114CA3" w:rsidP="00944F14">
            <w:pPr>
              <w:contextualSpacing/>
              <w:jc w:val="center"/>
              <w:rPr>
                <w:rFonts w:ascii="Times New Roman" w:hAnsi="Times New Roman" w:cs="Times New Roman"/>
              </w:rPr>
            </w:pPr>
            <w:r w:rsidRPr="004221D2">
              <w:rPr>
                <w:rFonts w:ascii="Times New Roman" w:hAnsi="Times New Roman" w:cs="Times New Roman"/>
              </w:rPr>
              <w:t>711 538 029</w:t>
            </w:r>
          </w:p>
        </w:tc>
        <w:tc>
          <w:tcPr>
            <w:tcW w:w="2942" w:type="dxa"/>
          </w:tcPr>
          <w:p w14:paraId="09C719DE" w14:textId="77777777" w:rsidR="004904A9" w:rsidRPr="004221D2" w:rsidRDefault="00EF661D" w:rsidP="00944F14">
            <w:pPr>
              <w:contextualSpacing/>
              <w:jc w:val="center"/>
              <w:rPr>
                <w:rFonts w:ascii="Times New Roman" w:hAnsi="Times New Roman" w:cs="Times New Roman"/>
              </w:rPr>
            </w:pPr>
            <w:r w:rsidRPr="004221D2">
              <w:rPr>
                <w:rFonts w:ascii="Times New Roman" w:hAnsi="Times New Roman" w:cs="Times New Roman"/>
              </w:rPr>
              <w:t>+62 629 892</w:t>
            </w:r>
          </w:p>
        </w:tc>
      </w:tr>
      <w:tr w:rsidR="004904A9" w:rsidRPr="004221D2" w14:paraId="09C719E3" w14:textId="77777777" w:rsidTr="00ED1E64">
        <w:tc>
          <w:tcPr>
            <w:tcW w:w="3515" w:type="dxa"/>
          </w:tcPr>
          <w:p w14:paraId="09C719E0" w14:textId="77777777" w:rsidR="004904A9" w:rsidRPr="004221D2" w:rsidRDefault="004904A9" w:rsidP="00944F14">
            <w:pPr>
              <w:contextualSpacing/>
              <w:jc w:val="center"/>
              <w:rPr>
                <w:rFonts w:ascii="Times New Roman" w:hAnsi="Times New Roman" w:cs="Times New Roman"/>
              </w:rPr>
            </w:pPr>
            <w:r w:rsidRPr="004221D2">
              <w:rPr>
                <w:rFonts w:ascii="Times New Roman" w:hAnsi="Times New Roman" w:cs="Times New Roman"/>
              </w:rPr>
              <w:t>дек. 2017</w:t>
            </w:r>
          </w:p>
        </w:tc>
        <w:tc>
          <w:tcPr>
            <w:tcW w:w="2870" w:type="dxa"/>
          </w:tcPr>
          <w:p w14:paraId="09C719E1" w14:textId="77777777" w:rsidR="004904A9" w:rsidRPr="004221D2" w:rsidRDefault="00114CA3" w:rsidP="00944F14">
            <w:pPr>
              <w:contextualSpacing/>
              <w:jc w:val="center"/>
              <w:rPr>
                <w:rFonts w:ascii="Times New Roman" w:hAnsi="Times New Roman" w:cs="Times New Roman"/>
              </w:rPr>
            </w:pPr>
            <w:r w:rsidRPr="004221D2">
              <w:rPr>
                <w:rFonts w:ascii="Times New Roman" w:hAnsi="Times New Roman" w:cs="Times New Roman"/>
              </w:rPr>
              <w:t>834 738 893</w:t>
            </w:r>
          </w:p>
        </w:tc>
        <w:tc>
          <w:tcPr>
            <w:tcW w:w="2942" w:type="dxa"/>
          </w:tcPr>
          <w:p w14:paraId="09C719E2" w14:textId="77777777" w:rsidR="004904A9" w:rsidRPr="004221D2" w:rsidRDefault="00EF661D" w:rsidP="00944F14">
            <w:pPr>
              <w:contextualSpacing/>
              <w:jc w:val="center"/>
              <w:rPr>
                <w:rFonts w:ascii="Times New Roman" w:hAnsi="Times New Roman" w:cs="Times New Roman"/>
              </w:rPr>
            </w:pPr>
            <w:r w:rsidRPr="004221D2">
              <w:rPr>
                <w:rFonts w:ascii="Times New Roman" w:hAnsi="Times New Roman" w:cs="Times New Roman"/>
              </w:rPr>
              <w:t>+123 200 864</w:t>
            </w:r>
          </w:p>
        </w:tc>
      </w:tr>
      <w:tr w:rsidR="004904A9" w:rsidRPr="004221D2" w14:paraId="09C719E7" w14:textId="77777777" w:rsidTr="00ED1E64">
        <w:tc>
          <w:tcPr>
            <w:tcW w:w="3515" w:type="dxa"/>
          </w:tcPr>
          <w:p w14:paraId="09C719E4" w14:textId="77777777" w:rsidR="004904A9" w:rsidRPr="004221D2" w:rsidRDefault="004904A9" w:rsidP="00944F14">
            <w:pPr>
              <w:contextualSpacing/>
              <w:jc w:val="center"/>
              <w:rPr>
                <w:rFonts w:ascii="Times New Roman" w:hAnsi="Times New Roman" w:cs="Times New Roman"/>
              </w:rPr>
            </w:pPr>
            <w:r w:rsidRPr="004221D2">
              <w:rPr>
                <w:rFonts w:ascii="Times New Roman" w:hAnsi="Times New Roman" w:cs="Times New Roman"/>
              </w:rPr>
              <w:t>дек. 2018</w:t>
            </w:r>
          </w:p>
        </w:tc>
        <w:tc>
          <w:tcPr>
            <w:tcW w:w="2870" w:type="dxa"/>
          </w:tcPr>
          <w:p w14:paraId="09C719E5" w14:textId="77777777" w:rsidR="004904A9" w:rsidRPr="004221D2" w:rsidRDefault="00114CA3" w:rsidP="00944F14">
            <w:pPr>
              <w:contextualSpacing/>
              <w:jc w:val="center"/>
              <w:rPr>
                <w:rFonts w:ascii="Times New Roman" w:hAnsi="Times New Roman" w:cs="Times New Roman"/>
              </w:rPr>
            </w:pPr>
            <w:r w:rsidRPr="004221D2">
              <w:rPr>
                <w:rFonts w:ascii="Times New Roman" w:hAnsi="Times New Roman" w:cs="Times New Roman"/>
              </w:rPr>
              <w:t>1 058 122 664</w:t>
            </w:r>
          </w:p>
        </w:tc>
        <w:tc>
          <w:tcPr>
            <w:tcW w:w="2942" w:type="dxa"/>
          </w:tcPr>
          <w:p w14:paraId="09C719E6" w14:textId="77777777" w:rsidR="004904A9" w:rsidRPr="004221D2" w:rsidRDefault="00EF661D" w:rsidP="00944F14">
            <w:pPr>
              <w:contextualSpacing/>
              <w:jc w:val="center"/>
              <w:rPr>
                <w:rFonts w:ascii="Times New Roman" w:hAnsi="Times New Roman" w:cs="Times New Roman"/>
              </w:rPr>
            </w:pPr>
            <w:r w:rsidRPr="004221D2">
              <w:rPr>
                <w:rFonts w:ascii="Times New Roman" w:hAnsi="Times New Roman" w:cs="Times New Roman"/>
              </w:rPr>
              <w:t>+223 383 771</w:t>
            </w:r>
          </w:p>
        </w:tc>
      </w:tr>
      <w:tr w:rsidR="004904A9" w:rsidRPr="004221D2" w14:paraId="09C719EB" w14:textId="77777777" w:rsidTr="00ED1E64">
        <w:tc>
          <w:tcPr>
            <w:tcW w:w="3515" w:type="dxa"/>
          </w:tcPr>
          <w:p w14:paraId="09C719E8" w14:textId="77777777" w:rsidR="004904A9" w:rsidRPr="004221D2" w:rsidRDefault="004904A9" w:rsidP="00944F14">
            <w:pPr>
              <w:contextualSpacing/>
              <w:jc w:val="center"/>
              <w:rPr>
                <w:rFonts w:ascii="Times New Roman" w:hAnsi="Times New Roman" w:cs="Times New Roman"/>
              </w:rPr>
            </w:pPr>
            <w:r w:rsidRPr="004221D2">
              <w:rPr>
                <w:rFonts w:ascii="Times New Roman" w:hAnsi="Times New Roman" w:cs="Times New Roman"/>
              </w:rPr>
              <w:t>дек. 2019</w:t>
            </w:r>
          </w:p>
        </w:tc>
        <w:tc>
          <w:tcPr>
            <w:tcW w:w="2870" w:type="dxa"/>
          </w:tcPr>
          <w:p w14:paraId="09C719E9" w14:textId="77777777" w:rsidR="004904A9" w:rsidRPr="004221D2" w:rsidRDefault="00114CA3" w:rsidP="00944F14">
            <w:pPr>
              <w:contextualSpacing/>
              <w:jc w:val="center"/>
              <w:rPr>
                <w:rFonts w:ascii="Times New Roman" w:hAnsi="Times New Roman" w:cs="Times New Roman"/>
              </w:rPr>
            </w:pPr>
            <w:r w:rsidRPr="004221D2">
              <w:rPr>
                <w:rFonts w:ascii="Times New Roman" w:hAnsi="Times New Roman" w:cs="Times New Roman"/>
              </w:rPr>
              <w:t>1 451 949 643</w:t>
            </w:r>
          </w:p>
        </w:tc>
        <w:tc>
          <w:tcPr>
            <w:tcW w:w="2942" w:type="dxa"/>
          </w:tcPr>
          <w:p w14:paraId="09C719EA" w14:textId="77777777" w:rsidR="004904A9" w:rsidRPr="004221D2" w:rsidRDefault="00EF661D" w:rsidP="00944F14">
            <w:pPr>
              <w:contextualSpacing/>
              <w:jc w:val="center"/>
              <w:rPr>
                <w:rFonts w:ascii="Times New Roman" w:hAnsi="Times New Roman" w:cs="Times New Roman"/>
              </w:rPr>
            </w:pPr>
            <w:r w:rsidRPr="004221D2">
              <w:rPr>
                <w:rFonts w:ascii="Times New Roman" w:hAnsi="Times New Roman" w:cs="Times New Roman"/>
              </w:rPr>
              <w:t>+393 826 979</w:t>
            </w:r>
          </w:p>
        </w:tc>
      </w:tr>
      <w:tr w:rsidR="00235D28" w:rsidRPr="004221D2" w14:paraId="09C719EF" w14:textId="77777777" w:rsidTr="00ED1E64">
        <w:tc>
          <w:tcPr>
            <w:tcW w:w="3515" w:type="dxa"/>
          </w:tcPr>
          <w:p w14:paraId="09C719EC" w14:textId="77777777" w:rsidR="00235D28" w:rsidRPr="004221D2" w:rsidRDefault="0066116F" w:rsidP="00944F14">
            <w:pPr>
              <w:contextualSpacing/>
              <w:jc w:val="center"/>
              <w:rPr>
                <w:rFonts w:ascii="Times New Roman" w:hAnsi="Times New Roman" w:cs="Times New Roman"/>
                <w:b/>
              </w:rPr>
            </w:pPr>
            <w:r w:rsidRPr="004221D2">
              <w:rPr>
                <w:rFonts w:ascii="Times New Roman" w:hAnsi="Times New Roman" w:cs="Times New Roman"/>
                <w:b/>
              </w:rPr>
              <w:t>Всего изменение за период</w:t>
            </w:r>
          </w:p>
        </w:tc>
        <w:tc>
          <w:tcPr>
            <w:tcW w:w="2870" w:type="dxa"/>
          </w:tcPr>
          <w:p w14:paraId="09C719ED" w14:textId="77777777" w:rsidR="00235D28" w:rsidRPr="004221D2" w:rsidRDefault="00235D28" w:rsidP="00944F14">
            <w:pPr>
              <w:contextualSpacing/>
              <w:jc w:val="center"/>
              <w:rPr>
                <w:rFonts w:ascii="Times New Roman" w:hAnsi="Times New Roman" w:cs="Times New Roman"/>
                <w:b/>
              </w:rPr>
            </w:pPr>
            <w:r w:rsidRPr="004221D2">
              <w:rPr>
                <w:rFonts w:ascii="Times New Roman" w:hAnsi="Times New Roman" w:cs="Times New Roman"/>
                <w:b/>
              </w:rPr>
              <w:t>+1 036 318 071</w:t>
            </w:r>
          </w:p>
        </w:tc>
        <w:tc>
          <w:tcPr>
            <w:tcW w:w="2942" w:type="dxa"/>
          </w:tcPr>
          <w:p w14:paraId="09C719EE" w14:textId="77777777" w:rsidR="00235D28" w:rsidRPr="004221D2" w:rsidRDefault="00235D28" w:rsidP="00944F14">
            <w:pPr>
              <w:contextualSpacing/>
              <w:jc w:val="center"/>
              <w:rPr>
                <w:rFonts w:ascii="Times New Roman" w:hAnsi="Times New Roman" w:cs="Times New Roman"/>
              </w:rPr>
            </w:pPr>
          </w:p>
        </w:tc>
      </w:tr>
      <w:tr w:rsidR="004904A9" w:rsidRPr="004221D2" w14:paraId="09C719F1" w14:textId="77777777" w:rsidTr="00ED1E64">
        <w:tc>
          <w:tcPr>
            <w:tcW w:w="9327" w:type="dxa"/>
            <w:gridSpan w:val="3"/>
          </w:tcPr>
          <w:p w14:paraId="09C719F0" w14:textId="4F20B0F3" w:rsidR="004904A9" w:rsidRPr="004221D2" w:rsidRDefault="004904A9" w:rsidP="009238BD">
            <w:pPr>
              <w:ind w:firstLine="602"/>
              <w:contextualSpacing/>
              <w:rPr>
                <w:rFonts w:ascii="Times New Roman" w:hAnsi="Times New Roman" w:cs="Times New Roman"/>
              </w:rPr>
            </w:pPr>
            <w:r w:rsidRPr="004221D2">
              <w:rPr>
                <w:rFonts w:ascii="Times New Roman" w:hAnsi="Times New Roman" w:cs="Times New Roman"/>
              </w:rPr>
              <w:t>Примечание</w:t>
            </w:r>
            <w:r w:rsidR="00ED1E64">
              <w:rPr>
                <w:rFonts w:ascii="Times New Roman" w:hAnsi="Times New Roman" w:cs="Times New Roman"/>
              </w:rPr>
              <w:t xml:space="preserve"> – </w:t>
            </w:r>
            <w:r w:rsidRPr="004221D2">
              <w:rPr>
                <w:rFonts w:ascii="Times New Roman" w:hAnsi="Times New Roman" w:cs="Times New Roman"/>
              </w:rPr>
              <w:t>составлено и рассчитано автором по данным НБ РК</w:t>
            </w:r>
          </w:p>
        </w:tc>
      </w:tr>
    </w:tbl>
    <w:p w14:paraId="09C719F2" w14:textId="77777777" w:rsidR="00AF215E" w:rsidRPr="004221D2" w:rsidRDefault="00AF215E" w:rsidP="00944F14">
      <w:pPr>
        <w:spacing w:after="0" w:line="240" w:lineRule="auto"/>
        <w:contextualSpacing/>
        <w:jc w:val="both"/>
        <w:rPr>
          <w:rFonts w:ascii="Times New Roman" w:hAnsi="Times New Roman" w:cs="Times New Roman"/>
          <w:sz w:val="28"/>
          <w:szCs w:val="28"/>
        </w:rPr>
      </w:pPr>
    </w:p>
    <w:p w14:paraId="09C719F3" w14:textId="56B288BA" w:rsidR="00D376E1" w:rsidRPr="004221D2" w:rsidRDefault="00771DD0" w:rsidP="00944F14">
      <w:pPr>
        <w:keepNext/>
        <w:spacing w:after="0" w:line="240" w:lineRule="auto"/>
        <w:contextualSpacing/>
        <w:jc w:val="center"/>
      </w:pPr>
      <w:r>
        <w:rPr>
          <w:noProof/>
        </w:rPr>
        <w:drawing>
          <wp:inline distT="0" distB="0" distL="0" distR="0" wp14:anchorId="03E30609" wp14:editId="363F1D96">
            <wp:extent cx="5940425" cy="2891155"/>
            <wp:effectExtent l="0" t="0" r="3175"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2891155"/>
                    </a:xfrm>
                    <a:prstGeom prst="rect">
                      <a:avLst/>
                    </a:prstGeom>
                    <a:noFill/>
                    <a:ln>
                      <a:noFill/>
                    </a:ln>
                  </pic:spPr>
                </pic:pic>
              </a:graphicData>
            </a:graphic>
          </wp:inline>
        </w:drawing>
      </w:r>
    </w:p>
    <w:p w14:paraId="09C719F4" w14:textId="22F63E6F" w:rsidR="004904A9" w:rsidRPr="004D52A1" w:rsidRDefault="004904A9" w:rsidP="00944F14">
      <w:pPr>
        <w:pStyle w:val="a9"/>
        <w:spacing w:after="0"/>
        <w:jc w:val="center"/>
        <w:rPr>
          <w:rFonts w:ascii="Times New Roman" w:hAnsi="Times New Roman" w:cs="Times New Roman"/>
          <w:b w:val="0"/>
          <w:bCs w:val="0"/>
          <w:color w:val="auto"/>
          <w:sz w:val="28"/>
          <w:szCs w:val="28"/>
        </w:rPr>
      </w:pPr>
      <w:bookmarkStart w:id="31" w:name="_Toc81505704"/>
      <w:r w:rsidRPr="004D52A1">
        <w:rPr>
          <w:rFonts w:ascii="Times New Roman" w:hAnsi="Times New Roman" w:cs="Times New Roman"/>
          <w:b w:val="0"/>
          <w:bCs w:val="0"/>
          <w:color w:val="auto"/>
          <w:sz w:val="28"/>
          <w:szCs w:val="28"/>
        </w:rPr>
        <w:t xml:space="preserve">Рисунок </w:t>
      </w:r>
      <w:r w:rsidR="00351675" w:rsidRPr="004D52A1">
        <w:rPr>
          <w:rFonts w:ascii="Times New Roman" w:hAnsi="Times New Roman" w:cs="Times New Roman"/>
          <w:b w:val="0"/>
          <w:bCs w:val="0"/>
          <w:color w:val="auto"/>
          <w:sz w:val="28"/>
          <w:szCs w:val="28"/>
        </w:rPr>
        <w:fldChar w:fldCharType="begin"/>
      </w:r>
      <w:r w:rsidRPr="004D52A1">
        <w:rPr>
          <w:rFonts w:ascii="Times New Roman" w:hAnsi="Times New Roman" w:cs="Times New Roman"/>
          <w:b w:val="0"/>
          <w:bCs w:val="0"/>
          <w:color w:val="auto"/>
          <w:sz w:val="28"/>
          <w:szCs w:val="28"/>
        </w:rPr>
        <w:instrText xml:space="preserve"> SEQ Рисунок \* ARABIC </w:instrText>
      </w:r>
      <w:r w:rsidR="00351675" w:rsidRPr="004D52A1">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11</w:t>
      </w:r>
      <w:r w:rsidR="00351675" w:rsidRPr="004D52A1">
        <w:rPr>
          <w:rFonts w:ascii="Times New Roman" w:hAnsi="Times New Roman" w:cs="Times New Roman"/>
          <w:b w:val="0"/>
          <w:bCs w:val="0"/>
          <w:color w:val="auto"/>
          <w:sz w:val="28"/>
          <w:szCs w:val="28"/>
        </w:rPr>
        <w:fldChar w:fldCharType="end"/>
      </w:r>
      <w:r w:rsidRPr="004D52A1">
        <w:rPr>
          <w:rFonts w:ascii="Times New Roman" w:hAnsi="Times New Roman" w:cs="Times New Roman"/>
          <w:b w:val="0"/>
          <w:bCs w:val="0"/>
          <w:color w:val="auto"/>
          <w:sz w:val="28"/>
          <w:szCs w:val="28"/>
        </w:rPr>
        <w:t xml:space="preserve"> - Динамика </w:t>
      </w:r>
      <w:r w:rsidR="001F548B" w:rsidRPr="004D52A1">
        <w:rPr>
          <w:rFonts w:ascii="Times New Roman" w:hAnsi="Times New Roman" w:cs="Times New Roman"/>
          <w:b w:val="0"/>
          <w:bCs w:val="0"/>
          <w:color w:val="auto"/>
          <w:sz w:val="28"/>
          <w:szCs w:val="28"/>
        </w:rPr>
        <w:t xml:space="preserve">депозитов </w:t>
      </w:r>
      <w:r w:rsidR="00193835" w:rsidRPr="004D52A1">
        <w:rPr>
          <w:rFonts w:ascii="Times New Roman" w:hAnsi="Times New Roman" w:cs="Times New Roman"/>
          <w:b w:val="0"/>
          <w:bCs w:val="0"/>
          <w:color w:val="auto"/>
          <w:sz w:val="28"/>
          <w:szCs w:val="28"/>
        </w:rPr>
        <w:t>ФЛ</w:t>
      </w:r>
      <w:r w:rsidR="009F74FB" w:rsidRPr="004D52A1">
        <w:rPr>
          <w:rFonts w:ascii="Times New Roman" w:hAnsi="Times New Roman" w:cs="Times New Roman"/>
          <w:b w:val="0"/>
          <w:bCs w:val="0"/>
          <w:color w:val="auto"/>
          <w:sz w:val="28"/>
          <w:szCs w:val="28"/>
        </w:rPr>
        <w:t xml:space="preserve"> АО </w:t>
      </w:r>
      <w:r w:rsidR="009F74FB" w:rsidRPr="004D52A1">
        <w:rPr>
          <w:rFonts w:ascii="Times New Roman" w:hAnsi="Times New Roman" w:cs="Times New Roman"/>
          <w:b w:val="0"/>
          <w:bCs w:val="0"/>
          <w:color w:val="auto"/>
          <w:sz w:val="28"/>
          <w:szCs w:val="28"/>
          <w:lang w:val="en-US"/>
        </w:rPr>
        <w:t>KB</w:t>
      </w:r>
      <w:r w:rsidRPr="004D52A1">
        <w:rPr>
          <w:rFonts w:ascii="Times New Roman" w:hAnsi="Times New Roman" w:cs="Times New Roman"/>
          <w:b w:val="0"/>
          <w:bCs w:val="0"/>
          <w:color w:val="auto"/>
          <w:sz w:val="28"/>
          <w:szCs w:val="28"/>
        </w:rPr>
        <w:t xml:space="preserve">, </w:t>
      </w:r>
      <w:r w:rsidRPr="004D52A1">
        <w:rPr>
          <w:rFonts w:ascii="Times New Roman" w:hAnsi="Times New Roman" w:cs="Times New Roman"/>
          <w:b w:val="0"/>
          <w:bCs w:val="0"/>
          <w:color w:val="auto"/>
          <w:sz w:val="28"/>
          <w:szCs w:val="28"/>
        </w:rPr>
        <w:br/>
      </w:r>
      <w:proofErr w:type="gramStart"/>
      <w:r w:rsidR="00707DD4" w:rsidRPr="004D52A1">
        <w:rPr>
          <w:rFonts w:ascii="Times New Roman" w:hAnsi="Times New Roman" w:cs="Times New Roman"/>
          <w:b w:val="0"/>
          <w:bCs w:val="0"/>
          <w:color w:val="auto"/>
          <w:sz w:val="28"/>
          <w:szCs w:val="28"/>
        </w:rPr>
        <w:t>2014-2019</w:t>
      </w:r>
      <w:proofErr w:type="gramEnd"/>
      <w:r w:rsidR="00707DD4" w:rsidRPr="004D52A1">
        <w:rPr>
          <w:rFonts w:ascii="Times New Roman" w:hAnsi="Times New Roman" w:cs="Times New Roman"/>
          <w:b w:val="0"/>
          <w:bCs w:val="0"/>
          <w:color w:val="auto"/>
          <w:sz w:val="28"/>
          <w:szCs w:val="28"/>
        </w:rPr>
        <w:t xml:space="preserve"> гг., млн</w:t>
      </w:r>
      <w:r w:rsidRPr="004D52A1">
        <w:rPr>
          <w:rFonts w:ascii="Times New Roman" w:hAnsi="Times New Roman" w:cs="Times New Roman"/>
          <w:b w:val="0"/>
          <w:bCs w:val="0"/>
          <w:color w:val="auto"/>
          <w:sz w:val="28"/>
          <w:szCs w:val="28"/>
        </w:rPr>
        <w:t>. т.</w:t>
      </w:r>
      <w:bookmarkEnd w:id="31"/>
    </w:p>
    <w:p w14:paraId="00210219" w14:textId="7D653BCD" w:rsidR="00ED1E64" w:rsidRDefault="00ED1E64" w:rsidP="00944F14">
      <w:pPr>
        <w:spacing w:after="0" w:line="240" w:lineRule="auto"/>
        <w:ind w:firstLine="709"/>
        <w:contextualSpacing/>
        <w:jc w:val="both"/>
        <w:rPr>
          <w:rFonts w:ascii="Times New Roman" w:hAnsi="Times New Roman" w:cs="Times New Roman"/>
          <w:sz w:val="24"/>
          <w:szCs w:val="24"/>
        </w:rPr>
      </w:pPr>
    </w:p>
    <w:p w14:paraId="09C719F5" w14:textId="0D5A340E" w:rsidR="000A741C" w:rsidRPr="004221D2" w:rsidRDefault="004904A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4"/>
          <w:szCs w:val="24"/>
        </w:rPr>
        <w:lastRenderedPageBreak/>
        <w:t>Примечание</w:t>
      </w:r>
      <w:r w:rsidR="00ED1E64">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данным НБ РК</w:t>
      </w:r>
    </w:p>
    <w:p w14:paraId="09C719F7" w14:textId="77777777" w:rsidR="002A79DA" w:rsidRPr="004221D2" w:rsidRDefault="002A79DA" w:rsidP="00944F14">
      <w:pPr>
        <w:spacing w:after="0" w:line="240" w:lineRule="auto"/>
        <w:ind w:firstLine="709"/>
        <w:contextualSpacing/>
        <w:jc w:val="both"/>
        <w:rPr>
          <w:rFonts w:ascii="Times New Roman" w:hAnsi="Times New Roman" w:cs="Times New Roman"/>
          <w:sz w:val="28"/>
          <w:szCs w:val="28"/>
        </w:rPr>
      </w:pPr>
    </w:p>
    <w:p w14:paraId="09C719F8" w14:textId="41EC61B5" w:rsidR="00941B57" w:rsidRPr="004221D2" w:rsidRDefault="00941B5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Объем депозитов юридических лиц</w:t>
      </w:r>
      <w:r w:rsidR="00913749" w:rsidRPr="004221D2">
        <w:rPr>
          <w:rFonts w:ascii="Times New Roman" w:hAnsi="Times New Roman" w:cs="Times New Roman"/>
          <w:sz w:val="28"/>
          <w:szCs w:val="28"/>
        </w:rPr>
        <w:t xml:space="preserve"> (ЮЛ)</w:t>
      </w:r>
      <w:r w:rsidRPr="004221D2">
        <w:rPr>
          <w:rFonts w:ascii="Times New Roman" w:hAnsi="Times New Roman" w:cs="Times New Roman"/>
          <w:sz w:val="28"/>
          <w:szCs w:val="28"/>
        </w:rPr>
        <w:t xml:space="preserve"> за период </w:t>
      </w:r>
      <w:r w:rsidR="00913749" w:rsidRPr="004221D2">
        <w:rPr>
          <w:rFonts w:ascii="Times New Roman" w:hAnsi="Times New Roman" w:cs="Times New Roman"/>
          <w:sz w:val="28"/>
          <w:szCs w:val="28"/>
        </w:rPr>
        <w:t>напротив, про</w:t>
      </w:r>
      <w:r w:rsidRPr="004221D2">
        <w:rPr>
          <w:rFonts w:ascii="Times New Roman" w:hAnsi="Times New Roman" w:cs="Times New Roman"/>
          <w:sz w:val="28"/>
          <w:szCs w:val="28"/>
        </w:rPr>
        <w:t xml:space="preserve">демонстрировал </w:t>
      </w:r>
      <w:r w:rsidR="00913749" w:rsidRPr="004221D2">
        <w:rPr>
          <w:rFonts w:ascii="Times New Roman" w:hAnsi="Times New Roman" w:cs="Times New Roman"/>
          <w:sz w:val="28"/>
          <w:szCs w:val="28"/>
        </w:rPr>
        <w:t>существенное снижение</w:t>
      </w:r>
      <w:r w:rsidRPr="004221D2">
        <w:rPr>
          <w:rFonts w:ascii="Times New Roman" w:hAnsi="Times New Roman" w:cs="Times New Roman"/>
          <w:sz w:val="28"/>
          <w:szCs w:val="28"/>
        </w:rPr>
        <w:t xml:space="preserve">, с </w:t>
      </w:r>
      <w:r w:rsidR="00913749" w:rsidRPr="004221D2">
        <w:rPr>
          <w:rFonts w:ascii="Times New Roman" w:hAnsi="Times New Roman" w:cs="Times New Roman"/>
          <w:sz w:val="28"/>
          <w:szCs w:val="28"/>
        </w:rPr>
        <w:t>286 523</w:t>
      </w:r>
      <w:r w:rsidR="007274A4" w:rsidRPr="004221D2">
        <w:rPr>
          <w:rFonts w:ascii="Times New Roman" w:hAnsi="Times New Roman" w:cs="Times New Roman"/>
          <w:sz w:val="28"/>
          <w:szCs w:val="28"/>
        </w:rPr>
        <w:t> </w:t>
      </w:r>
      <w:r w:rsidR="00913749" w:rsidRPr="004221D2">
        <w:rPr>
          <w:rFonts w:ascii="Times New Roman" w:hAnsi="Times New Roman" w:cs="Times New Roman"/>
          <w:sz w:val="28"/>
          <w:szCs w:val="28"/>
        </w:rPr>
        <w:t>983</w:t>
      </w:r>
      <w:r w:rsidR="007274A4" w:rsidRPr="004221D2">
        <w:rPr>
          <w:rFonts w:ascii="Times New Roman" w:hAnsi="Times New Roman" w:cs="Times New Roman"/>
          <w:sz w:val="28"/>
          <w:szCs w:val="28"/>
        </w:rPr>
        <w:t xml:space="preserve"> (2014)</w:t>
      </w:r>
      <w:r w:rsidR="00913749"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до </w:t>
      </w:r>
      <w:r w:rsidR="00913749" w:rsidRPr="004221D2">
        <w:rPr>
          <w:rFonts w:ascii="Times New Roman" w:hAnsi="Times New Roman" w:cs="Times New Roman"/>
          <w:sz w:val="28"/>
          <w:szCs w:val="28"/>
        </w:rPr>
        <w:t xml:space="preserve">89 640 612 </w:t>
      </w:r>
      <w:r w:rsidRPr="004221D2">
        <w:rPr>
          <w:rFonts w:ascii="Times New Roman" w:hAnsi="Times New Roman" w:cs="Times New Roman"/>
          <w:sz w:val="28"/>
          <w:szCs w:val="28"/>
        </w:rPr>
        <w:t>тыс. тенге</w:t>
      </w:r>
      <w:r w:rsidR="0050644B" w:rsidRPr="004221D2">
        <w:rPr>
          <w:rFonts w:ascii="Times New Roman" w:hAnsi="Times New Roman" w:cs="Times New Roman"/>
          <w:sz w:val="28"/>
          <w:szCs w:val="28"/>
        </w:rPr>
        <w:t xml:space="preserve"> </w:t>
      </w:r>
      <w:r w:rsidR="007274A4" w:rsidRPr="004221D2">
        <w:rPr>
          <w:rFonts w:ascii="Times New Roman" w:hAnsi="Times New Roman" w:cs="Times New Roman"/>
          <w:sz w:val="28"/>
          <w:szCs w:val="28"/>
        </w:rPr>
        <w:t xml:space="preserve">(2019) </w:t>
      </w:r>
      <w:r w:rsidR="0050644B" w:rsidRPr="004221D2">
        <w:rPr>
          <w:rFonts w:ascii="Times New Roman" w:hAnsi="Times New Roman" w:cs="Times New Roman"/>
          <w:sz w:val="28"/>
          <w:szCs w:val="28"/>
        </w:rPr>
        <w:t xml:space="preserve">(в 3.2 раза) </w:t>
      </w:r>
      <w:r w:rsidR="001D4F17" w:rsidRPr="004221D2">
        <w:rPr>
          <w:rFonts w:ascii="Times New Roman" w:hAnsi="Times New Roman" w:cs="Times New Roman"/>
          <w:sz w:val="28"/>
          <w:szCs w:val="28"/>
        </w:rPr>
        <w:t>(</w:t>
      </w:r>
      <w:r w:rsidR="009238BD">
        <w:rPr>
          <w:rFonts w:ascii="Times New Roman" w:hAnsi="Times New Roman" w:cs="Times New Roman"/>
          <w:sz w:val="28"/>
          <w:szCs w:val="28"/>
        </w:rPr>
        <w:t xml:space="preserve">см. </w:t>
      </w:r>
      <w:r w:rsidR="001D4F17" w:rsidRPr="004221D2">
        <w:rPr>
          <w:rFonts w:ascii="Times New Roman" w:hAnsi="Times New Roman" w:cs="Times New Roman"/>
          <w:sz w:val="28"/>
          <w:szCs w:val="28"/>
        </w:rPr>
        <w:t>Таблица 9</w:t>
      </w:r>
      <w:r w:rsidR="0076735C" w:rsidRPr="004221D2">
        <w:rPr>
          <w:rFonts w:ascii="Times New Roman" w:hAnsi="Times New Roman" w:cs="Times New Roman"/>
          <w:sz w:val="28"/>
          <w:szCs w:val="28"/>
        </w:rPr>
        <w:t>, Рисунок 12</w:t>
      </w:r>
      <w:r w:rsidRPr="004221D2">
        <w:rPr>
          <w:rFonts w:ascii="Times New Roman" w:hAnsi="Times New Roman" w:cs="Times New Roman"/>
          <w:sz w:val="28"/>
          <w:szCs w:val="28"/>
        </w:rPr>
        <w:t>).</w:t>
      </w:r>
    </w:p>
    <w:p w14:paraId="09C719F9" w14:textId="77777777" w:rsidR="00941B57" w:rsidRPr="004221D2" w:rsidRDefault="00941B57" w:rsidP="00944F14">
      <w:pPr>
        <w:spacing w:after="0" w:line="240" w:lineRule="auto"/>
        <w:ind w:firstLine="709"/>
        <w:contextualSpacing/>
        <w:jc w:val="both"/>
        <w:rPr>
          <w:rFonts w:ascii="Times New Roman" w:hAnsi="Times New Roman" w:cs="Times New Roman"/>
          <w:sz w:val="28"/>
          <w:szCs w:val="28"/>
        </w:rPr>
      </w:pPr>
    </w:p>
    <w:p w14:paraId="09C719FA" w14:textId="4857005B" w:rsidR="00D91E41" w:rsidRDefault="00D91E41" w:rsidP="00771DD0">
      <w:pPr>
        <w:pStyle w:val="a9"/>
        <w:keepNext/>
        <w:spacing w:after="0"/>
        <w:jc w:val="both"/>
        <w:rPr>
          <w:rFonts w:ascii="Times New Roman" w:hAnsi="Times New Roman" w:cs="Times New Roman"/>
          <w:b w:val="0"/>
          <w:bCs w:val="0"/>
          <w:color w:val="auto"/>
          <w:sz w:val="28"/>
          <w:szCs w:val="28"/>
        </w:rPr>
      </w:pPr>
      <w:bookmarkStart w:id="32" w:name="_Toc81505742"/>
      <w:r w:rsidRPr="002F71F5">
        <w:rPr>
          <w:rFonts w:ascii="Times New Roman" w:hAnsi="Times New Roman" w:cs="Times New Roman"/>
          <w:b w:val="0"/>
          <w:bCs w:val="0"/>
          <w:color w:val="auto"/>
          <w:sz w:val="28"/>
          <w:szCs w:val="28"/>
        </w:rPr>
        <w:t xml:space="preserve">Таблица </w:t>
      </w:r>
      <w:r w:rsidR="00351675" w:rsidRPr="002F71F5">
        <w:rPr>
          <w:rFonts w:ascii="Times New Roman" w:hAnsi="Times New Roman" w:cs="Times New Roman"/>
          <w:b w:val="0"/>
          <w:bCs w:val="0"/>
          <w:color w:val="auto"/>
          <w:sz w:val="28"/>
          <w:szCs w:val="28"/>
        </w:rPr>
        <w:fldChar w:fldCharType="begin"/>
      </w:r>
      <w:r w:rsidRPr="002F71F5">
        <w:rPr>
          <w:rFonts w:ascii="Times New Roman" w:hAnsi="Times New Roman" w:cs="Times New Roman"/>
          <w:b w:val="0"/>
          <w:bCs w:val="0"/>
          <w:color w:val="auto"/>
          <w:sz w:val="28"/>
          <w:szCs w:val="28"/>
        </w:rPr>
        <w:instrText xml:space="preserve"> SEQ Таблица \* ARABIC </w:instrText>
      </w:r>
      <w:r w:rsidR="00351675" w:rsidRPr="002F71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9</w:t>
      </w:r>
      <w:r w:rsidR="00351675" w:rsidRPr="002F71F5">
        <w:rPr>
          <w:rFonts w:ascii="Times New Roman" w:hAnsi="Times New Roman" w:cs="Times New Roman"/>
          <w:b w:val="0"/>
          <w:bCs w:val="0"/>
          <w:color w:val="auto"/>
          <w:sz w:val="28"/>
          <w:szCs w:val="28"/>
        </w:rPr>
        <w:fldChar w:fldCharType="end"/>
      </w:r>
      <w:r w:rsidRPr="002F71F5">
        <w:rPr>
          <w:rFonts w:ascii="Times New Roman" w:hAnsi="Times New Roman" w:cs="Times New Roman"/>
          <w:b w:val="0"/>
          <w:bCs w:val="0"/>
          <w:color w:val="auto"/>
          <w:sz w:val="28"/>
          <w:szCs w:val="28"/>
        </w:rPr>
        <w:t xml:space="preserve"> - Динам</w:t>
      </w:r>
      <w:r w:rsidR="009F74FB" w:rsidRPr="002F71F5">
        <w:rPr>
          <w:rFonts w:ascii="Times New Roman" w:hAnsi="Times New Roman" w:cs="Times New Roman"/>
          <w:b w:val="0"/>
          <w:bCs w:val="0"/>
          <w:color w:val="auto"/>
          <w:sz w:val="28"/>
          <w:szCs w:val="28"/>
        </w:rPr>
        <w:t xml:space="preserve">ика депозитов ЮЛ АО </w:t>
      </w:r>
      <w:r w:rsidR="009F74FB" w:rsidRPr="002F71F5">
        <w:rPr>
          <w:rFonts w:ascii="Times New Roman" w:hAnsi="Times New Roman" w:cs="Times New Roman"/>
          <w:b w:val="0"/>
          <w:bCs w:val="0"/>
          <w:color w:val="auto"/>
          <w:sz w:val="28"/>
          <w:szCs w:val="28"/>
          <w:lang w:val="en-US"/>
        </w:rPr>
        <w:t>KB</w:t>
      </w:r>
      <w:r w:rsidRPr="002F71F5">
        <w:rPr>
          <w:rFonts w:ascii="Times New Roman" w:hAnsi="Times New Roman" w:cs="Times New Roman"/>
          <w:b w:val="0"/>
          <w:bCs w:val="0"/>
          <w:color w:val="auto"/>
          <w:sz w:val="28"/>
          <w:szCs w:val="28"/>
        </w:rPr>
        <w:t xml:space="preserve">, </w:t>
      </w:r>
      <w:proofErr w:type="gramStart"/>
      <w:r w:rsidRPr="002F71F5">
        <w:rPr>
          <w:rFonts w:ascii="Times New Roman" w:hAnsi="Times New Roman" w:cs="Times New Roman"/>
          <w:b w:val="0"/>
          <w:bCs w:val="0"/>
          <w:color w:val="auto"/>
          <w:sz w:val="28"/>
          <w:szCs w:val="28"/>
        </w:rPr>
        <w:t>2014-2019</w:t>
      </w:r>
      <w:proofErr w:type="gramEnd"/>
      <w:r w:rsidRPr="002F71F5">
        <w:rPr>
          <w:rFonts w:ascii="Times New Roman" w:hAnsi="Times New Roman" w:cs="Times New Roman"/>
          <w:b w:val="0"/>
          <w:bCs w:val="0"/>
          <w:color w:val="auto"/>
          <w:sz w:val="28"/>
          <w:szCs w:val="28"/>
        </w:rPr>
        <w:t xml:space="preserve"> гг., тыс. т.</w:t>
      </w:r>
      <w:bookmarkEnd w:id="32"/>
    </w:p>
    <w:p w14:paraId="6A1E2A61" w14:textId="77777777" w:rsidR="00771DD0" w:rsidRPr="00771DD0" w:rsidRDefault="00771DD0" w:rsidP="00771DD0">
      <w:pPr>
        <w:spacing w:after="0" w:line="240" w:lineRule="auto"/>
      </w:pPr>
    </w:p>
    <w:tbl>
      <w:tblPr>
        <w:tblStyle w:val="ac"/>
        <w:tblW w:w="0" w:type="auto"/>
        <w:tblInd w:w="-5" w:type="dxa"/>
        <w:tblLook w:val="04A0" w:firstRow="1" w:lastRow="0" w:firstColumn="1" w:lastColumn="0" w:noHBand="0" w:noVBand="1"/>
      </w:tblPr>
      <w:tblGrid>
        <w:gridCol w:w="3515"/>
        <w:gridCol w:w="2870"/>
        <w:gridCol w:w="2942"/>
      </w:tblGrid>
      <w:tr w:rsidR="00D91E41" w:rsidRPr="004221D2" w14:paraId="09C719FE" w14:textId="77777777" w:rsidTr="00771DD0">
        <w:trPr>
          <w:tblHeader/>
        </w:trPr>
        <w:tc>
          <w:tcPr>
            <w:tcW w:w="3515" w:type="dxa"/>
          </w:tcPr>
          <w:p w14:paraId="09C719FB" w14:textId="4CD6DE21" w:rsidR="00D91E41" w:rsidRPr="004221D2" w:rsidRDefault="00771DD0"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Д</w:t>
            </w:r>
            <w:r w:rsidR="00D91E41" w:rsidRPr="004221D2">
              <w:rPr>
                <w:rFonts w:ascii="Times New Roman" w:hAnsi="Times New Roman" w:cs="Times New Roman"/>
                <w:b/>
                <w:sz w:val="24"/>
                <w:szCs w:val="24"/>
              </w:rPr>
              <w:t>ата</w:t>
            </w:r>
          </w:p>
        </w:tc>
        <w:tc>
          <w:tcPr>
            <w:tcW w:w="2870" w:type="dxa"/>
          </w:tcPr>
          <w:p w14:paraId="09C719FC" w14:textId="2B461BDF" w:rsidR="00D91E41" w:rsidRPr="004221D2" w:rsidRDefault="00771DD0"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D91E41" w:rsidRPr="004221D2">
              <w:rPr>
                <w:rFonts w:ascii="Times New Roman" w:hAnsi="Times New Roman" w:cs="Times New Roman"/>
                <w:b/>
                <w:sz w:val="24"/>
                <w:szCs w:val="24"/>
              </w:rPr>
              <w:t>оказатель, тыс. тенге</w:t>
            </w:r>
          </w:p>
        </w:tc>
        <w:tc>
          <w:tcPr>
            <w:tcW w:w="2942" w:type="dxa"/>
          </w:tcPr>
          <w:p w14:paraId="09C719FD" w14:textId="3A7E7ED3" w:rsidR="00D91E41" w:rsidRPr="004221D2" w:rsidRDefault="00771DD0"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И</w:t>
            </w:r>
            <w:r w:rsidR="00D91E41" w:rsidRPr="004221D2">
              <w:rPr>
                <w:rFonts w:ascii="Times New Roman" w:hAnsi="Times New Roman" w:cs="Times New Roman"/>
                <w:b/>
                <w:sz w:val="24"/>
                <w:szCs w:val="24"/>
              </w:rPr>
              <w:t>зменение</w:t>
            </w:r>
            <w:r w:rsidR="00C22C42" w:rsidRPr="004221D2">
              <w:rPr>
                <w:rFonts w:ascii="Times New Roman" w:hAnsi="Times New Roman" w:cs="Times New Roman"/>
                <w:b/>
                <w:sz w:val="24"/>
                <w:szCs w:val="24"/>
              </w:rPr>
              <w:t xml:space="preserve"> за год</w:t>
            </w:r>
            <w:r w:rsidR="00D91E41" w:rsidRPr="004221D2">
              <w:rPr>
                <w:rFonts w:ascii="Times New Roman" w:hAnsi="Times New Roman" w:cs="Times New Roman"/>
                <w:b/>
                <w:sz w:val="24"/>
                <w:szCs w:val="24"/>
              </w:rPr>
              <w:t>, тыс. тенге</w:t>
            </w:r>
          </w:p>
        </w:tc>
      </w:tr>
      <w:tr w:rsidR="00D91E41" w:rsidRPr="004221D2" w14:paraId="09C71A02" w14:textId="77777777" w:rsidTr="00771DD0">
        <w:tc>
          <w:tcPr>
            <w:tcW w:w="3515" w:type="dxa"/>
          </w:tcPr>
          <w:p w14:paraId="09C719FF" w14:textId="77777777" w:rsidR="00D91E41" w:rsidRPr="004221D2" w:rsidRDefault="00D91E4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2014</w:t>
            </w:r>
          </w:p>
        </w:tc>
        <w:tc>
          <w:tcPr>
            <w:tcW w:w="2870" w:type="dxa"/>
          </w:tcPr>
          <w:p w14:paraId="09C71A00" w14:textId="77777777" w:rsidR="00D91E41" w:rsidRPr="004221D2" w:rsidRDefault="0091374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286 523 983</w:t>
            </w:r>
          </w:p>
        </w:tc>
        <w:tc>
          <w:tcPr>
            <w:tcW w:w="2942" w:type="dxa"/>
          </w:tcPr>
          <w:p w14:paraId="09C71A01" w14:textId="77777777" w:rsidR="00D91E41" w:rsidRPr="004221D2" w:rsidRDefault="00D91E41" w:rsidP="00944F14">
            <w:pPr>
              <w:contextualSpacing/>
              <w:jc w:val="center"/>
              <w:rPr>
                <w:rFonts w:ascii="Times New Roman" w:hAnsi="Times New Roman" w:cs="Times New Roman"/>
                <w:sz w:val="24"/>
                <w:szCs w:val="24"/>
              </w:rPr>
            </w:pPr>
          </w:p>
        </w:tc>
      </w:tr>
      <w:tr w:rsidR="00D91E41" w:rsidRPr="004221D2" w14:paraId="09C71A06" w14:textId="77777777" w:rsidTr="00771DD0">
        <w:tc>
          <w:tcPr>
            <w:tcW w:w="3515" w:type="dxa"/>
          </w:tcPr>
          <w:p w14:paraId="09C71A03" w14:textId="77777777" w:rsidR="00D91E41" w:rsidRPr="004221D2" w:rsidRDefault="00D91E4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2015</w:t>
            </w:r>
          </w:p>
        </w:tc>
        <w:tc>
          <w:tcPr>
            <w:tcW w:w="2870" w:type="dxa"/>
          </w:tcPr>
          <w:p w14:paraId="09C71A04" w14:textId="77777777" w:rsidR="00D91E41" w:rsidRPr="004221D2" w:rsidRDefault="0091374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157 069 978</w:t>
            </w:r>
          </w:p>
        </w:tc>
        <w:tc>
          <w:tcPr>
            <w:tcW w:w="2942" w:type="dxa"/>
          </w:tcPr>
          <w:p w14:paraId="09C71A05" w14:textId="77777777" w:rsidR="00D91E41" w:rsidRPr="004221D2" w:rsidRDefault="00C22C42"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-129 454 005</w:t>
            </w:r>
          </w:p>
        </w:tc>
      </w:tr>
      <w:tr w:rsidR="00D91E41" w:rsidRPr="004221D2" w14:paraId="09C71A0A" w14:textId="77777777" w:rsidTr="00771DD0">
        <w:tc>
          <w:tcPr>
            <w:tcW w:w="3515" w:type="dxa"/>
          </w:tcPr>
          <w:p w14:paraId="09C71A07" w14:textId="77777777" w:rsidR="00D91E41" w:rsidRPr="004221D2" w:rsidRDefault="00D91E4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2016</w:t>
            </w:r>
          </w:p>
        </w:tc>
        <w:tc>
          <w:tcPr>
            <w:tcW w:w="2870" w:type="dxa"/>
          </w:tcPr>
          <w:p w14:paraId="09C71A08" w14:textId="77777777" w:rsidR="00D91E41" w:rsidRPr="004221D2" w:rsidRDefault="0091374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78 047 979</w:t>
            </w:r>
          </w:p>
        </w:tc>
        <w:tc>
          <w:tcPr>
            <w:tcW w:w="2942" w:type="dxa"/>
          </w:tcPr>
          <w:p w14:paraId="09C71A09" w14:textId="77777777" w:rsidR="00D91E41" w:rsidRPr="004221D2" w:rsidRDefault="00C22C42"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- 79 021 999</w:t>
            </w:r>
          </w:p>
        </w:tc>
      </w:tr>
      <w:tr w:rsidR="00D91E41" w:rsidRPr="004221D2" w14:paraId="09C71A0E" w14:textId="77777777" w:rsidTr="00771DD0">
        <w:tc>
          <w:tcPr>
            <w:tcW w:w="3515" w:type="dxa"/>
          </w:tcPr>
          <w:p w14:paraId="09C71A0B" w14:textId="77777777" w:rsidR="00D91E41" w:rsidRPr="004221D2" w:rsidRDefault="00D91E4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2017</w:t>
            </w:r>
          </w:p>
        </w:tc>
        <w:tc>
          <w:tcPr>
            <w:tcW w:w="2870" w:type="dxa"/>
          </w:tcPr>
          <w:p w14:paraId="09C71A0C" w14:textId="77777777" w:rsidR="00D91E41" w:rsidRPr="004221D2" w:rsidRDefault="0091374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97 676 431</w:t>
            </w:r>
          </w:p>
        </w:tc>
        <w:tc>
          <w:tcPr>
            <w:tcW w:w="2942" w:type="dxa"/>
          </w:tcPr>
          <w:p w14:paraId="09C71A0D" w14:textId="77777777" w:rsidR="00D91E41" w:rsidRPr="004221D2" w:rsidRDefault="00C22C42"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+19 628 452</w:t>
            </w:r>
          </w:p>
        </w:tc>
      </w:tr>
      <w:tr w:rsidR="00D91E41" w:rsidRPr="004221D2" w14:paraId="09C71A12" w14:textId="77777777" w:rsidTr="00771DD0">
        <w:tc>
          <w:tcPr>
            <w:tcW w:w="3515" w:type="dxa"/>
          </w:tcPr>
          <w:p w14:paraId="09C71A0F" w14:textId="77777777" w:rsidR="00D91E41" w:rsidRPr="004221D2" w:rsidRDefault="00D91E4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2018</w:t>
            </w:r>
          </w:p>
        </w:tc>
        <w:tc>
          <w:tcPr>
            <w:tcW w:w="2870" w:type="dxa"/>
          </w:tcPr>
          <w:p w14:paraId="09C71A10" w14:textId="77777777" w:rsidR="00D91E41" w:rsidRPr="004221D2" w:rsidRDefault="0091374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75 175 277</w:t>
            </w:r>
          </w:p>
        </w:tc>
        <w:tc>
          <w:tcPr>
            <w:tcW w:w="2942" w:type="dxa"/>
          </w:tcPr>
          <w:p w14:paraId="09C71A11" w14:textId="77777777" w:rsidR="00D91E41" w:rsidRPr="004221D2" w:rsidRDefault="00C22C42"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-22 501 154</w:t>
            </w:r>
          </w:p>
        </w:tc>
      </w:tr>
      <w:tr w:rsidR="00D91E41" w:rsidRPr="004221D2" w14:paraId="09C71A16" w14:textId="77777777" w:rsidTr="00771DD0">
        <w:tc>
          <w:tcPr>
            <w:tcW w:w="3515" w:type="dxa"/>
          </w:tcPr>
          <w:p w14:paraId="09C71A13" w14:textId="77777777" w:rsidR="00D91E41" w:rsidRPr="004221D2" w:rsidRDefault="00D91E4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2019</w:t>
            </w:r>
          </w:p>
        </w:tc>
        <w:tc>
          <w:tcPr>
            <w:tcW w:w="2870" w:type="dxa"/>
          </w:tcPr>
          <w:p w14:paraId="09C71A14" w14:textId="77777777" w:rsidR="00D91E41" w:rsidRPr="004221D2" w:rsidRDefault="0091374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89 640 612</w:t>
            </w:r>
          </w:p>
        </w:tc>
        <w:tc>
          <w:tcPr>
            <w:tcW w:w="2942" w:type="dxa"/>
          </w:tcPr>
          <w:p w14:paraId="09C71A15" w14:textId="77777777" w:rsidR="00D91E41" w:rsidRPr="004221D2" w:rsidRDefault="00C22C42"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+14 465 335</w:t>
            </w:r>
          </w:p>
        </w:tc>
      </w:tr>
      <w:tr w:rsidR="00235D28" w:rsidRPr="004221D2" w14:paraId="09C71A1A" w14:textId="77777777" w:rsidTr="00771DD0">
        <w:tc>
          <w:tcPr>
            <w:tcW w:w="3515" w:type="dxa"/>
          </w:tcPr>
          <w:p w14:paraId="09C71A17" w14:textId="77777777" w:rsidR="00235D28" w:rsidRPr="004221D2" w:rsidRDefault="0066116F"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Всего изменение за период</w:t>
            </w:r>
          </w:p>
        </w:tc>
        <w:tc>
          <w:tcPr>
            <w:tcW w:w="2870" w:type="dxa"/>
          </w:tcPr>
          <w:p w14:paraId="09C71A18" w14:textId="77777777" w:rsidR="00235D28" w:rsidRPr="004221D2" w:rsidRDefault="00235D28"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-196 883 371</w:t>
            </w:r>
          </w:p>
        </w:tc>
        <w:tc>
          <w:tcPr>
            <w:tcW w:w="2942" w:type="dxa"/>
          </w:tcPr>
          <w:p w14:paraId="09C71A19" w14:textId="77777777" w:rsidR="00235D28" w:rsidRPr="004221D2" w:rsidRDefault="00235D28" w:rsidP="00944F14">
            <w:pPr>
              <w:contextualSpacing/>
              <w:jc w:val="center"/>
              <w:rPr>
                <w:rFonts w:ascii="Times New Roman" w:hAnsi="Times New Roman" w:cs="Times New Roman"/>
                <w:sz w:val="24"/>
                <w:szCs w:val="24"/>
              </w:rPr>
            </w:pPr>
          </w:p>
        </w:tc>
      </w:tr>
      <w:tr w:rsidR="00D91E41" w:rsidRPr="004221D2" w14:paraId="09C71A1C" w14:textId="77777777" w:rsidTr="00771DD0">
        <w:tc>
          <w:tcPr>
            <w:tcW w:w="9327" w:type="dxa"/>
            <w:gridSpan w:val="3"/>
          </w:tcPr>
          <w:p w14:paraId="09C71A1B" w14:textId="0AB314AD" w:rsidR="00D91E41" w:rsidRPr="004221D2" w:rsidRDefault="00D91E41" w:rsidP="00771DD0">
            <w:pPr>
              <w:ind w:firstLine="602"/>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ED1E64">
              <w:rPr>
                <w:rFonts w:ascii="Times New Roman" w:hAnsi="Times New Roman" w:cs="Times New Roman"/>
                <w:sz w:val="24"/>
                <w:szCs w:val="24"/>
              </w:rPr>
              <w:t xml:space="preserve"> – </w:t>
            </w:r>
            <w:r w:rsidRPr="004221D2">
              <w:rPr>
                <w:rFonts w:ascii="Times New Roman" w:hAnsi="Times New Roman" w:cs="Times New Roman"/>
                <w:sz w:val="24"/>
                <w:szCs w:val="24"/>
              </w:rPr>
              <w:t>составлено и рассчитано автором по данным НБ РК</w:t>
            </w:r>
          </w:p>
        </w:tc>
      </w:tr>
    </w:tbl>
    <w:p w14:paraId="09C71A1D" w14:textId="77777777" w:rsidR="00203001" w:rsidRPr="004221D2" w:rsidRDefault="00203001" w:rsidP="00944F14">
      <w:pPr>
        <w:spacing w:after="0" w:line="240" w:lineRule="auto"/>
        <w:contextualSpacing/>
        <w:jc w:val="both"/>
        <w:rPr>
          <w:rFonts w:ascii="Times New Roman" w:hAnsi="Times New Roman" w:cs="Times New Roman"/>
          <w:sz w:val="28"/>
          <w:szCs w:val="28"/>
        </w:rPr>
      </w:pPr>
    </w:p>
    <w:p w14:paraId="09C71A1E" w14:textId="77777777" w:rsidR="00D91E41" w:rsidRPr="004221D2" w:rsidRDefault="00D91E41"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69" wp14:editId="09C7246A">
            <wp:extent cx="5648103" cy="2775097"/>
            <wp:effectExtent l="19050" t="0" r="9747" b="6203"/>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C71A1F" w14:textId="77777777" w:rsidR="00203001" w:rsidRPr="004221D2" w:rsidRDefault="00203001" w:rsidP="00944F14">
      <w:pPr>
        <w:pStyle w:val="a9"/>
        <w:spacing w:after="0"/>
        <w:rPr>
          <w:rFonts w:ascii="Times New Roman" w:hAnsi="Times New Roman" w:cs="Times New Roman"/>
          <w:color w:val="auto"/>
          <w:sz w:val="28"/>
          <w:szCs w:val="28"/>
        </w:rPr>
      </w:pPr>
    </w:p>
    <w:p w14:paraId="09C71A20" w14:textId="307908F8" w:rsidR="00941B57" w:rsidRPr="002F71F5" w:rsidRDefault="00D91E41" w:rsidP="00944F14">
      <w:pPr>
        <w:pStyle w:val="a9"/>
        <w:spacing w:after="0"/>
        <w:jc w:val="center"/>
        <w:rPr>
          <w:rFonts w:ascii="Times New Roman" w:hAnsi="Times New Roman" w:cs="Times New Roman"/>
          <w:b w:val="0"/>
          <w:bCs w:val="0"/>
          <w:color w:val="auto"/>
          <w:sz w:val="28"/>
          <w:szCs w:val="28"/>
        </w:rPr>
      </w:pPr>
      <w:bookmarkStart w:id="33" w:name="_Toc81505705"/>
      <w:r w:rsidRPr="002F71F5">
        <w:rPr>
          <w:rFonts w:ascii="Times New Roman" w:hAnsi="Times New Roman" w:cs="Times New Roman"/>
          <w:b w:val="0"/>
          <w:bCs w:val="0"/>
          <w:color w:val="auto"/>
          <w:sz w:val="28"/>
          <w:szCs w:val="28"/>
        </w:rPr>
        <w:t xml:space="preserve">Рисунок </w:t>
      </w:r>
      <w:r w:rsidR="00351675" w:rsidRPr="002F71F5">
        <w:rPr>
          <w:rFonts w:ascii="Times New Roman" w:hAnsi="Times New Roman" w:cs="Times New Roman"/>
          <w:b w:val="0"/>
          <w:bCs w:val="0"/>
          <w:color w:val="auto"/>
          <w:sz w:val="28"/>
          <w:szCs w:val="28"/>
        </w:rPr>
        <w:fldChar w:fldCharType="begin"/>
      </w:r>
      <w:r w:rsidRPr="002F71F5">
        <w:rPr>
          <w:rFonts w:ascii="Times New Roman" w:hAnsi="Times New Roman" w:cs="Times New Roman"/>
          <w:b w:val="0"/>
          <w:bCs w:val="0"/>
          <w:color w:val="auto"/>
          <w:sz w:val="28"/>
          <w:szCs w:val="28"/>
        </w:rPr>
        <w:instrText xml:space="preserve"> SEQ Рисунок \* ARABIC </w:instrText>
      </w:r>
      <w:r w:rsidR="00351675" w:rsidRPr="002F71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12</w:t>
      </w:r>
      <w:r w:rsidR="00351675" w:rsidRPr="002F71F5">
        <w:rPr>
          <w:rFonts w:ascii="Times New Roman" w:hAnsi="Times New Roman" w:cs="Times New Roman"/>
          <w:b w:val="0"/>
          <w:bCs w:val="0"/>
          <w:color w:val="auto"/>
          <w:sz w:val="28"/>
          <w:szCs w:val="28"/>
        </w:rPr>
        <w:fldChar w:fldCharType="end"/>
      </w:r>
      <w:r w:rsidRPr="002F71F5">
        <w:rPr>
          <w:rFonts w:ascii="Times New Roman" w:hAnsi="Times New Roman" w:cs="Times New Roman"/>
          <w:b w:val="0"/>
          <w:bCs w:val="0"/>
          <w:color w:val="auto"/>
          <w:sz w:val="28"/>
          <w:szCs w:val="28"/>
        </w:rPr>
        <w:t xml:space="preserve"> - Динам</w:t>
      </w:r>
      <w:r w:rsidR="009F74FB" w:rsidRPr="002F71F5">
        <w:rPr>
          <w:rFonts w:ascii="Times New Roman" w:hAnsi="Times New Roman" w:cs="Times New Roman"/>
          <w:b w:val="0"/>
          <w:bCs w:val="0"/>
          <w:color w:val="auto"/>
          <w:sz w:val="28"/>
          <w:szCs w:val="28"/>
        </w:rPr>
        <w:t xml:space="preserve">ика депозитов ЮЛ АО </w:t>
      </w:r>
      <w:r w:rsidR="009F74FB" w:rsidRPr="002F71F5">
        <w:rPr>
          <w:rFonts w:ascii="Times New Roman" w:hAnsi="Times New Roman" w:cs="Times New Roman"/>
          <w:b w:val="0"/>
          <w:bCs w:val="0"/>
          <w:color w:val="auto"/>
          <w:sz w:val="28"/>
          <w:szCs w:val="28"/>
          <w:lang w:val="en-US"/>
        </w:rPr>
        <w:t>KB</w:t>
      </w:r>
      <w:r w:rsidR="009F74FB" w:rsidRPr="002F71F5">
        <w:rPr>
          <w:rFonts w:ascii="Times New Roman" w:hAnsi="Times New Roman" w:cs="Times New Roman"/>
          <w:b w:val="0"/>
          <w:bCs w:val="0"/>
          <w:color w:val="auto"/>
          <w:sz w:val="28"/>
          <w:szCs w:val="28"/>
        </w:rPr>
        <w:t xml:space="preserve">, </w:t>
      </w:r>
      <w:proofErr w:type="gramStart"/>
      <w:r w:rsidRPr="002F71F5">
        <w:rPr>
          <w:rFonts w:ascii="Times New Roman" w:hAnsi="Times New Roman" w:cs="Times New Roman"/>
          <w:b w:val="0"/>
          <w:bCs w:val="0"/>
          <w:color w:val="auto"/>
          <w:sz w:val="28"/>
          <w:szCs w:val="28"/>
        </w:rPr>
        <w:t>2014-2019</w:t>
      </w:r>
      <w:proofErr w:type="gramEnd"/>
      <w:r w:rsidRPr="002F71F5">
        <w:rPr>
          <w:rFonts w:ascii="Times New Roman" w:hAnsi="Times New Roman" w:cs="Times New Roman"/>
          <w:b w:val="0"/>
          <w:bCs w:val="0"/>
          <w:color w:val="auto"/>
          <w:sz w:val="28"/>
          <w:szCs w:val="28"/>
        </w:rPr>
        <w:t xml:space="preserve"> гг., млн. т.</w:t>
      </w:r>
      <w:bookmarkEnd w:id="33"/>
    </w:p>
    <w:p w14:paraId="3A88499D" w14:textId="77777777" w:rsidR="00ED1E64" w:rsidRDefault="00ED1E64" w:rsidP="00944F14">
      <w:pPr>
        <w:spacing w:after="0" w:line="240" w:lineRule="auto"/>
        <w:ind w:firstLine="709"/>
        <w:contextualSpacing/>
        <w:jc w:val="both"/>
        <w:rPr>
          <w:rFonts w:ascii="Times New Roman" w:hAnsi="Times New Roman" w:cs="Times New Roman"/>
          <w:sz w:val="24"/>
          <w:szCs w:val="24"/>
        </w:rPr>
      </w:pPr>
    </w:p>
    <w:p w14:paraId="09C71A21" w14:textId="629FCDA2" w:rsidR="005F1290" w:rsidRPr="004221D2" w:rsidRDefault="005F129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4"/>
          <w:szCs w:val="24"/>
        </w:rPr>
        <w:t>Примечание</w:t>
      </w:r>
      <w:r w:rsidR="00ED1E64">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данным НБ РК</w:t>
      </w:r>
    </w:p>
    <w:p w14:paraId="09C71A22" w14:textId="77777777" w:rsidR="005F1290" w:rsidRPr="004221D2" w:rsidRDefault="005F1290" w:rsidP="00944F14">
      <w:pPr>
        <w:spacing w:after="0" w:line="240" w:lineRule="auto"/>
        <w:contextualSpacing/>
        <w:jc w:val="both"/>
        <w:rPr>
          <w:rFonts w:ascii="Times New Roman" w:hAnsi="Times New Roman" w:cs="Times New Roman"/>
          <w:sz w:val="28"/>
          <w:szCs w:val="28"/>
        </w:rPr>
      </w:pPr>
    </w:p>
    <w:p w14:paraId="09C71A23" w14:textId="77777777" w:rsidR="00D91E41" w:rsidRPr="004221D2" w:rsidRDefault="005B444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Как показывает Рисунок 12</w:t>
      </w:r>
      <w:r w:rsidR="00DB3992" w:rsidRPr="004221D2">
        <w:rPr>
          <w:rFonts w:ascii="Times New Roman" w:hAnsi="Times New Roman" w:cs="Times New Roman"/>
          <w:sz w:val="28"/>
          <w:szCs w:val="28"/>
        </w:rPr>
        <w:t>, н</w:t>
      </w:r>
      <w:r w:rsidR="0050644B" w:rsidRPr="004221D2">
        <w:rPr>
          <w:rFonts w:ascii="Times New Roman" w:hAnsi="Times New Roman" w:cs="Times New Roman"/>
          <w:sz w:val="28"/>
          <w:szCs w:val="28"/>
        </w:rPr>
        <w:t>аиболее низкий показатель депозитов ЮЛ зафиксирован в 201</w:t>
      </w:r>
      <w:r w:rsidR="0005730E" w:rsidRPr="004221D2">
        <w:rPr>
          <w:rFonts w:ascii="Times New Roman" w:hAnsi="Times New Roman" w:cs="Times New Roman"/>
          <w:sz w:val="28"/>
          <w:szCs w:val="28"/>
        </w:rPr>
        <w:t>5</w:t>
      </w:r>
      <w:r w:rsidR="0050644B" w:rsidRPr="004221D2">
        <w:rPr>
          <w:rFonts w:ascii="Times New Roman" w:hAnsi="Times New Roman" w:cs="Times New Roman"/>
          <w:sz w:val="28"/>
          <w:szCs w:val="28"/>
        </w:rPr>
        <w:t xml:space="preserve"> году (</w:t>
      </w:r>
      <w:r w:rsidR="0005730E" w:rsidRPr="004221D2">
        <w:rPr>
          <w:rFonts w:ascii="Times New Roman" w:hAnsi="Times New Roman" w:cs="Times New Roman"/>
          <w:sz w:val="28"/>
          <w:szCs w:val="28"/>
        </w:rPr>
        <w:t xml:space="preserve">-129 454 005 </w:t>
      </w:r>
      <w:r w:rsidR="0050644B" w:rsidRPr="004221D2">
        <w:rPr>
          <w:rFonts w:ascii="Times New Roman" w:hAnsi="Times New Roman" w:cs="Times New Roman"/>
          <w:sz w:val="28"/>
          <w:szCs w:val="28"/>
        </w:rPr>
        <w:t xml:space="preserve">тыс. тенге). Общее снижение за период </w:t>
      </w:r>
      <w:proofErr w:type="gramStart"/>
      <w:r w:rsidR="0050644B" w:rsidRPr="004221D2">
        <w:rPr>
          <w:rFonts w:ascii="Times New Roman" w:hAnsi="Times New Roman" w:cs="Times New Roman"/>
          <w:sz w:val="28"/>
          <w:szCs w:val="28"/>
        </w:rPr>
        <w:t>2014-2019</w:t>
      </w:r>
      <w:proofErr w:type="gramEnd"/>
      <w:r w:rsidR="0050644B" w:rsidRPr="004221D2">
        <w:rPr>
          <w:rFonts w:ascii="Times New Roman" w:hAnsi="Times New Roman" w:cs="Times New Roman"/>
          <w:sz w:val="28"/>
          <w:szCs w:val="28"/>
        </w:rPr>
        <w:t xml:space="preserve"> гг. составило -196 883 371 тыс. тенге</w:t>
      </w:r>
      <w:r w:rsidR="0005730E" w:rsidRPr="004221D2">
        <w:rPr>
          <w:rFonts w:ascii="Times New Roman" w:hAnsi="Times New Roman" w:cs="Times New Roman"/>
          <w:sz w:val="28"/>
          <w:szCs w:val="28"/>
        </w:rPr>
        <w:t>.</w:t>
      </w:r>
    </w:p>
    <w:p w14:paraId="09C71A24" w14:textId="2FFEBA50" w:rsidR="007274A4" w:rsidRPr="004221D2" w:rsidRDefault="00193835" w:rsidP="00056382">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Анализ динамики капитала Банка за указанный период показывает</w:t>
      </w:r>
      <w:r w:rsidR="00E01D17" w:rsidRPr="004221D2">
        <w:rPr>
          <w:rFonts w:ascii="Times New Roman" w:hAnsi="Times New Roman" w:cs="Times New Roman"/>
          <w:sz w:val="28"/>
          <w:szCs w:val="28"/>
        </w:rPr>
        <w:t xml:space="preserve"> стабильный рост</w:t>
      </w:r>
      <w:r w:rsidR="00542564" w:rsidRPr="004221D2">
        <w:rPr>
          <w:rFonts w:ascii="Times New Roman" w:hAnsi="Times New Roman" w:cs="Times New Roman"/>
          <w:sz w:val="28"/>
          <w:szCs w:val="28"/>
        </w:rPr>
        <w:t xml:space="preserve"> (кроме 2015 г.)</w:t>
      </w:r>
      <w:r w:rsidRPr="004221D2">
        <w:rPr>
          <w:rFonts w:ascii="Times New Roman" w:hAnsi="Times New Roman" w:cs="Times New Roman"/>
          <w:sz w:val="28"/>
          <w:szCs w:val="28"/>
        </w:rPr>
        <w:t xml:space="preserve">, показатель </w:t>
      </w:r>
      <w:r w:rsidR="00E01D17" w:rsidRPr="004221D2">
        <w:rPr>
          <w:rFonts w:ascii="Times New Roman" w:hAnsi="Times New Roman" w:cs="Times New Roman"/>
          <w:sz w:val="28"/>
          <w:szCs w:val="28"/>
        </w:rPr>
        <w:t>увеличился</w:t>
      </w:r>
      <w:r w:rsidRPr="004221D2">
        <w:rPr>
          <w:rFonts w:ascii="Times New Roman" w:hAnsi="Times New Roman" w:cs="Times New Roman"/>
          <w:sz w:val="28"/>
          <w:szCs w:val="28"/>
        </w:rPr>
        <w:t xml:space="preserve"> </w:t>
      </w:r>
      <w:r w:rsidR="00E01D17" w:rsidRPr="004221D2">
        <w:rPr>
          <w:rFonts w:ascii="Times New Roman" w:hAnsi="Times New Roman" w:cs="Times New Roman"/>
          <w:sz w:val="28"/>
          <w:szCs w:val="28"/>
        </w:rPr>
        <w:t xml:space="preserve">вдвое, </w:t>
      </w:r>
      <w:r w:rsidRPr="004221D2">
        <w:rPr>
          <w:rFonts w:ascii="Times New Roman" w:hAnsi="Times New Roman" w:cs="Times New Roman"/>
          <w:sz w:val="28"/>
          <w:szCs w:val="28"/>
        </w:rPr>
        <w:t>со 106 734 572 (2014) до 235 108 039 тыс. тенге (2019)</w:t>
      </w:r>
      <w:r w:rsidR="00542564" w:rsidRPr="004221D2">
        <w:rPr>
          <w:rFonts w:ascii="Times New Roman" w:hAnsi="Times New Roman" w:cs="Times New Roman"/>
          <w:sz w:val="28"/>
          <w:szCs w:val="28"/>
        </w:rPr>
        <w:t xml:space="preserve">, </w:t>
      </w:r>
      <w:proofErr w:type="gramStart"/>
      <w:r w:rsidR="00542564" w:rsidRPr="004221D2">
        <w:rPr>
          <w:rFonts w:ascii="Times New Roman" w:hAnsi="Times New Roman" w:cs="Times New Roman"/>
          <w:sz w:val="28"/>
          <w:szCs w:val="28"/>
        </w:rPr>
        <w:t>т.е.</w:t>
      </w:r>
      <w:proofErr w:type="gramEnd"/>
      <w:r w:rsidR="00542564" w:rsidRPr="004221D2">
        <w:rPr>
          <w:rFonts w:ascii="Times New Roman" w:hAnsi="Times New Roman" w:cs="Times New Roman"/>
          <w:sz w:val="28"/>
          <w:szCs w:val="28"/>
        </w:rPr>
        <w:t xml:space="preserve"> на +111 750 202 тыс. тенге </w:t>
      </w:r>
      <w:r w:rsidR="007274A4" w:rsidRPr="004221D2">
        <w:rPr>
          <w:rFonts w:ascii="Times New Roman" w:hAnsi="Times New Roman" w:cs="Times New Roman"/>
          <w:sz w:val="28"/>
          <w:szCs w:val="28"/>
        </w:rPr>
        <w:t>(</w:t>
      </w:r>
      <w:r w:rsidR="00056382">
        <w:rPr>
          <w:rFonts w:ascii="Times New Roman" w:hAnsi="Times New Roman" w:cs="Times New Roman"/>
          <w:sz w:val="28"/>
          <w:szCs w:val="28"/>
        </w:rPr>
        <w:t xml:space="preserve">см. </w:t>
      </w:r>
      <w:r w:rsidR="007274A4" w:rsidRPr="004221D2">
        <w:rPr>
          <w:rFonts w:ascii="Times New Roman" w:hAnsi="Times New Roman" w:cs="Times New Roman"/>
          <w:sz w:val="28"/>
          <w:szCs w:val="28"/>
        </w:rPr>
        <w:t xml:space="preserve">Таблица </w:t>
      </w:r>
      <w:r w:rsidR="006B5917" w:rsidRPr="004221D2">
        <w:rPr>
          <w:rFonts w:ascii="Times New Roman" w:hAnsi="Times New Roman" w:cs="Times New Roman"/>
          <w:sz w:val="28"/>
          <w:szCs w:val="28"/>
        </w:rPr>
        <w:t>10</w:t>
      </w:r>
      <w:r w:rsidR="007274A4" w:rsidRPr="004221D2">
        <w:rPr>
          <w:rFonts w:ascii="Times New Roman" w:hAnsi="Times New Roman" w:cs="Times New Roman"/>
          <w:sz w:val="28"/>
          <w:szCs w:val="28"/>
        </w:rPr>
        <w:t xml:space="preserve">, Рисунок </w:t>
      </w:r>
      <w:r w:rsidR="005B4449" w:rsidRPr="004221D2">
        <w:rPr>
          <w:rFonts w:ascii="Times New Roman" w:hAnsi="Times New Roman" w:cs="Times New Roman"/>
          <w:sz w:val="28"/>
          <w:szCs w:val="28"/>
        </w:rPr>
        <w:t>13</w:t>
      </w:r>
      <w:r w:rsidR="007274A4" w:rsidRPr="004221D2">
        <w:rPr>
          <w:rFonts w:ascii="Times New Roman" w:hAnsi="Times New Roman" w:cs="Times New Roman"/>
          <w:sz w:val="28"/>
          <w:szCs w:val="28"/>
        </w:rPr>
        <w:t>).</w:t>
      </w:r>
    </w:p>
    <w:p w14:paraId="09C71A25" w14:textId="6367407F" w:rsidR="00CE55D7" w:rsidRDefault="00CE55D7" w:rsidP="00056382">
      <w:pPr>
        <w:spacing w:after="0" w:line="240" w:lineRule="auto"/>
        <w:ind w:firstLine="709"/>
        <w:contextualSpacing/>
        <w:jc w:val="both"/>
        <w:rPr>
          <w:rFonts w:ascii="Times New Roman" w:hAnsi="Times New Roman" w:cs="Times New Roman"/>
          <w:sz w:val="28"/>
          <w:szCs w:val="28"/>
        </w:rPr>
      </w:pPr>
    </w:p>
    <w:p w14:paraId="0B2226B3" w14:textId="38335D58" w:rsidR="00851AF8" w:rsidRDefault="00851AF8" w:rsidP="00056382">
      <w:pPr>
        <w:spacing w:after="0" w:line="240" w:lineRule="auto"/>
        <w:ind w:firstLine="709"/>
        <w:contextualSpacing/>
        <w:jc w:val="both"/>
        <w:rPr>
          <w:rFonts w:ascii="Times New Roman" w:hAnsi="Times New Roman" w:cs="Times New Roman"/>
          <w:sz w:val="28"/>
          <w:szCs w:val="28"/>
        </w:rPr>
      </w:pPr>
    </w:p>
    <w:p w14:paraId="2590DB47" w14:textId="77777777" w:rsidR="00851AF8" w:rsidRPr="004221D2" w:rsidRDefault="00851AF8" w:rsidP="00056382">
      <w:pPr>
        <w:spacing w:after="0" w:line="240" w:lineRule="auto"/>
        <w:ind w:firstLine="709"/>
        <w:contextualSpacing/>
        <w:jc w:val="both"/>
        <w:rPr>
          <w:rFonts w:ascii="Times New Roman" w:hAnsi="Times New Roman" w:cs="Times New Roman"/>
          <w:sz w:val="28"/>
          <w:szCs w:val="28"/>
        </w:rPr>
      </w:pPr>
    </w:p>
    <w:p w14:paraId="09C71A26" w14:textId="0DDDE15D" w:rsidR="007274A4" w:rsidRDefault="007274A4" w:rsidP="00851AF8">
      <w:pPr>
        <w:pStyle w:val="a9"/>
        <w:keepNext/>
        <w:spacing w:after="0"/>
        <w:rPr>
          <w:rFonts w:ascii="Times New Roman" w:hAnsi="Times New Roman" w:cs="Times New Roman"/>
          <w:b w:val="0"/>
          <w:bCs w:val="0"/>
          <w:color w:val="auto"/>
          <w:sz w:val="28"/>
          <w:szCs w:val="28"/>
        </w:rPr>
      </w:pPr>
      <w:bookmarkStart w:id="34" w:name="_Toc81505743"/>
      <w:r w:rsidRPr="002F71F5">
        <w:rPr>
          <w:rFonts w:ascii="Times New Roman" w:hAnsi="Times New Roman" w:cs="Times New Roman"/>
          <w:b w:val="0"/>
          <w:bCs w:val="0"/>
          <w:color w:val="auto"/>
          <w:sz w:val="28"/>
          <w:szCs w:val="28"/>
        </w:rPr>
        <w:t xml:space="preserve">Таблица </w:t>
      </w:r>
      <w:r w:rsidR="00351675" w:rsidRPr="002F71F5">
        <w:rPr>
          <w:rFonts w:ascii="Times New Roman" w:hAnsi="Times New Roman" w:cs="Times New Roman"/>
          <w:b w:val="0"/>
          <w:bCs w:val="0"/>
          <w:color w:val="auto"/>
          <w:sz w:val="28"/>
          <w:szCs w:val="28"/>
        </w:rPr>
        <w:fldChar w:fldCharType="begin"/>
      </w:r>
      <w:r w:rsidRPr="002F71F5">
        <w:rPr>
          <w:rFonts w:ascii="Times New Roman" w:hAnsi="Times New Roman" w:cs="Times New Roman"/>
          <w:b w:val="0"/>
          <w:bCs w:val="0"/>
          <w:color w:val="auto"/>
          <w:sz w:val="28"/>
          <w:szCs w:val="28"/>
        </w:rPr>
        <w:instrText xml:space="preserve"> SEQ Таблица \* ARABIC </w:instrText>
      </w:r>
      <w:r w:rsidR="00351675" w:rsidRPr="002F71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10</w:t>
      </w:r>
      <w:r w:rsidR="00351675" w:rsidRPr="002F71F5">
        <w:rPr>
          <w:rFonts w:ascii="Times New Roman" w:hAnsi="Times New Roman" w:cs="Times New Roman"/>
          <w:b w:val="0"/>
          <w:bCs w:val="0"/>
          <w:color w:val="auto"/>
          <w:sz w:val="28"/>
          <w:szCs w:val="28"/>
        </w:rPr>
        <w:fldChar w:fldCharType="end"/>
      </w:r>
      <w:r w:rsidRPr="002F71F5">
        <w:rPr>
          <w:rFonts w:ascii="Times New Roman" w:hAnsi="Times New Roman" w:cs="Times New Roman"/>
          <w:b w:val="0"/>
          <w:bCs w:val="0"/>
          <w:color w:val="auto"/>
          <w:sz w:val="28"/>
          <w:szCs w:val="28"/>
        </w:rPr>
        <w:t xml:space="preserve"> - Д</w:t>
      </w:r>
      <w:r w:rsidR="009F74FB" w:rsidRPr="002F71F5">
        <w:rPr>
          <w:rFonts w:ascii="Times New Roman" w:hAnsi="Times New Roman" w:cs="Times New Roman"/>
          <w:b w:val="0"/>
          <w:bCs w:val="0"/>
          <w:color w:val="auto"/>
          <w:sz w:val="28"/>
          <w:szCs w:val="28"/>
        </w:rPr>
        <w:t xml:space="preserve">инамика капитала АО </w:t>
      </w:r>
      <w:r w:rsidR="009F74FB" w:rsidRPr="002F71F5">
        <w:rPr>
          <w:rFonts w:ascii="Times New Roman" w:hAnsi="Times New Roman" w:cs="Times New Roman"/>
          <w:b w:val="0"/>
          <w:bCs w:val="0"/>
          <w:color w:val="auto"/>
          <w:sz w:val="28"/>
          <w:szCs w:val="28"/>
          <w:lang w:val="en-US"/>
        </w:rPr>
        <w:t>KB</w:t>
      </w:r>
      <w:r w:rsidRPr="002F71F5">
        <w:rPr>
          <w:rFonts w:ascii="Times New Roman" w:hAnsi="Times New Roman" w:cs="Times New Roman"/>
          <w:b w:val="0"/>
          <w:bCs w:val="0"/>
          <w:color w:val="auto"/>
          <w:sz w:val="28"/>
          <w:szCs w:val="28"/>
        </w:rPr>
        <w:t xml:space="preserve">, </w:t>
      </w:r>
      <w:proofErr w:type="gramStart"/>
      <w:r w:rsidRPr="002F71F5">
        <w:rPr>
          <w:rFonts w:ascii="Times New Roman" w:hAnsi="Times New Roman" w:cs="Times New Roman"/>
          <w:b w:val="0"/>
          <w:bCs w:val="0"/>
          <w:color w:val="auto"/>
          <w:sz w:val="28"/>
          <w:szCs w:val="28"/>
        </w:rPr>
        <w:t>2014-2019</w:t>
      </w:r>
      <w:proofErr w:type="gramEnd"/>
      <w:r w:rsidRPr="002F71F5">
        <w:rPr>
          <w:rFonts w:ascii="Times New Roman" w:hAnsi="Times New Roman" w:cs="Times New Roman"/>
          <w:b w:val="0"/>
          <w:bCs w:val="0"/>
          <w:color w:val="auto"/>
          <w:sz w:val="28"/>
          <w:szCs w:val="28"/>
        </w:rPr>
        <w:t xml:space="preserve"> гг., тыс. т.</w:t>
      </w:r>
      <w:bookmarkEnd w:id="34"/>
    </w:p>
    <w:p w14:paraId="533E20C2" w14:textId="77777777" w:rsidR="00056382" w:rsidRPr="00056382" w:rsidRDefault="00056382" w:rsidP="00056382">
      <w:pPr>
        <w:spacing w:after="0" w:line="240" w:lineRule="auto"/>
      </w:pPr>
    </w:p>
    <w:tbl>
      <w:tblPr>
        <w:tblStyle w:val="ac"/>
        <w:tblW w:w="0" w:type="auto"/>
        <w:tblInd w:w="-5" w:type="dxa"/>
        <w:tblLook w:val="04A0" w:firstRow="1" w:lastRow="0" w:firstColumn="1" w:lastColumn="0" w:noHBand="0" w:noVBand="1"/>
      </w:tblPr>
      <w:tblGrid>
        <w:gridCol w:w="3515"/>
        <w:gridCol w:w="2870"/>
        <w:gridCol w:w="2942"/>
      </w:tblGrid>
      <w:tr w:rsidR="007274A4" w:rsidRPr="004221D2" w14:paraId="09C71A2A" w14:textId="77777777" w:rsidTr="00851AF8">
        <w:trPr>
          <w:tblHeader/>
        </w:trPr>
        <w:tc>
          <w:tcPr>
            <w:tcW w:w="3515" w:type="dxa"/>
          </w:tcPr>
          <w:p w14:paraId="09C71A27" w14:textId="4E55137B" w:rsidR="007274A4" w:rsidRPr="004221D2" w:rsidRDefault="00056382"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Д</w:t>
            </w:r>
            <w:r w:rsidR="007274A4" w:rsidRPr="004221D2">
              <w:rPr>
                <w:rFonts w:ascii="Times New Roman" w:hAnsi="Times New Roman" w:cs="Times New Roman"/>
                <w:b/>
                <w:sz w:val="24"/>
                <w:szCs w:val="24"/>
              </w:rPr>
              <w:t>ата</w:t>
            </w:r>
          </w:p>
        </w:tc>
        <w:tc>
          <w:tcPr>
            <w:tcW w:w="2870" w:type="dxa"/>
          </w:tcPr>
          <w:p w14:paraId="09C71A28" w14:textId="193CFF9E" w:rsidR="007274A4" w:rsidRPr="004221D2" w:rsidRDefault="00056382"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7274A4" w:rsidRPr="004221D2">
              <w:rPr>
                <w:rFonts w:ascii="Times New Roman" w:hAnsi="Times New Roman" w:cs="Times New Roman"/>
                <w:b/>
                <w:sz w:val="24"/>
                <w:szCs w:val="24"/>
              </w:rPr>
              <w:t>оказатель, тыс. тенге</w:t>
            </w:r>
          </w:p>
        </w:tc>
        <w:tc>
          <w:tcPr>
            <w:tcW w:w="2942" w:type="dxa"/>
          </w:tcPr>
          <w:p w14:paraId="09C71A29" w14:textId="7B503191" w:rsidR="007274A4" w:rsidRPr="004221D2" w:rsidRDefault="00056382"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И</w:t>
            </w:r>
            <w:r w:rsidR="007274A4" w:rsidRPr="004221D2">
              <w:rPr>
                <w:rFonts w:ascii="Times New Roman" w:hAnsi="Times New Roman" w:cs="Times New Roman"/>
                <w:b/>
                <w:sz w:val="24"/>
                <w:szCs w:val="24"/>
              </w:rPr>
              <w:t>зменение за год, тыс. тенге</w:t>
            </w:r>
          </w:p>
        </w:tc>
      </w:tr>
      <w:tr w:rsidR="007274A4" w:rsidRPr="004221D2" w14:paraId="09C71A2E" w14:textId="77777777" w:rsidTr="00851AF8">
        <w:tc>
          <w:tcPr>
            <w:tcW w:w="3515" w:type="dxa"/>
          </w:tcPr>
          <w:p w14:paraId="09C71A2B" w14:textId="77777777" w:rsidR="007274A4" w:rsidRPr="004221D2" w:rsidRDefault="007274A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2014</w:t>
            </w:r>
          </w:p>
        </w:tc>
        <w:tc>
          <w:tcPr>
            <w:tcW w:w="2870" w:type="dxa"/>
          </w:tcPr>
          <w:p w14:paraId="09C71A2C" w14:textId="77777777" w:rsidR="007274A4" w:rsidRPr="004221D2" w:rsidRDefault="00E01D1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106 734 572</w:t>
            </w:r>
          </w:p>
        </w:tc>
        <w:tc>
          <w:tcPr>
            <w:tcW w:w="2942" w:type="dxa"/>
          </w:tcPr>
          <w:p w14:paraId="09C71A2D" w14:textId="77777777" w:rsidR="007274A4" w:rsidRPr="004221D2" w:rsidRDefault="007274A4" w:rsidP="00944F14">
            <w:pPr>
              <w:contextualSpacing/>
              <w:jc w:val="center"/>
              <w:rPr>
                <w:rFonts w:ascii="Times New Roman" w:hAnsi="Times New Roman" w:cs="Times New Roman"/>
                <w:sz w:val="24"/>
                <w:szCs w:val="24"/>
              </w:rPr>
            </w:pPr>
          </w:p>
        </w:tc>
      </w:tr>
      <w:tr w:rsidR="007274A4" w:rsidRPr="004221D2" w14:paraId="09C71A32" w14:textId="77777777" w:rsidTr="00851AF8">
        <w:tc>
          <w:tcPr>
            <w:tcW w:w="3515" w:type="dxa"/>
          </w:tcPr>
          <w:p w14:paraId="09C71A2F" w14:textId="77777777" w:rsidR="007274A4" w:rsidRPr="004221D2" w:rsidRDefault="007274A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2015</w:t>
            </w:r>
          </w:p>
        </w:tc>
        <w:tc>
          <w:tcPr>
            <w:tcW w:w="2870" w:type="dxa"/>
          </w:tcPr>
          <w:p w14:paraId="09C71A30" w14:textId="77777777" w:rsidR="007274A4" w:rsidRPr="004221D2" w:rsidRDefault="00E01D1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102 496 619</w:t>
            </w:r>
          </w:p>
        </w:tc>
        <w:tc>
          <w:tcPr>
            <w:tcW w:w="2942" w:type="dxa"/>
          </w:tcPr>
          <w:p w14:paraId="09C71A31" w14:textId="77777777" w:rsidR="007274A4" w:rsidRPr="004221D2" w:rsidRDefault="00E8462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-4 237 953</w:t>
            </w:r>
          </w:p>
        </w:tc>
      </w:tr>
      <w:tr w:rsidR="007274A4" w:rsidRPr="004221D2" w14:paraId="09C71A36" w14:textId="77777777" w:rsidTr="00851AF8">
        <w:tc>
          <w:tcPr>
            <w:tcW w:w="3515" w:type="dxa"/>
          </w:tcPr>
          <w:p w14:paraId="09C71A33" w14:textId="77777777" w:rsidR="007274A4" w:rsidRPr="004221D2" w:rsidRDefault="007274A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2016</w:t>
            </w:r>
          </w:p>
        </w:tc>
        <w:tc>
          <w:tcPr>
            <w:tcW w:w="2870" w:type="dxa"/>
          </w:tcPr>
          <w:p w14:paraId="09C71A34" w14:textId="77777777" w:rsidR="007274A4" w:rsidRPr="004221D2" w:rsidRDefault="00E01D1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127 679 075</w:t>
            </w:r>
          </w:p>
        </w:tc>
        <w:tc>
          <w:tcPr>
            <w:tcW w:w="2942" w:type="dxa"/>
          </w:tcPr>
          <w:p w14:paraId="09C71A35" w14:textId="77777777" w:rsidR="007274A4" w:rsidRPr="004221D2" w:rsidRDefault="00E84626"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w:t>
            </w:r>
            <w:r w:rsidR="00C71BAF" w:rsidRPr="004221D2">
              <w:rPr>
                <w:rFonts w:ascii="Times New Roman" w:hAnsi="Times New Roman" w:cs="Times New Roman"/>
                <w:sz w:val="24"/>
                <w:szCs w:val="24"/>
              </w:rPr>
              <w:t>25 182 456</w:t>
            </w:r>
          </w:p>
        </w:tc>
      </w:tr>
      <w:tr w:rsidR="007274A4" w:rsidRPr="004221D2" w14:paraId="09C71A3A" w14:textId="77777777" w:rsidTr="00851AF8">
        <w:tc>
          <w:tcPr>
            <w:tcW w:w="3515" w:type="dxa"/>
          </w:tcPr>
          <w:p w14:paraId="09C71A37" w14:textId="77777777" w:rsidR="007274A4" w:rsidRPr="004221D2" w:rsidRDefault="007274A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2017</w:t>
            </w:r>
          </w:p>
        </w:tc>
        <w:tc>
          <w:tcPr>
            <w:tcW w:w="2870" w:type="dxa"/>
          </w:tcPr>
          <w:p w14:paraId="09C71A38" w14:textId="77777777" w:rsidR="007274A4" w:rsidRPr="004221D2" w:rsidRDefault="00E01D1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158 346 475</w:t>
            </w:r>
          </w:p>
        </w:tc>
        <w:tc>
          <w:tcPr>
            <w:tcW w:w="2942" w:type="dxa"/>
          </w:tcPr>
          <w:p w14:paraId="09C71A39" w14:textId="77777777" w:rsidR="007274A4" w:rsidRPr="004221D2" w:rsidRDefault="00C71BAF"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+30 667400</w:t>
            </w:r>
          </w:p>
        </w:tc>
      </w:tr>
      <w:tr w:rsidR="007274A4" w:rsidRPr="004221D2" w14:paraId="09C71A3E" w14:textId="77777777" w:rsidTr="00851AF8">
        <w:tc>
          <w:tcPr>
            <w:tcW w:w="3515" w:type="dxa"/>
          </w:tcPr>
          <w:p w14:paraId="09C71A3B" w14:textId="77777777" w:rsidR="007274A4" w:rsidRPr="004221D2" w:rsidRDefault="007274A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2018</w:t>
            </w:r>
          </w:p>
        </w:tc>
        <w:tc>
          <w:tcPr>
            <w:tcW w:w="2870" w:type="dxa"/>
          </w:tcPr>
          <w:p w14:paraId="09C71A3C" w14:textId="77777777" w:rsidR="007274A4" w:rsidRPr="004221D2" w:rsidRDefault="00E01D1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190 382 575</w:t>
            </w:r>
          </w:p>
        </w:tc>
        <w:tc>
          <w:tcPr>
            <w:tcW w:w="2942" w:type="dxa"/>
          </w:tcPr>
          <w:p w14:paraId="09C71A3D" w14:textId="77777777" w:rsidR="007274A4" w:rsidRPr="004221D2" w:rsidRDefault="00C71BAF"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+32 036 100</w:t>
            </w:r>
          </w:p>
        </w:tc>
      </w:tr>
      <w:tr w:rsidR="007274A4" w:rsidRPr="004221D2" w14:paraId="09C71A42" w14:textId="77777777" w:rsidTr="00851AF8">
        <w:tc>
          <w:tcPr>
            <w:tcW w:w="3515" w:type="dxa"/>
          </w:tcPr>
          <w:p w14:paraId="09C71A3F" w14:textId="77777777" w:rsidR="007274A4" w:rsidRPr="004221D2" w:rsidRDefault="007274A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2019</w:t>
            </w:r>
          </w:p>
        </w:tc>
        <w:tc>
          <w:tcPr>
            <w:tcW w:w="2870" w:type="dxa"/>
          </w:tcPr>
          <w:p w14:paraId="09C71A40" w14:textId="77777777" w:rsidR="007274A4" w:rsidRPr="004221D2" w:rsidRDefault="00E01D1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218 484 774</w:t>
            </w:r>
          </w:p>
        </w:tc>
        <w:tc>
          <w:tcPr>
            <w:tcW w:w="2942" w:type="dxa"/>
          </w:tcPr>
          <w:p w14:paraId="09C71A41" w14:textId="77777777" w:rsidR="007274A4" w:rsidRPr="004221D2" w:rsidRDefault="00C71BAF"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+28 102 199</w:t>
            </w:r>
          </w:p>
        </w:tc>
      </w:tr>
      <w:tr w:rsidR="007274A4" w:rsidRPr="004221D2" w14:paraId="09C71A46" w14:textId="77777777" w:rsidTr="00851AF8">
        <w:tc>
          <w:tcPr>
            <w:tcW w:w="3515" w:type="dxa"/>
          </w:tcPr>
          <w:p w14:paraId="09C71A43" w14:textId="77777777" w:rsidR="007274A4" w:rsidRPr="004221D2" w:rsidRDefault="0066116F"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Всего изменение за период</w:t>
            </w:r>
          </w:p>
        </w:tc>
        <w:tc>
          <w:tcPr>
            <w:tcW w:w="2870" w:type="dxa"/>
          </w:tcPr>
          <w:p w14:paraId="09C71A44" w14:textId="77777777" w:rsidR="007274A4" w:rsidRPr="004221D2" w:rsidRDefault="00E84626"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+111 750 202</w:t>
            </w:r>
          </w:p>
        </w:tc>
        <w:tc>
          <w:tcPr>
            <w:tcW w:w="2942" w:type="dxa"/>
          </w:tcPr>
          <w:p w14:paraId="09C71A45" w14:textId="77777777" w:rsidR="007274A4" w:rsidRPr="004221D2" w:rsidRDefault="007274A4" w:rsidP="00944F14">
            <w:pPr>
              <w:contextualSpacing/>
              <w:jc w:val="center"/>
              <w:rPr>
                <w:rFonts w:ascii="Times New Roman" w:hAnsi="Times New Roman" w:cs="Times New Roman"/>
                <w:sz w:val="24"/>
                <w:szCs w:val="24"/>
              </w:rPr>
            </w:pPr>
          </w:p>
        </w:tc>
      </w:tr>
      <w:tr w:rsidR="007274A4" w:rsidRPr="004221D2" w14:paraId="09C71A48" w14:textId="77777777" w:rsidTr="00851AF8">
        <w:tc>
          <w:tcPr>
            <w:tcW w:w="9327" w:type="dxa"/>
            <w:gridSpan w:val="3"/>
          </w:tcPr>
          <w:p w14:paraId="09C71A47" w14:textId="4A3801E9" w:rsidR="007274A4" w:rsidRPr="004221D2" w:rsidRDefault="007274A4" w:rsidP="00851AF8">
            <w:pPr>
              <w:ind w:firstLine="60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056382">
              <w:rPr>
                <w:rFonts w:ascii="Times New Roman" w:hAnsi="Times New Roman" w:cs="Times New Roman"/>
                <w:sz w:val="24"/>
                <w:szCs w:val="24"/>
              </w:rPr>
              <w:t xml:space="preserve"> – </w:t>
            </w:r>
            <w:r w:rsidRPr="004221D2">
              <w:rPr>
                <w:rFonts w:ascii="Times New Roman" w:hAnsi="Times New Roman" w:cs="Times New Roman"/>
                <w:sz w:val="24"/>
                <w:szCs w:val="24"/>
              </w:rPr>
              <w:t>составлено и рассчитано автором по данным НБ РК</w:t>
            </w:r>
          </w:p>
        </w:tc>
      </w:tr>
    </w:tbl>
    <w:p w14:paraId="09C71A4A" w14:textId="77777777" w:rsidR="005F1290" w:rsidRPr="004221D2" w:rsidRDefault="005F1290" w:rsidP="00944F14">
      <w:pPr>
        <w:spacing w:after="0" w:line="240" w:lineRule="auto"/>
        <w:contextualSpacing/>
        <w:jc w:val="both"/>
        <w:rPr>
          <w:rFonts w:ascii="Times New Roman" w:hAnsi="Times New Roman" w:cs="Times New Roman"/>
          <w:sz w:val="28"/>
          <w:szCs w:val="28"/>
        </w:rPr>
      </w:pPr>
    </w:p>
    <w:p w14:paraId="09C71A4C" w14:textId="05747789" w:rsidR="005F1290" w:rsidRPr="004221D2" w:rsidRDefault="00B20D72" w:rsidP="00B20D72">
      <w:pPr>
        <w:keepNext/>
        <w:spacing w:after="0" w:line="240" w:lineRule="auto"/>
        <w:contextualSpacing/>
        <w:jc w:val="center"/>
      </w:pPr>
      <w:r>
        <w:rPr>
          <w:noProof/>
        </w:rPr>
        <w:drawing>
          <wp:inline distT="0" distB="0" distL="0" distR="0" wp14:anchorId="068D50BF" wp14:editId="669AFDC7">
            <wp:extent cx="5940425" cy="3022600"/>
            <wp:effectExtent l="0" t="0" r="3175"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022600"/>
                    </a:xfrm>
                    <a:prstGeom prst="rect">
                      <a:avLst/>
                    </a:prstGeom>
                    <a:noFill/>
                    <a:ln>
                      <a:noFill/>
                    </a:ln>
                  </pic:spPr>
                </pic:pic>
              </a:graphicData>
            </a:graphic>
          </wp:inline>
        </w:drawing>
      </w:r>
    </w:p>
    <w:p w14:paraId="09C71A4D" w14:textId="6A9FB0A8" w:rsidR="007274A4" w:rsidRPr="002F71F5" w:rsidRDefault="005F1290" w:rsidP="00944F14">
      <w:pPr>
        <w:pStyle w:val="a9"/>
        <w:spacing w:after="0"/>
        <w:jc w:val="center"/>
        <w:rPr>
          <w:rFonts w:ascii="Times New Roman" w:hAnsi="Times New Roman" w:cs="Times New Roman"/>
          <w:b w:val="0"/>
          <w:bCs w:val="0"/>
          <w:color w:val="auto"/>
          <w:sz w:val="28"/>
          <w:szCs w:val="28"/>
        </w:rPr>
      </w:pPr>
      <w:bookmarkStart w:id="35" w:name="_Toc81505706"/>
      <w:r w:rsidRPr="002F71F5">
        <w:rPr>
          <w:rFonts w:ascii="Times New Roman" w:hAnsi="Times New Roman" w:cs="Times New Roman"/>
          <w:b w:val="0"/>
          <w:bCs w:val="0"/>
          <w:color w:val="auto"/>
          <w:sz w:val="28"/>
          <w:szCs w:val="28"/>
        </w:rPr>
        <w:t xml:space="preserve">Рисунок </w:t>
      </w:r>
      <w:r w:rsidR="00351675" w:rsidRPr="002F71F5">
        <w:rPr>
          <w:rFonts w:ascii="Times New Roman" w:hAnsi="Times New Roman" w:cs="Times New Roman"/>
          <w:b w:val="0"/>
          <w:bCs w:val="0"/>
          <w:color w:val="auto"/>
          <w:sz w:val="28"/>
          <w:szCs w:val="28"/>
        </w:rPr>
        <w:fldChar w:fldCharType="begin"/>
      </w:r>
      <w:r w:rsidRPr="002F71F5">
        <w:rPr>
          <w:rFonts w:ascii="Times New Roman" w:hAnsi="Times New Roman" w:cs="Times New Roman"/>
          <w:b w:val="0"/>
          <w:bCs w:val="0"/>
          <w:color w:val="auto"/>
          <w:sz w:val="28"/>
          <w:szCs w:val="28"/>
        </w:rPr>
        <w:instrText xml:space="preserve"> SEQ Рисунок \* ARABIC </w:instrText>
      </w:r>
      <w:r w:rsidR="00351675" w:rsidRPr="002F71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13</w:t>
      </w:r>
      <w:r w:rsidR="00351675" w:rsidRPr="002F71F5">
        <w:rPr>
          <w:rFonts w:ascii="Times New Roman" w:hAnsi="Times New Roman" w:cs="Times New Roman"/>
          <w:b w:val="0"/>
          <w:bCs w:val="0"/>
          <w:color w:val="auto"/>
          <w:sz w:val="28"/>
          <w:szCs w:val="28"/>
        </w:rPr>
        <w:fldChar w:fldCharType="end"/>
      </w:r>
      <w:r w:rsidR="00911411">
        <w:rPr>
          <w:rFonts w:ascii="Times New Roman" w:hAnsi="Times New Roman" w:cs="Times New Roman"/>
          <w:b w:val="0"/>
          <w:bCs w:val="0"/>
          <w:color w:val="auto"/>
          <w:sz w:val="28"/>
          <w:szCs w:val="28"/>
        </w:rPr>
        <w:t xml:space="preserve"> – </w:t>
      </w:r>
      <w:r w:rsidRPr="002F71F5">
        <w:rPr>
          <w:rFonts w:ascii="Times New Roman" w:hAnsi="Times New Roman" w:cs="Times New Roman"/>
          <w:b w:val="0"/>
          <w:bCs w:val="0"/>
          <w:color w:val="auto"/>
          <w:sz w:val="28"/>
          <w:szCs w:val="28"/>
        </w:rPr>
        <w:t>Д</w:t>
      </w:r>
      <w:r w:rsidR="00564B0E" w:rsidRPr="002F71F5">
        <w:rPr>
          <w:rFonts w:ascii="Times New Roman" w:hAnsi="Times New Roman" w:cs="Times New Roman"/>
          <w:b w:val="0"/>
          <w:bCs w:val="0"/>
          <w:color w:val="auto"/>
          <w:sz w:val="28"/>
          <w:szCs w:val="28"/>
        </w:rPr>
        <w:t xml:space="preserve">инамика капитала АО </w:t>
      </w:r>
      <w:r w:rsidR="00564B0E" w:rsidRPr="002F71F5">
        <w:rPr>
          <w:rFonts w:ascii="Times New Roman" w:hAnsi="Times New Roman" w:cs="Times New Roman"/>
          <w:b w:val="0"/>
          <w:bCs w:val="0"/>
          <w:color w:val="auto"/>
          <w:sz w:val="28"/>
          <w:szCs w:val="28"/>
          <w:lang w:val="en-US"/>
        </w:rPr>
        <w:t>KB</w:t>
      </w:r>
      <w:r w:rsidRPr="002F71F5">
        <w:rPr>
          <w:rFonts w:ascii="Times New Roman" w:hAnsi="Times New Roman" w:cs="Times New Roman"/>
          <w:b w:val="0"/>
          <w:bCs w:val="0"/>
          <w:color w:val="auto"/>
          <w:sz w:val="28"/>
          <w:szCs w:val="28"/>
        </w:rPr>
        <w:t xml:space="preserve">, </w:t>
      </w:r>
      <w:proofErr w:type="gramStart"/>
      <w:r w:rsidRPr="002F71F5">
        <w:rPr>
          <w:rFonts w:ascii="Times New Roman" w:hAnsi="Times New Roman" w:cs="Times New Roman"/>
          <w:b w:val="0"/>
          <w:bCs w:val="0"/>
          <w:color w:val="auto"/>
          <w:sz w:val="28"/>
          <w:szCs w:val="28"/>
        </w:rPr>
        <w:t>2014-2019</w:t>
      </w:r>
      <w:proofErr w:type="gramEnd"/>
      <w:r w:rsidRPr="002F71F5">
        <w:rPr>
          <w:rFonts w:ascii="Times New Roman" w:hAnsi="Times New Roman" w:cs="Times New Roman"/>
          <w:b w:val="0"/>
          <w:bCs w:val="0"/>
          <w:color w:val="auto"/>
          <w:sz w:val="28"/>
          <w:szCs w:val="28"/>
        </w:rPr>
        <w:t xml:space="preserve"> гг., млн. т.</w:t>
      </w:r>
      <w:bookmarkEnd w:id="35"/>
    </w:p>
    <w:p w14:paraId="2D43A1A1" w14:textId="48AFAF30" w:rsidR="00911411" w:rsidRDefault="00911411" w:rsidP="00944F14">
      <w:pPr>
        <w:spacing w:after="0" w:line="240" w:lineRule="auto"/>
        <w:ind w:firstLine="709"/>
        <w:contextualSpacing/>
        <w:jc w:val="both"/>
        <w:rPr>
          <w:rFonts w:ascii="Times New Roman" w:hAnsi="Times New Roman" w:cs="Times New Roman"/>
          <w:sz w:val="24"/>
          <w:szCs w:val="24"/>
        </w:rPr>
      </w:pPr>
    </w:p>
    <w:p w14:paraId="09C71A4E" w14:textId="5F773AA7" w:rsidR="005F1290" w:rsidRPr="004221D2" w:rsidRDefault="005F129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4"/>
          <w:szCs w:val="24"/>
        </w:rPr>
        <w:t>Примечание</w:t>
      </w:r>
      <w:r w:rsidR="00911411">
        <w:rPr>
          <w:rFonts w:ascii="Times New Roman" w:hAnsi="Times New Roman" w:cs="Times New Roman"/>
          <w:sz w:val="24"/>
          <w:szCs w:val="24"/>
        </w:rPr>
        <w:t xml:space="preserve"> – </w:t>
      </w:r>
      <w:r w:rsidRPr="004221D2">
        <w:rPr>
          <w:rFonts w:ascii="Times New Roman" w:hAnsi="Times New Roman" w:cs="Times New Roman"/>
          <w:sz w:val="24"/>
          <w:szCs w:val="24"/>
        </w:rPr>
        <w:t>построено автором по данным НБ РК</w:t>
      </w:r>
    </w:p>
    <w:p w14:paraId="09C71A4F" w14:textId="77777777" w:rsidR="007274A4" w:rsidRPr="004221D2" w:rsidRDefault="007274A4" w:rsidP="00944F14">
      <w:pPr>
        <w:spacing w:after="0" w:line="240" w:lineRule="auto"/>
        <w:contextualSpacing/>
        <w:jc w:val="both"/>
        <w:rPr>
          <w:rFonts w:ascii="Times New Roman" w:hAnsi="Times New Roman" w:cs="Times New Roman"/>
          <w:sz w:val="28"/>
          <w:szCs w:val="28"/>
        </w:rPr>
      </w:pPr>
    </w:p>
    <w:p w14:paraId="09C71A51" w14:textId="1254A839" w:rsidR="00BD7848" w:rsidRPr="004221D2" w:rsidRDefault="00F169DE" w:rsidP="00911411">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Ч</w:t>
      </w:r>
      <w:r w:rsidR="00CE55D7" w:rsidRPr="004221D2">
        <w:rPr>
          <w:rFonts w:ascii="Times New Roman" w:hAnsi="Times New Roman" w:cs="Times New Roman"/>
          <w:sz w:val="28"/>
          <w:szCs w:val="28"/>
        </w:rPr>
        <w:t>ист</w:t>
      </w:r>
      <w:r w:rsidRPr="004221D2">
        <w:rPr>
          <w:rFonts w:ascii="Times New Roman" w:hAnsi="Times New Roman" w:cs="Times New Roman"/>
          <w:sz w:val="28"/>
          <w:szCs w:val="28"/>
        </w:rPr>
        <w:t>ая</w:t>
      </w:r>
      <w:r w:rsidR="00CE55D7" w:rsidRPr="004221D2">
        <w:rPr>
          <w:rFonts w:ascii="Times New Roman" w:hAnsi="Times New Roman" w:cs="Times New Roman"/>
          <w:sz w:val="28"/>
          <w:szCs w:val="28"/>
        </w:rPr>
        <w:t xml:space="preserve"> </w:t>
      </w:r>
      <w:r w:rsidR="00542564" w:rsidRPr="004221D2">
        <w:rPr>
          <w:rFonts w:ascii="Times New Roman" w:hAnsi="Times New Roman" w:cs="Times New Roman"/>
          <w:sz w:val="28"/>
          <w:szCs w:val="28"/>
        </w:rPr>
        <w:t>прибыл</w:t>
      </w:r>
      <w:r w:rsidRPr="004221D2">
        <w:rPr>
          <w:rFonts w:ascii="Times New Roman" w:hAnsi="Times New Roman" w:cs="Times New Roman"/>
          <w:sz w:val="28"/>
          <w:szCs w:val="28"/>
        </w:rPr>
        <w:t>ь</w:t>
      </w:r>
      <w:r w:rsidR="00542564" w:rsidRPr="004221D2">
        <w:rPr>
          <w:rFonts w:ascii="Times New Roman" w:hAnsi="Times New Roman" w:cs="Times New Roman"/>
          <w:sz w:val="28"/>
          <w:szCs w:val="28"/>
        </w:rPr>
        <w:t xml:space="preserve"> Банка </w:t>
      </w:r>
      <w:r w:rsidR="00CE55D7" w:rsidRPr="004221D2">
        <w:rPr>
          <w:rFonts w:ascii="Times New Roman" w:hAnsi="Times New Roman" w:cs="Times New Roman"/>
          <w:sz w:val="28"/>
          <w:szCs w:val="28"/>
        </w:rPr>
        <w:t xml:space="preserve">за период возросла с </w:t>
      </w:r>
      <w:r w:rsidR="00CE55D7" w:rsidRPr="004221D2">
        <w:rPr>
          <w:rFonts w:ascii="Times New Roman" w:hAnsi="Times New Roman" w:cs="Times New Roman"/>
          <w:color w:val="000000"/>
          <w:sz w:val="28"/>
          <w:szCs w:val="28"/>
          <w:shd w:val="clear" w:color="auto" w:fill="FFFFFF"/>
        </w:rPr>
        <w:t xml:space="preserve">27 879 894 (2014) до </w:t>
      </w:r>
      <w:r w:rsidR="00CE55D7" w:rsidRPr="004221D2">
        <w:rPr>
          <w:rFonts w:ascii="Times New Roman" w:hAnsi="Times New Roman" w:cs="Times New Roman"/>
          <w:sz w:val="28"/>
          <w:szCs w:val="28"/>
        </w:rPr>
        <w:t xml:space="preserve">156 693 180 тыс. тенге (2019). </w:t>
      </w:r>
      <w:r w:rsidR="00561B5B" w:rsidRPr="004221D2">
        <w:rPr>
          <w:rFonts w:ascii="Times New Roman" w:hAnsi="Times New Roman" w:cs="Times New Roman"/>
          <w:sz w:val="28"/>
          <w:szCs w:val="28"/>
        </w:rPr>
        <w:t>За</w:t>
      </w:r>
      <w:r w:rsidR="00CE55D7" w:rsidRPr="004221D2">
        <w:rPr>
          <w:rFonts w:ascii="Times New Roman" w:hAnsi="Times New Roman" w:cs="Times New Roman"/>
          <w:sz w:val="28"/>
          <w:szCs w:val="28"/>
        </w:rPr>
        <w:t xml:space="preserve"> 2019 год</w:t>
      </w:r>
      <w:r w:rsidRPr="004221D2">
        <w:rPr>
          <w:rFonts w:ascii="Times New Roman" w:hAnsi="Times New Roman" w:cs="Times New Roman"/>
          <w:sz w:val="28"/>
          <w:szCs w:val="28"/>
        </w:rPr>
        <w:t xml:space="preserve"> Б</w:t>
      </w:r>
      <w:r w:rsidR="00CE55D7" w:rsidRPr="004221D2">
        <w:rPr>
          <w:rFonts w:ascii="Times New Roman" w:hAnsi="Times New Roman" w:cs="Times New Roman"/>
          <w:sz w:val="28"/>
          <w:szCs w:val="28"/>
        </w:rPr>
        <w:t>анк увеличил чистую п</w:t>
      </w:r>
      <w:r w:rsidR="00203001" w:rsidRPr="004221D2">
        <w:rPr>
          <w:rFonts w:ascii="Times New Roman" w:hAnsi="Times New Roman" w:cs="Times New Roman"/>
          <w:sz w:val="28"/>
          <w:szCs w:val="28"/>
        </w:rPr>
        <w:t xml:space="preserve">рибыль до 156 </w:t>
      </w:r>
      <w:proofErr w:type="gramStart"/>
      <w:r w:rsidR="00203001" w:rsidRPr="004221D2">
        <w:rPr>
          <w:rFonts w:ascii="Times New Roman" w:hAnsi="Times New Roman" w:cs="Times New Roman"/>
          <w:sz w:val="28"/>
          <w:szCs w:val="28"/>
        </w:rPr>
        <w:t>млрд.</w:t>
      </w:r>
      <w:proofErr w:type="gramEnd"/>
      <w:r w:rsidR="00203001" w:rsidRPr="004221D2">
        <w:rPr>
          <w:rFonts w:ascii="Times New Roman" w:hAnsi="Times New Roman" w:cs="Times New Roman"/>
          <w:sz w:val="28"/>
          <w:szCs w:val="28"/>
        </w:rPr>
        <w:t xml:space="preserve"> тенге по сравнению с</w:t>
      </w:r>
      <w:r w:rsidR="00CE55D7" w:rsidRPr="004221D2">
        <w:rPr>
          <w:rFonts w:ascii="Times New Roman" w:hAnsi="Times New Roman" w:cs="Times New Roman"/>
          <w:sz w:val="28"/>
          <w:szCs w:val="28"/>
        </w:rPr>
        <w:t xml:space="preserve"> 92,5 млрд. в 2018-м</w:t>
      </w:r>
      <w:r w:rsidR="00B93C48" w:rsidRPr="004221D2">
        <w:rPr>
          <w:rFonts w:ascii="Times New Roman" w:hAnsi="Times New Roman" w:cs="Times New Roman"/>
          <w:sz w:val="28"/>
          <w:szCs w:val="28"/>
        </w:rPr>
        <w:t xml:space="preserve"> (+64 108 848 тыс. тенге)</w:t>
      </w:r>
      <w:r w:rsidR="00E029F4" w:rsidRPr="004221D2">
        <w:rPr>
          <w:rFonts w:ascii="Times New Roman" w:hAnsi="Times New Roman" w:cs="Times New Roman"/>
          <w:sz w:val="28"/>
          <w:szCs w:val="28"/>
        </w:rPr>
        <w:t xml:space="preserve">. </w:t>
      </w:r>
      <w:r w:rsidR="00B93C48" w:rsidRPr="004221D2">
        <w:rPr>
          <w:rFonts w:ascii="Times New Roman" w:hAnsi="Times New Roman" w:cs="Times New Roman"/>
          <w:sz w:val="28"/>
          <w:szCs w:val="28"/>
        </w:rPr>
        <w:t xml:space="preserve">Снижение показателя наблюдалось только в 2015 году (-17 607 438 тыс. тенге). </w:t>
      </w:r>
      <w:r w:rsidR="00CE55D7" w:rsidRPr="004221D2">
        <w:rPr>
          <w:rFonts w:ascii="Times New Roman" w:hAnsi="Times New Roman" w:cs="Times New Roman"/>
          <w:sz w:val="28"/>
          <w:szCs w:val="28"/>
        </w:rPr>
        <w:t>Изменение за период составило +</w:t>
      </w:r>
      <w:r w:rsidR="00E029F4" w:rsidRPr="004221D2">
        <w:rPr>
          <w:rFonts w:ascii="Times New Roman" w:hAnsi="Times New Roman" w:cs="Times New Roman"/>
          <w:sz w:val="28"/>
          <w:szCs w:val="28"/>
        </w:rPr>
        <w:t>128 813 286 тыс. тенге (</w:t>
      </w:r>
      <w:r w:rsidR="002F71F5">
        <w:rPr>
          <w:rFonts w:ascii="Times New Roman" w:hAnsi="Times New Roman" w:cs="Times New Roman"/>
          <w:sz w:val="28"/>
          <w:szCs w:val="28"/>
        </w:rPr>
        <w:t xml:space="preserve">см. </w:t>
      </w:r>
      <w:r w:rsidR="00E029F4" w:rsidRPr="004221D2">
        <w:rPr>
          <w:rFonts w:ascii="Times New Roman" w:hAnsi="Times New Roman" w:cs="Times New Roman"/>
          <w:sz w:val="28"/>
          <w:szCs w:val="28"/>
        </w:rPr>
        <w:t xml:space="preserve">Таблица </w:t>
      </w:r>
      <w:r w:rsidR="0079723B" w:rsidRPr="004221D2">
        <w:rPr>
          <w:rFonts w:ascii="Times New Roman" w:hAnsi="Times New Roman" w:cs="Times New Roman"/>
          <w:sz w:val="28"/>
          <w:szCs w:val="28"/>
        </w:rPr>
        <w:t>1</w:t>
      </w:r>
      <w:r w:rsidR="003714BA" w:rsidRPr="004221D2">
        <w:rPr>
          <w:rFonts w:ascii="Times New Roman" w:hAnsi="Times New Roman" w:cs="Times New Roman"/>
          <w:sz w:val="28"/>
          <w:szCs w:val="28"/>
        </w:rPr>
        <w:t>1</w:t>
      </w:r>
      <w:r w:rsidR="00E029F4" w:rsidRPr="004221D2">
        <w:rPr>
          <w:rFonts w:ascii="Times New Roman" w:hAnsi="Times New Roman" w:cs="Times New Roman"/>
          <w:sz w:val="28"/>
          <w:szCs w:val="28"/>
        </w:rPr>
        <w:t xml:space="preserve">, Рисунок </w:t>
      </w:r>
      <w:r w:rsidR="005B4449" w:rsidRPr="004221D2">
        <w:rPr>
          <w:rFonts w:ascii="Times New Roman" w:hAnsi="Times New Roman" w:cs="Times New Roman"/>
          <w:sz w:val="28"/>
          <w:szCs w:val="28"/>
        </w:rPr>
        <w:t>14</w:t>
      </w:r>
      <w:r w:rsidR="00E029F4" w:rsidRPr="004221D2">
        <w:rPr>
          <w:rFonts w:ascii="Times New Roman" w:hAnsi="Times New Roman" w:cs="Times New Roman"/>
          <w:sz w:val="28"/>
          <w:szCs w:val="28"/>
        </w:rPr>
        <w:t>).</w:t>
      </w:r>
    </w:p>
    <w:p w14:paraId="09C71A52" w14:textId="77777777" w:rsidR="00BD7848" w:rsidRPr="004221D2" w:rsidRDefault="00BD7848" w:rsidP="00911411">
      <w:pPr>
        <w:spacing w:after="0" w:line="240" w:lineRule="auto"/>
        <w:ind w:firstLine="709"/>
        <w:contextualSpacing/>
        <w:jc w:val="both"/>
        <w:rPr>
          <w:rFonts w:ascii="Times New Roman" w:hAnsi="Times New Roman" w:cs="Times New Roman"/>
          <w:sz w:val="28"/>
          <w:szCs w:val="28"/>
        </w:rPr>
      </w:pPr>
    </w:p>
    <w:p w14:paraId="09C71A53" w14:textId="2D2C9C28" w:rsidR="00542564" w:rsidRDefault="00542564" w:rsidP="00911411">
      <w:pPr>
        <w:pStyle w:val="a9"/>
        <w:keepNext/>
        <w:spacing w:after="0"/>
        <w:rPr>
          <w:rFonts w:ascii="Times New Roman" w:hAnsi="Times New Roman" w:cs="Times New Roman"/>
          <w:b w:val="0"/>
          <w:bCs w:val="0"/>
          <w:color w:val="auto"/>
          <w:sz w:val="28"/>
          <w:szCs w:val="28"/>
        </w:rPr>
      </w:pPr>
      <w:bookmarkStart w:id="36" w:name="_Toc81505744"/>
      <w:r w:rsidRPr="002F71F5">
        <w:rPr>
          <w:rFonts w:ascii="Times New Roman" w:hAnsi="Times New Roman" w:cs="Times New Roman"/>
          <w:b w:val="0"/>
          <w:bCs w:val="0"/>
          <w:color w:val="auto"/>
          <w:sz w:val="28"/>
          <w:szCs w:val="28"/>
        </w:rPr>
        <w:t xml:space="preserve">Таблица </w:t>
      </w:r>
      <w:r w:rsidR="00351675" w:rsidRPr="002F71F5">
        <w:rPr>
          <w:rFonts w:ascii="Times New Roman" w:hAnsi="Times New Roman" w:cs="Times New Roman"/>
          <w:b w:val="0"/>
          <w:bCs w:val="0"/>
          <w:color w:val="auto"/>
          <w:sz w:val="28"/>
          <w:szCs w:val="28"/>
        </w:rPr>
        <w:fldChar w:fldCharType="begin"/>
      </w:r>
      <w:r w:rsidRPr="002F71F5">
        <w:rPr>
          <w:rFonts w:ascii="Times New Roman" w:hAnsi="Times New Roman" w:cs="Times New Roman"/>
          <w:b w:val="0"/>
          <w:bCs w:val="0"/>
          <w:color w:val="auto"/>
          <w:sz w:val="28"/>
          <w:szCs w:val="28"/>
        </w:rPr>
        <w:instrText xml:space="preserve"> SEQ Таблица \* ARABIC </w:instrText>
      </w:r>
      <w:r w:rsidR="00351675" w:rsidRPr="002F71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11</w:t>
      </w:r>
      <w:r w:rsidR="00351675" w:rsidRPr="002F71F5">
        <w:rPr>
          <w:rFonts w:ascii="Times New Roman" w:hAnsi="Times New Roman" w:cs="Times New Roman"/>
          <w:b w:val="0"/>
          <w:bCs w:val="0"/>
          <w:color w:val="auto"/>
          <w:sz w:val="28"/>
          <w:szCs w:val="28"/>
        </w:rPr>
        <w:fldChar w:fldCharType="end"/>
      </w:r>
      <w:r w:rsidRPr="002F71F5">
        <w:rPr>
          <w:rFonts w:ascii="Times New Roman" w:hAnsi="Times New Roman" w:cs="Times New Roman"/>
          <w:b w:val="0"/>
          <w:bCs w:val="0"/>
          <w:color w:val="auto"/>
          <w:sz w:val="28"/>
          <w:szCs w:val="28"/>
        </w:rPr>
        <w:t xml:space="preserve"> - Динамик</w:t>
      </w:r>
      <w:r w:rsidR="003F6E3C" w:rsidRPr="002F71F5">
        <w:rPr>
          <w:rFonts w:ascii="Times New Roman" w:hAnsi="Times New Roman" w:cs="Times New Roman"/>
          <w:b w:val="0"/>
          <w:bCs w:val="0"/>
          <w:color w:val="auto"/>
          <w:sz w:val="28"/>
          <w:szCs w:val="28"/>
        </w:rPr>
        <w:t xml:space="preserve">а чистой прибыли АО </w:t>
      </w:r>
      <w:r w:rsidR="003F6E3C" w:rsidRPr="002F71F5">
        <w:rPr>
          <w:rFonts w:ascii="Times New Roman" w:hAnsi="Times New Roman" w:cs="Times New Roman"/>
          <w:b w:val="0"/>
          <w:bCs w:val="0"/>
          <w:color w:val="auto"/>
          <w:sz w:val="28"/>
          <w:szCs w:val="28"/>
          <w:lang w:val="en-US"/>
        </w:rPr>
        <w:t>KB</w:t>
      </w:r>
      <w:r w:rsidRPr="002F71F5">
        <w:rPr>
          <w:rFonts w:ascii="Times New Roman" w:hAnsi="Times New Roman" w:cs="Times New Roman"/>
          <w:b w:val="0"/>
          <w:bCs w:val="0"/>
          <w:color w:val="auto"/>
          <w:sz w:val="28"/>
          <w:szCs w:val="28"/>
        </w:rPr>
        <w:t xml:space="preserve">, </w:t>
      </w:r>
      <w:proofErr w:type="gramStart"/>
      <w:r w:rsidRPr="002F71F5">
        <w:rPr>
          <w:rFonts w:ascii="Times New Roman" w:hAnsi="Times New Roman" w:cs="Times New Roman"/>
          <w:b w:val="0"/>
          <w:bCs w:val="0"/>
          <w:color w:val="auto"/>
          <w:sz w:val="28"/>
          <w:szCs w:val="28"/>
        </w:rPr>
        <w:t>2014-2019</w:t>
      </w:r>
      <w:proofErr w:type="gramEnd"/>
      <w:r w:rsidRPr="002F71F5">
        <w:rPr>
          <w:rFonts w:ascii="Times New Roman" w:hAnsi="Times New Roman" w:cs="Times New Roman"/>
          <w:b w:val="0"/>
          <w:bCs w:val="0"/>
          <w:color w:val="auto"/>
          <w:sz w:val="28"/>
          <w:szCs w:val="28"/>
        </w:rPr>
        <w:t xml:space="preserve"> гг., тыс. т.</w:t>
      </w:r>
      <w:bookmarkEnd w:id="36"/>
    </w:p>
    <w:p w14:paraId="4D95520F" w14:textId="77777777" w:rsidR="00911411" w:rsidRPr="00911411" w:rsidRDefault="00911411" w:rsidP="00911411">
      <w:pPr>
        <w:spacing w:after="0" w:line="240" w:lineRule="auto"/>
      </w:pPr>
    </w:p>
    <w:tbl>
      <w:tblPr>
        <w:tblStyle w:val="ac"/>
        <w:tblW w:w="0" w:type="auto"/>
        <w:tblInd w:w="-5" w:type="dxa"/>
        <w:tblLook w:val="04A0" w:firstRow="1" w:lastRow="0" w:firstColumn="1" w:lastColumn="0" w:noHBand="0" w:noVBand="1"/>
      </w:tblPr>
      <w:tblGrid>
        <w:gridCol w:w="3515"/>
        <w:gridCol w:w="2870"/>
        <w:gridCol w:w="2942"/>
      </w:tblGrid>
      <w:tr w:rsidR="00542564" w:rsidRPr="004221D2" w14:paraId="09C71A57" w14:textId="77777777" w:rsidTr="00911411">
        <w:trPr>
          <w:tblHeader/>
        </w:trPr>
        <w:tc>
          <w:tcPr>
            <w:tcW w:w="3515" w:type="dxa"/>
          </w:tcPr>
          <w:p w14:paraId="09C71A54" w14:textId="2B9008AA" w:rsidR="00542564" w:rsidRPr="004221D2" w:rsidRDefault="00A744F7"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Д</w:t>
            </w:r>
            <w:r w:rsidR="00542564" w:rsidRPr="004221D2">
              <w:rPr>
                <w:rFonts w:ascii="Times New Roman" w:hAnsi="Times New Roman" w:cs="Times New Roman"/>
                <w:b/>
                <w:sz w:val="24"/>
                <w:szCs w:val="24"/>
              </w:rPr>
              <w:t>ата</w:t>
            </w:r>
          </w:p>
        </w:tc>
        <w:tc>
          <w:tcPr>
            <w:tcW w:w="2870" w:type="dxa"/>
          </w:tcPr>
          <w:p w14:paraId="09C71A55" w14:textId="2ABC2A1E" w:rsidR="00542564" w:rsidRPr="004221D2" w:rsidRDefault="00A744F7"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542564" w:rsidRPr="004221D2">
              <w:rPr>
                <w:rFonts w:ascii="Times New Roman" w:hAnsi="Times New Roman" w:cs="Times New Roman"/>
                <w:b/>
                <w:sz w:val="24"/>
                <w:szCs w:val="24"/>
              </w:rPr>
              <w:t>оказатель, тыс. тенге</w:t>
            </w:r>
          </w:p>
        </w:tc>
        <w:tc>
          <w:tcPr>
            <w:tcW w:w="2942" w:type="dxa"/>
          </w:tcPr>
          <w:p w14:paraId="09C71A56" w14:textId="4FAFF414" w:rsidR="00542564" w:rsidRPr="004221D2" w:rsidRDefault="00A744F7"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И</w:t>
            </w:r>
            <w:r w:rsidR="00542564" w:rsidRPr="004221D2">
              <w:rPr>
                <w:rFonts w:ascii="Times New Roman" w:hAnsi="Times New Roman" w:cs="Times New Roman"/>
                <w:b/>
                <w:sz w:val="24"/>
                <w:szCs w:val="24"/>
              </w:rPr>
              <w:t>зменение за год, тыс. тенге</w:t>
            </w:r>
          </w:p>
        </w:tc>
      </w:tr>
      <w:tr w:rsidR="00851AF8" w:rsidRPr="00851AF8" w14:paraId="5E441518" w14:textId="77777777" w:rsidTr="00911411">
        <w:trPr>
          <w:tblHeader/>
        </w:trPr>
        <w:tc>
          <w:tcPr>
            <w:tcW w:w="3515" w:type="dxa"/>
          </w:tcPr>
          <w:p w14:paraId="4779A4C9" w14:textId="74EA108F" w:rsidR="00851AF8" w:rsidRPr="00851AF8" w:rsidRDefault="00851AF8" w:rsidP="00944F14">
            <w:pPr>
              <w:contextualSpacing/>
              <w:jc w:val="center"/>
              <w:rPr>
                <w:rFonts w:ascii="Times New Roman" w:hAnsi="Times New Roman" w:cs="Times New Roman"/>
                <w:bCs/>
                <w:i/>
                <w:iCs/>
                <w:sz w:val="24"/>
                <w:szCs w:val="24"/>
              </w:rPr>
            </w:pPr>
            <w:r w:rsidRPr="00851AF8">
              <w:rPr>
                <w:rFonts w:ascii="Times New Roman" w:hAnsi="Times New Roman" w:cs="Times New Roman"/>
                <w:bCs/>
                <w:i/>
                <w:iCs/>
                <w:sz w:val="24"/>
                <w:szCs w:val="24"/>
              </w:rPr>
              <w:t>1</w:t>
            </w:r>
          </w:p>
        </w:tc>
        <w:tc>
          <w:tcPr>
            <w:tcW w:w="2870" w:type="dxa"/>
          </w:tcPr>
          <w:p w14:paraId="20B38E96" w14:textId="528A2BCB" w:rsidR="00851AF8" w:rsidRPr="00851AF8" w:rsidRDefault="00851AF8" w:rsidP="00944F14">
            <w:pPr>
              <w:contextualSpacing/>
              <w:jc w:val="center"/>
              <w:rPr>
                <w:rFonts w:ascii="Times New Roman" w:hAnsi="Times New Roman" w:cs="Times New Roman"/>
                <w:bCs/>
                <w:i/>
                <w:iCs/>
                <w:sz w:val="24"/>
                <w:szCs w:val="24"/>
              </w:rPr>
            </w:pPr>
            <w:r w:rsidRPr="00851AF8">
              <w:rPr>
                <w:rFonts w:ascii="Times New Roman" w:hAnsi="Times New Roman" w:cs="Times New Roman"/>
                <w:bCs/>
                <w:i/>
                <w:iCs/>
                <w:sz w:val="24"/>
                <w:szCs w:val="24"/>
              </w:rPr>
              <w:t>2</w:t>
            </w:r>
          </w:p>
        </w:tc>
        <w:tc>
          <w:tcPr>
            <w:tcW w:w="2942" w:type="dxa"/>
          </w:tcPr>
          <w:p w14:paraId="2371C29F" w14:textId="19BEEFAD" w:rsidR="00851AF8" w:rsidRPr="00851AF8" w:rsidRDefault="00851AF8" w:rsidP="00944F14">
            <w:pPr>
              <w:contextualSpacing/>
              <w:jc w:val="center"/>
              <w:rPr>
                <w:rFonts w:ascii="Times New Roman" w:hAnsi="Times New Roman" w:cs="Times New Roman"/>
                <w:bCs/>
                <w:i/>
                <w:iCs/>
                <w:sz w:val="24"/>
                <w:szCs w:val="24"/>
              </w:rPr>
            </w:pPr>
            <w:r w:rsidRPr="00851AF8">
              <w:rPr>
                <w:rFonts w:ascii="Times New Roman" w:hAnsi="Times New Roman" w:cs="Times New Roman"/>
                <w:bCs/>
                <w:i/>
                <w:iCs/>
                <w:sz w:val="24"/>
                <w:szCs w:val="24"/>
              </w:rPr>
              <w:t>3</w:t>
            </w:r>
          </w:p>
        </w:tc>
      </w:tr>
      <w:tr w:rsidR="00542564" w:rsidRPr="004221D2" w14:paraId="09C71A5B" w14:textId="77777777" w:rsidTr="00911411">
        <w:tc>
          <w:tcPr>
            <w:tcW w:w="3515" w:type="dxa"/>
          </w:tcPr>
          <w:p w14:paraId="09C71A58" w14:textId="77777777" w:rsidR="00542564" w:rsidRPr="004221D2" w:rsidRDefault="0054256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2014</w:t>
            </w:r>
          </w:p>
        </w:tc>
        <w:tc>
          <w:tcPr>
            <w:tcW w:w="2870" w:type="dxa"/>
          </w:tcPr>
          <w:p w14:paraId="09C71A59" w14:textId="77777777" w:rsidR="00542564" w:rsidRPr="004221D2" w:rsidRDefault="00CE55D7" w:rsidP="00944F14">
            <w:pPr>
              <w:contextualSpacing/>
              <w:jc w:val="center"/>
              <w:rPr>
                <w:rFonts w:ascii="Times New Roman" w:hAnsi="Times New Roman" w:cs="Times New Roman"/>
                <w:sz w:val="24"/>
                <w:szCs w:val="24"/>
              </w:rPr>
            </w:pPr>
            <w:r w:rsidRPr="004221D2">
              <w:rPr>
                <w:rFonts w:ascii="Times New Roman" w:hAnsi="Times New Roman" w:cs="Times New Roman"/>
                <w:color w:val="000000"/>
                <w:sz w:val="24"/>
                <w:szCs w:val="24"/>
                <w:shd w:val="clear" w:color="auto" w:fill="FFFFFF"/>
              </w:rPr>
              <w:t>27 879 894</w:t>
            </w:r>
          </w:p>
        </w:tc>
        <w:tc>
          <w:tcPr>
            <w:tcW w:w="2942" w:type="dxa"/>
          </w:tcPr>
          <w:p w14:paraId="09C71A5A" w14:textId="77777777" w:rsidR="00542564" w:rsidRPr="004221D2" w:rsidRDefault="00542564" w:rsidP="00944F14">
            <w:pPr>
              <w:contextualSpacing/>
              <w:jc w:val="center"/>
              <w:rPr>
                <w:rFonts w:ascii="Times New Roman" w:hAnsi="Times New Roman" w:cs="Times New Roman"/>
                <w:sz w:val="24"/>
                <w:szCs w:val="24"/>
              </w:rPr>
            </w:pPr>
          </w:p>
        </w:tc>
      </w:tr>
      <w:tr w:rsidR="00542564" w:rsidRPr="004221D2" w14:paraId="09C71A5F" w14:textId="77777777" w:rsidTr="00911411">
        <w:tc>
          <w:tcPr>
            <w:tcW w:w="3515" w:type="dxa"/>
          </w:tcPr>
          <w:p w14:paraId="09C71A5C" w14:textId="77777777" w:rsidR="00542564" w:rsidRPr="004221D2" w:rsidRDefault="0054256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2015</w:t>
            </w:r>
          </w:p>
        </w:tc>
        <w:tc>
          <w:tcPr>
            <w:tcW w:w="2870" w:type="dxa"/>
          </w:tcPr>
          <w:p w14:paraId="09C71A5D" w14:textId="77777777" w:rsidR="00542564" w:rsidRPr="004221D2" w:rsidRDefault="00CE55D7" w:rsidP="00944F14">
            <w:pPr>
              <w:pStyle w:val="af3"/>
              <w:shd w:val="clear" w:color="auto" w:fill="FFFFFF"/>
              <w:spacing w:before="0" w:beforeAutospacing="0" w:after="0" w:afterAutospacing="0"/>
              <w:jc w:val="center"/>
              <w:rPr>
                <w:color w:val="000000"/>
              </w:rPr>
            </w:pPr>
            <w:r w:rsidRPr="004221D2">
              <w:rPr>
                <w:color w:val="000000"/>
              </w:rPr>
              <w:t>10 272 456</w:t>
            </w:r>
          </w:p>
        </w:tc>
        <w:tc>
          <w:tcPr>
            <w:tcW w:w="2942" w:type="dxa"/>
          </w:tcPr>
          <w:p w14:paraId="09C71A5E" w14:textId="77777777" w:rsidR="00542564" w:rsidRPr="004221D2" w:rsidRDefault="00B93C4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-17 607 438</w:t>
            </w:r>
          </w:p>
        </w:tc>
      </w:tr>
      <w:tr w:rsidR="00542564" w:rsidRPr="004221D2" w14:paraId="09C71A63" w14:textId="77777777" w:rsidTr="00911411">
        <w:tc>
          <w:tcPr>
            <w:tcW w:w="3515" w:type="dxa"/>
          </w:tcPr>
          <w:p w14:paraId="09C71A60" w14:textId="77777777" w:rsidR="00542564" w:rsidRPr="004221D2" w:rsidRDefault="0054256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lastRenderedPageBreak/>
              <w:t>дек. 2016</w:t>
            </w:r>
          </w:p>
        </w:tc>
        <w:tc>
          <w:tcPr>
            <w:tcW w:w="2870" w:type="dxa"/>
          </w:tcPr>
          <w:p w14:paraId="09C71A61" w14:textId="77777777" w:rsidR="00542564" w:rsidRPr="004221D2" w:rsidRDefault="00CE55D7" w:rsidP="00944F14">
            <w:pPr>
              <w:contextualSpacing/>
              <w:jc w:val="center"/>
              <w:rPr>
                <w:rFonts w:ascii="Times New Roman" w:hAnsi="Times New Roman" w:cs="Times New Roman"/>
                <w:sz w:val="24"/>
                <w:szCs w:val="24"/>
              </w:rPr>
            </w:pPr>
            <w:r w:rsidRPr="004221D2">
              <w:rPr>
                <w:rFonts w:ascii="Times New Roman" w:hAnsi="Times New Roman" w:cs="Times New Roman"/>
                <w:color w:val="000000"/>
                <w:sz w:val="24"/>
                <w:szCs w:val="24"/>
                <w:shd w:val="clear" w:color="auto" w:fill="FFFFFF"/>
              </w:rPr>
              <w:t>25 716 419</w:t>
            </w:r>
          </w:p>
        </w:tc>
        <w:tc>
          <w:tcPr>
            <w:tcW w:w="2942" w:type="dxa"/>
          </w:tcPr>
          <w:p w14:paraId="09C71A62" w14:textId="77777777" w:rsidR="00542564" w:rsidRPr="004221D2" w:rsidRDefault="00B93C4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+15 443 963</w:t>
            </w:r>
          </w:p>
        </w:tc>
      </w:tr>
      <w:tr w:rsidR="00542564" w:rsidRPr="004221D2" w14:paraId="09C71A67" w14:textId="77777777" w:rsidTr="00911411">
        <w:tc>
          <w:tcPr>
            <w:tcW w:w="3515" w:type="dxa"/>
          </w:tcPr>
          <w:p w14:paraId="09C71A64" w14:textId="4CFD8D06" w:rsidR="00542564" w:rsidRPr="004221D2" w:rsidRDefault="0054256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2017</w:t>
            </w:r>
          </w:p>
        </w:tc>
        <w:tc>
          <w:tcPr>
            <w:tcW w:w="2870" w:type="dxa"/>
          </w:tcPr>
          <w:p w14:paraId="09C71A65" w14:textId="77777777" w:rsidR="00542564" w:rsidRPr="004221D2" w:rsidRDefault="00CE55D7" w:rsidP="00944F14">
            <w:pPr>
              <w:contextualSpacing/>
              <w:jc w:val="center"/>
              <w:rPr>
                <w:rFonts w:ascii="Times New Roman" w:hAnsi="Times New Roman" w:cs="Times New Roman"/>
                <w:sz w:val="24"/>
                <w:szCs w:val="24"/>
              </w:rPr>
            </w:pPr>
            <w:r w:rsidRPr="004221D2">
              <w:rPr>
                <w:rFonts w:ascii="Times New Roman" w:hAnsi="Times New Roman" w:cs="Times New Roman"/>
                <w:color w:val="000000"/>
                <w:sz w:val="24"/>
                <w:szCs w:val="24"/>
                <w:shd w:val="clear" w:color="auto" w:fill="FFFFFF"/>
              </w:rPr>
              <w:t>52 268 419</w:t>
            </w:r>
          </w:p>
        </w:tc>
        <w:tc>
          <w:tcPr>
            <w:tcW w:w="2942" w:type="dxa"/>
          </w:tcPr>
          <w:p w14:paraId="09C71A66" w14:textId="77777777" w:rsidR="00542564" w:rsidRPr="004221D2" w:rsidRDefault="00B93C4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+26 552 000</w:t>
            </w:r>
          </w:p>
        </w:tc>
      </w:tr>
      <w:tr w:rsidR="00542564" w:rsidRPr="004221D2" w14:paraId="09C71A6B" w14:textId="77777777" w:rsidTr="00911411">
        <w:tc>
          <w:tcPr>
            <w:tcW w:w="3515" w:type="dxa"/>
          </w:tcPr>
          <w:p w14:paraId="09C71A68" w14:textId="77777777" w:rsidR="00542564" w:rsidRPr="004221D2" w:rsidRDefault="0054256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2018</w:t>
            </w:r>
          </w:p>
        </w:tc>
        <w:tc>
          <w:tcPr>
            <w:tcW w:w="2870" w:type="dxa"/>
          </w:tcPr>
          <w:p w14:paraId="09C71A69" w14:textId="77777777" w:rsidR="00542564" w:rsidRPr="004221D2" w:rsidRDefault="00CE55D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92 584 332</w:t>
            </w:r>
          </w:p>
        </w:tc>
        <w:tc>
          <w:tcPr>
            <w:tcW w:w="2942" w:type="dxa"/>
          </w:tcPr>
          <w:p w14:paraId="09C71A6A" w14:textId="77777777" w:rsidR="00542564" w:rsidRPr="004221D2" w:rsidRDefault="00B93C4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+40 315 913</w:t>
            </w:r>
          </w:p>
        </w:tc>
      </w:tr>
      <w:tr w:rsidR="00542564" w:rsidRPr="004221D2" w14:paraId="09C71A6F" w14:textId="77777777" w:rsidTr="00911411">
        <w:tc>
          <w:tcPr>
            <w:tcW w:w="3515" w:type="dxa"/>
          </w:tcPr>
          <w:p w14:paraId="09C71A6C" w14:textId="77777777" w:rsidR="00542564" w:rsidRPr="004221D2" w:rsidRDefault="0054256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2019</w:t>
            </w:r>
          </w:p>
        </w:tc>
        <w:tc>
          <w:tcPr>
            <w:tcW w:w="2870" w:type="dxa"/>
          </w:tcPr>
          <w:p w14:paraId="09C71A6D" w14:textId="77777777" w:rsidR="00542564" w:rsidRPr="004221D2" w:rsidRDefault="00CE55D7"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156 693 180</w:t>
            </w:r>
          </w:p>
        </w:tc>
        <w:tc>
          <w:tcPr>
            <w:tcW w:w="2942" w:type="dxa"/>
          </w:tcPr>
          <w:p w14:paraId="09C71A6E" w14:textId="77777777" w:rsidR="00542564" w:rsidRPr="004221D2" w:rsidRDefault="00B93C4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+64 108 848</w:t>
            </w:r>
          </w:p>
        </w:tc>
      </w:tr>
      <w:tr w:rsidR="00542564" w:rsidRPr="004221D2" w14:paraId="09C71A73" w14:textId="77777777" w:rsidTr="00911411">
        <w:tc>
          <w:tcPr>
            <w:tcW w:w="3515" w:type="dxa"/>
          </w:tcPr>
          <w:p w14:paraId="09C71A70" w14:textId="77777777" w:rsidR="00542564" w:rsidRPr="004221D2" w:rsidRDefault="00542564"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Всего</w:t>
            </w:r>
            <w:r w:rsidR="00CE55D7" w:rsidRPr="004221D2">
              <w:rPr>
                <w:rFonts w:ascii="Times New Roman" w:hAnsi="Times New Roman" w:cs="Times New Roman"/>
                <w:b/>
                <w:sz w:val="24"/>
                <w:szCs w:val="24"/>
              </w:rPr>
              <w:t xml:space="preserve"> изменение</w:t>
            </w:r>
            <w:r w:rsidRPr="004221D2">
              <w:rPr>
                <w:rFonts w:ascii="Times New Roman" w:hAnsi="Times New Roman" w:cs="Times New Roman"/>
                <w:b/>
                <w:sz w:val="24"/>
                <w:szCs w:val="24"/>
              </w:rPr>
              <w:t xml:space="preserve"> за период</w:t>
            </w:r>
          </w:p>
        </w:tc>
        <w:tc>
          <w:tcPr>
            <w:tcW w:w="2870" w:type="dxa"/>
          </w:tcPr>
          <w:p w14:paraId="09C71A71" w14:textId="77777777" w:rsidR="00542564" w:rsidRPr="004221D2" w:rsidRDefault="00E029F4"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+128 813 286</w:t>
            </w:r>
          </w:p>
        </w:tc>
        <w:tc>
          <w:tcPr>
            <w:tcW w:w="2942" w:type="dxa"/>
          </w:tcPr>
          <w:p w14:paraId="09C71A72" w14:textId="77777777" w:rsidR="00542564" w:rsidRPr="004221D2" w:rsidRDefault="00542564" w:rsidP="00944F14">
            <w:pPr>
              <w:contextualSpacing/>
              <w:jc w:val="center"/>
              <w:rPr>
                <w:rFonts w:ascii="Times New Roman" w:hAnsi="Times New Roman" w:cs="Times New Roman"/>
                <w:sz w:val="24"/>
                <w:szCs w:val="24"/>
              </w:rPr>
            </w:pPr>
          </w:p>
        </w:tc>
      </w:tr>
      <w:tr w:rsidR="00542564" w:rsidRPr="004221D2" w14:paraId="09C71A75" w14:textId="77777777" w:rsidTr="00911411">
        <w:tc>
          <w:tcPr>
            <w:tcW w:w="9327" w:type="dxa"/>
            <w:gridSpan w:val="3"/>
          </w:tcPr>
          <w:p w14:paraId="09C71A74" w14:textId="26DDE7E9" w:rsidR="00542564" w:rsidRPr="004221D2" w:rsidRDefault="00542564" w:rsidP="00851AF8">
            <w:pPr>
              <w:ind w:firstLine="60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A744F7">
              <w:rPr>
                <w:rFonts w:ascii="Times New Roman" w:hAnsi="Times New Roman" w:cs="Times New Roman"/>
                <w:sz w:val="24"/>
                <w:szCs w:val="24"/>
              </w:rPr>
              <w:t xml:space="preserve"> – </w:t>
            </w:r>
            <w:r w:rsidRPr="004221D2">
              <w:rPr>
                <w:rFonts w:ascii="Times New Roman" w:hAnsi="Times New Roman" w:cs="Times New Roman"/>
                <w:sz w:val="24"/>
                <w:szCs w:val="24"/>
              </w:rPr>
              <w:t>составлено и рассчитано автором по данным НБ РК</w:t>
            </w:r>
          </w:p>
        </w:tc>
      </w:tr>
    </w:tbl>
    <w:p w14:paraId="09C71A76" w14:textId="77777777" w:rsidR="009234AD" w:rsidRPr="004221D2" w:rsidRDefault="009234AD" w:rsidP="00944F14">
      <w:pPr>
        <w:spacing w:after="0" w:line="240" w:lineRule="auto"/>
        <w:contextualSpacing/>
        <w:jc w:val="both"/>
        <w:rPr>
          <w:rFonts w:ascii="Times New Roman" w:hAnsi="Times New Roman" w:cs="Times New Roman"/>
          <w:sz w:val="28"/>
          <w:szCs w:val="28"/>
        </w:rPr>
      </w:pPr>
    </w:p>
    <w:p w14:paraId="09C71A77" w14:textId="77777777" w:rsidR="00542564" w:rsidRPr="004221D2" w:rsidRDefault="00542564"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6D" wp14:editId="09C7246E">
            <wp:extent cx="5648103" cy="2775097"/>
            <wp:effectExtent l="19050" t="0" r="9747" b="6203"/>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9C71A78" w14:textId="77777777" w:rsidR="00542564" w:rsidRPr="004221D2" w:rsidRDefault="00542564" w:rsidP="00944F14">
      <w:pPr>
        <w:pStyle w:val="a9"/>
        <w:spacing w:after="0"/>
        <w:jc w:val="center"/>
      </w:pPr>
    </w:p>
    <w:p w14:paraId="09C71A79" w14:textId="1D9C9731" w:rsidR="00542564" w:rsidRPr="002F71F5" w:rsidRDefault="00542564" w:rsidP="00944F14">
      <w:pPr>
        <w:pStyle w:val="a9"/>
        <w:spacing w:after="0"/>
        <w:jc w:val="center"/>
        <w:rPr>
          <w:rFonts w:ascii="Times New Roman" w:hAnsi="Times New Roman" w:cs="Times New Roman"/>
          <w:b w:val="0"/>
          <w:bCs w:val="0"/>
          <w:color w:val="auto"/>
          <w:sz w:val="28"/>
          <w:szCs w:val="28"/>
        </w:rPr>
      </w:pPr>
      <w:bookmarkStart w:id="37" w:name="_Toc81505707"/>
      <w:r w:rsidRPr="002F71F5">
        <w:rPr>
          <w:rFonts w:ascii="Times New Roman" w:hAnsi="Times New Roman" w:cs="Times New Roman"/>
          <w:b w:val="0"/>
          <w:bCs w:val="0"/>
          <w:color w:val="auto"/>
          <w:sz w:val="28"/>
          <w:szCs w:val="28"/>
        </w:rPr>
        <w:t xml:space="preserve">Рисунок </w:t>
      </w:r>
      <w:r w:rsidR="00351675" w:rsidRPr="002F71F5">
        <w:rPr>
          <w:rFonts w:ascii="Times New Roman" w:hAnsi="Times New Roman" w:cs="Times New Roman"/>
          <w:b w:val="0"/>
          <w:bCs w:val="0"/>
          <w:color w:val="auto"/>
          <w:sz w:val="28"/>
          <w:szCs w:val="28"/>
        </w:rPr>
        <w:fldChar w:fldCharType="begin"/>
      </w:r>
      <w:r w:rsidRPr="002F71F5">
        <w:rPr>
          <w:rFonts w:ascii="Times New Roman" w:hAnsi="Times New Roman" w:cs="Times New Roman"/>
          <w:b w:val="0"/>
          <w:bCs w:val="0"/>
          <w:color w:val="auto"/>
          <w:sz w:val="28"/>
          <w:szCs w:val="28"/>
        </w:rPr>
        <w:instrText xml:space="preserve"> SEQ Рисунок \* ARABIC </w:instrText>
      </w:r>
      <w:r w:rsidR="00351675" w:rsidRPr="002F71F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14</w:t>
      </w:r>
      <w:r w:rsidR="00351675" w:rsidRPr="002F71F5">
        <w:rPr>
          <w:rFonts w:ascii="Times New Roman" w:hAnsi="Times New Roman" w:cs="Times New Roman"/>
          <w:b w:val="0"/>
          <w:bCs w:val="0"/>
          <w:color w:val="auto"/>
          <w:sz w:val="28"/>
          <w:szCs w:val="28"/>
        </w:rPr>
        <w:fldChar w:fldCharType="end"/>
      </w:r>
      <w:r w:rsidR="00771DD0">
        <w:rPr>
          <w:rFonts w:ascii="Times New Roman" w:hAnsi="Times New Roman" w:cs="Times New Roman"/>
          <w:b w:val="0"/>
          <w:bCs w:val="0"/>
          <w:color w:val="auto"/>
          <w:sz w:val="28"/>
          <w:szCs w:val="28"/>
        </w:rPr>
        <w:t xml:space="preserve"> – </w:t>
      </w:r>
      <w:r w:rsidRPr="002F71F5">
        <w:rPr>
          <w:rFonts w:ascii="Times New Roman" w:hAnsi="Times New Roman" w:cs="Times New Roman"/>
          <w:b w:val="0"/>
          <w:bCs w:val="0"/>
          <w:color w:val="auto"/>
          <w:sz w:val="28"/>
          <w:szCs w:val="28"/>
        </w:rPr>
        <w:t>Динамика чисто</w:t>
      </w:r>
      <w:r w:rsidR="00736324" w:rsidRPr="002F71F5">
        <w:rPr>
          <w:rFonts w:ascii="Times New Roman" w:hAnsi="Times New Roman" w:cs="Times New Roman"/>
          <w:b w:val="0"/>
          <w:bCs w:val="0"/>
          <w:color w:val="auto"/>
          <w:sz w:val="28"/>
          <w:szCs w:val="28"/>
        </w:rPr>
        <w:t>й прибыли</w:t>
      </w:r>
      <w:r w:rsidR="003F6E3C" w:rsidRPr="002F71F5">
        <w:rPr>
          <w:rFonts w:ascii="Times New Roman" w:hAnsi="Times New Roman" w:cs="Times New Roman"/>
          <w:b w:val="0"/>
          <w:bCs w:val="0"/>
          <w:color w:val="auto"/>
          <w:sz w:val="28"/>
          <w:szCs w:val="28"/>
        </w:rPr>
        <w:t xml:space="preserve"> АО </w:t>
      </w:r>
      <w:r w:rsidR="003F6E3C" w:rsidRPr="002F71F5">
        <w:rPr>
          <w:rFonts w:ascii="Times New Roman" w:hAnsi="Times New Roman" w:cs="Times New Roman"/>
          <w:b w:val="0"/>
          <w:bCs w:val="0"/>
          <w:color w:val="auto"/>
          <w:sz w:val="28"/>
          <w:szCs w:val="28"/>
          <w:lang w:val="en-US"/>
        </w:rPr>
        <w:t>KB</w:t>
      </w:r>
      <w:r w:rsidRPr="002F71F5">
        <w:rPr>
          <w:rFonts w:ascii="Times New Roman" w:hAnsi="Times New Roman" w:cs="Times New Roman"/>
          <w:b w:val="0"/>
          <w:bCs w:val="0"/>
          <w:color w:val="auto"/>
          <w:sz w:val="28"/>
          <w:szCs w:val="28"/>
        </w:rPr>
        <w:t xml:space="preserve">, </w:t>
      </w:r>
      <w:proofErr w:type="gramStart"/>
      <w:r w:rsidRPr="002F71F5">
        <w:rPr>
          <w:rFonts w:ascii="Times New Roman" w:hAnsi="Times New Roman" w:cs="Times New Roman"/>
          <w:b w:val="0"/>
          <w:bCs w:val="0"/>
          <w:color w:val="auto"/>
          <w:sz w:val="28"/>
          <w:szCs w:val="28"/>
        </w:rPr>
        <w:t>2014-2019</w:t>
      </w:r>
      <w:proofErr w:type="gramEnd"/>
      <w:r w:rsidRPr="002F71F5">
        <w:rPr>
          <w:rFonts w:ascii="Times New Roman" w:hAnsi="Times New Roman" w:cs="Times New Roman"/>
          <w:b w:val="0"/>
          <w:bCs w:val="0"/>
          <w:color w:val="auto"/>
          <w:sz w:val="28"/>
          <w:szCs w:val="28"/>
        </w:rPr>
        <w:t xml:space="preserve"> гг., млн. т.</w:t>
      </w:r>
      <w:bookmarkEnd w:id="37"/>
    </w:p>
    <w:p w14:paraId="3FA0F476" w14:textId="77777777" w:rsidR="00A744F7" w:rsidRDefault="00A744F7" w:rsidP="00944F14">
      <w:pPr>
        <w:spacing w:after="0" w:line="240" w:lineRule="auto"/>
        <w:ind w:firstLine="709"/>
        <w:contextualSpacing/>
        <w:jc w:val="both"/>
        <w:rPr>
          <w:rFonts w:ascii="Times New Roman" w:hAnsi="Times New Roman" w:cs="Times New Roman"/>
          <w:sz w:val="24"/>
          <w:szCs w:val="24"/>
        </w:rPr>
      </w:pPr>
    </w:p>
    <w:p w14:paraId="09C71A7A" w14:textId="421E53FD" w:rsidR="00542564" w:rsidRPr="004221D2" w:rsidRDefault="009234A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4"/>
          <w:szCs w:val="24"/>
        </w:rPr>
        <w:t>Примечание</w:t>
      </w:r>
      <w:r w:rsidR="00A744F7">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данным НБ РК</w:t>
      </w:r>
    </w:p>
    <w:p w14:paraId="09C71A7C" w14:textId="77777777" w:rsidR="003714BA" w:rsidRPr="004221D2" w:rsidRDefault="003714BA" w:rsidP="00944F14">
      <w:pPr>
        <w:spacing w:after="0" w:line="240" w:lineRule="auto"/>
        <w:ind w:firstLine="709"/>
        <w:contextualSpacing/>
        <w:jc w:val="both"/>
        <w:rPr>
          <w:rFonts w:ascii="Times New Roman" w:hAnsi="Times New Roman" w:cs="Times New Roman"/>
          <w:sz w:val="28"/>
          <w:szCs w:val="28"/>
        </w:rPr>
      </w:pPr>
    </w:p>
    <w:p w14:paraId="09C71A7D" w14:textId="1F2FA121" w:rsidR="00542564" w:rsidRPr="004221D2" w:rsidRDefault="00F169D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Кредитный портфель Банка также демонстрировал</w:t>
      </w:r>
      <w:r w:rsidR="00A37621" w:rsidRPr="004221D2">
        <w:rPr>
          <w:rFonts w:ascii="Times New Roman" w:hAnsi="Times New Roman" w:cs="Times New Roman"/>
          <w:sz w:val="28"/>
          <w:szCs w:val="28"/>
        </w:rPr>
        <w:t xml:space="preserve"> в течение анализируемого периода</w:t>
      </w:r>
      <w:r w:rsidRPr="004221D2">
        <w:rPr>
          <w:rFonts w:ascii="Times New Roman" w:hAnsi="Times New Roman" w:cs="Times New Roman"/>
          <w:sz w:val="28"/>
          <w:szCs w:val="28"/>
        </w:rPr>
        <w:t xml:space="preserve"> позитивную динамику. Его объем в 2019 году увеличился до 1 364 372 397 тыс. тенге с 843 802 666 тыс. тенге в 2014-м </w:t>
      </w:r>
      <w:r w:rsidR="004F2881" w:rsidRPr="004221D2">
        <w:rPr>
          <w:rFonts w:ascii="Times New Roman" w:hAnsi="Times New Roman" w:cs="Times New Roman"/>
          <w:sz w:val="28"/>
          <w:szCs w:val="28"/>
        </w:rPr>
        <w:t>(+520 569 731 тыс. тенге)</w:t>
      </w:r>
      <w:r w:rsidR="00570EC4" w:rsidRPr="004221D2">
        <w:rPr>
          <w:rFonts w:ascii="Times New Roman" w:hAnsi="Times New Roman" w:cs="Times New Roman"/>
          <w:sz w:val="28"/>
          <w:szCs w:val="28"/>
        </w:rPr>
        <w:t xml:space="preserve">. Вместе с тем, в кризисные </w:t>
      </w:r>
      <w:proofErr w:type="gramStart"/>
      <w:r w:rsidR="00570EC4" w:rsidRPr="004221D2">
        <w:rPr>
          <w:rFonts w:ascii="Times New Roman" w:hAnsi="Times New Roman" w:cs="Times New Roman"/>
          <w:sz w:val="28"/>
          <w:szCs w:val="28"/>
        </w:rPr>
        <w:t>2016-2016</w:t>
      </w:r>
      <w:proofErr w:type="gramEnd"/>
      <w:r w:rsidR="00570EC4" w:rsidRPr="004221D2">
        <w:rPr>
          <w:rFonts w:ascii="Times New Roman" w:hAnsi="Times New Roman" w:cs="Times New Roman"/>
          <w:sz w:val="28"/>
          <w:szCs w:val="28"/>
        </w:rPr>
        <w:t xml:space="preserve"> годы наблюдалось снижение показателя на </w:t>
      </w:r>
      <w:r w:rsidR="00DB3992" w:rsidRPr="004221D2">
        <w:rPr>
          <w:rFonts w:ascii="Times New Roman" w:hAnsi="Times New Roman" w:cs="Times New Roman"/>
          <w:sz w:val="28"/>
          <w:szCs w:val="28"/>
        </w:rPr>
        <w:t>-34 086 912 тыс. тенге (2015) и</w:t>
      </w:r>
      <w:r w:rsidR="004F2881" w:rsidRPr="004221D2">
        <w:rPr>
          <w:rFonts w:ascii="Times New Roman" w:hAnsi="Times New Roman" w:cs="Times New Roman"/>
          <w:sz w:val="28"/>
          <w:szCs w:val="28"/>
        </w:rPr>
        <w:t xml:space="preserve"> </w:t>
      </w:r>
      <w:r w:rsidR="00570EC4" w:rsidRPr="004221D2">
        <w:rPr>
          <w:rFonts w:ascii="Times New Roman" w:hAnsi="Times New Roman" w:cs="Times New Roman"/>
          <w:sz w:val="28"/>
          <w:szCs w:val="28"/>
        </w:rPr>
        <w:t xml:space="preserve">-44 606 232 тыс. тенге (2016) </w:t>
      </w:r>
      <w:r w:rsidRPr="004221D2">
        <w:rPr>
          <w:rFonts w:ascii="Times New Roman" w:hAnsi="Times New Roman" w:cs="Times New Roman"/>
          <w:sz w:val="28"/>
          <w:szCs w:val="28"/>
        </w:rPr>
        <w:t>(</w:t>
      </w:r>
      <w:r w:rsidR="002F71F5">
        <w:rPr>
          <w:rFonts w:ascii="Times New Roman" w:hAnsi="Times New Roman" w:cs="Times New Roman"/>
          <w:sz w:val="28"/>
          <w:szCs w:val="28"/>
        </w:rPr>
        <w:t xml:space="preserve">см. </w:t>
      </w:r>
      <w:r w:rsidRPr="004221D2">
        <w:rPr>
          <w:rFonts w:ascii="Times New Roman" w:hAnsi="Times New Roman" w:cs="Times New Roman"/>
          <w:sz w:val="28"/>
          <w:szCs w:val="28"/>
        </w:rPr>
        <w:t>Таблица 1</w:t>
      </w:r>
      <w:r w:rsidR="001526A1" w:rsidRPr="004221D2">
        <w:rPr>
          <w:rFonts w:ascii="Times New Roman" w:hAnsi="Times New Roman" w:cs="Times New Roman"/>
          <w:sz w:val="28"/>
          <w:szCs w:val="28"/>
        </w:rPr>
        <w:t>2, Рисунок 15</w:t>
      </w:r>
      <w:r w:rsidRPr="004221D2">
        <w:rPr>
          <w:rFonts w:ascii="Times New Roman" w:hAnsi="Times New Roman" w:cs="Times New Roman"/>
          <w:sz w:val="28"/>
          <w:szCs w:val="28"/>
        </w:rPr>
        <w:t>).</w:t>
      </w:r>
    </w:p>
    <w:p w14:paraId="09C71A7E" w14:textId="77777777" w:rsidR="00F169DE" w:rsidRPr="004221D2" w:rsidRDefault="00F169DE" w:rsidP="00944F14">
      <w:pPr>
        <w:spacing w:after="0" w:line="240" w:lineRule="auto"/>
        <w:contextualSpacing/>
        <w:jc w:val="both"/>
        <w:rPr>
          <w:rFonts w:ascii="Times New Roman" w:hAnsi="Times New Roman" w:cs="Times New Roman"/>
          <w:sz w:val="28"/>
          <w:szCs w:val="28"/>
        </w:rPr>
      </w:pPr>
    </w:p>
    <w:p w14:paraId="09C71A7F" w14:textId="3C9583FA" w:rsidR="00F169DE" w:rsidRPr="00D34D65" w:rsidRDefault="00F169DE" w:rsidP="00A744F7">
      <w:pPr>
        <w:pStyle w:val="a9"/>
        <w:keepNext/>
        <w:spacing w:after="0"/>
        <w:jc w:val="both"/>
        <w:rPr>
          <w:rFonts w:ascii="Times New Roman" w:hAnsi="Times New Roman" w:cs="Times New Roman"/>
          <w:b w:val="0"/>
          <w:bCs w:val="0"/>
          <w:color w:val="auto"/>
          <w:sz w:val="28"/>
          <w:szCs w:val="28"/>
        </w:rPr>
      </w:pPr>
      <w:bookmarkStart w:id="38" w:name="_Toc81505745"/>
      <w:r w:rsidRPr="00D34D65">
        <w:rPr>
          <w:rFonts w:ascii="Times New Roman" w:hAnsi="Times New Roman" w:cs="Times New Roman"/>
          <w:b w:val="0"/>
          <w:bCs w:val="0"/>
          <w:color w:val="auto"/>
          <w:sz w:val="28"/>
          <w:szCs w:val="28"/>
        </w:rPr>
        <w:t xml:space="preserve">Таблица </w:t>
      </w:r>
      <w:r w:rsidR="00351675" w:rsidRPr="00D34D65">
        <w:rPr>
          <w:rFonts w:ascii="Times New Roman" w:hAnsi="Times New Roman" w:cs="Times New Roman"/>
          <w:b w:val="0"/>
          <w:bCs w:val="0"/>
          <w:color w:val="auto"/>
          <w:sz w:val="28"/>
          <w:szCs w:val="28"/>
        </w:rPr>
        <w:fldChar w:fldCharType="begin"/>
      </w:r>
      <w:r w:rsidRPr="00D34D65">
        <w:rPr>
          <w:rFonts w:ascii="Times New Roman" w:hAnsi="Times New Roman" w:cs="Times New Roman"/>
          <w:b w:val="0"/>
          <w:bCs w:val="0"/>
          <w:color w:val="auto"/>
          <w:sz w:val="28"/>
          <w:szCs w:val="28"/>
        </w:rPr>
        <w:instrText xml:space="preserve"> SEQ Таблица \* ARABIC </w:instrText>
      </w:r>
      <w:r w:rsidR="00351675" w:rsidRPr="00D34D6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12</w:t>
      </w:r>
      <w:r w:rsidR="00351675" w:rsidRPr="00D34D65">
        <w:rPr>
          <w:rFonts w:ascii="Times New Roman" w:hAnsi="Times New Roman" w:cs="Times New Roman"/>
          <w:b w:val="0"/>
          <w:bCs w:val="0"/>
          <w:color w:val="auto"/>
          <w:sz w:val="28"/>
          <w:szCs w:val="28"/>
        </w:rPr>
        <w:fldChar w:fldCharType="end"/>
      </w:r>
      <w:r w:rsidRPr="00D34D65">
        <w:rPr>
          <w:rFonts w:ascii="Times New Roman" w:hAnsi="Times New Roman" w:cs="Times New Roman"/>
          <w:b w:val="0"/>
          <w:bCs w:val="0"/>
          <w:color w:val="auto"/>
          <w:sz w:val="28"/>
          <w:szCs w:val="28"/>
        </w:rPr>
        <w:t xml:space="preserve"> – Динамика кре</w:t>
      </w:r>
      <w:r w:rsidR="00D70768" w:rsidRPr="00D34D65">
        <w:rPr>
          <w:rFonts w:ascii="Times New Roman" w:hAnsi="Times New Roman" w:cs="Times New Roman"/>
          <w:b w:val="0"/>
          <w:bCs w:val="0"/>
          <w:color w:val="auto"/>
          <w:sz w:val="28"/>
          <w:szCs w:val="28"/>
        </w:rPr>
        <w:t xml:space="preserve">дитного портфеля АО </w:t>
      </w:r>
      <w:r w:rsidR="00D70768" w:rsidRPr="00D34D65">
        <w:rPr>
          <w:rFonts w:ascii="Times New Roman" w:hAnsi="Times New Roman" w:cs="Times New Roman"/>
          <w:b w:val="0"/>
          <w:bCs w:val="0"/>
          <w:color w:val="auto"/>
          <w:sz w:val="28"/>
          <w:szCs w:val="28"/>
          <w:lang w:val="en-US"/>
        </w:rPr>
        <w:t>KB</w:t>
      </w:r>
      <w:r w:rsidRPr="00D34D65">
        <w:rPr>
          <w:rFonts w:ascii="Times New Roman" w:hAnsi="Times New Roman" w:cs="Times New Roman"/>
          <w:b w:val="0"/>
          <w:bCs w:val="0"/>
          <w:color w:val="auto"/>
          <w:sz w:val="28"/>
          <w:szCs w:val="28"/>
        </w:rPr>
        <w:t xml:space="preserve">, </w:t>
      </w:r>
      <w:proofErr w:type="gramStart"/>
      <w:r w:rsidRPr="00D34D65">
        <w:rPr>
          <w:rFonts w:ascii="Times New Roman" w:hAnsi="Times New Roman" w:cs="Times New Roman"/>
          <w:b w:val="0"/>
          <w:bCs w:val="0"/>
          <w:color w:val="auto"/>
          <w:sz w:val="28"/>
          <w:szCs w:val="28"/>
        </w:rPr>
        <w:t>2014-2019</w:t>
      </w:r>
      <w:proofErr w:type="gramEnd"/>
      <w:r w:rsidRPr="00D34D65">
        <w:rPr>
          <w:rFonts w:ascii="Times New Roman" w:hAnsi="Times New Roman" w:cs="Times New Roman"/>
          <w:b w:val="0"/>
          <w:bCs w:val="0"/>
          <w:color w:val="auto"/>
          <w:sz w:val="28"/>
          <w:szCs w:val="28"/>
        </w:rPr>
        <w:t xml:space="preserve"> гг., </w:t>
      </w:r>
      <w:r w:rsidR="00D70768" w:rsidRPr="00D34D65">
        <w:rPr>
          <w:rFonts w:ascii="Times New Roman" w:hAnsi="Times New Roman" w:cs="Times New Roman"/>
          <w:b w:val="0"/>
          <w:bCs w:val="0"/>
          <w:color w:val="auto"/>
          <w:sz w:val="28"/>
          <w:szCs w:val="28"/>
        </w:rPr>
        <w:br/>
      </w:r>
      <w:r w:rsidRPr="00D34D65">
        <w:rPr>
          <w:rFonts w:ascii="Times New Roman" w:hAnsi="Times New Roman" w:cs="Times New Roman"/>
          <w:b w:val="0"/>
          <w:bCs w:val="0"/>
          <w:color w:val="auto"/>
          <w:sz w:val="28"/>
          <w:szCs w:val="28"/>
        </w:rPr>
        <w:t>тыс. т.</w:t>
      </w:r>
      <w:bookmarkEnd w:id="38"/>
    </w:p>
    <w:tbl>
      <w:tblPr>
        <w:tblStyle w:val="ac"/>
        <w:tblW w:w="0" w:type="auto"/>
        <w:tblInd w:w="-5" w:type="dxa"/>
        <w:tblLook w:val="04A0" w:firstRow="1" w:lastRow="0" w:firstColumn="1" w:lastColumn="0" w:noHBand="0" w:noVBand="1"/>
      </w:tblPr>
      <w:tblGrid>
        <w:gridCol w:w="3515"/>
        <w:gridCol w:w="2870"/>
        <w:gridCol w:w="2942"/>
      </w:tblGrid>
      <w:tr w:rsidR="00F169DE" w:rsidRPr="004221D2" w14:paraId="09C71A83" w14:textId="77777777" w:rsidTr="00B20D72">
        <w:trPr>
          <w:tblHeader/>
        </w:trPr>
        <w:tc>
          <w:tcPr>
            <w:tcW w:w="3515" w:type="dxa"/>
          </w:tcPr>
          <w:p w14:paraId="09C71A80" w14:textId="3EB12449" w:rsidR="00F169DE" w:rsidRPr="004221D2" w:rsidRDefault="00A744F7"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Д</w:t>
            </w:r>
            <w:r w:rsidR="00F169DE" w:rsidRPr="004221D2">
              <w:rPr>
                <w:rFonts w:ascii="Times New Roman" w:hAnsi="Times New Roman" w:cs="Times New Roman"/>
                <w:b/>
                <w:sz w:val="24"/>
                <w:szCs w:val="24"/>
              </w:rPr>
              <w:t>ата</w:t>
            </w:r>
          </w:p>
        </w:tc>
        <w:tc>
          <w:tcPr>
            <w:tcW w:w="2870" w:type="dxa"/>
          </w:tcPr>
          <w:p w14:paraId="09C71A81" w14:textId="57758051" w:rsidR="00F169DE" w:rsidRPr="004221D2" w:rsidRDefault="00A744F7"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П</w:t>
            </w:r>
            <w:r w:rsidR="00F169DE" w:rsidRPr="004221D2">
              <w:rPr>
                <w:rFonts w:ascii="Times New Roman" w:hAnsi="Times New Roman" w:cs="Times New Roman"/>
                <w:b/>
                <w:sz w:val="24"/>
                <w:szCs w:val="24"/>
              </w:rPr>
              <w:t>оказатель, тыс. тенге</w:t>
            </w:r>
          </w:p>
        </w:tc>
        <w:tc>
          <w:tcPr>
            <w:tcW w:w="2942" w:type="dxa"/>
          </w:tcPr>
          <w:p w14:paraId="09C71A82" w14:textId="1574549E" w:rsidR="00F169DE" w:rsidRPr="004221D2" w:rsidRDefault="00A744F7" w:rsidP="00944F14">
            <w:pPr>
              <w:contextualSpacing/>
              <w:jc w:val="center"/>
              <w:rPr>
                <w:rFonts w:ascii="Times New Roman" w:hAnsi="Times New Roman" w:cs="Times New Roman"/>
                <w:b/>
                <w:sz w:val="24"/>
                <w:szCs w:val="24"/>
              </w:rPr>
            </w:pPr>
            <w:r>
              <w:rPr>
                <w:rFonts w:ascii="Times New Roman" w:hAnsi="Times New Roman" w:cs="Times New Roman"/>
                <w:b/>
                <w:sz w:val="24"/>
                <w:szCs w:val="24"/>
              </w:rPr>
              <w:t>И</w:t>
            </w:r>
            <w:r w:rsidR="00F169DE" w:rsidRPr="004221D2">
              <w:rPr>
                <w:rFonts w:ascii="Times New Roman" w:hAnsi="Times New Roman" w:cs="Times New Roman"/>
                <w:b/>
                <w:sz w:val="24"/>
                <w:szCs w:val="24"/>
              </w:rPr>
              <w:t>зменение за год, тыс. тенге</w:t>
            </w:r>
          </w:p>
        </w:tc>
      </w:tr>
      <w:tr w:rsidR="00F169DE" w:rsidRPr="004221D2" w14:paraId="09C71A87" w14:textId="77777777" w:rsidTr="00B20D72">
        <w:tc>
          <w:tcPr>
            <w:tcW w:w="3515" w:type="dxa"/>
          </w:tcPr>
          <w:p w14:paraId="09C71A84" w14:textId="77777777" w:rsidR="00F169DE" w:rsidRPr="004221D2" w:rsidRDefault="00F169D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2014</w:t>
            </w:r>
          </w:p>
        </w:tc>
        <w:tc>
          <w:tcPr>
            <w:tcW w:w="2870" w:type="dxa"/>
          </w:tcPr>
          <w:p w14:paraId="09C71A85" w14:textId="77777777" w:rsidR="00F169DE" w:rsidRPr="004221D2" w:rsidRDefault="0068186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843 802 666</w:t>
            </w:r>
          </w:p>
        </w:tc>
        <w:tc>
          <w:tcPr>
            <w:tcW w:w="2942" w:type="dxa"/>
          </w:tcPr>
          <w:p w14:paraId="09C71A86" w14:textId="77777777" w:rsidR="00F169DE" w:rsidRPr="004221D2" w:rsidRDefault="00F169DE" w:rsidP="00944F14">
            <w:pPr>
              <w:contextualSpacing/>
              <w:jc w:val="center"/>
              <w:rPr>
                <w:rFonts w:ascii="Times New Roman" w:hAnsi="Times New Roman" w:cs="Times New Roman"/>
                <w:sz w:val="24"/>
                <w:szCs w:val="24"/>
              </w:rPr>
            </w:pPr>
          </w:p>
        </w:tc>
      </w:tr>
      <w:tr w:rsidR="00F169DE" w:rsidRPr="004221D2" w14:paraId="09C71A8B" w14:textId="77777777" w:rsidTr="00B20D72">
        <w:tc>
          <w:tcPr>
            <w:tcW w:w="3515" w:type="dxa"/>
          </w:tcPr>
          <w:p w14:paraId="09C71A88" w14:textId="77777777" w:rsidR="00F169DE" w:rsidRPr="004221D2" w:rsidRDefault="00F169D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2015</w:t>
            </w:r>
          </w:p>
        </w:tc>
        <w:tc>
          <w:tcPr>
            <w:tcW w:w="2870" w:type="dxa"/>
          </w:tcPr>
          <w:p w14:paraId="09C71A89" w14:textId="77777777" w:rsidR="00F169DE" w:rsidRPr="004221D2" w:rsidRDefault="00002B1D" w:rsidP="00944F14">
            <w:pPr>
              <w:pStyle w:val="af3"/>
              <w:shd w:val="clear" w:color="auto" w:fill="FFFFFF"/>
              <w:spacing w:before="0" w:beforeAutospacing="0" w:after="0" w:afterAutospacing="0"/>
              <w:jc w:val="center"/>
              <w:rPr>
                <w:color w:val="000000"/>
              </w:rPr>
            </w:pPr>
            <w:r w:rsidRPr="004221D2">
              <w:rPr>
                <w:color w:val="000000"/>
              </w:rPr>
              <w:t>809 715 754</w:t>
            </w:r>
          </w:p>
        </w:tc>
        <w:tc>
          <w:tcPr>
            <w:tcW w:w="2942" w:type="dxa"/>
          </w:tcPr>
          <w:p w14:paraId="09C71A8A" w14:textId="77777777" w:rsidR="00F169DE" w:rsidRPr="004221D2" w:rsidRDefault="00570EC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-34 086 912</w:t>
            </w:r>
          </w:p>
        </w:tc>
      </w:tr>
      <w:tr w:rsidR="00F169DE" w:rsidRPr="004221D2" w14:paraId="09C71A8F" w14:textId="77777777" w:rsidTr="00B20D72">
        <w:tc>
          <w:tcPr>
            <w:tcW w:w="3515" w:type="dxa"/>
          </w:tcPr>
          <w:p w14:paraId="09C71A8C" w14:textId="77777777" w:rsidR="00F169DE" w:rsidRPr="004221D2" w:rsidRDefault="00F169D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2016</w:t>
            </w:r>
          </w:p>
        </w:tc>
        <w:tc>
          <w:tcPr>
            <w:tcW w:w="2870" w:type="dxa"/>
          </w:tcPr>
          <w:p w14:paraId="09C71A8D" w14:textId="77777777" w:rsidR="00F169DE" w:rsidRPr="004221D2" w:rsidRDefault="00002B1D"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765 109 522</w:t>
            </w:r>
          </w:p>
        </w:tc>
        <w:tc>
          <w:tcPr>
            <w:tcW w:w="2942" w:type="dxa"/>
          </w:tcPr>
          <w:p w14:paraId="09C71A8E" w14:textId="77777777" w:rsidR="00F169DE" w:rsidRPr="004221D2" w:rsidRDefault="00570EC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-44 606 232</w:t>
            </w:r>
          </w:p>
        </w:tc>
      </w:tr>
      <w:tr w:rsidR="00F169DE" w:rsidRPr="004221D2" w14:paraId="09C71A93" w14:textId="77777777" w:rsidTr="00B20D72">
        <w:tc>
          <w:tcPr>
            <w:tcW w:w="3515" w:type="dxa"/>
          </w:tcPr>
          <w:p w14:paraId="09C71A90" w14:textId="77777777" w:rsidR="00F169DE" w:rsidRPr="004221D2" w:rsidRDefault="00F169D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2017</w:t>
            </w:r>
          </w:p>
        </w:tc>
        <w:tc>
          <w:tcPr>
            <w:tcW w:w="2870" w:type="dxa"/>
          </w:tcPr>
          <w:p w14:paraId="09C71A91" w14:textId="77777777" w:rsidR="00F169DE" w:rsidRPr="004221D2" w:rsidRDefault="00002B1D"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928 509 692</w:t>
            </w:r>
          </w:p>
        </w:tc>
        <w:tc>
          <w:tcPr>
            <w:tcW w:w="2942" w:type="dxa"/>
          </w:tcPr>
          <w:p w14:paraId="09C71A92" w14:textId="77777777" w:rsidR="00F169DE" w:rsidRPr="004221D2" w:rsidRDefault="00570EC4"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+163 400 170</w:t>
            </w:r>
          </w:p>
        </w:tc>
      </w:tr>
      <w:tr w:rsidR="00F169DE" w:rsidRPr="004221D2" w14:paraId="09C71A97" w14:textId="77777777" w:rsidTr="00B20D72">
        <w:tc>
          <w:tcPr>
            <w:tcW w:w="3515" w:type="dxa"/>
          </w:tcPr>
          <w:p w14:paraId="09C71A94" w14:textId="77777777" w:rsidR="00F169DE" w:rsidRPr="004221D2" w:rsidRDefault="00F169D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2018</w:t>
            </w:r>
          </w:p>
        </w:tc>
        <w:tc>
          <w:tcPr>
            <w:tcW w:w="2870" w:type="dxa"/>
          </w:tcPr>
          <w:p w14:paraId="09C71A95" w14:textId="77777777" w:rsidR="00F169DE" w:rsidRPr="004221D2" w:rsidRDefault="00002B1D"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1 149 436 782</w:t>
            </w:r>
          </w:p>
        </w:tc>
        <w:tc>
          <w:tcPr>
            <w:tcW w:w="2942" w:type="dxa"/>
          </w:tcPr>
          <w:p w14:paraId="09C71A96" w14:textId="77777777" w:rsidR="00F169DE" w:rsidRPr="004221D2" w:rsidRDefault="00DF08D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+220 927 090</w:t>
            </w:r>
          </w:p>
        </w:tc>
      </w:tr>
      <w:tr w:rsidR="00F169DE" w:rsidRPr="004221D2" w14:paraId="09C71A9B" w14:textId="77777777" w:rsidTr="00B20D72">
        <w:tc>
          <w:tcPr>
            <w:tcW w:w="3515" w:type="dxa"/>
          </w:tcPr>
          <w:p w14:paraId="09C71A98" w14:textId="77777777" w:rsidR="00F169DE" w:rsidRPr="004221D2" w:rsidRDefault="00F169D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дек. 2019</w:t>
            </w:r>
          </w:p>
        </w:tc>
        <w:tc>
          <w:tcPr>
            <w:tcW w:w="2870" w:type="dxa"/>
          </w:tcPr>
          <w:p w14:paraId="09C71A99" w14:textId="77777777" w:rsidR="00F169DE" w:rsidRPr="004221D2" w:rsidRDefault="0068186E"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1 364 372 397</w:t>
            </w:r>
          </w:p>
        </w:tc>
        <w:tc>
          <w:tcPr>
            <w:tcW w:w="2942" w:type="dxa"/>
          </w:tcPr>
          <w:p w14:paraId="09C71A9A" w14:textId="77777777" w:rsidR="00F169DE" w:rsidRPr="004221D2" w:rsidRDefault="00DF08D8"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+214 935 615</w:t>
            </w:r>
          </w:p>
        </w:tc>
      </w:tr>
      <w:tr w:rsidR="00F169DE" w:rsidRPr="004221D2" w14:paraId="09C71A9F" w14:textId="77777777" w:rsidTr="00B20D72">
        <w:tc>
          <w:tcPr>
            <w:tcW w:w="3515" w:type="dxa"/>
          </w:tcPr>
          <w:p w14:paraId="09C71A9C" w14:textId="77777777" w:rsidR="00F169DE" w:rsidRPr="004221D2" w:rsidRDefault="00F169DE"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Всего изменение за период</w:t>
            </w:r>
          </w:p>
        </w:tc>
        <w:tc>
          <w:tcPr>
            <w:tcW w:w="2870" w:type="dxa"/>
          </w:tcPr>
          <w:p w14:paraId="09C71A9D" w14:textId="77777777" w:rsidR="00F169DE" w:rsidRPr="004221D2" w:rsidRDefault="004F2881"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+520 569 731</w:t>
            </w:r>
          </w:p>
        </w:tc>
        <w:tc>
          <w:tcPr>
            <w:tcW w:w="2942" w:type="dxa"/>
          </w:tcPr>
          <w:p w14:paraId="09C71A9E" w14:textId="77777777" w:rsidR="00F169DE" w:rsidRPr="004221D2" w:rsidRDefault="00F169DE" w:rsidP="00944F14">
            <w:pPr>
              <w:contextualSpacing/>
              <w:jc w:val="center"/>
              <w:rPr>
                <w:rFonts w:ascii="Times New Roman" w:hAnsi="Times New Roman" w:cs="Times New Roman"/>
                <w:sz w:val="24"/>
                <w:szCs w:val="24"/>
              </w:rPr>
            </w:pPr>
          </w:p>
        </w:tc>
      </w:tr>
      <w:tr w:rsidR="00F169DE" w:rsidRPr="004221D2" w14:paraId="09C71AA1" w14:textId="77777777" w:rsidTr="00B20D72">
        <w:tc>
          <w:tcPr>
            <w:tcW w:w="9327" w:type="dxa"/>
            <w:gridSpan w:val="3"/>
          </w:tcPr>
          <w:p w14:paraId="09C71AA0" w14:textId="31F5621D" w:rsidR="00F169DE" w:rsidRPr="004221D2" w:rsidRDefault="00F169DE" w:rsidP="00851AF8">
            <w:pPr>
              <w:ind w:firstLine="48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A744F7">
              <w:rPr>
                <w:rFonts w:ascii="Times New Roman" w:hAnsi="Times New Roman" w:cs="Times New Roman"/>
                <w:sz w:val="24"/>
                <w:szCs w:val="24"/>
              </w:rPr>
              <w:t xml:space="preserve"> – </w:t>
            </w:r>
            <w:r w:rsidRPr="004221D2">
              <w:rPr>
                <w:rFonts w:ascii="Times New Roman" w:hAnsi="Times New Roman" w:cs="Times New Roman"/>
                <w:sz w:val="24"/>
                <w:szCs w:val="24"/>
              </w:rPr>
              <w:t>составлено и рассчитано автором по данным НБ РК</w:t>
            </w:r>
          </w:p>
        </w:tc>
      </w:tr>
    </w:tbl>
    <w:p w14:paraId="09C71AA2" w14:textId="77777777" w:rsidR="00F169DE" w:rsidRPr="004221D2" w:rsidRDefault="00F169DE" w:rsidP="00944F14">
      <w:pPr>
        <w:spacing w:after="0" w:line="240" w:lineRule="auto"/>
        <w:ind w:firstLine="709"/>
        <w:contextualSpacing/>
        <w:jc w:val="both"/>
        <w:rPr>
          <w:rFonts w:ascii="Times New Roman" w:hAnsi="Times New Roman" w:cs="Times New Roman"/>
          <w:sz w:val="28"/>
          <w:szCs w:val="28"/>
        </w:rPr>
      </w:pPr>
    </w:p>
    <w:p w14:paraId="09C71AA3" w14:textId="77777777" w:rsidR="00BD7848" w:rsidRPr="004221D2" w:rsidRDefault="00BD7848" w:rsidP="00944F14">
      <w:pPr>
        <w:spacing w:after="0" w:line="240" w:lineRule="auto"/>
        <w:contextualSpacing/>
        <w:jc w:val="center"/>
        <w:rPr>
          <w:rFonts w:ascii="Times New Roman" w:hAnsi="Times New Roman" w:cs="Times New Roman"/>
          <w:sz w:val="28"/>
          <w:szCs w:val="28"/>
        </w:rPr>
      </w:pPr>
    </w:p>
    <w:p w14:paraId="09C71AA4" w14:textId="1B6B0910" w:rsidR="00F169DE" w:rsidRPr="004221D2" w:rsidRDefault="00B20D72" w:rsidP="00944F14">
      <w:pPr>
        <w:keepNext/>
        <w:spacing w:after="0" w:line="240" w:lineRule="auto"/>
        <w:jc w:val="center"/>
      </w:pPr>
      <w:r>
        <w:rPr>
          <w:noProof/>
        </w:rPr>
        <w:drawing>
          <wp:inline distT="0" distB="0" distL="0" distR="0" wp14:anchorId="464DB526" wp14:editId="4BB4F765">
            <wp:extent cx="5940425" cy="2894965"/>
            <wp:effectExtent l="0" t="0" r="3175" b="63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2894965"/>
                    </a:xfrm>
                    <a:prstGeom prst="rect">
                      <a:avLst/>
                    </a:prstGeom>
                    <a:noFill/>
                    <a:ln>
                      <a:noFill/>
                    </a:ln>
                  </pic:spPr>
                </pic:pic>
              </a:graphicData>
            </a:graphic>
          </wp:inline>
        </w:drawing>
      </w:r>
    </w:p>
    <w:p w14:paraId="09C71AA5" w14:textId="458BCEC7" w:rsidR="00F169DE" w:rsidRPr="00D34D65" w:rsidRDefault="00F169DE" w:rsidP="00944F14">
      <w:pPr>
        <w:pStyle w:val="a9"/>
        <w:spacing w:after="0"/>
        <w:jc w:val="center"/>
        <w:rPr>
          <w:rFonts w:ascii="Times New Roman" w:hAnsi="Times New Roman" w:cs="Times New Roman"/>
          <w:b w:val="0"/>
          <w:bCs w:val="0"/>
          <w:color w:val="auto"/>
          <w:sz w:val="28"/>
          <w:szCs w:val="28"/>
        </w:rPr>
      </w:pPr>
      <w:bookmarkStart w:id="39" w:name="_Toc81505708"/>
      <w:r w:rsidRPr="00D34D65">
        <w:rPr>
          <w:rFonts w:ascii="Times New Roman" w:hAnsi="Times New Roman" w:cs="Times New Roman"/>
          <w:b w:val="0"/>
          <w:bCs w:val="0"/>
          <w:color w:val="auto"/>
          <w:sz w:val="28"/>
          <w:szCs w:val="28"/>
        </w:rPr>
        <w:t xml:space="preserve">Рисунок </w:t>
      </w:r>
      <w:r w:rsidR="00351675" w:rsidRPr="00D34D65">
        <w:rPr>
          <w:rFonts w:ascii="Times New Roman" w:hAnsi="Times New Roman" w:cs="Times New Roman"/>
          <w:b w:val="0"/>
          <w:bCs w:val="0"/>
          <w:color w:val="auto"/>
          <w:sz w:val="28"/>
          <w:szCs w:val="28"/>
        </w:rPr>
        <w:fldChar w:fldCharType="begin"/>
      </w:r>
      <w:r w:rsidRPr="00D34D65">
        <w:rPr>
          <w:rFonts w:ascii="Times New Roman" w:hAnsi="Times New Roman" w:cs="Times New Roman"/>
          <w:b w:val="0"/>
          <w:bCs w:val="0"/>
          <w:color w:val="auto"/>
          <w:sz w:val="28"/>
          <w:szCs w:val="28"/>
        </w:rPr>
        <w:instrText xml:space="preserve"> SEQ Рисунок \* ARABIC </w:instrText>
      </w:r>
      <w:r w:rsidR="00351675" w:rsidRPr="00D34D6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15</w:t>
      </w:r>
      <w:r w:rsidR="00351675" w:rsidRPr="00D34D65">
        <w:rPr>
          <w:rFonts w:ascii="Times New Roman" w:hAnsi="Times New Roman" w:cs="Times New Roman"/>
          <w:b w:val="0"/>
          <w:bCs w:val="0"/>
          <w:color w:val="auto"/>
          <w:sz w:val="28"/>
          <w:szCs w:val="28"/>
        </w:rPr>
        <w:fldChar w:fldCharType="end"/>
      </w:r>
      <w:r w:rsidRPr="00D34D65">
        <w:rPr>
          <w:rFonts w:ascii="Times New Roman" w:hAnsi="Times New Roman" w:cs="Times New Roman"/>
          <w:b w:val="0"/>
          <w:bCs w:val="0"/>
          <w:color w:val="auto"/>
          <w:sz w:val="28"/>
          <w:szCs w:val="28"/>
        </w:rPr>
        <w:t xml:space="preserve"> - Динамика кре</w:t>
      </w:r>
      <w:r w:rsidR="00D70768" w:rsidRPr="00D34D65">
        <w:rPr>
          <w:rFonts w:ascii="Times New Roman" w:hAnsi="Times New Roman" w:cs="Times New Roman"/>
          <w:b w:val="0"/>
          <w:bCs w:val="0"/>
          <w:color w:val="auto"/>
          <w:sz w:val="28"/>
          <w:szCs w:val="28"/>
        </w:rPr>
        <w:t xml:space="preserve">дитного портфеля АО </w:t>
      </w:r>
      <w:r w:rsidR="00D70768" w:rsidRPr="00D34D65">
        <w:rPr>
          <w:rFonts w:ascii="Times New Roman" w:hAnsi="Times New Roman" w:cs="Times New Roman"/>
          <w:b w:val="0"/>
          <w:bCs w:val="0"/>
          <w:color w:val="auto"/>
          <w:sz w:val="28"/>
          <w:szCs w:val="28"/>
          <w:lang w:val="en-US"/>
        </w:rPr>
        <w:t>KB</w:t>
      </w:r>
      <w:r w:rsidRPr="00D34D65">
        <w:rPr>
          <w:rFonts w:ascii="Times New Roman" w:hAnsi="Times New Roman" w:cs="Times New Roman"/>
          <w:b w:val="0"/>
          <w:bCs w:val="0"/>
          <w:color w:val="auto"/>
          <w:sz w:val="28"/>
          <w:szCs w:val="28"/>
        </w:rPr>
        <w:t xml:space="preserve">, </w:t>
      </w:r>
      <w:r w:rsidRPr="00D34D65">
        <w:rPr>
          <w:rFonts w:ascii="Times New Roman" w:hAnsi="Times New Roman" w:cs="Times New Roman"/>
          <w:b w:val="0"/>
          <w:bCs w:val="0"/>
          <w:color w:val="auto"/>
          <w:sz w:val="28"/>
          <w:szCs w:val="28"/>
        </w:rPr>
        <w:br/>
      </w:r>
      <w:proofErr w:type="gramStart"/>
      <w:r w:rsidRPr="00D34D65">
        <w:rPr>
          <w:rFonts w:ascii="Times New Roman" w:hAnsi="Times New Roman" w:cs="Times New Roman"/>
          <w:b w:val="0"/>
          <w:bCs w:val="0"/>
          <w:color w:val="auto"/>
          <w:sz w:val="28"/>
          <w:szCs w:val="28"/>
        </w:rPr>
        <w:t>2014-2019</w:t>
      </w:r>
      <w:proofErr w:type="gramEnd"/>
      <w:r w:rsidRPr="00D34D65">
        <w:rPr>
          <w:rFonts w:ascii="Times New Roman" w:hAnsi="Times New Roman" w:cs="Times New Roman"/>
          <w:b w:val="0"/>
          <w:bCs w:val="0"/>
          <w:color w:val="auto"/>
          <w:sz w:val="28"/>
          <w:szCs w:val="28"/>
        </w:rPr>
        <w:t xml:space="preserve"> гг., млн. т.</w:t>
      </w:r>
      <w:bookmarkEnd w:id="39"/>
    </w:p>
    <w:p w14:paraId="2248AB61" w14:textId="30C8BC95" w:rsidR="00EA2CE2" w:rsidRDefault="00EA2CE2" w:rsidP="00944F14">
      <w:pPr>
        <w:spacing w:after="0" w:line="240" w:lineRule="auto"/>
        <w:ind w:firstLine="709"/>
        <w:contextualSpacing/>
        <w:jc w:val="both"/>
        <w:rPr>
          <w:rFonts w:ascii="Times New Roman" w:hAnsi="Times New Roman" w:cs="Times New Roman"/>
          <w:sz w:val="24"/>
          <w:szCs w:val="24"/>
        </w:rPr>
      </w:pPr>
    </w:p>
    <w:p w14:paraId="09C71AA6" w14:textId="3ED9799E" w:rsidR="004F2881" w:rsidRPr="004221D2" w:rsidRDefault="00F169DE"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EA2CE2">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w:t>
      </w:r>
      <w:r w:rsidR="00604478" w:rsidRPr="004221D2">
        <w:rPr>
          <w:rFonts w:ascii="Times New Roman" w:hAnsi="Times New Roman" w:cs="Times New Roman"/>
          <w:sz w:val="24"/>
          <w:szCs w:val="24"/>
        </w:rPr>
        <w:t>троено автором по данным НБ РК</w:t>
      </w:r>
    </w:p>
    <w:p w14:paraId="09C71AA7" w14:textId="77777777" w:rsidR="004F2881" w:rsidRPr="004221D2" w:rsidRDefault="004F2881" w:rsidP="00944F14">
      <w:pPr>
        <w:spacing w:after="0" w:line="240" w:lineRule="auto"/>
        <w:ind w:firstLine="709"/>
        <w:contextualSpacing/>
        <w:jc w:val="both"/>
        <w:rPr>
          <w:rFonts w:ascii="Times New Roman" w:hAnsi="Times New Roman" w:cs="Times New Roman"/>
          <w:sz w:val="28"/>
          <w:szCs w:val="28"/>
        </w:rPr>
      </w:pPr>
    </w:p>
    <w:p w14:paraId="09C71AA8" w14:textId="4501A3BE" w:rsidR="004F2881" w:rsidRPr="004221D2" w:rsidRDefault="003714B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Данные Таблицы 13</w:t>
      </w:r>
      <w:r w:rsidR="0035603C" w:rsidRPr="004221D2">
        <w:rPr>
          <w:rFonts w:ascii="Times New Roman" w:hAnsi="Times New Roman" w:cs="Times New Roman"/>
          <w:sz w:val="28"/>
          <w:szCs w:val="28"/>
        </w:rPr>
        <w:t xml:space="preserve"> свидетельств</w:t>
      </w:r>
      <w:r w:rsidR="00327B88" w:rsidRPr="004221D2">
        <w:rPr>
          <w:rFonts w:ascii="Times New Roman" w:hAnsi="Times New Roman" w:cs="Times New Roman"/>
          <w:sz w:val="28"/>
          <w:szCs w:val="28"/>
        </w:rPr>
        <w:t>ую</w:t>
      </w:r>
      <w:r w:rsidR="0035603C" w:rsidRPr="004221D2">
        <w:rPr>
          <w:rFonts w:ascii="Times New Roman" w:hAnsi="Times New Roman" w:cs="Times New Roman"/>
          <w:sz w:val="28"/>
          <w:szCs w:val="28"/>
        </w:rPr>
        <w:t>т о том</w:t>
      </w:r>
      <w:r w:rsidR="00736324" w:rsidRPr="004221D2">
        <w:rPr>
          <w:rFonts w:ascii="Times New Roman" w:hAnsi="Times New Roman" w:cs="Times New Roman"/>
          <w:sz w:val="28"/>
          <w:szCs w:val="28"/>
        </w:rPr>
        <w:t xml:space="preserve">, </w:t>
      </w:r>
      <w:r w:rsidR="00D36663" w:rsidRPr="004221D2">
        <w:rPr>
          <w:rFonts w:ascii="Times New Roman" w:hAnsi="Times New Roman" w:cs="Times New Roman"/>
          <w:sz w:val="28"/>
          <w:szCs w:val="28"/>
        </w:rPr>
        <w:t xml:space="preserve">что снижение </w:t>
      </w:r>
      <w:r w:rsidR="00EF6817" w:rsidRPr="004221D2">
        <w:rPr>
          <w:rFonts w:ascii="Times New Roman" w:hAnsi="Times New Roman" w:cs="Times New Roman"/>
          <w:sz w:val="28"/>
          <w:szCs w:val="28"/>
        </w:rPr>
        <w:t xml:space="preserve">большинства </w:t>
      </w:r>
      <w:r w:rsidR="00D36663" w:rsidRPr="004221D2">
        <w:rPr>
          <w:rFonts w:ascii="Times New Roman" w:hAnsi="Times New Roman" w:cs="Times New Roman"/>
          <w:sz w:val="28"/>
          <w:szCs w:val="28"/>
        </w:rPr>
        <w:t>основн</w:t>
      </w:r>
      <w:r w:rsidR="00BB4255" w:rsidRPr="004221D2">
        <w:rPr>
          <w:rFonts w:ascii="Times New Roman" w:hAnsi="Times New Roman" w:cs="Times New Roman"/>
          <w:sz w:val="28"/>
          <w:szCs w:val="28"/>
        </w:rPr>
        <w:t xml:space="preserve">ых показателей Банка за период </w:t>
      </w:r>
      <w:proofErr w:type="gramStart"/>
      <w:r w:rsidR="00BB4255" w:rsidRPr="004221D2">
        <w:rPr>
          <w:rFonts w:ascii="Times New Roman" w:hAnsi="Times New Roman" w:cs="Times New Roman"/>
          <w:sz w:val="28"/>
          <w:szCs w:val="28"/>
        </w:rPr>
        <w:t>2014-2019</w:t>
      </w:r>
      <w:proofErr w:type="gramEnd"/>
      <w:r w:rsidR="00BB4255" w:rsidRPr="004221D2">
        <w:rPr>
          <w:rFonts w:ascii="Times New Roman" w:hAnsi="Times New Roman" w:cs="Times New Roman"/>
          <w:sz w:val="28"/>
          <w:szCs w:val="28"/>
        </w:rPr>
        <w:t xml:space="preserve"> гг. произошло</w:t>
      </w:r>
      <w:r w:rsidR="00D36663" w:rsidRPr="004221D2">
        <w:rPr>
          <w:rFonts w:ascii="Times New Roman" w:hAnsi="Times New Roman" w:cs="Times New Roman"/>
          <w:sz w:val="28"/>
          <w:szCs w:val="28"/>
        </w:rPr>
        <w:t xml:space="preserve"> в 2015 году, </w:t>
      </w:r>
      <w:r w:rsidR="003B3BFF" w:rsidRPr="004221D2">
        <w:rPr>
          <w:rFonts w:ascii="Times New Roman" w:hAnsi="Times New Roman" w:cs="Times New Roman"/>
          <w:sz w:val="28"/>
          <w:szCs w:val="28"/>
        </w:rPr>
        <w:t xml:space="preserve">что особенно заметно по показателю ROA, </w:t>
      </w:r>
      <w:r w:rsidR="00D36663" w:rsidRPr="004221D2">
        <w:rPr>
          <w:rFonts w:ascii="Times New Roman" w:hAnsi="Times New Roman" w:cs="Times New Roman"/>
          <w:sz w:val="28"/>
          <w:szCs w:val="28"/>
        </w:rPr>
        <w:t xml:space="preserve">когда </w:t>
      </w:r>
      <w:r w:rsidR="00BB4255" w:rsidRPr="004221D2">
        <w:rPr>
          <w:rFonts w:ascii="Times New Roman" w:hAnsi="Times New Roman" w:cs="Times New Roman"/>
          <w:sz w:val="28"/>
          <w:szCs w:val="28"/>
        </w:rPr>
        <w:t>на мировом рынке случилось</w:t>
      </w:r>
      <w:r w:rsidR="00736324" w:rsidRPr="004221D2">
        <w:rPr>
          <w:rFonts w:ascii="Times New Roman" w:hAnsi="Times New Roman" w:cs="Times New Roman"/>
          <w:sz w:val="28"/>
          <w:szCs w:val="28"/>
        </w:rPr>
        <w:t xml:space="preserve"> резкое падение цен на нефть, а </w:t>
      </w:r>
      <w:r w:rsidR="00EB7F33" w:rsidRPr="004221D2">
        <w:rPr>
          <w:rFonts w:ascii="Times New Roman" w:hAnsi="Times New Roman" w:cs="Times New Roman"/>
          <w:sz w:val="28"/>
          <w:szCs w:val="28"/>
        </w:rPr>
        <w:t xml:space="preserve">затем </w:t>
      </w:r>
      <w:r w:rsidR="00736324" w:rsidRPr="004221D2">
        <w:rPr>
          <w:rFonts w:ascii="Times New Roman" w:hAnsi="Times New Roman" w:cs="Times New Roman"/>
          <w:sz w:val="28"/>
          <w:szCs w:val="28"/>
        </w:rPr>
        <w:t>в Казахстане произошла девальвация национальной валюты (</w:t>
      </w:r>
      <w:r w:rsidR="00AC6526">
        <w:rPr>
          <w:rFonts w:ascii="Times New Roman" w:hAnsi="Times New Roman" w:cs="Times New Roman"/>
          <w:sz w:val="28"/>
          <w:szCs w:val="28"/>
        </w:rPr>
        <w:t xml:space="preserve">см. </w:t>
      </w:r>
      <w:r w:rsidR="005D20A2" w:rsidRPr="004221D2">
        <w:rPr>
          <w:rFonts w:ascii="Times New Roman" w:hAnsi="Times New Roman" w:cs="Times New Roman"/>
          <w:sz w:val="28"/>
          <w:szCs w:val="28"/>
        </w:rPr>
        <w:t xml:space="preserve">Рисунок </w:t>
      </w:r>
      <w:r w:rsidR="001526A1" w:rsidRPr="004221D2">
        <w:rPr>
          <w:rFonts w:ascii="Times New Roman" w:hAnsi="Times New Roman" w:cs="Times New Roman"/>
          <w:sz w:val="28"/>
          <w:szCs w:val="28"/>
        </w:rPr>
        <w:t>16</w:t>
      </w:r>
      <w:r w:rsidR="00736324" w:rsidRPr="004221D2">
        <w:rPr>
          <w:rFonts w:ascii="Times New Roman" w:hAnsi="Times New Roman" w:cs="Times New Roman"/>
          <w:sz w:val="28"/>
          <w:szCs w:val="28"/>
        </w:rPr>
        <w:t>).</w:t>
      </w:r>
    </w:p>
    <w:p w14:paraId="09C71AA9" w14:textId="77777777" w:rsidR="005D20A2" w:rsidRPr="004221D2" w:rsidRDefault="005D20A2" w:rsidP="00944F14">
      <w:pPr>
        <w:spacing w:after="0" w:line="240" w:lineRule="auto"/>
        <w:ind w:firstLine="709"/>
        <w:contextualSpacing/>
        <w:jc w:val="both"/>
        <w:rPr>
          <w:rFonts w:ascii="Times New Roman" w:hAnsi="Times New Roman" w:cs="Times New Roman"/>
          <w:sz w:val="28"/>
          <w:szCs w:val="28"/>
        </w:rPr>
      </w:pPr>
    </w:p>
    <w:p w14:paraId="09C71AAA" w14:textId="18398DC0" w:rsidR="005D20A2" w:rsidRDefault="005D20A2" w:rsidP="00EA2CE2">
      <w:pPr>
        <w:spacing w:after="0" w:line="240" w:lineRule="auto"/>
        <w:contextualSpacing/>
        <w:jc w:val="both"/>
        <w:rPr>
          <w:rFonts w:ascii="Times New Roman" w:hAnsi="Times New Roman" w:cs="Times New Roman"/>
          <w:bCs/>
          <w:sz w:val="28"/>
          <w:szCs w:val="28"/>
        </w:rPr>
      </w:pPr>
      <w:bookmarkStart w:id="40" w:name="_Toc81505746"/>
      <w:r w:rsidRPr="00AC6526">
        <w:rPr>
          <w:rFonts w:ascii="Times New Roman" w:hAnsi="Times New Roman" w:cs="Times New Roman"/>
          <w:bCs/>
          <w:sz w:val="28"/>
          <w:szCs w:val="28"/>
        </w:rPr>
        <w:t xml:space="preserve">Таблица </w:t>
      </w:r>
      <w:r w:rsidR="00351675" w:rsidRPr="00AC6526">
        <w:rPr>
          <w:rFonts w:ascii="Times New Roman" w:hAnsi="Times New Roman" w:cs="Times New Roman"/>
          <w:bCs/>
          <w:sz w:val="28"/>
          <w:szCs w:val="28"/>
        </w:rPr>
        <w:fldChar w:fldCharType="begin"/>
      </w:r>
      <w:r w:rsidRPr="00AC6526">
        <w:rPr>
          <w:rFonts w:ascii="Times New Roman" w:hAnsi="Times New Roman" w:cs="Times New Roman"/>
          <w:bCs/>
          <w:sz w:val="28"/>
          <w:szCs w:val="28"/>
        </w:rPr>
        <w:instrText xml:space="preserve"> SEQ Таблица \* ARABIC </w:instrText>
      </w:r>
      <w:r w:rsidR="00351675" w:rsidRPr="00AC6526">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13</w:t>
      </w:r>
      <w:r w:rsidR="00351675" w:rsidRPr="00AC6526">
        <w:rPr>
          <w:rFonts w:ascii="Times New Roman" w:hAnsi="Times New Roman" w:cs="Times New Roman"/>
          <w:bCs/>
          <w:sz w:val="28"/>
          <w:szCs w:val="28"/>
        </w:rPr>
        <w:fldChar w:fldCharType="end"/>
      </w:r>
      <w:r w:rsidR="00AA55E2" w:rsidRPr="00AC6526">
        <w:rPr>
          <w:rFonts w:ascii="Times New Roman" w:hAnsi="Times New Roman" w:cs="Times New Roman"/>
          <w:bCs/>
          <w:sz w:val="28"/>
          <w:szCs w:val="28"/>
        </w:rPr>
        <w:t xml:space="preserve"> - Основные показатели АО </w:t>
      </w:r>
      <w:r w:rsidR="00AA55E2" w:rsidRPr="00AC6526">
        <w:rPr>
          <w:rFonts w:ascii="Times New Roman" w:hAnsi="Times New Roman" w:cs="Times New Roman"/>
          <w:bCs/>
          <w:sz w:val="28"/>
          <w:szCs w:val="28"/>
          <w:lang w:val="en-US"/>
        </w:rPr>
        <w:t>KB</w:t>
      </w:r>
      <w:r w:rsidRPr="00AC6526">
        <w:rPr>
          <w:rFonts w:ascii="Times New Roman" w:hAnsi="Times New Roman" w:cs="Times New Roman"/>
          <w:bCs/>
          <w:sz w:val="28"/>
          <w:szCs w:val="28"/>
        </w:rPr>
        <w:t xml:space="preserve">, </w:t>
      </w:r>
      <w:proofErr w:type="gramStart"/>
      <w:r w:rsidRPr="00AC6526">
        <w:rPr>
          <w:rFonts w:ascii="Times New Roman" w:hAnsi="Times New Roman" w:cs="Times New Roman"/>
          <w:bCs/>
          <w:sz w:val="28"/>
          <w:szCs w:val="28"/>
        </w:rPr>
        <w:t>2014-2019</w:t>
      </w:r>
      <w:proofErr w:type="gramEnd"/>
      <w:r w:rsidRPr="00AC6526">
        <w:rPr>
          <w:rFonts w:ascii="Times New Roman" w:hAnsi="Times New Roman" w:cs="Times New Roman"/>
          <w:bCs/>
          <w:sz w:val="28"/>
          <w:szCs w:val="28"/>
        </w:rPr>
        <w:t xml:space="preserve">, </w:t>
      </w:r>
      <w:r w:rsidR="00DF7882" w:rsidRPr="00AC6526">
        <w:rPr>
          <w:rFonts w:ascii="Times New Roman" w:hAnsi="Times New Roman" w:cs="Times New Roman"/>
          <w:bCs/>
          <w:sz w:val="28"/>
          <w:szCs w:val="28"/>
        </w:rPr>
        <w:t>млн</w:t>
      </w:r>
      <w:r w:rsidRPr="00AC6526">
        <w:rPr>
          <w:rFonts w:ascii="Times New Roman" w:hAnsi="Times New Roman" w:cs="Times New Roman"/>
          <w:bCs/>
          <w:sz w:val="28"/>
          <w:szCs w:val="28"/>
        </w:rPr>
        <w:t>. т.</w:t>
      </w:r>
      <w:bookmarkEnd w:id="40"/>
    </w:p>
    <w:p w14:paraId="1CF56451" w14:textId="77777777" w:rsidR="00EA2CE2" w:rsidRPr="00AC6526" w:rsidRDefault="00EA2CE2" w:rsidP="00EA2CE2">
      <w:pPr>
        <w:spacing w:after="0" w:line="240" w:lineRule="auto"/>
        <w:contextualSpacing/>
        <w:jc w:val="both"/>
        <w:rPr>
          <w:rFonts w:ascii="Times New Roman" w:hAnsi="Times New Roman" w:cs="Times New Roman"/>
          <w:bCs/>
          <w:sz w:val="28"/>
          <w:szCs w:val="28"/>
        </w:rPr>
      </w:pPr>
    </w:p>
    <w:tbl>
      <w:tblPr>
        <w:tblStyle w:val="ac"/>
        <w:tblW w:w="0" w:type="auto"/>
        <w:tblInd w:w="-5" w:type="dxa"/>
        <w:tblLook w:val="04A0" w:firstRow="1" w:lastRow="0" w:firstColumn="1" w:lastColumn="0" w:noHBand="0" w:noVBand="1"/>
      </w:tblPr>
      <w:tblGrid>
        <w:gridCol w:w="1921"/>
        <w:gridCol w:w="1099"/>
        <w:gridCol w:w="1238"/>
        <w:gridCol w:w="1249"/>
        <w:gridCol w:w="1211"/>
        <w:gridCol w:w="1314"/>
        <w:gridCol w:w="1318"/>
      </w:tblGrid>
      <w:tr w:rsidR="005D20A2" w:rsidRPr="004221D2" w14:paraId="09C71AB3" w14:textId="77777777" w:rsidTr="00B20D72">
        <w:trPr>
          <w:tblHeader/>
        </w:trPr>
        <w:tc>
          <w:tcPr>
            <w:tcW w:w="1921" w:type="dxa"/>
          </w:tcPr>
          <w:p w14:paraId="09C71AAC" w14:textId="77777777" w:rsidR="005D20A2" w:rsidRPr="004221D2" w:rsidRDefault="005D20A2" w:rsidP="00944F14">
            <w:pPr>
              <w:pStyle w:val="a9"/>
              <w:jc w:val="center"/>
              <w:rPr>
                <w:rFonts w:ascii="Times New Roman" w:hAnsi="Times New Roman" w:cs="Times New Roman"/>
                <w:color w:val="auto"/>
                <w:sz w:val="22"/>
                <w:szCs w:val="22"/>
              </w:rPr>
            </w:pPr>
            <w:r w:rsidRPr="004221D2">
              <w:rPr>
                <w:rFonts w:ascii="Times New Roman" w:hAnsi="Times New Roman" w:cs="Times New Roman"/>
                <w:color w:val="auto"/>
                <w:sz w:val="22"/>
                <w:szCs w:val="22"/>
              </w:rPr>
              <w:t>Показатели</w:t>
            </w:r>
          </w:p>
        </w:tc>
        <w:tc>
          <w:tcPr>
            <w:tcW w:w="1099" w:type="dxa"/>
          </w:tcPr>
          <w:p w14:paraId="09C71AAD" w14:textId="77777777" w:rsidR="005D20A2" w:rsidRPr="004221D2" w:rsidRDefault="005D20A2" w:rsidP="00944F14">
            <w:pPr>
              <w:pStyle w:val="a9"/>
              <w:jc w:val="center"/>
              <w:rPr>
                <w:rFonts w:ascii="Times New Roman" w:hAnsi="Times New Roman" w:cs="Times New Roman"/>
                <w:color w:val="auto"/>
                <w:sz w:val="22"/>
                <w:szCs w:val="22"/>
              </w:rPr>
            </w:pPr>
            <w:r w:rsidRPr="004221D2">
              <w:rPr>
                <w:rFonts w:ascii="Times New Roman" w:hAnsi="Times New Roman" w:cs="Times New Roman"/>
                <w:color w:val="auto"/>
                <w:sz w:val="22"/>
                <w:szCs w:val="22"/>
              </w:rPr>
              <w:t>2014</w:t>
            </w:r>
          </w:p>
        </w:tc>
        <w:tc>
          <w:tcPr>
            <w:tcW w:w="1238" w:type="dxa"/>
            <w:shd w:val="clear" w:color="auto" w:fill="D9D9D9" w:themeFill="background1" w:themeFillShade="D9"/>
          </w:tcPr>
          <w:p w14:paraId="09C71AAE" w14:textId="77777777" w:rsidR="005D20A2" w:rsidRPr="004221D2" w:rsidRDefault="005D20A2" w:rsidP="00944F14">
            <w:pPr>
              <w:pStyle w:val="a9"/>
              <w:jc w:val="center"/>
              <w:rPr>
                <w:rFonts w:ascii="Times New Roman" w:hAnsi="Times New Roman" w:cs="Times New Roman"/>
                <w:color w:val="auto"/>
                <w:sz w:val="22"/>
                <w:szCs w:val="22"/>
              </w:rPr>
            </w:pPr>
            <w:r w:rsidRPr="004221D2">
              <w:rPr>
                <w:rFonts w:ascii="Times New Roman" w:hAnsi="Times New Roman" w:cs="Times New Roman"/>
                <w:color w:val="auto"/>
                <w:sz w:val="22"/>
                <w:szCs w:val="22"/>
              </w:rPr>
              <w:t>2015</w:t>
            </w:r>
          </w:p>
        </w:tc>
        <w:tc>
          <w:tcPr>
            <w:tcW w:w="1249" w:type="dxa"/>
          </w:tcPr>
          <w:p w14:paraId="09C71AAF" w14:textId="77777777" w:rsidR="005D20A2" w:rsidRPr="004221D2" w:rsidRDefault="005D20A2" w:rsidP="00944F14">
            <w:pPr>
              <w:pStyle w:val="a9"/>
              <w:jc w:val="center"/>
              <w:rPr>
                <w:rFonts w:ascii="Times New Roman" w:hAnsi="Times New Roman" w:cs="Times New Roman"/>
                <w:color w:val="auto"/>
                <w:sz w:val="22"/>
                <w:szCs w:val="22"/>
              </w:rPr>
            </w:pPr>
            <w:r w:rsidRPr="004221D2">
              <w:rPr>
                <w:rFonts w:ascii="Times New Roman" w:hAnsi="Times New Roman" w:cs="Times New Roman"/>
                <w:color w:val="auto"/>
                <w:sz w:val="22"/>
                <w:szCs w:val="22"/>
              </w:rPr>
              <w:t>2016</w:t>
            </w:r>
          </w:p>
        </w:tc>
        <w:tc>
          <w:tcPr>
            <w:tcW w:w="1211" w:type="dxa"/>
          </w:tcPr>
          <w:p w14:paraId="09C71AB0" w14:textId="77777777" w:rsidR="005D20A2" w:rsidRPr="004221D2" w:rsidRDefault="005D20A2" w:rsidP="00944F14">
            <w:pPr>
              <w:pStyle w:val="a9"/>
              <w:jc w:val="center"/>
              <w:rPr>
                <w:rFonts w:ascii="Times New Roman" w:hAnsi="Times New Roman" w:cs="Times New Roman"/>
                <w:color w:val="auto"/>
                <w:sz w:val="22"/>
                <w:szCs w:val="22"/>
              </w:rPr>
            </w:pPr>
            <w:r w:rsidRPr="004221D2">
              <w:rPr>
                <w:rFonts w:ascii="Times New Roman" w:hAnsi="Times New Roman" w:cs="Times New Roman"/>
                <w:color w:val="auto"/>
                <w:sz w:val="22"/>
                <w:szCs w:val="22"/>
              </w:rPr>
              <w:t>2017</w:t>
            </w:r>
          </w:p>
        </w:tc>
        <w:tc>
          <w:tcPr>
            <w:tcW w:w="1314" w:type="dxa"/>
          </w:tcPr>
          <w:p w14:paraId="09C71AB1" w14:textId="77777777" w:rsidR="005D20A2" w:rsidRPr="004221D2" w:rsidRDefault="005D20A2" w:rsidP="00944F14">
            <w:pPr>
              <w:pStyle w:val="a9"/>
              <w:jc w:val="center"/>
              <w:rPr>
                <w:rFonts w:ascii="Times New Roman" w:hAnsi="Times New Roman" w:cs="Times New Roman"/>
                <w:color w:val="auto"/>
                <w:sz w:val="22"/>
                <w:szCs w:val="22"/>
              </w:rPr>
            </w:pPr>
            <w:r w:rsidRPr="004221D2">
              <w:rPr>
                <w:rFonts w:ascii="Times New Roman" w:hAnsi="Times New Roman" w:cs="Times New Roman"/>
                <w:color w:val="auto"/>
                <w:sz w:val="22"/>
                <w:szCs w:val="22"/>
              </w:rPr>
              <w:t>2018</w:t>
            </w:r>
          </w:p>
        </w:tc>
        <w:tc>
          <w:tcPr>
            <w:tcW w:w="1318" w:type="dxa"/>
          </w:tcPr>
          <w:p w14:paraId="09C71AB2" w14:textId="77777777" w:rsidR="005D20A2" w:rsidRPr="004221D2" w:rsidRDefault="005D20A2" w:rsidP="00944F14">
            <w:pPr>
              <w:pStyle w:val="a9"/>
              <w:jc w:val="center"/>
              <w:rPr>
                <w:rFonts w:ascii="Times New Roman" w:hAnsi="Times New Roman" w:cs="Times New Roman"/>
                <w:color w:val="auto"/>
                <w:sz w:val="22"/>
                <w:szCs w:val="22"/>
              </w:rPr>
            </w:pPr>
            <w:r w:rsidRPr="004221D2">
              <w:rPr>
                <w:rFonts w:ascii="Times New Roman" w:hAnsi="Times New Roman" w:cs="Times New Roman"/>
                <w:color w:val="auto"/>
                <w:sz w:val="22"/>
                <w:szCs w:val="22"/>
              </w:rPr>
              <w:t>2019</w:t>
            </w:r>
          </w:p>
        </w:tc>
      </w:tr>
      <w:tr w:rsidR="005D20A2" w:rsidRPr="004221D2" w14:paraId="09C71ABB" w14:textId="77777777" w:rsidTr="00B20D72">
        <w:tc>
          <w:tcPr>
            <w:tcW w:w="1921" w:type="dxa"/>
          </w:tcPr>
          <w:p w14:paraId="09C71AB4" w14:textId="77777777" w:rsidR="005D20A2" w:rsidRPr="004221D2" w:rsidRDefault="005D20A2" w:rsidP="00944F14">
            <w:pPr>
              <w:pStyle w:val="a9"/>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Собственный капитал</w:t>
            </w:r>
          </w:p>
        </w:tc>
        <w:tc>
          <w:tcPr>
            <w:tcW w:w="1099" w:type="dxa"/>
          </w:tcPr>
          <w:p w14:paraId="09C71AB5"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106 734</w:t>
            </w:r>
          </w:p>
        </w:tc>
        <w:tc>
          <w:tcPr>
            <w:tcW w:w="1238" w:type="dxa"/>
            <w:shd w:val="clear" w:color="auto" w:fill="D9D9D9" w:themeFill="background1" w:themeFillShade="D9"/>
          </w:tcPr>
          <w:p w14:paraId="09C71AB6"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102 496</w:t>
            </w:r>
          </w:p>
        </w:tc>
        <w:tc>
          <w:tcPr>
            <w:tcW w:w="1249" w:type="dxa"/>
          </w:tcPr>
          <w:p w14:paraId="09C71AB7"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127 679</w:t>
            </w:r>
          </w:p>
        </w:tc>
        <w:tc>
          <w:tcPr>
            <w:tcW w:w="1211" w:type="dxa"/>
          </w:tcPr>
          <w:p w14:paraId="09C71AB8"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158 346</w:t>
            </w:r>
          </w:p>
        </w:tc>
        <w:tc>
          <w:tcPr>
            <w:tcW w:w="1314" w:type="dxa"/>
          </w:tcPr>
          <w:p w14:paraId="09C71AB9"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190 382</w:t>
            </w:r>
          </w:p>
        </w:tc>
        <w:tc>
          <w:tcPr>
            <w:tcW w:w="1318" w:type="dxa"/>
          </w:tcPr>
          <w:p w14:paraId="09C71ABA"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218 484</w:t>
            </w:r>
          </w:p>
        </w:tc>
      </w:tr>
      <w:tr w:rsidR="005D20A2" w:rsidRPr="004221D2" w14:paraId="09C71AC3" w14:textId="77777777" w:rsidTr="00B20D72">
        <w:tc>
          <w:tcPr>
            <w:tcW w:w="1921" w:type="dxa"/>
          </w:tcPr>
          <w:p w14:paraId="09C71ABC" w14:textId="77777777" w:rsidR="005D20A2" w:rsidRPr="004221D2" w:rsidRDefault="005D20A2" w:rsidP="00944F14">
            <w:pPr>
              <w:pStyle w:val="a9"/>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Активы</w:t>
            </w:r>
          </w:p>
        </w:tc>
        <w:tc>
          <w:tcPr>
            <w:tcW w:w="1099" w:type="dxa"/>
          </w:tcPr>
          <w:p w14:paraId="09C71ABD"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991 259</w:t>
            </w:r>
          </w:p>
        </w:tc>
        <w:tc>
          <w:tcPr>
            <w:tcW w:w="1238" w:type="dxa"/>
            <w:shd w:val="clear" w:color="auto" w:fill="D9D9D9" w:themeFill="background1" w:themeFillShade="D9"/>
          </w:tcPr>
          <w:p w14:paraId="09C71ABE"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1 243 749</w:t>
            </w:r>
          </w:p>
        </w:tc>
        <w:tc>
          <w:tcPr>
            <w:tcW w:w="1249" w:type="dxa"/>
          </w:tcPr>
          <w:p w14:paraId="09C71ABF"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1 186 880</w:t>
            </w:r>
          </w:p>
        </w:tc>
        <w:tc>
          <w:tcPr>
            <w:tcW w:w="1211" w:type="dxa"/>
          </w:tcPr>
          <w:p w14:paraId="09C71AC0"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1 397 730</w:t>
            </w:r>
          </w:p>
        </w:tc>
        <w:tc>
          <w:tcPr>
            <w:tcW w:w="1314" w:type="dxa"/>
          </w:tcPr>
          <w:p w14:paraId="09C71AC1"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1 674 072</w:t>
            </w:r>
          </w:p>
        </w:tc>
        <w:tc>
          <w:tcPr>
            <w:tcW w:w="1318" w:type="dxa"/>
          </w:tcPr>
          <w:p w14:paraId="09C71AC2"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2 075 984</w:t>
            </w:r>
          </w:p>
        </w:tc>
      </w:tr>
      <w:tr w:rsidR="005D20A2" w:rsidRPr="004221D2" w14:paraId="09C71ACB" w14:textId="77777777" w:rsidTr="00B20D72">
        <w:tc>
          <w:tcPr>
            <w:tcW w:w="1921" w:type="dxa"/>
          </w:tcPr>
          <w:p w14:paraId="09C71AC4" w14:textId="77777777" w:rsidR="005D20A2" w:rsidRPr="004221D2" w:rsidRDefault="005D20A2" w:rsidP="00944F14">
            <w:pPr>
              <w:pStyle w:val="a9"/>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Чистая прибыль</w:t>
            </w:r>
          </w:p>
        </w:tc>
        <w:tc>
          <w:tcPr>
            <w:tcW w:w="1099" w:type="dxa"/>
          </w:tcPr>
          <w:p w14:paraId="09C71AC5"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27 879</w:t>
            </w:r>
          </w:p>
        </w:tc>
        <w:tc>
          <w:tcPr>
            <w:tcW w:w="1238" w:type="dxa"/>
            <w:shd w:val="clear" w:color="auto" w:fill="D9D9D9" w:themeFill="background1" w:themeFillShade="D9"/>
          </w:tcPr>
          <w:p w14:paraId="09C71AC6"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10 272</w:t>
            </w:r>
          </w:p>
        </w:tc>
        <w:tc>
          <w:tcPr>
            <w:tcW w:w="1249" w:type="dxa"/>
          </w:tcPr>
          <w:p w14:paraId="09C71AC7"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25 716</w:t>
            </w:r>
          </w:p>
        </w:tc>
        <w:tc>
          <w:tcPr>
            <w:tcW w:w="1211" w:type="dxa"/>
          </w:tcPr>
          <w:p w14:paraId="09C71AC8"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52 268</w:t>
            </w:r>
          </w:p>
        </w:tc>
        <w:tc>
          <w:tcPr>
            <w:tcW w:w="1314" w:type="dxa"/>
          </w:tcPr>
          <w:p w14:paraId="09C71AC9"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92 584</w:t>
            </w:r>
          </w:p>
        </w:tc>
        <w:tc>
          <w:tcPr>
            <w:tcW w:w="1318" w:type="dxa"/>
          </w:tcPr>
          <w:p w14:paraId="09C71ACA" w14:textId="77777777" w:rsidR="005D20A2" w:rsidRPr="004221D2" w:rsidRDefault="00327B88"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156 693</w:t>
            </w:r>
          </w:p>
        </w:tc>
      </w:tr>
      <w:tr w:rsidR="005D20A2" w:rsidRPr="004221D2" w14:paraId="09C71AD3" w14:textId="77777777" w:rsidTr="00B20D72">
        <w:tc>
          <w:tcPr>
            <w:tcW w:w="1921" w:type="dxa"/>
          </w:tcPr>
          <w:p w14:paraId="09C71ACC" w14:textId="77777777" w:rsidR="005D20A2" w:rsidRPr="004221D2" w:rsidRDefault="005D20A2" w:rsidP="00944F14">
            <w:pPr>
              <w:pStyle w:val="a9"/>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Депозиты ФЛ</w:t>
            </w:r>
          </w:p>
        </w:tc>
        <w:tc>
          <w:tcPr>
            <w:tcW w:w="1099" w:type="dxa"/>
          </w:tcPr>
          <w:p w14:paraId="09C71ACD"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415 631</w:t>
            </w:r>
          </w:p>
        </w:tc>
        <w:tc>
          <w:tcPr>
            <w:tcW w:w="1238" w:type="dxa"/>
            <w:shd w:val="clear" w:color="auto" w:fill="D9D9D9" w:themeFill="background1" w:themeFillShade="D9"/>
          </w:tcPr>
          <w:p w14:paraId="09C71ACE"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648 908</w:t>
            </w:r>
          </w:p>
        </w:tc>
        <w:tc>
          <w:tcPr>
            <w:tcW w:w="1249" w:type="dxa"/>
          </w:tcPr>
          <w:p w14:paraId="09C71ACF"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711 538</w:t>
            </w:r>
          </w:p>
        </w:tc>
        <w:tc>
          <w:tcPr>
            <w:tcW w:w="1211" w:type="dxa"/>
          </w:tcPr>
          <w:p w14:paraId="09C71AD0"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834 738</w:t>
            </w:r>
          </w:p>
        </w:tc>
        <w:tc>
          <w:tcPr>
            <w:tcW w:w="1314" w:type="dxa"/>
          </w:tcPr>
          <w:p w14:paraId="09C71AD1"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1 058 122</w:t>
            </w:r>
          </w:p>
        </w:tc>
        <w:tc>
          <w:tcPr>
            <w:tcW w:w="1318" w:type="dxa"/>
          </w:tcPr>
          <w:p w14:paraId="09C71AD2" w14:textId="77777777" w:rsidR="005D20A2" w:rsidRPr="004221D2" w:rsidRDefault="00BB4255"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1 451 949</w:t>
            </w:r>
          </w:p>
        </w:tc>
      </w:tr>
      <w:tr w:rsidR="005D20A2" w:rsidRPr="004221D2" w14:paraId="09C71ADB" w14:textId="77777777" w:rsidTr="00B20D72">
        <w:tc>
          <w:tcPr>
            <w:tcW w:w="1921" w:type="dxa"/>
          </w:tcPr>
          <w:p w14:paraId="09C71AD4" w14:textId="77777777" w:rsidR="005D20A2" w:rsidRPr="004221D2" w:rsidRDefault="005D20A2" w:rsidP="00944F14">
            <w:pPr>
              <w:pStyle w:val="a9"/>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Депозиты ЮЛ</w:t>
            </w:r>
          </w:p>
        </w:tc>
        <w:tc>
          <w:tcPr>
            <w:tcW w:w="1099" w:type="dxa"/>
          </w:tcPr>
          <w:p w14:paraId="09C71AD5" w14:textId="77777777" w:rsidR="005D20A2" w:rsidRPr="004221D2" w:rsidRDefault="008D124F"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286 523</w:t>
            </w:r>
          </w:p>
        </w:tc>
        <w:tc>
          <w:tcPr>
            <w:tcW w:w="1238" w:type="dxa"/>
            <w:shd w:val="clear" w:color="auto" w:fill="D9D9D9" w:themeFill="background1" w:themeFillShade="D9"/>
          </w:tcPr>
          <w:p w14:paraId="09C71AD6" w14:textId="77777777" w:rsidR="005D20A2" w:rsidRPr="004221D2" w:rsidRDefault="008D124F"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157 069</w:t>
            </w:r>
          </w:p>
        </w:tc>
        <w:tc>
          <w:tcPr>
            <w:tcW w:w="1249" w:type="dxa"/>
          </w:tcPr>
          <w:p w14:paraId="09C71AD7" w14:textId="77777777" w:rsidR="005D20A2" w:rsidRPr="004221D2" w:rsidRDefault="008D124F"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78 047</w:t>
            </w:r>
          </w:p>
        </w:tc>
        <w:tc>
          <w:tcPr>
            <w:tcW w:w="1211" w:type="dxa"/>
          </w:tcPr>
          <w:p w14:paraId="09C71AD8" w14:textId="77777777" w:rsidR="005D20A2" w:rsidRPr="004221D2" w:rsidRDefault="008D124F"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97 676</w:t>
            </w:r>
          </w:p>
        </w:tc>
        <w:tc>
          <w:tcPr>
            <w:tcW w:w="1314" w:type="dxa"/>
          </w:tcPr>
          <w:p w14:paraId="09C71AD9" w14:textId="77777777" w:rsidR="005D20A2" w:rsidRPr="004221D2" w:rsidRDefault="008D124F"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75 175</w:t>
            </w:r>
          </w:p>
        </w:tc>
        <w:tc>
          <w:tcPr>
            <w:tcW w:w="1318" w:type="dxa"/>
          </w:tcPr>
          <w:p w14:paraId="09C71ADA" w14:textId="77777777" w:rsidR="005D20A2" w:rsidRPr="004221D2" w:rsidRDefault="008D124F"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89 640</w:t>
            </w:r>
          </w:p>
        </w:tc>
      </w:tr>
      <w:tr w:rsidR="00DF7882" w:rsidRPr="004221D2" w14:paraId="09C71AE3" w14:textId="77777777" w:rsidTr="00B20D72">
        <w:tc>
          <w:tcPr>
            <w:tcW w:w="1921" w:type="dxa"/>
          </w:tcPr>
          <w:p w14:paraId="09C71ADC" w14:textId="77777777" w:rsidR="00DF7882" w:rsidRPr="004221D2" w:rsidRDefault="00DF7882" w:rsidP="00944F14">
            <w:pPr>
              <w:pStyle w:val="a9"/>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Кредиты</w:t>
            </w:r>
          </w:p>
        </w:tc>
        <w:tc>
          <w:tcPr>
            <w:tcW w:w="1099" w:type="dxa"/>
          </w:tcPr>
          <w:p w14:paraId="09C71ADD" w14:textId="77777777" w:rsidR="00DF7882" w:rsidRPr="004221D2" w:rsidRDefault="00DF7882"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843 802</w:t>
            </w:r>
          </w:p>
        </w:tc>
        <w:tc>
          <w:tcPr>
            <w:tcW w:w="1238" w:type="dxa"/>
            <w:shd w:val="clear" w:color="auto" w:fill="D9D9D9" w:themeFill="background1" w:themeFillShade="D9"/>
          </w:tcPr>
          <w:p w14:paraId="09C71ADE" w14:textId="77777777" w:rsidR="00DF7882" w:rsidRPr="004221D2" w:rsidRDefault="00DF7882"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809 715</w:t>
            </w:r>
          </w:p>
        </w:tc>
        <w:tc>
          <w:tcPr>
            <w:tcW w:w="1249" w:type="dxa"/>
          </w:tcPr>
          <w:p w14:paraId="09C71ADF" w14:textId="77777777" w:rsidR="00DF7882" w:rsidRPr="004221D2" w:rsidRDefault="00DF7882"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765 109</w:t>
            </w:r>
          </w:p>
        </w:tc>
        <w:tc>
          <w:tcPr>
            <w:tcW w:w="1211" w:type="dxa"/>
          </w:tcPr>
          <w:p w14:paraId="09C71AE0" w14:textId="77777777" w:rsidR="00DF7882" w:rsidRPr="004221D2" w:rsidRDefault="00DF7882"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928 509</w:t>
            </w:r>
          </w:p>
        </w:tc>
        <w:tc>
          <w:tcPr>
            <w:tcW w:w="1314" w:type="dxa"/>
          </w:tcPr>
          <w:p w14:paraId="09C71AE1" w14:textId="77777777" w:rsidR="00DF7882" w:rsidRPr="004221D2" w:rsidRDefault="00DF7882"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1 149 436</w:t>
            </w:r>
          </w:p>
        </w:tc>
        <w:tc>
          <w:tcPr>
            <w:tcW w:w="1318" w:type="dxa"/>
          </w:tcPr>
          <w:p w14:paraId="09C71AE2" w14:textId="77777777" w:rsidR="00DF7882" w:rsidRPr="004221D2" w:rsidRDefault="00DF7882" w:rsidP="00944F14">
            <w:pPr>
              <w:pStyle w:val="a9"/>
              <w:jc w:val="center"/>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1 364 372</w:t>
            </w:r>
          </w:p>
        </w:tc>
      </w:tr>
      <w:tr w:rsidR="005D20A2" w:rsidRPr="004221D2" w14:paraId="09C71AF2" w14:textId="77777777" w:rsidTr="00B20D72">
        <w:tc>
          <w:tcPr>
            <w:tcW w:w="1921" w:type="dxa"/>
          </w:tcPr>
          <w:p w14:paraId="09C71AE4" w14:textId="77777777" w:rsidR="005D20A2" w:rsidRPr="004221D2" w:rsidRDefault="005D20A2" w:rsidP="00944F14">
            <w:pPr>
              <w:pStyle w:val="a9"/>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 xml:space="preserve">ROA </w:t>
            </w:r>
          </w:p>
          <w:p w14:paraId="09C71AE5" w14:textId="77777777" w:rsidR="005D20A2" w:rsidRPr="004221D2" w:rsidRDefault="005D20A2" w:rsidP="00944F14">
            <w:pPr>
              <w:pStyle w:val="a9"/>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(ROA = Чистая прибыль / Сумма активов)</w:t>
            </w:r>
          </w:p>
        </w:tc>
        <w:tc>
          <w:tcPr>
            <w:tcW w:w="1099" w:type="dxa"/>
          </w:tcPr>
          <w:p w14:paraId="09C71AE6" w14:textId="77777777" w:rsidR="003B3BFF" w:rsidRPr="004221D2" w:rsidRDefault="003B3BFF" w:rsidP="00944F14">
            <w:pPr>
              <w:pStyle w:val="a9"/>
              <w:jc w:val="center"/>
              <w:rPr>
                <w:rFonts w:ascii="Times New Roman" w:hAnsi="Times New Roman" w:cs="Times New Roman"/>
                <w:b w:val="0"/>
                <w:i/>
                <w:color w:val="auto"/>
                <w:sz w:val="22"/>
                <w:szCs w:val="22"/>
              </w:rPr>
            </w:pPr>
          </w:p>
          <w:p w14:paraId="09C71AE7" w14:textId="77777777" w:rsidR="005D20A2" w:rsidRPr="004221D2" w:rsidRDefault="007101C8"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2,8%</w:t>
            </w:r>
          </w:p>
        </w:tc>
        <w:tc>
          <w:tcPr>
            <w:tcW w:w="1238" w:type="dxa"/>
            <w:shd w:val="clear" w:color="auto" w:fill="D9D9D9" w:themeFill="background1" w:themeFillShade="D9"/>
          </w:tcPr>
          <w:p w14:paraId="09C71AE8" w14:textId="77777777" w:rsidR="003B3BFF" w:rsidRPr="004221D2" w:rsidRDefault="003B3BFF" w:rsidP="00944F14">
            <w:pPr>
              <w:pStyle w:val="a9"/>
              <w:jc w:val="center"/>
              <w:rPr>
                <w:rFonts w:ascii="Times New Roman" w:hAnsi="Times New Roman" w:cs="Times New Roman"/>
                <w:b w:val="0"/>
                <w:i/>
                <w:color w:val="auto"/>
                <w:sz w:val="22"/>
                <w:szCs w:val="22"/>
              </w:rPr>
            </w:pPr>
          </w:p>
          <w:p w14:paraId="09C71AE9" w14:textId="77777777" w:rsidR="005D20A2" w:rsidRPr="004221D2" w:rsidRDefault="007101C8"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0,825%</w:t>
            </w:r>
          </w:p>
        </w:tc>
        <w:tc>
          <w:tcPr>
            <w:tcW w:w="1249" w:type="dxa"/>
          </w:tcPr>
          <w:p w14:paraId="09C71AEA" w14:textId="77777777" w:rsidR="003B3BFF" w:rsidRPr="004221D2" w:rsidRDefault="003B3BFF" w:rsidP="00944F14">
            <w:pPr>
              <w:pStyle w:val="a9"/>
              <w:jc w:val="center"/>
              <w:rPr>
                <w:rFonts w:ascii="Times New Roman" w:hAnsi="Times New Roman" w:cs="Times New Roman"/>
                <w:b w:val="0"/>
                <w:i/>
                <w:color w:val="auto"/>
                <w:sz w:val="22"/>
                <w:szCs w:val="22"/>
              </w:rPr>
            </w:pPr>
          </w:p>
          <w:p w14:paraId="09C71AEB" w14:textId="77777777" w:rsidR="005D20A2" w:rsidRPr="004221D2" w:rsidRDefault="007101C8"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2,166%</w:t>
            </w:r>
          </w:p>
        </w:tc>
        <w:tc>
          <w:tcPr>
            <w:tcW w:w="1211" w:type="dxa"/>
          </w:tcPr>
          <w:p w14:paraId="09C71AEC" w14:textId="77777777" w:rsidR="003B3BFF" w:rsidRPr="004221D2" w:rsidRDefault="003B3BFF" w:rsidP="00944F14">
            <w:pPr>
              <w:pStyle w:val="a9"/>
              <w:jc w:val="center"/>
              <w:rPr>
                <w:rFonts w:ascii="Times New Roman" w:hAnsi="Times New Roman" w:cs="Times New Roman"/>
                <w:b w:val="0"/>
                <w:i/>
                <w:color w:val="auto"/>
                <w:sz w:val="22"/>
                <w:szCs w:val="22"/>
              </w:rPr>
            </w:pPr>
          </w:p>
          <w:p w14:paraId="09C71AED" w14:textId="77777777" w:rsidR="005D20A2" w:rsidRPr="004221D2" w:rsidRDefault="007101C8"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3,739%</w:t>
            </w:r>
          </w:p>
        </w:tc>
        <w:tc>
          <w:tcPr>
            <w:tcW w:w="1314" w:type="dxa"/>
          </w:tcPr>
          <w:p w14:paraId="09C71AEE" w14:textId="77777777" w:rsidR="003B3BFF" w:rsidRPr="004221D2" w:rsidRDefault="003B3BFF" w:rsidP="00944F14">
            <w:pPr>
              <w:pStyle w:val="a9"/>
              <w:jc w:val="center"/>
              <w:rPr>
                <w:rFonts w:ascii="Times New Roman" w:hAnsi="Times New Roman" w:cs="Times New Roman"/>
                <w:b w:val="0"/>
                <w:i/>
                <w:color w:val="auto"/>
                <w:sz w:val="22"/>
                <w:szCs w:val="22"/>
              </w:rPr>
            </w:pPr>
          </w:p>
          <w:p w14:paraId="09C71AEF" w14:textId="77777777" w:rsidR="005D20A2" w:rsidRPr="004221D2" w:rsidRDefault="007101C8"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5,53%</w:t>
            </w:r>
          </w:p>
        </w:tc>
        <w:tc>
          <w:tcPr>
            <w:tcW w:w="1318" w:type="dxa"/>
          </w:tcPr>
          <w:p w14:paraId="09C71AF0" w14:textId="77777777" w:rsidR="003B3BFF" w:rsidRPr="004221D2" w:rsidRDefault="003B3BFF" w:rsidP="00944F14">
            <w:pPr>
              <w:pStyle w:val="a9"/>
              <w:jc w:val="center"/>
              <w:rPr>
                <w:rFonts w:ascii="Times New Roman" w:hAnsi="Times New Roman" w:cs="Times New Roman"/>
                <w:b w:val="0"/>
                <w:i/>
                <w:color w:val="auto"/>
                <w:sz w:val="22"/>
                <w:szCs w:val="22"/>
              </w:rPr>
            </w:pPr>
          </w:p>
          <w:p w14:paraId="09C71AF1" w14:textId="77777777" w:rsidR="005D20A2" w:rsidRPr="004221D2" w:rsidRDefault="005D20A2"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7,54%</w:t>
            </w:r>
          </w:p>
        </w:tc>
      </w:tr>
      <w:tr w:rsidR="00626ED3" w:rsidRPr="004221D2" w14:paraId="09C71AFB" w14:textId="77777777" w:rsidTr="00B20D72">
        <w:tc>
          <w:tcPr>
            <w:tcW w:w="1921" w:type="dxa"/>
          </w:tcPr>
          <w:p w14:paraId="09C71AF3" w14:textId="77777777" w:rsidR="00626ED3" w:rsidRPr="004221D2" w:rsidRDefault="00626ED3" w:rsidP="00944F14">
            <w:pPr>
              <w:pStyle w:val="a9"/>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 xml:space="preserve">ROE </w:t>
            </w:r>
          </w:p>
          <w:p w14:paraId="09C71AF4" w14:textId="77777777" w:rsidR="00626ED3" w:rsidRPr="004221D2" w:rsidRDefault="00626ED3" w:rsidP="00944F14">
            <w:pPr>
              <w:pStyle w:val="a9"/>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(ROE = Чистая прибыль / Капитал)</w:t>
            </w:r>
          </w:p>
        </w:tc>
        <w:tc>
          <w:tcPr>
            <w:tcW w:w="1099" w:type="dxa"/>
          </w:tcPr>
          <w:p w14:paraId="09C71AF5" w14:textId="77777777" w:rsidR="00626ED3" w:rsidRPr="004221D2" w:rsidRDefault="000F47AF"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26,1%</w:t>
            </w:r>
          </w:p>
        </w:tc>
        <w:tc>
          <w:tcPr>
            <w:tcW w:w="1238" w:type="dxa"/>
            <w:shd w:val="clear" w:color="auto" w:fill="D9D9D9" w:themeFill="background1" w:themeFillShade="D9"/>
          </w:tcPr>
          <w:p w14:paraId="09C71AF6" w14:textId="77777777" w:rsidR="00626ED3" w:rsidRPr="004221D2" w:rsidRDefault="000F47AF"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10,02%</w:t>
            </w:r>
          </w:p>
        </w:tc>
        <w:tc>
          <w:tcPr>
            <w:tcW w:w="1249" w:type="dxa"/>
          </w:tcPr>
          <w:p w14:paraId="09C71AF7" w14:textId="77777777" w:rsidR="00626ED3" w:rsidRPr="004221D2" w:rsidRDefault="00A97370"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20,141%</w:t>
            </w:r>
          </w:p>
        </w:tc>
        <w:tc>
          <w:tcPr>
            <w:tcW w:w="1211" w:type="dxa"/>
          </w:tcPr>
          <w:p w14:paraId="09C71AF8" w14:textId="77777777" w:rsidR="00626ED3" w:rsidRPr="004221D2" w:rsidRDefault="00A97370"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33,008%</w:t>
            </w:r>
          </w:p>
        </w:tc>
        <w:tc>
          <w:tcPr>
            <w:tcW w:w="1314" w:type="dxa"/>
          </w:tcPr>
          <w:p w14:paraId="09C71AF9" w14:textId="77777777" w:rsidR="00626ED3" w:rsidRPr="004221D2" w:rsidRDefault="00A97370"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48,630%</w:t>
            </w:r>
          </w:p>
        </w:tc>
        <w:tc>
          <w:tcPr>
            <w:tcW w:w="1318" w:type="dxa"/>
          </w:tcPr>
          <w:p w14:paraId="09C71AFA" w14:textId="77777777" w:rsidR="00626ED3" w:rsidRPr="004221D2" w:rsidRDefault="00A97370" w:rsidP="00944F14">
            <w:pPr>
              <w:pStyle w:val="a9"/>
              <w:jc w:val="center"/>
              <w:rPr>
                <w:rFonts w:ascii="Times New Roman" w:hAnsi="Times New Roman" w:cs="Times New Roman"/>
                <w:b w:val="0"/>
                <w:i/>
                <w:color w:val="auto"/>
                <w:sz w:val="22"/>
                <w:szCs w:val="22"/>
              </w:rPr>
            </w:pPr>
            <w:r w:rsidRPr="004221D2">
              <w:rPr>
                <w:rFonts w:ascii="Times New Roman" w:hAnsi="Times New Roman" w:cs="Times New Roman"/>
                <w:b w:val="0"/>
                <w:i/>
                <w:color w:val="auto"/>
                <w:sz w:val="22"/>
                <w:szCs w:val="22"/>
              </w:rPr>
              <w:t>71,718%</w:t>
            </w:r>
          </w:p>
        </w:tc>
      </w:tr>
      <w:tr w:rsidR="005D20A2" w:rsidRPr="004221D2" w14:paraId="09C71AFD" w14:textId="77777777" w:rsidTr="00B20D72">
        <w:tc>
          <w:tcPr>
            <w:tcW w:w="9350" w:type="dxa"/>
            <w:gridSpan w:val="7"/>
          </w:tcPr>
          <w:p w14:paraId="09C71AFC" w14:textId="5479548F" w:rsidR="005D20A2" w:rsidRPr="004221D2" w:rsidRDefault="005D20A2" w:rsidP="00851AF8">
            <w:pPr>
              <w:pStyle w:val="a9"/>
              <w:ind w:firstLine="484"/>
              <w:rPr>
                <w:rFonts w:ascii="Times New Roman" w:hAnsi="Times New Roman" w:cs="Times New Roman"/>
                <w:b w:val="0"/>
                <w:color w:val="auto"/>
                <w:sz w:val="22"/>
                <w:szCs w:val="22"/>
              </w:rPr>
            </w:pPr>
            <w:r w:rsidRPr="004221D2">
              <w:rPr>
                <w:rFonts w:ascii="Times New Roman" w:hAnsi="Times New Roman" w:cs="Times New Roman"/>
                <w:b w:val="0"/>
                <w:color w:val="auto"/>
                <w:sz w:val="22"/>
                <w:szCs w:val="22"/>
              </w:rPr>
              <w:t>Примечание</w:t>
            </w:r>
            <w:r w:rsidR="00EA2CE2">
              <w:rPr>
                <w:rFonts w:ascii="Times New Roman" w:hAnsi="Times New Roman" w:cs="Times New Roman"/>
                <w:b w:val="0"/>
                <w:color w:val="auto"/>
                <w:sz w:val="22"/>
                <w:szCs w:val="22"/>
              </w:rPr>
              <w:t xml:space="preserve"> – </w:t>
            </w:r>
            <w:r w:rsidRPr="004221D2">
              <w:rPr>
                <w:rFonts w:ascii="Times New Roman" w:hAnsi="Times New Roman" w:cs="Times New Roman"/>
                <w:b w:val="0"/>
                <w:color w:val="auto"/>
                <w:sz w:val="22"/>
                <w:szCs w:val="22"/>
              </w:rPr>
              <w:t>составлено и рассчитано автором по данным НБ РК</w:t>
            </w:r>
          </w:p>
        </w:tc>
      </w:tr>
    </w:tbl>
    <w:p w14:paraId="09C71AFE" w14:textId="77777777" w:rsidR="002A79DA" w:rsidRPr="004221D2" w:rsidRDefault="002A79DA" w:rsidP="00944F14">
      <w:pPr>
        <w:spacing w:after="0" w:line="240" w:lineRule="auto"/>
        <w:contextualSpacing/>
        <w:jc w:val="both"/>
        <w:rPr>
          <w:rFonts w:ascii="Times New Roman" w:hAnsi="Times New Roman" w:cs="Times New Roman"/>
          <w:sz w:val="28"/>
          <w:szCs w:val="28"/>
        </w:rPr>
      </w:pPr>
    </w:p>
    <w:p w14:paraId="09C71AFF" w14:textId="0D563634" w:rsidR="00EB7F33" w:rsidRPr="004221D2" w:rsidRDefault="00851AF8" w:rsidP="00944F14">
      <w:pPr>
        <w:keepNext/>
        <w:spacing w:after="0" w:line="240" w:lineRule="auto"/>
        <w:contextualSpacing/>
        <w:jc w:val="center"/>
      </w:pPr>
      <w:r>
        <w:rPr>
          <w:noProof/>
        </w:rPr>
        <w:lastRenderedPageBreak/>
        <w:drawing>
          <wp:inline distT="0" distB="0" distL="0" distR="0" wp14:anchorId="0536D718" wp14:editId="425D38BB">
            <wp:extent cx="5391150" cy="2828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09C71B00" w14:textId="27FDC33B" w:rsidR="002A79DA" w:rsidRPr="00AC6526" w:rsidRDefault="00EB7F33" w:rsidP="00944F14">
      <w:pPr>
        <w:pStyle w:val="a9"/>
        <w:spacing w:after="0"/>
        <w:jc w:val="center"/>
        <w:rPr>
          <w:rFonts w:ascii="Times New Roman" w:hAnsi="Times New Roman" w:cs="Times New Roman"/>
          <w:b w:val="0"/>
          <w:bCs w:val="0"/>
          <w:color w:val="auto"/>
          <w:sz w:val="28"/>
          <w:szCs w:val="28"/>
        </w:rPr>
      </w:pPr>
      <w:bookmarkStart w:id="41" w:name="_Toc81505709"/>
      <w:r w:rsidRPr="00AC6526">
        <w:rPr>
          <w:rFonts w:ascii="Times New Roman" w:hAnsi="Times New Roman" w:cs="Times New Roman"/>
          <w:b w:val="0"/>
          <w:bCs w:val="0"/>
          <w:color w:val="auto"/>
          <w:sz w:val="28"/>
          <w:szCs w:val="28"/>
        </w:rPr>
        <w:t xml:space="preserve">Рисунок </w:t>
      </w:r>
      <w:r w:rsidR="00351675" w:rsidRPr="00AC6526">
        <w:rPr>
          <w:rFonts w:ascii="Times New Roman" w:hAnsi="Times New Roman" w:cs="Times New Roman"/>
          <w:b w:val="0"/>
          <w:bCs w:val="0"/>
          <w:color w:val="auto"/>
          <w:sz w:val="28"/>
          <w:szCs w:val="28"/>
        </w:rPr>
        <w:fldChar w:fldCharType="begin"/>
      </w:r>
      <w:r w:rsidRPr="00AC6526">
        <w:rPr>
          <w:rFonts w:ascii="Times New Roman" w:hAnsi="Times New Roman" w:cs="Times New Roman"/>
          <w:b w:val="0"/>
          <w:bCs w:val="0"/>
          <w:color w:val="auto"/>
          <w:sz w:val="28"/>
          <w:szCs w:val="28"/>
        </w:rPr>
        <w:instrText xml:space="preserve"> SEQ Рисунок \* ARABIC </w:instrText>
      </w:r>
      <w:r w:rsidR="00351675" w:rsidRPr="00AC6526">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16</w:t>
      </w:r>
      <w:r w:rsidR="00351675" w:rsidRPr="00AC6526">
        <w:rPr>
          <w:rFonts w:ascii="Times New Roman" w:hAnsi="Times New Roman" w:cs="Times New Roman"/>
          <w:b w:val="0"/>
          <w:bCs w:val="0"/>
          <w:color w:val="auto"/>
          <w:sz w:val="28"/>
          <w:szCs w:val="28"/>
        </w:rPr>
        <w:fldChar w:fldCharType="end"/>
      </w:r>
      <w:r w:rsidRPr="00AC6526">
        <w:rPr>
          <w:rFonts w:ascii="Times New Roman" w:hAnsi="Times New Roman" w:cs="Times New Roman"/>
          <w:b w:val="0"/>
          <w:bCs w:val="0"/>
          <w:color w:val="auto"/>
          <w:sz w:val="28"/>
          <w:szCs w:val="28"/>
        </w:rPr>
        <w:t xml:space="preserve"> –</w:t>
      </w:r>
      <w:r w:rsidR="00B91716" w:rsidRPr="00AC6526">
        <w:rPr>
          <w:rFonts w:ascii="Times New Roman" w:hAnsi="Times New Roman" w:cs="Times New Roman"/>
          <w:b w:val="0"/>
          <w:bCs w:val="0"/>
          <w:color w:val="auto"/>
          <w:sz w:val="28"/>
          <w:szCs w:val="28"/>
        </w:rPr>
        <w:t xml:space="preserve"> Средневзвешенная д</w:t>
      </w:r>
      <w:r w:rsidRPr="00AC6526">
        <w:rPr>
          <w:rFonts w:ascii="Times New Roman" w:hAnsi="Times New Roman" w:cs="Times New Roman"/>
          <w:b w:val="0"/>
          <w:bCs w:val="0"/>
          <w:color w:val="auto"/>
          <w:sz w:val="28"/>
          <w:szCs w:val="28"/>
        </w:rPr>
        <w:t xml:space="preserve">инамика изменения USD/KZT, </w:t>
      </w:r>
      <w:r w:rsidR="00B91716" w:rsidRPr="00AC6526">
        <w:rPr>
          <w:rFonts w:ascii="Times New Roman" w:hAnsi="Times New Roman" w:cs="Times New Roman"/>
          <w:b w:val="0"/>
          <w:bCs w:val="0"/>
          <w:color w:val="auto"/>
          <w:sz w:val="28"/>
          <w:szCs w:val="28"/>
        </w:rPr>
        <w:br/>
      </w:r>
      <w:proofErr w:type="gramStart"/>
      <w:r w:rsidRPr="00AC6526">
        <w:rPr>
          <w:rFonts w:ascii="Times New Roman" w:hAnsi="Times New Roman" w:cs="Times New Roman"/>
          <w:b w:val="0"/>
          <w:bCs w:val="0"/>
          <w:color w:val="auto"/>
          <w:sz w:val="28"/>
          <w:szCs w:val="28"/>
        </w:rPr>
        <w:t>2014-2020</w:t>
      </w:r>
      <w:proofErr w:type="gramEnd"/>
      <w:r w:rsidRPr="00AC6526">
        <w:rPr>
          <w:rFonts w:ascii="Times New Roman" w:hAnsi="Times New Roman" w:cs="Times New Roman"/>
          <w:b w:val="0"/>
          <w:bCs w:val="0"/>
          <w:color w:val="auto"/>
          <w:sz w:val="28"/>
          <w:szCs w:val="28"/>
        </w:rPr>
        <w:t xml:space="preserve"> гг.</w:t>
      </w:r>
      <w:bookmarkEnd w:id="41"/>
    </w:p>
    <w:p w14:paraId="2301ECEE" w14:textId="77777777" w:rsidR="00EA2CE2" w:rsidRDefault="00EA2CE2" w:rsidP="00944F14">
      <w:pPr>
        <w:spacing w:after="0" w:line="240" w:lineRule="auto"/>
        <w:ind w:firstLine="709"/>
        <w:contextualSpacing/>
        <w:jc w:val="both"/>
        <w:rPr>
          <w:rFonts w:ascii="Times New Roman" w:hAnsi="Times New Roman" w:cs="Times New Roman"/>
          <w:sz w:val="24"/>
          <w:szCs w:val="24"/>
        </w:rPr>
      </w:pPr>
    </w:p>
    <w:p w14:paraId="09C71B01" w14:textId="5698228F" w:rsidR="00B91716" w:rsidRPr="004221D2" w:rsidRDefault="00B91716"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EA2CE2">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данным НБ РК</w:t>
      </w:r>
    </w:p>
    <w:p w14:paraId="09C71B02" w14:textId="3D99E02A" w:rsidR="002A79DA" w:rsidRPr="004221D2" w:rsidRDefault="002A79DA" w:rsidP="00944F14">
      <w:pPr>
        <w:spacing w:after="0" w:line="240" w:lineRule="auto"/>
        <w:ind w:firstLine="709"/>
        <w:contextualSpacing/>
        <w:jc w:val="both"/>
        <w:rPr>
          <w:rFonts w:ascii="Times New Roman" w:hAnsi="Times New Roman" w:cs="Times New Roman"/>
          <w:sz w:val="28"/>
          <w:szCs w:val="28"/>
        </w:rPr>
      </w:pPr>
    </w:p>
    <w:p w14:paraId="09C71B04" w14:textId="77777777" w:rsidR="003D48DA" w:rsidRPr="004221D2" w:rsidRDefault="003D48D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ROA (англ. </w:t>
      </w:r>
      <w:proofErr w:type="spellStart"/>
      <w:r w:rsidRPr="004221D2">
        <w:rPr>
          <w:rFonts w:ascii="Times New Roman" w:hAnsi="Times New Roman" w:cs="Times New Roman"/>
          <w:sz w:val="28"/>
          <w:szCs w:val="28"/>
        </w:rPr>
        <w:t>return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on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assets</w:t>
      </w:r>
      <w:proofErr w:type="spellEnd"/>
      <w:r w:rsidRPr="004221D2">
        <w:rPr>
          <w:rFonts w:ascii="Times New Roman" w:hAnsi="Times New Roman" w:cs="Times New Roman"/>
          <w:sz w:val="28"/>
          <w:szCs w:val="28"/>
        </w:rPr>
        <w:t xml:space="preserve">) – это коэффициент рентабельности активов, показывающий процентное соотношение чистой прибыли Банка к его общим активам. У </w:t>
      </w:r>
      <w:r w:rsidR="001526A1" w:rsidRPr="004221D2">
        <w:rPr>
          <w:rFonts w:ascii="Times New Roman" w:hAnsi="Times New Roman" w:cs="Times New Roman"/>
          <w:sz w:val="28"/>
          <w:szCs w:val="28"/>
        </w:rPr>
        <w:t xml:space="preserve">АО KB </w:t>
      </w:r>
      <w:r w:rsidRPr="004221D2">
        <w:rPr>
          <w:rFonts w:ascii="Times New Roman" w:hAnsi="Times New Roman" w:cs="Times New Roman"/>
          <w:sz w:val="28"/>
          <w:szCs w:val="28"/>
        </w:rPr>
        <w:t xml:space="preserve">в 2015 году ROA «просел» до 0,825%. Но в </w:t>
      </w:r>
      <w:proofErr w:type="gramStart"/>
      <w:r w:rsidRPr="004221D2">
        <w:rPr>
          <w:rFonts w:ascii="Times New Roman" w:hAnsi="Times New Roman" w:cs="Times New Roman"/>
          <w:sz w:val="28"/>
          <w:szCs w:val="28"/>
        </w:rPr>
        <w:t>2016-2019</w:t>
      </w:r>
      <w:proofErr w:type="gramEnd"/>
      <w:r w:rsidRPr="004221D2">
        <w:rPr>
          <w:rFonts w:ascii="Times New Roman" w:hAnsi="Times New Roman" w:cs="Times New Roman"/>
          <w:sz w:val="28"/>
          <w:szCs w:val="28"/>
        </w:rPr>
        <w:t xml:space="preserve"> гг. показатель показал устойчивую динамику, достигнув 7,54% в 2019 году. Данный факт свидетельствует о способности менеджеров Банка эффективно использовать имеющиеся активы для создания прибыли.</w:t>
      </w:r>
    </w:p>
    <w:p w14:paraId="09C71B05" w14:textId="77777777" w:rsidR="003D48DA" w:rsidRPr="004221D2" w:rsidRDefault="001526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w:t>
      </w:r>
      <w:r w:rsidR="003D48DA" w:rsidRPr="004221D2">
        <w:rPr>
          <w:rFonts w:ascii="Times New Roman" w:hAnsi="Times New Roman" w:cs="Times New Roman"/>
          <w:sz w:val="28"/>
          <w:szCs w:val="28"/>
        </w:rPr>
        <w:t>инамика ROE положительная (за исключением 2015 года): показатель с 26,1% (2014) вырос почти втрое, до 71,718% (2019). Банк продемонстрировал по ROE лучший показатель по рынку.</w:t>
      </w:r>
    </w:p>
    <w:p w14:paraId="09C71B06" w14:textId="77777777" w:rsidR="00BA5569" w:rsidRPr="004221D2" w:rsidRDefault="00BA556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Однако, депозиты ЮЛ на докризисный уровень вернуть не удалось, они снизились к 2019 году по сравнению с 2014-м на 312,8%. Хотя объем депозитов ФЛ практически не испытал воздействие кризиса, постоянно демонстрируя рост.</w:t>
      </w:r>
    </w:p>
    <w:p w14:paraId="09C71B07" w14:textId="609A97CE" w:rsidR="008B79E6" w:rsidRPr="004221D2" w:rsidRDefault="008B79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Валютный кризис 2015-2016 гг. оказал сильное воздействие на весь банковский сектор </w:t>
      </w:r>
      <w:r w:rsidR="00673432" w:rsidRPr="004221D2">
        <w:rPr>
          <w:rFonts w:ascii="Times New Roman" w:hAnsi="Times New Roman" w:cs="Times New Roman"/>
          <w:sz w:val="28"/>
          <w:szCs w:val="28"/>
        </w:rPr>
        <w:t>в Казахстане</w:t>
      </w:r>
      <w:r w:rsidRPr="004221D2">
        <w:rPr>
          <w:rFonts w:ascii="Times New Roman" w:hAnsi="Times New Roman" w:cs="Times New Roman"/>
          <w:sz w:val="28"/>
          <w:szCs w:val="28"/>
        </w:rPr>
        <w:t xml:space="preserve">, «волны» от которого ощущались </w:t>
      </w:r>
      <w:r w:rsidR="00673432" w:rsidRPr="004221D2">
        <w:rPr>
          <w:rFonts w:ascii="Times New Roman" w:hAnsi="Times New Roman" w:cs="Times New Roman"/>
          <w:sz w:val="28"/>
          <w:szCs w:val="28"/>
        </w:rPr>
        <w:t xml:space="preserve">в </w:t>
      </w:r>
      <w:proofErr w:type="gramStart"/>
      <w:r w:rsidR="00673432" w:rsidRPr="004221D2">
        <w:rPr>
          <w:rFonts w:ascii="Times New Roman" w:hAnsi="Times New Roman" w:cs="Times New Roman"/>
          <w:sz w:val="28"/>
          <w:szCs w:val="28"/>
        </w:rPr>
        <w:t>течении</w:t>
      </w:r>
      <w:r w:rsidR="00AC6526">
        <w:rPr>
          <w:rFonts w:ascii="Times New Roman" w:hAnsi="Times New Roman" w:cs="Times New Roman"/>
          <w:sz w:val="28"/>
          <w:szCs w:val="28"/>
        </w:rPr>
        <w:t xml:space="preserve"> </w:t>
      </w:r>
      <w:r w:rsidRPr="004221D2">
        <w:rPr>
          <w:rFonts w:ascii="Times New Roman" w:hAnsi="Times New Roman" w:cs="Times New Roman"/>
          <w:sz w:val="28"/>
          <w:szCs w:val="28"/>
        </w:rPr>
        <w:t xml:space="preserve"> всего</w:t>
      </w:r>
      <w:proofErr w:type="gramEnd"/>
      <w:r w:rsidRPr="004221D2">
        <w:rPr>
          <w:rFonts w:ascii="Times New Roman" w:hAnsi="Times New Roman" w:cs="Times New Roman"/>
          <w:sz w:val="28"/>
          <w:szCs w:val="28"/>
        </w:rPr>
        <w:t xml:space="preserve"> 2017 года. </w:t>
      </w:r>
      <w:r w:rsidR="00673432" w:rsidRPr="004221D2">
        <w:rPr>
          <w:rFonts w:ascii="Times New Roman" w:hAnsi="Times New Roman" w:cs="Times New Roman"/>
          <w:sz w:val="28"/>
          <w:szCs w:val="28"/>
        </w:rPr>
        <w:t xml:space="preserve">В такой ситуации </w:t>
      </w:r>
      <w:r w:rsidRPr="004221D2">
        <w:rPr>
          <w:rFonts w:ascii="Times New Roman" w:hAnsi="Times New Roman" w:cs="Times New Roman"/>
          <w:sz w:val="28"/>
          <w:szCs w:val="28"/>
        </w:rPr>
        <w:t xml:space="preserve">12 из 18 банков, </w:t>
      </w:r>
      <w:r w:rsidR="00673432" w:rsidRPr="004221D2">
        <w:rPr>
          <w:rFonts w:ascii="Times New Roman" w:hAnsi="Times New Roman" w:cs="Times New Roman"/>
          <w:sz w:val="28"/>
          <w:szCs w:val="28"/>
        </w:rPr>
        <w:t xml:space="preserve">которые </w:t>
      </w:r>
      <w:r w:rsidRPr="004221D2">
        <w:rPr>
          <w:rFonts w:ascii="Times New Roman" w:hAnsi="Times New Roman" w:cs="Times New Roman"/>
          <w:sz w:val="28"/>
          <w:szCs w:val="28"/>
        </w:rPr>
        <w:t>име</w:t>
      </w:r>
      <w:r w:rsidR="00673432" w:rsidRPr="004221D2">
        <w:rPr>
          <w:rFonts w:ascii="Times New Roman" w:hAnsi="Times New Roman" w:cs="Times New Roman"/>
          <w:sz w:val="28"/>
          <w:szCs w:val="28"/>
        </w:rPr>
        <w:t xml:space="preserve">ли </w:t>
      </w:r>
      <w:r w:rsidRPr="004221D2">
        <w:rPr>
          <w:rFonts w:ascii="Times New Roman" w:hAnsi="Times New Roman" w:cs="Times New Roman"/>
          <w:sz w:val="28"/>
          <w:szCs w:val="28"/>
        </w:rPr>
        <w:t xml:space="preserve">рейтинги S&amp;P Global Ratings, стали «Негативными» или помещенными в список </w:t>
      </w:r>
      <w:proofErr w:type="spellStart"/>
      <w:r w:rsidRPr="004221D2">
        <w:rPr>
          <w:rFonts w:ascii="Times New Roman" w:hAnsi="Times New Roman" w:cs="Times New Roman"/>
          <w:sz w:val="28"/>
          <w:szCs w:val="28"/>
        </w:rPr>
        <w:t>CreditWatch</w:t>
      </w:r>
      <w:proofErr w:type="spellEnd"/>
      <w:r w:rsidRPr="004221D2">
        <w:rPr>
          <w:rFonts w:ascii="Times New Roman" w:hAnsi="Times New Roman" w:cs="Times New Roman"/>
          <w:sz w:val="28"/>
          <w:szCs w:val="28"/>
        </w:rPr>
        <w:t xml:space="preserve"> с </w:t>
      </w:r>
      <w:r w:rsidR="00673432" w:rsidRPr="004221D2">
        <w:rPr>
          <w:rFonts w:ascii="Times New Roman" w:hAnsi="Times New Roman" w:cs="Times New Roman"/>
          <w:sz w:val="28"/>
          <w:szCs w:val="28"/>
        </w:rPr>
        <w:t xml:space="preserve">возможными негативными ожиданиями. Это в свою </w:t>
      </w:r>
      <w:proofErr w:type="gramStart"/>
      <w:r w:rsidR="00673432" w:rsidRPr="004221D2">
        <w:rPr>
          <w:rFonts w:ascii="Times New Roman" w:hAnsi="Times New Roman" w:cs="Times New Roman"/>
          <w:sz w:val="28"/>
          <w:szCs w:val="28"/>
        </w:rPr>
        <w:t>очередь</w:t>
      </w:r>
      <w:r w:rsidR="00AC6526">
        <w:rPr>
          <w:rFonts w:ascii="Times New Roman" w:hAnsi="Times New Roman" w:cs="Times New Roman"/>
          <w:sz w:val="28"/>
          <w:szCs w:val="28"/>
        </w:rPr>
        <w:t xml:space="preserve"> </w:t>
      </w:r>
      <w:r w:rsidRPr="004221D2">
        <w:rPr>
          <w:rFonts w:ascii="Times New Roman" w:hAnsi="Times New Roman" w:cs="Times New Roman"/>
          <w:sz w:val="28"/>
          <w:szCs w:val="28"/>
        </w:rPr>
        <w:t xml:space="preserve"> отражало</w:t>
      </w:r>
      <w:proofErr w:type="gramEnd"/>
      <w:r w:rsidRPr="004221D2">
        <w:rPr>
          <w:rFonts w:ascii="Times New Roman" w:hAnsi="Times New Roman" w:cs="Times New Roman"/>
          <w:sz w:val="28"/>
          <w:szCs w:val="28"/>
        </w:rPr>
        <w:t xml:space="preserve"> большую вероятность негативных рейтинговых действий по сравнению с позитивными [80]. </w:t>
      </w:r>
    </w:p>
    <w:p w14:paraId="09C71B08" w14:textId="77777777" w:rsidR="00AC75E2" w:rsidRPr="004221D2" w:rsidRDefault="00AC75E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конце 2016 было объявлено о дефолте </w:t>
      </w:r>
      <w:proofErr w:type="spellStart"/>
      <w:r w:rsidRPr="004221D2">
        <w:rPr>
          <w:rFonts w:ascii="Times New Roman" w:hAnsi="Times New Roman" w:cs="Times New Roman"/>
          <w:sz w:val="28"/>
          <w:szCs w:val="28"/>
        </w:rPr>
        <w:t>Казинвестбанка</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DeltaBank</w:t>
      </w:r>
      <w:proofErr w:type="spellEnd"/>
      <w:r w:rsidRPr="004221D2">
        <w:rPr>
          <w:rFonts w:ascii="Times New Roman" w:hAnsi="Times New Roman" w:cs="Times New Roman"/>
          <w:sz w:val="28"/>
          <w:szCs w:val="28"/>
        </w:rPr>
        <w:t xml:space="preserve">. В начале 2017 года заявили о капитализации Фонда проблемных активов на 2 трлн т (свыше $6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xml:space="preserve">). В июне 2017 было сообщено о продаже пакета акций крупнейшего казахстанского банка </w:t>
      </w:r>
      <w:proofErr w:type="spellStart"/>
      <w:r w:rsidRPr="004221D2">
        <w:rPr>
          <w:rFonts w:ascii="Times New Roman" w:hAnsi="Times New Roman" w:cs="Times New Roman"/>
          <w:sz w:val="28"/>
          <w:szCs w:val="28"/>
        </w:rPr>
        <w:t>Qazkom</w:t>
      </w:r>
      <w:proofErr w:type="spellEnd"/>
      <w:r w:rsidRPr="004221D2">
        <w:rPr>
          <w:rFonts w:ascii="Times New Roman" w:hAnsi="Times New Roman" w:cs="Times New Roman"/>
          <w:sz w:val="28"/>
          <w:szCs w:val="28"/>
        </w:rPr>
        <w:t xml:space="preserve"> Народному банку за 1 тенге. Одновременно с этим значительную долю токсичных активов </w:t>
      </w:r>
      <w:proofErr w:type="spellStart"/>
      <w:r w:rsidRPr="004221D2">
        <w:rPr>
          <w:rFonts w:ascii="Times New Roman" w:hAnsi="Times New Roman" w:cs="Times New Roman"/>
          <w:sz w:val="28"/>
          <w:szCs w:val="28"/>
        </w:rPr>
        <w:t>Qazkom</w:t>
      </w:r>
      <w:proofErr w:type="spellEnd"/>
      <w:r w:rsidRPr="004221D2">
        <w:rPr>
          <w:rFonts w:ascii="Times New Roman" w:hAnsi="Times New Roman" w:cs="Times New Roman"/>
          <w:sz w:val="28"/>
          <w:szCs w:val="28"/>
        </w:rPr>
        <w:t xml:space="preserve"> на средства Национального фонда приобрел Фонд проблемных кредитов. В </w:t>
      </w:r>
      <w:r w:rsidRPr="004221D2">
        <w:rPr>
          <w:rFonts w:ascii="Times New Roman" w:hAnsi="Times New Roman" w:cs="Times New Roman"/>
          <w:sz w:val="28"/>
          <w:szCs w:val="28"/>
        </w:rPr>
        <w:lastRenderedPageBreak/>
        <w:t xml:space="preserve">октябре 2017 года в рамках Программы повышения финансовой устойчивости банковского сектора от Национального фонда 410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xml:space="preserve"> т разделили АТФ</w:t>
      </w:r>
      <w:r w:rsidR="004B4A47"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Банк, </w:t>
      </w:r>
      <w:proofErr w:type="spellStart"/>
      <w:r w:rsidRPr="004221D2">
        <w:rPr>
          <w:rFonts w:ascii="Times New Roman" w:hAnsi="Times New Roman" w:cs="Times New Roman"/>
          <w:sz w:val="28"/>
          <w:szCs w:val="28"/>
        </w:rPr>
        <w:t>Цесна</w:t>
      </w:r>
      <w:proofErr w:type="spellEnd"/>
      <w:r w:rsidRPr="004221D2">
        <w:rPr>
          <w:rFonts w:ascii="Times New Roman" w:hAnsi="Times New Roman" w:cs="Times New Roman"/>
          <w:sz w:val="28"/>
          <w:szCs w:val="28"/>
        </w:rPr>
        <w:t>-банк, Евразийский банк и Банк</w:t>
      </w:r>
      <w:r w:rsidR="004B4A47"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ЦентрКредит</w:t>
      </w:r>
      <w:proofErr w:type="spellEnd"/>
      <w:r w:rsidRPr="004221D2">
        <w:rPr>
          <w:rFonts w:ascii="Times New Roman" w:hAnsi="Times New Roman" w:cs="Times New Roman"/>
          <w:sz w:val="28"/>
          <w:szCs w:val="28"/>
        </w:rPr>
        <w:t>. Из чего можно сделать вывод, что без государственной поддержки эти банки могли бы уйти в глубокое «пике».</w:t>
      </w:r>
    </w:p>
    <w:p w14:paraId="09C71B09" w14:textId="77777777" w:rsidR="008B79E6" w:rsidRPr="004221D2" w:rsidRDefault="00A2640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2017 год завершился для банков Казахстана на фоне умеренного роста ВВП, неустойчивого обменного курса и низких цен на сырьевые товары, что негативно отразилось на перспективах роста всего банковского сектора, показателях его прибыльности и качестве активов. Всего в 2017 году из 32 банков три оказались убыточными. Для сравнения: на конец 2016 года убыточным был только один. 2016 год стал годом санации проблемных кредитов, что привело к огромным списаниям и убыткам. </w:t>
      </w:r>
      <w:r w:rsidR="008B79E6" w:rsidRPr="004221D2">
        <w:rPr>
          <w:rFonts w:ascii="Times New Roman" w:hAnsi="Times New Roman" w:cs="Times New Roman"/>
          <w:sz w:val="28"/>
          <w:szCs w:val="28"/>
        </w:rPr>
        <w:t>[81].</w:t>
      </w:r>
    </w:p>
    <w:p w14:paraId="09C71B0A" w14:textId="68D5537B" w:rsidR="0060393D" w:rsidRPr="004221D2" w:rsidRDefault="000431F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М</w:t>
      </w:r>
      <w:r w:rsidR="0060393D" w:rsidRPr="004221D2">
        <w:rPr>
          <w:rFonts w:ascii="Times New Roman" w:hAnsi="Times New Roman" w:cs="Times New Roman"/>
          <w:sz w:val="28"/>
          <w:szCs w:val="28"/>
        </w:rPr>
        <w:t xml:space="preserve">ногие банки </w:t>
      </w:r>
      <w:r w:rsidR="00626ED3" w:rsidRPr="004221D2">
        <w:rPr>
          <w:rFonts w:ascii="Times New Roman" w:hAnsi="Times New Roman" w:cs="Times New Roman"/>
          <w:sz w:val="28"/>
          <w:szCs w:val="28"/>
        </w:rPr>
        <w:t xml:space="preserve">Казахстана </w:t>
      </w:r>
      <w:r w:rsidR="0060393D" w:rsidRPr="004221D2">
        <w:rPr>
          <w:rFonts w:ascii="Times New Roman" w:hAnsi="Times New Roman" w:cs="Times New Roman"/>
          <w:sz w:val="28"/>
          <w:szCs w:val="28"/>
        </w:rPr>
        <w:t>в посткризисный период</w:t>
      </w:r>
      <w:r w:rsidRPr="004221D2">
        <w:t xml:space="preserve"> </w:t>
      </w:r>
      <w:r w:rsidRPr="004221D2">
        <w:rPr>
          <w:rFonts w:ascii="Times New Roman" w:hAnsi="Times New Roman" w:cs="Times New Roman"/>
          <w:sz w:val="28"/>
          <w:szCs w:val="28"/>
        </w:rPr>
        <w:t>с учетом достаточно сдержанной динамики кредитования</w:t>
      </w:r>
      <w:r w:rsidR="0060393D" w:rsidRPr="004221D2">
        <w:rPr>
          <w:rFonts w:ascii="Times New Roman" w:hAnsi="Times New Roman" w:cs="Times New Roman"/>
          <w:sz w:val="28"/>
          <w:szCs w:val="28"/>
        </w:rPr>
        <w:t xml:space="preserve"> поддерживали </w:t>
      </w:r>
      <w:r w:rsidR="006B0EAC" w:rsidRPr="004221D2">
        <w:rPr>
          <w:rFonts w:ascii="Times New Roman" w:hAnsi="Times New Roman" w:cs="Times New Roman"/>
          <w:sz w:val="28"/>
          <w:szCs w:val="28"/>
        </w:rPr>
        <w:t xml:space="preserve">уровень своей </w:t>
      </w:r>
      <w:r w:rsidR="0060393D" w:rsidRPr="004221D2">
        <w:rPr>
          <w:rFonts w:ascii="Times New Roman" w:hAnsi="Times New Roman" w:cs="Times New Roman"/>
          <w:sz w:val="28"/>
          <w:szCs w:val="28"/>
        </w:rPr>
        <w:t xml:space="preserve">рентабельность </w:t>
      </w:r>
      <w:r w:rsidR="006B0EAC" w:rsidRPr="004221D2">
        <w:rPr>
          <w:rFonts w:ascii="Times New Roman" w:hAnsi="Times New Roman" w:cs="Times New Roman"/>
          <w:sz w:val="28"/>
          <w:szCs w:val="28"/>
        </w:rPr>
        <w:t xml:space="preserve">в основном за счет </w:t>
      </w:r>
      <w:r w:rsidR="0060393D" w:rsidRPr="004221D2">
        <w:rPr>
          <w:rFonts w:ascii="Times New Roman" w:hAnsi="Times New Roman" w:cs="Times New Roman"/>
          <w:sz w:val="28"/>
          <w:szCs w:val="28"/>
        </w:rPr>
        <w:t>имеющи</w:t>
      </w:r>
      <w:r w:rsidR="006B0EAC" w:rsidRPr="004221D2">
        <w:rPr>
          <w:rFonts w:ascii="Times New Roman" w:hAnsi="Times New Roman" w:cs="Times New Roman"/>
          <w:sz w:val="28"/>
          <w:szCs w:val="28"/>
        </w:rPr>
        <w:t>х</w:t>
      </w:r>
      <w:r w:rsidR="0060393D" w:rsidRPr="004221D2">
        <w:rPr>
          <w:rFonts w:ascii="Times New Roman" w:hAnsi="Times New Roman" w:cs="Times New Roman"/>
          <w:sz w:val="28"/>
          <w:szCs w:val="28"/>
        </w:rPr>
        <w:t>ся инструмент</w:t>
      </w:r>
      <w:r w:rsidR="006B0EAC" w:rsidRPr="004221D2">
        <w:rPr>
          <w:rFonts w:ascii="Times New Roman" w:hAnsi="Times New Roman" w:cs="Times New Roman"/>
          <w:sz w:val="28"/>
          <w:szCs w:val="28"/>
        </w:rPr>
        <w:t>ов</w:t>
      </w:r>
      <w:r w:rsidR="006E4C11" w:rsidRPr="004221D2">
        <w:rPr>
          <w:rFonts w:ascii="Times New Roman" w:hAnsi="Times New Roman" w:cs="Times New Roman"/>
          <w:sz w:val="28"/>
          <w:szCs w:val="28"/>
        </w:rPr>
        <w:t>, таки</w:t>
      </w:r>
      <w:r w:rsidR="006B0EAC" w:rsidRPr="004221D2">
        <w:rPr>
          <w:rFonts w:ascii="Times New Roman" w:hAnsi="Times New Roman" w:cs="Times New Roman"/>
          <w:sz w:val="28"/>
          <w:szCs w:val="28"/>
        </w:rPr>
        <w:t>х</w:t>
      </w:r>
      <w:r w:rsidR="006E4C11" w:rsidRPr="004221D2">
        <w:rPr>
          <w:rFonts w:ascii="Times New Roman" w:hAnsi="Times New Roman" w:cs="Times New Roman"/>
          <w:sz w:val="28"/>
          <w:szCs w:val="28"/>
        </w:rPr>
        <w:t xml:space="preserve"> как</w:t>
      </w:r>
      <w:r w:rsidR="0060393D" w:rsidRPr="004221D2">
        <w:rPr>
          <w:rFonts w:ascii="Times New Roman" w:hAnsi="Times New Roman" w:cs="Times New Roman"/>
          <w:sz w:val="28"/>
          <w:szCs w:val="28"/>
        </w:rPr>
        <w:t>: денежн</w:t>
      </w:r>
      <w:r w:rsidR="006B0EAC" w:rsidRPr="004221D2">
        <w:rPr>
          <w:rFonts w:ascii="Times New Roman" w:hAnsi="Times New Roman" w:cs="Times New Roman"/>
          <w:sz w:val="28"/>
          <w:szCs w:val="28"/>
        </w:rPr>
        <w:t>ый</w:t>
      </w:r>
      <w:r w:rsidR="0060393D" w:rsidRPr="004221D2">
        <w:rPr>
          <w:rFonts w:ascii="Times New Roman" w:hAnsi="Times New Roman" w:cs="Times New Roman"/>
          <w:sz w:val="28"/>
          <w:szCs w:val="28"/>
        </w:rPr>
        <w:t xml:space="preserve"> рын</w:t>
      </w:r>
      <w:r w:rsidR="006B0EAC" w:rsidRPr="004221D2">
        <w:rPr>
          <w:rFonts w:ascii="Times New Roman" w:hAnsi="Times New Roman" w:cs="Times New Roman"/>
          <w:sz w:val="28"/>
          <w:szCs w:val="28"/>
        </w:rPr>
        <w:t>ок</w:t>
      </w:r>
      <w:r w:rsidR="0060393D" w:rsidRPr="004221D2">
        <w:rPr>
          <w:rFonts w:ascii="Times New Roman" w:hAnsi="Times New Roman" w:cs="Times New Roman"/>
          <w:sz w:val="28"/>
          <w:szCs w:val="28"/>
        </w:rPr>
        <w:t xml:space="preserve"> и портфел</w:t>
      </w:r>
      <w:r w:rsidR="006B0EAC" w:rsidRPr="004221D2">
        <w:rPr>
          <w:rFonts w:ascii="Times New Roman" w:hAnsi="Times New Roman" w:cs="Times New Roman"/>
          <w:sz w:val="28"/>
          <w:szCs w:val="28"/>
        </w:rPr>
        <w:t>ь</w:t>
      </w:r>
      <w:r w:rsidR="0060393D" w:rsidRPr="004221D2">
        <w:rPr>
          <w:rFonts w:ascii="Times New Roman" w:hAnsi="Times New Roman" w:cs="Times New Roman"/>
          <w:sz w:val="28"/>
          <w:szCs w:val="28"/>
        </w:rPr>
        <w:t xml:space="preserve"> инвестиционных ценных бумаг (</w:t>
      </w:r>
      <w:proofErr w:type="spellStart"/>
      <w:r w:rsidR="0060393D" w:rsidRPr="004221D2">
        <w:rPr>
          <w:rFonts w:ascii="Times New Roman" w:hAnsi="Times New Roman" w:cs="Times New Roman"/>
          <w:sz w:val="28"/>
          <w:szCs w:val="28"/>
        </w:rPr>
        <w:t>авторепо</w:t>
      </w:r>
      <w:proofErr w:type="spellEnd"/>
      <w:r w:rsidR="0060393D" w:rsidRPr="004221D2">
        <w:rPr>
          <w:rFonts w:ascii="Times New Roman" w:hAnsi="Times New Roman" w:cs="Times New Roman"/>
          <w:sz w:val="28"/>
          <w:szCs w:val="28"/>
        </w:rPr>
        <w:t xml:space="preserve"> ГЦБ, </w:t>
      </w:r>
      <w:r w:rsidR="006B0EAC" w:rsidRPr="004221D2">
        <w:rPr>
          <w:rFonts w:ascii="Times New Roman" w:hAnsi="Times New Roman" w:cs="Times New Roman"/>
          <w:sz w:val="28"/>
          <w:szCs w:val="28"/>
        </w:rPr>
        <w:t xml:space="preserve">ноты НБ РК, </w:t>
      </w:r>
      <w:r w:rsidR="0060393D" w:rsidRPr="004221D2">
        <w:rPr>
          <w:rFonts w:ascii="Times New Roman" w:hAnsi="Times New Roman" w:cs="Times New Roman"/>
          <w:sz w:val="28"/>
          <w:szCs w:val="28"/>
        </w:rPr>
        <w:t>валютные свопы). 15 января Н</w:t>
      </w:r>
      <w:r w:rsidR="006B0EAC" w:rsidRPr="004221D2">
        <w:rPr>
          <w:rFonts w:ascii="Times New Roman" w:hAnsi="Times New Roman" w:cs="Times New Roman"/>
          <w:sz w:val="28"/>
          <w:szCs w:val="28"/>
        </w:rPr>
        <w:t>ациональным банком Казахстана</w:t>
      </w:r>
      <w:r w:rsidR="0060393D" w:rsidRPr="004221D2">
        <w:rPr>
          <w:rFonts w:ascii="Times New Roman" w:hAnsi="Times New Roman" w:cs="Times New Roman"/>
          <w:sz w:val="28"/>
          <w:szCs w:val="28"/>
        </w:rPr>
        <w:t xml:space="preserve"> </w:t>
      </w:r>
      <w:r w:rsidR="006B0EAC" w:rsidRPr="004221D2">
        <w:rPr>
          <w:rFonts w:ascii="Times New Roman" w:hAnsi="Times New Roman" w:cs="Times New Roman"/>
          <w:sz w:val="28"/>
          <w:szCs w:val="28"/>
        </w:rPr>
        <w:t xml:space="preserve">было </w:t>
      </w:r>
      <w:r w:rsidR="0060393D" w:rsidRPr="004221D2">
        <w:rPr>
          <w:rFonts w:ascii="Times New Roman" w:hAnsi="Times New Roman" w:cs="Times New Roman"/>
          <w:sz w:val="28"/>
          <w:szCs w:val="28"/>
        </w:rPr>
        <w:t>приня</w:t>
      </w:r>
      <w:r w:rsidR="006B0EAC" w:rsidRPr="004221D2">
        <w:rPr>
          <w:rFonts w:ascii="Times New Roman" w:hAnsi="Times New Roman" w:cs="Times New Roman"/>
          <w:sz w:val="28"/>
          <w:szCs w:val="28"/>
        </w:rPr>
        <w:t>то</w:t>
      </w:r>
      <w:r w:rsidR="0060393D" w:rsidRPr="004221D2">
        <w:rPr>
          <w:rFonts w:ascii="Times New Roman" w:hAnsi="Times New Roman" w:cs="Times New Roman"/>
          <w:sz w:val="28"/>
          <w:szCs w:val="28"/>
        </w:rPr>
        <w:t xml:space="preserve"> решение </w:t>
      </w:r>
      <w:r w:rsidR="006B0EAC" w:rsidRPr="004221D2">
        <w:rPr>
          <w:rFonts w:ascii="Times New Roman" w:hAnsi="Times New Roman" w:cs="Times New Roman"/>
          <w:sz w:val="28"/>
          <w:szCs w:val="28"/>
        </w:rPr>
        <w:t xml:space="preserve">о </w:t>
      </w:r>
      <w:r w:rsidR="0060393D" w:rsidRPr="004221D2">
        <w:rPr>
          <w:rFonts w:ascii="Times New Roman" w:hAnsi="Times New Roman" w:cs="Times New Roman"/>
          <w:sz w:val="28"/>
          <w:szCs w:val="28"/>
        </w:rPr>
        <w:t>сни</w:t>
      </w:r>
      <w:r w:rsidR="006B0EAC" w:rsidRPr="004221D2">
        <w:rPr>
          <w:rFonts w:ascii="Times New Roman" w:hAnsi="Times New Roman" w:cs="Times New Roman"/>
          <w:sz w:val="28"/>
          <w:szCs w:val="28"/>
        </w:rPr>
        <w:t xml:space="preserve">жении </w:t>
      </w:r>
      <w:r w:rsidR="0060393D" w:rsidRPr="004221D2">
        <w:rPr>
          <w:rFonts w:ascii="Times New Roman" w:hAnsi="Times New Roman" w:cs="Times New Roman"/>
          <w:sz w:val="28"/>
          <w:szCs w:val="28"/>
        </w:rPr>
        <w:t>базов</w:t>
      </w:r>
      <w:r w:rsidR="006B0EAC" w:rsidRPr="004221D2">
        <w:rPr>
          <w:rFonts w:ascii="Times New Roman" w:hAnsi="Times New Roman" w:cs="Times New Roman"/>
          <w:sz w:val="28"/>
          <w:szCs w:val="28"/>
        </w:rPr>
        <w:t xml:space="preserve">ой </w:t>
      </w:r>
      <w:r w:rsidR="0060393D" w:rsidRPr="004221D2">
        <w:rPr>
          <w:rFonts w:ascii="Times New Roman" w:hAnsi="Times New Roman" w:cs="Times New Roman"/>
          <w:sz w:val="28"/>
          <w:szCs w:val="28"/>
        </w:rPr>
        <w:t>ставк</w:t>
      </w:r>
      <w:r w:rsidR="006B0EAC" w:rsidRPr="004221D2">
        <w:rPr>
          <w:rFonts w:ascii="Times New Roman" w:hAnsi="Times New Roman" w:cs="Times New Roman"/>
          <w:sz w:val="28"/>
          <w:szCs w:val="28"/>
        </w:rPr>
        <w:t>и</w:t>
      </w:r>
      <w:r w:rsidR="0060393D" w:rsidRPr="004221D2">
        <w:rPr>
          <w:rFonts w:ascii="Times New Roman" w:hAnsi="Times New Roman" w:cs="Times New Roman"/>
          <w:sz w:val="28"/>
          <w:szCs w:val="28"/>
        </w:rPr>
        <w:t xml:space="preserve"> до </w:t>
      </w:r>
      <w:r w:rsidR="006B0EAC" w:rsidRPr="004221D2">
        <w:rPr>
          <w:rFonts w:ascii="Times New Roman" w:hAnsi="Times New Roman" w:cs="Times New Roman"/>
          <w:sz w:val="28"/>
          <w:szCs w:val="28"/>
        </w:rPr>
        <w:t xml:space="preserve">уровня </w:t>
      </w:r>
      <w:r w:rsidR="0060393D" w:rsidRPr="004221D2">
        <w:rPr>
          <w:rFonts w:ascii="Times New Roman" w:hAnsi="Times New Roman" w:cs="Times New Roman"/>
          <w:sz w:val="28"/>
          <w:szCs w:val="28"/>
        </w:rPr>
        <w:t xml:space="preserve">9,75% с коридором +/-1%. </w:t>
      </w:r>
      <w:r w:rsidR="006B0EAC" w:rsidRPr="004221D2">
        <w:rPr>
          <w:rFonts w:ascii="Times New Roman" w:hAnsi="Times New Roman" w:cs="Times New Roman"/>
          <w:sz w:val="28"/>
          <w:szCs w:val="28"/>
        </w:rPr>
        <w:t xml:space="preserve">Подобного рода </w:t>
      </w:r>
      <w:r w:rsidR="0060393D" w:rsidRPr="004221D2">
        <w:rPr>
          <w:rFonts w:ascii="Times New Roman" w:hAnsi="Times New Roman" w:cs="Times New Roman"/>
          <w:sz w:val="28"/>
          <w:szCs w:val="28"/>
        </w:rPr>
        <w:t xml:space="preserve">решение обусловлено </w:t>
      </w:r>
      <w:r w:rsidR="006B0EAC" w:rsidRPr="004221D2">
        <w:rPr>
          <w:rFonts w:ascii="Times New Roman" w:hAnsi="Times New Roman" w:cs="Times New Roman"/>
          <w:sz w:val="28"/>
          <w:szCs w:val="28"/>
        </w:rPr>
        <w:t xml:space="preserve">было </w:t>
      </w:r>
      <w:r w:rsidR="0060393D" w:rsidRPr="004221D2">
        <w:rPr>
          <w:rFonts w:ascii="Times New Roman" w:hAnsi="Times New Roman" w:cs="Times New Roman"/>
          <w:sz w:val="28"/>
          <w:szCs w:val="28"/>
        </w:rPr>
        <w:t xml:space="preserve">более низким фактическим уровнем инфляции по итогам 2017 года </w:t>
      </w:r>
      <w:r w:rsidR="006B0EAC" w:rsidRPr="004221D2">
        <w:rPr>
          <w:rFonts w:ascii="Times New Roman" w:hAnsi="Times New Roman" w:cs="Times New Roman"/>
          <w:sz w:val="28"/>
          <w:szCs w:val="28"/>
        </w:rPr>
        <w:t>в</w:t>
      </w:r>
      <w:r w:rsidR="0060393D" w:rsidRPr="004221D2">
        <w:rPr>
          <w:rFonts w:ascii="Times New Roman" w:hAnsi="Times New Roman" w:cs="Times New Roman"/>
          <w:sz w:val="28"/>
          <w:szCs w:val="28"/>
        </w:rPr>
        <w:t xml:space="preserve"> сравнени</w:t>
      </w:r>
      <w:r w:rsidR="006B0EAC" w:rsidRPr="004221D2">
        <w:rPr>
          <w:rFonts w:ascii="Times New Roman" w:hAnsi="Times New Roman" w:cs="Times New Roman"/>
          <w:sz w:val="28"/>
          <w:szCs w:val="28"/>
        </w:rPr>
        <w:t>и</w:t>
      </w:r>
      <w:r w:rsidR="0060393D" w:rsidRPr="004221D2">
        <w:rPr>
          <w:rFonts w:ascii="Times New Roman" w:hAnsi="Times New Roman" w:cs="Times New Roman"/>
          <w:sz w:val="28"/>
          <w:szCs w:val="28"/>
        </w:rPr>
        <w:t xml:space="preserve"> с прогнозной траекторией, сохраняющимся слабым восстановлением внутреннего спроса,</w:t>
      </w:r>
      <w:r w:rsidR="006B0EAC" w:rsidRPr="004221D2">
        <w:rPr>
          <w:rFonts w:ascii="Times New Roman" w:hAnsi="Times New Roman" w:cs="Times New Roman"/>
          <w:sz w:val="28"/>
          <w:szCs w:val="28"/>
        </w:rPr>
        <w:t xml:space="preserve"> оценками по дальнейшему замедлению инфляционных процессов, </w:t>
      </w:r>
      <w:r w:rsidR="0060393D" w:rsidRPr="004221D2">
        <w:rPr>
          <w:rFonts w:ascii="Times New Roman" w:hAnsi="Times New Roman" w:cs="Times New Roman"/>
          <w:sz w:val="28"/>
          <w:szCs w:val="28"/>
        </w:rPr>
        <w:t>а также благоприятными тенденциями на внешних рынках.</w:t>
      </w:r>
    </w:p>
    <w:p w14:paraId="09C71B0B" w14:textId="77777777" w:rsidR="006B0EAC" w:rsidRPr="004221D2" w:rsidRDefault="006B0EA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w:t>
      </w:r>
      <w:r w:rsidR="0060393D" w:rsidRPr="004221D2">
        <w:rPr>
          <w:rFonts w:ascii="Times New Roman" w:hAnsi="Times New Roman" w:cs="Times New Roman"/>
          <w:sz w:val="28"/>
          <w:szCs w:val="28"/>
        </w:rPr>
        <w:t xml:space="preserve">ля финансового сектора </w:t>
      </w:r>
      <w:r w:rsidRPr="004221D2">
        <w:rPr>
          <w:rFonts w:ascii="Times New Roman" w:hAnsi="Times New Roman" w:cs="Times New Roman"/>
          <w:sz w:val="28"/>
          <w:szCs w:val="28"/>
        </w:rPr>
        <w:t>Казахстана</w:t>
      </w:r>
      <w:r w:rsidR="0060393D"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некоторый оптимизм </w:t>
      </w:r>
      <w:r w:rsidR="0060393D" w:rsidRPr="004221D2">
        <w:rPr>
          <w:rFonts w:ascii="Times New Roman" w:hAnsi="Times New Roman" w:cs="Times New Roman"/>
          <w:sz w:val="28"/>
          <w:szCs w:val="28"/>
        </w:rPr>
        <w:t>внушало также восстановление рынка ценных бумаг</w:t>
      </w:r>
      <w:proofErr w:type="gramStart"/>
      <w:r w:rsidRPr="004221D2">
        <w:rPr>
          <w:rFonts w:ascii="Times New Roman" w:hAnsi="Times New Roman" w:cs="Times New Roman"/>
          <w:sz w:val="28"/>
          <w:szCs w:val="28"/>
        </w:rPr>
        <w:t>, Так</w:t>
      </w:r>
      <w:proofErr w:type="gramEnd"/>
      <w:r w:rsidRPr="004221D2">
        <w:rPr>
          <w:rFonts w:ascii="Times New Roman" w:hAnsi="Times New Roman" w:cs="Times New Roman"/>
          <w:sz w:val="28"/>
          <w:szCs w:val="28"/>
        </w:rPr>
        <w:t xml:space="preserve">, с начала </w:t>
      </w:r>
      <w:r w:rsidR="0060393D" w:rsidRPr="004221D2">
        <w:rPr>
          <w:rFonts w:ascii="Times New Roman" w:hAnsi="Times New Roman" w:cs="Times New Roman"/>
          <w:sz w:val="28"/>
          <w:szCs w:val="28"/>
        </w:rPr>
        <w:t xml:space="preserve">2017 года значение индекса KASE </w:t>
      </w:r>
      <w:r w:rsidRPr="004221D2">
        <w:rPr>
          <w:rFonts w:ascii="Times New Roman" w:hAnsi="Times New Roman" w:cs="Times New Roman"/>
          <w:sz w:val="28"/>
          <w:szCs w:val="28"/>
        </w:rPr>
        <w:t xml:space="preserve">выросло на 56%, такая </w:t>
      </w:r>
      <w:r w:rsidR="0060393D" w:rsidRPr="004221D2">
        <w:rPr>
          <w:rFonts w:ascii="Times New Roman" w:hAnsi="Times New Roman" w:cs="Times New Roman"/>
          <w:sz w:val="28"/>
          <w:szCs w:val="28"/>
        </w:rPr>
        <w:t>динамика повторил</w:t>
      </w:r>
      <w:r w:rsidRPr="004221D2">
        <w:rPr>
          <w:rFonts w:ascii="Times New Roman" w:hAnsi="Times New Roman" w:cs="Times New Roman"/>
          <w:sz w:val="28"/>
          <w:szCs w:val="28"/>
        </w:rPr>
        <w:t>а рост 2016 года (+56%). Подобного рода</w:t>
      </w:r>
      <w:r w:rsidR="0060393D" w:rsidRPr="004221D2">
        <w:rPr>
          <w:rFonts w:ascii="Times New Roman" w:hAnsi="Times New Roman" w:cs="Times New Roman"/>
          <w:sz w:val="28"/>
          <w:szCs w:val="28"/>
        </w:rPr>
        <w:t xml:space="preserve"> рост наблюдался </w:t>
      </w:r>
      <w:r w:rsidRPr="004221D2">
        <w:rPr>
          <w:rFonts w:ascii="Times New Roman" w:hAnsi="Times New Roman" w:cs="Times New Roman"/>
          <w:sz w:val="28"/>
          <w:szCs w:val="28"/>
        </w:rPr>
        <w:t>также</w:t>
      </w:r>
      <w:r w:rsidR="0060393D" w:rsidRPr="004221D2">
        <w:rPr>
          <w:rFonts w:ascii="Times New Roman" w:hAnsi="Times New Roman" w:cs="Times New Roman"/>
          <w:sz w:val="28"/>
          <w:szCs w:val="28"/>
        </w:rPr>
        <w:t xml:space="preserve"> в группе индексов развивающихся рын</w:t>
      </w:r>
      <w:r w:rsidRPr="004221D2">
        <w:rPr>
          <w:rFonts w:ascii="Times New Roman" w:hAnsi="Times New Roman" w:cs="Times New Roman"/>
          <w:sz w:val="28"/>
          <w:szCs w:val="28"/>
        </w:rPr>
        <w:t>ков MSCI Emerging Markets (</w:t>
      </w:r>
      <w:r w:rsidR="0060393D" w:rsidRPr="004221D2">
        <w:rPr>
          <w:rFonts w:ascii="Times New Roman" w:hAnsi="Times New Roman" w:cs="Times New Roman"/>
          <w:sz w:val="28"/>
          <w:szCs w:val="28"/>
        </w:rPr>
        <w:t>с начала года</w:t>
      </w:r>
      <w:r w:rsidRPr="004221D2">
        <w:rPr>
          <w:rFonts w:ascii="Times New Roman" w:hAnsi="Times New Roman" w:cs="Times New Roman"/>
          <w:sz w:val="28"/>
          <w:szCs w:val="28"/>
        </w:rPr>
        <w:t xml:space="preserve"> +29%</w:t>
      </w:r>
      <w:r w:rsidR="0060393D" w:rsidRPr="004221D2">
        <w:rPr>
          <w:rFonts w:ascii="Times New Roman" w:hAnsi="Times New Roman" w:cs="Times New Roman"/>
          <w:sz w:val="28"/>
          <w:szCs w:val="28"/>
        </w:rPr>
        <w:t xml:space="preserve">). </w:t>
      </w:r>
      <w:r w:rsidRPr="004221D2">
        <w:rPr>
          <w:rFonts w:ascii="Times New Roman" w:hAnsi="Times New Roman" w:cs="Times New Roman"/>
          <w:sz w:val="28"/>
          <w:szCs w:val="28"/>
        </w:rPr>
        <w:t>Основной п</w:t>
      </w:r>
      <w:r w:rsidR="0060393D" w:rsidRPr="004221D2">
        <w:rPr>
          <w:rFonts w:ascii="Times New Roman" w:hAnsi="Times New Roman" w:cs="Times New Roman"/>
          <w:sz w:val="28"/>
          <w:szCs w:val="28"/>
        </w:rPr>
        <w:t>ричиной удорожания казахстанских акций стало улучшение экономической ситуации в стране</w:t>
      </w:r>
      <w:r w:rsidRPr="004221D2">
        <w:rPr>
          <w:rFonts w:ascii="Times New Roman" w:hAnsi="Times New Roman" w:cs="Times New Roman"/>
          <w:sz w:val="28"/>
          <w:szCs w:val="28"/>
        </w:rPr>
        <w:t xml:space="preserve"> и как следствие</w:t>
      </w:r>
      <w:r w:rsidRPr="004221D2">
        <w:t xml:space="preserve"> </w:t>
      </w:r>
      <w:r w:rsidRPr="004221D2">
        <w:rPr>
          <w:rFonts w:ascii="Times New Roman" w:hAnsi="Times New Roman" w:cs="Times New Roman"/>
          <w:sz w:val="28"/>
          <w:szCs w:val="28"/>
        </w:rPr>
        <w:t>финансовых результатов эмитентов</w:t>
      </w:r>
      <w:r w:rsidR="0060393D" w:rsidRPr="004221D2">
        <w:rPr>
          <w:rFonts w:ascii="Times New Roman" w:hAnsi="Times New Roman" w:cs="Times New Roman"/>
          <w:sz w:val="28"/>
          <w:szCs w:val="28"/>
        </w:rPr>
        <w:t>, сглаживание кол</w:t>
      </w:r>
      <w:r w:rsidRPr="004221D2">
        <w:rPr>
          <w:rFonts w:ascii="Times New Roman" w:hAnsi="Times New Roman" w:cs="Times New Roman"/>
          <w:sz w:val="28"/>
          <w:szCs w:val="28"/>
        </w:rPr>
        <w:t>ебаний курса национальной валюты, пр.</w:t>
      </w:r>
    </w:p>
    <w:p w14:paraId="09C71B0C" w14:textId="77777777" w:rsidR="0060393D" w:rsidRPr="004221D2" w:rsidRDefault="006B0EA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w:t>
      </w:r>
      <w:r w:rsidR="0060393D" w:rsidRPr="004221D2">
        <w:rPr>
          <w:rFonts w:ascii="Times New Roman" w:hAnsi="Times New Roman" w:cs="Times New Roman"/>
          <w:sz w:val="28"/>
          <w:szCs w:val="28"/>
        </w:rPr>
        <w:t xml:space="preserve"> приросте стоимости </w:t>
      </w:r>
      <w:r w:rsidRPr="004221D2">
        <w:rPr>
          <w:rFonts w:ascii="Times New Roman" w:hAnsi="Times New Roman" w:cs="Times New Roman"/>
          <w:sz w:val="28"/>
          <w:szCs w:val="28"/>
        </w:rPr>
        <w:t xml:space="preserve">тройку первенства </w:t>
      </w:r>
      <w:r w:rsidR="0060393D" w:rsidRPr="004221D2">
        <w:rPr>
          <w:rFonts w:ascii="Times New Roman" w:hAnsi="Times New Roman" w:cs="Times New Roman"/>
          <w:sz w:val="28"/>
          <w:szCs w:val="28"/>
        </w:rPr>
        <w:t xml:space="preserve">заняли ценные бумаги </w:t>
      </w:r>
      <w:proofErr w:type="spellStart"/>
      <w:r w:rsidRPr="004221D2">
        <w:rPr>
          <w:rFonts w:ascii="Times New Roman" w:hAnsi="Times New Roman" w:cs="Times New Roman"/>
          <w:sz w:val="28"/>
          <w:szCs w:val="28"/>
        </w:rPr>
        <w:t>тагих</w:t>
      </w:r>
      <w:proofErr w:type="spellEnd"/>
      <w:r w:rsidRPr="004221D2">
        <w:rPr>
          <w:rFonts w:ascii="Times New Roman" w:hAnsi="Times New Roman" w:cs="Times New Roman"/>
          <w:sz w:val="28"/>
          <w:szCs w:val="28"/>
        </w:rPr>
        <w:t xml:space="preserve"> компаний как: </w:t>
      </w:r>
      <w:proofErr w:type="spellStart"/>
      <w:r w:rsidR="0060393D" w:rsidRPr="004221D2">
        <w:rPr>
          <w:rFonts w:ascii="Times New Roman" w:hAnsi="Times New Roman" w:cs="Times New Roman"/>
          <w:sz w:val="28"/>
          <w:szCs w:val="28"/>
        </w:rPr>
        <w:t>Kaz</w:t>
      </w:r>
      <w:proofErr w:type="spellEnd"/>
      <w:r w:rsidR="0060393D" w:rsidRPr="004221D2">
        <w:rPr>
          <w:rFonts w:ascii="Times New Roman" w:hAnsi="Times New Roman" w:cs="Times New Roman"/>
          <w:sz w:val="28"/>
          <w:szCs w:val="28"/>
        </w:rPr>
        <w:t xml:space="preserve"> Minerals (</w:t>
      </w:r>
      <w:r w:rsidRPr="004221D2">
        <w:rPr>
          <w:rFonts w:ascii="Times New Roman" w:hAnsi="Times New Roman" w:cs="Times New Roman"/>
          <w:sz w:val="28"/>
          <w:szCs w:val="28"/>
        </w:rPr>
        <w:t xml:space="preserve">прирост </w:t>
      </w:r>
      <w:r w:rsidR="0060393D" w:rsidRPr="004221D2">
        <w:rPr>
          <w:rFonts w:ascii="Times New Roman" w:hAnsi="Times New Roman" w:cs="Times New Roman"/>
          <w:sz w:val="28"/>
          <w:szCs w:val="28"/>
        </w:rPr>
        <w:t xml:space="preserve">+130%), </w:t>
      </w:r>
      <w:r w:rsidR="008B79E6" w:rsidRPr="004221D2">
        <w:rPr>
          <w:rFonts w:ascii="Times New Roman" w:hAnsi="Times New Roman" w:cs="Times New Roman"/>
          <w:sz w:val="28"/>
          <w:szCs w:val="28"/>
        </w:rPr>
        <w:t>РД КМГ (</w:t>
      </w:r>
      <w:r w:rsidRPr="004221D2">
        <w:rPr>
          <w:rFonts w:ascii="Times New Roman" w:hAnsi="Times New Roman" w:cs="Times New Roman"/>
          <w:sz w:val="28"/>
          <w:szCs w:val="28"/>
        </w:rPr>
        <w:t xml:space="preserve">прирост </w:t>
      </w:r>
      <w:r w:rsidR="008B79E6" w:rsidRPr="004221D2">
        <w:rPr>
          <w:rFonts w:ascii="Times New Roman" w:hAnsi="Times New Roman" w:cs="Times New Roman"/>
          <w:sz w:val="28"/>
          <w:szCs w:val="28"/>
        </w:rPr>
        <w:t>+70%) и Народного банка (</w:t>
      </w:r>
      <w:r w:rsidRPr="004221D2">
        <w:rPr>
          <w:rFonts w:ascii="Times New Roman" w:hAnsi="Times New Roman" w:cs="Times New Roman"/>
          <w:sz w:val="28"/>
          <w:szCs w:val="28"/>
        </w:rPr>
        <w:t xml:space="preserve">прирост </w:t>
      </w:r>
      <w:r w:rsidR="008B79E6" w:rsidRPr="004221D2">
        <w:rPr>
          <w:rFonts w:ascii="Times New Roman" w:hAnsi="Times New Roman" w:cs="Times New Roman"/>
          <w:sz w:val="28"/>
          <w:szCs w:val="28"/>
        </w:rPr>
        <w:t>+60%) [82].</w:t>
      </w:r>
    </w:p>
    <w:p w14:paraId="09C71B0D" w14:textId="77777777" w:rsidR="001F3CB1" w:rsidRPr="004221D2" w:rsidRDefault="0060393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Прогнозы агентства Fitch </w:t>
      </w:r>
      <w:proofErr w:type="spellStart"/>
      <w:r w:rsidRPr="004221D2">
        <w:rPr>
          <w:rFonts w:ascii="Times New Roman" w:hAnsi="Times New Roman" w:cs="Times New Roman"/>
          <w:sz w:val="28"/>
          <w:szCs w:val="28"/>
        </w:rPr>
        <w:t>Rating</w:t>
      </w:r>
      <w:proofErr w:type="spellEnd"/>
      <w:r w:rsidRPr="004221D2">
        <w:rPr>
          <w:rFonts w:ascii="Times New Roman" w:hAnsi="Times New Roman" w:cs="Times New Roman"/>
          <w:sz w:val="28"/>
          <w:szCs w:val="28"/>
        </w:rPr>
        <w:t xml:space="preserve"> на 2018 год говорили о том, что ситуация по сектору будет скорее стабильной, так как власти приняли важные меры в 2017 году по урегулированию ситуации в крупных проблемных банках, завершив значительные выкупы проблемных кредитов у </w:t>
      </w:r>
      <w:proofErr w:type="spellStart"/>
      <w:r w:rsidRPr="004221D2">
        <w:rPr>
          <w:rFonts w:ascii="Times New Roman" w:hAnsi="Times New Roman" w:cs="Times New Roman"/>
          <w:sz w:val="28"/>
          <w:szCs w:val="28"/>
        </w:rPr>
        <w:t>Казкома</w:t>
      </w:r>
      <w:proofErr w:type="spellEnd"/>
      <w:r w:rsidRPr="004221D2">
        <w:rPr>
          <w:rFonts w:ascii="Times New Roman" w:hAnsi="Times New Roman" w:cs="Times New Roman"/>
          <w:sz w:val="28"/>
          <w:szCs w:val="28"/>
        </w:rPr>
        <w:t>. Но многим банкам потребовалось увеличивать резервы.</w:t>
      </w:r>
    </w:p>
    <w:p w14:paraId="09C71B0E" w14:textId="77777777" w:rsidR="000D59BF" w:rsidRPr="004221D2" w:rsidRDefault="0060393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дальнейшем в банковском секторе стали нарастать процессы консолидации. Одной из наиболее существенных внешних проблем рынка являлось влияние антироссийских санкций. Российские и западные инвесторы по этой причине не заходили на рынок. Более того, шло усиление </w:t>
      </w:r>
      <w:proofErr w:type="spellStart"/>
      <w:r w:rsidRPr="004221D2">
        <w:rPr>
          <w:rFonts w:ascii="Times New Roman" w:hAnsi="Times New Roman" w:cs="Times New Roman"/>
          <w:sz w:val="28"/>
          <w:szCs w:val="28"/>
        </w:rPr>
        <w:t>compliance</w:t>
      </w:r>
      <w:proofErr w:type="spellEnd"/>
      <w:r w:rsidRPr="004221D2">
        <w:rPr>
          <w:rFonts w:ascii="Times New Roman" w:hAnsi="Times New Roman" w:cs="Times New Roman"/>
          <w:sz w:val="28"/>
          <w:szCs w:val="28"/>
        </w:rPr>
        <w:t xml:space="preserve">: </w:t>
      </w:r>
      <w:r w:rsidRPr="004221D2">
        <w:rPr>
          <w:rFonts w:ascii="Times New Roman" w:hAnsi="Times New Roman" w:cs="Times New Roman"/>
          <w:sz w:val="28"/>
          <w:szCs w:val="28"/>
        </w:rPr>
        <w:lastRenderedPageBreak/>
        <w:t>западные финансисты не только не заходили на рынки, но и закрывали корреспондентские счета многим казахстанским банкам.</w:t>
      </w:r>
    </w:p>
    <w:p w14:paraId="09C71B0F" w14:textId="77777777" w:rsidR="00841E2F" w:rsidRPr="004221D2" w:rsidRDefault="00841E2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2019 году на рынке </w:t>
      </w:r>
      <w:r w:rsidR="007812BC" w:rsidRPr="004221D2">
        <w:rPr>
          <w:rFonts w:ascii="Times New Roman" w:hAnsi="Times New Roman" w:cs="Times New Roman"/>
          <w:sz w:val="28"/>
          <w:szCs w:val="28"/>
        </w:rPr>
        <w:t xml:space="preserve">наблюдались </w:t>
      </w:r>
      <w:r w:rsidRPr="004221D2">
        <w:rPr>
          <w:rFonts w:ascii="Times New Roman" w:hAnsi="Times New Roman" w:cs="Times New Roman"/>
          <w:sz w:val="28"/>
          <w:szCs w:val="28"/>
        </w:rPr>
        <w:t xml:space="preserve">значительные </w:t>
      </w:r>
      <w:r w:rsidR="005302F6" w:rsidRPr="004221D2">
        <w:rPr>
          <w:rFonts w:ascii="Times New Roman" w:hAnsi="Times New Roman" w:cs="Times New Roman"/>
          <w:sz w:val="28"/>
          <w:szCs w:val="28"/>
        </w:rPr>
        <w:t>перемены</w:t>
      </w:r>
      <w:r w:rsidRPr="004221D2">
        <w:rPr>
          <w:rFonts w:ascii="Times New Roman" w:hAnsi="Times New Roman" w:cs="Times New Roman"/>
          <w:sz w:val="28"/>
          <w:szCs w:val="28"/>
        </w:rPr>
        <w:t xml:space="preserve">, которые прибавили оптимизма банкам. </w:t>
      </w:r>
      <w:r w:rsidR="00896428" w:rsidRPr="004221D2">
        <w:rPr>
          <w:rFonts w:ascii="Times New Roman" w:hAnsi="Times New Roman" w:cs="Times New Roman"/>
          <w:sz w:val="28"/>
          <w:szCs w:val="28"/>
        </w:rPr>
        <w:t xml:space="preserve">В Казахстане </w:t>
      </w:r>
      <w:r w:rsidRPr="004221D2">
        <w:rPr>
          <w:rFonts w:ascii="Times New Roman" w:hAnsi="Times New Roman" w:cs="Times New Roman"/>
          <w:sz w:val="28"/>
          <w:szCs w:val="28"/>
        </w:rPr>
        <w:t xml:space="preserve">произошла смена власти, </w:t>
      </w:r>
      <w:proofErr w:type="gramStart"/>
      <w:r w:rsidRPr="004221D2">
        <w:rPr>
          <w:rFonts w:ascii="Times New Roman" w:hAnsi="Times New Roman" w:cs="Times New Roman"/>
          <w:sz w:val="28"/>
          <w:szCs w:val="28"/>
        </w:rPr>
        <w:t>Н.А.</w:t>
      </w:r>
      <w:proofErr w:type="gramEnd"/>
      <w:r w:rsidRPr="004221D2">
        <w:rPr>
          <w:rFonts w:ascii="Times New Roman" w:hAnsi="Times New Roman" w:cs="Times New Roman"/>
          <w:sz w:val="28"/>
          <w:szCs w:val="28"/>
        </w:rPr>
        <w:t xml:space="preserve"> Назарбаев передал президентские полномочия </w:t>
      </w:r>
      <w:r w:rsidR="00F052D4" w:rsidRPr="004221D2">
        <w:rPr>
          <w:rFonts w:ascii="Times New Roman" w:hAnsi="Times New Roman" w:cs="Times New Roman"/>
          <w:sz w:val="28"/>
          <w:szCs w:val="28"/>
        </w:rPr>
        <w:t>Касым-</w:t>
      </w:r>
      <w:proofErr w:type="spellStart"/>
      <w:r w:rsidR="00F052D4" w:rsidRPr="004221D2">
        <w:rPr>
          <w:rFonts w:ascii="Times New Roman" w:hAnsi="Times New Roman" w:cs="Times New Roman"/>
          <w:sz w:val="28"/>
          <w:szCs w:val="28"/>
        </w:rPr>
        <w:t>Жомарту</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Токаеву</w:t>
      </w:r>
      <w:proofErr w:type="spellEnd"/>
      <w:r w:rsidRPr="004221D2">
        <w:rPr>
          <w:rFonts w:ascii="Times New Roman" w:hAnsi="Times New Roman" w:cs="Times New Roman"/>
          <w:sz w:val="28"/>
          <w:szCs w:val="28"/>
        </w:rPr>
        <w:t xml:space="preserve">, что повлекло </w:t>
      </w:r>
      <w:r w:rsidR="00F37CF0" w:rsidRPr="004221D2">
        <w:rPr>
          <w:rFonts w:ascii="Times New Roman" w:hAnsi="Times New Roman" w:cs="Times New Roman"/>
          <w:sz w:val="28"/>
          <w:szCs w:val="28"/>
        </w:rPr>
        <w:t xml:space="preserve">за собой некоторые </w:t>
      </w:r>
      <w:r w:rsidRPr="004221D2">
        <w:rPr>
          <w:rFonts w:ascii="Times New Roman" w:hAnsi="Times New Roman" w:cs="Times New Roman"/>
          <w:sz w:val="28"/>
          <w:szCs w:val="28"/>
        </w:rPr>
        <w:t xml:space="preserve">изменения на финансовом рынке. Летом </w:t>
      </w:r>
      <w:r w:rsidR="00F37CF0" w:rsidRPr="004221D2">
        <w:rPr>
          <w:rFonts w:ascii="Times New Roman" w:hAnsi="Times New Roman" w:cs="Times New Roman"/>
          <w:sz w:val="28"/>
          <w:szCs w:val="28"/>
        </w:rPr>
        <w:t>были опубликованы результаты</w:t>
      </w:r>
      <w:r w:rsidRPr="004221D2">
        <w:rPr>
          <w:rFonts w:ascii="Times New Roman" w:hAnsi="Times New Roman" w:cs="Times New Roman"/>
          <w:sz w:val="28"/>
          <w:szCs w:val="28"/>
        </w:rPr>
        <w:t xml:space="preserve"> оценк</w:t>
      </w:r>
      <w:r w:rsidR="00F37CF0" w:rsidRPr="004221D2">
        <w:rPr>
          <w:rFonts w:ascii="Times New Roman" w:hAnsi="Times New Roman" w:cs="Times New Roman"/>
          <w:sz w:val="28"/>
          <w:szCs w:val="28"/>
        </w:rPr>
        <w:t>и</w:t>
      </w:r>
      <w:r w:rsidRPr="004221D2">
        <w:rPr>
          <w:rFonts w:ascii="Times New Roman" w:hAnsi="Times New Roman" w:cs="Times New Roman"/>
          <w:sz w:val="28"/>
          <w:szCs w:val="28"/>
        </w:rPr>
        <w:t xml:space="preserve"> качества активов банковского сектора (Asset Quality Rev</w:t>
      </w:r>
      <w:r w:rsidR="005302F6" w:rsidRPr="004221D2">
        <w:rPr>
          <w:rFonts w:ascii="Times New Roman" w:hAnsi="Times New Roman" w:cs="Times New Roman"/>
          <w:sz w:val="28"/>
          <w:szCs w:val="28"/>
        </w:rPr>
        <w:t xml:space="preserve">iew, AQR). </w:t>
      </w:r>
      <w:r w:rsidR="00F37CF0" w:rsidRPr="004221D2">
        <w:rPr>
          <w:rFonts w:ascii="Times New Roman" w:hAnsi="Times New Roman" w:cs="Times New Roman"/>
          <w:sz w:val="28"/>
          <w:szCs w:val="28"/>
        </w:rPr>
        <w:t xml:space="preserve">Согласно </w:t>
      </w:r>
      <w:r w:rsidRPr="004221D2">
        <w:rPr>
          <w:rFonts w:ascii="Times New Roman" w:hAnsi="Times New Roman" w:cs="Times New Roman"/>
          <w:sz w:val="28"/>
          <w:szCs w:val="28"/>
        </w:rPr>
        <w:t>данны</w:t>
      </w:r>
      <w:r w:rsidR="00F37CF0" w:rsidRPr="004221D2">
        <w:rPr>
          <w:rFonts w:ascii="Times New Roman" w:hAnsi="Times New Roman" w:cs="Times New Roman"/>
          <w:sz w:val="28"/>
          <w:szCs w:val="28"/>
        </w:rPr>
        <w:t>х</w:t>
      </w:r>
      <w:r w:rsidRPr="004221D2">
        <w:rPr>
          <w:rFonts w:ascii="Times New Roman" w:hAnsi="Times New Roman" w:cs="Times New Roman"/>
          <w:sz w:val="28"/>
          <w:szCs w:val="28"/>
        </w:rPr>
        <w:t xml:space="preserve"> Н</w:t>
      </w:r>
      <w:r w:rsidR="005302F6" w:rsidRPr="004221D2">
        <w:rPr>
          <w:rFonts w:ascii="Times New Roman" w:hAnsi="Times New Roman" w:cs="Times New Roman"/>
          <w:sz w:val="28"/>
          <w:szCs w:val="28"/>
        </w:rPr>
        <w:t>Б</w:t>
      </w:r>
      <w:r w:rsidRPr="004221D2">
        <w:rPr>
          <w:rFonts w:ascii="Times New Roman" w:hAnsi="Times New Roman" w:cs="Times New Roman"/>
          <w:sz w:val="28"/>
          <w:szCs w:val="28"/>
        </w:rPr>
        <w:t xml:space="preserve"> РК</w:t>
      </w:r>
      <w:r w:rsidR="00F37CF0" w:rsidRPr="004221D2">
        <w:rPr>
          <w:rFonts w:ascii="Times New Roman" w:hAnsi="Times New Roman" w:cs="Times New Roman"/>
          <w:sz w:val="28"/>
          <w:szCs w:val="28"/>
        </w:rPr>
        <w:t xml:space="preserve"> с 1 августа 2019 года</w:t>
      </w:r>
      <w:r w:rsidRPr="004221D2">
        <w:rPr>
          <w:rFonts w:ascii="Times New Roman" w:hAnsi="Times New Roman" w:cs="Times New Roman"/>
          <w:sz w:val="28"/>
          <w:szCs w:val="28"/>
        </w:rPr>
        <w:t xml:space="preserve">, </w:t>
      </w:r>
      <w:r w:rsidR="00F37CF0" w:rsidRPr="004221D2">
        <w:rPr>
          <w:rFonts w:ascii="Times New Roman" w:hAnsi="Times New Roman" w:cs="Times New Roman"/>
          <w:sz w:val="28"/>
          <w:szCs w:val="28"/>
        </w:rPr>
        <w:t xml:space="preserve">этот </w:t>
      </w:r>
      <w:r w:rsidRPr="004221D2">
        <w:rPr>
          <w:rFonts w:ascii="Times New Roman" w:hAnsi="Times New Roman" w:cs="Times New Roman"/>
          <w:sz w:val="28"/>
          <w:szCs w:val="28"/>
        </w:rPr>
        <w:t xml:space="preserve">процесс коснулся 14 банков второго уровня (БВУ). </w:t>
      </w:r>
      <w:r w:rsidR="00F37CF0" w:rsidRPr="004221D2">
        <w:rPr>
          <w:rFonts w:ascii="Times New Roman" w:hAnsi="Times New Roman" w:cs="Times New Roman"/>
          <w:sz w:val="28"/>
          <w:szCs w:val="28"/>
        </w:rPr>
        <w:t xml:space="preserve">Следует отметить тот факт, что </w:t>
      </w:r>
      <w:r w:rsidR="005302F6" w:rsidRPr="004221D2">
        <w:rPr>
          <w:rFonts w:ascii="Times New Roman" w:hAnsi="Times New Roman" w:cs="Times New Roman"/>
          <w:sz w:val="28"/>
          <w:szCs w:val="28"/>
        </w:rPr>
        <w:t xml:space="preserve">AQR </w:t>
      </w:r>
      <w:r w:rsidRPr="004221D2">
        <w:rPr>
          <w:rFonts w:ascii="Times New Roman" w:hAnsi="Times New Roman" w:cs="Times New Roman"/>
          <w:sz w:val="28"/>
          <w:szCs w:val="28"/>
        </w:rPr>
        <w:t xml:space="preserve">имеет </w:t>
      </w:r>
      <w:r w:rsidR="00122656" w:rsidRPr="004221D2">
        <w:rPr>
          <w:rFonts w:ascii="Times New Roman" w:hAnsi="Times New Roman" w:cs="Times New Roman"/>
          <w:sz w:val="28"/>
          <w:szCs w:val="28"/>
        </w:rPr>
        <w:t>некоторое влияние</w:t>
      </w:r>
      <w:r w:rsidRPr="004221D2">
        <w:rPr>
          <w:rFonts w:ascii="Times New Roman" w:hAnsi="Times New Roman" w:cs="Times New Roman"/>
          <w:sz w:val="28"/>
          <w:szCs w:val="28"/>
        </w:rPr>
        <w:t xml:space="preserve"> на получение оценок от </w:t>
      </w:r>
      <w:r w:rsidR="00F37CF0" w:rsidRPr="004221D2">
        <w:rPr>
          <w:rFonts w:ascii="Times New Roman" w:hAnsi="Times New Roman" w:cs="Times New Roman"/>
          <w:sz w:val="28"/>
          <w:szCs w:val="28"/>
        </w:rPr>
        <w:t xml:space="preserve">авторитарных </w:t>
      </w:r>
      <w:r w:rsidRPr="004221D2">
        <w:rPr>
          <w:rFonts w:ascii="Times New Roman" w:hAnsi="Times New Roman" w:cs="Times New Roman"/>
          <w:sz w:val="28"/>
          <w:szCs w:val="28"/>
        </w:rPr>
        <w:t xml:space="preserve">рейтинговых агентств, </w:t>
      </w:r>
      <w:proofErr w:type="gramStart"/>
      <w:r w:rsidRPr="004221D2">
        <w:rPr>
          <w:rFonts w:ascii="Times New Roman" w:hAnsi="Times New Roman" w:cs="Times New Roman"/>
          <w:sz w:val="28"/>
          <w:szCs w:val="28"/>
        </w:rPr>
        <w:t xml:space="preserve">таких </w:t>
      </w:r>
      <w:r w:rsidR="00122656" w:rsidRPr="004221D2">
        <w:rPr>
          <w:rFonts w:ascii="Times New Roman" w:hAnsi="Times New Roman" w:cs="Times New Roman"/>
          <w:sz w:val="28"/>
          <w:szCs w:val="28"/>
        </w:rPr>
        <w:t>к примеру</w:t>
      </w:r>
      <w:proofErr w:type="gramEnd"/>
      <w:r w:rsidR="00122656" w:rsidRPr="004221D2">
        <w:rPr>
          <w:rFonts w:ascii="Times New Roman" w:hAnsi="Times New Roman" w:cs="Times New Roman"/>
          <w:sz w:val="28"/>
          <w:szCs w:val="28"/>
        </w:rPr>
        <w:t>,</w:t>
      </w:r>
      <w:r w:rsidR="00F37CF0"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как </w:t>
      </w:r>
      <w:proofErr w:type="spellStart"/>
      <w:r w:rsidRPr="004221D2">
        <w:rPr>
          <w:rFonts w:ascii="Times New Roman" w:hAnsi="Times New Roman" w:cs="Times New Roman"/>
          <w:sz w:val="28"/>
          <w:szCs w:val="28"/>
        </w:rPr>
        <w:t>Moody’s</w:t>
      </w:r>
      <w:proofErr w:type="spellEnd"/>
      <w:r w:rsidRPr="004221D2">
        <w:rPr>
          <w:rFonts w:ascii="Times New Roman" w:hAnsi="Times New Roman" w:cs="Times New Roman"/>
          <w:sz w:val="28"/>
          <w:szCs w:val="28"/>
        </w:rPr>
        <w:t xml:space="preserve"> и Fitch</w:t>
      </w:r>
      <w:r w:rsidR="00F37CF0" w:rsidRPr="004221D2">
        <w:rPr>
          <w:rFonts w:ascii="Times New Roman" w:hAnsi="Times New Roman" w:cs="Times New Roman"/>
          <w:sz w:val="28"/>
          <w:szCs w:val="28"/>
        </w:rPr>
        <w:t>, S&amp;P</w:t>
      </w:r>
      <w:r w:rsidRPr="004221D2">
        <w:rPr>
          <w:rFonts w:ascii="Times New Roman" w:hAnsi="Times New Roman" w:cs="Times New Roman"/>
          <w:sz w:val="28"/>
          <w:szCs w:val="28"/>
        </w:rPr>
        <w:t xml:space="preserve">. </w:t>
      </w:r>
      <w:r w:rsidR="00F37CF0" w:rsidRPr="004221D2">
        <w:rPr>
          <w:rFonts w:ascii="Times New Roman" w:hAnsi="Times New Roman" w:cs="Times New Roman"/>
          <w:sz w:val="28"/>
          <w:szCs w:val="28"/>
        </w:rPr>
        <w:t>Т</w:t>
      </w:r>
      <w:r w:rsidRPr="004221D2">
        <w:rPr>
          <w:rFonts w:ascii="Times New Roman" w:hAnsi="Times New Roman" w:cs="Times New Roman"/>
          <w:sz w:val="28"/>
          <w:szCs w:val="28"/>
        </w:rPr>
        <w:t xml:space="preserve">олько у 16 из 27 БВУ </w:t>
      </w:r>
      <w:r w:rsidR="00F37CF0" w:rsidRPr="004221D2">
        <w:rPr>
          <w:rFonts w:ascii="Times New Roman" w:hAnsi="Times New Roman" w:cs="Times New Roman"/>
          <w:sz w:val="28"/>
          <w:szCs w:val="28"/>
        </w:rPr>
        <w:t xml:space="preserve">по состоянию на конец 2019 года </w:t>
      </w:r>
      <w:r w:rsidRPr="004221D2">
        <w:rPr>
          <w:rFonts w:ascii="Times New Roman" w:hAnsi="Times New Roman" w:cs="Times New Roman"/>
          <w:sz w:val="28"/>
          <w:szCs w:val="28"/>
        </w:rPr>
        <w:t>имелись оценки мировых рейтинговых агентств.</w:t>
      </w:r>
    </w:p>
    <w:p w14:paraId="09C71B10" w14:textId="77777777" w:rsidR="00896428" w:rsidRPr="004221D2" w:rsidRDefault="00F37CF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Итогом </w:t>
      </w:r>
      <w:r w:rsidR="00896428" w:rsidRPr="004221D2">
        <w:rPr>
          <w:rFonts w:ascii="Times New Roman" w:hAnsi="Times New Roman" w:cs="Times New Roman"/>
          <w:sz w:val="28"/>
          <w:szCs w:val="28"/>
        </w:rPr>
        <w:t>2019 год</w:t>
      </w:r>
      <w:r w:rsidRPr="004221D2">
        <w:rPr>
          <w:rFonts w:ascii="Times New Roman" w:hAnsi="Times New Roman" w:cs="Times New Roman"/>
          <w:sz w:val="28"/>
          <w:szCs w:val="28"/>
        </w:rPr>
        <w:t>а</w:t>
      </w:r>
      <w:r w:rsidR="00896428" w:rsidRPr="004221D2">
        <w:rPr>
          <w:rFonts w:ascii="Times New Roman" w:hAnsi="Times New Roman" w:cs="Times New Roman"/>
          <w:sz w:val="28"/>
          <w:szCs w:val="28"/>
        </w:rPr>
        <w:t xml:space="preserve"> </w:t>
      </w:r>
      <w:r w:rsidR="00122656" w:rsidRPr="004221D2">
        <w:rPr>
          <w:rFonts w:ascii="Times New Roman" w:hAnsi="Times New Roman" w:cs="Times New Roman"/>
          <w:sz w:val="28"/>
          <w:szCs w:val="28"/>
        </w:rPr>
        <w:t>стал значительный</w:t>
      </w:r>
      <w:r w:rsidR="00896428" w:rsidRPr="004221D2">
        <w:rPr>
          <w:rFonts w:ascii="Times New Roman" w:hAnsi="Times New Roman" w:cs="Times New Roman"/>
          <w:sz w:val="28"/>
          <w:szCs w:val="28"/>
        </w:rPr>
        <w:t xml:space="preserve"> прирост</w:t>
      </w:r>
      <w:r w:rsidRPr="004221D2">
        <w:rPr>
          <w:rFonts w:ascii="Times New Roman" w:hAnsi="Times New Roman" w:cs="Times New Roman"/>
          <w:sz w:val="28"/>
          <w:szCs w:val="28"/>
        </w:rPr>
        <w:t xml:space="preserve"> </w:t>
      </w:r>
      <w:r w:rsidR="00896428" w:rsidRPr="004221D2">
        <w:rPr>
          <w:rFonts w:ascii="Times New Roman" w:hAnsi="Times New Roman" w:cs="Times New Roman"/>
          <w:sz w:val="28"/>
          <w:szCs w:val="28"/>
        </w:rPr>
        <w:t xml:space="preserve">прибыли </w:t>
      </w:r>
      <w:r w:rsidR="00122656" w:rsidRPr="004221D2">
        <w:rPr>
          <w:rFonts w:ascii="Times New Roman" w:hAnsi="Times New Roman" w:cs="Times New Roman"/>
          <w:sz w:val="28"/>
          <w:szCs w:val="28"/>
        </w:rPr>
        <w:t>банков на</w:t>
      </w:r>
      <w:r w:rsidR="00896428"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сумму </w:t>
      </w:r>
      <w:r w:rsidR="00896428" w:rsidRPr="004221D2">
        <w:rPr>
          <w:rFonts w:ascii="Times New Roman" w:hAnsi="Times New Roman" w:cs="Times New Roman"/>
          <w:sz w:val="28"/>
          <w:szCs w:val="28"/>
        </w:rPr>
        <w:t xml:space="preserve">169,5 </w:t>
      </w:r>
      <w:proofErr w:type="gramStart"/>
      <w:r w:rsidR="00896428" w:rsidRPr="004221D2">
        <w:rPr>
          <w:rFonts w:ascii="Times New Roman" w:hAnsi="Times New Roman" w:cs="Times New Roman"/>
          <w:sz w:val="28"/>
          <w:szCs w:val="28"/>
        </w:rPr>
        <w:t>млрд</w:t>
      </w:r>
      <w:r w:rsidRPr="004221D2">
        <w:rPr>
          <w:rFonts w:ascii="Times New Roman" w:hAnsi="Times New Roman" w:cs="Times New Roman"/>
          <w:sz w:val="28"/>
          <w:szCs w:val="28"/>
        </w:rPr>
        <w:t>.</w:t>
      </w:r>
      <w:proofErr w:type="gramEnd"/>
      <w:r w:rsidR="00896428" w:rsidRPr="004221D2">
        <w:rPr>
          <w:rFonts w:ascii="Times New Roman" w:hAnsi="Times New Roman" w:cs="Times New Roman"/>
          <w:sz w:val="28"/>
          <w:szCs w:val="28"/>
        </w:rPr>
        <w:t xml:space="preserve"> тенге, или 26%, </w:t>
      </w:r>
      <w:r w:rsidRPr="004221D2">
        <w:rPr>
          <w:rFonts w:ascii="Times New Roman" w:hAnsi="Times New Roman" w:cs="Times New Roman"/>
          <w:sz w:val="28"/>
          <w:szCs w:val="28"/>
        </w:rPr>
        <w:t>в</w:t>
      </w:r>
      <w:r w:rsidR="00896428" w:rsidRPr="004221D2">
        <w:rPr>
          <w:rFonts w:ascii="Times New Roman" w:hAnsi="Times New Roman" w:cs="Times New Roman"/>
          <w:sz w:val="28"/>
          <w:szCs w:val="28"/>
        </w:rPr>
        <w:t xml:space="preserve"> сравнени</w:t>
      </w:r>
      <w:r w:rsidRPr="004221D2">
        <w:rPr>
          <w:rFonts w:ascii="Times New Roman" w:hAnsi="Times New Roman" w:cs="Times New Roman"/>
          <w:sz w:val="28"/>
          <w:szCs w:val="28"/>
        </w:rPr>
        <w:t>и</w:t>
      </w:r>
      <w:r w:rsidR="00896428" w:rsidRPr="004221D2">
        <w:rPr>
          <w:rFonts w:ascii="Times New Roman" w:hAnsi="Times New Roman" w:cs="Times New Roman"/>
          <w:sz w:val="28"/>
          <w:szCs w:val="28"/>
        </w:rPr>
        <w:t xml:space="preserve"> с </w:t>
      </w:r>
      <w:r w:rsidRPr="004221D2">
        <w:rPr>
          <w:rFonts w:ascii="Times New Roman" w:hAnsi="Times New Roman" w:cs="Times New Roman"/>
          <w:sz w:val="28"/>
          <w:szCs w:val="28"/>
        </w:rPr>
        <w:t>2018</w:t>
      </w:r>
      <w:r w:rsidR="00896428" w:rsidRPr="004221D2">
        <w:rPr>
          <w:rFonts w:ascii="Times New Roman" w:hAnsi="Times New Roman" w:cs="Times New Roman"/>
          <w:sz w:val="28"/>
          <w:szCs w:val="28"/>
        </w:rPr>
        <w:t xml:space="preserve"> годом. </w:t>
      </w:r>
      <w:proofErr w:type="gramStart"/>
      <w:r w:rsidR="00122656" w:rsidRPr="004221D2">
        <w:rPr>
          <w:rFonts w:ascii="Times New Roman" w:hAnsi="Times New Roman" w:cs="Times New Roman"/>
          <w:sz w:val="28"/>
          <w:szCs w:val="28"/>
        </w:rPr>
        <w:t>При этом,</w:t>
      </w:r>
      <w:proofErr w:type="gramEnd"/>
      <w:r w:rsidR="00122656" w:rsidRPr="004221D2">
        <w:rPr>
          <w:rFonts w:ascii="Times New Roman" w:hAnsi="Times New Roman" w:cs="Times New Roman"/>
          <w:sz w:val="28"/>
          <w:szCs w:val="28"/>
        </w:rPr>
        <w:t xml:space="preserve"> общий объем ч</w:t>
      </w:r>
      <w:r w:rsidR="00896428" w:rsidRPr="004221D2">
        <w:rPr>
          <w:rFonts w:ascii="Times New Roman" w:hAnsi="Times New Roman" w:cs="Times New Roman"/>
          <w:sz w:val="28"/>
          <w:szCs w:val="28"/>
        </w:rPr>
        <w:t>ист</w:t>
      </w:r>
      <w:r w:rsidR="00122656" w:rsidRPr="004221D2">
        <w:rPr>
          <w:rFonts w:ascii="Times New Roman" w:hAnsi="Times New Roman" w:cs="Times New Roman"/>
          <w:sz w:val="28"/>
          <w:szCs w:val="28"/>
        </w:rPr>
        <w:t>ой</w:t>
      </w:r>
      <w:r w:rsidR="00896428" w:rsidRPr="004221D2">
        <w:rPr>
          <w:rFonts w:ascii="Times New Roman" w:hAnsi="Times New Roman" w:cs="Times New Roman"/>
          <w:sz w:val="28"/>
          <w:szCs w:val="28"/>
        </w:rPr>
        <w:t xml:space="preserve"> </w:t>
      </w:r>
      <w:r w:rsidR="00D772E1" w:rsidRPr="004221D2">
        <w:rPr>
          <w:rFonts w:ascii="Times New Roman" w:hAnsi="Times New Roman" w:cs="Times New Roman"/>
          <w:sz w:val="28"/>
          <w:szCs w:val="28"/>
        </w:rPr>
        <w:t>прибыли банковского</w:t>
      </w:r>
      <w:r w:rsidR="00896428" w:rsidRPr="004221D2">
        <w:rPr>
          <w:rFonts w:ascii="Times New Roman" w:hAnsi="Times New Roman" w:cs="Times New Roman"/>
          <w:sz w:val="28"/>
          <w:szCs w:val="28"/>
        </w:rPr>
        <w:t xml:space="preserve"> сектора РК</w:t>
      </w:r>
      <w:r w:rsidR="00122656" w:rsidRPr="004221D2">
        <w:rPr>
          <w:rFonts w:ascii="Times New Roman" w:hAnsi="Times New Roman" w:cs="Times New Roman"/>
          <w:sz w:val="28"/>
          <w:szCs w:val="28"/>
        </w:rPr>
        <w:t xml:space="preserve"> от операционной деятельности</w:t>
      </w:r>
      <w:r w:rsidR="00896428" w:rsidRPr="004221D2">
        <w:rPr>
          <w:rFonts w:ascii="Times New Roman" w:hAnsi="Times New Roman" w:cs="Times New Roman"/>
          <w:sz w:val="28"/>
          <w:szCs w:val="28"/>
        </w:rPr>
        <w:t xml:space="preserve"> </w:t>
      </w:r>
      <w:r w:rsidR="00122656" w:rsidRPr="004221D2">
        <w:rPr>
          <w:rFonts w:ascii="Times New Roman" w:hAnsi="Times New Roman" w:cs="Times New Roman"/>
          <w:sz w:val="28"/>
          <w:szCs w:val="28"/>
        </w:rPr>
        <w:t xml:space="preserve">по итогам </w:t>
      </w:r>
      <w:r w:rsidR="00896428" w:rsidRPr="004221D2">
        <w:rPr>
          <w:rFonts w:ascii="Times New Roman" w:hAnsi="Times New Roman" w:cs="Times New Roman"/>
          <w:sz w:val="28"/>
          <w:szCs w:val="28"/>
        </w:rPr>
        <w:t>2019 год</w:t>
      </w:r>
      <w:r w:rsidR="00122656" w:rsidRPr="004221D2">
        <w:rPr>
          <w:rFonts w:ascii="Times New Roman" w:hAnsi="Times New Roman" w:cs="Times New Roman"/>
          <w:sz w:val="28"/>
          <w:szCs w:val="28"/>
        </w:rPr>
        <w:t>а</w:t>
      </w:r>
      <w:r w:rsidR="00896428" w:rsidRPr="004221D2">
        <w:rPr>
          <w:rFonts w:ascii="Times New Roman" w:hAnsi="Times New Roman" w:cs="Times New Roman"/>
          <w:sz w:val="28"/>
          <w:szCs w:val="28"/>
        </w:rPr>
        <w:t xml:space="preserve"> составил</w:t>
      </w:r>
      <w:r w:rsidR="00122656" w:rsidRPr="004221D2">
        <w:rPr>
          <w:rFonts w:ascii="Times New Roman" w:hAnsi="Times New Roman" w:cs="Times New Roman"/>
          <w:sz w:val="28"/>
          <w:szCs w:val="28"/>
        </w:rPr>
        <w:t xml:space="preserve"> </w:t>
      </w:r>
      <w:r w:rsidR="00896428" w:rsidRPr="004221D2">
        <w:rPr>
          <w:rFonts w:ascii="Times New Roman" w:hAnsi="Times New Roman" w:cs="Times New Roman"/>
          <w:sz w:val="28"/>
          <w:szCs w:val="28"/>
        </w:rPr>
        <w:t xml:space="preserve">811,9 млрд. тенге. </w:t>
      </w:r>
      <w:r w:rsidR="00D772E1" w:rsidRPr="004221D2">
        <w:rPr>
          <w:rFonts w:ascii="Times New Roman" w:hAnsi="Times New Roman" w:cs="Times New Roman"/>
          <w:sz w:val="28"/>
          <w:szCs w:val="28"/>
        </w:rPr>
        <w:t>Самые лучшие</w:t>
      </w:r>
      <w:r w:rsidR="00896428" w:rsidRPr="004221D2">
        <w:rPr>
          <w:rFonts w:ascii="Times New Roman" w:hAnsi="Times New Roman" w:cs="Times New Roman"/>
          <w:sz w:val="28"/>
          <w:szCs w:val="28"/>
        </w:rPr>
        <w:t xml:space="preserve"> показатели </w:t>
      </w:r>
      <w:r w:rsidR="00D772E1" w:rsidRPr="004221D2">
        <w:rPr>
          <w:rFonts w:ascii="Times New Roman" w:hAnsi="Times New Roman" w:cs="Times New Roman"/>
          <w:sz w:val="28"/>
          <w:szCs w:val="28"/>
        </w:rPr>
        <w:t xml:space="preserve">в части </w:t>
      </w:r>
      <w:r w:rsidR="00896428" w:rsidRPr="004221D2">
        <w:rPr>
          <w:rFonts w:ascii="Times New Roman" w:hAnsi="Times New Roman" w:cs="Times New Roman"/>
          <w:sz w:val="28"/>
          <w:szCs w:val="28"/>
        </w:rPr>
        <w:t>прибы</w:t>
      </w:r>
      <w:r w:rsidR="00626ED3" w:rsidRPr="004221D2">
        <w:rPr>
          <w:rFonts w:ascii="Times New Roman" w:hAnsi="Times New Roman" w:cs="Times New Roman"/>
          <w:sz w:val="28"/>
          <w:szCs w:val="28"/>
        </w:rPr>
        <w:t>ли</w:t>
      </w:r>
      <w:r w:rsidR="00896428" w:rsidRPr="004221D2">
        <w:rPr>
          <w:rFonts w:ascii="Times New Roman" w:hAnsi="Times New Roman" w:cs="Times New Roman"/>
          <w:sz w:val="28"/>
          <w:szCs w:val="28"/>
        </w:rPr>
        <w:t xml:space="preserve"> </w:t>
      </w:r>
      <w:r w:rsidR="00D772E1" w:rsidRPr="004221D2">
        <w:rPr>
          <w:rFonts w:ascii="Times New Roman" w:hAnsi="Times New Roman" w:cs="Times New Roman"/>
          <w:sz w:val="28"/>
          <w:szCs w:val="28"/>
        </w:rPr>
        <w:t>продемонстрированы</w:t>
      </w:r>
      <w:r w:rsidR="00896428" w:rsidRPr="004221D2">
        <w:rPr>
          <w:rFonts w:ascii="Times New Roman" w:hAnsi="Times New Roman" w:cs="Times New Roman"/>
          <w:sz w:val="28"/>
          <w:szCs w:val="28"/>
        </w:rPr>
        <w:t xml:space="preserve"> в отчетности Народн</w:t>
      </w:r>
      <w:r w:rsidR="00D772E1" w:rsidRPr="004221D2">
        <w:rPr>
          <w:rFonts w:ascii="Times New Roman" w:hAnsi="Times New Roman" w:cs="Times New Roman"/>
          <w:sz w:val="28"/>
          <w:szCs w:val="28"/>
        </w:rPr>
        <w:t>ого</w:t>
      </w:r>
      <w:r w:rsidR="00896428" w:rsidRPr="004221D2">
        <w:rPr>
          <w:rFonts w:ascii="Times New Roman" w:hAnsi="Times New Roman" w:cs="Times New Roman"/>
          <w:sz w:val="28"/>
          <w:szCs w:val="28"/>
        </w:rPr>
        <w:t xml:space="preserve"> банк</w:t>
      </w:r>
      <w:r w:rsidR="00D772E1" w:rsidRPr="004221D2">
        <w:rPr>
          <w:rFonts w:ascii="Times New Roman" w:hAnsi="Times New Roman" w:cs="Times New Roman"/>
          <w:sz w:val="28"/>
          <w:szCs w:val="28"/>
        </w:rPr>
        <w:t>а</w:t>
      </w:r>
      <w:r w:rsidR="00896428" w:rsidRPr="004221D2">
        <w:rPr>
          <w:rFonts w:ascii="Times New Roman" w:hAnsi="Times New Roman" w:cs="Times New Roman"/>
          <w:sz w:val="28"/>
          <w:szCs w:val="28"/>
        </w:rPr>
        <w:t xml:space="preserve"> (</w:t>
      </w:r>
      <w:r w:rsidR="00D772E1" w:rsidRPr="004221D2">
        <w:rPr>
          <w:rFonts w:ascii="Times New Roman" w:hAnsi="Times New Roman" w:cs="Times New Roman"/>
          <w:sz w:val="28"/>
          <w:szCs w:val="28"/>
        </w:rPr>
        <w:t xml:space="preserve">объем чистой прибыли </w:t>
      </w:r>
      <w:r w:rsidR="00896428" w:rsidRPr="004221D2">
        <w:rPr>
          <w:rFonts w:ascii="Times New Roman" w:hAnsi="Times New Roman" w:cs="Times New Roman"/>
          <w:sz w:val="28"/>
          <w:szCs w:val="28"/>
        </w:rPr>
        <w:t>314,9 млрд</w:t>
      </w:r>
      <w:r w:rsidR="00E040FC" w:rsidRPr="004221D2">
        <w:rPr>
          <w:rFonts w:ascii="Times New Roman" w:hAnsi="Times New Roman" w:cs="Times New Roman"/>
          <w:sz w:val="28"/>
          <w:szCs w:val="28"/>
        </w:rPr>
        <w:t>.</w:t>
      </w:r>
      <w:r w:rsidR="00896428" w:rsidRPr="004221D2">
        <w:rPr>
          <w:rFonts w:ascii="Times New Roman" w:hAnsi="Times New Roman" w:cs="Times New Roman"/>
          <w:sz w:val="28"/>
          <w:szCs w:val="28"/>
        </w:rPr>
        <w:t xml:space="preserve"> тенге), </w:t>
      </w:r>
      <w:proofErr w:type="spellStart"/>
      <w:r w:rsidR="00896428" w:rsidRPr="004221D2">
        <w:rPr>
          <w:rFonts w:ascii="Times New Roman" w:hAnsi="Times New Roman" w:cs="Times New Roman"/>
          <w:sz w:val="28"/>
          <w:szCs w:val="28"/>
        </w:rPr>
        <w:t>Kaspi</w:t>
      </w:r>
      <w:proofErr w:type="spellEnd"/>
      <w:r w:rsidR="00896428" w:rsidRPr="004221D2">
        <w:rPr>
          <w:rFonts w:ascii="Times New Roman" w:hAnsi="Times New Roman" w:cs="Times New Roman"/>
          <w:sz w:val="28"/>
          <w:szCs w:val="28"/>
        </w:rPr>
        <w:t xml:space="preserve"> Bank (</w:t>
      </w:r>
      <w:r w:rsidR="00D772E1" w:rsidRPr="004221D2">
        <w:rPr>
          <w:rFonts w:ascii="Times New Roman" w:hAnsi="Times New Roman" w:cs="Times New Roman"/>
          <w:sz w:val="28"/>
          <w:szCs w:val="28"/>
        </w:rPr>
        <w:t xml:space="preserve">объем чистой прибыли </w:t>
      </w:r>
      <w:r w:rsidR="00626ED3" w:rsidRPr="004221D2">
        <w:rPr>
          <w:rFonts w:ascii="Times New Roman" w:hAnsi="Times New Roman" w:cs="Times New Roman"/>
          <w:sz w:val="28"/>
          <w:szCs w:val="28"/>
        </w:rPr>
        <w:t xml:space="preserve">156, 3 </w:t>
      </w:r>
      <w:r w:rsidR="00896428" w:rsidRPr="004221D2">
        <w:rPr>
          <w:rFonts w:ascii="Times New Roman" w:hAnsi="Times New Roman" w:cs="Times New Roman"/>
          <w:sz w:val="28"/>
          <w:szCs w:val="28"/>
        </w:rPr>
        <w:t>млрд</w:t>
      </w:r>
      <w:r w:rsidR="00E040FC" w:rsidRPr="004221D2">
        <w:rPr>
          <w:rFonts w:ascii="Times New Roman" w:hAnsi="Times New Roman" w:cs="Times New Roman"/>
          <w:sz w:val="28"/>
          <w:szCs w:val="28"/>
        </w:rPr>
        <w:t>.</w:t>
      </w:r>
      <w:r w:rsidR="00896428" w:rsidRPr="004221D2">
        <w:rPr>
          <w:rFonts w:ascii="Times New Roman" w:hAnsi="Times New Roman" w:cs="Times New Roman"/>
          <w:sz w:val="28"/>
          <w:szCs w:val="28"/>
        </w:rPr>
        <w:t>), ДБ Сбербанк</w:t>
      </w:r>
      <w:r w:rsidR="00D772E1" w:rsidRPr="004221D2">
        <w:rPr>
          <w:rFonts w:ascii="Times New Roman" w:hAnsi="Times New Roman" w:cs="Times New Roman"/>
          <w:sz w:val="28"/>
          <w:szCs w:val="28"/>
        </w:rPr>
        <w:t>а</w:t>
      </w:r>
      <w:r w:rsidR="00896428" w:rsidRPr="004221D2">
        <w:rPr>
          <w:rFonts w:ascii="Times New Roman" w:hAnsi="Times New Roman" w:cs="Times New Roman"/>
          <w:sz w:val="28"/>
          <w:szCs w:val="28"/>
        </w:rPr>
        <w:t xml:space="preserve"> Казахстана (</w:t>
      </w:r>
      <w:r w:rsidR="00D772E1" w:rsidRPr="004221D2">
        <w:rPr>
          <w:rFonts w:ascii="Times New Roman" w:hAnsi="Times New Roman" w:cs="Times New Roman"/>
          <w:sz w:val="28"/>
          <w:szCs w:val="28"/>
        </w:rPr>
        <w:t xml:space="preserve">объем чистой прибыли </w:t>
      </w:r>
      <w:r w:rsidR="00896428" w:rsidRPr="004221D2">
        <w:rPr>
          <w:rFonts w:ascii="Times New Roman" w:hAnsi="Times New Roman" w:cs="Times New Roman"/>
          <w:sz w:val="28"/>
          <w:szCs w:val="28"/>
        </w:rPr>
        <w:t>67,9 млрд</w:t>
      </w:r>
      <w:r w:rsidR="00E040FC" w:rsidRPr="004221D2">
        <w:rPr>
          <w:rFonts w:ascii="Times New Roman" w:hAnsi="Times New Roman" w:cs="Times New Roman"/>
          <w:sz w:val="28"/>
          <w:szCs w:val="28"/>
        </w:rPr>
        <w:t>.</w:t>
      </w:r>
      <w:r w:rsidR="00896428" w:rsidRPr="004221D2">
        <w:rPr>
          <w:rFonts w:ascii="Times New Roman" w:hAnsi="Times New Roman" w:cs="Times New Roman"/>
          <w:sz w:val="28"/>
          <w:szCs w:val="28"/>
        </w:rPr>
        <w:t xml:space="preserve">), </w:t>
      </w:r>
      <w:proofErr w:type="spellStart"/>
      <w:r w:rsidR="00896428" w:rsidRPr="004221D2">
        <w:rPr>
          <w:rFonts w:ascii="Times New Roman" w:hAnsi="Times New Roman" w:cs="Times New Roman"/>
          <w:sz w:val="28"/>
          <w:szCs w:val="28"/>
        </w:rPr>
        <w:t>Forte</w:t>
      </w:r>
      <w:proofErr w:type="spellEnd"/>
      <w:r w:rsidR="00941F73" w:rsidRPr="004221D2">
        <w:rPr>
          <w:rFonts w:ascii="Times New Roman" w:hAnsi="Times New Roman" w:cs="Times New Roman"/>
          <w:sz w:val="28"/>
          <w:szCs w:val="28"/>
        </w:rPr>
        <w:t xml:space="preserve"> </w:t>
      </w:r>
      <w:r w:rsidR="00896428" w:rsidRPr="004221D2">
        <w:rPr>
          <w:rFonts w:ascii="Times New Roman" w:hAnsi="Times New Roman" w:cs="Times New Roman"/>
          <w:sz w:val="28"/>
          <w:szCs w:val="28"/>
        </w:rPr>
        <w:t>Bank (</w:t>
      </w:r>
      <w:r w:rsidR="00D772E1" w:rsidRPr="004221D2">
        <w:rPr>
          <w:rFonts w:ascii="Times New Roman" w:hAnsi="Times New Roman" w:cs="Times New Roman"/>
          <w:sz w:val="28"/>
          <w:szCs w:val="28"/>
        </w:rPr>
        <w:t xml:space="preserve">объем чистой прибыли </w:t>
      </w:r>
      <w:r w:rsidR="00896428" w:rsidRPr="004221D2">
        <w:rPr>
          <w:rFonts w:ascii="Times New Roman" w:hAnsi="Times New Roman" w:cs="Times New Roman"/>
          <w:sz w:val="28"/>
          <w:szCs w:val="28"/>
        </w:rPr>
        <w:t xml:space="preserve">38,2 млрд) и </w:t>
      </w:r>
      <w:proofErr w:type="spellStart"/>
      <w:r w:rsidR="00896428" w:rsidRPr="004221D2">
        <w:rPr>
          <w:rFonts w:ascii="Times New Roman" w:hAnsi="Times New Roman" w:cs="Times New Roman"/>
          <w:sz w:val="28"/>
          <w:szCs w:val="28"/>
        </w:rPr>
        <w:t>Jysan</w:t>
      </w:r>
      <w:proofErr w:type="spellEnd"/>
      <w:r w:rsidR="00896428" w:rsidRPr="004221D2">
        <w:rPr>
          <w:rFonts w:ascii="Times New Roman" w:hAnsi="Times New Roman" w:cs="Times New Roman"/>
          <w:sz w:val="28"/>
          <w:szCs w:val="28"/>
        </w:rPr>
        <w:t xml:space="preserve"> Bank (</w:t>
      </w:r>
      <w:r w:rsidR="00D772E1" w:rsidRPr="004221D2">
        <w:rPr>
          <w:rFonts w:ascii="Times New Roman" w:hAnsi="Times New Roman" w:cs="Times New Roman"/>
          <w:sz w:val="28"/>
          <w:szCs w:val="28"/>
        </w:rPr>
        <w:t xml:space="preserve">объем чистой прибыли </w:t>
      </w:r>
      <w:r w:rsidR="00896428" w:rsidRPr="004221D2">
        <w:rPr>
          <w:rFonts w:ascii="Times New Roman" w:hAnsi="Times New Roman" w:cs="Times New Roman"/>
          <w:sz w:val="28"/>
          <w:szCs w:val="28"/>
        </w:rPr>
        <w:t>35,2 млрд</w:t>
      </w:r>
      <w:r w:rsidR="00E040FC" w:rsidRPr="004221D2">
        <w:rPr>
          <w:rFonts w:ascii="Times New Roman" w:hAnsi="Times New Roman" w:cs="Times New Roman"/>
          <w:sz w:val="28"/>
          <w:szCs w:val="28"/>
        </w:rPr>
        <w:t>.</w:t>
      </w:r>
      <w:r w:rsidR="00896428" w:rsidRPr="004221D2">
        <w:rPr>
          <w:rFonts w:ascii="Times New Roman" w:hAnsi="Times New Roman" w:cs="Times New Roman"/>
          <w:sz w:val="28"/>
          <w:szCs w:val="28"/>
        </w:rPr>
        <w:t xml:space="preserve">). Наилучшую динамику роста прибыли за </w:t>
      </w:r>
      <w:r w:rsidR="00D772E1" w:rsidRPr="004221D2">
        <w:rPr>
          <w:rFonts w:ascii="Times New Roman" w:hAnsi="Times New Roman" w:cs="Times New Roman"/>
          <w:sz w:val="28"/>
          <w:szCs w:val="28"/>
        </w:rPr>
        <w:t xml:space="preserve">2019 гол в сравнении с 2018 годов продемонстрировал </w:t>
      </w:r>
      <w:proofErr w:type="spellStart"/>
      <w:r w:rsidR="00626ED3" w:rsidRPr="004221D2">
        <w:rPr>
          <w:rFonts w:ascii="Times New Roman" w:hAnsi="Times New Roman" w:cs="Times New Roman"/>
          <w:sz w:val="28"/>
          <w:szCs w:val="28"/>
        </w:rPr>
        <w:t>Kaspi</w:t>
      </w:r>
      <w:proofErr w:type="spellEnd"/>
      <w:r w:rsidR="00626ED3" w:rsidRPr="004221D2">
        <w:rPr>
          <w:rFonts w:ascii="Times New Roman" w:hAnsi="Times New Roman" w:cs="Times New Roman"/>
          <w:sz w:val="28"/>
          <w:szCs w:val="28"/>
        </w:rPr>
        <w:t xml:space="preserve"> Bank – рост </w:t>
      </w:r>
      <w:r w:rsidR="00D772E1" w:rsidRPr="004221D2">
        <w:rPr>
          <w:rFonts w:ascii="Times New Roman" w:hAnsi="Times New Roman" w:cs="Times New Roman"/>
          <w:sz w:val="28"/>
          <w:szCs w:val="28"/>
        </w:rPr>
        <w:t xml:space="preserve">составил в натуральном выражении </w:t>
      </w:r>
      <w:r w:rsidR="00626ED3" w:rsidRPr="004221D2">
        <w:rPr>
          <w:rFonts w:ascii="Times New Roman" w:hAnsi="Times New Roman" w:cs="Times New Roman"/>
          <w:sz w:val="28"/>
          <w:szCs w:val="28"/>
        </w:rPr>
        <w:t>6</w:t>
      </w:r>
      <w:r w:rsidR="00896428" w:rsidRPr="004221D2">
        <w:rPr>
          <w:rFonts w:ascii="Times New Roman" w:hAnsi="Times New Roman" w:cs="Times New Roman"/>
          <w:sz w:val="28"/>
          <w:szCs w:val="28"/>
        </w:rPr>
        <w:t xml:space="preserve">4 </w:t>
      </w:r>
      <w:proofErr w:type="gramStart"/>
      <w:r w:rsidR="00896428" w:rsidRPr="004221D2">
        <w:rPr>
          <w:rFonts w:ascii="Times New Roman" w:hAnsi="Times New Roman" w:cs="Times New Roman"/>
          <w:sz w:val="28"/>
          <w:szCs w:val="28"/>
        </w:rPr>
        <w:t>млрд</w:t>
      </w:r>
      <w:r w:rsidR="00E040FC" w:rsidRPr="004221D2">
        <w:rPr>
          <w:rFonts w:ascii="Times New Roman" w:hAnsi="Times New Roman" w:cs="Times New Roman"/>
          <w:sz w:val="28"/>
          <w:szCs w:val="28"/>
        </w:rPr>
        <w:t>.</w:t>
      </w:r>
      <w:proofErr w:type="gramEnd"/>
      <w:r w:rsidR="00E040FC" w:rsidRPr="004221D2">
        <w:rPr>
          <w:rFonts w:ascii="Times New Roman" w:hAnsi="Times New Roman" w:cs="Times New Roman"/>
          <w:sz w:val="28"/>
          <w:szCs w:val="28"/>
        </w:rPr>
        <w:t xml:space="preserve"> тенге</w:t>
      </w:r>
      <w:r w:rsidR="00896428" w:rsidRPr="004221D2">
        <w:rPr>
          <w:rFonts w:ascii="Times New Roman" w:hAnsi="Times New Roman" w:cs="Times New Roman"/>
          <w:sz w:val="28"/>
          <w:szCs w:val="28"/>
        </w:rPr>
        <w:t xml:space="preserve">, или на </w:t>
      </w:r>
      <w:r w:rsidR="00626ED3" w:rsidRPr="004221D2">
        <w:rPr>
          <w:rFonts w:ascii="Times New Roman" w:hAnsi="Times New Roman" w:cs="Times New Roman"/>
          <w:sz w:val="28"/>
          <w:szCs w:val="28"/>
        </w:rPr>
        <w:t>59</w:t>
      </w:r>
      <w:r w:rsidR="00896428" w:rsidRPr="004221D2">
        <w:rPr>
          <w:rFonts w:ascii="Times New Roman" w:hAnsi="Times New Roman" w:cs="Times New Roman"/>
          <w:sz w:val="28"/>
          <w:szCs w:val="28"/>
        </w:rPr>
        <w:t>%.</w:t>
      </w:r>
    </w:p>
    <w:p w14:paraId="09C71B11" w14:textId="77777777" w:rsidR="00B91A27" w:rsidRPr="004221D2" w:rsidRDefault="00E45F5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 итогам </w:t>
      </w:r>
      <w:r w:rsidR="00B91A27" w:rsidRPr="004221D2">
        <w:rPr>
          <w:rFonts w:ascii="Times New Roman" w:hAnsi="Times New Roman" w:cs="Times New Roman"/>
          <w:sz w:val="28"/>
          <w:szCs w:val="28"/>
        </w:rPr>
        <w:t>2019 год</w:t>
      </w:r>
      <w:r w:rsidRPr="004221D2">
        <w:rPr>
          <w:rFonts w:ascii="Times New Roman" w:hAnsi="Times New Roman" w:cs="Times New Roman"/>
          <w:sz w:val="28"/>
          <w:szCs w:val="28"/>
        </w:rPr>
        <w:t>а самые высокие показатели ROA имели</w:t>
      </w:r>
      <w:r w:rsidR="00B91A27" w:rsidRPr="004221D2">
        <w:rPr>
          <w:rFonts w:ascii="Times New Roman" w:hAnsi="Times New Roman" w:cs="Times New Roman"/>
          <w:sz w:val="28"/>
          <w:szCs w:val="28"/>
        </w:rPr>
        <w:t xml:space="preserve">: Банк </w:t>
      </w:r>
      <w:proofErr w:type="spellStart"/>
      <w:r w:rsidR="00B91A27" w:rsidRPr="004221D2">
        <w:rPr>
          <w:rFonts w:ascii="Times New Roman" w:hAnsi="Times New Roman" w:cs="Times New Roman"/>
          <w:sz w:val="28"/>
          <w:szCs w:val="28"/>
        </w:rPr>
        <w:t>Хоум</w:t>
      </w:r>
      <w:proofErr w:type="spellEnd"/>
      <w:r w:rsidR="00B91A27" w:rsidRPr="004221D2">
        <w:rPr>
          <w:rFonts w:ascii="Times New Roman" w:hAnsi="Times New Roman" w:cs="Times New Roman"/>
          <w:sz w:val="28"/>
          <w:szCs w:val="28"/>
        </w:rPr>
        <w:t xml:space="preserve"> Кредит – </w:t>
      </w:r>
      <w:r w:rsidRPr="004221D2">
        <w:rPr>
          <w:rFonts w:ascii="Times New Roman" w:hAnsi="Times New Roman" w:cs="Times New Roman"/>
          <w:sz w:val="28"/>
          <w:szCs w:val="28"/>
        </w:rPr>
        <w:t xml:space="preserve">на уровне </w:t>
      </w:r>
      <w:r w:rsidR="00B91A27" w:rsidRPr="004221D2">
        <w:rPr>
          <w:rFonts w:ascii="Times New Roman" w:hAnsi="Times New Roman" w:cs="Times New Roman"/>
          <w:sz w:val="28"/>
          <w:szCs w:val="28"/>
        </w:rPr>
        <w:t xml:space="preserve">8,4%, </w:t>
      </w:r>
      <w:proofErr w:type="spellStart"/>
      <w:r w:rsidR="00B91A27" w:rsidRPr="004221D2">
        <w:rPr>
          <w:rFonts w:ascii="Times New Roman" w:hAnsi="Times New Roman" w:cs="Times New Roman"/>
          <w:sz w:val="28"/>
          <w:szCs w:val="28"/>
        </w:rPr>
        <w:t>Кaspi</w:t>
      </w:r>
      <w:proofErr w:type="spellEnd"/>
      <w:r w:rsidR="00B91A27" w:rsidRPr="004221D2">
        <w:rPr>
          <w:rFonts w:ascii="Times New Roman" w:hAnsi="Times New Roman" w:cs="Times New Roman"/>
          <w:sz w:val="28"/>
          <w:szCs w:val="28"/>
        </w:rPr>
        <w:t xml:space="preserve"> Bank – </w:t>
      </w:r>
      <w:r w:rsidRPr="004221D2">
        <w:rPr>
          <w:rFonts w:ascii="Times New Roman" w:hAnsi="Times New Roman" w:cs="Times New Roman"/>
          <w:sz w:val="28"/>
          <w:szCs w:val="28"/>
        </w:rPr>
        <w:t xml:space="preserve">на уровне </w:t>
      </w:r>
      <w:r w:rsidR="00B91A27" w:rsidRPr="004221D2">
        <w:rPr>
          <w:rFonts w:ascii="Times New Roman" w:hAnsi="Times New Roman" w:cs="Times New Roman"/>
          <w:sz w:val="28"/>
          <w:szCs w:val="28"/>
        </w:rPr>
        <w:t xml:space="preserve">7,54% и Ситибанк – </w:t>
      </w:r>
      <w:r w:rsidRPr="004221D2">
        <w:rPr>
          <w:rFonts w:ascii="Times New Roman" w:hAnsi="Times New Roman" w:cs="Times New Roman"/>
          <w:sz w:val="28"/>
          <w:szCs w:val="28"/>
        </w:rPr>
        <w:t xml:space="preserve">на уровне </w:t>
      </w:r>
      <w:r w:rsidR="00B91A27" w:rsidRPr="004221D2">
        <w:rPr>
          <w:rFonts w:ascii="Times New Roman" w:hAnsi="Times New Roman" w:cs="Times New Roman"/>
          <w:sz w:val="28"/>
          <w:szCs w:val="28"/>
        </w:rPr>
        <w:t xml:space="preserve">4,3%. </w:t>
      </w:r>
      <w:r w:rsidRPr="004221D2">
        <w:rPr>
          <w:rFonts w:ascii="Times New Roman" w:hAnsi="Times New Roman" w:cs="Times New Roman"/>
          <w:sz w:val="28"/>
          <w:szCs w:val="28"/>
        </w:rPr>
        <w:t>Также заметно выросла р</w:t>
      </w:r>
      <w:r w:rsidR="00B91A27" w:rsidRPr="004221D2">
        <w:rPr>
          <w:rFonts w:ascii="Times New Roman" w:hAnsi="Times New Roman" w:cs="Times New Roman"/>
          <w:sz w:val="28"/>
          <w:szCs w:val="28"/>
        </w:rPr>
        <w:t>ентабельность капитала банков относительно</w:t>
      </w:r>
      <w:r w:rsidRPr="004221D2">
        <w:rPr>
          <w:rFonts w:ascii="Times New Roman" w:hAnsi="Times New Roman" w:cs="Times New Roman"/>
          <w:sz w:val="28"/>
          <w:szCs w:val="28"/>
        </w:rPr>
        <w:t xml:space="preserve"> данных за 2018 год</w:t>
      </w:r>
      <w:r w:rsidR="00B91A27" w:rsidRPr="004221D2">
        <w:rPr>
          <w:rFonts w:ascii="Times New Roman" w:hAnsi="Times New Roman" w:cs="Times New Roman"/>
          <w:sz w:val="28"/>
          <w:szCs w:val="28"/>
        </w:rPr>
        <w:t xml:space="preserve">. </w:t>
      </w:r>
      <w:r w:rsidR="00FF115B" w:rsidRPr="004221D2">
        <w:rPr>
          <w:rFonts w:ascii="Times New Roman" w:hAnsi="Times New Roman" w:cs="Times New Roman"/>
          <w:sz w:val="28"/>
          <w:szCs w:val="28"/>
        </w:rPr>
        <w:t>Так, по итогам 2019 года ROE составил</w:t>
      </w:r>
      <w:r w:rsidR="00B91A27" w:rsidRPr="004221D2">
        <w:rPr>
          <w:rFonts w:ascii="Times New Roman" w:hAnsi="Times New Roman" w:cs="Times New Roman"/>
          <w:sz w:val="28"/>
          <w:szCs w:val="28"/>
        </w:rPr>
        <w:t xml:space="preserve"> 26,9% </w:t>
      </w:r>
      <w:r w:rsidR="00FF115B" w:rsidRPr="004221D2">
        <w:rPr>
          <w:rFonts w:ascii="Times New Roman" w:hAnsi="Times New Roman" w:cs="Times New Roman"/>
          <w:sz w:val="28"/>
          <w:szCs w:val="28"/>
        </w:rPr>
        <w:t>что на 5,30% больше показателя 2018 году на уровне 2</w:t>
      </w:r>
      <w:r w:rsidR="00B91A27" w:rsidRPr="004221D2">
        <w:rPr>
          <w:rFonts w:ascii="Times New Roman" w:hAnsi="Times New Roman" w:cs="Times New Roman"/>
          <w:sz w:val="28"/>
          <w:szCs w:val="28"/>
        </w:rPr>
        <w:t xml:space="preserve">1,6%. </w:t>
      </w:r>
      <w:r w:rsidR="00FF115B" w:rsidRPr="004221D2">
        <w:rPr>
          <w:rFonts w:ascii="Times New Roman" w:hAnsi="Times New Roman" w:cs="Times New Roman"/>
          <w:sz w:val="28"/>
          <w:szCs w:val="28"/>
        </w:rPr>
        <w:t>Самый</w:t>
      </w:r>
      <w:r w:rsidR="00B91A27" w:rsidRPr="004221D2">
        <w:rPr>
          <w:rFonts w:ascii="Times New Roman" w:hAnsi="Times New Roman" w:cs="Times New Roman"/>
          <w:sz w:val="28"/>
          <w:szCs w:val="28"/>
        </w:rPr>
        <w:t xml:space="preserve"> высок</w:t>
      </w:r>
      <w:r w:rsidR="00FF115B" w:rsidRPr="004221D2">
        <w:rPr>
          <w:rFonts w:ascii="Times New Roman" w:hAnsi="Times New Roman" w:cs="Times New Roman"/>
          <w:sz w:val="28"/>
          <w:szCs w:val="28"/>
        </w:rPr>
        <w:t>ий</w:t>
      </w:r>
      <w:r w:rsidR="00B91A27" w:rsidRPr="004221D2">
        <w:rPr>
          <w:rFonts w:ascii="Times New Roman" w:hAnsi="Times New Roman" w:cs="Times New Roman"/>
          <w:sz w:val="28"/>
          <w:szCs w:val="28"/>
        </w:rPr>
        <w:t xml:space="preserve"> </w:t>
      </w:r>
      <w:r w:rsidR="002C34D4" w:rsidRPr="004221D2">
        <w:rPr>
          <w:rFonts w:ascii="Times New Roman" w:hAnsi="Times New Roman" w:cs="Times New Roman"/>
          <w:sz w:val="28"/>
          <w:szCs w:val="28"/>
        </w:rPr>
        <w:t>уровне</w:t>
      </w:r>
      <w:r w:rsidR="00FF115B" w:rsidRPr="004221D2">
        <w:rPr>
          <w:rFonts w:ascii="Times New Roman" w:hAnsi="Times New Roman" w:cs="Times New Roman"/>
          <w:sz w:val="28"/>
          <w:szCs w:val="28"/>
        </w:rPr>
        <w:t xml:space="preserve"> </w:t>
      </w:r>
      <w:r w:rsidR="00B91A27" w:rsidRPr="004221D2">
        <w:rPr>
          <w:rFonts w:ascii="Times New Roman" w:hAnsi="Times New Roman" w:cs="Times New Roman"/>
          <w:sz w:val="28"/>
          <w:szCs w:val="28"/>
        </w:rPr>
        <w:t>оборачиваемост</w:t>
      </w:r>
      <w:r w:rsidR="00FF115B" w:rsidRPr="004221D2">
        <w:rPr>
          <w:rFonts w:ascii="Times New Roman" w:hAnsi="Times New Roman" w:cs="Times New Roman"/>
          <w:sz w:val="28"/>
          <w:szCs w:val="28"/>
        </w:rPr>
        <w:t>и</w:t>
      </w:r>
      <w:r w:rsidR="00B91A27" w:rsidRPr="004221D2">
        <w:rPr>
          <w:rFonts w:ascii="Times New Roman" w:hAnsi="Times New Roman" w:cs="Times New Roman"/>
          <w:sz w:val="28"/>
          <w:szCs w:val="28"/>
        </w:rPr>
        <w:t xml:space="preserve"> капитала продемонстрировали </w:t>
      </w:r>
      <w:proofErr w:type="spellStart"/>
      <w:r w:rsidR="00B91A27" w:rsidRPr="004221D2">
        <w:rPr>
          <w:rFonts w:ascii="Times New Roman" w:hAnsi="Times New Roman" w:cs="Times New Roman"/>
          <w:sz w:val="28"/>
          <w:szCs w:val="28"/>
        </w:rPr>
        <w:t>Kaspi</w:t>
      </w:r>
      <w:proofErr w:type="spellEnd"/>
      <w:r w:rsidR="00B91A27" w:rsidRPr="004221D2">
        <w:rPr>
          <w:rFonts w:ascii="Times New Roman" w:hAnsi="Times New Roman" w:cs="Times New Roman"/>
          <w:sz w:val="28"/>
          <w:szCs w:val="28"/>
        </w:rPr>
        <w:t xml:space="preserve"> Bank – </w:t>
      </w:r>
      <w:r w:rsidR="00FF115B" w:rsidRPr="004221D2">
        <w:rPr>
          <w:rFonts w:ascii="Times New Roman" w:hAnsi="Times New Roman" w:cs="Times New Roman"/>
          <w:sz w:val="28"/>
          <w:szCs w:val="28"/>
        </w:rPr>
        <w:t xml:space="preserve">на уровне </w:t>
      </w:r>
      <w:r w:rsidR="00B91A27" w:rsidRPr="004221D2">
        <w:rPr>
          <w:rFonts w:ascii="Times New Roman" w:hAnsi="Times New Roman" w:cs="Times New Roman"/>
          <w:sz w:val="28"/>
          <w:szCs w:val="28"/>
        </w:rPr>
        <w:t xml:space="preserve">71,7%, Банк </w:t>
      </w:r>
      <w:proofErr w:type="spellStart"/>
      <w:r w:rsidR="00B91A27" w:rsidRPr="004221D2">
        <w:rPr>
          <w:rFonts w:ascii="Times New Roman" w:hAnsi="Times New Roman" w:cs="Times New Roman"/>
          <w:sz w:val="28"/>
          <w:szCs w:val="28"/>
        </w:rPr>
        <w:t>Хоум</w:t>
      </w:r>
      <w:proofErr w:type="spellEnd"/>
      <w:r w:rsidR="00B91A27" w:rsidRPr="004221D2">
        <w:rPr>
          <w:rFonts w:ascii="Times New Roman" w:hAnsi="Times New Roman" w:cs="Times New Roman"/>
          <w:sz w:val="28"/>
          <w:szCs w:val="28"/>
        </w:rPr>
        <w:t xml:space="preserve"> Кредит – </w:t>
      </w:r>
      <w:r w:rsidR="00FF115B" w:rsidRPr="004221D2">
        <w:rPr>
          <w:rFonts w:ascii="Times New Roman" w:hAnsi="Times New Roman" w:cs="Times New Roman"/>
          <w:sz w:val="28"/>
          <w:szCs w:val="28"/>
        </w:rPr>
        <w:t xml:space="preserve">на уровне </w:t>
      </w:r>
      <w:r w:rsidR="00B91A27" w:rsidRPr="004221D2">
        <w:rPr>
          <w:rFonts w:ascii="Times New Roman" w:hAnsi="Times New Roman" w:cs="Times New Roman"/>
          <w:sz w:val="28"/>
          <w:szCs w:val="28"/>
        </w:rPr>
        <w:t xml:space="preserve">48% и ДБ Сбербанк Казахстана – </w:t>
      </w:r>
      <w:r w:rsidR="00FF115B" w:rsidRPr="004221D2">
        <w:rPr>
          <w:rFonts w:ascii="Times New Roman" w:hAnsi="Times New Roman" w:cs="Times New Roman"/>
          <w:sz w:val="28"/>
          <w:szCs w:val="28"/>
        </w:rPr>
        <w:t xml:space="preserve">на уровне </w:t>
      </w:r>
      <w:r w:rsidR="00B91A27" w:rsidRPr="004221D2">
        <w:rPr>
          <w:rFonts w:ascii="Times New Roman" w:hAnsi="Times New Roman" w:cs="Times New Roman"/>
          <w:sz w:val="28"/>
          <w:szCs w:val="28"/>
        </w:rPr>
        <w:t>33%.</w:t>
      </w:r>
    </w:p>
    <w:p w14:paraId="09C71B12" w14:textId="77777777" w:rsidR="00626ED3" w:rsidRPr="004221D2" w:rsidRDefault="00F5042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w:t>
      </w:r>
      <w:r w:rsidR="00DF08D8" w:rsidRPr="004221D2">
        <w:rPr>
          <w:rFonts w:ascii="Times New Roman" w:hAnsi="Times New Roman" w:cs="Times New Roman"/>
          <w:sz w:val="28"/>
          <w:szCs w:val="28"/>
        </w:rPr>
        <w:t xml:space="preserve">о итогам 2019 года </w:t>
      </w:r>
      <w:r w:rsidRPr="004221D2">
        <w:rPr>
          <w:rFonts w:ascii="Times New Roman" w:hAnsi="Times New Roman" w:cs="Times New Roman"/>
          <w:sz w:val="28"/>
          <w:szCs w:val="28"/>
        </w:rPr>
        <w:t xml:space="preserve">кредиты всех БВУ достигли общего объема на уровне </w:t>
      </w:r>
      <w:r w:rsidR="00DF08D8" w:rsidRPr="004221D2">
        <w:rPr>
          <w:rFonts w:ascii="Times New Roman" w:hAnsi="Times New Roman" w:cs="Times New Roman"/>
          <w:sz w:val="28"/>
          <w:szCs w:val="28"/>
        </w:rPr>
        <w:t xml:space="preserve">14,7 трлн. тенге, что на 7,1% </w:t>
      </w:r>
      <w:r w:rsidRPr="004221D2">
        <w:rPr>
          <w:rFonts w:ascii="Times New Roman" w:hAnsi="Times New Roman" w:cs="Times New Roman"/>
          <w:sz w:val="28"/>
          <w:szCs w:val="28"/>
        </w:rPr>
        <w:t xml:space="preserve">больше </w:t>
      </w:r>
      <w:r w:rsidR="00DF08D8" w:rsidRPr="004221D2">
        <w:rPr>
          <w:rFonts w:ascii="Times New Roman" w:hAnsi="Times New Roman" w:cs="Times New Roman"/>
          <w:sz w:val="28"/>
          <w:szCs w:val="28"/>
        </w:rPr>
        <w:t xml:space="preserve">показателя </w:t>
      </w:r>
      <w:r w:rsidRPr="004221D2">
        <w:rPr>
          <w:rFonts w:ascii="Times New Roman" w:hAnsi="Times New Roman" w:cs="Times New Roman"/>
          <w:sz w:val="28"/>
          <w:szCs w:val="28"/>
        </w:rPr>
        <w:t>прошлого периода</w:t>
      </w:r>
      <w:r w:rsidR="00DF08D8"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rPr>
        <w:t>При этом,</w:t>
      </w:r>
      <w:proofErr w:type="gramEnd"/>
      <w:r w:rsidRPr="004221D2">
        <w:rPr>
          <w:rFonts w:ascii="Times New Roman" w:hAnsi="Times New Roman" w:cs="Times New Roman"/>
          <w:sz w:val="28"/>
          <w:szCs w:val="28"/>
        </w:rPr>
        <w:t xml:space="preserve"> н</w:t>
      </w:r>
      <w:r w:rsidR="00DF08D8" w:rsidRPr="004221D2">
        <w:rPr>
          <w:rFonts w:ascii="Times New Roman" w:hAnsi="Times New Roman" w:cs="Times New Roman"/>
          <w:sz w:val="28"/>
          <w:szCs w:val="28"/>
        </w:rPr>
        <w:t xml:space="preserve">аибольший прирост продемонстрировал </w:t>
      </w:r>
      <w:proofErr w:type="spellStart"/>
      <w:r w:rsidR="00DF08D8" w:rsidRPr="004221D2">
        <w:rPr>
          <w:rFonts w:ascii="Times New Roman" w:hAnsi="Times New Roman" w:cs="Times New Roman"/>
          <w:sz w:val="28"/>
          <w:szCs w:val="28"/>
        </w:rPr>
        <w:t>Жилстройсбербанк</w:t>
      </w:r>
      <w:proofErr w:type="spellEnd"/>
      <w:r w:rsidR="00DF08D8" w:rsidRPr="004221D2">
        <w:rPr>
          <w:rFonts w:ascii="Times New Roman" w:hAnsi="Times New Roman" w:cs="Times New Roman"/>
          <w:sz w:val="28"/>
          <w:szCs w:val="28"/>
        </w:rPr>
        <w:t xml:space="preserve"> – на </w:t>
      </w:r>
      <w:r w:rsidRPr="004221D2">
        <w:rPr>
          <w:rFonts w:ascii="Times New Roman" w:hAnsi="Times New Roman" w:cs="Times New Roman"/>
          <w:sz w:val="28"/>
          <w:szCs w:val="28"/>
        </w:rPr>
        <w:t xml:space="preserve">уровне </w:t>
      </w:r>
      <w:r w:rsidR="00DF08D8" w:rsidRPr="004221D2">
        <w:rPr>
          <w:rFonts w:ascii="Times New Roman" w:hAnsi="Times New Roman" w:cs="Times New Roman"/>
          <w:sz w:val="28"/>
          <w:szCs w:val="28"/>
        </w:rPr>
        <w:t xml:space="preserve">400,4 млрд. тенге, Народный банк – на </w:t>
      </w:r>
      <w:r w:rsidRPr="004221D2">
        <w:rPr>
          <w:rFonts w:ascii="Times New Roman" w:hAnsi="Times New Roman" w:cs="Times New Roman"/>
          <w:sz w:val="28"/>
          <w:szCs w:val="28"/>
        </w:rPr>
        <w:t xml:space="preserve">уровне </w:t>
      </w:r>
      <w:r w:rsidR="00DF08D8" w:rsidRPr="004221D2">
        <w:rPr>
          <w:rFonts w:ascii="Times New Roman" w:hAnsi="Times New Roman" w:cs="Times New Roman"/>
          <w:sz w:val="28"/>
          <w:szCs w:val="28"/>
        </w:rPr>
        <w:t xml:space="preserve">291 млрд. тенге и </w:t>
      </w:r>
      <w:r w:rsidR="00AA55E2" w:rsidRPr="004221D2">
        <w:rPr>
          <w:rFonts w:ascii="Times New Roman" w:hAnsi="Times New Roman" w:cs="Times New Roman"/>
          <w:sz w:val="28"/>
          <w:szCs w:val="28"/>
        </w:rPr>
        <w:t xml:space="preserve">АО </w:t>
      </w:r>
      <w:r w:rsidR="00AA55E2" w:rsidRPr="004221D2">
        <w:rPr>
          <w:rFonts w:ascii="Times New Roman" w:hAnsi="Times New Roman" w:cs="Times New Roman"/>
          <w:sz w:val="28"/>
          <w:szCs w:val="28"/>
          <w:lang w:val="en-US"/>
        </w:rPr>
        <w:t>KB</w:t>
      </w:r>
      <w:r w:rsidR="00AA55E2" w:rsidRPr="004221D2">
        <w:rPr>
          <w:rFonts w:ascii="Times New Roman" w:hAnsi="Times New Roman" w:cs="Times New Roman"/>
          <w:sz w:val="28"/>
          <w:szCs w:val="28"/>
        </w:rPr>
        <w:t xml:space="preserve"> </w:t>
      </w:r>
      <w:r w:rsidR="00DF08D8" w:rsidRPr="004221D2">
        <w:rPr>
          <w:rFonts w:ascii="Times New Roman" w:hAnsi="Times New Roman" w:cs="Times New Roman"/>
          <w:sz w:val="28"/>
          <w:szCs w:val="28"/>
        </w:rPr>
        <w:t xml:space="preserve">– на </w:t>
      </w:r>
      <w:r w:rsidRPr="004221D2">
        <w:rPr>
          <w:rFonts w:ascii="Times New Roman" w:hAnsi="Times New Roman" w:cs="Times New Roman"/>
          <w:sz w:val="28"/>
          <w:szCs w:val="28"/>
        </w:rPr>
        <w:t xml:space="preserve">уровне </w:t>
      </w:r>
      <w:r w:rsidR="00DD24BF" w:rsidRPr="004221D2">
        <w:rPr>
          <w:rFonts w:ascii="Times New Roman" w:hAnsi="Times New Roman" w:cs="Times New Roman"/>
          <w:sz w:val="28"/>
          <w:szCs w:val="28"/>
        </w:rPr>
        <w:t>214,9 млрд. тенге.</w:t>
      </w:r>
    </w:p>
    <w:p w14:paraId="09C71B13" w14:textId="77777777" w:rsidR="00A560B0" w:rsidRPr="004221D2" w:rsidRDefault="00F5042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Согласно </w:t>
      </w:r>
      <w:r w:rsidR="00405238" w:rsidRPr="004221D2">
        <w:rPr>
          <w:rFonts w:ascii="Times New Roman" w:hAnsi="Times New Roman" w:cs="Times New Roman"/>
          <w:sz w:val="28"/>
          <w:szCs w:val="28"/>
        </w:rPr>
        <w:t xml:space="preserve">данным </w:t>
      </w:r>
      <w:r w:rsidR="00405238" w:rsidRPr="004221D2">
        <w:rPr>
          <w:rFonts w:ascii="Times New Roman" w:hAnsi="Times New Roman" w:cs="Times New Roman"/>
          <w:sz w:val="28"/>
          <w:szCs w:val="28"/>
          <w:lang w:val="en-US"/>
        </w:rPr>
        <w:t>F</w:t>
      </w:r>
      <w:proofErr w:type="spellStart"/>
      <w:r w:rsidR="00405238" w:rsidRPr="004221D2">
        <w:rPr>
          <w:rFonts w:ascii="Times New Roman" w:hAnsi="Times New Roman" w:cs="Times New Roman"/>
          <w:sz w:val="28"/>
          <w:szCs w:val="28"/>
        </w:rPr>
        <w:t>orbes</w:t>
      </w:r>
      <w:proofErr w:type="spellEnd"/>
      <w:r w:rsidR="00405238"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отражающие основные тренды рынка, но несколько расходящиеся </w:t>
      </w:r>
      <w:r w:rsidR="00405238" w:rsidRPr="004221D2">
        <w:rPr>
          <w:rFonts w:ascii="Times New Roman" w:hAnsi="Times New Roman" w:cs="Times New Roman"/>
          <w:sz w:val="28"/>
          <w:szCs w:val="28"/>
        </w:rPr>
        <w:t xml:space="preserve">с </w:t>
      </w:r>
      <w:r w:rsidRPr="004221D2">
        <w:rPr>
          <w:rFonts w:ascii="Times New Roman" w:hAnsi="Times New Roman" w:cs="Times New Roman"/>
          <w:sz w:val="28"/>
          <w:szCs w:val="28"/>
        </w:rPr>
        <w:t xml:space="preserve">существующими </w:t>
      </w:r>
      <w:r w:rsidR="00405238" w:rsidRPr="004221D2">
        <w:rPr>
          <w:rFonts w:ascii="Times New Roman" w:hAnsi="Times New Roman" w:cs="Times New Roman"/>
          <w:sz w:val="28"/>
          <w:szCs w:val="28"/>
        </w:rPr>
        <w:t>данными НБ РК, н</w:t>
      </w:r>
      <w:r w:rsidR="00DD24BF" w:rsidRPr="004221D2">
        <w:rPr>
          <w:rFonts w:ascii="Times New Roman" w:hAnsi="Times New Roman" w:cs="Times New Roman"/>
          <w:sz w:val="28"/>
          <w:szCs w:val="28"/>
        </w:rPr>
        <w:t xml:space="preserve">аибольший рост проблемных кредитов </w:t>
      </w:r>
      <w:r w:rsidRPr="004221D2">
        <w:rPr>
          <w:rFonts w:ascii="Times New Roman" w:hAnsi="Times New Roman" w:cs="Times New Roman"/>
          <w:sz w:val="28"/>
          <w:szCs w:val="28"/>
        </w:rPr>
        <w:t xml:space="preserve">продемонстрировали </w:t>
      </w:r>
      <w:proofErr w:type="spellStart"/>
      <w:r w:rsidR="00DD24BF" w:rsidRPr="004221D2">
        <w:rPr>
          <w:rFonts w:ascii="Times New Roman" w:hAnsi="Times New Roman" w:cs="Times New Roman"/>
          <w:sz w:val="28"/>
          <w:szCs w:val="28"/>
        </w:rPr>
        <w:t>Jysan</w:t>
      </w:r>
      <w:proofErr w:type="spellEnd"/>
      <w:r w:rsidR="00DD24BF" w:rsidRPr="004221D2">
        <w:rPr>
          <w:rFonts w:ascii="Times New Roman" w:hAnsi="Times New Roman" w:cs="Times New Roman"/>
          <w:sz w:val="28"/>
          <w:szCs w:val="28"/>
        </w:rPr>
        <w:t xml:space="preserve"> Bank – на </w:t>
      </w:r>
      <w:r w:rsidRPr="004221D2">
        <w:rPr>
          <w:rFonts w:ascii="Times New Roman" w:hAnsi="Times New Roman" w:cs="Times New Roman"/>
          <w:sz w:val="28"/>
          <w:szCs w:val="28"/>
        </w:rPr>
        <w:t xml:space="preserve">сумму </w:t>
      </w:r>
      <w:r w:rsidR="00DD24BF" w:rsidRPr="004221D2">
        <w:rPr>
          <w:rFonts w:ascii="Times New Roman" w:hAnsi="Times New Roman" w:cs="Times New Roman"/>
          <w:sz w:val="28"/>
          <w:szCs w:val="28"/>
        </w:rPr>
        <w:t xml:space="preserve">201,9 </w:t>
      </w:r>
      <w:proofErr w:type="gramStart"/>
      <w:r w:rsidR="00DD24BF" w:rsidRPr="004221D2">
        <w:rPr>
          <w:rFonts w:ascii="Times New Roman" w:hAnsi="Times New Roman" w:cs="Times New Roman"/>
          <w:sz w:val="28"/>
          <w:szCs w:val="28"/>
        </w:rPr>
        <w:t>млрд.</w:t>
      </w:r>
      <w:proofErr w:type="gramEnd"/>
      <w:r w:rsidR="00DD24BF" w:rsidRPr="004221D2">
        <w:rPr>
          <w:rFonts w:ascii="Times New Roman" w:hAnsi="Times New Roman" w:cs="Times New Roman"/>
          <w:sz w:val="28"/>
          <w:szCs w:val="28"/>
        </w:rPr>
        <w:t xml:space="preserve"> тенге, Capital Bank Kazakhstan – на </w:t>
      </w:r>
      <w:r w:rsidRPr="004221D2">
        <w:rPr>
          <w:rFonts w:ascii="Times New Roman" w:hAnsi="Times New Roman" w:cs="Times New Roman"/>
          <w:sz w:val="28"/>
          <w:szCs w:val="28"/>
        </w:rPr>
        <w:t xml:space="preserve">сумму </w:t>
      </w:r>
      <w:r w:rsidR="00DD24BF" w:rsidRPr="004221D2">
        <w:rPr>
          <w:rFonts w:ascii="Times New Roman" w:hAnsi="Times New Roman" w:cs="Times New Roman"/>
          <w:sz w:val="28"/>
          <w:szCs w:val="28"/>
        </w:rPr>
        <w:t xml:space="preserve">29,2 млрд. тенге и Bank RBK – на </w:t>
      </w:r>
      <w:r w:rsidRPr="004221D2">
        <w:rPr>
          <w:rFonts w:ascii="Times New Roman" w:hAnsi="Times New Roman" w:cs="Times New Roman"/>
          <w:sz w:val="28"/>
          <w:szCs w:val="28"/>
        </w:rPr>
        <w:t xml:space="preserve">сумму </w:t>
      </w:r>
      <w:r w:rsidR="00DD24BF" w:rsidRPr="004221D2">
        <w:rPr>
          <w:rFonts w:ascii="Times New Roman" w:hAnsi="Times New Roman" w:cs="Times New Roman"/>
          <w:sz w:val="28"/>
          <w:szCs w:val="28"/>
        </w:rPr>
        <w:t xml:space="preserve">9,7 млрд. тенге. </w:t>
      </w:r>
      <w:r w:rsidRPr="004221D2">
        <w:rPr>
          <w:rFonts w:ascii="Times New Roman" w:hAnsi="Times New Roman" w:cs="Times New Roman"/>
          <w:sz w:val="28"/>
          <w:szCs w:val="28"/>
        </w:rPr>
        <w:t xml:space="preserve">Просроченные кредиты указанных банков в суммарном выражении достигли объема в </w:t>
      </w:r>
      <w:r w:rsidR="00DD24BF" w:rsidRPr="004221D2">
        <w:rPr>
          <w:rFonts w:ascii="Times New Roman" w:hAnsi="Times New Roman" w:cs="Times New Roman"/>
          <w:sz w:val="28"/>
          <w:szCs w:val="28"/>
        </w:rPr>
        <w:t>240,9 млрд</w:t>
      </w:r>
      <w:r w:rsidRPr="004221D2">
        <w:rPr>
          <w:rFonts w:ascii="Times New Roman" w:hAnsi="Times New Roman" w:cs="Times New Roman"/>
          <w:sz w:val="28"/>
          <w:szCs w:val="28"/>
        </w:rPr>
        <w:t>.</w:t>
      </w:r>
      <w:r w:rsidR="00DD24BF" w:rsidRPr="004221D2">
        <w:rPr>
          <w:rFonts w:ascii="Times New Roman" w:hAnsi="Times New Roman" w:cs="Times New Roman"/>
          <w:sz w:val="28"/>
          <w:szCs w:val="28"/>
        </w:rPr>
        <w:t xml:space="preserve"> тенге, что </w:t>
      </w:r>
      <w:proofErr w:type="gramStart"/>
      <w:r w:rsidRPr="004221D2">
        <w:rPr>
          <w:rFonts w:ascii="Times New Roman" w:hAnsi="Times New Roman" w:cs="Times New Roman"/>
          <w:sz w:val="28"/>
          <w:szCs w:val="28"/>
        </w:rPr>
        <w:t xml:space="preserve">составляет </w:t>
      </w:r>
      <w:r w:rsidR="00DD24BF" w:rsidRPr="004221D2">
        <w:rPr>
          <w:rFonts w:ascii="Times New Roman" w:hAnsi="Times New Roman" w:cs="Times New Roman"/>
          <w:sz w:val="28"/>
          <w:szCs w:val="28"/>
        </w:rPr>
        <w:t xml:space="preserve"> 20</w:t>
      </w:r>
      <w:proofErr w:type="gramEnd"/>
      <w:r w:rsidR="00DD24BF" w:rsidRPr="004221D2">
        <w:rPr>
          <w:rFonts w:ascii="Times New Roman" w:hAnsi="Times New Roman" w:cs="Times New Roman"/>
          <w:sz w:val="28"/>
          <w:szCs w:val="28"/>
        </w:rPr>
        <w:t xml:space="preserve">% от всех NPL </w:t>
      </w:r>
      <w:r w:rsidRPr="004221D2">
        <w:rPr>
          <w:rFonts w:ascii="Times New Roman" w:hAnsi="Times New Roman" w:cs="Times New Roman"/>
          <w:sz w:val="28"/>
          <w:szCs w:val="28"/>
        </w:rPr>
        <w:t xml:space="preserve">данного </w:t>
      </w:r>
      <w:r w:rsidR="00DD24BF" w:rsidRPr="004221D2">
        <w:rPr>
          <w:rFonts w:ascii="Times New Roman" w:hAnsi="Times New Roman" w:cs="Times New Roman"/>
          <w:sz w:val="28"/>
          <w:szCs w:val="28"/>
        </w:rPr>
        <w:t>сектора</w:t>
      </w:r>
      <w:r w:rsidR="00A560B0" w:rsidRPr="004221D2">
        <w:rPr>
          <w:rFonts w:ascii="Times New Roman" w:hAnsi="Times New Roman" w:cs="Times New Roman"/>
          <w:sz w:val="28"/>
          <w:szCs w:val="28"/>
        </w:rPr>
        <w:t>.</w:t>
      </w:r>
    </w:p>
    <w:p w14:paraId="09C71B14" w14:textId="77777777" w:rsidR="008B79E6" w:rsidRPr="004221D2" w:rsidRDefault="008B79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Лидером </w:t>
      </w:r>
      <w:r w:rsidR="00E60857" w:rsidRPr="004221D2">
        <w:rPr>
          <w:rFonts w:ascii="Times New Roman" w:hAnsi="Times New Roman" w:cs="Times New Roman"/>
          <w:sz w:val="28"/>
          <w:szCs w:val="28"/>
        </w:rPr>
        <w:t>в части</w:t>
      </w:r>
      <w:r w:rsidRPr="004221D2">
        <w:rPr>
          <w:rFonts w:ascii="Times New Roman" w:hAnsi="Times New Roman" w:cs="Times New Roman"/>
          <w:sz w:val="28"/>
          <w:szCs w:val="28"/>
        </w:rPr>
        <w:t xml:space="preserve"> </w:t>
      </w:r>
      <w:r w:rsidR="00E60857" w:rsidRPr="004221D2">
        <w:rPr>
          <w:rFonts w:ascii="Times New Roman" w:hAnsi="Times New Roman" w:cs="Times New Roman"/>
          <w:sz w:val="28"/>
          <w:szCs w:val="28"/>
        </w:rPr>
        <w:t xml:space="preserve">достигнутого </w:t>
      </w:r>
      <w:r w:rsidRPr="004221D2">
        <w:rPr>
          <w:rFonts w:ascii="Times New Roman" w:hAnsi="Times New Roman" w:cs="Times New Roman"/>
          <w:sz w:val="28"/>
          <w:szCs w:val="28"/>
        </w:rPr>
        <w:t>объем</w:t>
      </w:r>
      <w:r w:rsidR="00E60857" w:rsidRPr="004221D2">
        <w:rPr>
          <w:rFonts w:ascii="Times New Roman" w:hAnsi="Times New Roman" w:cs="Times New Roman"/>
          <w:sz w:val="28"/>
          <w:szCs w:val="28"/>
        </w:rPr>
        <w:t>а</w:t>
      </w:r>
      <w:r w:rsidRPr="004221D2">
        <w:rPr>
          <w:rFonts w:ascii="Times New Roman" w:hAnsi="Times New Roman" w:cs="Times New Roman"/>
          <w:sz w:val="28"/>
          <w:szCs w:val="28"/>
        </w:rPr>
        <w:t xml:space="preserve"> вкладов стал Народный банк, </w:t>
      </w:r>
      <w:proofErr w:type="gramStart"/>
      <w:r w:rsidRPr="004221D2">
        <w:rPr>
          <w:rFonts w:ascii="Times New Roman" w:hAnsi="Times New Roman" w:cs="Times New Roman"/>
          <w:sz w:val="28"/>
          <w:szCs w:val="28"/>
        </w:rPr>
        <w:t xml:space="preserve">на </w:t>
      </w:r>
      <w:r w:rsidR="00E60857" w:rsidRPr="004221D2">
        <w:rPr>
          <w:rFonts w:ascii="Times New Roman" w:hAnsi="Times New Roman" w:cs="Times New Roman"/>
          <w:sz w:val="28"/>
          <w:szCs w:val="28"/>
        </w:rPr>
        <w:t xml:space="preserve"> </w:t>
      </w:r>
      <w:r w:rsidRPr="004221D2">
        <w:rPr>
          <w:rFonts w:ascii="Times New Roman" w:hAnsi="Times New Roman" w:cs="Times New Roman"/>
          <w:sz w:val="28"/>
          <w:szCs w:val="28"/>
        </w:rPr>
        <w:t>долю</w:t>
      </w:r>
      <w:proofErr w:type="gramEnd"/>
      <w:r w:rsidRPr="004221D2">
        <w:rPr>
          <w:rFonts w:ascii="Times New Roman" w:hAnsi="Times New Roman" w:cs="Times New Roman"/>
          <w:sz w:val="28"/>
          <w:szCs w:val="28"/>
        </w:rPr>
        <w:t xml:space="preserve"> </w:t>
      </w:r>
      <w:r w:rsidR="00E60857" w:rsidRPr="004221D2">
        <w:rPr>
          <w:rFonts w:ascii="Times New Roman" w:hAnsi="Times New Roman" w:cs="Times New Roman"/>
          <w:sz w:val="28"/>
          <w:szCs w:val="28"/>
        </w:rPr>
        <w:t xml:space="preserve">которого </w:t>
      </w:r>
      <w:r w:rsidRPr="004221D2">
        <w:rPr>
          <w:rFonts w:ascii="Times New Roman" w:hAnsi="Times New Roman" w:cs="Times New Roman"/>
          <w:sz w:val="28"/>
          <w:szCs w:val="28"/>
        </w:rPr>
        <w:t>пришлось порядка 36</w:t>
      </w:r>
      <w:r w:rsidR="00E60857" w:rsidRPr="004221D2">
        <w:rPr>
          <w:rFonts w:ascii="Times New Roman" w:hAnsi="Times New Roman" w:cs="Times New Roman"/>
          <w:sz w:val="28"/>
          <w:szCs w:val="28"/>
        </w:rPr>
        <w:t>,0</w:t>
      </w:r>
      <w:r w:rsidRPr="004221D2">
        <w:rPr>
          <w:rFonts w:ascii="Times New Roman" w:hAnsi="Times New Roman" w:cs="Times New Roman"/>
          <w:sz w:val="28"/>
          <w:szCs w:val="28"/>
        </w:rPr>
        <w:t xml:space="preserve">% от </w:t>
      </w:r>
      <w:r w:rsidR="00E60857" w:rsidRPr="004221D2">
        <w:rPr>
          <w:rFonts w:ascii="Times New Roman" w:hAnsi="Times New Roman" w:cs="Times New Roman"/>
          <w:sz w:val="28"/>
          <w:szCs w:val="28"/>
        </w:rPr>
        <w:t xml:space="preserve">в общем </w:t>
      </w:r>
      <w:r w:rsidRPr="004221D2">
        <w:rPr>
          <w:rFonts w:ascii="Times New Roman" w:hAnsi="Times New Roman" w:cs="Times New Roman"/>
          <w:sz w:val="28"/>
          <w:szCs w:val="28"/>
        </w:rPr>
        <w:t>объем</w:t>
      </w:r>
      <w:r w:rsidR="00E60857" w:rsidRPr="004221D2">
        <w:rPr>
          <w:rFonts w:ascii="Times New Roman" w:hAnsi="Times New Roman" w:cs="Times New Roman"/>
          <w:sz w:val="28"/>
          <w:szCs w:val="28"/>
        </w:rPr>
        <w:t>е вкладов</w:t>
      </w:r>
      <w:r w:rsidRPr="004221D2">
        <w:rPr>
          <w:rFonts w:ascii="Times New Roman" w:hAnsi="Times New Roman" w:cs="Times New Roman"/>
          <w:sz w:val="28"/>
          <w:szCs w:val="28"/>
        </w:rPr>
        <w:t xml:space="preserve">, </w:t>
      </w:r>
      <w:r w:rsidR="00E60857" w:rsidRPr="004221D2">
        <w:rPr>
          <w:rFonts w:ascii="Times New Roman" w:hAnsi="Times New Roman" w:cs="Times New Roman"/>
          <w:sz w:val="28"/>
          <w:szCs w:val="28"/>
        </w:rPr>
        <w:t xml:space="preserve">на сумму </w:t>
      </w:r>
      <w:r w:rsidRPr="004221D2">
        <w:rPr>
          <w:rFonts w:ascii="Times New Roman" w:hAnsi="Times New Roman" w:cs="Times New Roman"/>
          <w:sz w:val="28"/>
          <w:szCs w:val="28"/>
        </w:rPr>
        <w:t xml:space="preserve">6,4 трлн. тенге. На долю четырех лидеров </w:t>
      </w:r>
      <w:r w:rsidR="00E60857" w:rsidRPr="004221D2">
        <w:rPr>
          <w:rFonts w:ascii="Times New Roman" w:hAnsi="Times New Roman" w:cs="Times New Roman"/>
          <w:sz w:val="28"/>
          <w:szCs w:val="28"/>
        </w:rPr>
        <w:t>(</w:t>
      </w:r>
      <w:r w:rsidRPr="004221D2">
        <w:rPr>
          <w:rFonts w:ascii="Times New Roman" w:hAnsi="Times New Roman" w:cs="Times New Roman"/>
          <w:sz w:val="28"/>
          <w:szCs w:val="28"/>
        </w:rPr>
        <w:t>Народного</w:t>
      </w:r>
      <w:r w:rsidR="00E60857" w:rsidRPr="004221D2">
        <w:rPr>
          <w:rFonts w:ascii="Times New Roman" w:hAnsi="Times New Roman" w:cs="Times New Roman"/>
          <w:sz w:val="28"/>
          <w:szCs w:val="28"/>
        </w:rPr>
        <w:t xml:space="preserve"> банка</w:t>
      </w:r>
      <w:r w:rsidRPr="004221D2">
        <w:rPr>
          <w:rFonts w:ascii="Times New Roman" w:hAnsi="Times New Roman" w:cs="Times New Roman"/>
          <w:sz w:val="28"/>
          <w:szCs w:val="28"/>
        </w:rPr>
        <w:t xml:space="preserve">, Сбербанка, </w:t>
      </w:r>
      <w:r w:rsidR="00AA55E2" w:rsidRPr="004221D2">
        <w:rPr>
          <w:rFonts w:ascii="Times New Roman" w:hAnsi="Times New Roman" w:cs="Times New Roman"/>
          <w:sz w:val="28"/>
          <w:szCs w:val="28"/>
        </w:rPr>
        <w:t xml:space="preserve">АО </w:t>
      </w:r>
      <w:r w:rsidR="00AA55E2" w:rsidRPr="004221D2">
        <w:rPr>
          <w:rFonts w:ascii="Times New Roman" w:hAnsi="Times New Roman" w:cs="Times New Roman"/>
          <w:sz w:val="28"/>
          <w:szCs w:val="28"/>
          <w:lang w:val="en-US"/>
        </w:rPr>
        <w:t>KB</w:t>
      </w:r>
      <w:r w:rsidR="00AA55E2"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и </w:t>
      </w:r>
      <w:proofErr w:type="spellStart"/>
      <w:r w:rsidRPr="004221D2">
        <w:rPr>
          <w:rFonts w:ascii="Times New Roman" w:hAnsi="Times New Roman" w:cs="Times New Roman"/>
          <w:sz w:val="28"/>
          <w:szCs w:val="28"/>
        </w:rPr>
        <w:t>Forte</w:t>
      </w:r>
      <w:proofErr w:type="spellEnd"/>
      <w:r w:rsidRPr="004221D2">
        <w:rPr>
          <w:rFonts w:ascii="Times New Roman" w:hAnsi="Times New Roman" w:cs="Times New Roman"/>
          <w:sz w:val="28"/>
          <w:szCs w:val="28"/>
        </w:rPr>
        <w:t xml:space="preserve"> Bank</w:t>
      </w:r>
      <w:r w:rsidR="00E60857"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E60857" w:rsidRPr="004221D2">
        <w:rPr>
          <w:rFonts w:ascii="Times New Roman" w:hAnsi="Times New Roman" w:cs="Times New Roman"/>
          <w:sz w:val="28"/>
          <w:szCs w:val="28"/>
        </w:rPr>
        <w:t xml:space="preserve">каждый из которых </w:t>
      </w:r>
      <w:r w:rsidRPr="004221D2">
        <w:rPr>
          <w:rFonts w:ascii="Times New Roman" w:hAnsi="Times New Roman" w:cs="Times New Roman"/>
          <w:sz w:val="28"/>
          <w:szCs w:val="28"/>
        </w:rPr>
        <w:t>имею</w:t>
      </w:r>
      <w:r w:rsidR="00E60857" w:rsidRPr="004221D2">
        <w:rPr>
          <w:rFonts w:ascii="Times New Roman" w:hAnsi="Times New Roman" w:cs="Times New Roman"/>
          <w:sz w:val="28"/>
          <w:szCs w:val="28"/>
        </w:rPr>
        <w:t>т</w:t>
      </w:r>
      <w:r w:rsidRPr="004221D2">
        <w:rPr>
          <w:rFonts w:ascii="Times New Roman" w:hAnsi="Times New Roman" w:cs="Times New Roman"/>
          <w:sz w:val="28"/>
          <w:szCs w:val="28"/>
        </w:rPr>
        <w:t xml:space="preserve"> более 1 трлн. тенге вкладов, приходится около 10,8 трлн</w:t>
      </w:r>
      <w:r w:rsidR="00E60857"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E60857" w:rsidRPr="004221D2">
        <w:rPr>
          <w:rFonts w:ascii="Times New Roman" w:hAnsi="Times New Roman" w:cs="Times New Roman"/>
          <w:sz w:val="28"/>
          <w:szCs w:val="28"/>
        </w:rPr>
        <w:t xml:space="preserve">тенге </w:t>
      </w:r>
      <w:r w:rsidRPr="004221D2">
        <w:rPr>
          <w:rFonts w:ascii="Times New Roman" w:hAnsi="Times New Roman" w:cs="Times New Roman"/>
          <w:sz w:val="28"/>
          <w:szCs w:val="28"/>
        </w:rPr>
        <w:t xml:space="preserve">или 61% от их общего объема. </w:t>
      </w:r>
      <w:r w:rsidR="00E452C6" w:rsidRPr="004221D2">
        <w:rPr>
          <w:rFonts w:ascii="Times New Roman" w:hAnsi="Times New Roman" w:cs="Times New Roman"/>
          <w:sz w:val="28"/>
          <w:szCs w:val="28"/>
        </w:rPr>
        <w:t>З</w:t>
      </w:r>
      <w:r w:rsidRPr="004221D2">
        <w:rPr>
          <w:rFonts w:ascii="Times New Roman" w:hAnsi="Times New Roman" w:cs="Times New Roman"/>
          <w:sz w:val="28"/>
          <w:szCs w:val="28"/>
        </w:rPr>
        <w:t xml:space="preserve">начительный приток </w:t>
      </w:r>
      <w:r w:rsidR="00E452C6" w:rsidRPr="004221D2">
        <w:rPr>
          <w:rFonts w:ascii="Times New Roman" w:hAnsi="Times New Roman" w:cs="Times New Roman"/>
          <w:sz w:val="28"/>
          <w:szCs w:val="28"/>
        </w:rPr>
        <w:t xml:space="preserve">по итогам 2019 года </w:t>
      </w:r>
      <w:r w:rsidRPr="004221D2">
        <w:rPr>
          <w:rFonts w:ascii="Times New Roman" w:hAnsi="Times New Roman" w:cs="Times New Roman"/>
          <w:sz w:val="28"/>
          <w:szCs w:val="28"/>
        </w:rPr>
        <w:t xml:space="preserve">произошел у </w:t>
      </w:r>
      <w:r w:rsidR="00AA55E2" w:rsidRPr="004221D2">
        <w:rPr>
          <w:rFonts w:ascii="Times New Roman" w:hAnsi="Times New Roman" w:cs="Times New Roman"/>
          <w:sz w:val="28"/>
          <w:szCs w:val="28"/>
        </w:rPr>
        <w:t xml:space="preserve">АО </w:t>
      </w:r>
      <w:r w:rsidR="00AA55E2" w:rsidRPr="004221D2">
        <w:rPr>
          <w:rFonts w:ascii="Times New Roman" w:hAnsi="Times New Roman" w:cs="Times New Roman"/>
          <w:sz w:val="28"/>
          <w:szCs w:val="28"/>
          <w:lang w:val="en-US"/>
        </w:rPr>
        <w:t>KB</w:t>
      </w:r>
      <w:r w:rsidR="00AA55E2" w:rsidRPr="004221D2">
        <w:rPr>
          <w:rFonts w:ascii="Times New Roman" w:hAnsi="Times New Roman" w:cs="Times New Roman"/>
          <w:sz w:val="28"/>
          <w:szCs w:val="28"/>
        </w:rPr>
        <w:t xml:space="preserve"> </w:t>
      </w:r>
      <w:r w:rsidRPr="004221D2">
        <w:rPr>
          <w:rFonts w:ascii="Times New Roman" w:hAnsi="Times New Roman" w:cs="Times New Roman"/>
          <w:sz w:val="28"/>
          <w:szCs w:val="28"/>
        </w:rPr>
        <w:t>–</w:t>
      </w:r>
      <w:r w:rsidR="00E452C6" w:rsidRPr="004221D2">
        <w:rPr>
          <w:rFonts w:ascii="Times New Roman" w:hAnsi="Times New Roman" w:cs="Times New Roman"/>
          <w:sz w:val="28"/>
          <w:szCs w:val="28"/>
        </w:rPr>
        <w:t xml:space="preserve"> в объеме</w:t>
      </w:r>
      <w:r w:rsidRPr="004221D2">
        <w:rPr>
          <w:rFonts w:ascii="Times New Roman" w:hAnsi="Times New Roman" w:cs="Times New Roman"/>
          <w:sz w:val="28"/>
          <w:szCs w:val="28"/>
        </w:rPr>
        <w:t xml:space="preserve"> 405,6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xml:space="preserve"> тенге, </w:t>
      </w:r>
      <w:proofErr w:type="spellStart"/>
      <w:r w:rsidRPr="004221D2">
        <w:rPr>
          <w:rFonts w:ascii="Times New Roman" w:hAnsi="Times New Roman" w:cs="Times New Roman"/>
          <w:sz w:val="28"/>
          <w:szCs w:val="28"/>
        </w:rPr>
        <w:t>Жилстройсбербанка</w:t>
      </w:r>
      <w:proofErr w:type="spellEnd"/>
      <w:r w:rsidRPr="004221D2">
        <w:rPr>
          <w:rFonts w:ascii="Times New Roman" w:hAnsi="Times New Roman" w:cs="Times New Roman"/>
          <w:sz w:val="28"/>
          <w:szCs w:val="28"/>
        </w:rPr>
        <w:t xml:space="preserve"> – </w:t>
      </w:r>
      <w:r w:rsidR="00E452C6" w:rsidRPr="004221D2">
        <w:rPr>
          <w:rFonts w:ascii="Times New Roman" w:hAnsi="Times New Roman" w:cs="Times New Roman"/>
          <w:sz w:val="28"/>
          <w:szCs w:val="28"/>
        </w:rPr>
        <w:t xml:space="preserve">в объеме </w:t>
      </w:r>
      <w:r w:rsidRPr="004221D2">
        <w:rPr>
          <w:rFonts w:ascii="Times New Roman" w:hAnsi="Times New Roman" w:cs="Times New Roman"/>
          <w:sz w:val="28"/>
          <w:szCs w:val="28"/>
        </w:rPr>
        <w:t xml:space="preserve">237 млрд. и </w:t>
      </w:r>
      <w:proofErr w:type="spellStart"/>
      <w:r w:rsidRPr="004221D2">
        <w:rPr>
          <w:rFonts w:ascii="Times New Roman" w:hAnsi="Times New Roman" w:cs="Times New Roman"/>
          <w:sz w:val="28"/>
          <w:szCs w:val="28"/>
        </w:rPr>
        <w:t>Forte</w:t>
      </w:r>
      <w:proofErr w:type="spellEnd"/>
      <w:r w:rsidRPr="004221D2">
        <w:rPr>
          <w:rFonts w:ascii="Times New Roman" w:hAnsi="Times New Roman" w:cs="Times New Roman"/>
          <w:sz w:val="28"/>
          <w:szCs w:val="28"/>
        </w:rPr>
        <w:t xml:space="preserve"> Bank – </w:t>
      </w:r>
      <w:r w:rsidR="00E452C6" w:rsidRPr="004221D2">
        <w:rPr>
          <w:rFonts w:ascii="Times New Roman" w:hAnsi="Times New Roman" w:cs="Times New Roman"/>
          <w:sz w:val="28"/>
          <w:szCs w:val="28"/>
        </w:rPr>
        <w:t xml:space="preserve">в объеме </w:t>
      </w:r>
      <w:r w:rsidRPr="004221D2">
        <w:rPr>
          <w:rFonts w:ascii="Times New Roman" w:hAnsi="Times New Roman" w:cs="Times New Roman"/>
          <w:sz w:val="28"/>
          <w:szCs w:val="28"/>
        </w:rPr>
        <w:t xml:space="preserve">195,6 млрд. </w:t>
      </w:r>
      <w:r w:rsidR="00F92B39" w:rsidRPr="004221D2">
        <w:rPr>
          <w:rFonts w:ascii="Times New Roman" w:hAnsi="Times New Roman" w:cs="Times New Roman"/>
          <w:sz w:val="28"/>
          <w:szCs w:val="28"/>
        </w:rPr>
        <w:t>С</w:t>
      </w:r>
      <w:r w:rsidRPr="004221D2">
        <w:rPr>
          <w:rFonts w:ascii="Times New Roman" w:hAnsi="Times New Roman" w:cs="Times New Roman"/>
          <w:sz w:val="28"/>
          <w:szCs w:val="28"/>
        </w:rPr>
        <w:t>реди банков с иностранным участием</w:t>
      </w:r>
      <w:r w:rsidR="00F92B39" w:rsidRPr="004221D2">
        <w:rPr>
          <w:rFonts w:ascii="Times New Roman" w:hAnsi="Times New Roman" w:cs="Times New Roman"/>
          <w:sz w:val="28"/>
          <w:szCs w:val="28"/>
        </w:rPr>
        <w:t xml:space="preserve"> лидером по объему вкладов</w:t>
      </w:r>
      <w:r w:rsidRPr="004221D2">
        <w:rPr>
          <w:rFonts w:ascii="Times New Roman" w:hAnsi="Times New Roman" w:cs="Times New Roman"/>
          <w:sz w:val="28"/>
          <w:szCs w:val="28"/>
        </w:rPr>
        <w:t xml:space="preserve"> по итогам 2019 года </w:t>
      </w:r>
      <w:r w:rsidR="00F92B39" w:rsidRPr="004221D2">
        <w:rPr>
          <w:rFonts w:ascii="Times New Roman" w:hAnsi="Times New Roman" w:cs="Times New Roman"/>
          <w:sz w:val="28"/>
          <w:szCs w:val="28"/>
        </w:rPr>
        <w:t xml:space="preserve">стал </w:t>
      </w:r>
      <w:r w:rsidRPr="004221D2">
        <w:rPr>
          <w:rFonts w:ascii="Times New Roman" w:hAnsi="Times New Roman" w:cs="Times New Roman"/>
          <w:sz w:val="28"/>
          <w:szCs w:val="28"/>
        </w:rPr>
        <w:t xml:space="preserve">ДБ Сбербанк Казахстана с показателем </w:t>
      </w:r>
      <w:r w:rsidR="00F92B39" w:rsidRPr="004221D2">
        <w:rPr>
          <w:rFonts w:ascii="Times New Roman" w:hAnsi="Times New Roman" w:cs="Times New Roman"/>
          <w:sz w:val="28"/>
          <w:szCs w:val="28"/>
        </w:rPr>
        <w:t xml:space="preserve">в </w:t>
      </w:r>
      <w:r w:rsidRPr="004221D2">
        <w:rPr>
          <w:rFonts w:ascii="Times New Roman" w:hAnsi="Times New Roman" w:cs="Times New Roman"/>
          <w:sz w:val="28"/>
          <w:szCs w:val="28"/>
        </w:rPr>
        <w:t xml:space="preserve">1,5 трлн. тенге, или 8,8% от общего объема всего </w:t>
      </w:r>
      <w:r w:rsidR="00F92B39" w:rsidRPr="004221D2">
        <w:rPr>
          <w:rFonts w:ascii="Times New Roman" w:hAnsi="Times New Roman" w:cs="Times New Roman"/>
          <w:sz w:val="28"/>
          <w:szCs w:val="28"/>
        </w:rPr>
        <w:t xml:space="preserve">рассматриваемого </w:t>
      </w:r>
      <w:r w:rsidRPr="004221D2">
        <w:rPr>
          <w:rFonts w:ascii="Times New Roman" w:hAnsi="Times New Roman" w:cs="Times New Roman"/>
          <w:sz w:val="28"/>
          <w:szCs w:val="28"/>
        </w:rPr>
        <w:t>сектора [83].</w:t>
      </w:r>
    </w:p>
    <w:p w14:paraId="09C71B15" w14:textId="6440F058" w:rsidR="00846AF2" w:rsidRPr="004221D2" w:rsidRDefault="00846AF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Финансовая информация о</w:t>
      </w:r>
      <w:r w:rsidR="00AA55E2" w:rsidRPr="004221D2">
        <w:rPr>
          <w:rFonts w:ascii="Times New Roman" w:hAnsi="Times New Roman" w:cs="Times New Roman"/>
          <w:sz w:val="28"/>
          <w:szCs w:val="28"/>
        </w:rPr>
        <w:t xml:space="preserve">б АО </w:t>
      </w:r>
      <w:r w:rsidR="00AA55E2" w:rsidRPr="004221D2">
        <w:rPr>
          <w:rFonts w:ascii="Times New Roman" w:hAnsi="Times New Roman" w:cs="Times New Roman"/>
          <w:sz w:val="28"/>
          <w:szCs w:val="28"/>
          <w:lang w:val="en-US"/>
        </w:rPr>
        <w:t>KB</w:t>
      </w:r>
      <w:r w:rsidRPr="004221D2">
        <w:rPr>
          <w:rFonts w:ascii="Times New Roman" w:hAnsi="Times New Roman" w:cs="Times New Roman"/>
          <w:sz w:val="28"/>
          <w:szCs w:val="28"/>
        </w:rPr>
        <w:t xml:space="preserve">, предоставляемая НБ РК не детализирована и расходится с показателями, которые предоставляет сам Банк по международным стандартам. Так, за период </w:t>
      </w:r>
      <w:proofErr w:type="gramStart"/>
      <w:r w:rsidRPr="004221D2">
        <w:rPr>
          <w:rFonts w:ascii="Times New Roman" w:hAnsi="Times New Roman" w:cs="Times New Roman"/>
          <w:sz w:val="28"/>
          <w:szCs w:val="28"/>
        </w:rPr>
        <w:t>2017-2019</w:t>
      </w:r>
      <w:proofErr w:type="gramEnd"/>
      <w:r w:rsidRPr="004221D2">
        <w:rPr>
          <w:rFonts w:ascii="Times New Roman" w:hAnsi="Times New Roman" w:cs="Times New Roman"/>
          <w:sz w:val="28"/>
          <w:szCs w:val="28"/>
        </w:rPr>
        <w:t xml:space="preserve"> гг. Банк предоставил для зарубежных инвесто</w:t>
      </w:r>
      <w:r w:rsidR="000B0F95" w:rsidRPr="004221D2">
        <w:rPr>
          <w:rFonts w:ascii="Times New Roman" w:hAnsi="Times New Roman" w:cs="Times New Roman"/>
          <w:sz w:val="28"/>
          <w:szCs w:val="28"/>
        </w:rPr>
        <w:t xml:space="preserve">ров следующие данные по выручке, </w:t>
      </w:r>
      <w:r w:rsidRPr="004221D2">
        <w:rPr>
          <w:rFonts w:ascii="Times New Roman" w:hAnsi="Times New Roman" w:cs="Times New Roman"/>
          <w:sz w:val="28"/>
          <w:szCs w:val="28"/>
        </w:rPr>
        <w:t xml:space="preserve">себестоимости </w:t>
      </w:r>
      <w:r w:rsidR="00777BA8" w:rsidRPr="004221D2">
        <w:rPr>
          <w:rFonts w:ascii="Times New Roman" w:hAnsi="Times New Roman" w:cs="Times New Roman"/>
          <w:sz w:val="28"/>
          <w:szCs w:val="28"/>
        </w:rPr>
        <w:t>услуг</w:t>
      </w:r>
      <w:r w:rsidR="000B0F95" w:rsidRPr="004221D2">
        <w:rPr>
          <w:rFonts w:ascii="Times New Roman" w:hAnsi="Times New Roman" w:cs="Times New Roman"/>
          <w:sz w:val="28"/>
          <w:szCs w:val="28"/>
        </w:rPr>
        <w:t xml:space="preserve"> и чистой прибыли</w:t>
      </w:r>
      <w:r w:rsidR="00777BA8" w:rsidRPr="004221D2">
        <w:rPr>
          <w:rFonts w:ascii="Times New Roman" w:hAnsi="Times New Roman" w:cs="Times New Roman"/>
          <w:sz w:val="28"/>
          <w:szCs w:val="28"/>
        </w:rPr>
        <w:t xml:space="preserve"> </w:t>
      </w:r>
      <w:r w:rsidR="00480A53" w:rsidRPr="004221D2">
        <w:rPr>
          <w:rFonts w:ascii="Times New Roman" w:hAnsi="Times New Roman" w:cs="Times New Roman"/>
          <w:sz w:val="28"/>
          <w:szCs w:val="28"/>
        </w:rPr>
        <w:t>(</w:t>
      </w:r>
      <w:r w:rsidR="003953A2">
        <w:rPr>
          <w:rFonts w:ascii="Times New Roman" w:hAnsi="Times New Roman" w:cs="Times New Roman"/>
          <w:sz w:val="28"/>
          <w:szCs w:val="28"/>
        </w:rPr>
        <w:t xml:space="preserve">см. </w:t>
      </w:r>
      <w:r w:rsidR="00480A53" w:rsidRPr="004221D2">
        <w:rPr>
          <w:rFonts w:ascii="Times New Roman" w:hAnsi="Times New Roman" w:cs="Times New Roman"/>
          <w:sz w:val="28"/>
          <w:szCs w:val="28"/>
        </w:rPr>
        <w:t>Рисунок 17</w:t>
      </w:r>
      <w:r w:rsidRPr="004221D2">
        <w:rPr>
          <w:rFonts w:ascii="Times New Roman" w:hAnsi="Times New Roman" w:cs="Times New Roman"/>
          <w:sz w:val="28"/>
          <w:szCs w:val="28"/>
        </w:rPr>
        <w:t>).</w:t>
      </w:r>
    </w:p>
    <w:p w14:paraId="09C71B16" w14:textId="77777777" w:rsidR="00846AF2" w:rsidRPr="004221D2" w:rsidRDefault="00846AF2" w:rsidP="00944F14">
      <w:pPr>
        <w:spacing w:after="0" w:line="240" w:lineRule="auto"/>
        <w:contextualSpacing/>
        <w:jc w:val="center"/>
        <w:rPr>
          <w:rFonts w:ascii="Times New Roman" w:hAnsi="Times New Roman" w:cs="Times New Roman"/>
          <w:sz w:val="28"/>
          <w:szCs w:val="28"/>
        </w:rPr>
      </w:pPr>
    </w:p>
    <w:p w14:paraId="2549C278" w14:textId="45D4F9B6" w:rsidR="00C476DB" w:rsidRDefault="003953A2" w:rsidP="003953A2">
      <w:pPr>
        <w:keepNext/>
        <w:spacing w:after="0" w:line="240" w:lineRule="auto"/>
        <w:contextualSpacing/>
        <w:jc w:val="center"/>
        <w:rPr>
          <w:rFonts w:ascii="Times New Roman" w:hAnsi="Times New Roman" w:cs="Times New Roman"/>
          <w:b/>
          <w:bCs/>
          <w:sz w:val="28"/>
          <w:szCs w:val="28"/>
        </w:rPr>
      </w:pPr>
      <w:r>
        <w:rPr>
          <w:noProof/>
        </w:rPr>
        <w:drawing>
          <wp:inline distT="0" distB="0" distL="0" distR="0" wp14:anchorId="442939F7" wp14:editId="585292C3">
            <wp:extent cx="5429250" cy="32766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0" cy="3276600"/>
                    </a:xfrm>
                    <a:prstGeom prst="rect">
                      <a:avLst/>
                    </a:prstGeom>
                    <a:noFill/>
                    <a:ln>
                      <a:noFill/>
                    </a:ln>
                  </pic:spPr>
                </pic:pic>
              </a:graphicData>
            </a:graphic>
          </wp:inline>
        </w:drawing>
      </w:r>
      <w:bookmarkStart w:id="42" w:name="_Toc81505710"/>
    </w:p>
    <w:p w14:paraId="09C71B18" w14:textId="008BDE8C" w:rsidR="00846AF2" w:rsidRPr="00E115D0" w:rsidRDefault="00846AF2" w:rsidP="00944F14">
      <w:pPr>
        <w:pStyle w:val="a9"/>
        <w:spacing w:after="0"/>
        <w:jc w:val="center"/>
        <w:rPr>
          <w:rFonts w:ascii="Times New Roman" w:hAnsi="Times New Roman" w:cs="Times New Roman"/>
          <w:b w:val="0"/>
          <w:bCs w:val="0"/>
          <w:color w:val="auto"/>
          <w:sz w:val="28"/>
          <w:szCs w:val="28"/>
        </w:rPr>
      </w:pPr>
      <w:r w:rsidRPr="00E115D0">
        <w:rPr>
          <w:rFonts w:ascii="Times New Roman" w:hAnsi="Times New Roman" w:cs="Times New Roman"/>
          <w:b w:val="0"/>
          <w:bCs w:val="0"/>
          <w:color w:val="auto"/>
          <w:sz w:val="28"/>
          <w:szCs w:val="28"/>
        </w:rPr>
        <w:t xml:space="preserve">Рисунок </w:t>
      </w:r>
      <w:r w:rsidR="00351675" w:rsidRPr="00E115D0">
        <w:rPr>
          <w:rFonts w:ascii="Times New Roman" w:hAnsi="Times New Roman" w:cs="Times New Roman"/>
          <w:b w:val="0"/>
          <w:bCs w:val="0"/>
          <w:color w:val="auto"/>
          <w:sz w:val="28"/>
          <w:szCs w:val="28"/>
        </w:rPr>
        <w:fldChar w:fldCharType="begin"/>
      </w:r>
      <w:r w:rsidRPr="00E115D0">
        <w:rPr>
          <w:rFonts w:ascii="Times New Roman" w:hAnsi="Times New Roman" w:cs="Times New Roman"/>
          <w:b w:val="0"/>
          <w:bCs w:val="0"/>
          <w:color w:val="auto"/>
          <w:sz w:val="28"/>
          <w:szCs w:val="28"/>
        </w:rPr>
        <w:instrText xml:space="preserve"> SEQ Рисунок \* ARABIC </w:instrText>
      </w:r>
      <w:r w:rsidR="00351675" w:rsidRPr="00E115D0">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17</w:t>
      </w:r>
      <w:r w:rsidR="00351675" w:rsidRPr="00E115D0">
        <w:rPr>
          <w:rFonts w:ascii="Times New Roman" w:hAnsi="Times New Roman" w:cs="Times New Roman"/>
          <w:b w:val="0"/>
          <w:bCs w:val="0"/>
          <w:color w:val="auto"/>
          <w:sz w:val="28"/>
          <w:szCs w:val="28"/>
        </w:rPr>
        <w:fldChar w:fldCharType="end"/>
      </w:r>
      <w:r w:rsidRPr="00E115D0">
        <w:rPr>
          <w:rFonts w:ascii="Times New Roman" w:hAnsi="Times New Roman" w:cs="Times New Roman"/>
          <w:b w:val="0"/>
          <w:bCs w:val="0"/>
          <w:color w:val="auto"/>
          <w:sz w:val="28"/>
          <w:szCs w:val="28"/>
        </w:rPr>
        <w:t xml:space="preserve"> - Выручка и себ</w:t>
      </w:r>
      <w:r w:rsidR="00AA55E2" w:rsidRPr="00E115D0">
        <w:rPr>
          <w:rFonts w:ascii="Times New Roman" w:hAnsi="Times New Roman" w:cs="Times New Roman"/>
          <w:b w:val="0"/>
          <w:bCs w:val="0"/>
          <w:color w:val="auto"/>
          <w:sz w:val="28"/>
          <w:szCs w:val="28"/>
        </w:rPr>
        <w:t xml:space="preserve">естоимость услуг АО </w:t>
      </w:r>
      <w:r w:rsidR="00AA55E2" w:rsidRPr="00E115D0">
        <w:rPr>
          <w:rFonts w:ascii="Times New Roman" w:hAnsi="Times New Roman" w:cs="Times New Roman"/>
          <w:b w:val="0"/>
          <w:bCs w:val="0"/>
          <w:color w:val="auto"/>
          <w:sz w:val="28"/>
          <w:szCs w:val="28"/>
          <w:lang w:val="en-US"/>
        </w:rPr>
        <w:t>KB</w:t>
      </w:r>
      <w:r w:rsidRPr="00E115D0">
        <w:rPr>
          <w:rFonts w:ascii="Times New Roman" w:hAnsi="Times New Roman" w:cs="Times New Roman"/>
          <w:b w:val="0"/>
          <w:bCs w:val="0"/>
          <w:color w:val="auto"/>
          <w:sz w:val="28"/>
          <w:szCs w:val="28"/>
        </w:rPr>
        <w:t>,</w:t>
      </w:r>
      <w:r w:rsidRPr="00E115D0">
        <w:rPr>
          <w:rFonts w:ascii="Times New Roman" w:hAnsi="Times New Roman" w:cs="Times New Roman"/>
          <w:b w:val="0"/>
          <w:bCs w:val="0"/>
          <w:color w:val="auto"/>
          <w:sz w:val="28"/>
          <w:szCs w:val="28"/>
        </w:rPr>
        <w:br/>
      </w:r>
      <w:proofErr w:type="gramStart"/>
      <w:r w:rsidRPr="00E115D0">
        <w:rPr>
          <w:rFonts w:ascii="Times New Roman" w:hAnsi="Times New Roman" w:cs="Times New Roman"/>
          <w:b w:val="0"/>
          <w:bCs w:val="0"/>
          <w:color w:val="auto"/>
          <w:sz w:val="28"/>
          <w:szCs w:val="28"/>
        </w:rPr>
        <w:t>2017-2019</w:t>
      </w:r>
      <w:proofErr w:type="gramEnd"/>
      <w:r w:rsidRPr="00E115D0">
        <w:rPr>
          <w:rFonts w:ascii="Times New Roman" w:hAnsi="Times New Roman" w:cs="Times New Roman"/>
          <w:b w:val="0"/>
          <w:bCs w:val="0"/>
          <w:color w:val="auto"/>
          <w:sz w:val="28"/>
          <w:szCs w:val="28"/>
        </w:rPr>
        <w:t xml:space="preserve"> гг., млн. тенге</w:t>
      </w:r>
      <w:bookmarkEnd w:id="42"/>
    </w:p>
    <w:p w14:paraId="7C4F8956" w14:textId="77777777" w:rsidR="00C476DB" w:rsidRDefault="00C476DB" w:rsidP="00944F14">
      <w:pPr>
        <w:spacing w:after="0" w:line="240" w:lineRule="auto"/>
        <w:ind w:firstLine="709"/>
        <w:contextualSpacing/>
        <w:jc w:val="both"/>
        <w:rPr>
          <w:rFonts w:ascii="Times New Roman" w:hAnsi="Times New Roman" w:cs="Times New Roman"/>
          <w:sz w:val="24"/>
          <w:szCs w:val="24"/>
        </w:rPr>
      </w:pPr>
    </w:p>
    <w:p w14:paraId="09C71B19" w14:textId="7DF335B3" w:rsidR="00846AF2" w:rsidRPr="004221D2" w:rsidRDefault="00846AF2"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C476DB">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данным АО «</w:t>
      </w:r>
      <w:proofErr w:type="spellStart"/>
      <w:r w:rsidRPr="004221D2">
        <w:rPr>
          <w:rFonts w:ascii="Times New Roman" w:hAnsi="Times New Roman" w:cs="Times New Roman"/>
          <w:sz w:val="24"/>
          <w:szCs w:val="24"/>
        </w:rPr>
        <w:t>Kaspi</w:t>
      </w:r>
      <w:proofErr w:type="spellEnd"/>
      <w:r w:rsidRPr="004221D2">
        <w:rPr>
          <w:rFonts w:ascii="Times New Roman" w:hAnsi="Times New Roman" w:cs="Times New Roman"/>
          <w:sz w:val="24"/>
          <w:szCs w:val="24"/>
        </w:rPr>
        <w:t xml:space="preserve"> Bank»</w:t>
      </w:r>
    </w:p>
    <w:p w14:paraId="288AF730" w14:textId="41F91DCA" w:rsidR="003953A2" w:rsidRPr="004221D2" w:rsidRDefault="003953A2" w:rsidP="00944F14">
      <w:pPr>
        <w:spacing w:after="0" w:line="240" w:lineRule="auto"/>
        <w:ind w:firstLine="709"/>
        <w:contextualSpacing/>
        <w:jc w:val="both"/>
        <w:rPr>
          <w:rFonts w:ascii="Times New Roman" w:hAnsi="Times New Roman" w:cs="Times New Roman"/>
          <w:sz w:val="28"/>
          <w:szCs w:val="28"/>
        </w:rPr>
      </w:pPr>
    </w:p>
    <w:p w14:paraId="09C71B1C" w14:textId="72A8B387" w:rsidR="00203001" w:rsidRPr="004221D2" w:rsidRDefault="00480A5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Диаграмма (</w:t>
      </w:r>
      <w:r w:rsidR="00E115D0">
        <w:rPr>
          <w:rFonts w:ascii="Times New Roman" w:hAnsi="Times New Roman" w:cs="Times New Roman"/>
          <w:sz w:val="28"/>
          <w:szCs w:val="28"/>
        </w:rPr>
        <w:t xml:space="preserve">см. </w:t>
      </w:r>
      <w:r w:rsidRPr="004221D2">
        <w:rPr>
          <w:rFonts w:ascii="Times New Roman" w:hAnsi="Times New Roman" w:cs="Times New Roman"/>
          <w:sz w:val="28"/>
          <w:szCs w:val="28"/>
        </w:rPr>
        <w:t>Рисунок 17</w:t>
      </w:r>
      <w:r w:rsidR="00203001" w:rsidRPr="004221D2">
        <w:rPr>
          <w:rFonts w:ascii="Times New Roman" w:hAnsi="Times New Roman" w:cs="Times New Roman"/>
          <w:sz w:val="28"/>
          <w:szCs w:val="28"/>
        </w:rPr>
        <w:t xml:space="preserve">) показывает, что </w:t>
      </w:r>
      <w:r w:rsidR="000B0F95" w:rsidRPr="004221D2">
        <w:rPr>
          <w:rFonts w:ascii="Times New Roman" w:hAnsi="Times New Roman" w:cs="Times New Roman"/>
          <w:sz w:val="28"/>
          <w:szCs w:val="28"/>
        </w:rPr>
        <w:t>выручка выросла почти вдвое, а себестоимость снизилась. Рентабельность продаж (</w:t>
      </w:r>
      <w:r w:rsidR="000B0F95" w:rsidRPr="004221D2">
        <w:rPr>
          <w:rFonts w:ascii="Times New Roman" w:hAnsi="Times New Roman" w:cs="Times New Roman"/>
          <w:sz w:val="28"/>
          <w:szCs w:val="28"/>
          <w:lang w:val="en-US"/>
        </w:rPr>
        <w:t>ROS</w:t>
      </w:r>
      <w:r w:rsidR="000B0F95" w:rsidRPr="004221D2">
        <w:rPr>
          <w:rFonts w:ascii="Times New Roman" w:hAnsi="Times New Roman" w:cs="Times New Roman"/>
          <w:sz w:val="28"/>
          <w:szCs w:val="28"/>
        </w:rPr>
        <w:t xml:space="preserve">) в 2017 году составила </w:t>
      </w:r>
      <w:r w:rsidR="00630E2C" w:rsidRPr="004221D2">
        <w:rPr>
          <w:rFonts w:ascii="Times New Roman" w:hAnsi="Times New Roman" w:cs="Times New Roman"/>
          <w:sz w:val="28"/>
          <w:szCs w:val="28"/>
        </w:rPr>
        <w:t>25,85%; в 2018-м – 29,6%; в 2019-м – 38,35%.</w:t>
      </w:r>
    </w:p>
    <w:p w14:paraId="09C71B1D" w14:textId="640CFBD4" w:rsidR="00C63C08" w:rsidRPr="004221D2" w:rsidRDefault="00DC409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w:t>
      </w:r>
      <w:r w:rsidR="00C63C08" w:rsidRPr="004221D2">
        <w:rPr>
          <w:rFonts w:ascii="Times New Roman" w:hAnsi="Times New Roman" w:cs="Times New Roman"/>
          <w:sz w:val="28"/>
          <w:szCs w:val="28"/>
        </w:rPr>
        <w:t xml:space="preserve"> 1 квартале 2020 года </w:t>
      </w:r>
      <w:r w:rsidRPr="004221D2">
        <w:rPr>
          <w:rFonts w:ascii="Times New Roman" w:hAnsi="Times New Roman" w:cs="Times New Roman"/>
          <w:sz w:val="28"/>
          <w:szCs w:val="28"/>
        </w:rPr>
        <w:t xml:space="preserve">на показатели деятельности </w:t>
      </w:r>
      <w:r w:rsidR="00C63C08" w:rsidRPr="004221D2">
        <w:rPr>
          <w:rFonts w:ascii="Times New Roman" w:hAnsi="Times New Roman" w:cs="Times New Roman"/>
          <w:sz w:val="28"/>
          <w:szCs w:val="28"/>
        </w:rPr>
        <w:t xml:space="preserve">Банк </w:t>
      </w:r>
      <w:r w:rsidRPr="004221D2">
        <w:rPr>
          <w:rFonts w:ascii="Times New Roman" w:hAnsi="Times New Roman" w:cs="Times New Roman"/>
          <w:sz w:val="28"/>
          <w:szCs w:val="28"/>
        </w:rPr>
        <w:t xml:space="preserve">еще не оказала влияния пандемия, он </w:t>
      </w:r>
      <w:r w:rsidR="00C63C08" w:rsidRPr="004221D2">
        <w:rPr>
          <w:rFonts w:ascii="Times New Roman" w:hAnsi="Times New Roman" w:cs="Times New Roman"/>
          <w:sz w:val="28"/>
          <w:szCs w:val="28"/>
        </w:rPr>
        <w:t xml:space="preserve">продолжил демонстрировать </w:t>
      </w:r>
      <w:r w:rsidRPr="004221D2">
        <w:rPr>
          <w:rFonts w:ascii="Times New Roman" w:hAnsi="Times New Roman" w:cs="Times New Roman"/>
          <w:sz w:val="28"/>
          <w:szCs w:val="28"/>
        </w:rPr>
        <w:t>устойчивость, кроме показателя чистой прибыли, которая резко упала в феврале: с 175 135 695 до 18 3030 326 тыс. тенге</w:t>
      </w:r>
      <w:r w:rsidR="00C365D6" w:rsidRPr="004221D2">
        <w:rPr>
          <w:rFonts w:ascii="Times New Roman" w:hAnsi="Times New Roman" w:cs="Times New Roman"/>
          <w:sz w:val="28"/>
          <w:szCs w:val="28"/>
        </w:rPr>
        <w:t xml:space="preserve"> и «потянула» вниз показатели ROA и ROE</w:t>
      </w:r>
      <w:r w:rsidRPr="004221D2">
        <w:rPr>
          <w:rFonts w:ascii="Times New Roman" w:hAnsi="Times New Roman" w:cs="Times New Roman"/>
          <w:sz w:val="28"/>
          <w:szCs w:val="28"/>
        </w:rPr>
        <w:t xml:space="preserve"> </w:t>
      </w:r>
      <w:r w:rsidR="000F7ADE" w:rsidRPr="004221D2">
        <w:rPr>
          <w:rFonts w:ascii="Times New Roman" w:hAnsi="Times New Roman" w:cs="Times New Roman"/>
          <w:sz w:val="28"/>
          <w:szCs w:val="28"/>
        </w:rPr>
        <w:t>(</w:t>
      </w:r>
      <w:r w:rsidR="00E115D0">
        <w:rPr>
          <w:rFonts w:ascii="Times New Roman" w:hAnsi="Times New Roman" w:cs="Times New Roman"/>
          <w:sz w:val="28"/>
          <w:szCs w:val="28"/>
        </w:rPr>
        <w:t xml:space="preserve">см. </w:t>
      </w:r>
      <w:r w:rsidR="000F7ADE" w:rsidRPr="004221D2">
        <w:rPr>
          <w:rFonts w:ascii="Times New Roman" w:hAnsi="Times New Roman" w:cs="Times New Roman"/>
          <w:sz w:val="28"/>
          <w:szCs w:val="28"/>
        </w:rPr>
        <w:t>Таблица 14</w:t>
      </w:r>
      <w:r w:rsidR="00C63C08" w:rsidRPr="004221D2">
        <w:rPr>
          <w:rFonts w:ascii="Times New Roman" w:hAnsi="Times New Roman" w:cs="Times New Roman"/>
          <w:sz w:val="28"/>
          <w:szCs w:val="28"/>
        </w:rPr>
        <w:t>).</w:t>
      </w:r>
    </w:p>
    <w:p w14:paraId="09C71B1F" w14:textId="10FF03D3" w:rsidR="00C63C08" w:rsidRDefault="00C63C08" w:rsidP="006221C0">
      <w:pPr>
        <w:pStyle w:val="a9"/>
        <w:keepNext/>
        <w:spacing w:after="0"/>
        <w:jc w:val="both"/>
        <w:rPr>
          <w:rFonts w:ascii="Times New Roman" w:hAnsi="Times New Roman" w:cs="Times New Roman"/>
          <w:b w:val="0"/>
          <w:bCs w:val="0"/>
          <w:color w:val="auto"/>
          <w:sz w:val="28"/>
          <w:szCs w:val="28"/>
        </w:rPr>
      </w:pPr>
      <w:bookmarkStart w:id="43" w:name="_Toc81505747"/>
      <w:r w:rsidRPr="00900087">
        <w:rPr>
          <w:rFonts w:ascii="Times New Roman" w:hAnsi="Times New Roman" w:cs="Times New Roman"/>
          <w:b w:val="0"/>
          <w:bCs w:val="0"/>
          <w:color w:val="auto"/>
          <w:sz w:val="28"/>
          <w:szCs w:val="28"/>
        </w:rPr>
        <w:lastRenderedPageBreak/>
        <w:t xml:space="preserve">Таблица </w:t>
      </w:r>
      <w:r w:rsidR="00351675" w:rsidRPr="00900087">
        <w:rPr>
          <w:rFonts w:ascii="Times New Roman" w:hAnsi="Times New Roman" w:cs="Times New Roman"/>
          <w:b w:val="0"/>
          <w:bCs w:val="0"/>
          <w:color w:val="auto"/>
          <w:sz w:val="28"/>
          <w:szCs w:val="28"/>
        </w:rPr>
        <w:fldChar w:fldCharType="begin"/>
      </w:r>
      <w:r w:rsidRPr="00900087">
        <w:rPr>
          <w:rFonts w:ascii="Times New Roman" w:hAnsi="Times New Roman" w:cs="Times New Roman"/>
          <w:b w:val="0"/>
          <w:bCs w:val="0"/>
          <w:color w:val="auto"/>
          <w:sz w:val="28"/>
          <w:szCs w:val="28"/>
        </w:rPr>
        <w:instrText xml:space="preserve"> SEQ Таблица \* ARABIC </w:instrText>
      </w:r>
      <w:r w:rsidR="00351675" w:rsidRPr="00900087">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14</w:t>
      </w:r>
      <w:r w:rsidR="00351675" w:rsidRPr="00900087">
        <w:rPr>
          <w:rFonts w:ascii="Times New Roman" w:hAnsi="Times New Roman" w:cs="Times New Roman"/>
          <w:b w:val="0"/>
          <w:bCs w:val="0"/>
          <w:color w:val="auto"/>
          <w:sz w:val="28"/>
          <w:szCs w:val="28"/>
        </w:rPr>
        <w:fldChar w:fldCharType="end"/>
      </w:r>
      <w:r w:rsidRPr="00900087">
        <w:rPr>
          <w:rFonts w:ascii="Times New Roman" w:hAnsi="Times New Roman" w:cs="Times New Roman"/>
          <w:b w:val="0"/>
          <w:bCs w:val="0"/>
          <w:color w:val="auto"/>
          <w:sz w:val="28"/>
          <w:szCs w:val="28"/>
        </w:rPr>
        <w:t xml:space="preserve"> – Основные показатели </w:t>
      </w:r>
      <w:r w:rsidR="00AA55E2" w:rsidRPr="00900087">
        <w:rPr>
          <w:rFonts w:ascii="Times New Roman" w:hAnsi="Times New Roman" w:cs="Times New Roman"/>
          <w:b w:val="0"/>
          <w:bCs w:val="0"/>
          <w:color w:val="auto"/>
          <w:sz w:val="28"/>
          <w:szCs w:val="28"/>
        </w:rPr>
        <w:t xml:space="preserve">АО </w:t>
      </w:r>
      <w:r w:rsidR="00AA55E2" w:rsidRPr="00900087">
        <w:rPr>
          <w:rFonts w:ascii="Times New Roman" w:hAnsi="Times New Roman" w:cs="Times New Roman"/>
          <w:b w:val="0"/>
          <w:bCs w:val="0"/>
          <w:color w:val="auto"/>
          <w:sz w:val="28"/>
          <w:szCs w:val="28"/>
          <w:lang w:val="en-US"/>
        </w:rPr>
        <w:t>KB</w:t>
      </w:r>
      <w:r w:rsidR="00AA55E2" w:rsidRPr="00900087">
        <w:rPr>
          <w:rFonts w:ascii="Times New Roman" w:hAnsi="Times New Roman" w:cs="Times New Roman"/>
          <w:b w:val="0"/>
          <w:bCs w:val="0"/>
          <w:color w:val="auto"/>
          <w:sz w:val="28"/>
          <w:szCs w:val="28"/>
        </w:rPr>
        <w:t xml:space="preserve"> </w:t>
      </w:r>
      <w:r w:rsidRPr="00900087">
        <w:rPr>
          <w:rFonts w:ascii="Times New Roman" w:hAnsi="Times New Roman" w:cs="Times New Roman"/>
          <w:b w:val="0"/>
          <w:bCs w:val="0"/>
          <w:color w:val="auto"/>
          <w:sz w:val="28"/>
          <w:szCs w:val="28"/>
        </w:rPr>
        <w:t xml:space="preserve">в </w:t>
      </w:r>
      <w:r w:rsidRPr="00900087">
        <w:rPr>
          <w:rFonts w:ascii="Times New Roman" w:hAnsi="Times New Roman" w:cs="Times New Roman"/>
          <w:b w:val="0"/>
          <w:bCs w:val="0"/>
          <w:color w:val="auto"/>
          <w:sz w:val="28"/>
          <w:szCs w:val="28"/>
          <w:lang w:val="en-US"/>
        </w:rPr>
        <w:t>I</w:t>
      </w:r>
      <w:r w:rsidRPr="00900087">
        <w:rPr>
          <w:rFonts w:ascii="Times New Roman" w:hAnsi="Times New Roman" w:cs="Times New Roman"/>
          <w:b w:val="0"/>
          <w:bCs w:val="0"/>
          <w:color w:val="auto"/>
          <w:sz w:val="28"/>
          <w:szCs w:val="28"/>
        </w:rPr>
        <w:t xml:space="preserve"> квартале 2020 г.</w:t>
      </w:r>
      <w:r w:rsidR="00DC409E" w:rsidRPr="00900087">
        <w:rPr>
          <w:rFonts w:ascii="Times New Roman" w:hAnsi="Times New Roman" w:cs="Times New Roman"/>
          <w:b w:val="0"/>
          <w:bCs w:val="0"/>
          <w:color w:val="auto"/>
          <w:sz w:val="28"/>
          <w:szCs w:val="28"/>
        </w:rPr>
        <w:t>, тыс. тенге</w:t>
      </w:r>
      <w:bookmarkEnd w:id="43"/>
    </w:p>
    <w:p w14:paraId="4A05D9D0" w14:textId="77777777" w:rsidR="006221C0" w:rsidRPr="006221C0" w:rsidRDefault="006221C0" w:rsidP="006221C0">
      <w:pPr>
        <w:spacing w:after="0" w:line="240" w:lineRule="auto"/>
      </w:pPr>
    </w:p>
    <w:tbl>
      <w:tblPr>
        <w:tblStyle w:val="ac"/>
        <w:tblW w:w="0" w:type="auto"/>
        <w:tblInd w:w="-5" w:type="dxa"/>
        <w:tblLook w:val="04A0" w:firstRow="1" w:lastRow="0" w:firstColumn="1" w:lastColumn="0" w:noHBand="0" w:noVBand="1"/>
      </w:tblPr>
      <w:tblGrid>
        <w:gridCol w:w="2916"/>
        <w:gridCol w:w="2234"/>
        <w:gridCol w:w="2238"/>
        <w:gridCol w:w="1962"/>
      </w:tblGrid>
      <w:tr w:rsidR="00C63C08" w:rsidRPr="004221D2" w14:paraId="09C71B24" w14:textId="77777777" w:rsidTr="003953A2">
        <w:trPr>
          <w:tblHeader/>
        </w:trPr>
        <w:tc>
          <w:tcPr>
            <w:tcW w:w="2916" w:type="dxa"/>
          </w:tcPr>
          <w:p w14:paraId="09C71B20" w14:textId="77777777" w:rsidR="00C63C08" w:rsidRPr="004221D2" w:rsidRDefault="00C63C08" w:rsidP="00944F14">
            <w:pPr>
              <w:pStyle w:val="a9"/>
              <w:jc w:val="center"/>
              <w:rPr>
                <w:rFonts w:ascii="Times New Roman" w:hAnsi="Times New Roman" w:cs="Times New Roman"/>
                <w:color w:val="auto"/>
                <w:sz w:val="24"/>
                <w:szCs w:val="24"/>
              </w:rPr>
            </w:pPr>
            <w:r w:rsidRPr="004221D2">
              <w:rPr>
                <w:rFonts w:ascii="Times New Roman" w:hAnsi="Times New Roman" w:cs="Times New Roman"/>
                <w:color w:val="auto"/>
                <w:sz w:val="24"/>
                <w:szCs w:val="24"/>
              </w:rPr>
              <w:t>Показатели</w:t>
            </w:r>
          </w:p>
        </w:tc>
        <w:tc>
          <w:tcPr>
            <w:tcW w:w="2234" w:type="dxa"/>
          </w:tcPr>
          <w:p w14:paraId="09C71B21" w14:textId="4645BC9E" w:rsidR="00C63C08" w:rsidRPr="004221D2" w:rsidRDefault="0092794D" w:rsidP="00944F14">
            <w:pPr>
              <w:pStyle w:val="a9"/>
              <w:jc w:val="center"/>
              <w:rPr>
                <w:rFonts w:ascii="Times New Roman" w:hAnsi="Times New Roman" w:cs="Times New Roman"/>
                <w:color w:val="auto"/>
                <w:sz w:val="24"/>
                <w:szCs w:val="24"/>
              </w:rPr>
            </w:pPr>
            <w:r>
              <w:rPr>
                <w:rFonts w:ascii="Times New Roman" w:hAnsi="Times New Roman" w:cs="Times New Roman"/>
                <w:color w:val="auto"/>
                <w:sz w:val="24"/>
                <w:szCs w:val="24"/>
              </w:rPr>
              <w:t>Я</w:t>
            </w:r>
            <w:r w:rsidR="00C63C08" w:rsidRPr="004221D2">
              <w:rPr>
                <w:rFonts w:ascii="Times New Roman" w:hAnsi="Times New Roman" w:cs="Times New Roman"/>
                <w:color w:val="auto"/>
                <w:sz w:val="24"/>
                <w:szCs w:val="24"/>
              </w:rPr>
              <w:t>нварь</w:t>
            </w:r>
          </w:p>
        </w:tc>
        <w:tc>
          <w:tcPr>
            <w:tcW w:w="2238" w:type="dxa"/>
            <w:shd w:val="clear" w:color="auto" w:fill="D9D9D9" w:themeFill="background1" w:themeFillShade="D9"/>
          </w:tcPr>
          <w:p w14:paraId="09C71B22" w14:textId="50283A60" w:rsidR="00C63C08" w:rsidRPr="004221D2" w:rsidRDefault="0092794D" w:rsidP="00944F14">
            <w:pPr>
              <w:pStyle w:val="a9"/>
              <w:jc w:val="center"/>
              <w:rPr>
                <w:rFonts w:ascii="Times New Roman" w:hAnsi="Times New Roman" w:cs="Times New Roman"/>
                <w:color w:val="auto"/>
                <w:sz w:val="24"/>
                <w:szCs w:val="24"/>
              </w:rPr>
            </w:pPr>
            <w:r>
              <w:rPr>
                <w:rFonts w:ascii="Times New Roman" w:hAnsi="Times New Roman" w:cs="Times New Roman"/>
                <w:color w:val="auto"/>
                <w:sz w:val="24"/>
                <w:szCs w:val="24"/>
              </w:rPr>
              <w:t>Ф</w:t>
            </w:r>
            <w:r w:rsidR="00C63C08" w:rsidRPr="004221D2">
              <w:rPr>
                <w:rFonts w:ascii="Times New Roman" w:hAnsi="Times New Roman" w:cs="Times New Roman"/>
                <w:color w:val="auto"/>
                <w:sz w:val="24"/>
                <w:szCs w:val="24"/>
              </w:rPr>
              <w:t>евраль</w:t>
            </w:r>
          </w:p>
        </w:tc>
        <w:tc>
          <w:tcPr>
            <w:tcW w:w="1962" w:type="dxa"/>
          </w:tcPr>
          <w:p w14:paraId="09C71B23" w14:textId="6711D783" w:rsidR="00C63C08" w:rsidRPr="004221D2" w:rsidRDefault="0092794D" w:rsidP="00944F14">
            <w:pPr>
              <w:pStyle w:val="a9"/>
              <w:jc w:val="center"/>
              <w:rPr>
                <w:rFonts w:ascii="Times New Roman" w:hAnsi="Times New Roman" w:cs="Times New Roman"/>
                <w:color w:val="auto"/>
                <w:sz w:val="24"/>
                <w:szCs w:val="24"/>
              </w:rPr>
            </w:pPr>
            <w:r>
              <w:rPr>
                <w:rFonts w:ascii="Times New Roman" w:hAnsi="Times New Roman" w:cs="Times New Roman"/>
                <w:color w:val="auto"/>
                <w:sz w:val="24"/>
                <w:szCs w:val="24"/>
              </w:rPr>
              <w:t>М</w:t>
            </w:r>
            <w:r w:rsidR="00C63C08" w:rsidRPr="004221D2">
              <w:rPr>
                <w:rFonts w:ascii="Times New Roman" w:hAnsi="Times New Roman" w:cs="Times New Roman"/>
                <w:color w:val="auto"/>
                <w:sz w:val="24"/>
                <w:szCs w:val="24"/>
              </w:rPr>
              <w:t>арт</w:t>
            </w:r>
          </w:p>
        </w:tc>
      </w:tr>
      <w:tr w:rsidR="00C63C08" w:rsidRPr="004221D2" w14:paraId="09C71B29" w14:textId="77777777" w:rsidTr="003953A2">
        <w:tc>
          <w:tcPr>
            <w:tcW w:w="2916" w:type="dxa"/>
          </w:tcPr>
          <w:p w14:paraId="09C71B25" w14:textId="77777777" w:rsidR="00C63C08" w:rsidRPr="004221D2" w:rsidRDefault="00C63C08" w:rsidP="00944F14">
            <w:pPr>
              <w:pStyle w:val="a9"/>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Собственный капитал</w:t>
            </w:r>
          </w:p>
        </w:tc>
        <w:tc>
          <w:tcPr>
            <w:tcW w:w="2234" w:type="dxa"/>
          </w:tcPr>
          <w:p w14:paraId="09C71B26"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shd w:val="clear" w:color="auto" w:fill="FFFFFF"/>
              </w:rPr>
              <w:t>253 867 530</w:t>
            </w:r>
          </w:p>
        </w:tc>
        <w:tc>
          <w:tcPr>
            <w:tcW w:w="2238" w:type="dxa"/>
            <w:shd w:val="clear" w:color="auto" w:fill="D9D9D9" w:themeFill="background1" w:themeFillShade="D9"/>
          </w:tcPr>
          <w:p w14:paraId="09C71B27" w14:textId="77777777" w:rsidR="00C63C08" w:rsidRPr="004221D2" w:rsidRDefault="00C365D6"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272 168 591</w:t>
            </w:r>
          </w:p>
        </w:tc>
        <w:tc>
          <w:tcPr>
            <w:tcW w:w="1962" w:type="dxa"/>
          </w:tcPr>
          <w:p w14:paraId="09C71B28"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shd w:val="clear" w:color="auto" w:fill="FFFFFF"/>
              </w:rPr>
              <w:t>291 651 490</w:t>
            </w:r>
          </w:p>
        </w:tc>
      </w:tr>
      <w:tr w:rsidR="00C63C08" w:rsidRPr="004221D2" w14:paraId="09C71B2E" w14:textId="77777777" w:rsidTr="003953A2">
        <w:tc>
          <w:tcPr>
            <w:tcW w:w="2916" w:type="dxa"/>
          </w:tcPr>
          <w:p w14:paraId="09C71B2A" w14:textId="77777777" w:rsidR="00C63C08" w:rsidRPr="004221D2" w:rsidRDefault="00C63C08" w:rsidP="00944F14">
            <w:pPr>
              <w:pStyle w:val="a9"/>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Активы</w:t>
            </w:r>
          </w:p>
        </w:tc>
        <w:tc>
          <w:tcPr>
            <w:tcW w:w="2234" w:type="dxa"/>
          </w:tcPr>
          <w:p w14:paraId="09C71B2B" w14:textId="77777777" w:rsidR="00C63C08" w:rsidRPr="004221D2" w:rsidRDefault="00DC409E" w:rsidP="00944F14">
            <w:pPr>
              <w:pStyle w:val="af3"/>
              <w:shd w:val="clear" w:color="auto" w:fill="FFFFFF"/>
              <w:spacing w:before="0" w:beforeAutospacing="0" w:after="0" w:afterAutospacing="0"/>
              <w:jc w:val="center"/>
            </w:pPr>
            <w:r w:rsidRPr="004221D2">
              <w:t>2 171 609 099</w:t>
            </w:r>
          </w:p>
        </w:tc>
        <w:tc>
          <w:tcPr>
            <w:tcW w:w="2238" w:type="dxa"/>
            <w:shd w:val="clear" w:color="auto" w:fill="D9D9D9" w:themeFill="background1" w:themeFillShade="D9"/>
          </w:tcPr>
          <w:p w14:paraId="09C71B2C" w14:textId="77777777" w:rsidR="00C63C08" w:rsidRPr="004221D2" w:rsidRDefault="00C365D6"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2 156 545 226</w:t>
            </w:r>
          </w:p>
        </w:tc>
        <w:tc>
          <w:tcPr>
            <w:tcW w:w="1962" w:type="dxa"/>
          </w:tcPr>
          <w:p w14:paraId="09C71B2D"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shd w:val="clear" w:color="auto" w:fill="FFFFFF"/>
              </w:rPr>
              <w:t>2 195 525 331</w:t>
            </w:r>
          </w:p>
        </w:tc>
      </w:tr>
      <w:tr w:rsidR="00C63C08" w:rsidRPr="004221D2" w14:paraId="09C71B33" w14:textId="77777777" w:rsidTr="003953A2">
        <w:tc>
          <w:tcPr>
            <w:tcW w:w="2916" w:type="dxa"/>
          </w:tcPr>
          <w:p w14:paraId="09C71B2F" w14:textId="77777777" w:rsidR="00C63C08" w:rsidRPr="004221D2" w:rsidRDefault="00C63C08" w:rsidP="00944F14">
            <w:pPr>
              <w:pStyle w:val="a9"/>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Чистая прибыль</w:t>
            </w:r>
          </w:p>
        </w:tc>
        <w:tc>
          <w:tcPr>
            <w:tcW w:w="2234" w:type="dxa"/>
          </w:tcPr>
          <w:p w14:paraId="09C71B30"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175 135 695</w:t>
            </w:r>
          </w:p>
        </w:tc>
        <w:tc>
          <w:tcPr>
            <w:tcW w:w="2238" w:type="dxa"/>
            <w:shd w:val="clear" w:color="auto" w:fill="D9D9D9" w:themeFill="background1" w:themeFillShade="D9"/>
          </w:tcPr>
          <w:p w14:paraId="09C71B31"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18 303 326</w:t>
            </w:r>
          </w:p>
        </w:tc>
        <w:tc>
          <w:tcPr>
            <w:tcW w:w="1962" w:type="dxa"/>
          </w:tcPr>
          <w:p w14:paraId="09C71B32"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37 840 461</w:t>
            </w:r>
          </w:p>
        </w:tc>
      </w:tr>
      <w:tr w:rsidR="00C63C08" w:rsidRPr="004221D2" w14:paraId="09C71B38" w14:textId="77777777" w:rsidTr="003953A2">
        <w:tc>
          <w:tcPr>
            <w:tcW w:w="2916" w:type="dxa"/>
          </w:tcPr>
          <w:p w14:paraId="09C71B34" w14:textId="77777777" w:rsidR="00C63C08" w:rsidRPr="004221D2" w:rsidRDefault="00C63C08" w:rsidP="00944F14">
            <w:pPr>
              <w:pStyle w:val="a9"/>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Депозиты ФЛ</w:t>
            </w:r>
          </w:p>
        </w:tc>
        <w:tc>
          <w:tcPr>
            <w:tcW w:w="2234" w:type="dxa"/>
          </w:tcPr>
          <w:p w14:paraId="09C71B35"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1 524 150 499</w:t>
            </w:r>
          </w:p>
        </w:tc>
        <w:tc>
          <w:tcPr>
            <w:tcW w:w="2238" w:type="dxa"/>
            <w:shd w:val="clear" w:color="auto" w:fill="D9D9D9" w:themeFill="background1" w:themeFillShade="D9"/>
          </w:tcPr>
          <w:p w14:paraId="09C71B36"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1 507 762 605</w:t>
            </w:r>
          </w:p>
        </w:tc>
        <w:tc>
          <w:tcPr>
            <w:tcW w:w="1962" w:type="dxa"/>
          </w:tcPr>
          <w:p w14:paraId="09C71B37"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1 512 418 234</w:t>
            </w:r>
          </w:p>
        </w:tc>
      </w:tr>
      <w:tr w:rsidR="00C63C08" w:rsidRPr="004221D2" w14:paraId="09C71B3D" w14:textId="77777777" w:rsidTr="003953A2">
        <w:tc>
          <w:tcPr>
            <w:tcW w:w="2916" w:type="dxa"/>
          </w:tcPr>
          <w:p w14:paraId="09C71B39" w14:textId="77777777" w:rsidR="00C63C08" w:rsidRPr="004221D2" w:rsidRDefault="00C63C08" w:rsidP="00944F14">
            <w:pPr>
              <w:pStyle w:val="a9"/>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Депозиты ЮЛ</w:t>
            </w:r>
          </w:p>
        </w:tc>
        <w:tc>
          <w:tcPr>
            <w:tcW w:w="2234" w:type="dxa"/>
          </w:tcPr>
          <w:p w14:paraId="09C71B3A"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102 767 129</w:t>
            </w:r>
          </w:p>
        </w:tc>
        <w:tc>
          <w:tcPr>
            <w:tcW w:w="2238" w:type="dxa"/>
            <w:shd w:val="clear" w:color="auto" w:fill="D9D9D9" w:themeFill="background1" w:themeFillShade="D9"/>
          </w:tcPr>
          <w:p w14:paraId="09C71B3B"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97 181 851</w:t>
            </w:r>
          </w:p>
        </w:tc>
        <w:tc>
          <w:tcPr>
            <w:tcW w:w="1962" w:type="dxa"/>
          </w:tcPr>
          <w:p w14:paraId="09C71B3C"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99 086 178</w:t>
            </w:r>
          </w:p>
        </w:tc>
      </w:tr>
      <w:tr w:rsidR="00C63C08" w:rsidRPr="004221D2" w14:paraId="09C71B42" w14:textId="77777777" w:rsidTr="003953A2">
        <w:tc>
          <w:tcPr>
            <w:tcW w:w="2916" w:type="dxa"/>
          </w:tcPr>
          <w:p w14:paraId="09C71B3E" w14:textId="77777777" w:rsidR="00C63C08" w:rsidRPr="004221D2" w:rsidRDefault="00C63C08" w:rsidP="00944F14">
            <w:pPr>
              <w:pStyle w:val="a9"/>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Кредиты</w:t>
            </w:r>
          </w:p>
        </w:tc>
        <w:tc>
          <w:tcPr>
            <w:tcW w:w="2234" w:type="dxa"/>
          </w:tcPr>
          <w:p w14:paraId="09C71B3F"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1 417 331 573</w:t>
            </w:r>
          </w:p>
        </w:tc>
        <w:tc>
          <w:tcPr>
            <w:tcW w:w="2238" w:type="dxa"/>
            <w:shd w:val="clear" w:color="auto" w:fill="D9D9D9" w:themeFill="background1" w:themeFillShade="D9"/>
          </w:tcPr>
          <w:p w14:paraId="09C71B40"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1 409 244 435</w:t>
            </w:r>
          </w:p>
        </w:tc>
        <w:tc>
          <w:tcPr>
            <w:tcW w:w="1962" w:type="dxa"/>
          </w:tcPr>
          <w:p w14:paraId="09C71B41" w14:textId="77777777" w:rsidR="00C63C08" w:rsidRPr="004221D2" w:rsidRDefault="00DC409E" w:rsidP="00944F14">
            <w:pPr>
              <w:pStyle w:val="a9"/>
              <w:jc w:val="center"/>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1 418 592 063</w:t>
            </w:r>
          </w:p>
        </w:tc>
      </w:tr>
      <w:tr w:rsidR="00860ACD" w:rsidRPr="004221D2" w14:paraId="09C71B47" w14:textId="77777777" w:rsidTr="003953A2">
        <w:tc>
          <w:tcPr>
            <w:tcW w:w="2916" w:type="dxa"/>
          </w:tcPr>
          <w:p w14:paraId="09C71B43" w14:textId="77777777" w:rsidR="00860ACD" w:rsidRPr="004221D2" w:rsidRDefault="00DB7BDA" w:rsidP="00944F14">
            <w:pPr>
              <w:pStyle w:val="a9"/>
              <w:rPr>
                <w:rFonts w:ascii="Times New Roman" w:hAnsi="Times New Roman" w:cs="Times New Roman"/>
                <w:b w:val="0"/>
                <w:color w:val="auto"/>
                <w:sz w:val="24"/>
                <w:szCs w:val="24"/>
              </w:rPr>
            </w:pPr>
            <w:r w:rsidRPr="004221D2">
              <w:rPr>
                <w:rFonts w:ascii="Times New Roman" w:hAnsi="Times New Roman" w:cs="Times New Roman"/>
                <w:color w:val="auto"/>
                <w:sz w:val="24"/>
                <w:szCs w:val="24"/>
              </w:rPr>
              <w:t>ROA</w:t>
            </w:r>
          </w:p>
        </w:tc>
        <w:tc>
          <w:tcPr>
            <w:tcW w:w="2234" w:type="dxa"/>
          </w:tcPr>
          <w:p w14:paraId="09C71B44" w14:textId="77777777" w:rsidR="00860ACD" w:rsidRPr="004221D2" w:rsidRDefault="00DB7BDA" w:rsidP="00944F14">
            <w:pPr>
              <w:pStyle w:val="a9"/>
              <w:jc w:val="center"/>
              <w:rPr>
                <w:rFonts w:ascii="Times New Roman" w:hAnsi="Times New Roman" w:cs="Times New Roman"/>
                <w:color w:val="auto"/>
                <w:sz w:val="24"/>
                <w:szCs w:val="24"/>
              </w:rPr>
            </w:pPr>
            <w:r w:rsidRPr="004221D2">
              <w:rPr>
                <w:rFonts w:ascii="Times New Roman" w:hAnsi="Times New Roman" w:cs="Times New Roman"/>
                <w:color w:val="auto"/>
                <w:sz w:val="24"/>
                <w:szCs w:val="24"/>
              </w:rPr>
              <w:t>8,06%</w:t>
            </w:r>
          </w:p>
        </w:tc>
        <w:tc>
          <w:tcPr>
            <w:tcW w:w="2238" w:type="dxa"/>
            <w:shd w:val="clear" w:color="auto" w:fill="D9D9D9" w:themeFill="background1" w:themeFillShade="D9"/>
          </w:tcPr>
          <w:p w14:paraId="09C71B45" w14:textId="77777777" w:rsidR="00860ACD" w:rsidRPr="004221D2" w:rsidRDefault="00C365D6" w:rsidP="00944F14">
            <w:pPr>
              <w:pStyle w:val="a9"/>
              <w:jc w:val="center"/>
              <w:rPr>
                <w:rFonts w:ascii="Times New Roman" w:hAnsi="Times New Roman" w:cs="Times New Roman"/>
                <w:color w:val="auto"/>
                <w:sz w:val="24"/>
                <w:szCs w:val="24"/>
              </w:rPr>
            </w:pPr>
            <w:r w:rsidRPr="004221D2">
              <w:rPr>
                <w:rFonts w:ascii="Times New Roman" w:hAnsi="Times New Roman" w:cs="Times New Roman"/>
                <w:color w:val="auto"/>
                <w:sz w:val="24"/>
                <w:szCs w:val="24"/>
              </w:rPr>
              <w:t>0,848%</w:t>
            </w:r>
          </w:p>
        </w:tc>
        <w:tc>
          <w:tcPr>
            <w:tcW w:w="1962" w:type="dxa"/>
          </w:tcPr>
          <w:p w14:paraId="09C71B46" w14:textId="77777777" w:rsidR="00860ACD" w:rsidRPr="004221D2" w:rsidRDefault="00C20894" w:rsidP="00944F14">
            <w:pPr>
              <w:pStyle w:val="a9"/>
              <w:jc w:val="center"/>
              <w:rPr>
                <w:rFonts w:ascii="Times New Roman" w:hAnsi="Times New Roman" w:cs="Times New Roman"/>
                <w:color w:val="auto"/>
                <w:sz w:val="24"/>
                <w:szCs w:val="24"/>
              </w:rPr>
            </w:pPr>
            <w:r w:rsidRPr="004221D2">
              <w:rPr>
                <w:rFonts w:ascii="Times New Roman" w:hAnsi="Times New Roman" w:cs="Times New Roman"/>
                <w:color w:val="auto"/>
                <w:sz w:val="24"/>
                <w:szCs w:val="24"/>
              </w:rPr>
              <w:t>1,723%</w:t>
            </w:r>
          </w:p>
        </w:tc>
      </w:tr>
      <w:tr w:rsidR="00860ACD" w:rsidRPr="004221D2" w14:paraId="09C71B4C" w14:textId="77777777" w:rsidTr="003953A2">
        <w:tc>
          <w:tcPr>
            <w:tcW w:w="2916" w:type="dxa"/>
          </w:tcPr>
          <w:p w14:paraId="09C71B48" w14:textId="77777777" w:rsidR="00860ACD" w:rsidRPr="004221D2" w:rsidRDefault="00DB7BDA" w:rsidP="00944F14">
            <w:pPr>
              <w:pStyle w:val="a9"/>
              <w:rPr>
                <w:rFonts w:ascii="Times New Roman" w:hAnsi="Times New Roman" w:cs="Times New Roman"/>
                <w:b w:val="0"/>
                <w:color w:val="auto"/>
                <w:sz w:val="24"/>
                <w:szCs w:val="24"/>
              </w:rPr>
            </w:pPr>
            <w:r w:rsidRPr="004221D2">
              <w:rPr>
                <w:rFonts w:ascii="Times New Roman" w:hAnsi="Times New Roman" w:cs="Times New Roman"/>
                <w:color w:val="auto"/>
                <w:sz w:val="24"/>
                <w:szCs w:val="24"/>
              </w:rPr>
              <w:t>ROE</w:t>
            </w:r>
          </w:p>
        </w:tc>
        <w:tc>
          <w:tcPr>
            <w:tcW w:w="2234" w:type="dxa"/>
          </w:tcPr>
          <w:p w14:paraId="09C71B49" w14:textId="77777777" w:rsidR="00860ACD" w:rsidRPr="004221D2" w:rsidRDefault="00DB7BDA" w:rsidP="00944F14">
            <w:pPr>
              <w:pStyle w:val="a9"/>
              <w:jc w:val="center"/>
              <w:rPr>
                <w:rFonts w:ascii="Times New Roman" w:hAnsi="Times New Roman" w:cs="Times New Roman"/>
                <w:color w:val="auto"/>
                <w:sz w:val="24"/>
                <w:szCs w:val="24"/>
              </w:rPr>
            </w:pPr>
            <w:r w:rsidRPr="004221D2">
              <w:rPr>
                <w:rFonts w:ascii="Times New Roman" w:hAnsi="Times New Roman" w:cs="Times New Roman"/>
                <w:color w:val="auto"/>
                <w:sz w:val="24"/>
                <w:szCs w:val="24"/>
              </w:rPr>
              <w:t>68,98%</w:t>
            </w:r>
          </w:p>
        </w:tc>
        <w:tc>
          <w:tcPr>
            <w:tcW w:w="2238" w:type="dxa"/>
            <w:shd w:val="clear" w:color="auto" w:fill="D9D9D9" w:themeFill="background1" w:themeFillShade="D9"/>
          </w:tcPr>
          <w:p w14:paraId="09C71B4A" w14:textId="77777777" w:rsidR="00860ACD" w:rsidRPr="004221D2" w:rsidRDefault="00C365D6" w:rsidP="00944F14">
            <w:pPr>
              <w:pStyle w:val="a9"/>
              <w:jc w:val="center"/>
              <w:rPr>
                <w:rFonts w:ascii="Times New Roman" w:hAnsi="Times New Roman" w:cs="Times New Roman"/>
                <w:color w:val="auto"/>
                <w:sz w:val="24"/>
                <w:szCs w:val="24"/>
              </w:rPr>
            </w:pPr>
            <w:r w:rsidRPr="004221D2">
              <w:rPr>
                <w:rFonts w:ascii="Times New Roman" w:hAnsi="Times New Roman" w:cs="Times New Roman"/>
                <w:color w:val="auto"/>
                <w:sz w:val="24"/>
                <w:szCs w:val="24"/>
              </w:rPr>
              <w:t>6,724%</w:t>
            </w:r>
          </w:p>
        </w:tc>
        <w:tc>
          <w:tcPr>
            <w:tcW w:w="1962" w:type="dxa"/>
          </w:tcPr>
          <w:p w14:paraId="09C71B4B" w14:textId="77777777" w:rsidR="00860ACD" w:rsidRPr="004221D2" w:rsidRDefault="00C20894" w:rsidP="00944F14">
            <w:pPr>
              <w:pStyle w:val="a9"/>
              <w:jc w:val="center"/>
              <w:rPr>
                <w:rFonts w:ascii="Times New Roman" w:hAnsi="Times New Roman" w:cs="Times New Roman"/>
                <w:color w:val="auto"/>
                <w:sz w:val="24"/>
                <w:szCs w:val="24"/>
              </w:rPr>
            </w:pPr>
            <w:r w:rsidRPr="004221D2">
              <w:rPr>
                <w:rFonts w:ascii="Times New Roman" w:hAnsi="Times New Roman" w:cs="Times New Roman"/>
                <w:color w:val="auto"/>
                <w:sz w:val="24"/>
                <w:szCs w:val="24"/>
              </w:rPr>
              <w:t>12,974%</w:t>
            </w:r>
          </w:p>
        </w:tc>
      </w:tr>
      <w:tr w:rsidR="00DC409E" w:rsidRPr="004221D2" w14:paraId="09C71B4E" w14:textId="77777777" w:rsidTr="003953A2">
        <w:tc>
          <w:tcPr>
            <w:tcW w:w="9350" w:type="dxa"/>
            <w:gridSpan w:val="4"/>
          </w:tcPr>
          <w:p w14:paraId="09C71B4D" w14:textId="302AA340" w:rsidR="00DC409E" w:rsidRPr="004221D2" w:rsidRDefault="00DC409E" w:rsidP="00CC1410">
            <w:pPr>
              <w:pStyle w:val="a9"/>
              <w:ind w:firstLine="602"/>
              <w:rPr>
                <w:rFonts w:ascii="Times New Roman" w:hAnsi="Times New Roman" w:cs="Times New Roman"/>
                <w:b w:val="0"/>
                <w:color w:val="auto"/>
                <w:sz w:val="24"/>
                <w:szCs w:val="24"/>
              </w:rPr>
            </w:pPr>
            <w:r w:rsidRPr="004221D2">
              <w:rPr>
                <w:rFonts w:ascii="Times New Roman" w:hAnsi="Times New Roman" w:cs="Times New Roman"/>
                <w:b w:val="0"/>
                <w:color w:val="auto"/>
                <w:sz w:val="24"/>
                <w:szCs w:val="24"/>
              </w:rPr>
              <w:t>Примечание</w:t>
            </w:r>
            <w:r w:rsidR="003953A2">
              <w:rPr>
                <w:rFonts w:ascii="Times New Roman" w:hAnsi="Times New Roman" w:cs="Times New Roman"/>
                <w:b w:val="0"/>
                <w:color w:val="auto"/>
                <w:sz w:val="24"/>
                <w:szCs w:val="24"/>
              </w:rPr>
              <w:t xml:space="preserve"> – </w:t>
            </w:r>
            <w:r w:rsidRPr="004221D2">
              <w:rPr>
                <w:rFonts w:ascii="Times New Roman" w:hAnsi="Times New Roman" w:cs="Times New Roman"/>
                <w:b w:val="0"/>
                <w:color w:val="auto"/>
                <w:sz w:val="24"/>
                <w:szCs w:val="24"/>
              </w:rPr>
              <w:t>составлено и рассчитано автором по данным НБ РК</w:t>
            </w:r>
          </w:p>
        </w:tc>
      </w:tr>
    </w:tbl>
    <w:p w14:paraId="09C71B50" w14:textId="77777777" w:rsidR="0070415C" w:rsidRPr="004221D2" w:rsidRDefault="0070415C" w:rsidP="00944F14">
      <w:pPr>
        <w:spacing w:after="0" w:line="240" w:lineRule="auto"/>
        <w:ind w:firstLine="709"/>
        <w:contextualSpacing/>
        <w:jc w:val="both"/>
        <w:rPr>
          <w:rFonts w:ascii="Times New Roman" w:hAnsi="Times New Roman" w:cs="Times New Roman"/>
          <w:sz w:val="28"/>
          <w:szCs w:val="28"/>
        </w:rPr>
      </w:pPr>
    </w:p>
    <w:p w14:paraId="09C71B51" w14:textId="77777777" w:rsidR="00885487" w:rsidRPr="004221D2" w:rsidRDefault="0088548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Устойчивость </w:t>
      </w:r>
      <w:r w:rsidR="00D76BF8" w:rsidRPr="004221D2">
        <w:rPr>
          <w:rFonts w:ascii="Times New Roman" w:hAnsi="Times New Roman" w:cs="Times New Roman"/>
          <w:sz w:val="28"/>
          <w:szCs w:val="28"/>
        </w:rPr>
        <w:t>Б</w:t>
      </w:r>
      <w:r w:rsidRPr="004221D2">
        <w:rPr>
          <w:rFonts w:ascii="Times New Roman" w:hAnsi="Times New Roman" w:cs="Times New Roman"/>
          <w:sz w:val="28"/>
          <w:szCs w:val="28"/>
        </w:rPr>
        <w:t xml:space="preserve">анка к </w:t>
      </w:r>
      <w:proofErr w:type="spellStart"/>
      <w:r w:rsidRPr="004221D2">
        <w:rPr>
          <w:rFonts w:ascii="Times New Roman" w:hAnsi="Times New Roman" w:cs="Times New Roman"/>
          <w:sz w:val="28"/>
          <w:szCs w:val="28"/>
        </w:rPr>
        <w:t>коронакризису</w:t>
      </w:r>
      <w:proofErr w:type="spellEnd"/>
      <w:r w:rsidRPr="004221D2">
        <w:rPr>
          <w:rFonts w:ascii="Times New Roman" w:hAnsi="Times New Roman" w:cs="Times New Roman"/>
          <w:sz w:val="28"/>
          <w:szCs w:val="28"/>
        </w:rPr>
        <w:t xml:space="preserve"> </w:t>
      </w:r>
      <w:r w:rsidR="00630E2C" w:rsidRPr="004221D2">
        <w:rPr>
          <w:rFonts w:ascii="Times New Roman" w:hAnsi="Times New Roman" w:cs="Times New Roman"/>
          <w:sz w:val="28"/>
          <w:szCs w:val="28"/>
        </w:rPr>
        <w:t xml:space="preserve">в 1 квартале 2020 года </w:t>
      </w:r>
      <w:r w:rsidR="000967F8" w:rsidRPr="004221D2">
        <w:rPr>
          <w:rFonts w:ascii="Times New Roman" w:hAnsi="Times New Roman" w:cs="Times New Roman"/>
          <w:sz w:val="28"/>
          <w:szCs w:val="28"/>
        </w:rPr>
        <w:t xml:space="preserve">объясняется его деятельностью </w:t>
      </w:r>
      <w:r w:rsidRPr="004221D2">
        <w:rPr>
          <w:rFonts w:ascii="Times New Roman" w:hAnsi="Times New Roman" w:cs="Times New Roman"/>
          <w:sz w:val="28"/>
          <w:szCs w:val="28"/>
        </w:rPr>
        <w:t xml:space="preserve">главным образом в онлайн </w:t>
      </w:r>
      <w:r w:rsidR="00F052D4" w:rsidRPr="004221D2">
        <w:rPr>
          <w:rFonts w:ascii="Times New Roman" w:hAnsi="Times New Roman" w:cs="Times New Roman"/>
          <w:sz w:val="28"/>
          <w:szCs w:val="28"/>
        </w:rPr>
        <w:t>и мобильном форматах</w:t>
      </w:r>
      <w:r w:rsidRPr="004221D2">
        <w:rPr>
          <w:rFonts w:ascii="Times New Roman" w:hAnsi="Times New Roman" w:cs="Times New Roman"/>
          <w:sz w:val="28"/>
          <w:szCs w:val="28"/>
        </w:rPr>
        <w:t>, клиентам нет необходимости посещать банк, чтобы сове</w:t>
      </w:r>
      <w:r w:rsidR="007812BC" w:rsidRPr="004221D2">
        <w:rPr>
          <w:rFonts w:ascii="Times New Roman" w:hAnsi="Times New Roman" w:cs="Times New Roman"/>
          <w:sz w:val="28"/>
          <w:szCs w:val="28"/>
        </w:rPr>
        <w:t>ршать платежи, покупки, оформление или оплату</w:t>
      </w:r>
      <w:r w:rsidRPr="004221D2">
        <w:rPr>
          <w:rFonts w:ascii="Times New Roman" w:hAnsi="Times New Roman" w:cs="Times New Roman"/>
          <w:sz w:val="28"/>
          <w:szCs w:val="28"/>
        </w:rPr>
        <w:t xml:space="preserve"> кредит</w:t>
      </w:r>
      <w:r w:rsidR="007812BC" w:rsidRPr="004221D2">
        <w:rPr>
          <w:rFonts w:ascii="Times New Roman" w:hAnsi="Times New Roman" w:cs="Times New Roman"/>
          <w:sz w:val="28"/>
          <w:szCs w:val="28"/>
        </w:rPr>
        <w:t>а</w:t>
      </w:r>
      <w:r w:rsidRPr="004221D2">
        <w:rPr>
          <w:rFonts w:ascii="Times New Roman" w:hAnsi="Times New Roman" w:cs="Times New Roman"/>
          <w:sz w:val="28"/>
          <w:szCs w:val="28"/>
        </w:rPr>
        <w:t xml:space="preserve">. </w:t>
      </w:r>
    </w:p>
    <w:p w14:paraId="09C71B52" w14:textId="77777777" w:rsidR="008B79E6" w:rsidRPr="004221D2" w:rsidRDefault="008B79E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Рынок в целом особых потрясений в </w:t>
      </w:r>
      <w:r w:rsidRPr="004221D2">
        <w:rPr>
          <w:rFonts w:ascii="Times New Roman" w:hAnsi="Times New Roman" w:cs="Times New Roman"/>
          <w:sz w:val="28"/>
          <w:szCs w:val="28"/>
          <w:lang w:val="en-US"/>
        </w:rPr>
        <w:t>I</w:t>
      </w:r>
      <w:r w:rsidRPr="004221D2">
        <w:rPr>
          <w:rFonts w:ascii="Times New Roman" w:hAnsi="Times New Roman" w:cs="Times New Roman"/>
          <w:sz w:val="28"/>
          <w:szCs w:val="28"/>
        </w:rPr>
        <w:t xml:space="preserve"> квартале 2020 года также не испытал, по данным НБ РК [84], активы БВУ по состоянию на 1 мая 2020 года составили 28 122,0 млрд. тенге (на начало 2020 г. – 26 800,9 </w:t>
      </w:r>
      <w:proofErr w:type="spellStart"/>
      <w:r w:rsidRPr="004221D2">
        <w:rPr>
          <w:rFonts w:ascii="Times New Roman" w:hAnsi="Times New Roman" w:cs="Times New Roman"/>
          <w:sz w:val="28"/>
          <w:szCs w:val="28"/>
        </w:rPr>
        <w:t>млрд.тенге</w:t>
      </w:r>
      <w:proofErr w:type="spellEnd"/>
      <w:r w:rsidRPr="004221D2">
        <w:rPr>
          <w:rFonts w:ascii="Times New Roman" w:hAnsi="Times New Roman" w:cs="Times New Roman"/>
          <w:sz w:val="28"/>
          <w:szCs w:val="28"/>
        </w:rPr>
        <w:t>), увеличение с начала 2020 года составило 4,9%. В структуре активов наибольшую до</w:t>
      </w:r>
      <w:r w:rsidR="00F052D4" w:rsidRPr="004221D2">
        <w:rPr>
          <w:rFonts w:ascii="Times New Roman" w:hAnsi="Times New Roman" w:cs="Times New Roman"/>
          <w:sz w:val="28"/>
          <w:szCs w:val="28"/>
        </w:rPr>
        <w:t>лю (49,0% от совокупных активов</w:t>
      </w:r>
      <w:r w:rsidRPr="004221D2">
        <w:rPr>
          <w:rFonts w:ascii="Times New Roman" w:hAnsi="Times New Roman" w:cs="Times New Roman"/>
          <w:sz w:val="28"/>
          <w:szCs w:val="28"/>
        </w:rPr>
        <w:t>) занимает ссудный портфель в сумме 14 883,5 млрд.</w:t>
      </w:r>
      <w:r w:rsidR="000967F8"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тенге (на начало 2020 года – 14 743 </w:t>
      </w:r>
      <w:proofErr w:type="spellStart"/>
      <w:proofErr w:type="gramStart"/>
      <w:r w:rsidRPr="004221D2">
        <w:rPr>
          <w:rFonts w:ascii="Times New Roman" w:hAnsi="Times New Roman" w:cs="Times New Roman"/>
          <w:sz w:val="28"/>
          <w:szCs w:val="28"/>
        </w:rPr>
        <w:t>млрд.тенге</w:t>
      </w:r>
      <w:proofErr w:type="spellEnd"/>
      <w:proofErr w:type="gramEnd"/>
      <w:r w:rsidRPr="004221D2">
        <w:rPr>
          <w:rFonts w:ascii="Times New Roman" w:hAnsi="Times New Roman" w:cs="Times New Roman"/>
          <w:sz w:val="28"/>
          <w:szCs w:val="28"/>
        </w:rPr>
        <w:t>), увеличение с начала 2020 года – 1,0%.</w:t>
      </w:r>
    </w:p>
    <w:p w14:paraId="09C71B53" w14:textId="77777777" w:rsidR="00EF15C1" w:rsidRPr="004221D2" w:rsidRDefault="00EF15C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Доход </w:t>
      </w:r>
      <w:r w:rsidR="00F052D4" w:rsidRPr="004221D2">
        <w:rPr>
          <w:rFonts w:ascii="Times New Roman" w:hAnsi="Times New Roman" w:cs="Times New Roman"/>
          <w:sz w:val="28"/>
          <w:szCs w:val="28"/>
        </w:rPr>
        <w:t xml:space="preserve">казахстанского </w:t>
      </w:r>
      <w:r w:rsidRPr="004221D2">
        <w:rPr>
          <w:rFonts w:ascii="Times New Roman" w:hAnsi="Times New Roman" w:cs="Times New Roman"/>
          <w:sz w:val="28"/>
          <w:szCs w:val="28"/>
        </w:rPr>
        <w:t xml:space="preserve">банковского сектора составил в целом 262,7 </w:t>
      </w:r>
      <w:proofErr w:type="gramStart"/>
      <w:r w:rsidRPr="004221D2">
        <w:rPr>
          <w:rFonts w:ascii="Times New Roman" w:hAnsi="Times New Roman" w:cs="Times New Roman"/>
          <w:sz w:val="28"/>
          <w:szCs w:val="28"/>
        </w:rPr>
        <w:t>млрд.</w:t>
      </w:r>
      <w:proofErr w:type="gramEnd"/>
      <w:r w:rsidR="00860ACD"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тенге. Отношение чистого дохода к совокупным активам (ROA) составило – 3,92% (1,58% на аналогичную дату 2019 года); Отношение чистого дохода к собственному капиталу по балансу (ROE) – 30,14% (12,92% на аналогичную дату </w:t>
      </w:r>
      <w:r w:rsidR="00081AD3" w:rsidRPr="004221D2">
        <w:rPr>
          <w:rFonts w:ascii="Times New Roman" w:hAnsi="Times New Roman" w:cs="Times New Roman"/>
          <w:sz w:val="28"/>
          <w:szCs w:val="28"/>
        </w:rPr>
        <w:t>2019-го</w:t>
      </w:r>
      <w:r w:rsidRPr="004221D2">
        <w:rPr>
          <w:rFonts w:ascii="Times New Roman" w:hAnsi="Times New Roman" w:cs="Times New Roman"/>
          <w:sz w:val="28"/>
          <w:szCs w:val="28"/>
        </w:rPr>
        <w:t>).</w:t>
      </w:r>
    </w:p>
    <w:p w14:paraId="09C71B54" w14:textId="77777777" w:rsidR="00952419" w:rsidRPr="004221D2" w:rsidRDefault="003201F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Однако, рейтинговое агентство </w:t>
      </w:r>
      <w:proofErr w:type="spellStart"/>
      <w:r w:rsidRPr="004221D2">
        <w:rPr>
          <w:rFonts w:ascii="Times New Roman" w:hAnsi="Times New Roman" w:cs="Times New Roman"/>
          <w:sz w:val="28"/>
          <w:szCs w:val="28"/>
        </w:rPr>
        <w:t>Moody’s</w:t>
      </w:r>
      <w:proofErr w:type="spellEnd"/>
      <w:r w:rsidRPr="004221D2">
        <w:rPr>
          <w:rFonts w:ascii="Times New Roman" w:hAnsi="Times New Roman" w:cs="Times New Roman"/>
          <w:sz w:val="28"/>
          <w:szCs w:val="28"/>
        </w:rPr>
        <w:t xml:space="preserve"> 7 апреля 2020 года изменило прогноз по банковской системе </w:t>
      </w:r>
      <w:r w:rsidR="00F052D4" w:rsidRPr="004221D2">
        <w:rPr>
          <w:rFonts w:ascii="Times New Roman" w:hAnsi="Times New Roman" w:cs="Times New Roman"/>
          <w:sz w:val="28"/>
          <w:szCs w:val="28"/>
        </w:rPr>
        <w:t xml:space="preserve">РК </w:t>
      </w:r>
      <w:r w:rsidRPr="004221D2">
        <w:rPr>
          <w:rFonts w:ascii="Times New Roman" w:hAnsi="Times New Roman" w:cs="Times New Roman"/>
          <w:sz w:val="28"/>
          <w:szCs w:val="28"/>
        </w:rPr>
        <w:t xml:space="preserve">со «стабильного» на «негативный». </w:t>
      </w:r>
      <w:proofErr w:type="spellStart"/>
      <w:r w:rsidRPr="004221D2">
        <w:rPr>
          <w:rFonts w:ascii="Times New Roman" w:hAnsi="Times New Roman" w:cs="Times New Roman"/>
          <w:sz w:val="28"/>
          <w:szCs w:val="28"/>
        </w:rPr>
        <w:t>Moody’s</w:t>
      </w:r>
      <w:proofErr w:type="spellEnd"/>
      <w:r w:rsidRPr="004221D2">
        <w:rPr>
          <w:rFonts w:ascii="Times New Roman" w:hAnsi="Times New Roman" w:cs="Times New Roman"/>
          <w:sz w:val="28"/>
          <w:szCs w:val="28"/>
        </w:rPr>
        <w:t xml:space="preserve"> ожидает замедления темпов роста реального ВВП Казахстана с 4,5% в 2019 году приблизительно до 2,5% в 2020 году из-за снижения </w:t>
      </w:r>
      <w:r w:rsidR="009F7901" w:rsidRPr="004221D2">
        <w:rPr>
          <w:rFonts w:ascii="Times New Roman" w:hAnsi="Times New Roman" w:cs="Times New Roman"/>
          <w:sz w:val="28"/>
          <w:szCs w:val="28"/>
        </w:rPr>
        <w:t xml:space="preserve">мировых </w:t>
      </w:r>
      <w:r w:rsidRPr="004221D2">
        <w:rPr>
          <w:rFonts w:ascii="Times New Roman" w:hAnsi="Times New Roman" w:cs="Times New Roman"/>
          <w:sz w:val="28"/>
          <w:szCs w:val="28"/>
        </w:rPr>
        <w:t>цен на нефть и негативных последствий для экономики, вызванных эпидемией коронавируса.</w:t>
      </w:r>
    </w:p>
    <w:p w14:paraId="09C71B55" w14:textId="77777777" w:rsidR="000967F8" w:rsidRPr="004221D2" w:rsidRDefault="000C009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Таблице 15</w:t>
      </w:r>
      <w:r w:rsidR="00952419" w:rsidRPr="004221D2">
        <w:rPr>
          <w:rFonts w:ascii="Times New Roman" w:hAnsi="Times New Roman" w:cs="Times New Roman"/>
          <w:sz w:val="28"/>
          <w:szCs w:val="28"/>
        </w:rPr>
        <w:t xml:space="preserve"> представлены позиции стран ЕАЭС в мировом кредитном рейтинге от «большой тройки» международных агентств.</w:t>
      </w:r>
    </w:p>
    <w:p w14:paraId="09C71B56" w14:textId="77777777" w:rsidR="00952419" w:rsidRPr="004221D2" w:rsidRDefault="00952419" w:rsidP="00944F14">
      <w:pPr>
        <w:shd w:val="clear" w:color="auto" w:fill="FFFFFF"/>
        <w:spacing w:after="0" w:line="240" w:lineRule="auto"/>
        <w:jc w:val="both"/>
        <w:rPr>
          <w:rFonts w:ascii="Times New Roman" w:hAnsi="Times New Roman" w:cs="Times New Roman"/>
          <w:sz w:val="28"/>
          <w:szCs w:val="28"/>
        </w:rPr>
      </w:pPr>
    </w:p>
    <w:p w14:paraId="09C71B57" w14:textId="2C2CBC7C" w:rsidR="00952419" w:rsidRDefault="00952419" w:rsidP="006221C0">
      <w:pPr>
        <w:pStyle w:val="a9"/>
        <w:keepNext/>
        <w:spacing w:after="0"/>
        <w:rPr>
          <w:rFonts w:ascii="Times New Roman" w:hAnsi="Times New Roman" w:cs="Times New Roman"/>
          <w:b w:val="0"/>
          <w:bCs w:val="0"/>
          <w:color w:val="auto"/>
          <w:sz w:val="28"/>
          <w:szCs w:val="28"/>
        </w:rPr>
      </w:pPr>
      <w:bookmarkStart w:id="44" w:name="_Toc81505748"/>
      <w:r w:rsidRPr="00900087">
        <w:rPr>
          <w:rFonts w:ascii="Times New Roman" w:hAnsi="Times New Roman" w:cs="Times New Roman"/>
          <w:b w:val="0"/>
          <w:bCs w:val="0"/>
          <w:color w:val="auto"/>
          <w:sz w:val="28"/>
          <w:szCs w:val="28"/>
        </w:rPr>
        <w:t xml:space="preserve">Таблица </w:t>
      </w:r>
      <w:r w:rsidR="00351675" w:rsidRPr="00900087">
        <w:rPr>
          <w:rFonts w:ascii="Times New Roman" w:hAnsi="Times New Roman" w:cs="Times New Roman"/>
          <w:b w:val="0"/>
          <w:bCs w:val="0"/>
          <w:color w:val="auto"/>
          <w:sz w:val="28"/>
          <w:szCs w:val="28"/>
        </w:rPr>
        <w:fldChar w:fldCharType="begin"/>
      </w:r>
      <w:r w:rsidRPr="00900087">
        <w:rPr>
          <w:rFonts w:ascii="Times New Roman" w:hAnsi="Times New Roman" w:cs="Times New Roman"/>
          <w:b w:val="0"/>
          <w:bCs w:val="0"/>
          <w:color w:val="auto"/>
          <w:sz w:val="28"/>
          <w:szCs w:val="28"/>
        </w:rPr>
        <w:instrText xml:space="preserve"> SEQ Таблица \* ARABIC </w:instrText>
      </w:r>
      <w:r w:rsidR="00351675" w:rsidRPr="00900087">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15</w:t>
      </w:r>
      <w:r w:rsidR="00351675" w:rsidRPr="00900087">
        <w:rPr>
          <w:rFonts w:ascii="Times New Roman" w:hAnsi="Times New Roman" w:cs="Times New Roman"/>
          <w:b w:val="0"/>
          <w:bCs w:val="0"/>
          <w:color w:val="auto"/>
          <w:sz w:val="28"/>
          <w:szCs w:val="28"/>
        </w:rPr>
        <w:fldChar w:fldCharType="end"/>
      </w:r>
      <w:r w:rsidRPr="00900087">
        <w:rPr>
          <w:rFonts w:ascii="Times New Roman" w:hAnsi="Times New Roman" w:cs="Times New Roman"/>
          <w:b w:val="0"/>
          <w:bCs w:val="0"/>
          <w:color w:val="auto"/>
          <w:sz w:val="28"/>
          <w:szCs w:val="28"/>
        </w:rPr>
        <w:t xml:space="preserve"> - </w:t>
      </w:r>
      <w:bookmarkStart w:id="45" w:name="_Toc41412072"/>
      <w:r w:rsidRPr="00900087">
        <w:rPr>
          <w:rFonts w:ascii="Times New Roman" w:hAnsi="Times New Roman" w:cs="Times New Roman"/>
          <w:b w:val="0"/>
          <w:bCs w:val="0"/>
          <w:color w:val="auto"/>
          <w:sz w:val="28"/>
          <w:szCs w:val="28"/>
        </w:rPr>
        <w:t>Кредитные рейтинги стран-членов ЕАЭС, 2020</w:t>
      </w:r>
      <w:bookmarkEnd w:id="44"/>
      <w:bookmarkEnd w:id="45"/>
    </w:p>
    <w:p w14:paraId="7FA88D88" w14:textId="77777777" w:rsidR="006221C0" w:rsidRPr="006221C0" w:rsidRDefault="006221C0" w:rsidP="006221C0">
      <w:pPr>
        <w:spacing w:after="0" w:line="240" w:lineRule="auto"/>
      </w:pPr>
    </w:p>
    <w:tbl>
      <w:tblPr>
        <w:tblStyle w:val="ac"/>
        <w:tblW w:w="0" w:type="auto"/>
        <w:jc w:val="center"/>
        <w:tblLook w:val="04A0" w:firstRow="1" w:lastRow="0" w:firstColumn="1" w:lastColumn="0" w:noHBand="0" w:noVBand="1"/>
      </w:tblPr>
      <w:tblGrid>
        <w:gridCol w:w="3307"/>
        <w:gridCol w:w="1701"/>
        <w:gridCol w:w="1571"/>
        <w:gridCol w:w="1347"/>
        <w:gridCol w:w="1348"/>
      </w:tblGrid>
      <w:tr w:rsidR="00952419" w:rsidRPr="004221D2" w14:paraId="09C71B5D" w14:textId="77777777" w:rsidTr="00900087">
        <w:trPr>
          <w:tblHeader/>
          <w:jc w:val="center"/>
        </w:trPr>
        <w:tc>
          <w:tcPr>
            <w:tcW w:w="3307" w:type="dxa"/>
          </w:tcPr>
          <w:p w14:paraId="09C71B58"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Страна </w:t>
            </w:r>
          </w:p>
        </w:tc>
        <w:tc>
          <w:tcPr>
            <w:tcW w:w="1701" w:type="dxa"/>
          </w:tcPr>
          <w:p w14:paraId="09C71B59"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Рейтинг-индекс*</w:t>
            </w:r>
          </w:p>
        </w:tc>
        <w:tc>
          <w:tcPr>
            <w:tcW w:w="1571" w:type="dxa"/>
          </w:tcPr>
          <w:p w14:paraId="09C71B5A" w14:textId="77777777" w:rsidR="00952419" w:rsidRPr="00815785" w:rsidRDefault="00952419" w:rsidP="00944F14">
            <w:pPr>
              <w:contextualSpacing/>
              <w:jc w:val="center"/>
              <w:rPr>
                <w:rFonts w:ascii="Times New Roman" w:hAnsi="Times New Roman" w:cs="Times New Roman"/>
                <w:b/>
                <w:sz w:val="24"/>
                <w:szCs w:val="24"/>
              </w:rPr>
            </w:pPr>
            <w:r w:rsidRPr="00815785">
              <w:rPr>
                <w:rFonts w:ascii="Times New Roman" w:hAnsi="Times New Roman" w:cs="Times New Roman"/>
                <w:b/>
                <w:sz w:val="24"/>
                <w:szCs w:val="24"/>
              </w:rPr>
              <w:t xml:space="preserve">Standard &amp; </w:t>
            </w:r>
            <w:proofErr w:type="spellStart"/>
            <w:r w:rsidRPr="00815785">
              <w:rPr>
                <w:rFonts w:ascii="Times New Roman" w:hAnsi="Times New Roman" w:cs="Times New Roman"/>
                <w:b/>
                <w:sz w:val="24"/>
                <w:szCs w:val="24"/>
              </w:rPr>
              <w:t>Poor’s</w:t>
            </w:r>
            <w:proofErr w:type="spellEnd"/>
          </w:p>
        </w:tc>
        <w:tc>
          <w:tcPr>
            <w:tcW w:w="1347" w:type="dxa"/>
          </w:tcPr>
          <w:p w14:paraId="09C71B5B" w14:textId="77777777" w:rsidR="00952419" w:rsidRPr="004221D2" w:rsidRDefault="00952419" w:rsidP="00944F14">
            <w:pPr>
              <w:contextualSpacing/>
              <w:jc w:val="center"/>
              <w:rPr>
                <w:rFonts w:ascii="Times New Roman" w:hAnsi="Times New Roman" w:cs="Times New Roman"/>
                <w:b/>
                <w:sz w:val="24"/>
                <w:szCs w:val="24"/>
              </w:rPr>
            </w:pPr>
            <w:proofErr w:type="spellStart"/>
            <w:r w:rsidRPr="004221D2">
              <w:rPr>
                <w:rFonts w:ascii="Times New Roman" w:hAnsi="Times New Roman" w:cs="Times New Roman"/>
                <w:b/>
                <w:sz w:val="24"/>
                <w:szCs w:val="24"/>
              </w:rPr>
              <w:t>Moody’s</w:t>
            </w:r>
            <w:proofErr w:type="spellEnd"/>
          </w:p>
        </w:tc>
        <w:tc>
          <w:tcPr>
            <w:tcW w:w="1348" w:type="dxa"/>
          </w:tcPr>
          <w:p w14:paraId="09C71B5C"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Fitch</w:t>
            </w:r>
          </w:p>
        </w:tc>
      </w:tr>
      <w:tr w:rsidR="009C335C" w:rsidRPr="004221D2" w14:paraId="173F7645" w14:textId="77777777" w:rsidTr="00900087">
        <w:trPr>
          <w:tblHeader/>
          <w:jc w:val="center"/>
        </w:trPr>
        <w:tc>
          <w:tcPr>
            <w:tcW w:w="3307" w:type="dxa"/>
          </w:tcPr>
          <w:p w14:paraId="2391911A" w14:textId="78A8F6ED" w:rsidR="009C335C" w:rsidRPr="009C335C" w:rsidRDefault="009C335C" w:rsidP="00944F14">
            <w:pPr>
              <w:contextualSpacing/>
              <w:jc w:val="center"/>
              <w:rPr>
                <w:rFonts w:ascii="Times New Roman" w:hAnsi="Times New Roman" w:cs="Times New Roman"/>
                <w:bCs/>
                <w:i/>
                <w:iCs/>
                <w:sz w:val="24"/>
                <w:szCs w:val="24"/>
              </w:rPr>
            </w:pPr>
            <w:bookmarkStart w:id="46" w:name="_Hlk89523411"/>
            <w:r w:rsidRPr="009C335C">
              <w:rPr>
                <w:rFonts w:ascii="Times New Roman" w:hAnsi="Times New Roman" w:cs="Times New Roman"/>
                <w:bCs/>
                <w:i/>
                <w:iCs/>
                <w:sz w:val="24"/>
                <w:szCs w:val="24"/>
              </w:rPr>
              <w:t>1</w:t>
            </w:r>
          </w:p>
        </w:tc>
        <w:tc>
          <w:tcPr>
            <w:tcW w:w="1701" w:type="dxa"/>
          </w:tcPr>
          <w:p w14:paraId="227861B9" w14:textId="0515D557" w:rsidR="009C335C" w:rsidRPr="009C335C" w:rsidRDefault="009C335C" w:rsidP="00944F14">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2</w:t>
            </w:r>
          </w:p>
        </w:tc>
        <w:tc>
          <w:tcPr>
            <w:tcW w:w="1571" w:type="dxa"/>
          </w:tcPr>
          <w:p w14:paraId="7F49B06C" w14:textId="31A62C2B" w:rsidR="009C335C" w:rsidRPr="009C335C" w:rsidRDefault="009C335C" w:rsidP="00944F14">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3</w:t>
            </w:r>
          </w:p>
        </w:tc>
        <w:tc>
          <w:tcPr>
            <w:tcW w:w="1347" w:type="dxa"/>
          </w:tcPr>
          <w:p w14:paraId="4902249B" w14:textId="4EF944FD" w:rsidR="009C335C" w:rsidRPr="009C335C" w:rsidRDefault="009C335C" w:rsidP="00944F14">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4</w:t>
            </w:r>
          </w:p>
        </w:tc>
        <w:tc>
          <w:tcPr>
            <w:tcW w:w="1348" w:type="dxa"/>
          </w:tcPr>
          <w:p w14:paraId="7243346F" w14:textId="4BD86FCE" w:rsidR="009C335C" w:rsidRPr="009C335C" w:rsidRDefault="009C335C" w:rsidP="00944F14">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5</w:t>
            </w:r>
          </w:p>
        </w:tc>
      </w:tr>
      <w:bookmarkEnd w:id="46"/>
      <w:tr w:rsidR="00952419" w:rsidRPr="004221D2" w14:paraId="09C71B63" w14:textId="77777777" w:rsidTr="00900087">
        <w:trPr>
          <w:jc w:val="center"/>
        </w:trPr>
        <w:tc>
          <w:tcPr>
            <w:tcW w:w="3307" w:type="dxa"/>
          </w:tcPr>
          <w:p w14:paraId="09C71B5E" w14:textId="77777777" w:rsidR="00952419" w:rsidRPr="004221D2" w:rsidRDefault="0095241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Россия</w:t>
            </w:r>
          </w:p>
        </w:tc>
        <w:tc>
          <w:tcPr>
            <w:tcW w:w="1701" w:type="dxa"/>
          </w:tcPr>
          <w:p w14:paraId="09C71B5F"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51</w:t>
            </w:r>
          </w:p>
        </w:tc>
        <w:tc>
          <w:tcPr>
            <w:tcW w:w="1571" w:type="dxa"/>
          </w:tcPr>
          <w:p w14:paraId="09C71B60"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BBB-</w:t>
            </w:r>
          </w:p>
        </w:tc>
        <w:tc>
          <w:tcPr>
            <w:tcW w:w="1347" w:type="dxa"/>
          </w:tcPr>
          <w:p w14:paraId="09C71B61"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rPr>
              <w:t xml:space="preserve">Baa1 </w:t>
            </w:r>
          </w:p>
        </w:tc>
        <w:tc>
          <w:tcPr>
            <w:tcW w:w="1348" w:type="dxa"/>
          </w:tcPr>
          <w:p w14:paraId="09C71B62"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BBB</w:t>
            </w:r>
          </w:p>
        </w:tc>
      </w:tr>
      <w:tr w:rsidR="00952419" w:rsidRPr="004221D2" w14:paraId="09C71B69" w14:textId="77777777" w:rsidTr="00900087">
        <w:trPr>
          <w:jc w:val="center"/>
        </w:trPr>
        <w:tc>
          <w:tcPr>
            <w:tcW w:w="3307" w:type="dxa"/>
          </w:tcPr>
          <w:p w14:paraId="09C71B64" w14:textId="77777777" w:rsidR="00952419" w:rsidRPr="004221D2" w:rsidRDefault="0095241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Казахстан</w:t>
            </w:r>
          </w:p>
        </w:tc>
        <w:tc>
          <w:tcPr>
            <w:tcW w:w="1701" w:type="dxa"/>
          </w:tcPr>
          <w:p w14:paraId="09C71B65"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51</w:t>
            </w:r>
          </w:p>
        </w:tc>
        <w:tc>
          <w:tcPr>
            <w:tcW w:w="1571" w:type="dxa"/>
          </w:tcPr>
          <w:p w14:paraId="09C71B66"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lang w:val="en-US"/>
              </w:rPr>
              <w:t>BBB-</w:t>
            </w:r>
          </w:p>
        </w:tc>
        <w:tc>
          <w:tcPr>
            <w:tcW w:w="1347" w:type="dxa"/>
          </w:tcPr>
          <w:p w14:paraId="09C71B67"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 xml:space="preserve">Baa3 </w:t>
            </w:r>
          </w:p>
        </w:tc>
        <w:tc>
          <w:tcPr>
            <w:tcW w:w="1348" w:type="dxa"/>
          </w:tcPr>
          <w:p w14:paraId="09C71B68"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BBB</w:t>
            </w:r>
          </w:p>
        </w:tc>
      </w:tr>
      <w:tr w:rsidR="00952419" w:rsidRPr="004221D2" w14:paraId="09C71B6F" w14:textId="77777777" w:rsidTr="00900087">
        <w:trPr>
          <w:jc w:val="center"/>
        </w:trPr>
        <w:tc>
          <w:tcPr>
            <w:tcW w:w="3307" w:type="dxa"/>
          </w:tcPr>
          <w:p w14:paraId="09C71B6A" w14:textId="77777777" w:rsidR="00952419" w:rsidRPr="004221D2" w:rsidRDefault="0095241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Армения</w:t>
            </w:r>
          </w:p>
        </w:tc>
        <w:tc>
          <w:tcPr>
            <w:tcW w:w="1701" w:type="dxa"/>
          </w:tcPr>
          <w:p w14:paraId="09C71B6B"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34</w:t>
            </w:r>
          </w:p>
        </w:tc>
        <w:tc>
          <w:tcPr>
            <w:tcW w:w="1571" w:type="dxa"/>
          </w:tcPr>
          <w:p w14:paraId="09C71B6C" w14:textId="77777777" w:rsidR="00952419" w:rsidRPr="004221D2" w:rsidRDefault="00952419" w:rsidP="00944F14">
            <w:pPr>
              <w:contextualSpacing/>
              <w:jc w:val="center"/>
              <w:rPr>
                <w:rFonts w:ascii="Times New Roman" w:hAnsi="Times New Roman" w:cs="Times New Roman"/>
                <w:sz w:val="24"/>
                <w:szCs w:val="24"/>
              </w:rPr>
            </w:pPr>
          </w:p>
        </w:tc>
        <w:tc>
          <w:tcPr>
            <w:tcW w:w="1347" w:type="dxa"/>
          </w:tcPr>
          <w:p w14:paraId="09C71B6D" w14:textId="77777777" w:rsidR="00952419" w:rsidRPr="004221D2" w:rsidRDefault="00952419" w:rsidP="00944F14">
            <w:pPr>
              <w:contextualSpacing/>
              <w:jc w:val="center"/>
              <w:rPr>
                <w:rFonts w:ascii="Times New Roman" w:eastAsia="Times New Roman" w:hAnsi="Times New Roman" w:cs="Times New Roman"/>
                <w:color w:val="000000"/>
                <w:sz w:val="24"/>
                <w:szCs w:val="24"/>
                <w:shd w:val="clear" w:color="auto" w:fill="FFFFFF"/>
                <w:lang w:eastAsia="ru-RU"/>
              </w:rPr>
            </w:pPr>
            <w:r w:rsidRPr="004221D2">
              <w:rPr>
                <w:rFonts w:ascii="Times New Roman" w:eastAsia="Times New Roman" w:hAnsi="Times New Roman" w:cs="Times New Roman"/>
                <w:color w:val="000000"/>
                <w:sz w:val="24"/>
                <w:szCs w:val="24"/>
                <w:shd w:val="clear" w:color="auto" w:fill="FFFFFF"/>
                <w:lang w:eastAsia="ru-RU"/>
              </w:rPr>
              <w:t>В1</w:t>
            </w:r>
          </w:p>
        </w:tc>
        <w:tc>
          <w:tcPr>
            <w:tcW w:w="1348" w:type="dxa"/>
          </w:tcPr>
          <w:p w14:paraId="09C71B6E" w14:textId="77777777" w:rsidR="00952419" w:rsidRPr="004221D2" w:rsidRDefault="00952419" w:rsidP="00944F14">
            <w:pPr>
              <w:contextualSpacing/>
              <w:jc w:val="center"/>
              <w:rPr>
                <w:rFonts w:ascii="Times New Roman" w:eastAsia="Times New Roman" w:hAnsi="Times New Roman" w:cs="Times New Roman"/>
                <w:color w:val="000000"/>
                <w:sz w:val="24"/>
                <w:szCs w:val="24"/>
                <w:shd w:val="clear" w:color="auto" w:fill="FFFFFF"/>
                <w:lang w:eastAsia="ru-RU"/>
              </w:rPr>
            </w:pPr>
            <w:r w:rsidRPr="004221D2">
              <w:rPr>
                <w:rFonts w:ascii="Times New Roman" w:eastAsia="Times New Roman" w:hAnsi="Times New Roman" w:cs="Times New Roman"/>
                <w:color w:val="000000"/>
                <w:sz w:val="24"/>
                <w:szCs w:val="24"/>
                <w:shd w:val="clear" w:color="auto" w:fill="FFFFFF"/>
                <w:lang w:eastAsia="ru-RU"/>
              </w:rPr>
              <w:t>ВВ-</w:t>
            </w:r>
          </w:p>
        </w:tc>
      </w:tr>
      <w:tr w:rsidR="00952419" w:rsidRPr="004221D2" w14:paraId="09C71B75" w14:textId="77777777" w:rsidTr="00900087">
        <w:trPr>
          <w:jc w:val="center"/>
        </w:trPr>
        <w:tc>
          <w:tcPr>
            <w:tcW w:w="3307" w:type="dxa"/>
          </w:tcPr>
          <w:p w14:paraId="09C71B70" w14:textId="77777777" w:rsidR="00952419" w:rsidRPr="004221D2" w:rsidRDefault="0095241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Киргизия</w:t>
            </w:r>
          </w:p>
        </w:tc>
        <w:tc>
          <w:tcPr>
            <w:tcW w:w="1701" w:type="dxa"/>
          </w:tcPr>
          <w:p w14:paraId="09C71B71"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25</w:t>
            </w:r>
          </w:p>
        </w:tc>
        <w:tc>
          <w:tcPr>
            <w:tcW w:w="1571" w:type="dxa"/>
          </w:tcPr>
          <w:p w14:paraId="09C71B72"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NR</w:t>
            </w:r>
          </w:p>
        </w:tc>
        <w:tc>
          <w:tcPr>
            <w:tcW w:w="1347" w:type="dxa"/>
          </w:tcPr>
          <w:p w14:paraId="09C71B73"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B2</w:t>
            </w:r>
          </w:p>
        </w:tc>
        <w:tc>
          <w:tcPr>
            <w:tcW w:w="1348" w:type="dxa"/>
          </w:tcPr>
          <w:p w14:paraId="09C71B74" w14:textId="77777777" w:rsidR="00952419" w:rsidRPr="004221D2" w:rsidRDefault="00952419" w:rsidP="00944F14">
            <w:pPr>
              <w:contextualSpacing/>
              <w:jc w:val="center"/>
              <w:rPr>
                <w:rFonts w:ascii="Times New Roman" w:hAnsi="Times New Roman" w:cs="Times New Roman"/>
                <w:sz w:val="24"/>
                <w:szCs w:val="24"/>
              </w:rPr>
            </w:pPr>
          </w:p>
        </w:tc>
      </w:tr>
    </w:tbl>
    <w:p w14:paraId="1A28231C" w14:textId="77777777" w:rsidR="009C335C" w:rsidRDefault="00900087" w:rsidP="00815785">
      <w:pPr>
        <w:spacing w:after="0" w:line="240" w:lineRule="auto"/>
        <w:rPr>
          <w:rFonts w:ascii="Times New Roman" w:hAnsi="Times New Roman" w:cs="Times New Roman"/>
          <w:i/>
          <w:iCs/>
          <w:sz w:val="28"/>
          <w:szCs w:val="28"/>
        </w:rPr>
      </w:pPr>
      <w:r>
        <w:br w:type="page"/>
      </w:r>
      <w:r w:rsidRPr="00900087">
        <w:rPr>
          <w:rFonts w:ascii="Times New Roman" w:hAnsi="Times New Roman" w:cs="Times New Roman"/>
          <w:i/>
          <w:iCs/>
          <w:sz w:val="28"/>
          <w:szCs w:val="28"/>
        </w:rPr>
        <w:lastRenderedPageBreak/>
        <w:t>Продолжение таблицы 15</w:t>
      </w:r>
    </w:p>
    <w:tbl>
      <w:tblPr>
        <w:tblStyle w:val="ac"/>
        <w:tblW w:w="0" w:type="auto"/>
        <w:jc w:val="center"/>
        <w:tblLook w:val="04A0" w:firstRow="1" w:lastRow="0" w:firstColumn="1" w:lastColumn="0" w:noHBand="0" w:noVBand="1"/>
      </w:tblPr>
      <w:tblGrid>
        <w:gridCol w:w="3307"/>
        <w:gridCol w:w="1701"/>
        <w:gridCol w:w="1571"/>
        <w:gridCol w:w="1347"/>
        <w:gridCol w:w="1348"/>
      </w:tblGrid>
      <w:tr w:rsidR="009C335C" w:rsidRPr="009C335C" w14:paraId="1025B8CE" w14:textId="77777777" w:rsidTr="00810A7C">
        <w:trPr>
          <w:tblHeader/>
          <w:jc w:val="center"/>
        </w:trPr>
        <w:tc>
          <w:tcPr>
            <w:tcW w:w="3307" w:type="dxa"/>
          </w:tcPr>
          <w:p w14:paraId="0B44FF73" w14:textId="3B34282D" w:rsidR="009C335C" w:rsidRPr="009C335C" w:rsidRDefault="00900087" w:rsidP="00810A7C">
            <w:pPr>
              <w:contextualSpacing/>
              <w:jc w:val="center"/>
              <w:rPr>
                <w:rFonts w:ascii="Times New Roman" w:hAnsi="Times New Roman" w:cs="Times New Roman"/>
                <w:bCs/>
                <w:i/>
                <w:iCs/>
                <w:sz w:val="24"/>
                <w:szCs w:val="24"/>
              </w:rPr>
            </w:pPr>
            <w:r w:rsidRPr="00900087">
              <w:rPr>
                <w:rFonts w:ascii="Times New Roman" w:hAnsi="Times New Roman" w:cs="Times New Roman"/>
                <w:i/>
                <w:iCs/>
                <w:sz w:val="28"/>
                <w:szCs w:val="28"/>
              </w:rPr>
              <w:t xml:space="preserve"> </w:t>
            </w:r>
            <w:r w:rsidR="009C335C" w:rsidRPr="009C335C">
              <w:rPr>
                <w:rFonts w:ascii="Times New Roman" w:hAnsi="Times New Roman" w:cs="Times New Roman"/>
                <w:bCs/>
                <w:i/>
                <w:iCs/>
                <w:sz w:val="24"/>
                <w:szCs w:val="24"/>
              </w:rPr>
              <w:t>1</w:t>
            </w:r>
          </w:p>
        </w:tc>
        <w:tc>
          <w:tcPr>
            <w:tcW w:w="1701" w:type="dxa"/>
          </w:tcPr>
          <w:p w14:paraId="71088D74" w14:textId="77777777" w:rsidR="009C335C" w:rsidRPr="009C335C" w:rsidRDefault="009C335C" w:rsidP="00810A7C">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2</w:t>
            </w:r>
          </w:p>
        </w:tc>
        <w:tc>
          <w:tcPr>
            <w:tcW w:w="1571" w:type="dxa"/>
          </w:tcPr>
          <w:p w14:paraId="7027A18F" w14:textId="77777777" w:rsidR="009C335C" w:rsidRPr="009C335C" w:rsidRDefault="009C335C" w:rsidP="00810A7C">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3</w:t>
            </w:r>
          </w:p>
        </w:tc>
        <w:tc>
          <w:tcPr>
            <w:tcW w:w="1347" w:type="dxa"/>
          </w:tcPr>
          <w:p w14:paraId="3B6DE60F" w14:textId="77777777" w:rsidR="009C335C" w:rsidRPr="009C335C" w:rsidRDefault="009C335C" w:rsidP="00810A7C">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4</w:t>
            </w:r>
          </w:p>
        </w:tc>
        <w:tc>
          <w:tcPr>
            <w:tcW w:w="1348" w:type="dxa"/>
          </w:tcPr>
          <w:p w14:paraId="021F91B7" w14:textId="77777777" w:rsidR="009C335C" w:rsidRPr="009C335C" w:rsidRDefault="009C335C" w:rsidP="00810A7C">
            <w:pPr>
              <w:contextualSpacing/>
              <w:jc w:val="center"/>
              <w:rPr>
                <w:rFonts w:ascii="Times New Roman" w:hAnsi="Times New Roman" w:cs="Times New Roman"/>
                <w:bCs/>
                <w:i/>
                <w:iCs/>
                <w:sz w:val="24"/>
                <w:szCs w:val="24"/>
              </w:rPr>
            </w:pPr>
            <w:r w:rsidRPr="009C335C">
              <w:rPr>
                <w:rFonts w:ascii="Times New Roman" w:hAnsi="Times New Roman" w:cs="Times New Roman"/>
                <w:bCs/>
                <w:i/>
                <w:iCs/>
                <w:sz w:val="24"/>
                <w:szCs w:val="24"/>
              </w:rPr>
              <w:t>5</w:t>
            </w:r>
          </w:p>
        </w:tc>
      </w:tr>
      <w:tr w:rsidR="00952419" w:rsidRPr="004221D2" w14:paraId="09C71B7B" w14:textId="77777777" w:rsidTr="00900087">
        <w:trPr>
          <w:jc w:val="center"/>
        </w:trPr>
        <w:tc>
          <w:tcPr>
            <w:tcW w:w="3307" w:type="dxa"/>
          </w:tcPr>
          <w:p w14:paraId="09C71B76" w14:textId="6CA39E1E" w:rsidR="00952419" w:rsidRPr="004221D2" w:rsidRDefault="0095241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Беларусь</w:t>
            </w:r>
          </w:p>
        </w:tc>
        <w:tc>
          <w:tcPr>
            <w:tcW w:w="1701" w:type="dxa"/>
          </w:tcPr>
          <w:p w14:paraId="09C71B77" w14:textId="77777777" w:rsidR="00952419" w:rsidRPr="004221D2" w:rsidRDefault="00952419" w:rsidP="00944F14">
            <w:pPr>
              <w:contextualSpacing/>
              <w:jc w:val="center"/>
              <w:rPr>
                <w:rFonts w:ascii="Times New Roman" w:hAnsi="Times New Roman" w:cs="Times New Roman"/>
                <w:b/>
                <w:sz w:val="24"/>
                <w:szCs w:val="24"/>
                <w:lang w:val="en-US"/>
              </w:rPr>
            </w:pPr>
            <w:r w:rsidRPr="004221D2">
              <w:rPr>
                <w:rFonts w:ascii="Times New Roman" w:hAnsi="Times New Roman" w:cs="Times New Roman"/>
                <w:b/>
                <w:sz w:val="24"/>
                <w:szCs w:val="24"/>
                <w:lang w:val="en-US"/>
              </w:rPr>
              <w:t>20</w:t>
            </w:r>
          </w:p>
        </w:tc>
        <w:tc>
          <w:tcPr>
            <w:tcW w:w="1571" w:type="dxa"/>
          </w:tcPr>
          <w:p w14:paraId="09C71B78"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B</w:t>
            </w:r>
          </w:p>
        </w:tc>
        <w:tc>
          <w:tcPr>
            <w:tcW w:w="1347" w:type="dxa"/>
          </w:tcPr>
          <w:p w14:paraId="09C71B79"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B3</w:t>
            </w:r>
          </w:p>
        </w:tc>
        <w:tc>
          <w:tcPr>
            <w:tcW w:w="1348" w:type="dxa"/>
          </w:tcPr>
          <w:p w14:paraId="09C71B7A" w14:textId="77777777" w:rsidR="00952419" w:rsidRPr="004221D2" w:rsidRDefault="00952419" w:rsidP="00944F14">
            <w:pPr>
              <w:contextualSpacing/>
              <w:jc w:val="center"/>
              <w:rPr>
                <w:rFonts w:ascii="Times New Roman" w:hAnsi="Times New Roman" w:cs="Times New Roman"/>
                <w:sz w:val="24"/>
                <w:szCs w:val="24"/>
                <w:lang w:val="en-US"/>
              </w:rPr>
            </w:pPr>
            <w:r w:rsidRPr="004221D2">
              <w:rPr>
                <w:rFonts w:ascii="Times New Roman" w:hAnsi="Times New Roman" w:cs="Times New Roman"/>
                <w:sz w:val="24"/>
                <w:szCs w:val="24"/>
                <w:lang w:val="en-US"/>
              </w:rPr>
              <w:t>B</w:t>
            </w:r>
          </w:p>
        </w:tc>
      </w:tr>
      <w:tr w:rsidR="00952419" w:rsidRPr="004221D2" w14:paraId="09C71B81" w14:textId="77777777" w:rsidTr="00900087">
        <w:trPr>
          <w:jc w:val="center"/>
        </w:trPr>
        <w:tc>
          <w:tcPr>
            <w:tcW w:w="3307" w:type="dxa"/>
          </w:tcPr>
          <w:p w14:paraId="09C71B7C" w14:textId="77777777" w:rsidR="00952419" w:rsidRPr="004221D2" w:rsidRDefault="00952419" w:rsidP="00944F14">
            <w:pPr>
              <w:contextualSpacing/>
              <w:jc w:val="both"/>
              <w:rPr>
                <w:rFonts w:ascii="Times New Roman" w:hAnsi="Times New Roman" w:cs="Times New Roman"/>
                <w:b/>
                <w:sz w:val="24"/>
                <w:szCs w:val="24"/>
              </w:rPr>
            </w:pPr>
            <w:r w:rsidRPr="004221D2">
              <w:rPr>
                <w:rFonts w:ascii="Times New Roman" w:hAnsi="Times New Roman" w:cs="Times New Roman"/>
                <w:b/>
                <w:sz w:val="24"/>
                <w:szCs w:val="24"/>
              </w:rPr>
              <w:t>Среднее знач.</w:t>
            </w:r>
          </w:p>
        </w:tc>
        <w:tc>
          <w:tcPr>
            <w:tcW w:w="1701" w:type="dxa"/>
          </w:tcPr>
          <w:p w14:paraId="09C71B7D"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36,2</w:t>
            </w:r>
          </w:p>
        </w:tc>
        <w:tc>
          <w:tcPr>
            <w:tcW w:w="1571" w:type="dxa"/>
          </w:tcPr>
          <w:p w14:paraId="09C71B7E" w14:textId="77777777" w:rsidR="00952419" w:rsidRPr="004221D2" w:rsidRDefault="00952419" w:rsidP="00944F14">
            <w:pPr>
              <w:contextualSpacing/>
              <w:jc w:val="center"/>
              <w:rPr>
                <w:rFonts w:ascii="Times New Roman" w:hAnsi="Times New Roman" w:cs="Times New Roman"/>
                <w:sz w:val="24"/>
                <w:szCs w:val="24"/>
                <w:lang w:val="en-US"/>
              </w:rPr>
            </w:pPr>
          </w:p>
        </w:tc>
        <w:tc>
          <w:tcPr>
            <w:tcW w:w="1347" w:type="dxa"/>
          </w:tcPr>
          <w:p w14:paraId="09C71B7F" w14:textId="77777777" w:rsidR="00952419" w:rsidRPr="004221D2" w:rsidRDefault="00952419" w:rsidP="00944F14">
            <w:pPr>
              <w:contextualSpacing/>
              <w:jc w:val="center"/>
              <w:rPr>
                <w:rFonts w:ascii="Times New Roman" w:hAnsi="Times New Roman" w:cs="Times New Roman"/>
                <w:sz w:val="24"/>
                <w:szCs w:val="24"/>
                <w:lang w:val="en-US"/>
              </w:rPr>
            </w:pPr>
          </w:p>
        </w:tc>
        <w:tc>
          <w:tcPr>
            <w:tcW w:w="1348" w:type="dxa"/>
          </w:tcPr>
          <w:p w14:paraId="09C71B80" w14:textId="77777777" w:rsidR="00952419" w:rsidRPr="004221D2" w:rsidRDefault="00952419" w:rsidP="00944F14">
            <w:pPr>
              <w:contextualSpacing/>
              <w:jc w:val="center"/>
              <w:rPr>
                <w:rFonts w:ascii="Times New Roman" w:hAnsi="Times New Roman" w:cs="Times New Roman"/>
                <w:sz w:val="24"/>
                <w:szCs w:val="24"/>
                <w:lang w:val="en-US"/>
              </w:rPr>
            </w:pPr>
          </w:p>
        </w:tc>
      </w:tr>
      <w:tr w:rsidR="006221C0" w:rsidRPr="004221D2" w14:paraId="4977856B" w14:textId="77777777" w:rsidTr="003422B8">
        <w:trPr>
          <w:jc w:val="center"/>
        </w:trPr>
        <w:tc>
          <w:tcPr>
            <w:tcW w:w="9274" w:type="dxa"/>
            <w:gridSpan w:val="5"/>
          </w:tcPr>
          <w:p w14:paraId="4BFC9D59" w14:textId="5E838773" w:rsidR="006221C0" w:rsidRDefault="006221C0" w:rsidP="003B5D5C">
            <w:pPr>
              <w:shd w:val="clear" w:color="auto" w:fill="FFFFFF"/>
              <w:ind w:firstLine="589"/>
              <w:jc w:val="both"/>
              <w:rPr>
                <w:rFonts w:ascii="Times New Roman" w:eastAsia="Times New Roman" w:hAnsi="Times New Roman" w:cs="Times New Roman"/>
                <w:color w:val="000000"/>
                <w:sz w:val="24"/>
                <w:szCs w:val="24"/>
                <w:shd w:val="clear" w:color="auto" w:fill="FFFFFF"/>
                <w:lang w:eastAsia="ru-RU"/>
              </w:rPr>
            </w:pPr>
            <w:r w:rsidRPr="00856126">
              <w:rPr>
                <w:rFonts w:ascii="Times New Roman" w:hAnsi="Times New Roman" w:cs="Times New Roman"/>
                <w:sz w:val="24"/>
                <w:szCs w:val="24"/>
              </w:rPr>
              <w:t>Примечание</w:t>
            </w:r>
            <w:r>
              <w:rPr>
                <w:rFonts w:ascii="Times New Roman" w:hAnsi="Times New Roman" w:cs="Times New Roman"/>
                <w:sz w:val="24"/>
                <w:szCs w:val="24"/>
              </w:rPr>
              <w:t xml:space="preserve"> – составлено автором согласно </w:t>
            </w:r>
            <w:r w:rsidRPr="00856126">
              <w:rPr>
                <w:rFonts w:ascii="Times New Roman" w:hAnsi="Times New Roman" w:cs="Times New Roman"/>
                <w:sz w:val="24"/>
                <w:szCs w:val="24"/>
              </w:rPr>
              <w:t>источник</w:t>
            </w:r>
            <w:r>
              <w:rPr>
                <w:rFonts w:ascii="Times New Roman" w:hAnsi="Times New Roman" w:cs="Times New Roman"/>
                <w:sz w:val="24"/>
                <w:szCs w:val="24"/>
              </w:rPr>
              <w:t>у</w:t>
            </w:r>
            <w:r w:rsidRPr="00856126">
              <w:rPr>
                <w:rFonts w:ascii="Times New Roman" w:hAnsi="Times New Roman" w:cs="Times New Roman"/>
                <w:sz w:val="24"/>
                <w:szCs w:val="24"/>
              </w:rPr>
              <w:t xml:space="preserve"> </w:t>
            </w:r>
            <w:r w:rsidRPr="006221C0">
              <w:rPr>
                <w:rFonts w:ascii="Times New Roman" w:eastAsia="Times New Roman" w:hAnsi="Times New Roman" w:cs="Times New Roman"/>
                <w:color w:val="000000"/>
                <w:sz w:val="24"/>
                <w:szCs w:val="24"/>
                <w:highlight w:val="yellow"/>
                <w:shd w:val="clear" w:color="auto" w:fill="FFFFFF"/>
                <w:lang w:eastAsia="ru-RU"/>
              </w:rPr>
              <w:t xml:space="preserve">S&amp;P, Fitch и </w:t>
            </w:r>
            <w:proofErr w:type="spellStart"/>
            <w:r w:rsidRPr="006221C0">
              <w:rPr>
                <w:rFonts w:ascii="Times New Roman" w:eastAsia="Times New Roman" w:hAnsi="Times New Roman" w:cs="Times New Roman"/>
                <w:color w:val="000000"/>
                <w:sz w:val="24"/>
                <w:szCs w:val="24"/>
                <w:highlight w:val="yellow"/>
                <w:shd w:val="clear" w:color="auto" w:fill="FFFFFF"/>
                <w:lang w:eastAsia="ru-RU"/>
              </w:rPr>
              <w:t>Moody’s</w:t>
            </w:r>
            <w:proofErr w:type="spellEnd"/>
          </w:p>
          <w:p w14:paraId="5D2E04B5" w14:textId="44AFED39" w:rsidR="006221C0" w:rsidRPr="006221C0" w:rsidRDefault="006221C0" w:rsidP="006221C0">
            <w:pPr>
              <w:shd w:val="clear" w:color="auto" w:fill="FFFFFF"/>
              <w:jc w:val="both"/>
              <w:rPr>
                <w:rFonts w:ascii="Times New Roman" w:hAnsi="Times New Roman" w:cs="Times New Roman"/>
                <w:sz w:val="24"/>
                <w:szCs w:val="24"/>
              </w:rPr>
            </w:pPr>
            <w:r>
              <w:rPr>
                <w:rFonts w:ascii="Times New Roman" w:hAnsi="Times New Roman" w:cs="Times New Roman"/>
                <w:i/>
                <w:sz w:val="24"/>
                <w:szCs w:val="24"/>
              </w:rPr>
              <w:t xml:space="preserve">* </w:t>
            </w:r>
            <w:r w:rsidRPr="004221D2">
              <w:rPr>
                <w:rFonts w:ascii="Times New Roman" w:hAnsi="Times New Roman" w:cs="Times New Roman"/>
                <w:i/>
                <w:sz w:val="24"/>
                <w:szCs w:val="24"/>
              </w:rPr>
              <w:t>Рейтинг-индекс рассчитывается как средний кредитный рейтинг среди 3-х международных присвоенных рейтингов. Наивысший балл - 100 (самый высокий рейтинг), наименьший - 0 (самый низкий рейтинг).</w:t>
            </w:r>
          </w:p>
        </w:tc>
      </w:tr>
    </w:tbl>
    <w:p w14:paraId="09C71B84" w14:textId="77777777" w:rsidR="00952419" w:rsidRPr="004221D2" w:rsidRDefault="00952419" w:rsidP="00944F14">
      <w:pPr>
        <w:spacing w:after="0" w:line="240" w:lineRule="auto"/>
        <w:ind w:firstLine="709"/>
        <w:contextualSpacing/>
        <w:jc w:val="both"/>
        <w:rPr>
          <w:rFonts w:ascii="Times New Roman" w:hAnsi="Times New Roman" w:cs="Times New Roman"/>
          <w:sz w:val="28"/>
          <w:szCs w:val="28"/>
        </w:rPr>
      </w:pPr>
    </w:p>
    <w:p w14:paraId="09C71B85" w14:textId="7C7DA486" w:rsidR="007812BC" w:rsidRPr="004221D2" w:rsidRDefault="007812B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 2014 года миров</w:t>
      </w:r>
      <w:r w:rsidR="00952419" w:rsidRPr="004221D2">
        <w:rPr>
          <w:rFonts w:ascii="Times New Roman" w:hAnsi="Times New Roman" w:cs="Times New Roman"/>
          <w:sz w:val="28"/>
          <w:szCs w:val="28"/>
        </w:rPr>
        <w:t>ой</w:t>
      </w:r>
      <w:r w:rsidRPr="004221D2">
        <w:rPr>
          <w:rFonts w:ascii="Times New Roman" w:hAnsi="Times New Roman" w:cs="Times New Roman"/>
          <w:sz w:val="28"/>
          <w:szCs w:val="28"/>
        </w:rPr>
        <w:t xml:space="preserve"> рейтинг</w:t>
      </w:r>
      <w:r w:rsidR="00952419" w:rsidRPr="004221D2">
        <w:rPr>
          <w:rFonts w:ascii="Times New Roman" w:hAnsi="Times New Roman" w:cs="Times New Roman"/>
          <w:sz w:val="28"/>
          <w:szCs w:val="28"/>
        </w:rPr>
        <w:t xml:space="preserve"> </w:t>
      </w:r>
      <w:r w:rsidR="00441AD6" w:rsidRPr="004221D2">
        <w:rPr>
          <w:rFonts w:ascii="Times New Roman" w:hAnsi="Times New Roman" w:cs="Times New Roman"/>
          <w:sz w:val="28"/>
          <w:szCs w:val="28"/>
        </w:rPr>
        <w:t>Банка</w:t>
      </w:r>
      <w:r w:rsidRPr="004221D2">
        <w:rPr>
          <w:rFonts w:ascii="Times New Roman" w:hAnsi="Times New Roman" w:cs="Times New Roman"/>
          <w:sz w:val="28"/>
          <w:szCs w:val="28"/>
        </w:rPr>
        <w:t xml:space="preserve"> менял</w:t>
      </w:r>
      <w:r w:rsidR="00952419" w:rsidRPr="004221D2">
        <w:rPr>
          <w:rFonts w:ascii="Times New Roman" w:hAnsi="Times New Roman" w:cs="Times New Roman"/>
          <w:sz w:val="28"/>
          <w:szCs w:val="28"/>
        </w:rPr>
        <w:t>ся</w:t>
      </w:r>
      <w:r w:rsidRPr="004221D2">
        <w:rPr>
          <w:rFonts w:ascii="Times New Roman" w:hAnsi="Times New Roman" w:cs="Times New Roman"/>
          <w:sz w:val="28"/>
          <w:szCs w:val="28"/>
        </w:rPr>
        <w:t xml:space="preserve"> неоднократно</w:t>
      </w:r>
      <w:r w:rsidR="00952419" w:rsidRPr="004221D2">
        <w:rPr>
          <w:rFonts w:ascii="Times New Roman" w:hAnsi="Times New Roman" w:cs="Times New Roman"/>
          <w:sz w:val="28"/>
          <w:szCs w:val="28"/>
        </w:rPr>
        <w:t xml:space="preserve"> и был традиционно небольшим</w:t>
      </w:r>
      <w:r w:rsidRPr="004221D2">
        <w:rPr>
          <w:rFonts w:ascii="Times New Roman" w:hAnsi="Times New Roman" w:cs="Times New Roman"/>
          <w:sz w:val="28"/>
          <w:szCs w:val="28"/>
        </w:rPr>
        <w:t xml:space="preserve"> (</w:t>
      </w:r>
      <w:r w:rsidR="003B5D5C">
        <w:rPr>
          <w:rFonts w:ascii="Times New Roman" w:hAnsi="Times New Roman" w:cs="Times New Roman"/>
          <w:sz w:val="28"/>
          <w:szCs w:val="28"/>
        </w:rPr>
        <w:t xml:space="preserve">см. </w:t>
      </w:r>
      <w:r w:rsidRPr="004221D2">
        <w:rPr>
          <w:rFonts w:ascii="Times New Roman" w:hAnsi="Times New Roman" w:cs="Times New Roman"/>
          <w:sz w:val="28"/>
          <w:szCs w:val="28"/>
        </w:rPr>
        <w:t>Таблица 1</w:t>
      </w:r>
      <w:r w:rsidR="000C0092" w:rsidRPr="004221D2">
        <w:rPr>
          <w:rFonts w:ascii="Times New Roman" w:hAnsi="Times New Roman" w:cs="Times New Roman"/>
          <w:sz w:val="28"/>
          <w:szCs w:val="28"/>
        </w:rPr>
        <w:t>6</w:t>
      </w:r>
      <w:r w:rsidRPr="004221D2">
        <w:rPr>
          <w:rFonts w:ascii="Times New Roman" w:hAnsi="Times New Roman" w:cs="Times New Roman"/>
          <w:sz w:val="28"/>
          <w:szCs w:val="28"/>
        </w:rPr>
        <w:t xml:space="preserve">), но агентства </w:t>
      </w:r>
      <w:proofErr w:type="spellStart"/>
      <w:r w:rsidRPr="004221D2">
        <w:rPr>
          <w:rFonts w:ascii="Times New Roman" w:hAnsi="Times New Roman" w:cs="Times New Roman"/>
          <w:sz w:val="28"/>
          <w:szCs w:val="28"/>
        </w:rPr>
        <w:t>Moody’s</w:t>
      </w:r>
      <w:proofErr w:type="spellEnd"/>
      <w:r w:rsidRPr="004221D2">
        <w:rPr>
          <w:rFonts w:ascii="Times New Roman" w:hAnsi="Times New Roman" w:cs="Times New Roman"/>
          <w:sz w:val="28"/>
          <w:szCs w:val="28"/>
        </w:rPr>
        <w:t xml:space="preserve"> и Standard &amp; </w:t>
      </w:r>
      <w:proofErr w:type="spellStart"/>
      <w:r w:rsidRPr="004221D2">
        <w:rPr>
          <w:rFonts w:ascii="Times New Roman" w:hAnsi="Times New Roman" w:cs="Times New Roman"/>
          <w:sz w:val="28"/>
          <w:szCs w:val="28"/>
        </w:rPr>
        <w:t>Poor’s</w:t>
      </w:r>
      <w:proofErr w:type="spellEnd"/>
      <w:r w:rsidRPr="004221D2">
        <w:rPr>
          <w:rFonts w:ascii="Times New Roman" w:hAnsi="Times New Roman" w:cs="Times New Roman"/>
          <w:sz w:val="28"/>
          <w:szCs w:val="28"/>
        </w:rPr>
        <w:t xml:space="preserve"> никогда не обходили </w:t>
      </w:r>
      <w:r w:rsidR="00441AD6" w:rsidRPr="004221D2">
        <w:rPr>
          <w:rFonts w:ascii="Times New Roman" w:hAnsi="Times New Roman" w:cs="Times New Roman"/>
          <w:sz w:val="28"/>
          <w:szCs w:val="28"/>
        </w:rPr>
        <w:t xml:space="preserve">АО </w:t>
      </w:r>
      <w:r w:rsidR="00441AD6" w:rsidRPr="004221D2">
        <w:rPr>
          <w:rFonts w:ascii="Times New Roman" w:hAnsi="Times New Roman" w:cs="Times New Roman"/>
          <w:sz w:val="28"/>
          <w:szCs w:val="28"/>
          <w:lang w:val="en-US"/>
        </w:rPr>
        <w:t>KB</w:t>
      </w:r>
      <w:r w:rsidR="00441AD6" w:rsidRPr="004221D2">
        <w:rPr>
          <w:rFonts w:ascii="Times New Roman" w:hAnsi="Times New Roman" w:cs="Times New Roman"/>
          <w:sz w:val="28"/>
          <w:szCs w:val="28"/>
        </w:rPr>
        <w:t xml:space="preserve"> </w:t>
      </w:r>
      <w:r w:rsidRPr="004221D2">
        <w:rPr>
          <w:rFonts w:ascii="Times New Roman" w:hAnsi="Times New Roman" w:cs="Times New Roman"/>
          <w:sz w:val="28"/>
          <w:szCs w:val="28"/>
        </w:rPr>
        <w:t>своим вниманием.</w:t>
      </w:r>
    </w:p>
    <w:p w14:paraId="4233E623" w14:textId="77777777" w:rsidR="006A40DE" w:rsidRDefault="006A40DE" w:rsidP="006A40DE">
      <w:pPr>
        <w:pStyle w:val="a9"/>
        <w:keepNext/>
        <w:spacing w:after="0"/>
        <w:ind w:firstLine="709"/>
        <w:rPr>
          <w:rFonts w:ascii="Times New Roman" w:hAnsi="Times New Roman" w:cs="Times New Roman"/>
          <w:b w:val="0"/>
          <w:bCs w:val="0"/>
          <w:color w:val="auto"/>
          <w:sz w:val="28"/>
          <w:szCs w:val="28"/>
        </w:rPr>
      </w:pPr>
      <w:bookmarkStart w:id="47" w:name="_Toc81505749"/>
    </w:p>
    <w:p w14:paraId="09C71B86" w14:textId="0F052B49" w:rsidR="00952419" w:rsidRDefault="00952419" w:rsidP="00815785">
      <w:pPr>
        <w:pStyle w:val="a9"/>
        <w:keepNext/>
        <w:spacing w:after="0"/>
        <w:rPr>
          <w:rFonts w:ascii="Times New Roman" w:hAnsi="Times New Roman" w:cs="Times New Roman"/>
          <w:b w:val="0"/>
          <w:bCs w:val="0"/>
          <w:color w:val="auto"/>
          <w:sz w:val="28"/>
          <w:szCs w:val="28"/>
        </w:rPr>
      </w:pPr>
      <w:r w:rsidRPr="006A40DE">
        <w:rPr>
          <w:rFonts w:ascii="Times New Roman" w:hAnsi="Times New Roman" w:cs="Times New Roman"/>
          <w:b w:val="0"/>
          <w:bCs w:val="0"/>
          <w:color w:val="auto"/>
          <w:sz w:val="28"/>
          <w:szCs w:val="28"/>
        </w:rPr>
        <w:t xml:space="preserve">Таблица </w:t>
      </w:r>
      <w:r w:rsidR="00351675" w:rsidRPr="006A40DE">
        <w:rPr>
          <w:rFonts w:ascii="Times New Roman" w:hAnsi="Times New Roman" w:cs="Times New Roman"/>
          <w:b w:val="0"/>
          <w:bCs w:val="0"/>
          <w:color w:val="auto"/>
          <w:sz w:val="28"/>
          <w:szCs w:val="28"/>
        </w:rPr>
        <w:fldChar w:fldCharType="begin"/>
      </w:r>
      <w:r w:rsidRPr="006A40DE">
        <w:rPr>
          <w:rFonts w:ascii="Times New Roman" w:hAnsi="Times New Roman" w:cs="Times New Roman"/>
          <w:b w:val="0"/>
          <w:bCs w:val="0"/>
          <w:color w:val="auto"/>
          <w:sz w:val="28"/>
          <w:szCs w:val="28"/>
        </w:rPr>
        <w:instrText xml:space="preserve"> SEQ Таблица \* ARABIC </w:instrText>
      </w:r>
      <w:r w:rsidR="00351675" w:rsidRPr="006A40DE">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16</w:t>
      </w:r>
      <w:r w:rsidR="00351675" w:rsidRPr="006A40DE">
        <w:rPr>
          <w:rFonts w:ascii="Times New Roman" w:hAnsi="Times New Roman" w:cs="Times New Roman"/>
          <w:b w:val="0"/>
          <w:bCs w:val="0"/>
          <w:color w:val="auto"/>
          <w:sz w:val="28"/>
          <w:szCs w:val="28"/>
        </w:rPr>
        <w:fldChar w:fldCharType="end"/>
      </w:r>
      <w:r w:rsidRPr="006A40DE">
        <w:rPr>
          <w:rFonts w:ascii="Times New Roman" w:hAnsi="Times New Roman" w:cs="Times New Roman"/>
          <w:b w:val="0"/>
          <w:bCs w:val="0"/>
          <w:color w:val="auto"/>
          <w:sz w:val="28"/>
          <w:szCs w:val="28"/>
        </w:rPr>
        <w:t xml:space="preserve"> – Ре</w:t>
      </w:r>
      <w:r w:rsidR="00FA412E" w:rsidRPr="006A40DE">
        <w:rPr>
          <w:rFonts w:ascii="Times New Roman" w:hAnsi="Times New Roman" w:cs="Times New Roman"/>
          <w:b w:val="0"/>
          <w:bCs w:val="0"/>
          <w:color w:val="auto"/>
          <w:sz w:val="28"/>
          <w:szCs w:val="28"/>
        </w:rPr>
        <w:t xml:space="preserve">йтинговые оценки АО </w:t>
      </w:r>
      <w:r w:rsidR="00FA412E" w:rsidRPr="006A40DE">
        <w:rPr>
          <w:rFonts w:ascii="Times New Roman" w:hAnsi="Times New Roman" w:cs="Times New Roman"/>
          <w:b w:val="0"/>
          <w:bCs w:val="0"/>
          <w:color w:val="auto"/>
          <w:sz w:val="28"/>
          <w:szCs w:val="28"/>
          <w:lang w:val="en-US"/>
        </w:rPr>
        <w:t>KB</w:t>
      </w:r>
      <w:r w:rsidRPr="006A40DE">
        <w:rPr>
          <w:rFonts w:ascii="Times New Roman" w:hAnsi="Times New Roman" w:cs="Times New Roman"/>
          <w:b w:val="0"/>
          <w:bCs w:val="0"/>
          <w:color w:val="auto"/>
          <w:sz w:val="28"/>
          <w:szCs w:val="28"/>
        </w:rPr>
        <w:t xml:space="preserve">, </w:t>
      </w:r>
      <w:proofErr w:type="gramStart"/>
      <w:r w:rsidRPr="006A40DE">
        <w:rPr>
          <w:rFonts w:ascii="Times New Roman" w:hAnsi="Times New Roman" w:cs="Times New Roman"/>
          <w:b w:val="0"/>
          <w:bCs w:val="0"/>
          <w:color w:val="auto"/>
          <w:sz w:val="28"/>
          <w:szCs w:val="28"/>
        </w:rPr>
        <w:t>2014-2019</w:t>
      </w:r>
      <w:proofErr w:type="gramEnd"/>
      <w:r w:rsidRPr="006A40DE">
        <w:rPr>
          <w:rFonts w:ascii="Times New Roman" w:hAnsi="Times New Roman" w:cs="Times New Roman"/>
          <w:b w:val="0"/>
          <w:bCs w:val="0"/>
          <w:color w:val="auto"/>
          <w:sz w:val="28"/>
          <w:szCs w:val="28"/>
        </w:rPr>
        <w:t xml:space="preserve"> гг.</w:t>
      </w:r>
      <w:bookmarkEnd w:id="47"/>
    </w:p>
    <w:p w14:paraId="1852395D" w14:textId="77777777" w:rsidR="00815785" w:rsidRPr="00815785" w:rsidRDefault="00815785" w:rsidP="00815785">
      <w:pPr>
        <w:spacing w:after="0" w:line="240" w:lineRule="auto"/>
      </w:pPr>
    </w:p>
    <w:tbl>
      <w:tblPr>
        <w:tblStyle w:val="ac"/>
        <w:tblW w:w="0" w:type="auto"/>
        <w:tblInd w:w="-5" w:type="dxa"/>
        <w:tblLook w:val="04A0" w:firstRow="1" w:lastRow="0" w:firstColumn="1" w:lastColumn="0" w:noHBand="0" w:noVBand="1"/>
      </w:tblPr>
      <w:tblGrid>
        <w:gridCol w:w="2037"/>
        <w:gridCol w:w="3596"/>
        <w:gridCol w:w="3717"/>
      </w:tblGrid>
      <w:tr w:rsidR="00952419" w:rsidRPr="004221D2" w14:paraId="09C71B8A" w14:textId="77777777" w:rsidTr="00815785">
        <w:trPr>
          <w:tblHeader/>
        </w:trPr>
        <w:tc>
          <w:tcPr>
            <w:tcW w:w="2037" w:type="dxa"/>
          </w:tcPr>
          <w:p w14:paraId="09C71B87" w14:textId="67630FA9" w:rsidR="00952419" w:rsidRPr="00815785" w:rsidRDefault="00815785" w:rsidP="00815785">
            <w:pPr>
              <w:contextualSpacing/>
              <w:jc w:val="center"/>
              <w:rPr>
                <w:rFonts w:ascii="Times New Roman" w:hAnsi="Times New Roman" w:cs="Times New Roman"/>
                <w:b/>
                <w:bCs/>
                <w:sz w:val="24"/>
                <w:szCs w:val="24"/>
              </w:rPr>
            </w:pPr>
            <w:r w:rsidRPr="00815785">
              <w:rPr>
                <w:rFonts w:ascii="Times New Roman" w:hAnsi="Times New Roman" w:cs="Times New Roman"/>
                <w:b/>
                <w:bCs/>
                <w:sz w:val="24"/>
                <w:szCs w:val="24"/>
              </w:rPr>
              <w:t>Год</w:t>
            </w:r>
          </w:p>
        </w:tc>
        <w:tc>
          <w:tcPr>
            <w:tcW w:w="3596" w:type="dxa"/>
          </w:tcPr>
          <w:p w14:paraId="09C71B88" w14:textId="77777777" w:rsidR="00952419" w:rsidRPr="004221D2" w:rsidRDefault="00952419"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S&amp;P</w:t>
            </w:r>
          </w:p>
        </w:tc>
        <w:tc>
          <w:tcPr>
            <w:tcW w:w="3717" w:type="dxa"/>
          </w:tcPr>
          <w:p w14:paraId="09C71B89" w14:textId="77777777" w:rsidR="00952419" w:rsidRPr="004221D2" w:rsidRDefault="00952419" w:rsidP="00944F14">
            <w:pPr>
              <w:contextualSpacing/>
              <w:jc w:val="center"/>
              <w:rPr>
                <w:rFonts w:ascii="Times New Roman" w:hAnsi="Times New Roman" w:cs="Times New Roman"/>
                <w:b/>
                <w:sz w:val="24"/>
                <w:szCs w:val="24"/>
              </w:rPr>
            </w:pPr>
            <w:proofErr w:type="spellStart"/>
            <w:r w:rsidRPr="004221D2">
              <w:rPr>
                <w:rFonts w:ascii="Times New Roman" w:hAnsi="Times New Roman" w:cs="Times New Roman"/>
                <w:b/>
                <w:sz w:val="24"/>
                <w:szCs w:val="24"/>
              </w:rPr>
              <w:t>Moody’s</w:t>
            </w:r>
            <w:proofErr w:type="spellEnd"/>
          </w:p>
        </w:tc>
      </w:tr>
      <w:tr w:rsidR="00952419" w:rsidRPr="004221D2" w14:paraId="09C71B8E" w14:textId="77777777" w:rsidTr="00815785">
        <w:tc>
          <w:tcPr>
            <w:tcW w:w="2037" w:type="dxa"/>
          </w:tcPr>
          <w:p w14:paraId="09C71B8B"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2014</w:t>
            </w:r>
          </w:p>
        </w:tc>
        <w:tc>
          <w:tcPr>
            <w:tcW w:w="3596" w:type="dxa"/>
          </w:tcPr>
          <w:p w14:paraId="09C71B8C"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«BB-» (Стабильный)</w:t>
            </w:r>
          </w:p>
        </w:tc>
        <w:tc>
          <w:tcPr>
            <w:tcW w:w="3717" w:type="dxa"/>
          </w:tcPr>
          <w:p w14:paraId="09C71B8D"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«B1» (Стабильный)</w:t>
            </w:r>
          </w:p>
        </w:tc>
      </w:tr>
      <w:tr w:rsidR="00952419" w:rsidRPr="004221D2" w14:paraId="09C71B92" w14:textId="77777777" w:rsidTr="00815785">
        <w:tc>
          <w:tcPr>
            <w:tcW w:w="2037" w:type="dxa"/>
          </w:tcPr>
          <w:p w14:paraId="09C71B8F"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2015</w:t>
            </w:r>
          </w:p>
        </w:tc>
        <w:tc>
          <w:tcPr>
            <w:tcW w:w="3596" w:type="dxa"/>
          </w:tcPr>
          <w:p w14:paraId="09C71B90"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«BB-» (Негативный)</w:t>
            </w:r>
          </w:p>
        </w:tc>
        <w:tc>
          <w:tcPr>
            <w:tcW w:w="3717" w:type="dxa"/>
          </w:tcPr>
          <w:p w14:paraId="09C71B91"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«B1» (Негативный)</w:t>
            </w:r>
          </w:p>
        </w:tc>
      </w:tr>
      <w:tr w:rsidR="00952419" w:rsidRPr="004221D2" w14:paraId="09C71B96" w14:textId="77777777" w:rsidTr="00815785">
        <w:tc>
          <w:tcPr>
            <w:tcW w:w="2037" w:type="dxa"/>
          </w:tcPr>
          <w:p w14:paraId="09C71B93"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2016</w:t>
            </w:r>
          </w:p>
        </w:tc>
        <w:tc>
          <w:tcPr>
            <w:tcW w:w="3596" w:type="dxa"/>
          </w:tcPr>
          <w:p w14:paraId="09C71B94"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BB-</w:t>
            </w:r>
            <w:proofErr w:type="gramStart"/>
            <w:r w:rsidRPr="004221D2">
              <w:rPr>
                <w:rFonts w:ascii="Times New Roman" w:hAnsi="Times New Roman" w:cs="Times New Roman"/>
                <w:sz w:val="24"/>
                <w:szCs w:val="24"/>
              </w:rPr>
              <w:t>/«</w:t>
            </w:r>
            <w:proofErr w:type="gramEnd"/>
            <w:r w:rsidRPr="004221D2">
              <w:rPr>
                <w:rFonts w:ascii="Times New Roman" w:hAnsi="Times New Roman" w:cs="Times New Roman"/>
                <w:sz w:val="24"/>
                <w:szCs w:val="24"/>
              </w:rPr>
              <w:t>Негативный» (26.02.2015)</w:t>
            </w:r>
          </w:p>
        </w:tc>
        <w:tc>
          <w:tcPr>
            <w:tcW w:w="3717" w:type="dxa"/>
          </w:tcPr>
          <w:p w14:paraId="09C71B95"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Ba1</w:t>
            </w:r>
            <w:proofErr w:type="gramStart"/>
            <w:r w:rsidRPr="004221D2">
              <w:rPr>
                <w:rFonts w:ascii="Times New Roman" w:hAnsi="Times New Roman" w:cs="Times New Roman"/>
                <w:sz w:val="24"/>
                <w:szCs w:val="24"/>
              </w:rPr>
              <w:t>/«</w:t>
            </w:r>
            <w:proofErr w:type="gramEnd"/>
            <w:r w:rsidRPr="004221D2">
              <w:rPr>
                <w:rFonts w:ascii="Times New Roman" w:hAnsi="Times New Roman" w:cs="Times New Roman"/>
                <w:sz w:val="24"/>
                <w:szCs w:val="24"/>
              </w:rPr>
              <w:t>Негативный» (24.04.2015)</w:t>
            </w:r>
          </w:p>
        </w:tc>
      </w:tr>
      <w:tr w:rsidR="00952419" w:rsidRPr="004221D2" w14:paraId="09C71B9A" w14:textId="77777777" w:rsidTr="00815785">
        <w:tc>
          <w:tcPr>
            <w:tcW w:w="2037" w:type="dxa"/>
          </w:tcPr>
          <w:p w14:paraId="09C71B97"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2017</w:t>
            </w:r>
          </w:p>
        </w:tc>
        <w:tc>
          <w:tcPr>
            <w:tcW w:w="3596" w:type="dxa"/>
          </w:tcPr>
          <w:p w14:paraId="09C71B98"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BB-</w:t>
            </w:r>
            <w:proofErr w:type="gramStart"/>
            <w:r w:rsidRPr="004221D2">
              <w:rPr>
                <w:rFonts w:ascii="Times New Roman" w:hAnsi="Times New Roman" w:cs="Times New Roman"/>
                <w:sz w:val="24"/>
                <w:szCs w:val="24"/>
              </w:rPr>
              <w:t>/«</w:t>
            </w:r>
            <w:proofErr w:type="gramEnd"/>
            <w:r w:rsidRPr="004221D2">
              <w:rPr>
                <w:rFonts w:ascii="Times New Roman" w:hAnsi="Times New Roman" w:cs="Times New Roman"/>
                <w:sz w:val="24"/>
                <w:szCs w:val="24"/>
              </w:rPr>
              <w:t>Негативный» (26.02.2015)</w:t>
            </w:r>
          </w:p>
        </w:tc>
        <w:tc>
          <w:tcPr>
            <w:tcW w:w="3717" w:type="dxa"/>
          </w:tcPr>
          <w:p w14:paraId="09C71B99"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B1</w:t>
            </w:r>
            <w:proofErr w:type="gramStart"/>
            <w:r w:rsidRPr="004221D2">
              <w:rPr>
                <w:rFonts w:ascii="Times New Roman" w:hAnsi="Times New Roman" w:cs="Times New Roman"/>
                <w:sz w:val="24"/>
                <w:szCs w:val="24"/>
              </w:rPr>
              <w:t>/«</w:t>
            </w:r>
            <w:proofErr w:type="gramEnd"/>
            <w:r w:rsidRPr="004221D2">
              <w:rPr>
                <w:rFonts w:ascii="Times New Roman" w:hAnsi="Times New Roman" w:cs="Times New Roman"/>
                <w:sz w:val="24"/>
                <w:szCs w:val="24"/>
              </w:rPr>
              <w:t>Негативный» (11.05.2016)</w:t>
            </w:r>
          </w:p>
        </w:tc>
      </w:tr>
      <w:tr w:rsidR="00952419" w:rsidRPr="004221D2" w14:paraId="09C71B9E" w14:textId="77777777" w:rsidTr="00815785">
        <w:tc>
          <w:tcPr>
            <w:tcW w:w="2037" w:type="dxa"/>
          </w:tcPr>
          <w:p w14:paraId="09C71B9B"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2018</w:t>
            </w:r>
          </w:p>
        </w:tc>
        <w:tc>
          <w:tcPr>
            <w:tcW w:w="3596" w:type="dxa"/>
          </w:tcPr>
          <w:p w14:paraId="09C71B9C"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w:t>
            </w:r>
          </w:p>
        </w:tc>
        <w:tc>
          <w:tcPr>
            <w:tcW w:w="3717" w:type="dxa"/>
          </w:tcPr>
          <w:p w14:paraId="09C71B9D"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B1/ «Позитивный» (31.10.17)</w:t>
            </w:r>
          </w:p>
        </w:tc>
      </w:tr>
      <w:tr w:rsidR="00952419" w:rsidRPr="004221D2" w14:paraId="09C71BA2" w14:textId="77777777" w:rsidTr="00815785">
        <w:tc>
          <w:tcPr>
            <w:tcW w:w="2037" w:type="dxa"/>
          </w:tcPr>
          <w:p w14:paraId="09C71B9F"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2019</w:t>
            </w:r>
          </w:p>
        </w:tc>
        <w:tc>
          <w:tcPr>
            <w:tcW w:w="3596" w:type="dxa"/>
          </w:tcPr>
          <w:p w14:paraId="09C71BA0"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BB- / «Стабильный» (15.08.18)</w:t>
            </w:r>
          </w:p>
        </w:tc>
        <w:tc>
          <w:tcPr>
            <w:tcW w:w="3717" w:type="dxa"/>
          </w:tcPr>
          <w:p w14:paraId="09C71BA1" w14:textId="77777777" w:rsidR="00952419" w:rsidRPr="004221D2" w:rsidRDefault="0095241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Ba3 / «Стабильный» (22.10.18)</w:t>
            </w:r>
          </w:p>
        </w:tc>
      </w:tr>
      <w:tr w:rsidR="00EC2CF1" w:rsidRPr="004221D2" w14:paraId="09C71BA6" w14:textId="77777777" w:rsidTr="00815785">
        <w:tc>
          <w:tcPr>
            <w:tcW w:w="2037" w:type="dxa"/>
          </w:tcPr>
          <w:p w14:paraId="09C71BA3" w14:textId="77777777" w:rsidR="00EC2CF1" w:rsidRPr="004221D2" w:rsidRDefault="00EC2CF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2020</w:t>
            </w:r>
          </w:p>
        </w:tc>
        <w:tc>
          <w:tcPr>
            <w:tcW w:w="3596" w:type="dxa"/>
          </w:tcPr>
          <w:p w14:paraId="09C71BA4" w14:textId="77777777" w:rsidR="00EC2CF1" w:rsidRPr="004221D2" w:rsidRDefault="00EC2CF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BB- / «Стабильный» (07.08.2019)</w:t>
            </w:r>
          </w:p>
        </w:tc>
        <w:tc>
          <w:tcPr>
            <w:tcW w:w="3717" w:type="dxa"/>
          </w:tcPr>
          <w:p w14:paraId="09C71BA5" w14:textId="77777777" w:rsidR="00EC2CF1" w:rsidRPr="004221D2" w:rsidRDefault="00EC2CF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Ba2 / «Стабильный» (27.08.2019)</w:t>
            </w:r>
          </w:p>
        </w:tc>
      </w:tr>
      <w:tr w:rsidR="00952419" w:rsidRPr="004221D2" w14:paraId="09C71BA8" w14:textId="77777777" w:rsidTr="00815785">
        <w:tc>
          <w:tcPr>
            <w:tcW w:w="9350" w:type="dxa"/>
            <w:gridSpan w:val="3"/>
          </w:tcPr>
          <w:p w14:paraId="09C71BA7" w14:textId="0C00A311" w:rsidR="00952419" w:rsidRPr="004221D2" w:rsidRDefault="00952419" w:rsidP="003B5D5C">
            <w:pPr>
              <w:ind w:firstLine="604"/>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F01B72">
              <w:rPr>
                <w:rFonts w:ascii="Times New Roman" w:hAnsi="Times New Roman" w:cs="Times New Roman"/>
                <w:sz w:val="24"/>
                <w:szCs w:val="24"/>
              </w:rPr>
              <w:t xml:space="preserve"> – </w:t>
            </w:r>
            <w:r w:rsidRPr="004221D2">
              <w:rPr>
                <w:rFonts w:ascii="Times New Roman" w:hAnsi="Times New Roman" w:cs="Times New Roman"/>
                <w:sz w:val="24"/>
                <w:szCs w:val="24"/>
              </w:rPr>
              <w:t xml:space="preserve">составлено автором </w:t>
            </w:r>
            <w:r w:rsidR="00B6036D">
              <w:rPr>
                <w:rFonts w:ascii="Times New Roman" w:hAnsi="Times New Roman" w:cs="Times New Roman"/>
                <w:sz w:val="24"/>
                <w:szCs w:val="24"/>
              </w:rPr>
              <w:t xml:space="preserve">согласно источнику </w:t>
            </w:r>
            <w:r w:rsidRPr="003A5FDE">
              <w:rPr>
                <w:rFonts w:ascii="Times New Roman" w:eastAsia="Times New Roman" w:hAnsi="Times New Roman" w:cs="Times New Roman"/>
                <w:color w:val="000000"/>
                <w:sz w:val="24"/>
                <w:szCs w:val="24"/>
                <w:shd w:val="clear" w:color="auto" w:fill="FFFFFF"/>
                <w:lang w:eastAsia="ru-RU"/>
              </w:rPr>
              <w:t xml:space="preserve">S&amp;P, Fitch и </w:t>
            </w:r>
            <w:proofErr w:type="spellStart"/>
            <w:r w:rsidRPr="003A5FDE">
              <w:rPr>
                <w:rFonts w:ascii="Times New Roman" w:eastAsia="Times New Roman" w:hAnsi="Times New Roman" w:cs="Times New Roman"/>
                <w:color w:val="000000"/>
                <w:sz w:val="24"/>
                <w:szCs w:val="24"/>
                <w:shd w:val="clear" w:color="auto" w:fill="FFFFFF"/>
                <w:lang w:eastAsia="ru-RU"/>
              </w:rPr>
              <w:t>Moody’s</w:t>
            </w:r>
            <w:proofErr w:type="spellEnd"/>
          </w:p>
        </w:tc>
      </w:tr>
    </w:tbl>
    <w:p w14:paraId="09C71BAA" w14:textId="77777777" w:rsidR="008B79E6" w:rsidRPr="004221D2" w:rsidRDefault="008B79E6" w:rsidP="00944F14">
      <w:pPr>
        <w:spacing w:after="0" w:line="240" w:lineRule="auto"/>
        <w:contextualSpacing/>
        <w:jc w:val="both"/>
        <w:rPr>
          <w:rFonts w:ascii="Times New Roman" w:hAnsi="Times New Roman" w:cs="Times New Roman"/>
          <w:sz w:val="28"/>
          <w:szCs w:val="28"/>
        </w:rPr>
      </w:pPr>
    </w:p>
    <w:p w14:paraId="09C71BAB" w14:textId="77777777" w:rsidR="00A02029" w:rsidRPr="004221D2" w:rsidRDefault="00D76BF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Подводя итоги анализу разв</w:t>
      </w:r>
      <w:r w:rsidR="00FA412E" w:rsidRPr="004221D2">
        <w:rPr>
          <w:rFonts w:ascii="Times New Roman" w:hAnsi="Times New Roman" w:cs="Times New Roman"/>
          <w:sz w:val="28"/>
          <w:szCs w:val="28"/>
        </w:rPr>
        <w:t>ития и состояния Банка</w:t>
      </w:r>
      <w:r w:rsidRPr="004221D2">
        <w:rPr>
          <w:rFonts w:ascii="Times New Roman" w:hAnsi="Times New Roman" w:cs="Times New Roman"/>
          <w:sz w:val="28"/>
          <w:szCs w:val="28"/>
        </w:rPr>
        <w:t xml:space="preserve">, можно констатировать, что </w:t>
      </w:r>
      <w:r w:rsidR="00122D8B" w:rsidRPr="004221D2">
        <w:rPr>
          <w:rFonts w:ascii="Times New Roman" w:hAnsi="Times New Roman" w:cs="Times New Roman"/>
          <w:sz w:val="28"/>
          <w:szCs w:val="28"/>
        </w:rPr>
        <w:t>компания</w:t>
      </w:r>
      <w:r w:rsidRPr="004221D2">
        <w:rPr>
          <w:rFonts w:ascii="Times New Roman" w:hAnsi="Times New Roman" w:cs="Times New Roman"/>
          <w:sz w:val="28"/>
          <w:szCs w:val="28"/>
        </w:rPr>
        <w:t xml:space="preserve"> развивается </w:t>
      </w:r>
      <w:r w:rsidR="00941F73" w:rsidRPr="004221D2">
        <w:rPr>
          <w:rFonts w:ascii="Times New Roman" w:hAnsi="Times New Roman" w:cs="Times New Roman"/>
          <w:sz w:val="28"/>
          <w:szCs w:val="28"/>
        </w:rPr>
        <w:t xml:space="preserve">стабильно и </w:t>
      </w:r>
      <w:r w:rsidRPr="004221D2">
        <w:rPr>
          <w:rFonts w:ascii="Times New Roman" w:hAnsi="Times New Roman" w:cs="Times New Roman"/>
          <w:sz w:val="28"/>
          <w:szCs w:val="28"/>
        </w:rPr>
        <w:t xml:space="preserve">успешно, демонстрируя высокие показатели </w:t>
      </w:r>
      <w:r w:rsidR="004661C9" w:rsidRPr="004221D2">
        <w:rPr>
          <w:rFonts w:ascii="Times New Roman" w:hAnsi="Times New Roman" w:cs="Times New Roman"/>
          <w:sz w:val="28"/>
          <w:szCs w:val="28"/>
        </w:rPr>
        <w:t xml:space="preserve">по сравнению с </w:t>
      </w:r>
      <w:r w:rsidRPr="004221D2">
        <w:rPr>
          <w:rFonts w:ascii="Times New Roman" w:hAnsi="Times New Roman" w:cs="Times New Roman"/>
          <w:sz w:val="28"/>
          <w:szCs w:val="28"/>
        </w:rPr>
        <w:t xml:space="preserve">27 </w:t>
      </w:r>
      <w:r w:rsidR="00941F73" w:rsidRPr="004221D2">
        <w:rPr>
          <w:rFonts w:ascii="Times New Roman" w:hAnsi="Times New Roman" w:cs="Times New Roman"/>
          <w:sz w:val="28"/>
          <w:szCs w:val="28"/>
        </w:rPr>
        <w:t xml:space="preserve">БВУ </w:t>
      </w:r>
      <w:r w:rsidRPr="004221D2">
        <w:rPr>
          <w:rFonts w:ascii="Times New Roman" w:hAnsi="Times New Roman" w:cs="Times New Roman"/>
          <w:sz w:val="28"/>
          <w:szCs w:val="28"/>
        </w:rPr>
        <w:t xml:space="preserve">Казахстана. </w:t>
      </w:r>
      <w:r w:rsidR="000B4334" w:rsidRPr="004221D2">
        <w:rPr>
          <w:rFonts w:ascii="Times New Roman" w:hAnsi="Times New Roman" w:cs="Times New Roman"/>
          <w:sz w:val="28"/>
          <w:szCs w:val="28"/>
        </w:rPr>
        <w:t xml:space="preserve">И в этом основная заслуга </w:t>
      </w:r>
      <w:r w:rsidR="00122D8B" w:rsidRPr="004221D2">
        <w:rPr>
          <w:rFonts w:ascii="Times New Roman" w:hAnsi="Times New Roman" w:cs="Times New Roman"/>
          <w:sz w:val="28"/>
          <w:szCs w:val="28"/>
        </w:rPr>
        <w:t>акционеров и менеджеров, положивших в основу бизнес-модели новые технологии и инструменты</w:t>
      </w:r>
      <w:r w:rsidR="000B4334" w:rsidRPr="004221D2">
        <w:rPr>
          <w:rFonts w:ascii="Times New Roman" w:hAnsi="Times New Roman" w:cs="Times New Roman"/>
          <w:sz w:val="28"/>
          <w:szCs w:val="28"/>
        </w:rPr>
        <w:t xml:space="preserve"> электронной коммерции.</w:t>
      </w:r>
      <w:r w:rsidR="00941F73" w:rsidRPr="004221D2">
        <w:rPr>
          <w:rFonts w:ascii="Times New Roman" w:hAnsi="Times New Roman" w:cs="Times New Roman"/>
          <w:sz w:val="28"/>
          <w:szCs w:val="28"/>
        </w:rPr>
        <w:t xml:space="preserve"> </w:t>
      </w:r>
      <w:r w:rsidR="00C0602C" w:rsidRPr="004221D2">
        <w:rPr>
          <w:rFonts w:ascii="Times New Roman" w:hAnsi="Times New Roman" w:cs="Times New Roman"/>
          <w:sz w:val="28"/>
          <w:szCs w:val="28"/>
        </w:rPr>
        <w:t xml:space="preserve">Опыт использования инновационной модели </w:t>
      </w:r>
      <w:r w:rsidR="00122D8B" w:rsidRPr="004221D2">
        <w:rPr>
          <w:rFonts w:ascii="Times New Roman" w:hAnsi="Times New Roman" w:cs="Times New Roman"/>
          <w:sz w:val="28"/>
          <w:szCs w:val="28"/>
        </w:rPr>
        <w:t xml:space="preserve">Банка </w:t>
      </w:r>
      <w:r w:rsidR="00C0602C" w:rsidRPr="004221D2">
        <w:rPr>
          <w:rFonts w:ascii="Times New Roman" w:hAnsi="Times New Roman" w:cs="Times New Roman"/>
          <w:sz w:val="28"/>
          <w:szCs w:val="28"/>
        </w:rPr>
        <w:t>рассмотрим далее.</w:t>
      </w:r>
    </w:p>
    <w:p w14:paraId="09C71BAC" w14:textId="77777777" w:rsidR="000D59BF" w:rsidRPr="004221D2" w:rsidRDefault="000D59BF" w:rsidP="00944F14">
      <w:pPr>
        <w:spacing w:after="0" w:line="240" w:lineRule="auto"/>
        <w:ind w:firstLine="709"/>
        <w:contextualSpacing/>
        <w:jc w:val="both"/>
        <w:rPr>
          <w:rFonts w:ascii="Times New Roman" w:hAnsi="Times New Roman" w:cs="Times New Roman"/>
          <w:sz w:val="28"/>
          <w:szCs w:val="28"/>
        </w:rPr>
      </w:pPr>
    </w:p>
    <w:p w14:paraId="09C71BAD" w14:textId="77777777" w:rsidR="00285244" w:rsidRPr="004221D2" w:rsidRDefault="006A3A94" w:rsidP="00944F14">
      <w:pPr>
        <w:pStyle w:val="2"/>
        <w:spacing w:before="0" w:line="240" w:lineRule="auto"/>
        <w:ind w:firstLine="709"/>
        <w:contextualSpacing/>
        <w:jc w:val="both"/>
        <w:rPr>
          <w:rFonts w:ascii="Times New Roman" w:hAnsi="Times New Roman" w:cs="Times New Roman"/>
          <w:color w:val="auto"/>
          <w:sz w:val="28"/>
          <w:szCs w:val="28"/>
        </w:rPr>
      </w:pPr>
      <w:bookmarkStart w:id="48" w:name="_Toc89528799"/>
      <w:r w:rsidRPr="004221D2">
        <w:rPr>
          <w:rFonts w:ascii="Times New Roman" w:hAnsi="Times New Roman" w:cs="Times New Roman"/>
          <w:color w:val="auto"/>
          <w:sz w:val="28"/>
          <w:szCs w:val="28"/>
        </w:rPr>
        <w:t>2.3 Развитие</w:t>
      </w:r>
      <w:r w:rsidR="00285244" w:rsidRPr="004221D2">
        <w:rPr>
          <w:rFonts w:ascii="Times New Roman" w:hAnsi="Times New Roman" w:cs="Times New Roman"/>
          <w:color w:val="auto"/>
          <w:sz w:val="28"/>
          <w:szCs w:val="28"/>
        </w:rPr>
        <w:t xml:space="preserve"> электронной коммерции </w:t>
      </w:r>
      <w:r w:rsidR="001944D3" w:rsidRPr="004221D2">
        <w:rPr>
          <w:rFonts w:ascii="Times New Roman" w:hAnsi="Times New Roman" w:cs="Times New Roman"/>
          <w:color w:val="auto"/>
          <w:sz w:val="28"/>
          <w:szCs w:val="28"/>
        </w:rPr>
        <w:t>в Б</w:t>
      </w:r>
      <w:r w:rsidR="00AA0040" w:rsidRPr="004221D2">
        <w:rPr>
          <w:rFonts w:ascii="Times New Roman" w:hAnsi="Times New Roman" w:cs="Times New Roman"/>
          <w:color w:val="auto"/>
          <w:sz w:val="28"/>
          <w:szCs w:val="28"/>
        </w:rPr>
        <w:t>анке</w:t>
      </w:r>
      <w:bookmarkEnd w:id="48"/>
    </w:p>
    <w:p w14:paraId="09C71BB0" w14:textId="77777777" w:rsidR="006A3A94" w:rsidRPr="004221D2" w:rsidRDefault="00B6750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АО </w:t>
      </w:r>
      <w:proofErr w:type="spellStart"/>
      <w:r w:rsidR="006A3A94" w:rsidRPr="004221D2">
        <w:rPr>
          <w:rFonts w:ascii="Times New Roman" w:hAnsi="Times New Roman" w:cs="Times New Roman"/>
          <w:sz w:val="28"/>
          <w:szCs w:val="28"/>
        </w:rPr>
        <w:t>Kaspi</w:t>
      </w:r>
      <w:proofErr w:type="spellEnd"/>
      <w:r w:rsidR="006A3A94" w:rsidRPr="004221D2">
        <w:rPr>
          <w:rFonts w:ascii="Times New Roman" w:hAnsi="Times New Roman" w:cs="Times New Roman"/>
          <w:sz w:val="28"/>
          <w:szCs w:val="28"/>
        </w:rPr>
        <w:t xml:space="preserve"> Bank можно уверенно назвать </w:t>
      </w:r>
      <w:r w:rsidR="009F207D" w:rsidRPr="004221D2">
        <w:rPr>
          <w:rFonts w:ascii="Times New Roman" w:hAnsi="Times New Roman" w:cs="Times New Roman"/>
          <w:sz w:val="28"/>
          <w:szCs w:val="28"/>
        </w:rPr>
        <w:t xml:space="preserve">не только </w:t>
      </w:r>
      <w:r w:rsidR="006A3A94" w:rsidRPr="004221D2">
        <w:rPr>
          <w:rFonts w:ascii="Times New Roman" w:hAnsi="Times New Roman" w:cs="Times New Roman"/>
          <w:sz w:val="28"/>
          <w:szCs w:val="28"/>
        </w:rPr>
        <w:t xml:space="preserve">одним из самых </w:t>
      </w:r>
      <w:r w:rsidR="009F207D" w:rsidRPr="004221D2">
        <w:rPr>
          <w:rFonts w:ascii="Times New Roman" w:hAnsi="Times New Roman" w:cs="Times New Roman"/>
          <w:sz w:val="28"/>
          <w:szCs w:val="28"/>
        </w:rPr>
        <w:t xml:space="preserve">успешных, но и </w:t>
      </w:r>
      <w:r w:rsidR="006A3A94" w:rsidRPr="004221D2">
        <w:rPr>
          <w:rFonts w:ascii="Times New Roman" w:hAnsi="Times New Roman" w:cs="Times New Roman"/>
          <w:sz w:val="28"/>
          <w:szCs w:val="28"/>
        </w:rPr>
        <w:t xml:space="preserve">инновационных </w:t>
      </w:r>
      <w:r w:rsidR="00C0602C" w:rsidRPr="004221D2">
        <w:rPr>
          <w:rFonts w:ascii="Times New Roman" w:hAnsi="Times New Roman" w:cs="Times New Roman"/>
          <w:sz w:val="28"/>
          <w:szCs w:val="28"/>
        </w:rPr>
        <w:t>банков</w:t>
      </w:r>
      <w:r w:rsidR="006A3A94" w:rsidRPr="004221D2">
        <w:rPr>
          <w:rFonts w:ascii="Times New Roman" w:hAnsi="Times New Roman" w:cs="Times New Roman"/>
          <w:sz w:val="28"/>
          <w:szCs w:val="28"/>
        </w:rPr>
        <w:t xml:space="preserve"> </w:t>
      </w:r>
      <w:r w:rsidR="004661C9" w:rsidRPr="004221D2">
        <w:rPr>
          <w:rFonts w:ascii="Times New Roman" w:hAnsi="Times New Roman" w:cs="Times New Roman"/>
          <w:sz w:val="28"/>
          <w:szCs w:val="28"/>
        </w:rPr>
        <w:t>РК</w:t>
      </w:r>
      <w:r w:rsidR="006A3A94" w:rsidRPr="004221D2">
        <w:rPr>
          <w:rFonts w:ascii="Times New Roman" w:hAnsi="Times New Roman" w:cs="Times New Roman"/>
          <w:sz w:val="28"/>
          <w:szCs w:val="28"/>
        </w:rPr>
        <w:t xml:space="preserve">. </w:t>
      </w:r>
      <w:r w:rsidR="00964272" w:rsidRPr="004221D2">
        <w:rPr>
          <w:rFonts w:ascii="Times New Roman" w:hAnsi="Times New Roman" w:cs="Times New Roman"/>
          <w:sz w:val="28"/>
          <w:szCs w:val="28"/>
        </w:rPr>
        <w:t>С</w:t>
      </w:r>
      <w:r w:rsidR="00097F0A" w:rsidRPr="004221D2">
        <w:rPr>
          <w:rFonts w:ascii="Times New Roman" w:hAnsi="Times New Roman" w:cs="Times New Roman"/>
          <w:sz w:val="28"/>
          <w:szCs w:val="28"/>
        </w:rPr>
        <w:t xml:space="preserve">труктура </w:t>
      </w:r>
      <w:r w:rsidR="00964272" w:rsidRPr="004221D2">
        <w:rPr>
          <w:rFonts w:ascii="Times New Roman" w:hAnsi="Times New Roman" w:cs="Times New Roman"/>
          <w:sz w:val="28"/>
          <w:szCs w:val="28"/>
        </w:rPr>
        <w:t xml:space="preserve">инновационного Банка </w:t>
      </w:r>
      <w:r w:rsidR="00D4224A" w:rsidRPr="004221D2">
        <w:rPr>
          <w:rFonts w:ascii="Times New Roman" w:hAnsi="Times New Roman" w:cs="Times New Roman"/>
          <w:sz w:val="28"/>
          <w:szCs w:val="28"/>
        </w:rPr>
        <w:t xml:space="preserve">выстроена </w:t>
      </w:r>
      <w:r w:rsidR="00097F0A" w:rsidRPr="004221D2">
        <w:rPr>
          <w:rFonts w:ascii="Times New Roman" w:hAnsi="Times New Roman" w:cs="Times New Roman"/>
          <w:sz w:val="28"/>
          <w:szCs w:val="28"/>
        </w:rPr>
        <w:t xml:space="preserve">вокруг </w:t>
      </w:r>
      <w:r w:rsidR="00D4224A" w:rsidRPr="004221D2">
        <w:rPr>
          <w:rFonts w:ascii="Times New Roman" w:hAnsi="Times New Roman" w:cs="Times New Roman"/>
          <w:sz w:val="28"/>
          <w:szCs w:val="28"/>
        </w:rPr>
        <w:t xml:space="preserve">имеющихся </w:t>
      </w:r>
      <w:r w:rsidR="00097F0A" w:rsidRPr="004221D2">
        <w:rPr>
          <w:rFonts w:ascii="Times New Roman" w:hAnsi="Times New Roman" w:cs="Times New Roman"/>
          <w:sz w:val="28"/>
          <w:szCs w:val="28"/>
        </w:rPr>
        <w:t xml:space="preserve">каналов продаж. </w:t>
      </w:r>
      <w:r w:rsidR="0071681A" w:rsidRPr="004221D2">
        <w:rPr>
          <w:rFonts w:ascii="Times New Roman" w:hAnsi="Times New Roman" w:cs="Times New Roman"/>
          <w:sz w:val="28"/>
          <w:szCs w:val="28"/>
        </w:rPr>
        <w:t xml:space="preserve">Основные </w:t>
      </w:r>
      <w:r w:rsidR="00097F0A" w:rsidRPr="004221D2">
        <w:rPr>
          <w:rFonts w:ascii="Times New Roman" w:hAnsi="Times New Roman" w:cs="Times New Roman"/>
          <w:sz w:val="28"/>
          <w:szCs w:val="28"/>
        </w:rPr>
        <w:t xml:space="preserve">функции </w:t>
      </w:r>
      <w:r w:rsidR="0071681A" w:rsidRPr="004221D2">
        <w:rPr>
          <w:rFonts w:ascii="Times New Roman" w:hAnsi="Times New Roman" w:cs="Times New Roman"/>
          <w:sz w:val="28"/>
          <w:szCs w:val="28"/>
        </w:rPr>
        <w:t xml:space="preserve">Банка </w:t>
      </w:r>
      <w:r w:rsidR="00097F0A" w:rsidRPr="004221D2">
        <w:rPr>
          <w:rFonts w:ascii="Times New Roman" w:hAnsi="Times New Roman" w:cs="Times New Roman"/>
          <w:sz w:val="28"/>
          <w:szCs w:val="28"/>
        </w:rPr>
        <w:t xml:space="preserve">позволяют </w:t>
      </w:r>
      <w:r w:rsidR="0071681A" w:rsidRPr="004221D2">
        <w:rPr>
          <w:rFonts w:ascii="Times New Roman" w:hAnsi="Times New Roman" w:cs="Times New Roman"/>
          <w:sz w:val="28"/>
          <w:szCs w:val="28"/>
        </w:rPr>
        <w:t xml:space="preserve">достаточно </w:t>
      </w:r>
      <w:r w:rsidR="00097F0A" w:rsidRPr="004221D2">
        <w:rPr>
          <w:rFonts w:ascii="Times New Roman" w:hAnsi="Times New Roman" w:cs="Times New Roman"/>
          <w:sz w:val="28"/>
          <w:szCs w:val="28"/>
        </w:rPr>
        <w:t xml:space="preserve">эффективно управлять каналами продаж и </w:t>
      </w:r>
      <w:r w:rsidR="0071681A" w:rsidRPr="004221D2">
        <w:rPr>
          <w:rFonts w:ascii="Times New Roman" w:hAnsi="Times New Roman" w:cs="Times New Roman"/>
          <w:sz w:val="28"/>
          <w:szCs w:val="28"/>
        </w:rPr>
        <w:t xml:space="preserve">тем самым </w:t>
      </w:r>
      <w:r w:rsidR="00097F0A" w:rsidRPr="004221D2">
        <w:rPr>
          <w:rFonts w:ascii="Times New Roman" w:hAnsi="Times New Roman" w:cs="Times New Roman"/>
          <w:sz w:val="28"/>
          <w:szCs w:val="28"/>
        </w:rPr>
        <w:t xml:space="preserve">повышать прибыльность каждого </w:t>
      </w:r>
      <w:r w:rsidR="0071681A" w:rsidRPr="004221D2">
        <w:rPr>
          <w:rFonts w:ascii="Times New Roman" w:hAnsi="Times New Roman" w:cs="Times New Roman"/>
          <w:sz w:val="28"/>
          <w:szCs w:val="28"/>
        </w:rPr>
        <w:t xml:space="preserve">отдельного </w:t>
      </w:r>
      <w:r w:rsidR="00097F0A" w:rsidRPr="004221D2">
        <w:rPr>
          <w:rFonts w:ascii="Times New Roman" w:hAnsi="Times New Roman" w:cs="Times New Roman"/>
          <w:sz w:val="28"/>
          <w:szCs w:val="28"/>
        </w:rPr>
        <w:t xml:space="preserve">канала </w:t>
      </w:r>
      <w:r w:rsidR="008D3F66" w:rsidRPr="004221D2">
        <w:rPr>
          <w:rFonts w:ascii="Times New Roman" w:hAnsi="Times New Roman" w:cs="Times New Roman"/>
          <w:sz w:val="28"/>
          <w:szCs w:val="28"/>
        </w:rPr>
        <w:t>посредством предоставления</w:t>
      </w:r>
      <w:r w:rsidR="00097F0A" w:rsidRPr="004221D2">
        <w:rPr>
          <w:rFonts w:ascii="Times New Roman" w:hAnsi="Times New Roman" w:cs="Times New Roman"/>
          <w:sz w:val="28"/>
          <w:szCs w:val="28"/>
        </w:rPr>
        <w:t xml:space="preserve"> востребованных </w:t>
      </w:r>
      <w:r w:rsidR="0071681A" w:rsidRPr="004221D2">
        <w:rPr>
          <w:rFonts w:ascii="Times New Roman" w:hAnsi="Times New Roman" w:cs="Times New Roman"/>
          <w:sz w:val="28"/>
          <w:szCs w:val="28"/>
        </w:rPr>
        <w:t xml:space="preserve">и конкурентоспособных </w:t>
      </w:r>
      <w:r w:rsidR="00097F0A" w:rsidRPr="004221D2">
        <w:rPr>
          <w:rFonts w:ascii="Times New Roman" w:hAnsi="Times New Roman" w:cs="Times New Roman"/>
          <w:sz w:val="28"/>
          <w:szCs w:val="28"/>
        </w:rPr>
        <w:t xml:space="preserve">продуктов и услуг </w:t>
      </w:r>
      <w:r w:rsidR="0071681A" w:rsidRPr="004221D2">
        <w:rPr>
          <w:rFonts w:ascii="Times New Roman" w:hAnsi="Times New Roman" w:cs="Times New Roman"/>
          <w:sz w:val="28"/>
          <w:szCs w:val="28"/>
        </w:rPr>
        <w:t xml:space="preserve">целевым </w:t>
      </w:r>
      <w:r w:rsidR="00097F0A" w:rsidRPr="004221D2">
        <w:rPr>
          <w:rFonts w:ascii="Times New Roman" w:hAnsi="Times New Roman" w:cs="Times New Roman"/>
          <w:sz w:val="28"/>
          <w:szCs w:val="28"/>
        </w:rPr>
        <w:t xml:space="preserve">клиентам банка. Принцип </w:t>
      </w:r>
      <w:proofErr w:type="spellStart"/>
      <w:r w:rsidR="00097F0A" w:rsidRPr="004221D2">
        <w:rPr>
          <w:rFonts w:ascii="Times New Roman" w:hAnsi="Times New Roman" w:cs="Times New Roman"/>
          <w:sz w:val="28"/>
          <w:szCs w:val="28"/>
        </w:rPr>
        <w:t>специализированности</w:t>
      </w:r>
      <w:proofErr w:type="spellEnd"/>
      <w:r w:rsidR="00097F0A" w:rsidRPr="004221D2">
        <w:rPr>
          <w:rFonts w:ascii="Times New Roman" w:hAnsi="Times New Roman" w:cs="Times New Roman"/>
          <w:sz w:val="28"/>
          <w:szCs w:val="28"/>
        </w:rPr>
        <w:t xml:space="preserve"> структуры достигается </w:t>
      </w:r>
      <w:r w:rsidR="008D3F66" w:rsidRPr="004221D2">
        <w:rPr>
          <w:rFonts w:ascii="Times New Roman" w:hAnsi="Times New Roman" w:cs="Times New Roman"/>
          <w:sz w:val="28"/>
          <w:szCs w:val="28"/>
        </w:rPr>
        <w:t>посредством четкого</w:t>
      </w:r>
      <w:r w:rsidR="00097F0A" w:rsidRPr="004221D2">
        <w:rPr>
          <w:rFonts w:ascii="Times New Roman" w:hAnsi="Times New Roman" w:cs="Times New Roman"/>
          <w:sz w:val="28"/>
          <w:szCs w:val="28"/>
        </w:rPr>
        <w:t xml:space="preserve"> обозначения ответственности каждого </w:t>
      </w:r>
      <w:r w:rsidR="008D3F66" w:rsidRPr="004221D2">
        <w:rPr>
          <w:rFonts w:ascii="Times New Roman" w:hAnsi="Times New Roman" w:cs="Times New Roman"/>
          <w:sz w:val="28"/>
          <w:szCs w:val="28"/>
        </w:rPr>
        <w:t xml:space="preserve">отдельного </w:t>
      </w:r>
      <w:r w:rsidR="00097F0A" w:rsidRPr="004221D2">
        <w:rPr>
          <w:rFonts w:ascii="Times New Roman" w:hAnsi="Times New Roman" w:cs="Times New Roman"/>
          <w:sz w:val="28"/>
          <w:szCs w:val="28"/>
        </w:rPr>
        <w:t xml:space="preserve">специалиста в рамках </w:t>
      </w:r>
      <w:r w:rsidR="008D3F66" w:rsidRPr="004221D2">
        <w:rPr>
          <w:rFonts w:ascii="Times New Roman" w:hAnsi="Times New Roman" w:cs="Times New Roman"/>
          <w:sz w:val="28"/>
          <w:szCs w:val="28"/>
        </w:rPr>
        <w:t xml:space="preserve">соответствующего </w:t>
      </w:r>
      <w:proofErr w:type="gramStart"/>
      <w:r w:rsidR="008D3F66" w:rsidRPr="004221D2">
        <w:rPr>
          <w:rFonts w:ascii="Times New Roman" w:hAnsi="Times New Roman" w:cs="Times New Roman"/>
          <w:sz w:val="28"/>
          <w:szCs w:val="28"/>
        </w:rPr>
        <w:t>бизнес</w:t>
      </w:r>
      <w:r w:rsidR="00097F0A" w:rsidRPr="004221D2">
        <w:rPr>
          <w:rFonts w:ascii="Times New Roman" w:hAnsi="Times New Roman" w:cs="Times New Roman"/>
          <w:sz w:val="28"/>
          <w:szCs w:val="28"/>
        </w:rPr>
        <w:t xml:space="preserve"> процесса</w:t>
      </w:r>
      <w:proofErr w:type="gramEnd"/>
      <w:r w:rsidR="00097F0A" w:rsidRPr="004221D2">
        <w:rPr>
          <w:rFonts w:ascii="Times New Roman" w:hAnsi="Times New Roman" w:cs="Times New Roman"/>
          <w:sz w:val="28"/>
          <w:szCs w:val="28"/>
        </w:rPr>
        <w:t>.</w:t>
      </w:r>
    </w:p>
    <w:p w14:paraId="09C71BB1" w14:textId="77777777" w:rsidR="000159AD" w:rsidRPr="004221D2" w:rsidRDefault="0014143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Зарубежные эксперты называют </w:t>
      </w:r>
      <w:r w:rsidR="00FA412E" w:rsidRPr="004221D2">
        <w:rPr>
          <w:rFonts w:ascii="Times New Roman" w:hAnsi="Times New Roman" w:cs="Times New Roman"/>
          <w:sz w:val="28"/>
          <w:szCs w:val="28"/>
        </w:rPr>
        <w:t xml:space="preserve">АО </w:t>
      </w:r>
      <w:r w:rsidR="00FA412E" w:rsidRPr="004221D2">
        <w:rPr>
          <w:rFonts w:ascii="Times New Roman" w:hAnsi="Times New Roman" w:cs="Times New Roman"/>
          <w:sz w:val="28"/>
          <w:szCs w:val="28"/>
          <w:lang w:val="en-US"/>
        </w:rPr>
        <w:t>KB</w:t>
      </w:r>
      <w:r w:rsidR="00FA412E" w:rsidRPr="004221D2">
        <w:rPr>
          <w:rFonts w:ascii="Times New Roman" w:hAnsi="Times New Roman" w:cs="Times New Roman"/>
          <w:sz w:val="28"/>
          <w:szCs w:val="28"/>
        </w:rPr>
        <w:t xml:space="preserve"> </w:t>
      </w:r>
      <w:r w:rsidRPr="004221D2">
        <w:rPr>
          <w:rFonts w:ascii="Times New Roman" w:hAnsi="Times New Roman" w:cs="Times New Roman"/>
          <w:sz w:val="28"/>
          <w:szCs w:val="28"/>
        </w:rPr>
        <w:t>«экспериментальным</w:t>
      </w:r>
      <w:r w:rsidR="00132635" w:rsidRPr="004221D2">
        <w:rPr>
          <w:rFonts w:ascii="Times New Roman" w:hAnsi="Times New Roman" w:cs="Times New Roman"/>
          <w:sz w:val="28"/>
          <w:szCs w:val="28"/>
        </w:rPr>
        <w:t>» и «уникальным» банком</w:t>
      </w:r>
      <w:r w:rsidR="00F01B8F"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447865" w:rsidRPr="004221D2">
        <w:rPr>
          <w:rFonts w:ascii="Times New Roman" w:hAnsi="Times New Roman" w:cs="Times New Roman"/>
          <w:i/>
          <w:sz w:val="28"/>
          <w:szCs w:val="28"/>
        </w:rPr>
        <w:t>Миссия Банка</w:t>
      </w:r>
      <w:r w:rsidRPr="004221D2">
        <w:rPr>
          <w:rFonts w:ascii="Times New Roman" w:hAnsi="Times New Roman" w:cs="Times New Roman"/>
          <w:sz w:val="28"/>
          <w:szCs w:val="28"/>
        </w:rPr>
        <w:t xml:space="preserve"> состоит в том, чтобы улучшить жизнь людей, развивая инновационные услуги, которые преобразуют способ</w:t>
      </w:r>
      <w:r w:rsidR="004D4EC0" w:rsidRPr="004221D2">
        <w:rPr>
          <w:rFonts w:ascii="Times New Roman" w:hAnsi="Times New Roman" w:cs="Times New Roman"/>
          <w:sz w:val="28"/>
          <w:szCs w:val="28"/>
        </w:rPr>
        <w:t xml:space="preserve">ы </w:t>
      </w:r>
      <w:r w:rsidR="00447865" w:rsidRPr="004221D2">
        <w:rPr>
          <w:rFonts w:ascii="Times New Roman" w:hAnsi="Times New Roman" w:cs="Times New Roman"/>
          <w:sz w:val="28"/>
          <w:szCs w:val="28"/>
        </w:rPr>
        <w:t>покупок</w:t>
      </w:r>
      <w:r w:rsidRPr="004221D2">
        <w:rPr>
          <w:rFonts w:ascii="Times New Roman" w:hAnsi="Times New Roman" w:cs="Times New Roman"/>
          <w:sz w:val="28"/>
          <w:szCs w:val="28"/>
        </w:rPr>
        <w:t>, оплаты</w:t>
      </w:r>
      <w:r w:rsidR="00447865" w:rsidRPr="004221D2">
        <w:rPr>
          <w:rFonts w:ascii="Times New Roman" w:hAnsi="Times New Roman" w:cs="Times New Roman"/>
          <w:sz w:val="28"/>
          <w:szCs w:val="28"/>
        </w:rPr>
        <w:t xml:space="preserve"> и управления личными финансами</w:t>
      </w:r>
      <w:r w:rsidRPr="004221D2">
        <w:rPr>
          <w:rFonts w:ascii="Times New Roman" w:hAnsi="Times New Roman" w:cs="Times New Roman"/>
          <w:sz w:val="28"/>
          <w:szCs w:val="28"/>
        </w:rPr>
        <w:t xml:space="preserve">. </w:t>
      </w:r>
      <w:r w:rsidR="000159AD" w:rsidRPr="004221D2">
        <w:rPr>
          <w:rFonts w:ascii="Times New Roman" w:hAnsi="Times New Roman" w:cs="Times New Roman"/>
          <w:sz w:val="28"/>
          <w:szCs w:val="28"/>
        </w:rPr>
        <w:t xml:space="preserve">Банк стимулирует </w:t>
      </w:r>
      <w:r w:rsidR="000159AD" w:rsidRPr="004221D2">
        <w:rPr>
          <w:rFonts w:ascii="Times New Roman" w:hAnsi="Times New Roman" w:cs="Times New Roman"/>
          <w:sz w:val="28"/>
          <w:szCs w:val="28"/>
        </w:rPr>
        <w:lastRenderedPageBreak/>
        <w:t xml:space="preserve">взаимодействие с клиентами, создавая бесперебойную работу, используя самые современные технологии и собственную аналитику больших </w:t>
      </w:r>
      <w:proofErr w:type="gramStart"/>
      <w:r w:rsidR="000159AD" w:rsidRPr="004221D2">
        <w:rPr>
          <w:rFonts w:ascii="Times New Roman" w:hAnsi="Times New Roman" w:cs="Times New Roman"/>
          <w:sz w:val="28"/>
          <w:szCs w:val="28"/>
        </w:rPr>
        <w:t>данных</w:t>
      </w:r>
      <w:r w:rsidR="00447865" w:rsidRPr="004221D2">
        <w:rPr>
          <w:rFonts w:ascii="Times New Roman" w:hAnsi="Times New Roman" w:cs="Times New Roman"/>
          <w:sz w:val="28"/>
          <w:szCs w:val="28"/>
        </w:rPr>
        <w:t>[</w:t>
      </w:r>
      <w:proofErr w:type="gramEnd"/>
      <w:r w:rsidR="00447865" w:rsidRPr="004221D2">
        <w:rPr>
          <w:rFonts w:ascii="Times New Roman" w:hAnsi="Times New Roman" w:cs="Times New Roman"/>
          <w:sz w:val="28"/>
          <w:szCs w:val="28"/>
        </w:rPr>
        <w:t>85]</w:t>
      </w:r>
      <w:r w:rsidR="000159AD" w:rsidRPr="004221D2">
        <w:rPr>
          <w:rFonts w:ascii="Times New Roman" w:hAnsi="Times New Roman" w:cs="Times New Roman"/>
          <w:sz w:val="28"/>
          <w:szCs w:val="28"/>
        </w:rPr>
        <w:t>.</w:t>
      </w:r>
    </w:p>
    <w:p w14:paraId="09C71BB2" w14:textId="77777777" w:rsidR="004F0688" w:rsidRPr="004221D2" w:rsidRDefault="0014143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w:t>
      </w:r>
      <w:r w:rsidR="00B67508" w:rsidRPr="004221D2">
        <w:rPr>
          <w:rFonts w:ascii="Times New Roman" w:hAnsi="Times New Roman" w:cs="Times New Roman"/>
          <w:sz w:val="28"/>
          <w:szCs w:val="28"/>
        </w:rPr>
        <w:t xml:space="preserve">Банке </w:t>
      </w:r>
      <w:r w:rsidRPr="004221D2">
        <w:rPr>
          <w:rFonts w:ascii="Times New Roman" w:hAnsi="Times New Roman" w:cs="Times New Roman"/>
          <w:sz w:val="28"/>
          <w:szCs w:val="28"/>
        </w:rPr>
        <w:t xml:space="preserve">сделали акцент на «экосистеме» - совокупности банковских и других услуг, которые должны взаимодействовать и помогать друг другу. </w:t>
      </w:r>
      <w:r w:rsidR="000159AD" w:rsidRPr="004221D2">
        <w:rPr>
          <w:rFonts w:ascii="Times New Roman" w:hAnsi="Times New Roman" w:cs="Times New Roman"/>
          <w:sz w:val="28"/>
          <w:szCs w:val="28"/>
        </w:rPr>
        <w:t xml:space="preserve">В компании стремятся </w:t>
      </w:r>
      <w:r w:rsidRPr="004221D2">
        <w:rPr>
          <w:rFonts w:ascii="Times New Roman" w:hAnsi="Times New Roman" w:cs="Times New Roman"/>
          <w:sz w:val="28"/>
          <w:szCs w:val="28"/>
        </w:rPr>
        <w:t xml:space="preserve">достичь </w:t>
      </w:r>
      <w:r w:rsidR="000C0092" w:rsidRPr="004221D2">
        <w:rPr>
          <w:rFonts w:ascii="Times New Roman" w:hAnsi="Times New Roman" w:cs="Times New Roman"/>
          <w:sz w:val="28"/>
          <w:szCs w:val="28"/>
        </w:rPr>
        <w:t xml:space="preserve">инновационности </w:t>
      </w:r>
      <w:r w:rsidRPr="004221D2">
        <w:rPr>
          <w:rFonts w:ascii="Times New Roman" w:hAnsi="Times New Roman" w:cs="Times New Roman"/>
          <w:sz w:val="28"/>
          <w:szCs w:val="28"/>
        </w:rPr>
        <w:t>управляемыми и технологически продвинутыми</w:t>
      </w:r>
      <w:r w:rsidR="000159AD" w:rsidRPr="004221D2">
        <w:rPr>
          <w:rFonts w:ascii="Times New Roman" w:hAnsi="Times New Roman" w:cs="Times New Roman"/>
          <w:sz w:val="28"/>
          <w:szCs w:val="28"/>
        </w:rPr>
        <w:t xml:space="preserve"> данными</w:t>
      </w:r>
      <w:r w:rsidR="00B67508"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Акционеры решили не нанимать людей с опытом работы в банковской сфере, вместо этого полагаясь на кадры молодых, технически подкованных выпускников. Многие из них остаются в компании </w:t>
      </w:r>
      <w:r w:rsidR="003D13AD" w:rsidRPr="004221D2">
        <w:rPr>
          <w:rFonts w:ascii="Times New Roman" w:hAnsi="Times New Roman" w:cs="Times New Roman"/>
          <w:sz w:val="28"/>
          <w:szCs w:val="28"/>
        </w:rPr>
        <w:t>и в настоящее время</w:t>
      </w:r>
      <w:r w:rsidRPr="004221D2">
        <w:rPr>
          <w:rFonts w:ascii="Times New Roman" w:hAnsi="Times New Roman" w:cs="Times New Roman"/>
          <w:sz w:val="28"/>
          <w:szCs w:val="28"/>
        </w:rPr>
        <w:t xml:space="preserve">, но в первые дни они должны были быть терпеливыми. В настоящее время быстрый рост </w:t>
      </w:r>
      <w:r w:rsidR="00B67508" w:rsidRPr="004221D2">
        <w:rPr>
          <w:rFonts w:ascii="Times New Roman" w:hAnsi="Times New Roman" w:cs="Times New Roman"/>
          <w:sz w:val="28"/>
          <w:szCs w:val="28"/>
        </w:rPr>
        <w:t xml:space="preserve">АО </w:t>
      </w:r>
      <w:r w:rsidR="00B67508" w:rsidRPr="004221D2">
        <w:rPr>
          <w:rFonts w:ascii="Times New Roman" w:hAnsi="Times New Roman" w:cs="Times New Roman"/>
          <w:sz w:val="28"/>
          <w:szCs w:val="28"/>
          <w:lang w:val="en-US"/>
        </w:rPr>
        <w:t>KB</w:t>
      </w:r>
      <w:r w:rsidRPr="004221D2">
        <w:rPr>
          <w:rFonts w:ascii="Times New Roman" w:hAnsi="Times New Roman" w:cs="Times New Roman"/>
          <w:sz w:val="28"/>
          <w:szCs w:val="28"/>
        </w:rPr>
        <w:t xml:space="preserve"> зависит от его мобильного приложения - центрального механизма доставки всех его услуг - но он бы</w:t>
      </w:r>
      <w:r w:rsidR="004F0688" w:rsidRPr="004221D2">
        <w:rPr>
          <w:rFonts w:ascii="Times New Roman" w:hAnsi="Times New Roman" w:cs="Times New Roman"/>
          <w:sz w:val="28"/>
          <w:szCs w:val="28"/>
        </w:rPr>
        <w:t xml:space="preserve">л запущен только в 2017 году. </w:t>
      </w:r>
    </w:p>
    <w:p w14:paraId="09C71BB3" w14:textId="77777777" w:rsidR="00141439" w:rsidRPr="004221D2" w:rsidRDefault="004F068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w:t>
      </w:r>
      <w:r w:rsidR="00141439" w:rsidRPr="004221D2">
        <w:rPr>
          <w:rFonts w:ascii="Times New Roman" w:hAnsi="Times New Roman" w:cs="Times New Roman"/>
          <w:sz w:val="28"/>
          <w:szCs w:val="28"/>
        </w:rPr>
        <w:t>отребовалось около четырех лет, чтобы преобразоваться из традиционного корпоративного банка в ведущий розничный банк, но во многих отношениях Банк все еще находится в переходном состоянии. Однако он основывался на нескольких принципах работы, которые, по-видимому, определяют каждое деловое решение. Наиболее важным из них является использование чистых баллов промоутеров (</w:t>
      </w:r>
      <w:r w:rsidR="00141439" w:rsidRPr="004221D2">
        <w:rPr>
          <w:rFonts w:ascii="Times New Roman" w:hAnsi="Times New Roman" w:cs="Times New Roman"/>
          <w:sz w:val="28"/>
          <w:szCs w:val="28"/>
          <w:lang w:val="en-US"/>
        </w:rPr>
        <w:t>N</w:t>
      </w:r>
      <w:proofErr w:type="spellStart"/>
      <w:r w:rsidR="00141439" w:rsidRPr="004221D2">
        <w:rPr>
          <w:rFonts w:ascii="Times New Roman" w:hAnsi="Times New Roman" w:cs="Times New Roman"/>
          <w:sz w:val="28"/>
          <w:szCs w:val="28"/>
        </w:rPr>
        <w:t>et</w:t>
      </w:r>
      <w:proofErr w:type="spellEnd"/>
      <w:r w:rsidR="00141439" w:rsidRPr="004221D2">
        <w:rPr>
          <w:rFonts w:ascii="Times New Roman" w:hAnsi="Times New Roman" w:cs="Times New Roman"/>
          <w:sz w:val="28"/>
          <w:szCs w:val="28"/>
        </w:rPr>
        <w:t xml:space="preserve"> </w:t>
      </w:r>
      <w:r w:rsidR="00141439" w:rsidRPr="004221D2">
        <w:rPr>
          <w:rFonts w:ascii="Times New Roman" w:hAnsi="Times New Roman" w:cs="Times New Roman"/>
          <w:sz w:val="28"/>
          <w:szCs w:val="28"/>
          <w:lang w:val="en-US"/>
        </w:rPr>
        <w:t>P</w:t>
      </w:r>
      <w:proofErr w:type="spellStart"/>
      <w:r w:rsidR="00141439" w:rsidRPr="004221D2">
        <w:rPr>
          <w:rFonts w:ascii="Times New Roman" w:hAnsi="Times New Roman" w:cs="Times New Roman"/>
          <w:sz w:val="28"/>
          <w:szCs w:val="28"/>
        </w:rPr>
        <w:t>romoter</w:t>
      </w:r>
      <w:proofErr w:type="spellEnd"/>
      <w:r w:rsidR="00141439" w:rsidRPr="004221D2">
        <w:rPr>
          <w:rFonts w:ascii="Times New Roman" w:hAnsi="Times New Roman" w:cs="Times New Roman"/>
          <w:sz w:val="28"/>
          <w:szCs w:val="28"/>
        </w:rPr>
        <w:t xml:space="preserve"> </w:t>
      </w:r>
      <w:r w:rsidR="00141439" w:rsidRPr="004221D2">
        <w:rPr>
          <w:rFonts w:ascii="Times New Roman" w:hAnsi="Times New Roman" w:cs="Times New Roman"/>
          <w:sz w:val="28"/>
          <w:szCs w:val="28"/>
          <w:lang w:val="en-US"/>
        </w:rPr>
        <w:t>S</w:t>
      </w:r>
      <w:proofErr w:type="spellStart"/>
      <w:r w:rsidR="00141439" w:rsidRPr="004221D2">
        <w:rPr>
          <w:rFonts w:ascii="Times New Roman" w:hAnsi="Times New Roman" w:cs="Times New Roman"/>
          <w:sz w:val="28"/>
          <w:szCs w:val="28"/>
        </w:rPr>
        <w:t>cores</w:t>
      </w:r>
      <w:proofErr w:type="spellEnd"/>
      <w:r w:rsidR="00141439" w:rsidRPr="004221D2">
        <w:rPr>
          <w:rFonts w:ascii="Times New Roman" w:hAnsi="Times New Roman" w:cs="Times New Roman"/>
          <w:sz w:val="28"/>
          <w:szCs w:val="28"/>
        </w:rPr>
        <w:t>, NPS). NPS получил широкую известность после публикации в Harvard Business Review в 2003 году</w:t>
      </w:r>
      <w:r w:rsidR="00A5367D" w:rsidRPr="004221D2">
        <w:rPr>
          <w:rFonts w:ascii="Times New Roman" w:hAnsi="Times New Roman" w:cs="Times New Roman"/>
          <w:sz w:val="28"/>
          <w:szCs w:val="28"/>
        </w:rPr>
        <w:t>,</w:t>
      </w:r>
      <w:r w:rsidR="00141439" w:rsidRPr="004221D2">
        <w:rPr>
          <w:rFonts w:ascii="Times New Roman" w:hAnsi="Times New Roman" w:cs="Times New Roman"/>
          <w:sz w:val="28"/>
          <w:szCs w:val="28"/>
        </w:rPr>
        <w:t xml:space="preserve"> зада</w:t>
      </w:r>
      <w:r w:rsidR="00A5367D" w:rsidRPr="004221D2">
        <w:rPr>
          <w:rFonts w:ascii="Times New Roman" w:hAnsi="Times New Roman" w:cs="Times New Roman"/>
          <w:sz w:val="28"/>
          <w:szCs w:val="28"/>
        </w:rPr>
        <w:t>вая</w:t>
      </w:r>
      <w:r w:rsidR="00141439" w:rsidRPr="004221D2">
        <w:rPr>
          <w:rFonts w:ascii="Times New Roman" w:hAnsi="Times New Roman" w:cs="Times New Roman"/>
          <w:sz w:val="28"/>
          <w:szCs w:val="28"/>
        </w:rPr>
        <w:t xml:space="preserve"> клиентам простой вопрос: «Насколько вероятно, что вы порекомендуете этот продукт коллеге или другу?».</w:t>
      </w:r>
    </w:p>
    <w:p w14:paraId="09C71BB4" w14:textId="77777777" w:rsidR="004F0688" w:rsidRPr="004221D2" w:rsidRDefault="004F068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основании 10 баллов компания может определить промоутеров, хулителей и пассивных клиентов. Использование NPS в качестве показателя общего состояния бизнеса или просто полезная цифра для добавления в годовой отчет, это распространено среди банков и корпораций, но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говорит, что </w:t>
      </w:r>
      <w:r w:rsidR="00B67508" w:rsidRPr="004221D2">
        <w:rPr>
          <w:rFonts w:ascii="Times New Roman" w:hAnsi="Times New Roman" w:cs="Times New Roman"/>
          <w:sz w:val="28"/>
          <w:szCs w:val="28"/>
        </w:rPr>
        <w:t xml:space="preserve">АО </w:t>
      </w:r>
      <w:r w:rsidR="00B67508" w:rsidRPr="004221D2">
        <w:rPr>
          <w:rFonts w:ascii="Times New Roman" w:hAnsi="Times New Roman" w:cs="Times New Roman"/>
          <w:sz w:val="28"/>
          <w:szCs w:val="28"/>
          <w:lang w:val="en-US"/>
        </w:rPr>
        <w:t>KB</w:t>
      </w:r>
      <w:r w:rsidR="00B67508" w:rsidRPr="004221D2">
        <w:rPr>
          <w:rFonts w:ascii="Times New Roman" w:hAnsi="Times New Roman" w:cs="Times New Roman"/>
          <w:sz w:val="28"/>
          <w:szCs w:val="28"/>
        </w:rPr>
        <w:t xml:space="preserve"> </w:t>
      </w:r>
      <w:r w:rsidRPr="004221D2">
        <w:rPr>
          <w:rFonts w:ascii="Times New Roman" w:hAnsi="Times New Roman" w:cs="Times New Roman"/>
          <w:sz w:val="28"/>
          <w:szCs w:val="28"/>
        </w:rPr>
        <w:t>довел NPS до совершенства. У компании есть руково</w:t>
      </w:r>
      <w:r w:rsidR="00893E76" w:rsidRPr="004221D2">
        <w:rPr>
          <w:rFonts w:ascii="Times New Roman" w:hAnsi="Times New Roman" w:cs="Times New Roman"/>
          <w:sz w:val="28"/>
          <w:szCs w:val="28"/>
        </w:rPr>
        <w:t>дитель продукта для каждой из</w:t>
      </w:r>
      <w:r w:rsidRPr="004221D2">
        <w:rPr>
          <w:rFonts w:ascii="Times New Roman" w:hAnsi="Times New Roman" w:cs="Times New Roman"/>
          <w:sz w:val="28"/>
          <w:szCs w:val="28"/>
        </w:rPr>
        <w:t xml:space="preserve"> линий бизнеса. Они не сравн</w:t>
      </w:r>
      <w:r w:rsidR="00893E76" w:rsidRPr="004221D2">
        <w:rPr>
          <w:rFonts w:ascii="Times New Roman" w:hAnsi="Times New Roman" w:cs="Times New Roman"/>
          <w:sz w:val="28"/>
          <w:szCs w:val="28"/>
        </w:rPr>
        <w:t>иваются с прибылью, доходами и</w:t>
      </w:r>
      <w:r w:rsidRPr="004221D2">
        <w:rPr>
          <w:rFonts w:ascii="Times New Roman" w:hAnsi="Times New Roman" w:cs="Times New Roman"/>
          <w:sz w:val="28"/>
          <w:szCs w:val="28"/>
        </w:rPr>
        <w:t xml:space="preserve"> даже ростом пользовате</w:t>
      </w:r>
      <w:r w:rsidR="00893E76" w:rsidRPr="004221D2">
        <w:rPr>
          <w:rFonts w:ascii="Times New Roman" w:hAnsi="Times New Roman" w:cs="Times New Roman"/>
          <w:sz w:val="28"/>
          <w:szCs w:val="28"/>
        </w:rPr>
        <w:t>лей. Единственным эталоном для достижений</w:t>
      </w:r>
      <w:r w:rsidRPr="004221D2">
        <w:rPr>
          <w:rFonts w:ascii="Times New Roman" w:hAnsi="Times New Roman" w:cs="Times New Roman"/>
          <w:sz w:val="28"/>
          <w:szCs w:val="28"/>
        </w:rPr>
        <w:t xml:space="preserve"> является показатель NPS. </w:t>
      </w:r>
    </w:p>
    <w:p w14:paraId="09C71BB5" w14:textId="77777777" w:rsidR="004F0688" w:rsidRPr="004221D2" w:rsidRDefault="004F068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Лучший пример того, какую роль играет NPS в </w:t>
      </w:r>
      <w:r w:rsidR="00B67508" w:rsidRPr="004221D2">
        <w:rPr>
          <w:rFonts w:ascii="Times New Roman" w:hAnsi="Times New Roman" w:cs="Times New Roman"/>
          <w:sz w:val="28"/>
          <w:szCs w:val="28"/>
        </w:rPr>
        <w:t xml:space="preserve">АО </w:t>
      </w:r>
      <w:r w:rsidR="00B67508" w:rsidRPr="004221D2">
        <w:rPr>
          <w:rFonts w:ascii="Times New Roman" w:hAnsi="Times New Roman" w:cs="Times New Roman"/>
          <w:sz w:val="28"/>
          <w:szCs w:val="28"/>
          <w:lang w:val="en-US"/>
        </w:rPr>
        <w:t>KB</w:t>
      </w:r>
      <w:r w:rsidRPr="004221D2">
        <w:rPr>
          <w:rFonts w:ascii="Times New Roman" w:hAnsi="Times New Roman" w:cs="Times New Roman"/>
          <w:sz w:val="28"/>
          <w:szCs w:val="28"/>
        </w:rPr>
        <w:t>, демонстрирует бизнес</w:t>
      </w:r>
      <w:r w:rsidR="003A378B" w:rsidRPr="004221D2">
        <w:rPr>
          <w:rFonts w:ascii="Times New Roman" w:hAnsi="Times New Roman" w:cs="Times New Roman"/>
          <w:sz w:val="28"/>
          <w:szCs w:val="28"/>
        </w:rPr>
        <w:t xml:space="preserve"> кредитных карт, который Банк реализовал</w:t>
      </w:r>
      <w:r w:rsidR="001801E8" w:rsidRPr="004221D2">
        <w:rPr>
          <w:rFonts w:ascii="Times New Roman" w:hAnsi="Times New Roman" w:cs="Times New Roman"/>
          <w:sz w:val="28"/>
          <w:szCs w:val="28"/>
        </w:rPr>
        <w:t xml:space="preserve"> несколько лет назад. Одно время э</w:t>
      </w:r>
      <w:r w:rsidRPr="004221D2">
        <w:rPr>
          <w:rFonts w:ascii="Times New Roman" w:hAnsi="Times New Roman" w:cs="Times New Roman"/>
          <w:sz w:val="28"/>
          <w:szCs w:val="28"/>
        </w:rPr>
        <w:t>то</w:t>
      </w:r>
      <w:r w:rsidR="003A378B" w:rsidRPr="004221D2">
        <w:rPr>
          <w:rFonts w:ascii="Times New Roman" w:hAnsi="Times New Roman" w:cs="Times New Roman"/>
          <w:sz w:val="28"/>
          <w:szCs w:val="28"/>
        </w:rPr>
        <w:t>т бизнес составлял</w:t>
      </w:r>
      <w:r w:rsidR="00B67508" w:rsidRPr="004221D2">
        <w:rPr>
          <w:rFonts w:ascii="Times New Roman" w:hAnsi="Times New Roman" w:cs="Times New Roman"/>
          <w:sz w:val="28"/>
          <w:szCs w:val="28"/>
        </w:rPr>
        <w:t xml:space="preserve"> около трети доходов Банка</w:t>
      </w:r>
      <w:r w:rsidRPr="004221D2">
        <w:rPr>
          <w:rFonts w:ascii="Times New Roman" w:hAnsi="Times New Roman" w:cs="Times New Roman"/>
          <w:sz w:val="28"/>
          <w:szCs w:val="28"/>
        </w:rPr>
        <w:t xml:space="preserve">. «Мы измерили оценку промоутера, и она была отрицательной», - говорит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«Люди ненавидели разные сборы, взимаемые с кредитных карт, и за то, что они не могли погасить долг с течением времени из-за его возобновляемого характера. Отрицательный NPS означал, что кредитные карты не выполняли </w:t>
      </w:r>
      <w:r w:rsidR="001801E8" w:rsidRPr="004221D2">
        <w:rPr>
          <w:rFonts w:ascii="Times New Roman" w:hAnsi="Times New Roman" w:cs="Times New Roman"/>
          <w:sz w:val="28"/>
          <w:szCs w:val="28"/>
        </w:rPr>
        <w:t xml:space="preserve">заявленную </w:t>
      </w:r>
      <w:r w:rsidRPr="004221D2">
        <w:rPr>
          <w:rFonts w:ascii="Times New Roman" w:hAnsi="Times New Roman" w:cs="Times New Roman"/>
          <w:sz w:val="28"/>
          <w:szCs w:val="28"/>
        </w:rPr>
        <w:t xml:space="preserve">миссию. </w:t>
      </w:r>
      <w:r w:rsidR="003A378B" w:rsidRPr="004221D2">
        <w:rPr>
          <w:rFonts w:ascii="Times New Roman" w:hAnsi="Times New Roman" w:cs="Times New Roman"/>
          <w:sz w:val="28"/>
          <w:szCs w:val="28"/>
        </w:rPr>
        <w:t>Это наз</w:t>
      </w:r>
      <w:r w:rsidR="003A5D85" w:rsidRPr="004221D2">
        <w:rPr>
          <w:rFonts w:ascii="Times New Roman" w:hAnsi="Times New Roman" w:cs="Times New Roman"/>
          <w:sz w:val="28"/>
          <w:szCs w:val="28"/>
        </w:rPr>
        <w:t>ы</w:t>
      </w:r>
      <w:r w:rsidR="003A378B" w:rsidRPr="004221D2">
        <w:rPr>
          <w:rFonts w:ascii="Times New Roman" w:hAnsi="Times New Roman" w:cs="Times New Roman"/>
          <w:sz w:val="28"/>
          <w:szCs w:val="28"/>
        </w:rPr>
        <w:t>валось «</w:t>
      </w:r>
      <w:r w:rsidRPr="004221D2">
        <w:rPr>
          <w:rFonts w:ascii="Times New Roman" w:hAnsi="Times New Roman" w:cs="Times New Roman"/>
          <w:sz w:val="28"/>
          <w:szCs w:val="28"/>
        </w:rPr>
        <w:t>нездоровым заработком</w:t>
      </w:r>
      <w:r w:rsidR="003A378B"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3A378B" w:rsidRPr="004221D2">
        <w:rPr>
          <w:rFonts w:ascii="Times New Roman" w:hAnsi="Times New Roman" w:cs="Times New Roman"/>
          <w:sz w:val="28"/>
          <w:szCs w:val="28"/>
        </w:rPr>
        <w:t xml:space="preserve">Но </w:t>
      </w:r>
      <w:r w:rsidRPr="004221D2">
        <w:rPr>
          <w:rFonts w:ascii="Times New Roman" w:hAnsi="Times New Roman" w:cs="Times New Roman"/>
          <w:sz w:val="28"/>
          <w:szCs w:val="28"/>
        </w:rPr>
        <w:t>NPS по-прежнему явл</w:t>
      </w:r>
      <w:r w:rsidR="00D55941" w:rsidRPr="004221D2">
        <w:rPr>
          <w:rFonts w:ascii="Times New Roman" w:hAnsi="Times New Roman" w:cs="Times New Roman"/>
          <w:sz w:val="28"/>
          <w:szCs w:val="28"/>
        </w:rPr>
        <w:t>яется основой стратегией</w:t>
      </w:r>
      <w:r w:rsidRPr="004221D2">
        <w:rPr>
          <w:rFonts w:ascii="Times New Roman" w:hAnsi="Times New Roman" w:cs="Times New Roman"/>
          <w:sz w:val="28"/>
          <w:szCs w:val="28"/>
        </w:rPr>
        <w:t xml:space="preserve"> </w:t>
      </w:r>
      <w:r w:rsidR="00B67508" w:rsidRPr="004221D2">
        <w:rPr>
          <w:rFonts w:ascii="Times New Roman" w:hAnsi="Times New Roman" w:cs="Times New Roman"/>
          <w:sz w:val="28"/>
          <w:szCs w:val="28"/>
        </w:rPr>
        <w:t xml:space="preserve">АО </w:t>
      </w:r>
      <w:r w:rsidR="00B67508" w:rsidRPr="004221D2">
        <w:rPr>
          <w:rFonts w:ascii="Times New Roman" w:hAnsi="Times New Roman" w:cs="Times New Roman"/>
          <w:sz w:val="28"/>
          <w:szCs w:val="28"/>
          <w:lang w:val="en-US"/>
        </w:rPr>
        <w:t>KB</w:t>
      </w:r>
      <w:r w:rsidRPr="004221D2">
        <w:rPr>
          <w:rFonts w:ascii="Times New Roman" w:hAnsi="Times New Roman" w:cs="Times New Roman"/>
          <w:sz w:val="28"/>
          <w:szCs w:val="28"/>
        </w:rPr>
        <w:t xml:space="preserve">. Каждый месяц он </w:t>
      </w:r>
      <w:r w:rsidR="001801E8" w:rsidRPr="004221D2">
        <w:rPr>
          <w:rFonts w:ascii="Times New Roman" w:hAnsi="Times New Roman" w:cs="Times New Roman"/>
          <w:sz w:val="28"/>
          <w:szCs w:val="28"/>
        </w:rPr>
        <w:t xml:space="preserve">записывает </w:t>
      </w:r>
      <w:r w:rsidRPr="004221D2">
        <w:rPr>
          <w:rFonts w:ascii="Times New Roman" w:hAnsi="Times New Roman" w:cs="Times New Roman"/>
          <w:sz w:val="28"/>
          <w:szCs w:val="28"/>
        </w:rPr>
        <w:t>50 000 телефонных звонков клиентам, задав</w:t>
      </w:r>
      <w:r w:rsidR="003A378B" w:rsidRPr="004221D2">
        <w:rPr>
          <w:rFonts w:ascii="Times New Roman" w:hAnsi="Times New Roman" w:cs="Times New Roman"/>
          <w:sz w:val="28"/>
          <w:szCs w:val="28"/>
        </w:rPr>
        <w:t>ая</w:t>
      </w:r>
      <w:r w:rsidRPr="004221D2">
        <w:rPr>
          <w:rFonts w:ascii="Times New Roman" w:hAnsi="Times New Roman" w:cs="Times New Roman"/>
          <w:sz w:val="28"/>
          <w:szCs w:val="28"/>
        </w:rPr>
        <w:t xml:space="preserve"> им классический вопрос NPS и простое продолже</w:t>
      </w:r>
      <w:r w:rsidR="001801E8" w:rsidRPr="004221D2">
        <w:rPr>
          <w:rFonts w:ascii="Times New Roman" w:hAnsi="Times New Roman" w:cs="Times New Roman"/>
          <w:sz w:val="28"/>
          <w:szCs w:val="28"/>
        </w:rPr>
        <w:t xml:space="preserve">ние: почему? </w:t>
      </w:r>
      <w:r w:rsidR="003A378B" w:rsidRPr="004221D2">
        <w:rPr>
          <w:rFonts w:ascii="Times New Roman" w:hAnsi="Times New Roman" w:cs="Times New Roman"/>
          <w:sz w:val="28"/>
          <w:szCs w:val="28"/>
        </w:rPr>
        <w:t>После того, как Банк получает</w:t>
      </w:r>
      <w:r w:rsidRPr="004221D2">
        <w:rPr>
          <w:rFonts w:ascii="Times New Roman" w:hAnsi="Times New Roman" w:cs="Times New Roman"/>
          <w:sz w:val="28"/>
          <w:szCs w:val="28"/>
        </w:rPr>
        <w:t xml:space="preserve"> обратную связь, команды, работающие над каждым отдельным продуктом, пр</w:t>
      </w:r>
      <w:r w:rsidR="003A378B" w:rsidRPr="004221D2">
        <w:rPr>
          <w:rFonts w:ascii="Times New Roman" w:hAnsi="Times New Roman" w:cs="Times New Roman"/>
          <w:sz w:val="28"/>
          <w:szCs w:val="28"/>
        </w:rPr>
        <w:t>идумают улучшения и новые идеи</w:t>
      </w:r>
      <w:r w:rsidRPr="004221D2">
        <w:rPr>
          <w:rFonts w:ascii="Times New Roman" w:hAnsi="Times New Roman" w:cs="Times New Roman"/>
          <w:sz w:val="28"/>
          <w:szCs w:val="28"/>
        </w:rPr>
        <w:t xml:space="preserve">. </w:t>
      </w:r>
      <w:r w:rsidR="003A378B" w:rsidRPr="004221D2">
        <w:rPr>
          <w:rFonts w:ascii="Times New Roman" w:hAnsi="Times New Roman" w:cs="Times New Roman"/>
          <w:sz w:val="28"/>
          <w:szCs w:val="28"/>
        </w:rPr>
        <w:t>В Банке не используют</w:t>
      </w:r>
      <w:r w:rsidRPr="004221D2">
        <w:rPr>
          <w:rFonts w:ascii="Times New Roman" w:hAnsi="Times New Roman" w:cs="Times New Roman"/>
          <w:sz w:val="28"/>
          <w:szCs w:val="28"/>
        </w:rPr>
        <w:t xml:space="preserve"> чистые баллы промоутеров только для измерения </w:t>
      </w:r>
      <w:r w:rsidR="003A378B" w:rsidRPr="004221D2">
        <w:rPr>
          <w:rFonts w:ascii="Times New Roman" w:hAnsi="Times New Roman" w:cs="Times New Roman"/>
          <w:sz w:val="28"/>
          <w:szCs w:val="28"/>
        </w:rPr>
        <w:t>«</w:t>
      </w:r>
      <w:r w:rsidRPr="004221D2">
        <w:rPr>
          <w:rFonts w:ascii="Times New Roman" w:hAnsi="Times New Roman" w:cs="Times New Roman"/>
          <w:sz w:val="28"/>
          <w:szCs w:val="28"/>
        </w:rPr>
        <w:t>здоровья</w:t>
      </w:r>
      <w:r w:rsidR="003A378B" w:rsidRPr="004221D2">
        <w:rPr>
          <w:rFonts w:ascii="Times New Roman" w:hAnsi="Times New Roman" w:cs="Times New Roman"/>
          <w:sz w:val="28"/>
          <w:szCs w:val="28"/>
        </w:rPr>
        <w:t>»</w:t>
      </w:r>
      <w:r w:rsidRPr="004221D2">
        <w:rPr>
          <w:rFonts w:ascii="Times New Roman" w:hAnsi="Times New Roman" w:cs="Times New Roman"/>
          <w:sz w:val="28"/>
          <w:szCs w:val="28"/>
        </w:rPr>
        <w:t xml:space="preserve"> бизнеса. Это обратная связь в режиме </w:t>
      </w:r>
      <w:r w:rsidRPr="004221D2">
        <w:rPr>
          <w:rFonts w:ascii="Times New Roman" w:hAnsi="Times New Roman" w:cs="Times New Roman"/>
          <w:sz w:val="28"/>
          <w:szCs w:val="28"/>
        </w:rPr>
        <w:lastRenderedPageBreak/>
        <w:t xml:space="preserve">реального времени, которая позволяет постоянно менять </w:t>
      </w:r>
      <w:r w:rsidR="003A378B" w:rsidRPr="004221D2">
        <w:rPr>
          <w:rFonts w:ascii="Times New Roman" w:hAnsi="Times New Roman" w:cs="Times New Roman"/>
          <w:sz w:val="28"/>
          <w:szCs w:val="28"/>
        </w:rPr>
        <w:t>бизнес</w:t>
      </w:r>
      <w:r w:rsidRPr="004221D2">
        <w:rPr>
          <w:rFonts w:ascii="Times New Roman" w:hAnsi="Times New Roman" w:cs="Times New Roman"/>
          <w:sz w:val="28"/>
          <w:szCs w:val="28"/>
        </w:rPr>
        <w:t xml:space="preserve">. </w:t>
      </w:r>
      <w:r w:rsidR="003A378B" w:rsidRPr="004221D2">
        <w:rPr>
          <w:rFonts w:ascii="Times New Roman" w:hAnsi="Times New Roman" w:cs="Times New Roman"/>
          <w:sz w:val="28"/>
          <w:szCs w:val="28"/>
        </w:rPr>
        <w:t xml:space="preserve">На этой основе в 2012 году </w:t>
      </w:r>
      <w:r w:rsidR="00DE5FCD" w:rsidRPr="004221D2">
        <w:rPr>
          <w:rFonts w:ascii="Times New Roman" w:hAnsi="Times New Roman" w:cs="Times New Roman"/>
          <w:sz w:val="28"/>
          <w:szCs w:val="28"/>
        </w:rPr>
        <w:t xml:space="preserve">АО </w:t>
      </w:r>
      <w:r w:rsidR="00DE5FCD" w:rsidRPr="004221D2">
        <w:rPr>
          <w:rFonts w:ascii="Times New Roman" w:hAnsi="Times New Roman" w:cs="Times New Roman"/>
          <w:sz w:val="28"/>
          <w:szCs w:val="28"/>
          <w:lang w:val="en-US"/>
        </w:rPr>
        <w:t>KB</w:t>
      </w:r>
      <w:r w:rsidR="00DE5FCD" w:rsidRPr="004221D2">
        <w:rPr>
          <w:rFonts w:ascii="Times New Roman" w:hAnsi="Times New Roman" w:cs="Times New Roman"/>
          <w:sz w:val="28"/>
          <w:szCs w:val="28"/>
        </w:rPr>
        <w:t xml:space="preserve"> </w:t>
      </w:r>
      <w:r w:rsidR="003A378B" w:rsidRPr="004221D2">
        <w:rPr>
          <w:rFonts w:ascii="Times New Roman" w:hAnsi="Times New Roman" w:cs="Times New Roman"/>
          <w:sz w:val="28"/>
          <w:szCs w:val="28"/>
        </w:rPr>
        <w:t xml:space="preserve">развернул </w:t>
      </w:r>
      <w:r w:rsidRPr="004221D2">
        <w:rPr>
          <w:rFonts w:ascii="Times New Roman" w:hAnsi="Times New Roman" w:cs="Times New Roman"/>
          <w:sz w:val="28"/>
          <w:szCs w:val="28"/>
        </w:rPr>
        <w:t xml:space="preserve">платежный бизнес, </w:t>
      </w:r>
      <w:r w:rsidR="003A378B" w:rsidRPr="004221D2">
        <w:rPr>
          <w:rFonts w:ascii="Times New Roman" w:hAnsi="Times New Roman" w:cs="Times New Roman"/>
          <w:sz w:val="28"/>
          <w:szCs w:val="28"/>
        </w:rPr>
        <w:t xml:space="preserve">в 2014 году - </w:t>
      </w:r>
      <w:r w:rsidRPr="004221D2">
        <w:rPr>
          <w:rFonts w:ascii="Times New Roman" w:hAnsi="Times New Roman" w:cs="Times New Roman"/>
          <w:sz w:val="28"/>
          <w:szCs w:val="28"/>
        </w:rPr>
        <w:t xml:space="preserve">рынок электронной коммерции и мобильное приложение </w:t>
      </w:r>
      <w:r w:rsidR="003A378B" w:rsidRPr="004221D2">
        <w:rPr>
          <w:rFonts w:ascii="Times New Roman" w:hAnsi="Times New Roman" w:cs="Times New Roman"/>
          <w:sz w:val="28"/>
          <w:szCs w:val="28"/>
        </w:rPr>
        <w:t>в 2017-м</w:t>
      </w:r>
      <w:r w:rsidRPr="004221D2">
        <w:rPr>
          <w:rFonts w:ascii="Times New Roman" w:hAnsi="Times New Roman" w:cs="Times New Roman"/>
          <w:sz w:val="28"/>
          <w:szCs w:val="28"/>
        </w:rPr>
        <w:t>.</w:t>
      </w:r>
    </w:p>
    <w:p w14:paraId="09C71BB6" w14:textId="77777777" w:rsidR="003A378B" w:rsidRPr="00856126" w:rsidRDefault="003A378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Акционеры Банка </w:t>
      </w:r>
      <w:r w:rsidR="00DF2F5A" w:rsidRPr="004221D2">
        <w:rPr>
          <w:rFonts w:ascii="Times New Roman" w:hAnsi="Times New Roman" w:cs="Times New Roman"/>
          <w:sz w:val="28"/>
          <w:szCs w:val="28"/>
        </w:rPr>
        <w:t>утверждают, что</w:t>
      </w:r>
      <w:r w:rsidRPr="004221D2">
        <w:rPr>
          <w:rFonts w:ascii="Times New Roman" w:hAnsi="Times New Roman" w:cs="Times New Roman"/>
          <w:sz w:val="28"/>
          <w:szCs w:val="28"/>
        </w:rPr>
        <w:t>: «</w:t>
      </w:r>
      <w:r w:rsidR="00DF2F5A" w:rsidRPr="004221D2">
        <w:rPr>
          <w:rFonts w:ascii="Times New Roman" w:hAnsi="Times New Roman" w:cs="Times New Roman"/>
          <w:sz w:val="28"/>
          <w:szCs w:val="28"/>
        </w:rPr>
        <w:t xml:space="preserve">Ключевая </w:t>
      </w:r>
      <w:r w:rsidRPr="004221D2">
        <w:rPr>
          <w:rFonts w:ascii="Times New Roman" w:hAnsi="Times New Roman" w:cs="Times New Roman"/>
          <w:sz w:val="28"/>
          <w:szCs w:val="28"/>
        </w:rPr>
        <w:t xml:space="preserve">цель </w:t>
      </w:r>
      <w:r w:rsidR="00DF2F5A" w:rsidRPr="004221D2">
        <w:rPr>
          <w:rFonts w:ascii="Times New Roman" w:hAnsi="Times New Roman" w:cs="Times New Roman"/>
          <w:sz w:val="28"/>
          <w:szCs w:val="28"/>
        </w:rPr>
        <w:t xml:space="preserve">деятельности </w:t>
      </w:r>
      <w:r w:rsidRPr="004221D2">
        <w:rPr>
          <w:rFonts w:ascii="Times New Roman" w:hAnsi="Times New Roman" w:cs="Times New Roman"/>
          <w:sz w:val="28"/>
          <w:szCs w:val="28"/>
        </w:rPr>
        <w:t>— помо</w:t>
      </w:r>
      <w:r w:rsidR="00DF2F5A" w:rsidRPr="004221D2">
        <w:rPr>
          <w:rFonts w:ascii="Times New Roman" w:hAnsi="Times New Roman" w:cs="Times New Roman"/>
          <w:sz w:val="28"/>
          <w:szCs w:val="28"/>
        </w:rPr>
        <w:t xml:space="preserve">щь </w:t>
      </w:r>
      <w:r w:rsidRPr="004221D2">
        <w:rPr>
          <w:rFonts w:ascii="Times New Roman" w:hAnsi="Times New Roman" w:cs="Times New Roman"/>
          <w:sz w:val="28"/>
          <w:szCs w:val="28"/>
        </w:rPr>
        <w:t xml:space="preserve">продавцам </w:t>
      </w:r>
      <w:r w:rsidR="00DF2F5A" w:rsidRPr="004221D2">
        <w:rPr>
          <w:rFonts w:ascii="Times New Roman" w:hAnsi="Times New Roman" w:cs="Times New Roman"/>
          <w:sz w:val="28"/>
          <w:szCs w:val="28"/>
        </w:rPr>
        <w:t xml:space="preserve">в </w:t>
      </w:r>
      <w:r w:rsidRPr="004221D2">
        <w:rPr>
          <w:rFonts w:ascii="Times New Roman" w:hAnsi="Times New Roman" w:cs="Times New Roman"/>
          <w:sz w:val="28"/>
          <w:szCs w:val="28"/>
        </w:rPr>
        <w:t>прода</w:t>
      </w:r>
      <w:r w:rsidR="00DF2F5A" w:rsidRPr="004221D2">
        <w:rPr>
          <w:rFonts w:ascii="Times New Roman" w:hAnsi="Times New Roman" w:cs="Times New Roman"/>
          <w:sz w:val="28"/>
          <w:szCs w:val="28"/>
        </w:rPr>
        <w:t>жах</w:t>
      </w:r>
      <w:r w:rsidRPr="004221D2">
        <w:rPr>
          <w:rFonts w:ascii="Times New Roman" w:hAnsi="Times New Roman" w:cs="Times New Roman"/>
          <w:sz w:val="28"/>
          <w:szCs w:val="28"/>
        </w:rPr>
        <w:t xml:space="preserve">, а </w:t>
      </w:r>
      <w:proofErr w:type="gramStart"/>
      <w:r w:rsidRPr="004221D2">
        <w:rPr>
          <w:rFonts w:ascii="Times New Roman" w:hAnsi="Times New Roman" w:cs="Times New Roman"/>
          <w:sz w:val="28"/>
          <w:szCs w:val="28"/>
        </w:rPr>
        <w:t>покупателям</w:t>
      </w:r>
      <w:r w:rsidR="00DF2F5A"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 </w:t>
      </w:r>
      <w:r w:rsidR="00DF2F5A" w:rsidRPr="004221D2">
        <w:rPr>
          <w:rFonts w:ascii="Times New Roman" w:hAnsi="Times New Roman" w:cs="Times New Roman"/>
          <w:sz w:val="28"/>
          <w:szCs w:val="28"/>
        </w:rPr>
        <w:t>в</w:t>
      </w:r>
      <w:proofErr w:type="gramEnd"/>
      <w:r w:rsidR="00DF2F5A" w:rsidRPr="004221D2">
        <w:rPr>
          <w:rFonts w:ascii="Times New Roman" w:hAnsi="Times New Roman" w:cs="Times New Roman"/>
          <w:sz w:val="28"/>
          <w:szCs w:val="28"/>
        </w:rPr>
        <w:t xml:space="preserve"> </w:t>
      </w:r>
      <w:r w:rsidRPr="004221D2">
        <w:rPr>
          <w:rFonts w:ascii="Times New Roman" w:hAnsi="Times New Roman" w:cs="Times New Roman"/>
          <w:sz w:val="28"/>
          <w:szCs w:val="28"/>
        </w:rPr>
        <w:t>просто</w:t>
      </w:r>
      <w:r w:rsidR="00DF2F5A" w:rsidRPr="004221D2">
        <w:rPr>
          <w:rFonts w:ascii="Times New Roman" w:hAnsi="Times New Roman" w:cs="Times New Roman"/>
          <w:sz w:val="28"/>
          <w:szCs w:val="28"/>
        </w:rPr>
        <w:t>м и быстром</w:t>
      </w:r>
      <w:r w:rsidR="00DF2F5A" w:rsidRPr="004221D2">
        <w:t xml:space="preserve"> </w:t>
      </w:r>
      <w:r w:rsidR="00DF2F5A" w:rsidRPr="004221D2">
        <w:rPr>
          <w:rFonts w:ascii="Times New Roman" w:hAnsi="Times New Roman" w:cs="Times New Roman"/>
          <w:sz w:val="28"/>
          <w:szCs w:val="28"/>
        </w:rPr>
        <w:t>приобретении товаров</w:t>
      </w:r>
      <w:r w:rsidRPr="004221D2">
        <w:rPr>
          <w:rFonts w:ascii="Times New Roman" w:hAnsi="Times New Roman" w:cs="Times New Roman"/>
          <w:sz w:val="28"/>
          <w:szCs w:val="28"/>
        </w:rPr>
        <w:t xml:space="preserve">. </w:t>
      </w:r>
      <w:r w:rsidR="00DF2F5A" w:rsidRPr="004221D2">
        <w:rPr>
          <w:rFonts w:ascii="Times New Roman" w:hAnsi="Times New Roman" w:cs="Times New Roman"/>
          <w:sz w:val="28"/>
          <w:szCs w:val="28"/>
        </w:rPr>
        <w:t xml:space="preserve">Акционеры выражают уверенность в том, </w:t>
      </w:r>
      <w:r w:rsidRPr="004221D2">
        <w:rPr>
          <w:rFonts w:ascii="Times New Roman" w:hAnsi="Times New Roman" w:cs="Times New Roman"/>
          <w:sz w:val="28"/>
          <w:szCs w:val="28"/>
        </w:rPr>
        <w:t xml:space="preserve">что с мобильным приложением </w:t>
      </w:r>
      <w:proofErr w:type="gramStart"/>
      <w:r w:rsidRPr="004221D2">
        <w:rPr>
          <w:rFonts w:ascii="Times New Roman" w:hAnsi="Times New Roman" w:cs="Times New Roman"/>
          <w:sz w:val="28"/>
          <w:szCs w:val="28"/>
        </w:rPr>
        <w:t xml:space="preserve">Kaspi.kz </w:t>
      </w:r>
      <w:r w:rsidR="00DF2F5A" w:rsidRPr="004221D2">
        <w:rPr>
          <w:rFonts w:ascii="Times New Roman" w:hAnsi="Times New Roman" w:cs="Times New Roman"/>
          <w:sz w:val="28"/>
          <w:szCs w:val="28"/>
        </w:rPr>
        <w:t xml:space="preserve"> банк</w:t>
      </w:r>
      <w:proofErr w:type="gramEnd"/>
      <w:r w:rsidR="00DF2F5A" w:rsidRPr="004221D2">
        <w:rPr>
          <w:rFonts w:ascii="Times New Roman" w:hAnsi="Times New Roman" w:cs="Times New Roman"/>
          <w:sz w:val="28"/>
          <w:szCs w:val="28"/>
        </w:rPr>
        <w:t xml:space="preserve"> сможет обеспечить </w:t>
      </w:r>
      <w:r w:rsidRPr="004221D2">
        <w:rPr>
          <w:rFonts w:ascii="Times New Roman" w:hAnsi="Times New Roman" w:cs="Times New Roman"/>
          <w:sz w:val="28"/>
          <w:szCs w:val="28"/>
        </w:rPr>
        <w:t xml:space="preserve">еще более </w:t>
      </w:r>
      <w:r w:rsidRPr="00856126">
        <w:rPr>
          <w:rFonts w:ascii="Times New Roman" w:hAnsi="Times New Roman" w:cs="Times New Roman"/>
          <w:sz w:val="28"/>
          <w:szCs w:val="28"/>
        </w:rPr>
        <w:t>удобны</w:t>
      </w:r>
      <w:r w:rsidR="00DF2F5A" w:rsidRPr="00856126">
        <w:rPr>
          <w:rFonts w:ascii="Times New Roman" w:hAnsi="Times New Roman" w:cs="Times New Roman"/>
          <w:sz w:val="28"/>
          <w:szCs w:val="28"/>
        </w:rPr>
        <w:t>е</w:t>
      </w:r>
      <w:r w:rsidR="00DF2F5A" w:rsidRPr="00856126">
        <w:t xml:space="preserve"> </w:t>
      </w:r>
      <w:r w:rsidR="00DF2F5A" w:rsidRPr="00856126">
        <w:rPr>
          <w:rFonts w:ascii="Times New Roman" w:hAnsi="Times New Roman" w:cs="Times New Roman"/>
          <w:sz w:val="28"/>
          <w:szCs w:val="28"/>
        </w:rPr>
        <w:t>покупки</w:t>
      </w:r>
      <w:r w:rsidRPr="00856126">
        <w:rPr>
          <w:rFonts w:ascii="Times New Roman" w:hAnsi="Times New Roman" w:cs="Times New Roman"/>
          <w:sz w:val="28"/>
          <w:szCs w:val="28"/>
        </w:rPr>
        <w:t xml:space="preserve">, </w:t>
      </w:r>
      <w:r w:rsidR="00DF2F5A" w:rsidRPr="00856126">
        <w:rPr>
          <w:rFonts w:ascii="Times New Roman" w:hAnsi="Times New Roman" w:cs="Times New Roman"/>
          <w:sz w:val="28"/>
          <w:szCs w:val="28"/>
        </w:rPr>
        <w:t xml:space="preserve">сделав их </w:t>
      </w:r>
      <w:r w:rsidRPr="00856126">
        <w:rPr>
          <w:rFonts w:ascii="Times New Roman" w:hAnsi="Times New Roman" w:cs="Times New Roman"/>
          <w:sz w:val="28"/>
          <w:szCs w:val="28"/>
        </w:rPr>
        <w:t>безопасными</w:t>
      </w:r>
      <w:r w:rsidR="00DF2F5A" w:rsidRPr="00856126">
        <w:rPr>
          <w:rFonts w:ascii="Times New Roman" w:hAnsi="Times New Roman" w:cs="Times New Roman"/>
          <w:sz w:val="28"/>
          <w:szCs w:val="28"/>
        </w:rPr>
        <w:t xml:space="preserve"> и выгодными</w:t>
      </w:r>
      <w:r w:rsidRPr="00856126">
        <w:rPr>
          <w:rFonts w:ascii="Times New Roman" w:hAnsi="Times New Roman" w:cs="Times New Roman"/>
          <w:sz w:val="28"/>
          <w:szCs w:val="28"/>
        </w:rPr>
        <w:t xml:space="preserve"> для </w:t>
      </w:r>
      <w:r w:rsidR="00DF2F5A" w:rsidRPr="00856126">
        <w:rPr>
          <w:rFonts w:ascii="Times New Roman" w:hAnsi="Times New Roman" w:cs="Times New Roman"/>
          <w:sz w:val="28"/>
          <w:szCs w:val="28"/>
        </w:rPr>
        <w:t>целевых</w:t>
      </w:r>
      <w:r w:rsidRPr="00856126">
        <w:rPr>
          <w:rFonts w:ascii="Times New Roman" w:hAnsi="Times New Roman" w:cs="Times New Roman"/>
          <w:sz w:val="28"/>
          <w:szCs w:val="28"/>
        </w:rPr>
        <w:t xml:space="preserve"> клиентов».</w:t>
      </w:r>
    </w:p>
    <w:p w14:paraId="09C71BB7" w14:textId="77777777" w:rsidR="00675C40" w:rsidRPr="00856126" w:rsidRDefault="004F0688"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С</w:t>
      </w:r>
      <w:r w:rsidR="00675C40" w:rsidRPr="00856126">
        <w:rPr>
          <w:rFonts w:ascii="Times New Roman" w:hAnsi="Times New Roman" w:cs="Times New Roman"/>
          <w:sz w:val="28"/>
          <w:szCs w:val="28"/>
        </w:rPr>
        <w:t xml:space="preserve">истема обучения и развития персонала в Банке организована </w:t>
      </w:r>
      <w:r w:rsidR="003A378B" w:rsidRPr="00856126">
        <w:rPr>
          <w:rFonts w:ascii="Times New Roman" w:hAnsi="Times New Roman" w:cs="Times New Roman"/>
          <w:sz w:val="28"/>
          <w:szCs w:val="28"/>
        </w:rPr>
        <w:t>также инновационно</w:t>
      </w:r>
      <w:r w:rsidR="00675C40" w:rsidRPr="00856126">
        <w:rPr>
          <w:rFonts w:ascii="Times New Roman" w:hAnsi="Times New Roman" w:cs="Times New Roman"/>
          <w:sz w:val="28"/>
          <w:szCs w:val="28"/>
        </w:rPr>
        <w:t xml:space="preserve">, </w:t>
      </w:r>
      <w:r w:rsidR="006D547A" w:rsidRPr="00856126">
        <w:rPr>
          <w:rFonts w:ascii="Times New Roman" w:hAnsi="Times New Roman" w:cs="Times New Roman"/>
          <w:sz w:val="28"/>
          <w:szCs w:val="28"/>
        </w:rPr>
        <w:t xml:space="preserve">как и сегменты бизнеса, </w:t>
      </w:r>
      <w:r w:rsidR="00675C40" w:rsidRPr="00856126">
        <w:rPr>
          <w:rFonts w:ascii="Times New Roman" w:hAnsi="Times New Roman" w:cs="Times New Roman"/>
          <w:sz w:val="28"/>
          <w:szCs w:val="28"/>
        </w:rPr>
        <w:t>основной является дистанционная форма</w:t>
      </w:r>
      <w:r w:rsidR="0029343F" w:rsidRPr="00856126">
        <w:rPr>
          <w:rFonts w:ascii="Times New Roman" w:hAnsi="Times New Roman" w:cs="Times New Roman"/>
          <w:sz w:val="28"/>
          <w:szCs w:val="28"/>
        </w:rPr>
        <w:t xml:space="preserve"> обучения и развития</w:t>
      </w:r>
      <w:r w:rsidR="00675C40" w:rsidRPr="00856126">
        <w:rPr>
          <w:rFonts w:ascii="Times New Roman" w:hAnsi="Times New Roman" w:cs="Times New Roman"/>
          <w:sz w:val="28"/>
          <w:szCs w:val="28"/>
        </w:rPr>
        <w:t xml:space="preserve">. </w:t>
      </w:r>
      <w:r w:rsidR="0029343F" w:rsidRPr="00856126">
        <w:rPr>
          <w:rFonts w:ascii="Times New Roman" w:hAnsi="Times New Roman" w:cs="Times New Roman"/>
          <w:sz w:val="28"/>
          <w:szCs w:val="28"/>
        </w:rPr>
        <w:t>Прохождение д</w:t>
      </w:r>
      <w:r w:rsidR="00675C40" w:rsidRPr="00856126">
        <w:rPr>
          <w:rFonts w:ascii="Times New Roman" w:hAnsi="Times New Roman" w:cs="Times New Roman"/>
          <w:sz w:val="28"/>
          <w:szCs w:val="28"/>
        </w:rPr>
        <w:t>истанционны</w:t>
      </w:r>
      <w:r w:rsidR="0029343F" w:rsidRPr="00856126">
        <w:rPr>
          <w:rFonts w:ascii="Times New Roman" w:hAnsi="Times New Roman" w:cs="Times New Roman"/>
          <w:sz w:val="28"/>
          <w:szCs w:val="28"/>
        </w:rPr>
        <w:t>х</w:t>
      </w:r>
      <w:r w:rsidR="00675C40" w:rsidRPr="00856126">
        <w:rPr>
          <w:rFonts w:ascii="Times New Roman" w:hAnsi="Times New Roman" w:cs="Times New Roman"/>
          <w:sz w:val="28"/>
          <w:szCs w:val="28"/>
        </w:rPr>
        <w:t xml:space="preserve"> курс</w:t>
      </w:r>
      <w:r w:rsidR="0029343F" w:rsidRPr="00856126">
        <w:rPr>
          <w:rFonts w:ascii="Times New Roman" w:hAnsi="Times New Roman" w:cs="Times New Roman"/>
          <w:sz w:val="28"/>
          <w:szCs w:val="28"/>
        </w:rPr>
        <w:t>ов</w:t>
      </w:r>
      <w:r w:rsidR="00675C40" w:rsidRPr="00856126">
        <w:rPr>
          <w:rFonts w:ascii="Times New Roman" w:hAnsi="Times New Roman" w:cs="Times New Roman"/>
          <w:sz w:val="28"/>
          <w:szCs w:val="28"/>
        </w:rPr>
        <w:t xml:space="preserve"> </w:t>
      </w:r>
      <w:r w:rsidR="0029343F" w:rsidRPr="00856126">
        <w:rPr>
          <w:rFonts w:ascii="Times New Roman" w:hAnsi="Times New Roman" w:cs="Times New Roman"/>
          <w:sz w:val="28"/>
          <w:szCs w:val="28"/>
        </w:rPr>
        <w:t xml:space="preserve">в сфере развития </w:t>
      </w:r>
      <w:r w:rsidR="00675C40" w:rsidRPr="00856126">
        <w:rPr>
          <w:rFonts w:ascii="Times New Roman" w:hAnsi="Times New Roman" w:cs="Times New Roman"/>
          <w:sz w:val="28"/>
          <w:szCs w:val="28"/>
        </w:rPr>
        <w:t>банковски</w:t>
      </w:r>
      <w:r w:rsidR="0029343F" w:rsidRPr="00856126">
        <w:rPr>
          <w:rFonts w:ascii="Times New Roman" w:hAnsi="Times New Roman" w:cs="Times New Roman"/>
          <w:sz w:val="28"/>
          <w:szCs w:val="28"/>
        </w:rPr>
        <w:t>х продуктов</w:t>
      </w:r>
      <w:r w:rsidR="00675C40" w:rsidRPr="00856126">
        <w:rPr>
          <w:rFonts w:ascii="Times New Roman" w:hAnsi="Times New Roman" w:cs="Times New Roman"/>
          <w:sz w:val="28"/>
          <w:szCs w:val="28"/>
        </w:rPr>
        <w:t xml:space="preserve"> и процесс</w:t>
      </w:r>
      <w:r w:rsidR="0029343F" w:rsidRPr="00856126">
        <w:rPr>
          <w:rFonts w:ascii="Times New Roman" w:hAnsi="Times New Roman" w:cs="Times New Roman"/>
          <w:sz w:val="28"/>
          <w:szCs w:val="28"/>
        </w:rPr>
        <w:t>ом</w:t>
      </w:r>
      <w:r w:rsidR="00675C40" w:rsidRPr="00856126">
        <w:rPr>
          <w:rFonts w:ascii="Times New Roman" w:hAnsi="Times New Roman" w:cs="Times New Roman"/>
          <w:sz w:val="28"/>
          <w:szCs w:val="28"/>
        </w:rPr>
        <w:t xml:space="preserve"> позволя</w:t>
      </w:r>
      <w:r w:rsidR="0029343F" w:rsidRPr="00856126">
        <w:rPr>
          <w:rFonts w:ascii="Times New Roman" w:hAnsi="Times New Roman" w:cs="Times New Roman"/>
          <w:sz w:val="28"/>
          <w:szCs w:val="28"/>
        </w:rPr>
        <w:t>е</w:t>
      </w:r>
      <w:r w:rsidR="00675C40" w:rsidRPr="00856126">
        <w:rPr>
          <w:rFonts w:ascii="Times New Roman" w:hAnsi="Times New Roman" w:cs="Times New Roman"/>
          <w:sz w:val="28"/>
          <w:szCs w:val="28"/>
        </w:rPr>
        <w:t xml:space="preserve">т своевременно реагировать на </w:t>
      </w:r>
      <w:r w:rsidR="0029343F" w:rsidRPr="00856126">
        <w:rPr>
          <w:rFonts w:ascii="Times New Roman" w:hAnsi="Times New Roman" w:cs="Times New Roman"/>
          <w:sz w:val="28"/>
          <w:szCs w:val="28"/>
        </w:rPr>
        <w:t xml:space="preserve">возникающие </w:t>
      </w:r>
      <w:r w:rsidR="00675C40" w:rsidRPr="00856126">
        <w:rPr>
          <w:rFonts w:ascii="Times New Roman" w:hAnsi="Times New Roman" w:cs="Times New Roman"/>
          <w:sz w:val="28"/>
          <w:szCs w:val="28"/>
        </w:rPr>
        <w:t xml:space="preserve">изменения </w:t>
      </w:r>
      <w:r w:rsidR="0029343F" w:rsidRPr="00856126">
        <w:rPr>
          <w:rFonts w:ascii="Times New Roman" w:hAnsi="Times New Roman" w:cs="Times New Roman"/>
          <w:sz w:val="28"/>
          <w:szCs w:val="28"/>
        </w:rPr>
        <w:t xml:space="preserve">портфеля </w:t>
      </w:r>
      <w:r w:rsidR="00675C40" w:rsidRPr="00856126">
        <w:rPr>
          <w:rFonts w:ascii="Times New Roman" w:hAnsi="Times New Roman" w:cs="Times New Roman"/>
          <w:sz w:val="28"/>
          <w:szCs w:val="28"/>
        </w:rPr>
        <w:t xml:space="preserve">продуктов Банка и обеспечивать </w:t>
      </w:r>
      <w:r w:rsidR="0029343F" w:rsidRPr="00856126">
        <w:rPr>
          <w:rFonts w:ascii="Times New Roman" w:hAnsi="Times New Roman" w:cs="Times New Roman"/>
          <w:sz w:val="28"/>
          <w:szCs w:val="28"/>
        </w:rPr>
        <w:t xml:space="preserve">всестороннее </w:t>
      </w:r>
      <w:r w:rsidR="00675C40" w:rsidRPr="00856126">
        <w:rPr>
          <w:rFonts w:ascii="Times New Roman" w:hAnsi="Times New Roman" w:cs="Times New Roman"/>
          <w:sz w:val="28"/>
          <w:szCs w:val="28"/>
        </w:rPr>
        <w:t xml:space="preserve">знание </w:t>
      </w:r>
      <w:r w:rsidR="0029343F" w:rsidRPr="00856126">
        <w:rPr>
          <w:rFonts w:ascii="Times New Roman" w:hAnsi="Times New Roman" w:cs="Times New Roman"/>
          <w:sz w:val="28"/>
          <w:szCs w:val="28"/>
        </w:rPr>
        <w:t xml:space="preserve">принятых </w:t>
      </w:r>
      <w:r w:rsidR="00675C40" w:rsidRPr="00856126">
        <w:rPr>
          <w:rFonts w:ascii="Times New Roman" w:hAnsi="Times New Roman" w:cs="Times New Roman"/>
          <w:sz w:val="28"/>
          <w:szCs w:val="28"/>
        </w:rPr>
        <w:t xml:space="preserve">стандартов обслуживания </w:t>
      </w:r>
      <w:r w:rsidR="0029343F" w:rsidRPr="00856126">
        <w:rPr>
          <w:rFonts w:ascii="Times New Roman" w:hAnsi="Times New Roman" w:cs="Times New Roman"/>
          <w:sz w:val="28"/>
          <w:szCs w:val="28"/>
        </w:rPr>
        <w:t xml:space="preserve">целевых </w:t>
      </w:r>
      <w:r w:rsidR="00675C40" w:rsidRPr="00856126">
        <w:rPr>
          <w:rFonts w:ascii="Times New Roman" w:hAnsi="Times New Roman" w:cs="Times New Roman"/>
          <w:sz w:val="28"/>
          <w:szCs w:val="28"/>
        </w:rPr>
        <w:t>клиентов</w:t>
      </w:r>
      <w:r w:rsidR="0029343F" w:rsidRPr="00856126">
        <w:rPr>
          <w:rFonts w:ascii="Times New Roman" w:hAnsi="Times New Roman" w:cs="Times New Roman"/>
          <w:sz w:val="28"/>
          <w:szCs w:val="28"/>
        </w:rPr>
        <w:t xml:space="preserve">, а также </w:t>
      </w:r>
      <w:r w:rsidR="00675C40" w:rsidRPr="00856126">
        <w:rPr>
          <w:rFonts w:ascii="Times New Roman" w:hAnsi="Times New Roman" w:cs="Times New Roman"/>
          <w:sz w:val="28"/>
          <w:szCs w:val="28"/>
        </w:rPr>
        <w:t xml:space="preserve">принципов работы с </w:t>
      </w:r>
      <w:r w:rsidR="0029343F" w:rsidRPr="00856126">
        <w:rPr>
          <w:rFonts w:ascii="Times New Roman" w:hAnsi="Times New Roman" w:cs="Times New Roman"/>
          <w:sz w:val="28"/>
          <w:szCs w:val="28"/>
        </w:rPr>
        <w:t xml:space="preserve">вновь создаваемыми </w:t>
      </w:r>
      <w:r w:rsidR="00675C40" w:rsidRPr="00856126">
        <w:rPr>
          <w:rFonts w:ascii="Times New Roman" w:hAnsi="Times New Roman" w:cs="Times New Roman"/>
          <w:sz w:val="28"/>
          <w:szCs w:val="28"/>
        </w:rPr>
        <w:t>продуктами.</w:t>
      </w:r>
    </w:p>
    <w:p w14:paraId="09C71BB8" w14:textId="77777777" w:rsidR="00FC38D8" w:rsidRPr="004221D2" w:rsidRDefault="00FC38D8"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В Банке внедрен</w:t>
      </w:r>
      <w:r w:rsidR="00F32147" w:rsidRPr="00856126">
        <w:rPr>
          <w:rFonts w:ascii="Times New Roman" w:hAnsi="Times New Roman" w:cs="Times New Roman"/>
          <w:sz w:val="28"/>
          <w:szCs w:val="28"/>
        </w:rPr>
        <w:t xml:space="preserve">а качественная </w:t>
      </w:r>
      <w:r w:rsidRPr="00856126">
        <w:rPr>
          <w:rFonts w:ascii="Times New Roman" w:hAnsi="Times New Roman" w:cs="Times New Roman"/>
          <w:sz w:val="28"/>
          <w:szCs w:val="28"/>
        </w:rPr>
        <w:t>систем</w:t>
      </w:r>
      <w:r w:rsidR="00F32147" w:rsidRPr="00856126">
        <w:rPr>
          <w:rFonts w:ascii="Times New Roman" w:hAnsi="Times New Roman" w:cs="Times New Roman"/>
          <w:sz w:val="28"/>
          <w:szCs w:val="28"/>
        </w:rPr>
        <w:t>а</w:t>
      </w:r>
      <w:r w:rsidRPr="00856126">
        <w:rPr>
          <w:rFonts w:ascii="Times New Roman" w:hAnsi="Times New Roman" w:cs="Times New Roman"/>
          <w:sz w:val="28"/>
          <w:szCs w:val="28"/>
        </w:rPr>
        <w:t xml:space="preserve"> мотивации специалистов фронт-офиса, </w:t>
      </w:r>
      <w:r w:rsidR="00F32147" w:rsidRPr="00856126">
        <w:rPr>
          <w:rFonts w:ascii="Times New Roman" w:hAnsi="Times New Roman" w:cs="Times New Roman"/>
          <w:sz w:val="28"/>
          <w:szCs w:val="28"/>
        </w:rPr>
        <w:t xml:space="preserve">которая </w:t>
      </w:r>
      <w:r w:rsidRPr="00856126">
        <w:rPr>
          <w:rFonts w:ascii="Times New Roman" w:hAnsi="Times New Roman" w:cs="Times New Roman"/>
          <w:sz w:val="28"/>
          <w:szCs w:val="28"/>
        </w:rPr>
        <w:t>позволя</w:t>
      </w:r>
      <w:r w:rsidR="00F32147" w:rsidRPr="00856126">
        <w:rPr>
          <w:rFonts w:ascii="Times New Roman" w:hAnsi="Times New Roman" w:cs="Times New Roman"/>
          <w:sz w:val="28"/>
          <w:szCs w:val="28"/>
        </w:rPr>
        <w:t>ет</w:t>
      </w:r>
      <w:r w:rsidRPr="00856126">
        <w:rPr>
          <w:rFonts w:ascii="Times New Roman" w:hAnsi="Times New Roman" w:cs="Times New Roman"/>
          <w:sz w:val="28"/>
          <w:szCs w:val="28"/>
        </w:rPr>
        <w:t xml:space="preserve"> </w:t>
      </w:r>
      <w:r w:rsidR="00F32147" w:rsidRPr="00856126">
        <w:rPr>
          <w:rFonts w:ascii="Times New Roman" w:hAnsi="Times New Roman" w:cs="Times New Roman"/>
          <w:sz w:val="28"/>
          <w:szCs w:val="28"/>
        </w:rPr>
        <w:t>сотрудникам</w:t>
      </w:r>
      <w:r w:rsidRPr="00856126">
        <w:rPr>
          <w:rFonts w:ascii="Times New Roman" w:hAnsi="Times New Roman" w:cs="Times New Roman"/>
          <w:sz w:val="28"/>
          <w:szCs w:val="28"/>
        </w:rPr>
        <w:t xml:space="preserve"> влиять на свой </w:t>
      </w:r>
      <w:r w:rsidR="00F32147" w:rsidRPr="00856126">
        <w:rPr>
          <w:rFonts w:ascii="Times New Roman" w:hAnsi="Times New Roman" w:cs="Times New Roman"/>
          <w:sz w:val="28"/>
          <w:szCs w:val="28"/>
        </w:rPr>
        <w:t xml:space="preserve">собственный </w:t>
      </w:r>
      <w:r w:rsidRPr="00856126">
        <w:rPr>
          <w:rFonts w:ascii="Times New Roman" w:hAnsi="Times New Roman" w:cs="Times New Roman"/>
          <w:sz w:val="28"/>
          <w:szCs w:val="28"/>
        </w:rPr>
        <w:t>доход</w:t>
      </w:r>
      <w:r w:rsidRPr="004221D2">
        <w:rPr>
          <w:rFonts w:ascii="Times New Roman" w:hAnsi="Times New Roman" w:cs="Times New Roman"/>
          <w:sz w:val="28"/>
          <w:szCs w:val="28"/>
        </w:rPr>
        <w:t xml:space="preserve"> </w:t>
      </w:r>
      <w:r w:rsidR="00186796" w:rsidRPr="004221D2">
        <w:rPr>
          <w:rFonts w:ascii="Times New Roman" w:hAnsi="Times New Roman" w:cs="Times New Roman"/>
          <w:sz w:val="28"/>
          <w:szCs w:val="28"/>
        </w:rPr>
        <w:t>путем повышения</w:t>
      </w:r>
      <w:r w:rsidRPr="004221D2">
        <w:rPr>
          <w:rFonts w:ascii="Times New Roman" w:hAnsi="Times New Roman" w:cs="Times New Roman"/>
          <w:sz w:val="28"/>
          <w:szCs w:val="28"/>
        </w:rPr>
        <w:t xml:space="preserve"> эф</w:t>
      </w:r>
      <w:r w:rsidR="000454C2" w:rsidRPr="004221D2">
        <w:rPr>
          <w:rFonts w:ascii="Times New Roman" w:hAnsi="Times New Roman" w:cs="Times New Roman"/>
          <w:sz w:val="28"/>
          <w:szCs w:val="28"/>
        </w:rPr>
        <w:t>фективности деятельности</w:t>
      </w:r>
      <w:r w:rsidR="00F32147" w:rsidRPr="004221D2">
        <w:rPr>
          <w:rFonts w:ascii="Times New Roman" w:hAnsi="Times New Roman" w:cs="Times New Roman"/>
          <w:sz w:val="28"/>
          <w:szCs w:val="28"/>
        </w:rPr>
        <w:t xml:space="preserve"> и улучшения качества труда</w:t>
      </w:r>
      <w:r w:rsidR="000454C2" w:rsidRPr="004221D2">
        <w:rPr>
          <w:rFonts w:ascii="Times New Roman" w:hAnsi="Times New Roman" w:cs="Times New Roman"/>
          <w:sz w:val="28"/>
          <w:szCs w:val="28"/>
        </w:rPr>
        <w:t xml:space="preserve">, </w:t>
      </w:r>
      <w:r w:rsidR="00F32147" w:rsidRPr="004221D2">
        <w:rPr>
          <w:rFonts w:ascii="Times New Roman" w:hAnsi="Times New Roman" w:cs="Times New Roman"/>
          <w:sz w:val="28"/>
          <w:szCs w:val="28"/>
        </w:rPr>
        <w:t xml:space="preserve">равно как </w:t>
      </w:r>
      <w:r w:rsidRPr="004221D2">
        <w:rPr>
          <w:rFonts w:ascii="Times New Roman" w:hAnsi="Times New Roman" w:cs="Times New Roman"/>
          <w:sz w:val="28"/>
          <w:szCs w:val="28"/>
        </w:rPr>
        <w:t>устанавлива</w:t>
      </w:r>
      <w:r w:rsidR="00F32147" w:rsidRPr="004221D2">
        <w:rPr>
          <w:rFonts w:ascii="Times New Roman" w:hAnsi="Times New Roman" w:cs="Times New Roman"/>
          <w:sz w:val="28"/>
          <w:szCs w:val="28"/>
        </w:rPr>
        <w:t>емой</w:t>
      </w:r>
      <w:r w:rsidRPr="004221D2">
        <w:rPr>
          <w:rFonts w:ascii="Times New Roman" w:hAnsi="Times New Roman" w:cs="Times New Roman"/>
          <w:sz w:val="28"/>
          <w:szCs w:val="28"/>
        </w:rPr>
        <w:t xml:space="preserve"> зависимост</w:t>
      </w:r>
      <w:r w:rsidR="00F32147" w:rsidRPr="004221D2">
        <w:rPr>
          <w:rFonts w:ascii="Times New Roman" w:hAnsi="Times New Roman" w:cs="Times New Roman"/>
          <w:sz w:val="28"/>
          <w:szCs w:val="28"/>
        </w:rPr>
        <w:t xml:space="preserve">и </w:t>
      </w:r>
      <w:r w:rsidRPr="004221D2">
        <w:rPr>
          <w:rFonts w:ascii="Times New Roman" w:hAnsi="Times New Roman" w:cs="Times New Roman"/>
          <w:sz w:val="28"/>
          <w:szCs w:val="28"/>
        </w:rPr>
        <w:t xml:space="preserve">между доходом </w:t>
      </w:r>
      <w:r w:rsidR="000454C2" w:rsidRPr="004221D2">
        <w:rPr>
          <w:rFonts w:ascii="Times New Roman" w:hAnsi="Times New Roman" w:cs="Times New Roman"/>
          <w:sz w:val="28"/>
          <w:szCs w:val="28"/>
        </w:rPr>
        <w:t xml:space="preserve">сотрудников </w:t>
      </w:r>
      <w:r w:rsidRPr="004221D2">
        <w:rPr>
          <w:rFonts w:ascii="Times New Roman" w:hAnsi="Times New Roman" w:cs="Times New Roman"/>
          <w:sz w:val="28"/>
          <w:szCs w:val="28"/>
        </w:rPr>
        <w:t xml:space="preserve">и </w:t>
      </w:r>
      <w:r w:rsidR="00F32147" w:rsidRPr="004221D2">
        <w:rPr>
          <w:rFonts w:ascii="Times New Roman" w:hAnsi="Times New Roman" w:cs="Times New Roman"/>
          <w:sz w:val="28"/>
          <w:szCs w:val="28"/>
        </w:rPr>
        <w:t xml:space="preserve">итоговыми </w:t>
      </w:r>
      <w:r w:rsidRPr="004221D2">
        <w:rPr>
          <w:rFonts w:ascii="Times New Roman" w:hAnsi="Times New Roman" w:cs="Times New Roman"/>
          <w:sz w:val="28"/>
          <w:szCs w:val="28"/>
        </w:rPr>
        <w:t>результатами бизнеса Банка.</w:t>
      </w:r>
    </w:p>
    <w:p w14:paraId="09C71BB9" w14:textId="77777777" w:rsidR="004E1250" w:rsidRPr="004221D2" w:rsidRDefault="003A378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w:t>
      </w:r>
      <w:r w:rsidR="00FC38D8" w:rsidRPr="004221D2">
        <w:rPr>
          <w:rFonts w:ascii="Times New Roman" w:hAnsi="Times New Roman" w:cs="Times New Roman"/>
          <w:sz w:val="28"/>
          <w:szCs w:val="28"/>
        </w:rPr>
        <w:t xml:space="preserve"> начале 2013 года акционеры Банка купили интернет-сайты «Колеса» </w:t>
      </w:r>
      <w:r w:rsidR="00511FB7" w:rsidRPr="004221D2">
        <w:rPr>
          <w:rFonts w:ascii="Times New Roman" w:hAnsi="Times New Roman" w:cs="Times New Roman"/>
          <w:sz w:val="28"/>
          <w:szCs w:val="28"/>
        </w:rPr>
        <w:t>(</w:t>
      </w:r>
      <w:hyperlink r:id="rId41" w:history="1">
        <w:r w:rsidR="00511FB7" w:rsidRPr="004221D2">
          <w:rPr>
            <w:rStyle w:val="a6"/>
            <w:rFonts w:ascii="Times New Roman" w:hAnsi="Times New Roman" w:cs="Times New Roman"/>
            <w:sz w:val="28"/>
            <w:szCs w:val="28"/>
          </w:rPr>
          <w:t>https://kolesa.kz/sitemap/</w:t>
        </w:r>
      </w:hyperlink>
      <w:r w:rsidR="00511FB7" w:rsidRPr="004221D2">
        <w:rPr>
          <w:rFonts w:ascii="Times New Roman" w:hAnsi="Times New Roman" w:cs="Times New Roman"/>
          <w:sz w:val="28"/>
          <w:szCs w:val="28"/>
        </w:rPr>
        <w:t xml:space="preserve">) </w:t>
      </w:r>
      <w:r w:rsidR="00FC38D8" w:rsidRPr="004221D2">
        <w:rPr>
          <w:rFonts w:ascii="Times New Roman" w:hAnsi="Times New Roman" w:cs="Times New Roman"/>
          <w:sz w:val="28"/>
          <w:szCs w:val="28"/>
        </w:rPr>
        <w:t>и «Крыша»</w:t>
      </w:r>
      <w:r w:rsidR="00511FB7" w:rsidRPr="004221D2">
        <w:rPr>
          <w:rFonts w:ascii="Times New Roman" w:hAnsi="Times New Roman" w:cs="Times New Roman"/>
          <w:sz w:val="28"/>
          <w:szCs w:val="28"/>
        </w:rPr>
        <w:t xml:space="preserve"> (</w:t>
      </w:r>
      <w:hyperlink r:id="rId42" w:history="1">
        <w:r w:rsidR="00511FB7" w:rsidRPr="004221D2">
          <w:rPr>
            <w:rStyle w:val="a6"/>
            <w:rFonts w:ascii="Times New Roman" w:hAnsi="Times New Roman" w:cs="Times New Roman"/>
            <w:sz w:val="28"/>
            <w:szCs w:val="28"/>
          </w:rPr>
          <w:t>https://krisha.kz/</w:t>
        </w:r>
      </w:hyperlink>
      <w:r w:rsidR="00511FB7" w:rsidRPr="004221D2">
        <w:rPr>
          <w:rFonts w:ascii="Times New Roman" w:hAnsi="Times New Roman" w:cs="Times New Roman"/>
          <w:sz w:val="28"/>
          <w:szCs w:val="28"/>
        </w:rPr>
        <w:t>)</w:t>
      </w:r>
      <w:r w:rsidR="00FC38D8" w:rsidRPr="004221D2">
        <w:rPr>
          <w:rFonts w:ascii="Times New Roman" w:hAnsi="Times New Roman" w:cs="Times New Roman"/>
          <w:sz w:val="28"/>
          <w:szCs w:val="28"/>
        </w:rPr>
        <w:t>.</w:t>
      </w:r>
      <w:r w:rsidR="004E1250" w:rsidRPr="004221D2">
        <w:rPr>
          <w:rFonts w:ascii="Times New Roman" w:hAnsi="Times New Roman" w:cs="Times New Roman"/>
          <w:sz w:val="28"/>
          <w:szCs w:val="28"/>
        </w:rPr>
        <w:t xml:space="preserve"> </w:t>
      </w:r>
      <w:r w:rsidR="00511FB7" w:rsidRPr="004221D2">
        <w:rPr>
          <w:rFonts w:ascii="Times New Roman" w:hAnsi="Times New Roman" w:cs="Times New Roman"/>
          <w:sz w:val="28"/>
          <w:szCs w:val="28"/>
        </w:rPr>
        <w:t>Со временем они были объединены и к ним добавился сайт «Маркет» (доска бесплатных объявлений) (</w:t>
      </w:r>
      <w:hyperlink r:id="rId43" w:history="1">
        <w:r w:rsidR="00511FB7" w:rsidRPr="004221D2">
          <w:rPr>
            <w:rStyle w:val="a6"/>
            <w:rFonts w:ascii="Times New Roman" w:hAnsi="Times New Roman" w:cs="Times New Roman"/>
            <w:sz w:val="28"/>
            <w:szCs w:val="28"/>
          </w:rPr>
          <w:t>https://market.kz/</w:t>
        </w:r>
      </w:hyperlink>
      <w:r w:rsidR="00511FB7" w:rsidRPr="004221D2">
        <w:rPr>
          <w:rFonts w:ascii="Times New Roman" w:hAnsi="Times New Roman" w:cs="Times New Roman"/>
          <w:sz w:val="28"/>
          <w:szCs w:val="28"/>
        </w:rPr>
        <w:t>).</w:t>
      </w:r>
    </w:p>
    <w:p w14:paraId="09C71BBA" w14:textId="77777777" w:rsidR="00E25441" w:rsidRPr="004221D2" w:rsidRDefault="00FC38D8"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В</w:t>
      </w:r>
      <w:r w:rsidR="00E25441" w:rsidRPr="00856126">
        <w:rPr>
          <w:rFonts w:ascii="Times New Roman" w:hAnsi="Times New Roman" w:cs="Times New Roman"/>
          <w:sz w:val="28"/>
          <w:szCs w:val="28"/>
        </w:rPr>
        <w:t xml:space="preserve"> ноябре 2014 года Банк запустил</w:t>
      </w:r>
      <w:r w:rsidR="008A0096" w:rsidRPr="00856126">
        <w:rPr>
          <w:rFonts w:ascii="Times New Roman" w:hAnsi="Times New Roman" w:cs="Times New Roman"/>
          <w:sz w:val="28"/>
          <w:szCs w:val="28"/>
        </w:rPr>
        <w:t xml:space="preserve"> </w:t>
      </w:r>
      <w:r w:rsidR="00E25441" w:rsidRPr="00856126">
        <w:rPr>
          <w:rFonts w:ascii="Times New Roman" w:hAnsi="Times New Roman" w:cs="Times New Roman"/>
          <w:sz w:val="28"/>
          <w:szCs w:val="28"/>
        </w:rPr>
        <w:t>– онлайн-агрегатор</w:t>
      </w:r>
      <w:r w:rsidR="008A0096" w:rsidRPr="00856126">
        <w:rPr>
          <w:rFonts w:ascii="Times New Roman" w:hAnsi="Times New Roman" w:cs="Times New Roman"/>
          <w:sz w:val="28"/>
          <w:szCs w:val="28"/>
        </w:rPr>
        <w:t xml:space="preserve"> «</w:t>
      </w:r>
      <w:proofErr w:type="spellStart"/>
      <w:r w:rsidR="008A0096" w:rsidRPr="00856126">
        <w:rPr>
          <w:rFonts w:ascii="Times New Roman" w:hAnsi="Times New Roman" w:cs="Times New Roman"/>
          <w:sz w:val="28"/>
          <w:szCs w:val="28"/>
        </w:rPr>
        <w:t>Kaspi</w:t>
      </w:r>
      <w:proofErr w:type="spellEnd"/>
      <w:r w:rsidR="008A0096" w:rsidRPr="00856126">
        <w:rPr>
          <w:rFonts w:ascii="Times New Roman" w:hAnsi="Times New Roman" w:cs="Times New Roman"/>
          <w:sz w:val="28"/>
          <w:szCs w:val="28"/>
        </w:rPr>
        <w:t xml:space="preserve"> Магазин» (</w:t>
      </w:r>
      <w:r w:rsidR="00C145C5" w:rsidRPr="00856126">
        <w:rPr>
          <w:rFonts w:ascii="Times New Roman" w:hAnsi="Times New Roman" w:cs="Times New Roman"/>
          <w:sz w:val="28"/>
          <w:szCs w:val="28"/>
        </w:rPr>
        <w:t>https://kaspi.kz/shop/) позволяющий</w:t>
      </w:r>
      <w:r w:rsidR="008A0096" w:rsidRPr="00856126">
        <w:rPr>
          <w:rFonts w:ascii="Times New Roman" w:hAnsi="Times New Roman" w:cs="Times New Roman"/>
          <w:sz w:val="28"/>
          <w:szCs w:val="28"/>
        </w:rPr>
        <w:t xml:space="preserve"> сравнивать</w:t>
      </w:r>
      <w:r w:rsidR="00E25441" w:rsidRPr="00856126">
        <w:rPr>
          <w:rFonts w:ascii="Times New Roman" w:hAnsi="Times New Roman" w:cs="Times New Roman"/>
          <w:sz w:val="28"/>
          <w:szCs w:val="28"/>
        </w:rPr>
        <w:t xml:space="preserve"> цен</w:t>
      </w:r>
      <w:r w:rsidR="008A0096" w:rsidRPr="00856126">
        <w:rPr>
          <w:rFonts w:ascii="Times New Roman" w:hAnsi="Times New Roman" w:cs="Times New Roman"/>
          <w:sz w:val="28"/>
          <w:szCs w:val="28"/>
        </w:rPr>
        <w:t>ы</w:t>
      </w:r>
      <w:r w:rsidR="00E25441" w:rsidRPr="00856126">
        <w:rPr>
          <w:rFonts w:ascii="Times New Roman" w:hAnsi="Times New Roman" w:cs="Times New Roman"/>
          <w:sz w:val="28"/>
          <w:szCs w:val="28"/>
        </w:rPr>
        <w:t xml:space="preserve"> и </w:t>
      </w:r>
      <w:r w:rsidR="008A0096" w:rsidRPr="00856126">
        <w:rPr>
          <w:rFonts w:ascii="Times New Roman" w:hAnsi="Times New Roman" w:cs="Times New Roman"/>
          <w:sz w:val="28"/>
          <w:szCs w:val="28"/>
        </w:rPr>
        <w:t xml:space="preserve">осуществлять приобретение </w:t>
      </w:r>
      <w:r w:rsidR="00E25441" w:rsidRPr="00856126">
        <w:rPr>
          <w:rFonts w:ascii="Times New Roman" w:hAnsi="Times New Roman" w:cs="Times New Roman"/>
          <w:sz w:val="28"/>
          <w:szCs w:val="28"/>
        </w:rPr>
        <w:t xml:space="preserve">товаров в кредит. </w:t>
      </w:r>
      <w:r w:rsidR="00C145C5" w:rsidRPr="00856126">
        <w:rPr>
          <w:rFonts w:ascii="Times New Roman" w:hAnsi="Times New Roman" w:cs="Times New Roman"/>
          <w:sz w:val="28"/>
          <w:szCs w:val="28"/>
        </w:rPr>
        <w:t xml:space="preserve">Летом </w:t>
      </w:r>
      <w:r w:rsidR="00E25441" w:rsidRPr="00856126">
        <w:rPr>
          <w:rFonts w:ascii="Times New Roman" w:hAnsi="Times New Roman" w:cs="Times New Roman"/>
          <w:sz w:val="28"/>
          <w:szCs w:val="28"/>
        </w:rPr>
        <w:t xml:space="preserve">2016 года </w:t>
      </w:r>
      <w:r w:rsidR="003C4264" w:rsidRPr="00856126">
        <w:rPr>
          <w:rFonts w:ascii="Times New Roman" w:hAnsi="Times New Roman" w:cs="Times New Roman"/>
          <w:sz w:val="28"/>
          <w:szCs w:val="28"/>
        </w:rPr>
        <w:t xml:space="preserve">Банк </w:t>
      </w:r>
      <w:r w:rsidR="00E25441" w:rsidRPr="00856126">
        <w:rPr>
          <w:rFonts w:ascii="Times New Roman" w:hAnsi="Times New Roman" w:cs="Times New Roman"/>
          <w:sz w:val="28"/>
          <w:szCs w:val="28"/>
        </w:rPr>
        <w:t>презентовал программу</w:t>
      </w:r>
      <w:r w:rsidR="00C145C5" w:rsidRPr="00856126">
        <w:t xml:space="preserve"> </w:t>
      </w:r>
      <w:proofErr w:type="spellStart"/>
      <w:r w:rsidR="00C145C5" w:rsidRPr="00856126">
        <w:rPr>
          <w:rFonts w:ascii="Times New Roman" w:hAnsi="Times New Roman" w:cs="Times New Roman"/>
          <w:sz w:val="28"/>
          <w:szCs w:val="28"/>
        </w:rPr>
        <w:t>Kaspi</w:t>
      </w:r>
      <w:proofErr w:type="spellEnd"/>
      <w:r w:rsidR="00C145C5" w:rsidRPr="00856126">
        <w:rPr>
          <w:rFonts w:ascii="Times New Roman" w:hAnsi="Times New Roman" w:cs="Times New Roman"/>
          <w:sz w:val="28"/>
          <w:szCs w:val="28"/>
        </w:rPr>
        <w:t xml:space="preserve"> Red</w:t>
      </w:r>
      <w:r w:rsidR="00E25441" w:rsidRPr="00856126">
        <w:rPr>
          <w:rFonts w:ascii="Times New Roman" w:hAnsi="Times New Roman" w:cs="Times New Roman"/>
          <w:sz w:val="28"/>
          <w:szCs w:val="28"/>
        </w:rPr>
        <w:t>,</w:t>
      </w:r>
      <w:r w:rsidR="00C145C5" w:rsidRPr="00856126">
        <w:rPr>
          <w:rFonts w:ascii="Times New Roman" w:hAnsi="Times New Roman" w:cs="Times New Roman"/>
          <w:sz w:val="28"/>
          <w:szCs w:val="28"/>
        </w:rPr>
        <w:t xml:space="preserve"> которая</w:t>
      </w:r>
      <w:r w:rsidR="00E25441" w:rsidRPr="00856126">
        <w:rPr>
          <w:rFonts w:ascii="Times New Roman" w:hAnsi="Times New Roman" w:cs="Times New Roman"/>
          <w:sz w:val="28"/>
          <w:szCs w:val="28"/>
        </w:rPr>
        <w:t xml:space="preserve"> предоставля</w:t>
      </w:r>
      <w:r w:rsidR="00C145C5" w:rsidRPr="00856126">
        <w:rPr>
          <w:rFonts w:ascii="Times New Roman" w:hAnsi="Times New Roman" w:cs="Times New Roman"/>
          <w:sz w:val="28"/>
          <w:szCs w:val="28"/>
        </w:rPr>
        <w:t xml:space="preserve">ет </w:t>
      </w:r>
      <w:r w:rsidR="00E25441" w:rsidRPr="00856126">
        <w:rPr>
          <w:rFonts w:ascii="Times New Roman" w:hAnsi="Times New Roman" w:cs="Times New Roman"/>
          <w:sz w:val="28"/>
          <w:szCs w:val="28"/>
        </w:rPr>
        <w:t>рассро</w:t>
      </w:r>
      <w:r w:rsidR="00C145C5" w:rsidRPr="00856126">
        <w:rPr>
          <w:rFonts w:ascii="Times New Roman" w:hAnsi="Times New Roman" w:cs="Times New Roman"/>
          <w:sz w:val="28"/>
          <w:szCs w:val="28"/>
        </w:rPr>
        <w:t>чку для потребительских покупок</w:t>
      </w:r>
      <w:r w:rsidR="00E25441" w:rsidRPr="00856126">
        <w:rPr>
          <w:rFonts w:ascii="Times New Roman" w:hAnsi="Times New Roman" w:cs="Times New Roman"/>
          <w:sz w:val="28"/>
          <w:szCs w:val="28"/>
        </w:rPr>
        <w:t>. В декабре 2018 года представители Банка заявили, что переводы между</w:t>
      </w:r>
      <w:r w:rsidR="00E25441" w:rsidRPr="004221D2">
        <w:rPr>
          <w:rFonts w:ascii="Times New Roman" w:hAnsi="Times New Roman" w:cs="Times New Roman"/>
          <w:sz w:val="28"/>
          <w:szCs w:val="28"/>
        </w:rPr>
        <w:t xml:space="preserve"> клиентами </w:t>
      </w:r>
      <w:proofErr w:type="spellStart"/>
      <w:r w:rsidR="00E25441" w:rsidRPr="004221D2">
        <w:rPr>
          <w:rFonts w:ascii="Times New Roman" w:hAnsi="Times New Roman" w:cs="Times New Roman"/>
          <w:sz w:val="28"/>
          <w:szCs w:val="28"/>
        </w:rPr>
        <w:t>Kaspi</w:t>
      </w:r>
      <w:proofErr w:type="spellEnd"/>
      <w:r w:rsidR="00E25441" w:rsidRPr="004221D2">
        <w:rPr>
          <w:rFonts w:ascii="Times New Roman" w:hAnsi="Times New Roman" w:cs="Times New Roman"/>
          <w:sz w:val="28"/>
          <w:szCs w:val="28"/>
        </w:rPr>
        <w:t xml:space="preserve"> с </w:t>
      </w:r>
      <w:proofErr w:type="spellStart"/>
      <w:r w:rsidR="00E25441" w:rsidRPr="004221D2">
        <w:rPr>
          <w:rFonts w:ascii="Times New Roman" w:hAnsi="Times New Roman" w:cs="Times New Roman"/>
          <w:sz w:val="28"/>
          <w:szCs w:val="28"/>
        </w:rPr>
        <w:t>Kaspi</w:t>
      </w:r>
      <w:proofErr w:type="spellEnd"/>
      <w:r w:rsidR="00E25441" w:rsidRPr="004221D2">
        <w:rPr>
          <w:rFonts w:ascii="Times New Roman" w:hAnsi="Times New Roman" w:cs="Times New Roman"/>
          <w:sz w:val="28"/>
          <w:szCs w:val="28"/>
        </w:rPr>
        <w:t xml:space="preserve"> Gold на </w:t>
      </w:r>
      <w:proofErr w:type="spellStart"/>
      <w:r w:rsidR="00E25441" w:rsidRPr="004221D2">
        <w:rPr>
          <w:rFonts w:ascii="Times New Roman" w:hAnsi="Times New Roman" w:cs="Times New Roman"/>
          <w:sz w:val="28"/>
          <w:szCs w:val="28"/>
        </w:rPr>
        <w:t>Kaspi</w:t>
      </w:r>
      <w:proofErr w:type="spellEnd"/>
      <w:r w:rsidR="00E25441" w:rsidRPr="004221D2">
        <w:rPr>
          <w:rFonts w:ascii="Times New Roman" w:hAnsi="Times New Roman" w:cs="Times New Roman"/>
          <w:sz w:val="28"/>
          <w:szCs w:val="28"/>
        </w:rPr>
        <w:t xml:space="preserve"> Gold станут еще удобнее и быстрее.</w:t>
      </w:r>
    </w:p>
    <w:p w14:paraId="09C71BBB" w14:textId="77777777" w:rsidR="009C361F" w:rsidRPr="004221D2" w:rsidRDefault="009C361F" w:rsidP="007F2FD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Основные сегменты Банка на 2020 год:</w:t>
      </w:r>
    </w:p>
    <w:p w14:paraId="09C71BBC" w14:textId="77777777" w:rsidR="009C361F" w:rsidRPr="004221D2" w:rsidRDefault="009C361F" w:rsidP="007F2FD4">
      <w:pPr>
        <w:pStyle w:val="aa"/>
        <w:numPr>
          <w:ilvl w:val="0"/>
          <w:numId w:val="27"/>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Мобильная коммерция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w:t>
      </w:r>
    </w:p>
    <w:p w14:paraId="09C71BBD" w14:textId="77777777" w:rsidR="009C361F" w:rsidRPr="004221D2" w:rsidRDefault="009C361F" w:rsidP="007F2FD4">
      <w:pPr>
        <w:pStyle w:val="aa"/>
        <w:numPr>
          <w:ilvl w:val="0"/>
          <w:numId w:val="27"/>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Face ID;</w:t>
      </w:r>
    </w:p>
    <w:p w14:paraId="09C71BBE" w14:textId="77777777" w:rsidR="009C361F" w:rsidRPr="004221D2" w:rsidRDefault="009C361F" w:rsidP="007F2FD4">
      <w:pPr>
        <w:pStyle w:val="aa"/>
        <w:numPr>
          <w:ilvl w:val="0"/>
          <w:numId w:val="27"/>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e-</w:t>
      </w:r>
      <w:proofErr w:type="spellStart"/>
      <w:r w:rsidRPr="004221D2">
        <w:rPr>
          <w:rFonts w:ascii="Times New Roman" w:hAnsi="Times New Roman" w:cs="Times New Roman"/>
          <w:sz w:val="28"/>
          <w:szCs w:val="28"/>
        </w:rPr>
        <w:t>Sign</w:t>
      </w:r>
      <w:proofErr w:type="spellEnd"/>
      <w:r w:rsidRPr="004221D2">
        <w:rPr>
          <w:rFonts w:ascii="Times New Roman" w:hAnsi="Times New Roman" w:cs="Times New Roman"/>
          <w:sz w:val="28"/>
          <w:szCs w:val="28"/>
        </w:rPr>
        <w:t>;</w:t>
      </w:r>
    </w:p>
    <w:p w14:paraId="09C71BBF" w14:textId="77777777" w:rsidR="009C361F" w:rsidRPr="004221D2" w:rsidRDefault="009C361F" w:rsidP="007F2FD4">
      <w:pPr>
        <w:pStyle w:val="aa"/>
        <w:numPr>
          <w:ilvl w:val="0"/>
          <w:numId w:val="27"/>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Потребительские финансы 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Red с помощью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e-</w:t>
      </w:r>
      <w:proofErr w:type="spellStart"/>
      <w:r w:rsidRPr="004221D2">
        <w:rPr>
          <w:rFonts w:ascii="Times New Roman" w:hAnsi="Times New Roman" w:cs="Times New Roman"/>
          <w:sz w:val="28"/>
          <w:szCs w:val="28"/>
        </w:rPr>
        <w:t>Sign</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Face ID 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 в мобильном приложении Kaspi.kz;</w:t>
      </w:r>
    </w:p>
    <w:p w14:paraId="09C71BC0" w14:textId="77777777" w:rsidR="009C361F" w:rsidRPr="004221D2" w:rsidRDefault="009C361F" w:rsidP="007F2FD4">
      <w:pPr>
        <w:pStyle w:val="aa"/>
        <w:numPr>
          <w:ilvl w:val="0"/>
          <w:numId w:val="27"/>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Решения </w:t>
      </w:r>
      <w:proofErr w:type="spellStart"/>
      <w:r w:rsidRPr="004221D2">
        <w:rPr>
          <w:rFonts w:ascii="Times New Roman" w:hAnsi="Times New Roman" w:cs="Times New Roman"/>
          <w:sz w:val="28"/>
          <w:szCs w:val="28"/>
        </w:rPr>
        <w:t>PoS</w:t>
      </w:r>
      <w:proofErr w:type="spellEnd"/>
      <w:r w:rsidRPr="004221D2">
        <w:rPr>
          <w:rFonts w:ascii="Times New Roman" w:hAnsi="Times New Roman" w:cs="Times New Roman"/>
          <w:sz w:val="28"/>
          <w:szCs w:val="28"/>
        </w:rPr>
        <w:t xml:space="preserve"> с технологией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w:t>
      </w:r>
    </w:p>
    <w:p w14:paraId="09C71BC1" w14:textId="3D7FD5B0" w:rsidR="00682A07" w:rsidRPr="004221D2" w:rsidRDefault="00682A07" w:rsidP="007F2FD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Банк </w:t>
      </w:r>
      <w:r w:rsidR="00C00B46" w:rsidRPr="004221D2">
        <w:rPr>
          <w:rFonts w:ascii="Times New Roman" w:hAnsi="Times New Roman" w:cs="Times New Roman"/>
          <w:sz w:val="28"/>
          <w:szCs w:val="28"/>
        </w:rPr>
        <w:t>смог создать</w:t>
      </w:r>
      <w:r w:rsidRPr="004221D2">
        <w:rPr>
          <w:rFonts w:ascii="Times New Roman" w:hAnsi="Times New Roman" w:cs="Times New Roman"/>
          <w:sz w:val="28"/>
          <w:szCs w:val="28"/>
        </w:rPr>
        <w:t xml:space="preserve"> </w:t>
      </w:r>
      <w:r w:rsidR="007A4B1B" w:rsidRPr="004221D2">
        <w:rPr>
          <w:rFonts w:ascii="Times New Roman" w:hAnsi="Times New Roman" w:cs="Times New Roman"/>
          <w:sz w:val="28"/>
          <w:szCs w:val="28"/>
        </w:rPr>
        <w:t xml:space="preserve">интегрированную и ориентированную на потребителя </w:t>
      </w:r>
      <w:r w:rsidRPr="004221D2">
        <w:rPr>
          <w:rFonts w:ascii="Times New Roman" w:hAnsi="Times New Roman" w:cs="Times New Roman"/>
          <w:sz w:val="28"/>
          <w:szCs w:val="28"/>
        </w:rPr>
        <w:t xml:space="preserve">экосистему (см. </w:t>
      </w:r>
      <w:r w:rsidRPr="004221D2">
        <w:rPr>
          <w:rFonts w:ascii="Times New Roman" w:hAnsi="Times New Roman" w:cs="Times New Roman"/>
          <w:i/>
          <w:sz w:val="28"/>
          <w:szCs w:val="28"/>
        </w:rPr>
        <w:t xml:space="preserve">Приложение </w:t>
      </w:r>
      <w:r w:rsidR="00F03235">
        <w:rPr>
          <w:rFonts w:ascii="Times New Roman" w:hAnsi="Times New Roman" w:cs="Times New Roman"/>
          <w:i/>
          <w:sz w:val="28"/>
          <w:szCs w:val="28"/>
        </w:rPr>
        <w:t>Ж</w:t>
      </w:r>
      <w:r w:rsidRPr="004221D2">
        <w:rPr>
          <w:rFonts w:ascii="Times New Roman" w:hAnsi="Times New Roman" w:cs="Times New Roman"/>
          <w:sz w:val="28"/>
          <w:szCs w:val="28"/>
        </w:rPr>
        <w:t>), которая включает в себя несколько сегментов, продуктов и сервисов:</w:t>
      </w:r>
    </w:p>
    <w:p w14:paraId="09C71BC2"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Бонус</w:t>
      </w:r>
      <w:r w:rsidR="00D55941" w:rsidRPr="004221D2">
        <w:rPr>
          <w:rFonts w:ascii="Times New Roman" w:hAnsi="Times New Roman" w:cs="Times New Roman"/>
          <w:sz w:val="28"/>
          <w:szCs w:val="28"/>
        </w:rPr>
        <w:t>;</w:t>
      </w:r>
    </w:p>
    <w:p w14:paraId="09C71BC3" w14:textId="77777777" w:rsidR="000454C2" w:rsidRPr="004221D2" w:rsidRDefault="00D55941"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w:t>
      </w:r>
    </w:p>
    <w:p w14:paraId="09C71BC4" w14:textId="77777777" w:rsidR="000454C2" w:rsidRPr="004221D2" w:rsidRDefault="00D55941"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lastRenderedPageBreak/>
        <w:t>Платежи на Kaspi.kz;</w:t>
      </w:r>
    </w:p>
    <w:p w14:paraId="09C71BC5"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Магазин на Kaspi.kz</w:t>
      </w:r>
      <w:r w:rsidR="00D55941" w:rsidRPr="004221D2">
        <w:rPr>
          <w:rFonts w:ascii="Times New Roman" w:hAnsi="Times New Roman" w:cs="Times New Roman"/>
          <w:sz w:val="28"/>
          <w:szCs w:val="28"/>
        </w:rPr>
        <w:t>;</w:t>
      </w:r>
    </w:p>
    <w:p w14:paraId="09C71BC6"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Депозит</w:t>
      </w:r>
      <w:r w:rsidR="00D55941" w:rsidRPr="004221D2">
        <w:rPr>
          <w:rFonts w:ascii="Times New Roman" w:hAnsi="Times New Roman" w:cs="Times New Roman"/>
          <w:sz w:val="28"/>
          <w:szCs w:val="28"/>
        </w:rPr>
        <w:t>;</w:t>
      </w:r>
    </w:p>
    <w:p w14:paraId="09C71BC7"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Переводы</w:t>
      </w:r>
      <w:r w:rsidR="00BA2B7F" w:rsidRPr="004221D2">
        <w:rPr>
          <w:rFonts w:ascii="Times New Roman" w:hAnsi="Times New Roman" w:cs="Times New Roman"/>
          <w:sz w:val="28"/>
          <w:szCs w:val="28"/>
        </w:rPr>
        <w:t>;</w:t>
      </w:r>
    </w:p>
    <w:p w14:paraId="09C71BC8"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Gold</w:t>
      </w:r>
      <w:r w:rsidR="00BA2B7F" w:rsidRPr="004221D2">
        <w:rPr>
          <w:rFonts w:ascii="Times New Roman" w:hAnsi="Times New Roman" w:cs="Times New Roman"/>
          <w:sz w:val="28"/>
          <w:szCs w:val="28"/>
        </w:rPr>
        <w:t>;</w:t>
      </w:r>
    </w:p>
    <w:p w14:paraId="09C71BC9"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Red</w:t>
      </w:r>
      <w:r w:rsidR="00BA2B7F" w:rsidRPr="004221D2">
        <w:rPr>
          <w:rFonts w:ascii="Times New Roman" w:hAnsi="Times New Roman" w:cs="Times New Roman"/>
          <w:sz w:val="28"/>
          <w:szCs w:val="28"/>
        </w:rPr>
        <w:t>;</w:t>
      </w:r>
    </w:p>
    <w:p w14:paraId="09C71BCA"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Мой Банк на Kaspi.kz</w:t>
      </w:r>
      <w:r w:rsidR="00BA2B7F" w:rsidRPr="004221D2">
        <w:rPr>
          <w:rFonts w:ascii="Times New Roman" w:hAnsi="Times New Roman" w:cs="Times New Roman"/>
          <w:sz w:val="28"/>
          <w:szCs w:val="28"/>
        </w:rPr>
        <w:t>;</w:t>
      </w:r>
    </w:p>
    <w:p w14:paraId="09C71BCB" w14:textId="77777777" w:rsidR="000454C2"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Автокредит на Kolesa.kz</w:t>
      </w:r>
      <w:r w:rsidR="00BA2B7F" w:rsidRPr="004221D2">
        <w:rPr>
          <w:rFonts w:ascii="Times New Roman" w:hAnsi="Times New Roman" w:cs="Times New Roman"/>
          <w:sz w:val="28"/>
          <w:szCs w:val="28"/>
        </w:rPr>
        <w:t>;</w:t>
      </w:r>
    </w:p>
    <w:p w14:paraId="09C71BCC"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Кредит на Новое Авто;</w:t>
      </w:r>
    </w:p>
    <w:p w14:paraId="09C71BCD"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Кредит Наличными;</w:t>
      </w:r>
    </w:p>
    <w:p w14:paraId="09C71BCE"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Кредит на Покупки;</w:t>
      </w:r>
    </w:p>
    <w:p w14:paraId="09C71BCF" w14:textId="77777777" w:rsidR="000454C2" w:rsidRPr="004221D2" w:rsidRDefault="002B3C38"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Кошеле</w:t>
      </w:r>
      <w:r w:rsidR="00BA2B7F" w:rsidRPr="004221D2">
        <w:rPr>
          <w:rFonts w:ascii="Times New Roman" w:hAnsi="Times New Roman" w:cs="Times New Roman"/>
          <w:sz w:val="28"/>
          <w:szCs w:val="28"/>
        </w:rPr>
        <w:t>к;</w:t>
      </w:r>
    </w:p>
    <w:p w14:paraId="09C71BD0"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Терминалы;</w:t>
      </w:r>
    </w:p>
    <w:p w14:paraId="09C71BD1"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Maps;</w:t>
      </w:r>
    </w:p>
    <w:p w14:paraId="09C71BD2"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Мобильное приложение;</w:t>
      </w:r>
    </w:p>
    <w:p w14:paraId="09C71BD3"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Сообщения;</w:t>
      </w:r>
    </w:p>
    <w:p w14:paraId="09C71BD4"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Банкоматы;</w:t>
      </w:r>
    </w:p>
    <w:p w14:paraId="09C71BD5" w14:textId="77777777" w:rsidR="000454C2" w:rsidRPr="004221D2" w:rsidRDefault="00BA2B7F" w:rsidP="007F2FD4">
      <w:pPr>
        <w:pStyle w:val="aa"/>
        <w:numPr>
          <w:ilvl w:val="0"/>
          <w:numId w:val="11"/>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Картоматы</w:t>
      </w:r>
      <w:proofErr w:type="spellEnd"/>
      <w:r w:rsidRPr="004221D2">
        <w:rPr>
          <w:rFonts w:ascii="Times New Roman" w:hAnsi="Times New Roman" w:cs="Times New Roman"/>
          <w:sz w:val="28"/>
          <w:szCs w:val="28"/>
        </w:rPr>
        <w:t>;</w:t>
      </w:r>
    </w:p>
    <w:p w14:paraId="09C71BD6" w14:textId="77777777" w:rsidR="00682A07" w:rsidRPr="004221D2" w:rsidRDefault="000454C2" w:rsidP="007F2FD4">
      <w:pPr>
        <w:pStyle w:val="aa"/>
        <w:numPr>
          <w:ilvl w:val="0"/>
          <w:numId w:val="11"/>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Кредитная Карта.</w:t>
      </w:r>
    </w:p>
    <w:p w14:paraId="09C71BD7" w14:textId="77777777" w:rsidR="009C361F" w:rsidRPr="004221D2" w:rsidRDefault="009C361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Банк разработал </w:t>
      </w:r>
      <w:proofErr w:type="spellStart"/>
      <w:r w:rsidRPr="004221D2">
        <w:rPr>
          <w:rFonts w:ascii="Times New Roman" w:hAnsi="Times New Roman" w:cs="Times New Roman"/>
          <w:sz w:val="28"/>
          <w:szCs w:val="28"/>
        </w:rPr>
        <w:t>Payments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Marketplace</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Ecosystem</w:t>
      </w:r>
      <w:proofErr w:type="spellEnd"/>
      <w:r w:rsidRPr="004221D2">
        <w:rPr>
          <w:rFonts w:ascii="Times New Roman" w:hAnsi="Times New Roman" w:cs="Times New Roman"/>
          <w:sz w:val="28"/>
          <w:szCs w:val="28"/>
        </w:rPr>
        <w:t xml:space="preserve"> для удовлетворения широкого спектра ежедневных потребностей </w:t>
      </w:r>
      <w:r w:rsidR="00742359" w:rsidRPr="004221D2">
        <w:rPr>
          <w:rFonts w:ascii="Times New Roman" w:hAnsi="Times New Roman" w:cs="Times New Roman"/>
          <w:sz w:val="28"/>
          <w:szCs w:val="28"/>
        </w:rPr>
        <w:t>клиентов</w:t>
      </w:r>
      <w:r w:rsidRPr="004221D2">
        <w:rPr>
          <w:rFonts w:ascii="Times New Roman" w:hAnsi="Times New Roman" w:cs="Times New Roman"/>
          <w:sz w:val="28"/>
          <w:szCs w:val="28"/>
        </w:rPr>
        <w:t>, как в режиме онлайн, так и в автономном режиме, начиная от облегчения возможности совершать покупки и оплачивать товары повседневного спроса, до предоставления различных вариантов финансирования покупок и управления личными финансами.</w:t>
      </w:r>
      <w:r w:rsidR="007A4B1B" w:rsidRPr="004221D2">
        <w:rPr>
          <w:rFonts w:ascii="Times New Roman" w:hAnsi="Times New Roman" w:cs="Times New Roman"/>
          <w:sz w:val="28"/>
          <w:szCs w:val="28"/>
        </w:rPr>
        <w:t xml:space="preserve"> Э</w:t>
      </w:r>
      <w:r w:rsidRPr="004221D2">
        <w:rPr>
          <w:rFonts w:ascii="Times New Roman" w:hAnsi="Times New Roman" w:cs="Times New Roman"/>
          <w:sz w:val="28"/>
          <w:szCs w:val="28"/>
        </w:rPr>
        <w:t xml:space="preserve">тот разнообразный, но взаимодополняющий набор услуг лежит в основе мощного и устойчивого сетевого эффекта экосистемы Kaspi.kz, причем рост и развитие одного сервиса непосредственно способствует росту и развитию другого. </w:t>
      </w:r>
    </w:p>
    <w:p w14:paraId="09C71BD8" w14:textId="6ED5CB8B" w:rsidR="00A03D2C" w:rsidRPr="004221D2" w:rsidRDefault="00A03D2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Движущей силой взаимодействия с клиентами </w:t>
      </w:r>
      <w:r w:rsidR="001A5AEE" w:rsidRPr="004221D2">
        <w:rPr>
          <w:rFonts w:ascii="Times New Roman" w:hAnsi="Times New Roman" w:cs="Times New Roman"/>
          <w:sz w:val="28"/>
          <w:szCs w:val="28"/>
        </w:rPr>
        <w:t xml:space="preserve">у Kaspi.kz </w:t>
      </w:r>
      <w:r w:rsidRPr="004221D2">
        <w:rPr>
          <w:rFonts w:ascii="Times New Roman" w:hAnsi="Times New Roman" w:cs="Times New Roman"/>
          <w:sz w:val="28"/>
          <w:szCs w:val="28"/>
        </w:rPr>
        <w:t>является мобильное приложение (</w:t>
      </w:r>
      <w:r w:rsidRPr="004221D2">
        <w:rPr>
          <w:rFonts w:ascii="Times New Roman" w:hAnsi="Times New Roman" w:cs="Times New Roman"/>
          <w:i/>
          <w:sz w:val="28"/>
          <w:szCs w:val="28"/>
        </w:rPr>
        <w:t xml:space="preserve">Приложение </w:t>
      </w:r>
      <w:r w:rsidR="00416BB9">
        <w:rPr>
          <w:rFonts w:ascii="Times New Roman" w:hAnsi="Times New Roman" w:cs="Times New Roman"/>
          <w:i/>
          <w:sz w:val="28"/>
          <w:szCs w:val="28"/>
        </w:rPr>
        <w:t>И</w:t>
      </w:r>
      <w:r w:rsidRPr="004221D2">
        <w:rPr>
          <w:rFonts w:ascii="Times New Roman" w:hAnsi="Times New Roman" w:cs="Times New Roman"/>
          <w:sz w:val="28"/>
          <w:szCs w:val="28"/>
        </w:rPr>
        <w:t>).</w:t>
      </w:r>
    </w:p>
    <w:p w14:paraId="09C71BD9" w14:textId="77777777" w:rsidR="009E0340" w:rsidRPr="004221D2" w:rsidRDefault="009E034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Мобильное приложение MAU достигло по итогам 2019 года 6,0 </w:t>
      </w:r>
      <w:proofErr w:type="gramStart"/>
      <w:r w:rsidRPr="004221D2">
        <w:rPr>
          <w:rFonts w:ascii="Times New Roman" w:hAnsi="Times New Roman" w:cs="Times New Roman"/>
          <w:sz w:val="28"/>
          <w:szCs w:val="28"/>
        </w:rPr>
        <w:t>млн.</w:t>
      </w:r>
      <w:proofErr w:type="gramEnd"/>
      <w:r w:rsidR="00742359" w:rsidRPr="004221D2">
        <w:rPr>
          <w:rFonts w:ascii="Times New Roman" w:hAnsi="Times New Roman" w:cs="Times New Roman"/>
          <w:sz w:val="28"/>
          <w:szCs w:val="28"/>
        </w:rPr>
        <w:t xml:space="preserve"> пользователей</w:t>
      </w:r>
      <w:r w:rsidRPr="004221D2">
        <w:rPr>
          <w:rFonts w:ascii="Times New Roman" w:hAnsi="Times New Roman" w:cs="Times New Roman"/>
          <w:sz w:val="28"/>
          <w:szCs w:val="28"/>
        </w:rPr>
        <w:t>, 80% транзакций происходит через мобильное приложение. Оно стало ведущим мобильным приложением в Казахстане. Переход Kaspi.kz на экосистему только для мобильных устройств продолжился, через него в 2019 году было совершено 80% транзакций. Поскольку мобильное приложение Kaspi.kz стало неотъемлемой частью повседневной жизни потребителей, вовлечение пользователей выросло до 14,8 транзакций в месяц в 2019 году по сравнению с 6,9 транзакциями в месяц в 2018 году, уровень удержания потребителей достиг 94%.</w:t>
      </w:r>
    </w:p>
    <w:p w14:paraId="09C71BDA" w14:textId="77777777" w:rsidR="00B6443D" w:rsidRPr="004221D2" w:rsidRDefault="007D340F"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Кошелек открывается</w:t>
      </w:r>
      <w:r w:rsidR="00B6443D" w:rsidRPr="004221D2">
        <w:rPr>
          <w:rFonts w:ascii="Times New Roman" w:hAnsi="Times New Roman" w:cs="Times New Roman"/>
          <w:sz w:val="28"/>
          <w:szCs w:val="28"/>
        </w:rPr>
        <w:t xml:space="preserve"> автоматически после регистрации в мобильном приложении Kaspi.kz.</w:t>
      </w:r>
      <w:r w:rsidR="00B6443D" w:rsidRPr="004221D2">
        <w:t xml:space="preserve"> </w:t>
      </w:r>
      <w:r w:rsidR="00B6443D" w:rsidRPr="004221D2">
        <w:rPr>
          <w:rFonts w:ascii="Times New Roman" w:hAnsi="Times New Roman" w:cs="Times New Roman"/>
          <w:sz w:val="28"/>
          <w:szCs w:val="28"/>
        </w:rPr>
        <w:t xml:space="preserve">Максимальная сумма, которая может лежать в Кошельке — 277 000 тенге ($692 по текущему курсу). Комиссия за оплату с </w:t>
      </w:r>
      <w:proofErr w:type="spellStart"/>
      <w:r w:rsidR="00B6443D" w:rsidRPr="004221D2">
        <w:rPr>
          <w:rFonts w:ascii="Times New Roman" w:hAnsi="Times New Roman" w:cs="Times New Roman"/>
          <w:sz w:val="28"/>
          <w:szCs w:val="28"/>
        </w:rPr>
        <w:t>Kaspi</w:t>
      </w:r>
      <w:proofErr w:type="spellEnd"/>
      <w:r w:rsidR="00B6443D" w:rsidRPr="004221D2">
        <w:rPr>
          <w:rFonts w:ascii="Times New Roman" w:hAnsi="Times New Roman" w:cs="Times New Roman"/>
          <w:sz w:val="28"/>
          <w:szCs w:val="28"/>
        </w:rPr>
        <w:t xml:space="preserve"> Кошелька не взимается.</w:t>
      </w:r>
    </w:p>
    <w:p w14:paraId="09C71BDB" w14:textId="77777777" w:rsidR="004F2402" w:rsidRPr="004221D2" w:rsidRDefault="002B3C3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П</w:t>
      </w:r>
      <w:r w:rsidR="00183703" w:rsidRPr="004221D2">
        <w:rPr>
          <w:rFonts w:ascii="Times New Roman" w:hAnsi="Times New Roman" w:cs="Times New Roman"/>
          <w:sz w:val="28"/>
          <w:szCs w:val="28"/>
        </w:rPr>
        <w:t xml:space="preserve">окупателям </w:t>
      </w:r>
      <w:r w:rsidR="00E25441" w:rsidRPr="004221D2">
        <w:rPr>
          <w:rFonts w:ascii="Times New Roman" w:hAnsi="Times New Roman" w:cs="Times New Roman"/>
          <w:sz w:val="28"/>
          <w:szCs w:val="28"/>
        </w:rPr>
        <w:t>«</w:t>
      </w:r>
      <w:proofErr w:type="spellStart"/>
      <w:r w:rsidR="00E25441" w:rsidRPr="004221D2">
        <w:rPr>
          <w:rFonts w:ascii="Times New Roman" w:hAnsi="Times New Roman" w:cs="Times New Roman"/>
          <w:sz w:val="28"/>
          <w:szCs w:val="28"/>
        </w:rPr>
        <w:t>Kaspi</w:t>
      </w:r>
      <w:proofErr w:type="spellEnd"/>
      <w:r w:rsidR="00E25441" w:rsidRPr="004221D2">
        <w:rPr>
          <w:rFonts w:ascii="Times New Roman" w:hAnsi="Times New Roman" w:cs="Times New Roman"/>
          <w:sz w:val="28"/>
          <w:szCs w:val="28"/>
        </w:rPr>
        <w:t xml:space="preserve"> Магазин</w:t>
      </w:r>
      <w:r w:rsidR="00FC38D8" w:rsidRPr="004221D2">
        <w:rPr>
          <w:rFonts w:ascii="Times New Roman" w:hAnsi="Times New Roman" w:cs="Times New Roman"/>
          <w:sz w:val="28"/>
          <w:szCs w:val="28"/>
        </w:rPr>
        <w:t>а</w:t>
      </w:r>
      <w:r w:rsidR="00E25441" w:rsidRPr="004221D2">
        <w:rPr>
          <w:rFonts w:ascii="Times New Roman" w:hAnsi="Times New Roman" w:cs="Times New Roman"/>
          <w:sz w:val="28"/>
          <w:szCs w:val="28"/>
        </w:rPr>
        <w:t xml:space="preserve">» </w:t>
      </w:r>
      <w:r w:rsidR="00183703" w:rsidRPr="004221D2">
        <w:rPr>
          <w:rFonts w:ascii="Times New Roman" w:hAnsi="Times New Roman" w:cs="Times New Roman"/>
          <w:sz w:val="28"/>
          <w:szCs w:val="28"/>
        </w:rPr>
        <w:t>предлагается Каталог товаров по группам:</w:t>
      </w:r>
    </w:p>
    <w:p w14:paraId="09C71BDC"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Смартфоны и гаджеты</w:t>
      </w:r>
      <w:r w:rsidR="00E25441" w:rsidRPr="004221D2">
        <w:rPr>
          <w:rFonts w:ascii="Times New Roman" w:hAnsi="Times New Roman" w:cs="Times New Roman"/>
          <w:sz w:val="28"/>
          <w:szCs w:val="28"/>
        </w:rPr>
        <w:t>,</w:t>
      </w:r>
    </w:p>
    <w:p w14:paraId="09C71BDD"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Компьютеры</w:t>
      </w:r>
      <w:r w:rsidR="00E25441" w:rsidRPr="004221D2">
        <w:rPr>
          <w:rFonts w:ascii="Times New Roman" w:hAnsi="Times New Roman" w:cs="Times New Roman"/>
          <w:sz w:val="28"/>
          <w:szCs w:val="28"/>
        </w:rPr>
        <w:t>,</w:t>
      </w:r>
    </w:p>
    <w:p w14:paraId="09C71BDE"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Бытовая техника</w:t>
      </w:r>
      <w:r w:rsidR="00E25441" w:rsidRPr="004221D2">
        <w:rPr>
          <w:rFonts w:ascii="Times New Roman" w:hAnsi="Times New Roman" w:cs="Times New Roman"/>
          <w:sz w:val="28"/>
          <w:szCs w:val="28"/>
        </w:rPr>
        <w:t>,</w:t>
      </w:r>
    </w:p>
    <w:p w14:paraId="09C71BDF"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ТВ и Аудио</w:t>
      </w:r>
      <w:r w:rsidR="00E25441" w:rsidRPr="004221D2">
        <w:rPr>
          <w:rFonts w:ascii="Times New Roman" w:hAnsi="Times New Roman" w:cs="Times New Roman"/>
          <w:sz w:val="28"/>
          <w:szCs w:val="28"/>
        </w:rPr>
        <w:t>,</w:t>
      </w:r>
    </w:p>
    <w:p w14:paraId="09C71BE0"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proofErr w:type="gramStart"/>
      <w:r w:rsidRPr="004221D2">
        <w:rPr>
          <w:rFonts w:ascii="Times New Roman" w:hAnsi="Times New Roman" w:cs="Times New Roman"/>
          <w:sz w:val="28"/>
          <w:szCs w:val="28"/>
        </w:rPr>
        <w:t>Авто товары</w:t>
      </w:r>
      <w:proofErr w:type="gramEnd"/>
      <w:r w:rsidR="00E25441" w:rsidRPr="004221D2">
        <w:rPr>
          <w:rFonts w:ascii="Times New Roman" w:hAnsi="Times New Roman" w:cs="Times New Roman"/>
          <w:sz w:val="28"/>
          <w:szCs w:val="28"/>
        </w:rPr>
        <w:t>,</w:t>
      </w:r>
    </w:p>
    <w:p w14:paraId="09C71BE1"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Детские товары</w:t>
      </w:r>
      <w:r w:rsidR="00E25441" w:rsidRPr="004221D2">
        <w:rPr>
          <w:rFonts w:ascii="Times New Roman" w:hAnsi="Times New Roman" w:cs="Times New Roman"/>
          <w:sz w:val="28"/>
          <w:szCs w:val="28"/>
        </w:rPr>
        <w:t>,</w:t>
      </w:r>
    </w:p>
    <w:p w14:paraId="09C71BE2"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Досуг</w:t>
      </w:r>
      <w:r w:rsidR="00E25441" w:rsidRPr="004221D2">
        <w:rPr>
          <w:rFonts w:ascii="Times New Roman" w:hAnsi="Times New Roman" w:cs="Times New Roman"/>
          <w:sz w:val="28"/>
          <w:szCs w:val="28"/>
        </w:rPr>
        <w:t>,</w:t>
      </w:r>
    </w:p>
    <w:p w14:paraId="09C71BE3" w14:textId="77777777" w:rsidR="00183703" w:rsidRPr="004221D2" w:rsidRDefault="00183703" w:rsidP="007F2FD4">
      <w:pPr>
        <w:pStyle w:val="aa"/>
        <w:numPr>
          <w:ilvl w:val="0"/>
          <w:numId w:val="1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Фото и Видео</w:t>
      </w:r>
      <w:r w:rsidR="00E25441" w:rsidRPr="004221D2">
        <w:rPr>
          <w:rFonts w:ascii="Times New Roman" w:hAnsi="Times New Roman" w:cs="Times New Roman"/>
          <w:sz w:val="28"/>
          <w:szCs w:val="28"/>
        </w:rPr>
        <w:t>.</w:t>
      </w:r>
    </w:p>
    <w:p w14:paraId="09C71BE4" w14:textId="77777777" w:rsidR="00144D84" w:rsidRPr="004221D2" w:rsidRDefault="00A82A9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каждой категории товаров присутству</w:t>
      </w:r>
      <w:r w:rsidR="00FC38D8" w:rsidRPr="004221D2">
        <w:rPr>
          <w:rFonts w:ascii="Times New Roman" w:hAnsi="Times New Roman" w:cs="Times New Roman"/>
          <w:sz w:val="28"/>
          <w:szCs w:val="28"/>
        </w:rPr>
        <w:t>е</w:t>
      </w:r>
      <w:r w:rsidRPr="004221D2">
        <w:rPr>
          <w:rFonts w:ascii="Times New Roman" w:hAnsi="Times New Roman" w:cs="Times New Roman"/>
          <w:sz w:val="28"/>
          <w:szCs w:val="28"/>
        </w:rPr>
        <w:t xml:space="preserve">т </w:t>
      </w:r>
      <w:r w:rsidR="00FC38D8" w:rsidRPr="004221D2">
        <w:rPr>
          <w:rFonts w:ascii="Times New Roman" w:hAnsi="Times New Roman" w:cs="Times New Roman"/>
          <w:sz w:val="28"/>
          <w:szCs w:val="28"/>
        </w:rPr>
        <w:t xml:space="preserve">несколько </w:t>
      </w:r>
      <w:r w:rsidRPr="004221D2">
        <w:rPr>
          <w:rFonts w:ascii="Times New Roman" w:hAnsi="Times New Roman" w:cs="Times New Roman"/>
          <w:sz w:val="28"/>
          <w:szCs w:val="28"/>
        </w:rPr>
        <w:t>подкатегори</w:t>
      </w:r>
      <w:r w:rsidR="00FC38D8" w:rsidRPr="004221D2">
        <w:rPr>
          <w:rFonts w:ascii="Times New Roman" w:hAnsi="Times New Roman" w:cs="Times New Roman"/>
          <w:sz w:val="28"/>
          <w:szCs w:val="28"/>
        </w:rPr>
        <w:t>й</w:t>
      </w:r>
      <w:r w:rsidR="005D0C33" w:rsidRPr="004221D2">
        <w:rPr>
          <w:rFonts w:ascii="Times New Roman" w:hAnsi="Times New Roman" w:cs="Times New Roman"/>
          <w:sz w:val="28"/>
          <w:szCs w:val="28"/>
        </w:rPr>
        <w:t xml:space="preserve">. </w:t>
      </w:r>
      <w:r w:rsidR="00144D84" w:rsidRPr="004221D2">
        <w:rPr>
          <w:rFonts w:ascii="Times New Roman" w:hAnsi="Times New Roman" w:cs="Times New Roman"/>
          <w:sz w:val="28"/>
          <w:szCs w:val="28"/>
        </w:rPr>
        <w:t xml:space="preserve">Всего в Магазине можно приобрести более 200 000 товаров. </w:t>
      </w:r>
    </w:p>
    <w:p w14:paraId="09C71BE5" w14:textId="77777777" w:rsidR="00183703" w:rsidRPr="004221D2" w:rsidRDefault="005D0C3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целом онлайн-агрегатор представляет собой полноценный Интернет-магазин, который не только продает товары</w:t>
      </w:r>
      <w:r w:rsidR="00FC38D8" w:rsidRPr="004221D2">
        <w:rPr>
          <w:rFonts w:ascii="Times New Roman" w:hAnsi="Times New Roman" w:cs="Times New Roman"/>
          <w:sz w:val="28"/>
          <w:szCs w:val="28"/>
        </w:rPr>
        <w:t xml:space="preserve"> онлайн</w:t>
      </w:r>
      <w:r w:rsidRPr="004221D2">
        <w:rPr>
          <w:rFonts w:ascii="Times New Roman" w:hAnsi="Times New Roman" w:cs="Times New Roman"/>
          <w:sz w:val="28"/>
          <w:szCs w:val="28"/>
        </w:rPr>
        <w:t>, но и предлагает купить их в рассрочку</w:t>
      </w:r>
      <w:r w:rsidR="00E25441" w:rsidRPr="004221D2">
        <w:rPr>
          <w:rFonts w:ascii="Times New Roman" w:hAnsi="Times New Roman" w:cs="Times New Roman"/>
          <w:sz w:val="28"/>
          <w:szCs w:val="28"/>
        </w:rPr>
        <w:t>/кредит</w:t>
      </w:r>
      <w:r w:rsidRPr="004221D2">
        <w:rPr>
          <w:rFonts w:ascii="Times New Roman" w:hAnsi="Times New Roman" w:cs="Times New Roman"/>
          <w:sz w:val="28"/>
          <w:szCs w:val="28"/>
        </w:rPr>
        <w:t xml:space="preserve">, а также </w:t>
      </w:r>
      <w:r w:rsidR="00FC38D8" w:rsidRPr="004221D2">
        <w:rPr>
          <w:rFonts w:ascii="Times New Roman" w:hAnsi="Times New Roman" w:cs="Times New Roman"/>
          <w:sz w:val="28"/>
          <w:szCs w:val="28"/>
        </w:rPr>
        <w:t xml:space="preserve">осуществляет </w:t>
      </w:r>
      <w:r w:rsidR="00144D84" w:rsidRPr="004221D2">
        <w:rPr>
          <w:rFonts w:ascii="Times New Roman" w:hAnsi="Times New Roman" w:cs="Times New Roman"/>
          <w:sz w:val="28"/>
          <w:szCs w:val="28"/>
        </w:rPr>
        <w:t xml:space="preserve">бесплатную </w:t>
      </w:r>
      <w:r w:rsidRPr="004221D2">
        <w:rPr>
          <w:rFonts w:ascii="Times New Roman" w:hAnsi="Times New Roman" w:cs="Times New Roman"/>
          <w:sz w:val="28"/>
          <w:szCs w:val="28"/>
        </w:rPr>
        <w:t>доставку. Купить товары в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Магазине» можно с помощью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Gold,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Red 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Бонусов.</w:t>
      </w:r>
    </w:p>
    <w:p w14:paraId="09C71BE6" w14:textId="77777777" w:rsidR="004B747E" w:rsidRPr="004221D2" w:rsidRDefault="00E2544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Так, ч</w:t>
      </w:r>
      <w:r w:rsidR="004B747E" w:rsidRPr="004221D2">
        <w:rPr>
          <w:rFonts w:ascii="Times New Roman" w:hAnsi="Times New Roman" w:cs="Times New Roman"/>
          <w:sz w:val="28"/>
          <w:szCs w:val="28"/>
        </w:rPr>
        <w:t xml:space="preserve">тобы оформить кредит в Магазине на Kaspi.kz необходимо: выбрать товар и размер платежа, заполнить заявку на кредит, указав данные в анкете (если покупатель уже делал покупки с </w:t>
      </w:r>
      <w:proofErr w:type="spellStart"/>
      <w:r w:rsidR="004B747E" w:rsidRPr="004221D2">
        <w:rPr>
          <w:rFonts w:ascii="Times New Roman" w:hAnsi="Times New Roman" w:cs="Times New Roman"/>
          <w:sz w:val="28"/>
          <w:szCs w:val="28"/>
        </w:rPr>
        <w:t>Kaspi</w:t>
      </w:r>
      <w:proofErr w:type="spellEnd"/>
      <w:r w:rsidR="004B747E" w:rsidRPr="004221D2">
        <w:rPr>
          <w:rFonts w:ascii="Times New Roman" w:hAnsi="Times New Roman" w:cs="Times New Roman"/>
          <w:sz w:val="28"/>
          <w:szCs w:val="28"/>
        </w:rPr>
        <w:t>, то анкету заполнять не нужно), в течение 10 минут после оформления заявки клиент получает сообщение с решением по кредиту. Можно оформить кредит без страховки, комиссии и в рассрочку на 3 месяца без переплаты.</w:t>
      </w:r>
      <w:r w:rsidR="00FC6198" w:rsidRPr="004221D2">
        <w:rPr>
          <w:rFonts w:ascii="Times New Roman" w:hAnsi="Times New Roman" w:cs="Times New Roman"/>
          <w:sz w:val="28"/>
          <w:szCs w:val="28"/>
        </w:rPr>
        <w:t xml:space="preserve"> Первоначальный взнос для оформления товара в кредит или рассрочку не требуется.</w:t>
      </w:r>
    </w:p>
    <w:p w14:paraId="09C71BE7" w14:textId="77777777" w:rsidR="00E25441" w:rsidRPr="004221D2" w:rsidRDefault="00E25441"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После выбора товара и продавца </w:t>
      </w:r>
      <w:r w:rsidR="00675C40" w:rsidRPr="00856126">
        <w:rPr>
          <w:rFonts w:ascii="Times New Roman" w:hAnsi="Times New Roman" w:cs="Times New Roman"/>
          <w:sz w:val="28"/>
          <w:szCs w:val="28"/>
        </w:rPr>
        <w:t>клиент может выбирать</w:t>
      </w:r>
      <w:r w:rsidRPr="00856126">
        <w:rPr>
          <w:rFonts w:ascii="Times New Roman" w:hAnsi="Times New Roman" w:cs="Times New Roman"/>
          <w:sz w:val="28"/>
          <w:szCs w:val="28"/>
        </w:rPr>
        <w:t xml:space="preserve"> способ оплаты</w:t>
      </w:r>
      <w:r w:rsidRPr="004221D2">
        <w:rPr>
          <w:rFonts w:ascii="Times New Roman" w:hAnsi="Times New Roman" w:cs="Times New Roman"/>
          <w:sz w:val="28"/>
          <w:szCs w:val="28"/>
        </w:rPr>
        <w:t xml:space="preserve"> </w:t>
      </w:r>
      <w:r w:rsidR="003C4264" w:rsidRPr="004221D2">
        <w:rPr>
          <w:rFonts w:ascii="Times New Roman" w:hAnsi="Times New Roman" w:cs="Times New Roman"/>
          <w:sz w:val="28"/>
          <w:szCs w:val="28"/>
        </w:rPr>
        <w:t xml:space="preserve">картой </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Gold». </w:t>
      </w:r>
      <w:r w:rsidR="00E44898">
        <w:rPr>
          <w:rFonts w:ascii="Times New Roman" w:hAnsi="Times New Roman" w:cs="Times New Roman"/>
          <w:sz w:val="28"/>
          <w:szCs w:val="28"/>
        </w:rPr>
        <w:t xml:space="preserve">С этой целью необходимо зарегистрироваться или </w:t>
      </w:r>
      <w:r w:rsidRPr="004221D2">
        <w:rPr>
          <w:rFonts w:ascii="Times New Roman" w:hAnsi="Times New Roman" w:cs="Times New Roman"/>
          <w:sz w:val="28"/>
          <w:szCs w:val="28"/>
        </w:rPr>
        <w:t>авторизоваться на Kaspi.kz.</w:t>
      </w:r>
      <w:r w:rsidR="00675C40"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Информация о заказе </w:t>
      </w:r>
      <w:r w:rsidR="00675C40" w:rsidRPr="004221D2">
        <w:rPr>
          <w:rFonts w:ascii="Times New Roman" w:hAnsi="Times New Roman" w:cs="Times New Roman"/>
          <w:sz w:val="28"/>
          <w:szCs w:val="28"/>
        </w:rPr>
        <w:t xml:space="preserve">отправляется </w:t>
      </w:r>
      <w:r w:rsidR="00A15450" w:rsidRPr="004221D2">
        <w:rPr>
          <w:rFonts w:ascii="Times New Roman" w:hAnsi="Times New Roman" w:cs="Times New Roman"/>
          <w:sz w:val="28"/>
          <w:szCs w:val="28"/>
        </w:rPr>
        <w:t>в сообщении на мобильного</w:t>
      </w:r>
      <w:r w:rsidR="00675C40" w:rsidRPr="004221D2">
        <w:rPr>
          <w:rFonts w:ascii="Times New Roman" w:hAnsi="Times New Roman" w:cs="Times New Roman"/>
          <w:sz w:val="28"/>
          <w:szCs w:val="28"/>
        </w:rPr>
        <w:t xml:space="preserve"> покупателя</w:t>
      </w:r>
      <w:r w:rsidRPr="004221D2">
        <w:rPr>
          <w:rFonts w:ascii="Times New Roman" w:hAnsi="Times New Roman" w:cs="Times New Roman"/>
          <w:sz w:val="28"/>
          <w:szCs w:val="28"/>
        </w:rPr>
        <w:t>. В течение 1 часа продав</w:t>
      </w:r>
      <w:r w:rsidR="00675C40" w:rsidRPr="004221D2">
        <w:rPr>
          <w:rFonts w:ascii="Times New Roman" w:hAnsi="Times New Roman" w:cs="Times New Roman"/>
          <w:sz w:val="28"/>
          <w:szCs w:val="28"/>
        </w:rPr>
        <w:t>ец подтверждает</w:t>
      </w:r>
      <w:r w:rsidRPr="004221D2">
        <w:rPr>
          <w:rFonts w:ascii="Times New Roman" w:hAnsi="Times New Roman" w:cs="Times New Roman"/>
          <w:sz w:val="28"/>
          <w:szCs w:val="28"/>
        </w:rPr>
        <w:t xml:space="preserve"> заказ.</w:t>
      </w:r>
      <w:r w:rsidR="00675C40"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Если </w:t>
      </w:r>
      <w:r w:rsidR="00675C40" w:rsidRPr="004221D2">
        <w:rPr>
          <w:rFonts w:ascii="Times New Roman" w:hAnsi="Times New Roman" w:cs="Times New Roman"/>
          <w:sz w:val="28"/>
          <w:szCs w:val="28"/>
        </w:rPr>
        <w:t>клиент выбирает самовывоз, то</w:t>
      </w:r>
      <w:r w:rsidRPr="004221D2">
        <w:rPr>
          <w:rFonts w:ascii="Times New Roman" w:hAnsi="Times New Roman" w:cs="Times New Roman"/>
          <w:sz w:val="28"/>
          <w:szCs w:val="28"/>
        </w:rPr>
        <w:t xml:space="preserve"> нужно забрать товар из магазина в течение 3 дней.</w:t>
      </w:r>
      <w:r w:rsidR="00675C40" w:rsidRPr="004221D2">
        <w:rPr>
          <w:rFonts w:ascii="Times New Roman" w:hAnsi="Times New Roman" w:cs="Times New Roman"/>
          <w:sz w:val="28"/>
          <w:szCs w:val="28"/>
        </w:rPr>
        <w:t xml:space="preserve"> Если выбрана доставка</w:t>
      </w:r>
      <w:r w:rsidR="003C4264" w:rsidRPr="004221D2">
        <w:rPr>
          <w:rFonts w:ascii="Times New Roman" w:hAnsi="Times New Roman" w:cs="Times New Roman"/>
          <w:sz w:val="28"/>
          <w:szCs w:val="28"/>
        </w:rPr>
        <w:t>, курьер привезе</w:t>
      </w:r>
      <w:r w:rsidRPr="004221D2">
        <w:rPr>
          <w:rFonts w:ascii="Times New Roman" w:hAnsi="Times New Roman" w:cs="Times New Roman"/>
          <w:sz w:val="28"/>
          <w:szCs w:val="28"/>
        </w:rPr>
        <w:t xml:space="preserve">т покупку по указанному </w:t>
      </w:r>
      <w:r w:rsidR="00675C40" w:rsidRPr="004221D2">
        <w:rPr>
          <w:rFonts w:ascii="Times New Roman" w:hAnsi="Times New Roman" w:cs="Times New Roman"/>
          <w:sz w:val="28"/>
          <w:szCs w:val="28"/>
        </w:rPr>
        <w:t xml:space="preserve">заказчиком </w:t>
      </w:r>
      <w:r w:rsidRPr="004221D2">
        <w:rPr>
          <w:rFonts w:ascii="Times New Roman" w:hAnsi="Times New Roman" w:cs="Times New Roman"/>
          <w:sz w:val="28"/>
          <w:szCs w:val="28"/>
        </w:rPr>
        <w:t>адресу.</w:t>
      </w:r>
      <w:r w:rsidR="003C4264" w:rsidRPr="004221D2">
        <w:rPr>
          <w:rFonts w:ascii="Times New Roman" w:hAnsi="Times New Roman" w:cs="Times New Roman"/>
          <w:sz w:val="28"/>
          <w:szCs w:val="28"/>
        </w:rPr>
        <w:t xml:space="preserve"> Аналогичным образом производится оплата клубной картой «</w:t>
      </w:r>
      <w:proofErr w:type="spellStart"/>
      <w:r w:rsidR="003C4264" w:rsidRPr="004221D2">
        <w:rPr>
          <w:rFonts w:ascii="Times New Roman" w:hAnsi="Times New Roman" w:cs="Times New Roman"/>
          <w:sz w:val="28"/>
          <w:szCs w:val="28"/>
        </w:rPr>
        <w:t>Kaspi</w:t>
      </w:r>
      <w:proofErr w:type="spellEnd"/>
      <w:r w:rsidR="003C4264" w:rsidRPr="004221D2">
        <w:rPr>
          <w:rFonts w:ascii="Times New Roman" w:hAnsi="Times New Roman" w:cs="Times New Roman"/>
          <w:sz w:val="28"/>
          <w:szCs w:val="28"/>
        </w:rPr>
        <w:t xml:space="preserve"> Red».</w:t>
      </w:r>
    </w:p>
    <w:p w14:paraId="09C71BE8" w14:textId="77777777" w:rsidR="003C4264" w:rsidRPr="004221D2" w:rsidRDefault="003C426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Бонусы начисляются после получения товара. По программе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Бонус проходят акции с повышенными бонусами. Проверить информацию о полученных бонусах и доступной для трат сумме в сервисе «Сообщения» в мобильном приложении Kaspi.kz.</w:t>
      </w:r>
    </w:p>
    <w:p w14:paraId="09C71BE9" w14:textId="77777777" w:rsidR="00144D84" w:rsidRPr="004221D2" w:rsidRDefault="00144D8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Магазин на Kaspi.kz отличают следующие особенности:</w:t>
      </w:r>
    </w:p>
    <w:p w14:paraId="09C71BEA" w14:textId="77777777" w:rsidR="00144D84" w:rsidRPr="004221D2" w:rsidRDefault="00144D84" w:rsidP="00FE38FB">
      <w:pPr>
        <w:pStyle w:val="aa"/>
        <w:numPr>
          <w:ilvl w:val="0"/>
          <w:numId w:val="1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большой ассортимент товаров и брендов;</w:t>
      </w:r>
    </w:p>
    <w:p w14:paraId="09C71BEB" w14:textId="77777777" w:rsidR="00144D84" w:rsidRPr="004221D2" w:rsidRDefault="00144D84" w:rsidP="00FE38FB">
      <w:pPr>
        <w:pStyle w:val="aa"/>
        <w:numPr>
          <w:ilvl w:val="0"/>
          <w:numId w:val="1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возможность сравнивать цены от разных продавцов, поэтому можно купить товар с минимальной ценой по городу;</w:t>
      </w:r>
    </w:p>
    <w:p w14:paraId="09C71BEC" w14:textId="77777777" w:rsidR="00144D84" w:rsidRPr="004221D2" w:rsidRDefault="00144D84" w:rsidP="00FE38FB">
      <w:pPr>
        <w:pStyle w:val="aa"/>
        <w:numPr>
          <w:ilvl w:val="0"/>
          <w:numId w:val="1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возможность сравнивать рейтинг продавцов, основанный на отзывах от покупателей;</w:t>
      </w:r>
    </w:p>
    <w:p w14:paraId="09C71BED" w14:textId="77777777" w:rsidR="00144D84" w:rsidRPr="004221D2" w:rsidRDefault="00144D84" w:rsidP="00FE38FB">
      <w:pPr>
        <w:pStyle w:val="aa"/>
        <w:numPr>
          <w:ilvl w:val="0"/>
          <w:numId w:val="1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возможность читать отзывы о товарах от покупателей;</w:t>
      </w:r>
    </w:p>
    <w:p w14:paraId="09C71BEE" w14:textId="77777777" w:rsidR="00144D84" w:rsidRPr="004221D2" w:rsidRDefault="00144D84" w:rsidP="00FE38FB">
      <w:pPr>
        <w:pStyle w:val="aa"/>
        <w:numPr>
          <w:ilvl w:val="0"/>
          <w:numId w:val="1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наличие бесплатной доставки.</w:t>
      </w:r>
    </w:p>
    <w:p w14:paraId="09C71BEF" w14:textId="77777777" w:rsidR="004C5FA9" w:rsidRPr="004221D2" w:rsidRDefault="004C5FA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В Магазине можно сравнить нескольких продавцов по ряду параметров:</w:t>
      </w:r>
    </w:p>
    <w:p w14:paraId="09C71BF0" w14:textId="77777777" w:rsidR="004C5FA9" w:rsidRPr="004221D2" w:rsidRDefault="004C5FA9" w:rsidP="00FE38FB">
      <w:pPr>
        <w:pStyle w:val="aa"/>
        <w:numPr>
          <w:ilvl w:val="0"/>
          <w:numId w:val="1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 предлагаемой цене товара, тем самым выбрать самую низкую цену в городе;</w:t>
      </w:r>
    </w:p>
    <w:p w14:paraId="09C71BF1" w14:textId="77777777" w:rsidR="004C5FA9" w:rsidRPr="004221D2" w:rsidRDefault="004C5FA9" w:rsidP="00FE38FB">
      <w:pPr>
        <w:pStyle w:val="aa"/>
        <w:numPr>
          <w:ilvl w:val="0"/>
          <w:numId w:val="1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 наличию услуги доставки товара;</w:t>
      </w:r>
    </w:p>
    <w:p w14:paraId="09C71BF2" w14:textId="77777777" w:rsidR="004C5FA9" w:rsidRPr="004221D2" w:rsidRDefault="004C5FA9" w:rsidP="00FE38FB">
      <w:pPr>
        <w:pStyle w:val="aa"/>
        <w:numPr>
          <w:ilvl w:val="0"/>
          <w:numId w:val="1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 удобному месторасположению магазина продавца для самовывоза товара;</w:t>
      </w:r>
    </w:p>
    <w:p w14:paraId="09C71BF3" w14:textId="77777777" w:rsidR="00CA55AF" w:rsidRPr="004221D2" w:rsidRDefault="004C5FA9" w:rsidP="00FE38FB">
      <w:pPr>
        <w:pStyle w:val="aa"/>
        <w:numPr>
          <w:ilvl w:val="0"/>
          <w:numId w:val="1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 рейтингу продавца, который основан на реальных оценках покупателей по качеству полученных услуг.</w:t>
      </w:r>
    </w:p>
    <w:p w14:paraId="09C71BF4" w14:textId="77777777" w:rsidR="00CA55AF" w:rsidRPr="004221D2" w:rsidRDefault="00CA55A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Сегмент электронной коммерции выделяется в Банке особенно. Начав с банковского дела и продвигаясь к е-к</w:t>
      </w:r>
      <w:r w:rsidR="00FE77B7" w:rsidRPr="004221D2">
        <w:rPr>
          <w:rFonts w:ascii="Times New Roman" w:hAnsi="Times New Roman" w:cs="Times New Roman"/>
          <w:sz w:val="28"/>
          <w:szCs w:val="28"/>
        </w:rPr>
        <w:t>оммерции, компания</w:t>
      </w:r>
      <w:r w:rsidRPr="004221D2">
        <w:rPr>
          <w:rFonts w:ascii="Times New Roman" w:hAnsi="Times New Roman" w:cs="Times New Roman"/>
          <w:sz w:val="28"/>
          <w:szCs w:val="28"/>
        </w:rPr>
        <w:t xml:space="preserve"> изначально получал</w:t>
      </w:r>
      <w:r w:rsidR="00FE77B7" w:rsidRPr="004221D2">
        <w:rPr>
          <w:rFonts w:ascii="Times New Roman" w:hAnsi="Times New Roman" w:cs="Times New Roman"/>
          <w:sz w:val="28"/>
          <w:szCs w:val="28"/>
        </w:rPr>
        <w:t>а</w:t>
      </w:r>
      <w:r w:rsidRPr="004221D2">
        <w:rPr>
          <w:rFonts w:ascii="Times New Roman" w:hAnsi="Times New Roman" w:cs="Times New Roman"/>
          <w:sz w:val="28"/>
          <w:szCs w:val="28"/>
        </w:rPr>
        <w:t xml:space="preserve"> сравнительно небольшую выручку, в конце первой половины 2019 года она составила всего 6,9% от общей суммы выручки в 226,8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xml:space="preserve"> тенге ($590 млн.). Однако, этот сегмент быстро вырос, почти удвоившись по сравнению с тем же периодом 2018 года. И это только один пример достижений Банка. Финансовые результаты первого полугодия, выпущенные для того, чтобы дать возможность заглянуть международным инвесторам в данные в преддверии IPO, демонстрируют взрывной рост. Число активных пользователей в месяц в то время составлял около 4,5 миллионов. В ноябре 2019 года число пользователей возросло до 6 миллионов. Общая сумма платежей, обработанных </w:t>
      </w:r>
      <w:r w:rsidR="00ED5C02" w:rsidRPr="004221D2">
        <w:rPr>
          <w:rFonts w:ascii="Times New Roman" w:hAnsi="Times New Roman" w:cs="Times New Roman"/>
          <w:sz w:val="28"/>
          <w:szCs w:val="28"/>
        </w:rPr>
        <w:t xml:space="preserve">АО </w:t>
      </w:r>
      <w:r w:rsidR="00ED5C02" w:rsidRPr="004221D2">
        <w:rPr>
          <w:rFonts w:ascii="Times New Roman" w:hAnsi="Times New Roman" w:cs="Times New Roman"/>
          <w:sz w:val="28"/>
          <w:szCs w:val="28"/>
          <w:lang w:val="en-US"/>
        </w:rPr>
        <w:t>KB</w:t>
      </w:r>
      <w:r w:rsidRPr="004221D2">
        <w:rPr>
          <w:rFonts w:ascii="Times New Roman" w:hAnsi="Times New Roman" w:cs="Times New Roman"/>
          <w:sz w:val="28"/>
          <w:szCs w:val="28"/>
        </w:rPr>
        <w:t xml:space="preserve"> на его платформе, составила примерно $3,5 млрд., а чистая прибыль достигла $24 млн., увеличившись на 458%. </w:t>
      </w:r>
    </w:p>
    <w:p w14:paraId="09C71BF5" w14:textId="77777777" w:rsidR="00565892" w:rsidRPr="004221D2" w:rsidRDefault="0056589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Депозит в тенге </w:t>
      </w:r>
      <w:r w:rsidR="00696D8A" w:rsidRPr="004221D2">
        <w:rPr>
          <w:rFonts w:ascii="Times New Roman" w:hAnsi="Times New Roman" w:cs="Times New Roman"/>
          <w:sz w:val="28"/>
          <w:szCs w:val="28"/>
        </w:rPr>
        <w:t>можно открыть</w:t>
      </w:r>
      <w:r w:rsidRPr="004221D2">
        <w:rPr>
          <w:rFonts w:ascii="Times New Roman" w:hAnsi="Times New Roman" w:cs="Times New Roman"/>
          <w:sz w:val="28"/>
          <w:szCs w:val="28"/>
        </w:rPr>
        <w:t xml:space="preserve"> в мобильном приложении Kaspi.kz, не приходя в отделение</w:t>
      </w:r>
      <w:r w:rsidR="00696D8A" w:rsidRPr="004221D2">
        <w:rPr>
          <w:rFonts w:ascii="Times New Roman" w:hAnsi="Times New Roman" w:cs="Times New Roman"/>
          <w:sz w:val="28"/>
          <w:szCs w:val="28"/>
        </w:rPr>
        <w:t xml:space="preserve"> Банка</w:t>
      </w:r>
      <w:r w:rsidRPr="004221D2">
        <w:rPr>
          <w:rFonts w:ascii="Times New Roman" w:hAnsi="Times New Roman" w:cs="Times New Roman"/>
          <w:sz w:val="28"/>
          <w:szCs w:val="28"/>
        </w:rPr>
        <w:t xml:space="preserve">. </w:t>
      </w:r>
      <w:r w:rsidR="005D3FDE" w:rsidRPr="004221D2">
        <w:rPr>
          <w:rFonts w:ascii="Times New Roman" w:hAnsi="Times New Roman" w:cs="Times New Roman"/>
          <w:sz w:val="28"/>
          <w:szCs w:val="28"/>
        </w:rPr>
        <w:t>На сегодня отделения работают в</w:t>
      </w:r>
      <w:r w:rsidR="00696D8A" w:rsidRPr="004221D2">
        <w:rPr>
          <w:rFonts w:ascii="Times New Roman" w:hAnsi="Times New Roman" w:cs="Times New Roman"/>
          <w:sz w:val="28"/>
          <w:szCs w:val="28"/>
        </w:rPr>
        <w:t xml:space="preserve"> 36</w:t>
      </w:r>
      <w:r w:rsidR="005D3FDE" w:rsidRPr="004221D2">
        <w:rPr>
          <w:rFonts w:ascii="Times New Roman" w:hAnsi="Times New Roman" w:cs="Times New Roman"/>
          <w:sz w:val="28"/>
          <w:szCs w:val="28"/>
        </w:rPr>
        <w:t xml:space="preserve"> городах страны</w:t>
      </w:r>
      <w:r w:rsidR="00A15450" w:rsidRPr="004221D2">
        <w:rPr>
          <w:rFonts w:ascii="Times New Roman" w:hAnsi="Times New Roman" w:cs="Times New Roman"/>
          <w:sz w:val="28"/>
          <w:szCs w:val="28"/>
        </w:rPr>
        <w:t>, только в Алматы</w:t>
      </w:r>
      <w:r w:rsidR="00D34D10" w:rsidRPr="004221D2">
        <w:rPr>
          <w:rFonts w:ascii="Times New Roman" w:hAnsi="Times New Roman" w:cs="Times New Roman"/>
          <w:sz w:val="28"/>
          <w:szCs w:val="28"/>
        </w:rPr>
        <w:t xml:space="preserve"> открыто 40 отделений, в Нур-Султане </w:t>
      </w:r>
      <w:r w:rsidR="007812BC" w:rsidRPr="004221D2">
        <w:rPr>
          <w:rFonts w:ascii="Times New Roman" w:hAnsi="Times New Roman" w:cs="Times New Roman"/>
          <w:sz w:val="28"/>
          <w:szCs w:val="28"/>
        </w:rPr>
        <w:t>–</w:t>
      </w:r>
      <w:r w:rsidR="00D34D10" w:rsidRPr="004221D2">
        <w:rPr>
          <w:rFonts w:ascii="Times New Roman" w:hAnsi="Times New Roman" w:cs="Times New Roman"/>
          <w:sz w:val="28"/>
          <w:szCs w:val="28"/>
        </w:rPr>
        <w:t xml:space="preserve"> 18</w:t>
      </w:r>
      <w:r w:rsidR="00A15450" w:rsidRPr="004221D2">
        <w:rPr>
          <w:rFonts w:ascii="Times New Roman" w:hAnsi="Times New Roman" w:cs="Times New Roman"/>
          <w:sz w:val="28"/>
          <w:szCs w:val="28"/>
        </w:rPr>
        <w:t>, в</w:t>
      </w:r>
      <w:r w:rsidR="007812BC" w:rsidRPr="004221D2">
        <w:rPr>
          <w:rFonts w:ascii="Times New Roman" w:hAnsi="Times New Roman" w:cs="Times New Roman"/>
          <w:sz w:val="28"/>
          <w:szCs w:val="28"/>
        </w:rPr>
        <w:t xml:space="preserve"> Костанае - 10</w:t>
      </w:r>
      <w:r w:rsidR="00D34D10" w:rsidRPr="004221D2">
        <w:rPr>
          <w:rFonts w:ascii="Times New Roman" w:hAnsi="Times New Roman" w:cs="Times New Roman"/>
          <w:sz w:val="28"/>
          <w:szCs w:val="28"/>
        </w:rPr>
        <w:t xml:space="preserve">. </w:t>
      </w:r>
      <w:r w:rsidR="00696D8A" w:rsidRPr="004221D2">
        <w:rPr>
          <w:rFonts w:ascii="Times New Roman" w:hAnsi="Times New Roman" w:cs="Times New Roman"/>
          <w:sz w:val="28"/>
          <w:szCs w:val="28"/>
        </w:rPr>
        <w:t>Д</w:t>
      </w:r>
      <w:r w:rsidRPr="004221D2">
        <w:rPr>
          <w:rFonts w:ascii="Times New Roman" w:hAnsi="Times New Roman" w:cs="Times New Roman"/>
          <w:sz w:val="28"/>
          <w:szCs w:val="28"/>
        </w:rPr>
        <w:t xml:space="preserve">епозит в долларах США Банк открывает только в отделениях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w:t>
      </w:r>
    </w:p>
    <w:p w14:paraId="09C71BF6" w14:textId="77777777" w:rsidR="00565892" w:rsidRPr="004221D2" w:rsidRDefault="0056589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У постоянных клиентов с положительной кредитной историей есть уникальная возможность получить Кредит наличными прямо в мобильном приложении. </w:t>
      </w:r>
    </w:p>
    <w:p w14:paraId="09C71BF7" w14:textId="77777777" w:rsidR="00640444" w:rsidRPr="004221D2" w:rsidRDefault="0056589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Большую популярност</w:t>
      </w:r>
      <w:r w:rsidR="00696D8A" w:rsidRPr="004221D2">
        <w:rPr>
          <w:rFonts w:ascii="Times New Roman" w:hAnsi="Times New Roman" w:cs="Times New Roman"/>
          <w:sz w:val="28"/>
          <w:szCs w:val="28"/>
        </w:rPr>
        <w:t xml:space="preserve">ь среди клиентов </w:t>
      </w:r>
      <w:r w:rsidRPr="004221D2">
        <w:rPr>
          <w:rFonts w:ascii="Times New Roman" w:hAnsi="Times New Roman" w:cs="Times New Roman"/>
          <w:sz w:val="28"/>
          <w:szCs w:val="28"/>
        </w:rPr>
        <w:t xml:space="preserve">получили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Банкоматы — удобные устройства, которые объединяют в себе функции банкомата, терминала и кассира. Их установили во всех отделениях Банка, сеть расширена до 1 200 банкоматов по всему </w:t>
      </w:r>
      <w:r w:rsidR="00ED5C02" w:rsidRPr="004221D2">
        <w:rPr>
          <w:rFonts w:ascii="Times New Roman" w:hAnsi="Times New Roman" w:cs="Times New Roman"/>
          <w:sz w:val="28"/>
          <w:szCs w:val="28"/>
        </w:rPr>
        <w:t>Казахстану</w:t>
      </w:r>
      <w:r w:rsidRPr="004221D2">
        <w:rPr>
          <w:rFonts w:ascii="Times New Roman" w:hAnsi="Times New Roman" w:cs="Times New Roman"/>
          <w:sz w:val="28"/>
          <w:szCs w:val="28"/>
        </w:rPr>
        <w:t xml:space="preserve">. Авторизоваться в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Банкоматах можно по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 </w:t>
      </w:r>
    </w:p>
    <w:p w14:paraId="09C71BF8" w14:textId="77777777" w:rsidR="004502EC" w:rsidRPr="004221D2" w:rsidRDefault="0056589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QR-код появляется на экране смартфона клиента в мобильном приложении Kaspi.kz. Чтобы оплатить покупку</w:t>
      </w:r>
      <w:r w:rsidR="004E1250" w:rsidRPr="004221D2">
        <w:rPr>
          <w:rFonts w:ascii="Times New Roman" w:hAnsi="Times New Roman" w:cs="Times New Roman"/>
          <w:sz w:val="28"/>
          <w:szCs w:val="28"/>
        </w:rPr>
        <w:t xml:space="preserve"> в магазине-партнере Банка</w:t>
      </w:r>
      <w:r w:rsidRPr="004221D2">
        <w:rPr>
          <w:rFonts w:ascii="Times New Roman" w:hAnsi="Times New Roman" w:cs="Times New Roman"/>
          <w:sz w:val="28"/>
          <w:szCs w:val="28"/>
        </w:rPr>
        <w:t xml:space="preserve">, клиент должен показать QR-код продавцу, чтобы он его отсканировал в приложении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Business или следует приложить QR к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POS.</w:t>
      </w:r>
      <w:r w:rsidR="004502EC" w:rsidRPr="004221D2">
        <w:rPr>
          <w:rFonts w:ascii="Times New Roman" w:hAnsi="Times New Roman" w:cs="Times New Roman"/>
          <w:sz w:val="28"/>
          <w:szCs w:val="28"/>
        </w:rPr>
        <w:t xml:space="preserve"> </w:t>
      </w:r>
    </w:p>
    <w:p w14:paraId="09C71BF9" w14:textId="77777777" w:rsidR="00565892" w:rsidRPr="004221D2" w:rsidRDefault="004502EC" w:rsidP="00944F14">
      <w:pPr>
        <w:spacing w:after="0" w:line="240" w:lineRule="auto"/>
        <w:ind w:firstLine="709"/>
        <w:contextualSpacing/>
        <w:jc w:val="both"/>
        <w:rPr>
          <w:rFonts w:ascii="Times New Roman" w:hAnsi="Times New Roman" w:cs="Times New Roman"/>
          <w:sz w:val="28"/>
          <w:szCs w:val="28"/>
        </w:rPr>
      </w:pP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Business</w:t>
      </w:r>
      <w:r w:rsidR="00E33001"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rPr>
        <w:t>- это удобное мобильное приложение</w:t>
      </w:r>
      <w:proofErr w:type="gramEnd"/>
      <w:r w:rsidRPr="004221D2">
        <w:rPr>
          <w:rFonts w:ascii="Times New Roman" w:hAnsi="Times New Roman" w:cs="Times New Roman"/>
          <w:sz w:val="28"/>
          <w:szCs w:val="28"/>
        </w:rPr>
        <w:t xml:space="preserve"> и карта для партнеров, юридических лиц и индивидуальных предпринимателей.</w:t>
      </w:r>
    </w:p>
    <w:p w14:paraId="09C71BFA" w14:textId="77777777" w:rsidR="003477F4" w:rsidRPr="004221D2" w:rsidRDefault="003477F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2019 году общий объем платежей через платформу Kaspi.kz достиг 8,6 трлн. тенге ($ 22,5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что составляет рост на 308% (с 2,1 трлн тенге в 2018 году).</w:t>
      </w:r>
    </w:p>
    <w:p w14:paraId="09C71BFB" w14:textId="77777777" w:rsidR="00F66A31" w:rsidRPr="004221D2" w:rsidRDefault="00EB776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Платежная платформа Kaspi.kz занимает 65% рынка и является </w:t>
      </w:r>
      <w:r w:rsidR="002A4F21" w:rsidRPr="004221D2">
        <w:rPr>
          <w:rFonts w:ascii="Times New Roman" w:hAnsi="Times New Roman" w:cs="Times New Roman"/>
          <w:sz w:val="28"/>
          <w:szCs w:val="28"/>
        </w:rPr>
        <w:t>самым быстрорастущим бизнес</w:t>
      </w:r>
      <w:r w:rsidRPr="004221D2">
        <w:rPr>
          <w:rFonts w:ascii="Times New Roman" w:hAnsi="Times New Roman" w:cs="Times New Roman"/>
          <w:sz w:val="28"/>
          <w:szCs w:val="28"/>
        </w:rPr>
        <w:t>-сегментом</w:t>
      </w:r>
      <w:r w:rsidR="00742359" w:rsidRPr="004221D2">
        <w:rPr>
          <w:rFonts w:ascii="Times New Roman" w:hAnsi="Times New Roman" w:cs="Times New Roman"/>
          <w:sz w:val="28"/>
          <w:szCs w:val="28"/>
        </w:rPr>
        <w:t xml:space="preserve"> в стране</w:t>
      </w:r>
      <w:r w:rsidRPr="004221D2">
        <w:rPr>
          <w:rFonts w:ascii="Times New Roman" w:hAnsi="Times New Roman" w:cs="Times New Roman"/>
          <w:sz w:val="28"/>
          <w:szCs w:val="28"/>
        </w:rPr>
        <w:t xml:space="preserve">. В июне 2019 года была запущена собственная система платежей, которая обработала в Казахстане больший объем платежей, чем </w:t>
      </w:r>
      <w:proofErr w:type="spellStart"/>
      <w:r w:rsidRPr="004221D2">
        <w:rPr>
          <w:rFonts w:ascii="Times New Roman" w:hAnsi="Times New Roman" w:cs="Times New Roman"/>
          <w:sz w:val="28"/>
          <w:szCs w:val="28"/>
        </w:rPr>
        <w:t>Mastercard</w:t>
      </w:r>
      <w:proofErr w:type="spellEnd"/>
      <w:r w:rsidRPr="004221D2">
        <w:rPr>
          <w:rFonts w:ascii="Times New Roman" w:hAnsi="Times New Roman" w:cs="Times New Roman"/>
          <w:sz w:val="28"/>
          <w:szCs w:val="28"/>
        </w:rPr>
        <w:t xml:space="preserve"> и Visa вместе взятые. Платежная платформа принесла общий доход в размере 66 393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тенге ($173 млн.), рост составил больше, чем на 150,8% (с 26 471 млн. тенге в 2018 году). Чистая прибыль платформы в 2019 году составила 27 877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тенге ($73 млн</w:t>
      </w:r>
      <w:r w:rsidR="003B7195" w:rsidRPr="004221D2">
        <w:rPr>
          <w:rFonts w:ascii="Times New Roman" w:hAnsi="Times New Roman" w:cs="Times New Roman"/>
          <w:sz w:val="28"/>
          <w:szCs w:val="28"/>
        </w:rPr>
        <w:t>.</w:t>
      </w:r>
      <w:r w:rsidRPr="004221D2">
        <w:rPr>
          <w:rFonts w:ascii="Times New Roman" w:hAnsi="Times New Roman" w:cs="Times New Roman"/>
          <w:sz w:val="28"/>
          <w:szCs w:val="28"/>
        </w:rPr>
        <w:t>) увеличившись на 314,2% по сравнению с 6 731 млн. тенге в 2018 году.</w:t>
      </w:r>
    </w:p>
    <w:p w14:paraId="09C71BFC" w14:textId="77777777" w:rsidR="00F052D4" w:rsidRPr="004221D2" w:rsidRDefault="00F052D4" w:rsidP="00944F14">
      <w:pPr>
        <w:spacing w:after="0" w:line="240" w:lineRule="auto"/>
        <w:ind w:firstLine="709"/>
        <w:contextualSpacing/>
        <w:jc w:val="both"/>
        <w:rPr>
          <w:rFonts w:ascii="Times New Roman" w:hAnsi="Times New Roman" w:cs="Times New Roman"/>
          <w:sz w:val="28"/>
          <w:szCs w:val="28"/>
        </w:rPr>
      </w:pPr>
    </w:p>
    <w:p w14:paraId="09C71BFD" w14:textId="77777777" w:rsidR="00576A69" w:rsidRPr="004221D2" w:rsidRDefault="00576A69" w:rsidP="00944F14">
      <w:pPr>
        <w:pStyle w:val="2"/>
        <w:spacing w:before="0" w:line="240" w:lineRule="auto"/>
        <w:ind w:firstLine="709"/>
        <w:contextualSpacing/>
        <w:jc w:val="both"/>
        <w:rPr>
          <w:rFonts w:ascii="Times New Roman" w:hAnsi="Times New Roman" w:cs="Times New Roman"/>
          <w:color w:val="auto"/>
          <w:sz w:val="28"/>
          <w:szCs w:val="28"/>
        </w:rPr>
      </w:pPr>
      <w:bookmarkStart w:id="49" w:name="_Toc89528800"/>
      <w:r w:rsidRPr="004221D2">
        <w:rPr>
          <w:rFonts w:ascii="Times New Roman" w:hAnsi="Times New Roman" w:cs="Times New Roman"/>
          <w:color w:val="auto"/>
          <w:sz w:val="28"/>
          <w:szCs w:val="28"/>
        </w:rPr>
        <w:t>2.</w:t>
      </w:r>
      <w:r w:rsidR="00285244" w:rsidRPr="004221D2">
        <w:rPr>
          <w:rFonts w:ascii="Times New Roman" w:hAnsi="Times New Roman" w:cs="Times New Roman"/>
          <w:color w:val="auto"/>
          <w:sz w:val="28"/>
          <w:szCs w:val="28"/>
        </w:rPr>
        <w:t>4</w:t>
      </w:r>
      <w:r w:rsidRPr="004221D2">
        <w:rPr>
          <w:rFonts w:ascii="Times New Roman" w:hAnsi="Times New Roman" w:cs="Times New Roman"/>
          <w:color w:val="auto"/>
          <w:sz w:val="28"/>
          <w:szCs w:val="28"/>
        </w:rPr>
        <w:t xml:space="preserve"> </w:t>
      </w:r>
      <w:r w:rsidR="00E30D98" w:rsidRPr="004221D2">
        <w:rPr>
          <w:rFonts w:ascii="Times New Roman" w:hAnsi="Times New Roman" w:cs="Times New Roman"/>
          <w:color w:val="auto"/>
          <w:sz w:val="28"/>
          <w:szCs w:val="28"/>
        </w:rPr>
        <w:t>А</w:t>
      </w:r>
      <w:r w:rsidR="00840D51" w:rsidRPr="004221D2">
        <w:rPr>
          <w:rFonts w:ascii="Times New Roman" w:hAnsi="Times New Roman" w:cs="Times New Roman"/>
          <w:color w:val="auto"/>
          <w:sz w:val="28"/>
          <w:szCs w:val="28"/>
        </w:rPr>
        <w:t xml:space="preserve">нализ влияния электронной коммерции на развитие </w:t>
      </w:r>
      <w:r w:rsidR="001944D3" w:rsidRPr="004221D2">
        <w:rPr>
          <w:rFonts w:ascii="Times New Roman" w:hAnsi="Times New Roman" w:cs="Times New Roman"/>
          <w:color w:val="auto"/>
          <w:sz w:val="28"/>
          <w:szCs w:val="28"/>
        </w:rPr>
        <w:t>Б</w:t>
      </w:r>
      <w:r w:rsidR="00AA0040" w:rsidRPr="004221D2">
        <w:rPr>
          <w:rFonts w:ascii="Times New Roman" w:hAnsi="Times New Roman" w:cs="Times New Roman"/>
          <w:color w:val="auto"/>
          <w:sz w:val="28"/>
          <w:szCs w:val="28"/>
        </w:rPr>
        <w:t>анка</w:t>
      </w:r>
      <w:r w:rsidR="00D22C78" w:rsidRPr="004221D2">
        <w:rPr>
          <w:rFonts w:ascii="Times New Roman" w:hAnsi="Times New Roman" w:cs="Times New Roman"/>
          <w:color w:val="auto"/>
          <w:sz w:val="28"/>
          <w:szCs w:val="28"/>
        </w:rPr>
        <w:t xml:space="preserve"> и влияния среды на Банк</w:t>
      </w:r>
      <w:bookmarkEnd w:id="49"/>
    </w:p>
    <w:p w14:paraId="09C71C00" w14:textId="77777777" w:rsidR="004F10D1" w:rsidRPr="004221D2" w:rsidRDefault="00C0291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Анализ влияния электронной коммерции на развитие </w:t>
      </w:r>
      <w:r w:rsidR="00E6412D" w:rsidRPr="004221D2">
        <w:rPr>
          <w:rFonts w:ascii="Times New Roman" w:hAnsi="Times New Roman" w:cs="Times New Roman"/>
          <w:sz w:val="28"/>
          <w:szCs w:val="28"/>
        </w:rPr>
        <w:t xml:space="preserve">АО </w:t>
      </w:r>
      <w:r w:rsidR="00E6412D" w:rsidRPr="004221D2">
        <w:rPr>
          <w:rFonts w:ascii="Times New Roman" w:hAnsi="Times New Roman" w:cs="Times New Roman"/>
          <w:sz w:val="28"/>
          <w:szCs w:val="28"/>
          <w:lang w:val="en-US"/>
        </w:rPr>
        <w:t>KB</w:t>
      </w:r>
      <w:r w:rsidR="00E6412D" w:rsidRPr="004221D2">
        <w:rPr>
          <w:rFonts w:ascii="Times New Roman" w:hAnsi="Times New Roman" w:cs="Times New Roman"/>
          <w:sz w:val="28"/>
          <w:szCs w:val="28"/>
        </w:rPr>
        <w:t xml:space="preserve"> </w:t>
      </w:r>
      <w:r w:rsidR="001F42F2" w:rsidRPr="004221D2">
        <w:rPr>
          <w:rFonts w:ascii="Times New Roman" w:hAnsi="Times New Roman" w:cs="Times New Roman"/>
          <w:sz w:val="28"/>
          <w:szCs w:val="28"/>
        </w:rPr>
        <w:t>проводился в несколько этапов в соответствии с методологией настоящего исследования (</w:t>
      </w:r>
      <w:r w:rsidR="00E8317F" w:rsidRPr="004221D2">
        <w:rPr>
          <w:rFonts w:ascii="Times New Roman" w:hAnsi="Times New Roman" w:cs="Times New Roman"/>
          <w:sz w:val="28"/>
          <w:szCs w:val="28"/>
        </w:rPr>
        <w:t xml:space="preserve">см. </w:t>
      </w:r>
      <w:r w:rsidR="001F42F2" w:rsidRPr="004221D2">
        <w:rPr>
          <w:rFonts w:ascii="Times New Roman" w:hAnsi="Times New Roman" w:cs="Times New Roman"/>
          <w:sz w:val="28"/>
          <w:szCs w:val="28"/>
        </w:rPr>
        <w:t>п. 2.1).</w:t>
      </w:r>
    </w:p>
    <w:p w14:paraId="09C71C01" w14:textId="15E45916" w:rsidR="002A4F21" w:rsidRPr="004221D2" w:rsidRDefault="001F42F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первом этапе </w:t>
      </w:r>
      <w:r w:rsidR="00E13D1C" w:rsidRPr="004221D2">
        <w:rPr>
          <w:rFonts w:ascii="Times New Roman" w:hAnsi="Times New Roman" w:cs="Times New Roman"/>
          <w:sz w:val="28"/>
          <w:szCs w:val="28"/>
        </w:rPr>
        <w:t xml:space="preserve">эмпирического исследования </w:t>
      </w:r>
      <w:r w:rsidRPr="004221D2">
        <w:rPr>
          <w:rFonts w:ascii="Times New Roman" w:hAnsi="Times New Roman" w:cs="Times New Roman"/>
          <w:sz w:val="28"/>
          <w:szCs w:val="28"/>
        </w:rPr>
        <w:t>с помощью экспертного опроса (</w:t>
      </w:r>
      <w:r w:rsidR="00344DCD">
        <w:rPr>
          <w:rFonts w:ascii="Times New Roman" w:hAnsi="Times New Roman" w:cs="Times New Roman"/>
          <w:sz w:val="28"/>
          <w:szCs w:val="28"/>
        </w:rPr>
        <w:t xml:space="preserve">см. </w:t>
      </w:r>
      <w:r w:rsidRPr="004221D2">
        <w:rPr>
          <w:rFonts w:ascii="Times New Roman" w:hAnsi="Times New Roman" w:cs="Times New Roman"/>
          <w:i/>
          <w:sz w:val="28"/>
          <w:szCs w:val="28"/>
        </w:rPr>
        <w:t xml:space="preserve">Приложение </w:t>
      </w:r>
      <w:r w:rsidR="00FA1488" w:rsidRPr="004221D2">
        <w:rPr>
          <w:rFonts w:ascii="Times New Roman" w:hAnsi="Times New Roman" w:cs="Times New Roman"/>
          <w:i/>
          <w:sz w:val="28"/>
          <w:szCs w:val="28"/>
        </w:rPr>
        <w:t>Г</w:t>
      </w:r>
      <w:r w:rsidRPr="004221D2">
        <w:rPr>
          <w:rFonts w:ascii="Times New Roman" w:hAnsi="Times New Roman" w:cs="Times New Roman"/>
          <w:sz w:val="28"/>
          <w:szCs w:val="28"/>
        </w:rPr>
        <w:t>) был проведен P</w:t>
      </w:r>
      <w:r w:rsidRPr="004221D2">
        <w:rPr>
          <w:rFonts w:ascii="Times New Roman" w:hAnsi="Times New Roman" w:cs="Times New Roman"/>
          <w:sz w:val="28"/>
          <w:szCs w:val="28"/>
          <w:lang w:val="en-US"/>
        </w:rPr>
        <w:t>EST</w:t>
      </w:r>
      <w:r w:rsidR="00D6274E" w:rsidRPr="004221D2">
        <w:rPr>
          <w:rFonts w:ascii="Times New Roman" w:hAnsi="Times New Roman" w:cs="Times New Roman"/>
          <w:sz w:val="28"/>
          <w:szCs w:val="28"/>
        </w:rPr>
        <w:t>-анализ</w:t>
      </w:r>
      <w:r w:rsidR="00F66A31" w:rsidRPr="004221D2">
        <w:rPr>
          <w:rFonts w:ascii="Times New Roman" w:hAnsi="Times New Roman" w:cs="Times New Roman"/>
          <w:sz w:val="28"/>
          <w:szCs w:val="28"/>
        </w:rPr>
        <w:t xml:space="preserve"> факторов внешней среды</w:t>
      </w:r>
      <w:r w:rsidR="00D6274E" w:rsidRPr="004221D2">
        <w:rPr>
          <w:rFonts w:ascii="Times New Roman" w:hAnsi="Times New Roman" w:cs="Times New Roman"/>
          <w:sz w:val="28"/>
          <w:szCs w:val="28"/>
        </w:rPr>
        <w:t>. Обработка данных оценки экспертами</w:t>
      </w:r>
      <w:r w:rsidRPr="004221D2">
        <w:rPr>
          <w:rFonts w:ascii="Times New Roman" w:hAnsi="Times New Roman" w:cs="Times New Roman"/>
          <w:sz w:val="28"/>
          <w:szCs w:val="28"/>
        </w:rPr>
        <w:t xml:space="preserve"> значимости факторов макросреды </w:t>
      </w:r>
      <w:r w:rsidR="00F66A31" w:rsidRPr="004221D2">
        <w:rPr>
          <w:rFonts w:ascii="Times New Roman" w:hAnsi="Times New Roman" w:cs="Times New Roman"/>
          <w:sz w:val="28"/>
          <w:szCs w:val="28"/>
        </w:rPr>
        <w:t xml:space="preserve">и силы их влияния на банковский сектор и </w:t>
      </w:r>
      <w:r w:rsidR="00ED5C02" w:rsidRPr="004221D2">
        <w:rPr>
          <w:rFonts w:ascii="Times New Roman" w:hAnsi="Times New Roman" w:cs="Times New Roman"/>
          <w:sz w:val="28"/>
          <w:szCs w:val="28"/>
        </w:rPr>
        <w:t xml:space="preserve">АО </w:t>
      </w:r>
      <w:r w:rsidR="00ED5C02" w:rsidRPr="004221D2">
        <w:rPr>
          <w:rFonts w:ascii="Times New Roman" w:hAnsi="Times New Roman" w:cs="Times New Roman"/>
          <w:sz w:val="28"/>
          <w:szCs w:val="28"/>
          <w:lang w:val="en-US"/>
        </w:rPr>
        <w:t>KB</w:t>
      </w:r>
      <w:r w:rsidR="00ED5C02"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позволила получить </w:t>
      </w:r>
      <w:r w:rsidR="009275E8" w:rsidRPr="004221D2">
        <w:rPr>
          <w:rFonts w:ascii="Times New Roman" w:hAnsi="Times New Roman" w:cs="Times New Roman"/>
          <w:sz w:val="28"/>
          <w:szCs w:val="28"/>
        </w:rPr>
        <w:t>следующие результаты (</w:t>
      </w:r>
      <w:r w:rsidR="00FE38FB">
        <w:rPr>
          <w:rFonts w:ascii="Times New Roman" w:hAnsi="Times New Roman" w:cs="Times New Roman"/>
          <w:sz w:val="28"/>
          <w:szCs w:val="28"/>
        </w:rPr>
        <w:t xml:space="preserve">см. </w:t>
      </w:r>
      <w:r w:rsidR="009275E8" w:rsidRPr="004221D2">
        <w:rPr>
          <w:rFonts w:ascii="Times New Roman" w:hAnsi="Times New Roman" w:cs="Times New Roman"/>
          <w:sz w:val="28"/>
          <w:szCs w:val="28"/>
        </w:rPr>
        <w:t xml:space="preserve">Таблицы </w:t>
      </w:r>
      <w:proofErr w:type="gramStart"/>
      <w:r w:rsidR="009275E8" w:rsidRPr="004221D2">
        <w:rPr>
          <w:rFonts w:ascii="Times New Roman" w:hAnsi="Times New Roman" w:cs="Times New Roman"/>
          <w:sz w:val="28"/>
          <w:szCs w:val="28"/>
        </w:rPr>
        <w:t>17-18</w:t>
      </w:r>
      <w:proofErr w:type="gramEnd"/>
      <w:r w:rsidRPr="004221D2">
        <w:rPr>
          <w:rFonts w:ascii="Times New Roman" w:hAnsi="Times New Roman" w:cs="Times New Roman"/>
          <w:sz w:val="28"/>
          <w:szCs w:val="28"/>
        </w:rPr>
        <w:t>).</w:t>
      </w:r>
    </w:p>
    <w:p w14:paraId="09C71C02" w14:textId="77777777" w:rsidR="002A4F21" w:rsidRPr="004221D2" w:rsidRDefault="002A4F21" w:rsidP="00944F14">
      <w:pPr>
        <w:spacing w:after="0" w:line="240" w:lineRule="auto"/>
        <w:ind w:firstLine="709"/>
        <w:contextualSpacing/>
        <w:jc w:val="both"/>
        <w:rPr>
          <w:rFonts w:ascii="Times New Roman" w:hAnsi="Times New Roman" w:cs="Times New Roman"/>
          <w:sz w:val="28"/>
          <w:szCs w:val="28"/>
        </w:rPr>
      </w:pPr>
    </w:p>
    <w:p w14:paraId="09C71C03" w14:textId="5C33E79C" w:rsidR="00C02910" w:rsidRPr="00FE38FB" w:rsidRDefault="00C02910" w:rsidP="00737A84">
      <w:pPr>
        <w:pStyle w:val="a9"/>
        <w:keepNext/>
        <w:spacing w:after="0"/>
        <w:jc w:val="both"/>
        <w:rPr>
          <w:rFonts w:ascii="Times New Roman" w:hAnsi="Times New Roman" w:cs="Times New Roman"/>
          <w:b w:val="0"/>
          <w:bCs w:val="0"/>
          <w:color w:val="auto"/>
          <w:sz w:val="28"/>
          <w:szCs w:val="28"/>
        </w:rPr>
      </w:pPr>
      <w:bookmarkStart w:id="50" w:name="_Toc81505750"/>
      <w:r w:rsidRPr="00FE38FB">
        <w:rPr>
          <w:rFonts w:ascii="Times New Roman" w:hAnsi="Times New Roman" w:cs="Times New Roman"/>
          <w:b w:val="0"/>
          <w:bCs w:val="0"/>
          <w:color w:val="auto"/>
          <w:sz w:val="28"/>
          <w:szCs w:val="28"/>
        </w:rPr>
        <w:t xml:space="preserve">Таблица </w:t>
      </w:r>
      <w:r w:rsidR="00351675" w:rsidRPr="00FE38FB">
        <w:rPr>
          <w:rFonts w:ascii="Times New Roman" w:hAnsi="Times New Roman" w:cs="Times New Roman"/>
          <w:b w:val="0"/>
          <w:bCs w:val="0"/>
          <w:color w:val="auto"/>
          <w:sz w:val="28"/>
          <w:szCs w:val="28"/>
        </w:rPr>
        <w:fldChar w:fldCharType="begin"/>
      </w:r>
      <w:r w:rsidRPr="00FE38FB">
        <w:rPr>
          <w:rFonts w:ascii="Times New Roman" w:hAnsi="Times New Roman" w:cs="Times New Roman"/>
          <w:b w:val="0"/>
          <w:bCs w:val="0"/>
          <w:color w:val="auto"/>
          <w:sz w:val="28"/>
          <w:szCs w:val="28"/>
        </w:rPr>
        <w:instrText xml:space="preserve"> SEQ Таблица \* ARABIC </w:instrText>
      </w:r>
      <w:r w:rsidR="00351675" w:rsidRPr="00FE38FB">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17</w:t>
      </w:r>
      <w:r w:rsidR="00351675" w:rsidRPr="00FE38FB">
        <w:rPr>
          <w:rFonts w:ascii="Times New Roman" w:hAnsi="Times New Roman" w:cs="Times New Roman"/>
          <w:b w:val="0"/>
          <w:bCs w:val="0"/>
          <w:color w:val="auto"/>
          <w:sz w:val="28"/>
          <w:szCs w:val="28"/>
        </w:rPr>
        <w:fldChar w:fldCharType="end"/>
      </w:r>
      <w:r w:rsidRPr="00FE38FB">
        <w:rPr>
          <w:rFonts w:ascii="Times New Roman" w:hAnsi="Times New Roman" w:cs="Times New Roman"/>
          <w:b w:val="0"/>
          <w:bCs w:val="0"/>
          <w:color w:val="auto"/>
          <w:sz w:val="28"/>
          <w:szCs w:val="28"/>
        </w:rPr>
        <w:t xml:space="preserve"> - Оценка значимости факторов макросреды на рынке банковских услуг Казахстана</w:t>
      </w:r>
      <w:bookmarkEnd w:id="50"/>
    </w:p>
    <w:tbl>
      <w:tblPr>
        <w:tblStyle w:val="ac"/>
        <w:tblW w:w="0" w:type="auto"/>
        <w:tblInd w:w="108" w:type="dxa"/>
        <w:tblLayout w:type="fixed"/>
        <w:tblLook w:val="04A0" w:firstRow="1" w:lastRow="0" w:firstColumn="1" w:lastColumn="0" w:noHBand="0" w:noVBand="1"/>
      </w:tblPr>
      <w:tblGrid>
        <w:gridCol w:w="3261"/>
        <w:gridCol w:w="1275"/>
        <w:gridCol w:w="426"/>
        <w:gridCol w:w="425"/>
        <w:gridCol w:w="425"/>
        <w:gridCol w:w="425"/>
        <w:gridCol w:w="426"/>
        <w:gridCol w:w="1134"/>
        <w:gridCol w:w="1666"/>
      </w:tblGrid>
      <w:tr w:rsidR="00C02910" w:rsidRPr="004221D2" w14:paraId="09C71C09" w14:textId="77777777" w:rsidTr="00625F11">
        <w:trPr>
          <w:trHeight w:val="252"/>
          <w:tblHeader/>
        </w:trPr>
        <w:tc>
          <w:tcPr>
            <w:tcW w:w="3261" w:type="dxa"/>
            <w:vMerge w:val="restart"/>
          </w:tcPr>
          <w:p w14:paraId="09C71C04" w14:textId="77777777" w:rsidR="00C02910" w:rsidRPr="004221D2" w:rsidRDefault="00C02910" w:rsidP="00944F14">
            <w:pPr>
              <w:contextualSpacing/>
              <w:jc w:val="center"/>
              <w:rPr>
                <w:rFonts w:ascii="Times New Roman" w:hAnsi="Times New Roman"/>
                <w:b/>
                <w:sz w:val="24"/>
                <w:szCs w:val="24"/>
              </w:rPr>
            </w:pPr>
            <w:bookmarkStart w:id="51" w:name="_Hlk89166826"/>
            <w:r w:rsidRPr="004221D2">
              <w:rPr>
                <w:rFonts w:ascii="Times New Roman" w:hAnsi="Times New Roman"/>
                <w:b/>
                <w:sz w:val="24"/>
                <w:szCs w:val="24"/>
              </w:rPr>
              <w:t>Описание фактора</w:t>
            </w:r>
          </w:p>
        </w:tc>
        <w:tc>
          <w:tcPr>
            <w:tcW w:w="1275" w:type="dxa"/>
            <w:vMerge w:val="restart"/>
          </w:tcPr>
          <w:p w14:paraId="09C71C05"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Влияние фактора</w:t>
            </w:r>
          </w:p>
        </w:tc>
        <w:tc>
          <w:tcPr>
            <w:tcW w:w="2127" w:type="dxa"/>
            <w:gridSpan w:val="5"/>
          </w:tcPr>
          <w:p w14:paraId="09C71C06"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Экспертная оценка</w:t>
            </w:r>
          </w:p>
        </w:tc>
        <w:tc>
          <w:tcPr>
            <w:tcW w:w="1134" w:type="dxa"/>
            <w:vMerge w:val="restart"/>
          </w:tcPr>
          <w:p w14:paraId="09C71C07"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Средняя оценка</w:t>
            </w:r>
            <w:r w:rsidRPr="004221D2">
              <w:rPr>
                <w:rFonts w:ascii="Times New Roman" w:hAnsi="Times New Roman"/>
                <w:b/>
                <w:sz w:val="24"/>
                <w:szCs w:val="24"/>
              </w:rPr>
              <w:br/>
              <w:t>(ƩСDEFG / 5)</w:t>
            </w:r>
          </w:p>
        </w:tc>
        <w:tc>
          <w:tcPr>
            <w:tcW w:w="1666" w:type="dxa"/>
            <w:vMerge w:val="restart"/>
          </w:tcPr>
          <w:p w14:paraId="09C71C08"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 xml:space="preserve">Оценка с поправкой </w:t>
            </w:r>
            <w:r w:rsidRPr="004221D2">
              <w:rPr>
                <w:rFonts w:ascii="Times New Roman" w:hAnsi="Times New Roman"/>
                <w:b/>
                <w:sz w:val="24"/>
                <w:szCs w:val="24"/>
              </w:rPr>
              <w:br/>
              <w:t xml:space="preserve">на вес </w:t>
            </w:r>
            <w:r w:rsidRPr="004221D2">
              <w:rPr>
                <w:rFonts w:ascii="Times New Roman" w:hAnsi="Times New Roman"/>
                <w:b/>
                <w:sz w:val="24"/>
                <w:szCs w:val="24"/>
              </w:rPr>
              <w:br/>
              <w:t>(Н х (В / ƩB))</w:t>
            </w:r>
          </w:p>
        </w:tc>
      </w:tr>
      <w:tr w:rsidR="00C02910" w:rsidRPr="004221D2" w14:paraId="09C71C13" w14:textId="77777777" w:rsidTr="00625F11">
        <w:trPr>
          <w:trHeight w:val="216"/>
          <w:tblHeader/>
        </w:trPr>
        <w:tc>
          <w:tcPr>
            <w:tcW w:w="3261" w:type="dxa"/>
            <w:vMerge/>
          </w:tcPr>
          <w:p w14:paraId="09C71C0A" w14:textId="77777777" w:rsidR="00C02910" w:rsidRPr="004221D2" w:rsidRDefault="00C02910" w:rsidP="00944F14">
            <w:pPr>
              <w:contextualSpacing/>
              <w:jc w:val="center"/>
              <w:rPr>
                <w:rFonts w:ascii="Times New Roman" w:hAnsi="Times New Roman"/>
                <w:sz w:val="24"/>
                <w:szCs w:val="24"/>
              </w:rPr>
            </w:pPr>
          </w:p>
        </w:tc>
        <w:tc>
          <w:tcPr>
            <w:tcW w:w="1275" w:type="dxa"/>
            <w:vMerge/>
          </w:tcPr>
          <w:p w14:paraId="09C71C0B" w14:textId="77777777" w:rsidR="00C02910" w:rsidRPr="004221D2" w:rsidRDefault="00C02910" w:rsidP="00944F14">
            <w:pPr>
              <w:contextualSpacing/>
              <w:jc w:val="center"/>
              <w:rPr>
                <w:rFonts w:ascii="Times New Roman" w:hAnsi="Times New Roman"/>
                <w:sz w:val="24"/>
                <w:szCs w:val="24"/>
              </w:rPr>
            </w:pPr>
          </w:p>
        </w:tc>
        <w:tc>
          <w:tcPr>
            <w:tcW w:w="426" w:type="dxa"/>
          </w:tcPr>
          <w:p w14:paraId="09C71C0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1</w:t>
            </w:r>
          </w:p>
        </w:tc>
        <w:tc>
          <w:tcPr>
            <w:tcW w:w="425" w:type="dxa"/>
          </w:tcPr>
          <w:p w14:paraId="09C71C0D"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2</w:t>
            </w:r>
          </w:p>
        </w:tc>
        <w:tc>
          <w:tcPr>
            <w:tcW w:w="425" w:type="dxa"/>
          </w:tcPr>
          <w:p w14:paraId="09C71C0E"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5" w:type="dxa"/>
          </w:tcPr>
          <w:p w14:paraId="09C71C0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6" w:type="dxa"/>
          </w:tcPr>
          <w:p w14:paraId="09C71C10"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vMerge/>
          </w:tcPr>
          <w:p w14:paraId="09C71C11" w14:textId="77777777" w:rsidR="00C02910" w:rsidRPr="004221D2" w:rsidRDefault="00C02910" w:rsidP="00944F14">
            <w:pPr>
              <w:contextualSpacing/>
              <w:jc w:val="center"/>
              <w:rPr>
                <w:rFonts w:ascii="Times New Roman" w:hAnsi="Times New Roman"/>
                <w:sz w:val="24"/>
                <w:szCs w:val="24"/>
              </w:rPr>
            </w:pPr>
          </w:p>
        </w:tc>
        <w:tc>
          <w:tcPr>
            <w:tcW w:w="1666" w:type="dxa"/>
            <w:vMerge/>
          </w:tcPr>
          <w:p w14:paraId="09C71C12" w14:textId="77777777" w:rsidR="00C02910" w:rsidRPr="004221D2" w:rsidRDefault="00C02910" w:rsidP="00944F14">
            <w:pPr>
              <w:contextualSpacing/>
              <w:jc w:val="center"/>
              <w:rPr>
                <w:rFonts w:ascii="Times New Roman" w:hAnsi="Times New Roman"/>
                <w:sz w:val="24"/>
                <w:szCs w:val="24"/>
              </w:rPr>
            </w:pPr>
          </w:p>
        </w:tc>
      </w:tr>
      <w:tr w:rsidR="00C02910" w:rsidRPr="00737A84" w14:paraId="09C71C1D" w14:textId="77777777" w:rsidTr="00625F11">
        <w:trPr>
          <w:trHeight w:val="216"/>
        </w:trPr>
        <w:tc>
          <w:tcPr>
            <w:tcW w:w="3261" w:type="dxa"/>
          </w:tcPr>
          <w:p w14:paraId="09C71C14" w14:textId="27745165" w:rsidR="00C02910" w:rsidRPr="00737A84" w:rsidRDefault="00737A84" w:rsidP="00944F14">
            <w:pPr>
              <w:contextualSpacing/>
              <w:jc w:val="center"/>
              <w:rPr>
                <w:rFonts w:ascii="Times New Roman" w:hAnsi="Times New Roman"/>
                <w:i/>
                <w:iCs/>
                <w:sz w:val="24"/>
                <w:szCs w:val="24"/>
              </w:rPr>
            </w:pPr>
            <w:bookmarkStart w:id="52" w:name="_Hlk89523493"/>
            <w:r w:rsidRPr="00737A84">
              <w:rPr>
                <w:rFonts w:ascii="Times New Roman" w:hAnsi="Times New Roman"/>
                <w:i/>
                <w:iCs/>
                <w:sz w:val="24"/>
                <w:szCs w:val="24"/>
              </w:rPr>
              <w:t>1</w:t>
            </w:r>
          </w:p>
        </w:tc>
        <w:tc>
          <w:tcPr>
            <w:tcW w:w="1275" w:type="dxa"/>
          </w:tcPr>
          <w:p w14:paraId="09C71C15" w14:textId="60790A41"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2</w:t>
            </w:r>
          </w:p>
        </w:tc>
        <w:tc>
          <w:tcPr>
            <w:tcW w:w="426" w:type="dxa"/>
          </w:tcPr>
          <w:p w14:paraId="09C71C16" w14:textId="61FEFC95"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3</w:t>
            </w:r>
          </w:p>
        </w:tc>
        <w:tc>
          <w:tcPr>
            <w:tcW w:w="425" w:type="dxa"/>
          </w:tcPr>
          <w:p w14:paraId="09C71C17" w14:textId="66572036"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4</w:t>
            </w:r>
          </w:p>
        </w:tc>
        <w:tc>
          <w:tcPr>
            <w:tcW w:w="425" w:type="dxa"/>
          </w:tcPr>
          <w:p w14:paraId="09C71C18" w14:textId="1BE6B767"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5</w:t>
            </w:r>
          </w:p>
        </w:tc>
        <w:tc>
          <w:tcPr>
            <w:tcW w:w="425" w:type="dxa"/>
          </w:tcPr>
          <w:p w14:paraId="09C71C19" w14:textId="6707B39F"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6</w:t>
            </w:r>
          </w:p>
        </w:tc>
        <w:tc>
          <w:tcPr>
            <w:tcW w:w="426" w:type="dxa"/>
          </w:tcPr>
          <w:p w14:paraId="09C71C1A" w14:textId="0CDB2CA7"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7</w:t>
            </w:r>
          </w:p>
        </w:tc>
        <w:tc>
          <w:tcPr>
            <w:tcW w:w="1134" w:type="dxa"/>
          </w:tcPr>
          <w:p w14:paraId="09C71C1B" w14:textId="4C874007"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8</w:t>
            </w:r>
          </w:p>
        </w:tc>
        <w:tc>
          <w:tcPr>
            <w:tcW w:w="1666" w:type="dxa"/>
          </w:tcPr>
          <w:p w14:paraId="09C71C1C" w14:textId="3024CA9E" w:rsidR="00C02910" w:rsidRPr="00737A84" w:rsidRDefault="00737A84" w:rsidP="00944F14">
            <w:pPr>
              <w:contextualSpacing/>
              <w:jc w:val="center"/>
              <w:rPr>
                <w:rFonts w:ascii="Times New Roman" w:hAnsi="Times New Roman"/>
                <w:i/>
                <w:iCs/>
                <w:sz w:val="24"/>
                <w:szCs w:val="24"/>
              </w:rPr>
            </w:pPr>
            <w:r w:rsidRPr="00737A84">
              <w:rPr>
                <w:rFonts w:ascii="Times New Roman" w:hAnsi="Times New Roman"/>
                <w:i/>
                <w:iCs/>
                <w:sz w:val="24"/>
                <w:szCs w:val="24"/>
              </w:rPr>
              <w:t>9</w:t>
            </w:r>
          </w:p>
        </w:tc>
      </w:tr>
      <w:bookmarkEnd w:id="51"/>
      <w:bookmarkEnd w:id="52"/>
      <w:tr w:rsidR="00C02910" w:rsidRPr="004221D2" w14:paraId="09C71C1F" w14:textId="77777777" w:rsidTr="001F42F2">
        <w:tc>
          <w:tcPr>
            <w:tcW w:w="9463" w:type="dxa"/>
            <w:gridSpan w:val="9"/>
          </w:tcPr>
          <w:p w14:paraId="09C71C1E" w14:textId="77777777" w:rsidR="00C02910" w:rsidRPr="004221D2" w:rsidRDefault="00C02910" w:rsidP="00944F14">
            <w:pPr>
              <w:contextualSpacing/>
              <w:rPr>
                <w:rFonts w:ascii="Times New Roman" w:hAnsi="Times New Roman"/>
                <w:sz w:val="24"/>
                <w:szCs w:val="24"/>
              </w:rPr>
            </w:pPr>
            <w:r w:rsidRPr="004221D2">
              <w:rPr>
                <w:rFonts w:ascii="Times New Roman" w:hAnsi="Times New Roman"/>
                <w:b/>
                <w:sz w:val="24"/>
                <w:szCs w:val="24"/>
              </w:rPr>
              <w:t>Политико-правовые</w:t>
            </w:r>
          </w:p>
        </w:tc>
      </w:tr>
      <w:tr w:rsidR="00C02910" w:rsidRPr="004221D2" w14:paraId="09C71C2A" w14:textId="77777777" w:rsidTr="00625F11">
        <w:tc>
          <w:tcPr>
            <w:tcW w:w="3261" w:type="dxa"/>
          </w:tcPr>
          <w:p w14:paraId="09C71C20" w14:textId="77777777" w:rsidR="00C02910" w:rsidRPr="004221D2" w:rsidRDefault="00440E54" w:rsidP="00944F14">
            <w:pPr>
              <w:contextualSpacing/>
              <w:rPr>
                <w:rFonts w:ascii="Times New Roman" w:hAnsi="Times New Roman"/>
                <w:sz w:val="24"/>
                <w:szCs w:val="24"/>
              </w:rPr>
            </w:pPr>
            <w:r w:rsidRPr="004221D2">
              <w:rPr>
                <w:rFonts w:ascii="Times New Roman" w:hAnsi="Times New Roman"/>
                <w:sz w:val="24"/>
                <w:szCs w:val="24"/>
              </w:rPr>
              <w:t>Налоговая политика (ставки и льготы)</w:t>
            </w:r>
          </w:p>
        </w:tc>
        <w:tc>
          <w:tcPr>
            <w:tcW w:w="1275" w:type="dxa"/>
          </w:tcPr>
          <w:p w14:paraId="09C71C21"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1</w:t>
            </w:r>
          </w:p>
        </w:tc>
        <w:tc>
          <w:tcPr>
            <w:tcW w:w="426" w:type="dxa"/>
          </w:tcPr>
          <w:p w14:paraId="09C71C22"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23"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5" w:type="dxa"/>
          </w:tcPr>
          <w:p w14:paraId="09C71C2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25"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6" w:type="dxa"/>
          </w:tcPr>
          <w:p w14:paraId="09C71C26"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2</w:t>
            </w:r>
          </w:p>
        </w:tc>
        <w:tc>
          <w:tcPr>
            <w:tcW w:w="1134" w:type="dxa"/>
          </w:tcPr>
          <w:p w14:paraId="09C71C2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3,6</w:t>
            </w:r>
          </w:p>
        </w:tc>
        <w:tc>
          <w:tcPr>
            <w:tcW w:w="1666" w:type="dxa"/>
          </w:tcPr>
          <w:p w14:paraId="09C71C28"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 xml:space="preserve">0,12 </w:t>
            </w:r>
          </w:p>
          <w:p w14:paraId="09C71C29"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(3,6</w:t>
            </w:r>
            <w:proofErr w:type="gramStart"/>
            <w:r w:rsidRPr="004221D2">
              <w:rPr>
                <w:rFonts w:ascii="Times New Roman" w:hAnsi="Times New Roman"/>
                <w:sz w:val="24"/>
                <w:szCs w:val="24"/>
              </w:rPr>
              <w:t>х(</w:t>
            </w:r>
            <w:proofErr w:type="gramEnd"/>
            <w:r w:rsidRPr="004221D2">
              <w:rPr>
                <w:rFonts w:ascii="Times New Roman" w:hAnsi="Times New Roman"/>
                <w:sz w:val="24"/>
                <w:szCs w:val="24"/>
              </w:rPr>
              <w:t>1/30))</w:t>
            </w:r>
          </w:p>
        </w:tc>
      </w:tr>
      <w:tr w:rsidR="00C02910" w:rsidRPr="004221D2" w14:paraId="09C71C35" w14:textId="77777777" w:rsidTr="00625F11">
        <w:tc>
          <w:tcPr>
            <w:tcW w:w="3261" w:type="dxa"/>
          </w:tcPr>
          <w:p w14:paraId="09C71C2B" w14:textId="77777777" w:rsidR="00C02910" w:rsidRPr="004221D2" w:rsidRDefault="00440E54" w:rsidP="00944F14">
            <w:pPr>
              <w:contextualSpacing/>
              <w:rPr>
                <w:rFonts w:ascii="Times New Roman" w:hAnsi="Times New Roman"/>
                <w:sz w:val="24"/>
                <w:szCs w:val="24"/>
              </w:rPr>
            </w:pPr>
            <w:r w:rsidRPr="004221D2">
              <w:rPr>
                <w:rFonts w:ascii="Times New Roman" w:hAnsi="Times New Roman"/>
                <w:sz w:val="24"/>
                <w:szCs w:val="24"/>
              </w:rPr>
              <w:t>Качество регулирования отрасли НБ РК</w:t>
            </w:r>
          </w:p>
        </w:tc>
        <w:tc>
          <w:tcPr>
            <w:tcW w:w="1275" w:type="dxa"/>
          </w:tcPr>
          <w:p w14:paraId="09C71C2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2</w:t>
            </w:r>
          </w:p>
        </w:tc>
        <w:tc>
          <w:tcPr>
            <w:tcW w:w="426" w:type="dxa"/>
          </w:tcPr>
          <w:p w14:paraId="09C71C2D"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2E"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2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30"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6" w:type="dxa"/>
          </w:tcPr>
          <w:p w14:paraId="09C71C31"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32"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
        </w:tc>
        <w:tc>
          <w:tcPr>
            <w:tcW w:w="1666" w:type="dxa"/>
          </w:tcPr>
          <w:p w14:paraId="09C71C33"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0,29</w:t>
            </w:r>
          </w:p>
          <w:p w14:paraId="09C71C3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roofErr w:type="gramStart"/>
            <w:r w:rsidRPr="004221D2">
              <w:rPr>
                <w:rFonts w:ascii="Times New Roman" w:hAnsi="Times New Roman"/>
                <w:sz w:val="24"/>
                <w:szCs w:val="24"/>
              </w:rPr>
              <w:t>х(</w:t>
            </w:r>
            <w:proofErr w:type="gramEnd"/>
            <w:r w:rsidRPr="004221D2">
              <w:rPr>
                <w:rFonts w:ascii="Times New Roman" w:hAnsi="Times New Roman"/>
                <w:sz w:val="24"/>
                <w:szCs w:val="24"/>
              </w:rPr>
              <w:t>2/30))</w:t>
            </w:r>
          </w:p>
        </w:tc>
      </w:tr>
      <w:tr w:rsidR="00C02910" w:rsidRPr="004221D2" w14:paraId="09C71C40" w14:textId="77777777" w:rsidTr="00625F11">
        <w:tc>
          <w:tcPr>
            <w:tcW w:w="3261" w:type="dxa"/>
          </w:tcPr>
          <w:p w14:paraId="09C71C36" w14:textId="77777777" w:rsidR="00C02910" w:rsidRPr="004221D2" w:rsidRDefault="00440E54" w:rsidP="00944F14">
            <w:pPr>
              <w:contextualSpacing/>
              <w:rPr>
                <w:rFonts w:ascii="Times New Roman" w:hAnsi="Times New Roman"/>
                <w:sz w:val="24"/>
                <w:szCs w:val="24"/>
              </w:rPr>
            </w:pPr>
            <w:r w:rsidRPr="004221D2">
              <w:rPr>
                <w:rFonts w:ascii="Times New Roman" w:hAnsi="Times New Roman"/>
                <w:sz w:val="24"/>
                <w:szCs w:val="24"/>
              </w:rPr>
              <w:t>Ограничения регулятора на переводы и платежи</w:t>
            </w:r>
          </w:p>
        </w:tc>
        <w:tc>
          <w:tcPr>
            <w:tcW w:w="1275" w:type="dxa"/>
          </w:tcPr>
          <w:p w14:paraId="09C71C3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Pr>
          <w:p w14:paraId="09C71C38"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39"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3A"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3B"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6" w:type="dxa"/>
          </w:tcPr>
          <w:p w14:paraId="09C71C3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3D"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4,8</w:t>
            </w:r>
          </w:p>
        </w:tc>
        <w:tc>
          <w:tcPr>
            <w:tcW w:w="1666" w:type="dxa"/>
          </w:tcPr>
          <w:p w14:paraId="09C71C3E"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0,48</w:t>
            </w:r>
          </w:p>
          <w:p w14:paraId="09C71C3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(4,8</w:t>
            </w:r>
            <w:proofErr w:type="gramStart"/>
            <w:r w:rsidRPr="004221D2">
              <w:rPr>
                <w:rFonts w:ascii="Times New Roman" w:hAnsi="Times New Roman"/>
                <w:sz w:val="24"/>
                <w:szCs w:val="24"/>
              </w:rPr>
              <w:t>х(</w:t>
            </w:r>
            <w:proofErr w:type="gramEnd"/>
            <w:r w:rsidRPr="004221D2">
              <w:rPr>
                <w:rFonts w:ascii="Times New Roman" w:hAnsi="Times New Roman"/>
                <w:sz w:val="24"/>
                <w:szCs w:val="24"/>
              </w:rPr>
              <w:t>3/30))</w:t>
            </w:r>
          </w:p>
        </w:tc>
      </w:tr>
      <w:tr w:rsidR="00C02910" w:rsidRPr="004221D2" w14:paraId="09C71C42" w14:textId="77777777" w:rsidTr="001F42F2">
        <w:tc>
          <w:tcPr>
            <w:tcW w:w="9463" w:type="dxa"/>
            <w:gridSpan w:val="9"/>
          </w:tcPr>
          <w:p w14:paraId="09C71C41" w14:textId="77777777" w:rsidR="00C02910" w:rsidRPr="004221D2" w:rsidRDefault="00C02910" w:rsidP="00944F14">
            <w:pPr>
              <w:contextualSpacing/>
              <w:rPr>
                <w:rFonts w:ascii="Times New Roman" w:hAnsi="Times New Roman"/>
                <w:sz w:val="24"/>
                <w:szCs w:val="24"/>
              </w:rPr>
            </w:pPr>
            <w:r w:rsidRPr="004221D2">
              <w:rPr>
                <w:rFonts w:ascii="Times New Roman" w:hAnsi="Times New Roman"/>
                <w:b/>
                <w:sz w:val="24"/>
                <w:szCs w:val="24"/>
              </w:rPr>
              <w:t>Экономические</w:t>
            </w:r>
          </w:p>
        </w:tc>
      </w:tr>
      <w:tr w:rsidR="00C02910" w:rsidRPr="004221D2" w14:paraId="09C71C4D" w14:textId="77777777" w:rsidTr="00625F11">
        <w:tc>
          <w:tcPr>
            <w:tcW w:w="3261" w:type="dxa"/>
          </w:tcPr>
          <w:p w14:paraId="09C71C43" w14:textId="77777777" w:rsidR="00C02910" w:rsidRPr="004221D2" w:rsidRDefault="00625F11" w:rsidP="00944F14">
            <w:pPr>
              <w:contextualSpacing/>
              <w:rPr>
                <w:rFonts w:ascii="Times New Roman" w:hAnsi="Times New Roman"/>
                <w:sz w:val="24"/>
                <w:szCs w:val="24"/>
              </w:rPr>
            </w:pPr>
            <w:r w:rsidRPr="004221D2">
              <w:rPr>
                <w:rFonts w:ascii="Times New Roman" w:hAnsi="Times New Roman"/>
                <w:sz w:val="24"/>
                <w:szCs w:val="24"/>
              </w:rPr>
              <w:t>Усиление конкуренции на рынке</w:t>
            </w:r>
          </w:p>
        </w:tc>
        <w:tc>
          <w:tcPr>
            <w:tcW w:w="1275" w:type="dxa"/>
          </w:tcPr>
          <w:p w14:paraId="09C71C4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Pr>
          <w:p w14:paraId="09C71C45"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46"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4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48"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6" w:type="dxa"/>
          </w:tcPr>
          <w:p w14:paraId="09C71C49"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4A"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4,6</w:t>
            </w:r>
          </w:p>
        </w:tc>
        <w:tc>
          <w:tcPr>
            <w:tcW w:w="1666" w:type="dxa"/>
          </w:tcPr>
          <w:p w14:paraId="09C71C4B"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0,46</w:t>
            </w:r>
          </w:p>
          <w:p w14:paraId="09C71C4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(4,6</w:t>
            </w:r>
            <w:proofErr w:type="gramStart"/>
            <w:r w:rsidRPr="004221D2">
              <w:rPr>
                <w:rFonts w:ascii="Times New Roman" w:hAnsi="Times New Roman"/>
                <w:sz w:val="24"/>
                <w:szCs w:val="24"/>
              </w:rPr>
              <w:t>х(</w:t>
            </w:r>
            <w:proofErr w:type="gramEnd"/>
            <w:r w:rsidRPr="004221D2">
              <w:rPr>
                <w:rFonts w:ascii="Times New Roman" w:hAnsi="Times New Roman"/>
                <w:sz w:val="24"/>
                <w:szCs w:val="24"/>
              </w:rPr>
              <w:t>3/30))</w:t>
            </w:r>
          </w:p>
        </w:tc>
      </w:tr>
      <w:tr w:rsidR="00C02910" w:rsidRPr="004221D2" w14:paraId="09C71C58" w14:textId="77777777" w:rsidTr="00625F11">
        <w:tc>
          <w:tcPr>
            <w:tcW w:w="3261" w:type="dxa"/>
          </w:tcPr>
          <w:p w14:paraId="09C71C4E" w14:textId="77777777" w:rsidR="00C02910" w:rsidRPr="004221D2" w:rsidRDefault="00C02910" w:rsidP="00944F14">
            <w:pPr>
              <w:contextualSpacing/>
              <w:rPr>
                <w:rFonts w:ascii="Times New Roman" w:hAnsi="Times New Roman"/>
                <w:sz w:val="24"/>
                <w:szCs w:val="24"/>
              </w:rPr>
            </w:pPr>
            <w:r w:rsidRPr="004221D2">
              <w:rPr>
                <w:rFonts w:ascii="Times New Roman" w:hAnsi="Times New Roman"/>
                <w:sz w:val="24"/>
                <w:szCs w:val="24"/>
              </w:rPr>
              <w:t>Уровень инфляции и процентные ставки</w:t>
            </w:r>
          </w:p>
        </w:tc>
        <w:tc>
          <w:tcPr>
            <w:tcW w:w="1275" w:type="dxa"/>
          </w:tcPr>
          <w:p w14:paraId="09C71C4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2</w:t>
            </w:r>
          </w:p>
        </w:tc>
        <w:tc>
          <w:tcPr>
            <w:tcW w:w="426" w:type="dxa"/>
          </w:tcPr>
          <w:p w14:paraId="09C71C50"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51"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52"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53"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6" w:type="dxa"/>
          </w:tcPr>
          <w:p w14:paraId="09C71C5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1134" w:type="dxa"/>
          </w:tcPr>
          <w:p w14:paraId="09C71C55"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4,2</w:t>
            </w:r>
          </w:p>
        </w:tc>
        <w:tc>
          <w:tcPr>
            <w:tcW w:w="1666" w:type="dxa"/>
          </w:tcPr>
          <w:p w14:paraId="09C71C56"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0,28</w:t>
            </w:r>
          </w:p>
          <w:p w14:paraId="09C71C5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(4,2</w:t>
            </w:r>
            <w:proofErr w:type="gramStart"/>
            <w:r w:rsidRPr="004221D2">
              <w:rPr>
                <w:rFonts w:ascii="Times New Roman" w:hAnsi="Times New Roman"/>
                <w:sz w:val="24"/>
                <w:szCs w:val="24"/>
              </w:rPr>
              <w:t>х(</w:t>
            </w:r>
            <w:proofErr w:type="gramEnd"/>
            <w:r w:rsidRPr="004221D2">
              <w:rPr>
                <w:rFonts w:ascii="Times New Roman" w:hAnsi="Times New Roman"/>
                <w:sz w:val="24"/>
                <w:szCs w:val="24"/>
              </w:rPr>
              <w:t>2/30))</w:t>
            </w:r>
          </w:p>
        </w:tc>
      </w:tr>
      <w:tr w:rsidR="00C02910" w:rsidRPr="004221D2" w14:paraId="09C71C63" w14:textId="77777777" w:rsidTr="00625F11">
        <w:tc>
          <w:tcPr>
            <w:tcW w:w="3261" w:type="dxa"/>
          </w:tcPr>
          <w:p w14:paraId="09C71C59" w14:textId="77777777" w:rsidR="00C02910" w:rsidRPr="004221D2" w:rsidRDefault="00C02910" w:rsidP="00944F14">
            <w:pPr>
              <w:contextualSpacing/>
              <w:rPr>
                <w:rFonts w:ascii="Times New Roman" w:hAnsi="Times New Roman"/>
                <w:sz w:val="24"/>
                <w:szCs w:val="24"/>
              </w:rPr>
            </w:pPr>
            <w:r w:rsidRPr="004221D2">
              <w:rPr>
                <w:rFonts w:ascii="Times New Roman" w:hAnsi="Times New Roman"/>
                <w:sz w:val="24"/>
                <w:szCs w:val="24"/>
              </w:rPr>
              <w:t>Курсы основных валют</w:t>
            </w:r>
            <w:r w:rsidR="006B766C" w:rsidRPr="004221D2">
              <w:rPr>
                <w:rFonts w:ascii="Times New Roman" w:hAnsi="Times New Roman"/>
                <w:sz w:val="24"/>
                <w:szCs w:val="24"/>
              </w:rPr>
              <w:t xml:space="preserve"> по отношению к тенге</w:t>
            </w:r>
          </w:p>
        </w:tc>
        <w:tc>
          <w:tcPr>
            <w:tcW w:w="1275" w:type="dxa"/>
          </w:tcPr>
          <w:p w14:paraId="09C71C5A"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Pr>
          <w:p w14:paraId="09C71C5B"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5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5D"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5E"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6" w:type="dxa"/>
          </w:tcPr>
          <w:p w14:paraId="09C71C5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60"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5,0</w:t>
            </w:r>
          </w:p>
        </w:tc>
        <w:tc>
          <w:tcPr>
            <w:tcW w:w="1666" w:type="dxa"/>
          </w:tcPr>
          <w:p w14:paraId="09C71C61"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0,5</w:t>
            </w:r>
            <w:r w:rsidR="00625F11" w:rsidRPr="004221D2">
              <w:rPr>
                <w:rFonts w:ascii="Times New Roman" w:hAnsi="Times New Roman"/>
                <w:b/>
                <w:sz w:val="24"/>
                <w:szCs w:val="24"/>
              </w:rPr>
              <w:t>0</w:t>
            </w:r>
          </w:p>
          <w:p w14:paraId="09C71C62"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(5,0</w:t>
            </w:r>
            <w:proofErr w:type="gramStart"/>
            <w:r w:rsidRPr="004221D2">
              <w:rPr>
                <w:rFonts w:ascii="Times New Roman" w:hAnsi="Times New Roman"/>
                <w:sz w:val="24"/>
                <w:szCs w:val="24"/>
              </w:rPr>
              <w:t>х(</w:t>
            </w:r>
            <w:proofErr w:type="gramEnd"/>
            <w:r w:rsidRPr="004221D2">
              <w:rPr>
                <w:rFonts w:ascii="Times New Roman" w:hAnsi="Times New Roman"/>
                <w:sz w:val="24"/>
                <w:szCs w:val="24"/>
              </w:rPr>
              <w:t>3/30))</w:t>
            </w:r>
          </w:p>
        </w:tc>
      </w:tr>
      <w:tr w:rsidR="00C02910" w:rsidRPr="004221D2" w14:paraId="09C71C65" w14:textId="77777777" w:rsidTr="001F42F2">
        <w:tc>
          <w:tcPr>
            <w:tcW w:w="9463" w:type="dxa"/>
            <w:gridSpan w:val="9"/>
          </w:tcPr>
          <w:p w14:paraId="09C71C64" w14:textId="77777777" w:rsidR="00C02910" w:rsidRPr="004221D2" w:rsidRDefault="00C02910" w:rsidP="00944F14">
            <w:pPr>
              <w:contextualSpacing/>
              <w:rPr>
                <w:rFonts w:ascii="Times New Roman" w:hAnsi="Times New Roman"/>
                <w:sz w:val="24"/>
                <w:szCs w:val="24"/>
              </w:rPr>
            </w:pPr>
            <w:r w:rsidRPr="004221D2">
              <w:rPr>
                <w:rFonts w:ascii="Times New Roman" w:hAnsi="Times New Roman"/>
                <w:b/>
                <w:sz w:val="24"/>
                <w:szCs w:val="24"/>
              </w:rPr>
              <w:t>Социально-культурные</w:t>
            </w:r>
          </w:p>
        </w:tc>
      </w:tr>
      <w:tr w:rsidR="00C02910" w:rsidRPr="004221D2" w14:paraId="09C71C6F" w14:textId="77777777" w:rsidTr="00625F11">
        <w:tc>
          <w:tcPr>
            <w:tcW w:w="3261" w:type="dxa"/>
          </w:tcPr>
          <w:p w14:paraId="09C71C66" w14:textId="77777777" w:rsidR="00C02910" w:rsidRPr="004221D2" w:rsidRDefault="00AC2580" w:rsidP="00944F14">
            <w:pPr>
              <w:contextualSpacing/>
              <w:rPr>
                <w:rFonts w:ascii="Times New Roman" w:hAnsi="Times New Roman"/>
                <w:sz w:val="24"/>
                <w:szCs w:val="24"/>
              </w:rPr>
            </w:pPr>
            <w:r w:rsidRPr="004221D2">
              <w:rPr>
                <w:rFonts w:ascii="Times New Roman" w:hAnsi="Times New Roman"/>
                <w:sz w:val="24"/>
                <w:szCs w:val="24"/>
              </w:rPr>
              <w:t>Уровень развития бизнес-среды</w:t>
            </w:r>
          </w:p>
        </w:tc>
        <w:tc>
          <w:tcPr>
            <w:tcW w:w="1275" w:type="dxa"/>
          </w:tcPr>
          <w:p w14:paraId="09C71C6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Borders>
              <w:top w:val="nil"/>
            </w:tcBorders>
          </w:tcPr>
          <w:p w14:paraId="09C71C68"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5" w:type="dxa"/>
            <w:tcBorders>
              <w:top w:val="nil"/>
            </w:tcBorders>
          </w:tcPr>
          <w:p w14:paraId="09C71C69"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6A"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6B"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Pr>
          <w:p w14:paraId="09C71C6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6D"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4,2</w:t>
            </w:r>
          </w:p>
        </w:tc>
        <w:tc>
          <w:tcPr>
            <w:tcW w:w="1666" w:type="dxa"/>
          </w:tcPr>
          <w:p w14:paraId="09C71C6E"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b/>
                <w:sz w:val="24"/>
                <w:szCs w:val="24"/>
              </w:rPr>
              <w:t>0,42</w:t>
            </w:r>
            <w:r w:rsidRPr="004221D2">
              <w:rPr>
                <w:rFonts w:ascii="Times New Roman" w:hAnsi="Times New Roman"/>
                <w:sz w:val="24"/>
                <w:szCs w:val="24"/>
              </w:rPr>
              <w:br/>
              <w:t>(4,2</w:t>
            </w:r>
            <w:proofErr w:type="gramStart"/>
            <w:r w:rsidRPr="004221D2">
              <w:rPr>
                <w:rFonts w:ascii="Times New Roman" w:hAnsi="Times New Roman"/>
                <w:sz w:val="24"/>
                <w:szCs w:val="24"/>
              </w:rPr>
              <w:t>х(</w:t>
            </w:r>
            <w:proofErr w:type="gramEnd"/>
            <w:r w:rsidRPr="004221D2">
              <w:rPr>
                <w:rFonts w:ascii="Times New Roman" w:hAnsi="Times New Roman"/>
                <w:sz w:val="24"/>
                <w:szCs w:val="24"/>
              </w:rPr>
              <w:t>3/30))</w:t>
            </w:r>
          </w:p>
        </w:tc>
      </w:tr>
    </w:tbl>
    <w:p w14:paraId="333B80CD" w14:textId="36BB1C40" w:rsidR="00FE38FB" w:rsidRDefault="00FE38FB" w:rsidP="00737A84">
      <w:pPr>
        <w:spacing w:after="0" w:line="240" w:lineRule="auto"/>
        <w:rPr>
          <w:rFonts w:ascii="Times New Roman" w:hAnsi="Times New Roman" w:cs="Times New Roman"/>
          <w:i/>
          <w:iCs/>
          <w:sz w:val="28"/>
          <w:szCs w:val="28"/>
        </w:rPr>
      </w:pPr>
      <w:r>
        <w:br w:type="page"/>
      </w:r>
      <w:r w:rsidRPr="00FE38FB">
        <w:rPr>
          <w:rFonts w:ascii="Times New Roman" w:hAnsi="Times New Roman" w:cs="Times New Roman"/>
          <w:i/>
          <w:iCs/>
          <w:sz w:val="28"/>
          <w:szCs w:val="28"/>
        </w:rPr>
        <w:lastRenderedPageBreak/>
        <w:t>Продолжение таблицы 17</w:t>
      </w:r>
    </w:p>
    <w:tbl>
      <w:tblPr>
        <w:tblStyle w:val="ac"/>
        <w:tblW w:w="9576" w:type="dxa"/>
        <w:tblInd w:w="-5" w:type="dxa"/>
        <w:tblLayout w:type="fixed"/>
        <w:tblLook w:val="04A0" w:firstRow="1" w:lastRow="0" w:firstColumn="1" w:lastColumn="0" w:noHBand="0" w:noVBand="1"/>
      </w:tblPr>
      <w:tblGrid>
        <w:gridCol w:w="3374"/>
        <w:gridCol w:w="1275"/>
        <w:gridCol w:w="426"/>
        <w:gridCol w:w="425"/>
        <w:gridCol w:w="425"/>
        <w:gridCol w:w="425"/>
        <w:gridCol w:w="426"/>
        <w:gridCol w:w="1134"/>
        <w:gridCol w:w="1666"/>
      </w:tblGrid>
      <w:tr w:rsidR="00737A84" w:rsidRPr="00737A84" w14:paraId="47268FA5" w14:textId="77777777" w:rsidTr="007F5FFC">
        <w:trPr>
          <w:trHeight w:val="216"/>
        </w:trPr>
        <w:tc>
          <w:tcPr>
            <w:tcW w:w="3374" w:type="dxa"/>
          </w:tcPr>
          <w:p w14:paraId="05E73910"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1</w:t>
            </w:r>
          </w:p>
        </w:tc>
        <w:tc>
          <w:tcPr>
            <w:tcW w:w="1275" w:type="dxa"/>
          </w:tcPr>
          <w:p w14:paraId="1284BDBB"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2</w:t>
            </w:r>
          </w:p>
        </w:tc>
        <w:tc>
          <w:tcPr>
            <w:tcW w:w="426" w:type="dxa"/>
          </w:tcPr>
          <w:p w14:paraId="096F7B24"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3</w:t>
            </w:r>
          </w:p>
        </w:tc>
        <w:tc>
          <w:tcPr>
            <w:tcW w:w="425" w:type="dxa"/>
          </w:tcPr>
          <w:p w14:paraId="14D3BD24"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4</w:t>
            </w:r>
          </w:p>
        </w:tc>
        <w:tc>
          <w:tcPr>
            <w:tcW w:w="425" w:type="dxa"/>
          </w:tcPr>
          <w:p w14:paraId="1A0BD63D"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5</w:t>
            </w:r>
          </w:p>
        </w:tc>
        <w:tc>
          <w:tcPr>
            <w:tcW w:w="425" w:type="dxa"/>
          </w:tcPr>
          <w:p w14:paraId="53269290"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6</w:t>
            </w:r>
          </w:p>
        </w:tc>
        <w:tc>
          <w:tcPr>
            <w:tcW w:w="426" w:type="dxa"/>
          </w:tcPr>
          <w:p w14:paraId="09D18531"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7</w:t>
            </w:r>
          </w:p>
        </w:tc>
        <w:tc>
          <w:tcPr>
            <w:tcW w:w="1134" w:type="dxa"/>
          </w:tcPr>
          <w:p w14:paraId="45EF6B56"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8</w:t>
            </w:r>
          </w:p>
        </w:tc>
        <w:tc>
          <w:tcPr>
            <w:tcW w:w="1666" w:type="dxa"/>
          </w:tcPr>
          <w:p w14:paraId="0CF5A779" w14:textId="77777777" w:rsidR="00737A84" w:rsidRPr="00737A84" w:rsidRDefault="00737A84" w:rsidP="00810A7C">
            <w:pPr>
              <w:contextualSpacing/>
              <w:jc w:val="center"/>
              <w:rPr>
                <w:rFonts w:ascii="Times New Roman" w:hAnsi="Times New Roman"/>
                <w:i/>
                <w:iCs/>
                <w:sz w:val="24"/>
                <w:szCs w:val="24"/>
              </w:rPr>
            </w:pPr>
            <w:r w:rsidRPr="00737A84">
              <w:rPr>
                <w:rFonts w:ascii="Times New Roman" w:hAnsi="Times New Roman"/>
                <w:i/>
                <w:iCs/>
                <w:sz w:val="24"/>
                <w:szCs w:val="24"/>
              </w:rPr>
              <w:t>9</w:t>
            </w:r>
          </w:p>
        </w:tc>
      </w:tr>
      <w:tr w:rsidR="00C02910" w:rsidRPr="004221D2" w14:paraId="09C71C7A" w14:textId="77777777" w:rsidTr="007F5FFC">
        <w:tc>
          <w:tcPr>
            <w:tcW w:w="3374" w:type="dxa"/>
          </w:tcPr>
          <w:p w14:paraId="09C71C70" w14:textId="2337EAE8" w:rsidR="00C02910" w:rsidRPr="004221D2" w:rsidRDefault="00AA1903" w:rsidP="00944F14">
            <w:pPr>
              <w:contextualSpacing/>
              <w:rPr>
                <w:rFonts w:ascii="Times New Roman" w:hAnsi="Times New Roman"/>
                <w:sz w:val="24"/>
                <w:szCs w:val="24"/>
              </w:rPr>
            </w:pPr>
            <w:r w:rsidRPr="004221D2">
              <w:rPr>
                <w:rFonts w:ascii="Times New Roman" w:hAnsi="Times New Roman"/>
                <w:sz w:val="24"/>
                <w:szCs w:val="24"/>
              </w:rPr>
              <w:t>Требования клиентов к качеству банковских услуг и уровню сервиса</w:t>
            </w:r>
          </w:p>
        </w:tc>
        <w:tc>
          <w:tcPr>
            <w:tcW w:w="1275" w:type="dxa"/>
          </w:tcPr>
          <w:p w14:paraId="09C71C71"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Pr>
          <w:p w14:paraId="09C71C72"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73"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7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75"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6" w:type="dxa"/>
          </w:tcPr>
          <w:p w14:paraId="09C71C76"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1134" w:type="dxa"/>
          </w:tcPr>
          <w:p w14:paraId="09C71C7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
        </w:tc>
        <w:tc>
          <w:tcPr>
            <w:tcW w:w="1666" w:type="dxa"/>
          </w:tcPr>
          <w:p w14:paraId="09C71C78"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0,44</w:t>
            </w:r>
          </w:p>
          <w:p w14:paraId="09C71C79"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roofErr w:type="gramStart"/>
            <w:r w:rsidRPr="004221D2">
              <w:rPr>
                <w:rFonts w:ascii="Times New Roman" w:hAnsi="Times New Roman"/>
                <w:sz w:val="24"/>
                <w:szCs w:val="24"/>
              </w:rPr>
              <w:t>х(</w:t>
            </w:r>
            <w:proofErr w:type="gramEnd"/>
            <w:r w:rsidRPr="004221D2">
              <w:rPr>
                <w:rFonts w:ascii="Times New Roman" w:hAnsi="Times New Roman"/>
                <w:sz w:val="24"/>
                <w:szCs w:val="24"/>
              </w:rPr>
              <w:t>3/30))</w:t>
            </w:r>
          </w:p>
        </w:tc>
      </w:tr>
      <w:tr w:rsidR="00C02910" w:rsidRPr="004221D2" w14:paraId="09C71C85" w14:textId="77777777" w:rsidTr="007F5FFC">
        <w:tc>
          <w:tcPr>
            <w:tcW w:w="3374" w:type="dxa"/>
          </w:tcPr>
          <w:p w14:paraId="09C71C7B" w14:textId="77777777" w:rsidR="00C02910" w:rsidRPr="004221D2" w:rsidRDefault="00AA1903" w:rsidP="00944F14">
            <w:pPr>
              <w:contextualSpacing/>
              <w:rPr>
                <w:rFonts w:ascii="Times New Roman" w:hAnsi="Times New Roman"/>
                <w:sz w:val="24"/>
                <w:szCs w:val="24"/>
              </w:rPr>
            </w:pPr>
            <w:r w:rsidRPr="004221D2">
              <w:rPr>
                <w:rFonts w:ascii="Times New Roman" w:hAnsi="Times New Roman"/>
                <w:sz w:val="24"/>
                <w:szCs w:val="24"/>
              </w:rPr>
              <w:t>Дефицит отдельных видов банковских услуг</w:t>
            </w:r>
          </w:p>
        </w:tc>
        <w:tc>
          <w:tcPr>
            <w:tcW w:w="1275" w:type="dxa"/>
          </w:tcPr>
          <w:p w14:paraId="09C71C7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Pr>
          <w:p w14:paraId="09C71C7D"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7E"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7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80"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6" w:type="dxa"/>
          </w:tcPr>
          <w:p w14:paraId="09C71C81"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1134" w:type="dxa"/>
          </w:tcPr>
          <w:p w14:paraId="09C71C82"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
        </w:tc>
        <w:tc>
          <w:tcPr>
            <w:tcW w:w="1666" w:type="dxa"/>
          </w:tcPr>
          <w:p w14:paraId="09C71C83"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0,44</w:t>
            </w:r>
          </w:p>
          <w:p w14:paraId="09C71C8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roofErr w:type="gramStart"/>
            <w:r w:rsidRPr="004221D2">
              <w:rPr>
                <w:rFonts w:ascii="Times New Roman" w:hAnsi="Times New Roman"/>
                <w:sz w:val="24"/>
                <w:szCs w:val="24"/>
              </w:rPr>
              <w:t>х(</w:t>
            </w:r>
            <w:proofErr w:type="gramEnd"/>
            <w:r w:rsidRPr="004221D2">
              <w:rPr>
                <w:rFonts w:ascii="Times New Roman" w:hAnsi="Times New Roman"/>
                <w:sz w:val="24"/>
                <w:szCs w:val="24"/>
              </w:rPr>
              <w:t>3/30))</w:t>
            </w:r>
          </w:p>
        </w:tc>
      </w:tr>
      <w:tr w:rsidR="00C02910" w:rsidRPr="004221D2" w14:paraId="09C71C87" w14:textId="77777777" w:rsidTr="007F5FFC">
        <w:tc>
          <w:tcPr>
            <w:tcW w:w="9576" w:type="dxa"/>
            <w:gridSpan w:val="9"/>
          </w:tcPr>
          <w:p w14:paraId="09C71C86" w14:textId="77777777" w:rsidR="00C02910" w:rsidRPr="004221D2" w:rsidRDefault="00C02910" w:rsidP="00944F14">
            <w:pPr>
              <w:contextualSpacing/>
              <w:rPr>
                <w:rFonts w:ascii="Times New Roman" w:hAnsi="Times New Roman"/>
                <w:sz w:val="24"/>
                <w:szCs w:val="24"/>
              </w:rPr>
            </w:pPr>
            <w:r w:rsidRPr="004221D2">
              <w:rPr>
                <w:rFonts w:ascii="Times New Roman" w:hAnsi="Times New Roman"/>
                <w:b/>
                <w:sz w:val="24"/>
                <w:szCs w:val="24"/>
              </w:rPr>
              <w:t>Технологические</w:t>
            </w:r>
          </w:p>
        </w:tc>
      </w:tr>
      <w:tr w:rsidR="00C02910" w:rsidRPr="004221D2" w14:paraId="09C71C92" w14:textId="77777777" w:rsidTr="007F5FFC">
        <w:tc>
          <w:tcPr>
            <w:tcW w:w="3374" w:type="dxa"/>
          </w:tcPr>
          <w:p w14:paraId="09C71C88" w14:textId="77777777" w:rsidR="00C02910" w:rsidRPr="004221D2" w:rsidRDefault="00F1027E" w:rsidP="00944F14">
            <w:pPr>
              <w:contextualSpacing/>
              <w:rPr>
                <w:rFonts w:ascii="Times New Roman" w:hAnsi="Times New Roman"/>
                <w:sz w:val="24"/>
                <w:szCs w:val="24"/>
              </w:rPr>
            </w:pPr>
            <w:r w:rsidRPr="004221D2">
              <w:rPr>
                <w:rFonts w:ascii="Times New Roman" w:hAnsi="Times New Roman"/>
                <w:sz w:val="24"/>
                <w:szCs w:val="24"/>
              </w:rPr>
              <w:t>Расходы на исследования и разработки</w:t>
            </w:r>
          </w:p>
        </w:tc>
        <w:tc>
          <w:tcPr>
            <w:tcW w:w="1275" w:type="dxa"/>
          </w:tcPr>
          <w:p w14:paraId="09C71C89"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2</w:t>
            </w:r>
          </w:p>
        </w:tc>
        <w:tc>
          <w:tcPr>
            <w:tcW w:w="426" w:type="dxa"/>
          </w:tcPr>
          <w:p w14:paraId="09C71C8A"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8B"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Borders>
              <w:top w:val="nil"/>
            </w:tcBorders>
          </w:tcPr>
          <w:p w14:paraId="09C71C8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Borders>
              <w:top w:val="nil"/>
            </w:tcBorders>
          </w:tcPr>
          <w:p w14:paraId="09C71C8D"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6" w:type="dxa"/>
          </w:tcPr>
          <w:p w14:paraId="09C71C8E"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8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
        </w:tc>
        <w:tc>
          <w:tcPr>
            <w:tcW w:w="1666" w:type="dxa"/>
          </w:tcPr>
          <w:p w14:paraId="09C71C90"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0,29</w:t>
            </w:r>
          </w:p>
          <w:p w14:paraId="09C71C91"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(4,4</w:t>
            </w:r>
            <w:proofErr w:type="gramStart"/>
            <w:r w:rsidRPr="004221D2">
              <w:rPr>
                <w:rFonts w:ascii="Times New Roman" w:hAnsi="Times New Roman"/>
                <w:sz w:val="24"/>
                <w:szCs w:val="24"/>
              </w:rPr>
              <w:t>х(</w:t>
            </w:r>
            <w:proofErr w:type="gramEnd"/>
            <w:r w:rsidRPr="004221D2">
              <w:rPr>
                <w:rFonts w:ascii="Times New Roman" w:hAnsi="Times New Roman"/>
                <w:sz w:val="24"/>
                <w:szCs w:val="24"/>
              </w:rPr>
              <w:t>2/30))</w:t>
            </w:r>
          </w:p>
        </w:tc>
      </w:tr>
      <w:tr w:rsidR="00C02910" w:rsidRPr="004221D2" w14:paraId="09C71C9D" w14:textId="77777777" w:rsidTr="007F5FFC">
        <w:tc>
          <w:tcPr>
            <w:tcW w:w="3374" w:type="dxa"/>
          </w:tcPr>
          <w:p w14:paraId="09C71C93" w14:textId="77777777" w:rsidR="00C02910" w:rsidRPr="004221D2" w:rsidRDefault="00F1027E" w:rsidP="00944F14">
            <w:pPr>
              <w:contextualSpacing/>
              <w:rPr>
                <w:rFonts w:ascii="Times New Roman" w:hAnsi="Times New Roman"/>
                <w:sz w:val="24"/>
                <w:szCs w:val="24"/>
              </w:rPr>
            </w:pPr>
            <w:r w:rsidRPr="004221D2">
              <w:rPr>
                <w:rFonts w:ascii="Times New Roman" w:hAnsi="Times New Roman"/>
                <w:sz w:val="24"/>
                <w:szCs w:val="24"/>
              </w:rPr>
              <w:t>Уровень инноваций и технологического развития банковского сектора</w:t>
            </w:r>
          </w:p>
        </w:tc>
        <w:tc>
          <w:tcPr>
            <w:tcW w:w="1275" w:type="dxa"/>
          </w:tcPr>
          <w:p w14:paraId="09C71C9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6" w:type="dxa"/>
          </w:tcPr>
          <w:p w14:paraId="09C71C95"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96"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9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5" w:type="dxa"/>
          </w:tcPr>
          <w:p w14:paraId="09C71C98"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6" w:type="dxa"/>
          </w:tcPr>
          <w:p w14:paraId="09C71C99"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9A"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4,8</w:t>
            </w:r>
          </w:p>
        </w:tc>
        <w:tc>
          <w:tcPr>
            <w:tcW w:w="1666" w:type="dxa"/>
          </w:tcPr>
          <w:p w14:paraId="09C71C9B"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0,48</w:t>
            </w:r>
          </w:p>
          <w:p w14:paraId="09C71C9C"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(4,8</w:t>
            </w:r>
            <w:proofErr w:type="gramStart"/>
            <w:r w:rsidRPr="004221D2">
              <w:rPr>
                <w:rFonts w:ascii="Times New Roman" w:hAnsi="Times New Roman"/>
                <w:sz w:val="24"/>
                <w:szCs w:val="24"/>
              </w:rPr>
              <w:t>х(</w:t>
            </w:r>
            <w:proofErr w:type="gramEnd"/>
            <w:r w:rsidRPr="004221D2">
              <w:rPr>
                <w:rFonts w:ascii="Times New Roman" w:hAnsi="Times New Roman"/>
                <w:sz w:val="24"/>
                <w:szCs w:val="24"/>
              </w:rPr>
              <w:t>3/30))</w:t>
            </w:r>
          </w:p>
        </w:tc>
      </w:tr>
      <w:tr w:rsidR="00C02910" w:rsidRPr="004221D2" w14:paraId="09C71CA8" w14:textId="77777777" w:rsidTr="007F5FFC">
        <w:tc>
          <w:tcPr>
            <w:tcW w:w="3374" w:type="dxa"/>
          </w:tcPr>
          <w:p w14:paraId="09C71C9E" w14:textId="77777777" w:rsidR="00C02910" w:rsidRPr="004221D2" w:rsidRDefault="00C02910" w:rsidP="00944F14">
            <w:pPr>
              <w:contextualSpacing/>
              <w:rPr>
                <w:rFonts w:ascii="Times New Roman" w:hAnsi="Times New Roman"/>
                <w:sz w:val="24"/>
                <w:szCs w:val="24"/>
              </w:rPr>
            </w:pPr>
            <w:r w:rsidRPr="004221D2">
              <w:rPr>
                <w:rFonts w:ascii="Times New Roman" w:hAnsi="Times New Roman"/>
                <w:sz w:val="24"/>
                <w:szCs w:val="24"/>
              </w:rPr>
              <w:t>Степень использования, внедрения и передачи технологий</w:t>
            </w:r>
          </w:p>
        </w:tc>
        <w:tc>
          <w:tcPr>
            <w:tcW w:w="1275" w:type="dxa"/>
          </w:tcPr>
          <w:p w14:paraId="09C71C9F"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2</w:t>
            </w:r>
          </w:p>
        </w:tc>
        <w:tc>
          <w:tcPr>
            <w:tcW w:w="426" w:type="dxa"/>
          </w:tcPr>
          <w:p w14:paraId="09C71CA0"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3</w:t>
            </w:r>
          </w:p>
        </w:tc>
        <w:tc>
          <w:tcPr>
            <w:tcW w:w="425" w:type="dxa"/>
          </w:tcPr>
          <w:p w14:paraId="09C71CA1"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A2"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w:t>
            </w:r>
          </w:p>
        </w:tc>
        <w:tc>
          <w:tcPr>
            <w:tcW w:w="425" w:type="dxa"/>
          </w:tcPr>
          <w:p w14:paraId="09C71CA3"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426" w:type="dxa"/>
          </w:tcPr>
          <w:p w14:paraId="09C71CA4"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5</w:t>
            </w:r>
          </w:p>
        </w:tc>
        <w:tc>
          <w:tcPr>
            <w:tcW w:w="1134" w:type="dxa"/>
          </w:tcPr>
          <w:p w14:paraId="09C71CA5"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4,2</w:t>
            </w:r>
          </w:p>
        </w:tc>
        <w:tc>
          <w:tcPr>
            <w:tcW w:w="1666" w:type="dxa"/>
          </w:tcPr>
          <w:p w14:paraId="09C71CA6"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0,28</w:t>
            </w:r>
          </w:p>
          <w:p w14:paraId="09C71CA7" w14:textId="77777777" w:rsidR="00C02910" w:rsidRPr="004221D2" w:rsidRDefault="00C02910" w:rsidP="00944F14">
            <w:pPr>
              <w:contextualSpacing/>
              <w:jc w:val="center"/>
              <w:rPr>
                <w:rFonts w:ascii="Times New Roman" w:hAnsi="Times New Roman"/>
                <w:sz w:val="24"/>
                <w:szCs w:val="24"/>
              </w:rPr>
            </w:pPr>
            <w:r w:rsidRPr="004221D2">
              <w:rPr>
                <w:rFonts w:ascii="Times New Roman" w:hAnsi="Times New Roman"/>
                <w:sz w:val="24"/>
                <w:szCs w:val="24"/>
              </w:rPr>
              <w:t>(4,2</w:t>
            </w:r>
            <w:proofErr w:type="gramStart"/>
            <w:r w:rsidRPr="004221D2">
              <w:rPr>
                <w:rFonts w:ascii="Times New Roman" w:hAnsi="Times New Roman"/>
                <w:sz w:val="24"/>
                <w:szCs w:val="24"/>
              </w:rPr>
              <w:t>х(</w:t>
            </w:r>
            <w:proofErr w:type="gramEnd"/>
            <w:r w:rsidRPr="004221D2">
              <w:rPr>
                <w:rFonts w:ascii="Times New Roman" w:hAnsi="Times New Roman"/>
                <w:sz w:val="24"/>
                <w:szCs w:val="24"/>
              </w:rPr>
              <w:t>2/30))</w:t>
            </w:r>
          </w:p>
        </w:tc>
      </w:tr>
      <w:tr w:rsidR="00C02910" w:rsidRPr="004221D2" w14:paraId="09C71CB2" w14:textId="77777777" w:rsidTr="007F5FFC">
        <w:tc>
          <w:tcPr>
            <w:tcW w:w="3374" w:type="dxa"/>
          </w:tcPr>
          <w:p w14:paraId="09C71CA9" w14:textId="77777777" w:rsidR="00C02910" w:rsidRPr="004221D2" w:rsidRDefault="00C02910" w:rsidP="00944F14">
            <w:pPr>
              <w:contextualSpacing/>
              <w:rPr>
                <w:rFonts w:ascii="Times New Roman" w:hAnsi="Times New Roman"/>
                <w:b/>
                <w:sz w:val="24"/>
                <w:szCs w:val="24"/>
              </w:rPr>
            </w:pPr>
            <w:r w:rsidRPr="004221D2">
              <w:rPr>
                <w:rFonts w:ascii="Times New Roman" w:hAnsi="Times New Roman"/>
                <w:b/>
                <w:sz w:val="24"/>
                <w:szCs w:val="24"/>
              </w:rPr>
              <w:t>Итого</w:t>
            </w:r>
          </w:p>
        </w:tc>
        <w:tc>
          <w:tcPr>
            <w:tcW w:w="1275" w:type="dxa"/>
          </w:tcPr>
          <w:p w14:paraId="09C71CAA"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30</w:t>
            </w:r>
          </w:p>
        </w:tc>
        <w:tc>
          <w:tcPr>
            <w:tcW w:w="426" w:type="dxa"/>
          </w:tcPr>
          <w:p w14:paraId="09C71CAB" w14:textId="77777777" w:rsidR="00C02910" w:rsidRPr="004221D2" w:rsidRDefault="00C02910" w:rsidP="00944F14">
            <w:pPr>
              <w:contextualSpacing/>
              <w:jc w:val="center"/>
              <w:rPr>
                <w:rFonts w:ascii="Times New Roman" w:hAnsi="Times New Roman"/>
                <w:b/>
                <w:sz w:val="24"/>
                <w:szCs w:val="24"/>
              </w:rPr>
            </w:pPr>
          </w:p>
        </w:tc>
        <w:tc>
          <w:tcPr>
            <w:tcW w:w="425" w:type="dxa"/>
          </w:tcPr>
          <w:p w14:paraId="09C71CAC" w14:textId="77777777" w:rsidR="00C02910" w:rsidRPr="004221D2" w:rsidRDefault="00C02910" w:rsidP="00944F14">
            <w:pPr>
              <w:contextualSpacing/>
              <w:jc w:val="center"/>
              <w:rPr>
                <w:rFonts w:ascii="Times New Roman" w:hAnsi="Times New Roman"/>
                <w:b/>
                <w:sz w:val="24"/>
                <w:szCs w:val="24"/>
              </w:rPr>
            </w:pPr>
          </w:p>
        </w:tc>
        <w:tc>
          <w:tcPr>
            <w:tcW w:w="425" w:type="dxa"/>
          </w:tcPr>
          <w:p w14:paraId="09C71CAD" w14:textId="77777777" w:rsidR="00C02910" w:rsidRPr="004221D2" w:rsidRDefault="00C02910" w:rsidP="00944F14">
            <w:pPr>
              <w:contextualSpacing/>
              <w:jc w:val="center"/>
              <w:rPr>
                <w:rFonts w:ascii="Times New Roman" w:hAnsi="Times New Roman"/>
                <w:b/>
                <w:sz w:val="24"/>
                <w:szCs w:val="24"/>
              </w:rPr>
            </w:pPr>
          </w:p>
        </w:tc>
        <w:tc>
          <w:tcPr>
            <w:tcW w:w="425" w:type="dxa"/>
          </w:tcPr>
          <w:p w14:paraId="09C71CAE" w14:textId="77777777" w:rsidR="00C02910" w:rsidRPr="004221D2" w:rsidRDefault="00C02910" w:rsidP="00944F14">
            <w:pPr>
              <w:contextualSpacing/>
              <w:jc w:val="center"/>
              <w:rPr>
                <w:rFonts w:ascii="Times New Roman" w:hAnsi="Times New Roman"/>
                <w:b/>
                <w:sz w:val="24"/>
                <w:szCs w:val="24"/>
              </w:rPr>
            </w:pPr>
          </w:p>
        </w:tc>
        <w:tc>
          <w:tcPr>
            <w:tcW w:w="426" w:type="dxa"/>
          </w:tcPr>
          <w:p w14:paraId="09C71CAF" w14:textId="77777777" w:rsidR="00C02910" w:rsidRPr="004221D2" w:rsidRDefault="00C02910" w:rsidP="00944F14">
            <w:pPr>
              <w:contextualSpacing/>
              <w:jc w:val="center"/>
              <w:rPr>
                <w:rFonts w:ascii="Times New Roman" w:hAnsi="Times New Roman"/>
                <w:b/>
                <w:sz w:val="24"/>
                <w:szCs w:val="24"/>
              </w:rPr>
            </w:pPr>
          </w:p>
        </w:tc>
        <w:tc>
          <w:tcPr>
            <w:tcW w:w="1134" w:type="dxa"/>
          </w:tcPr>
          <w:p w14:paraId="09C71CB0" w14:textId="77777777" w:rsidR="00C02910" w:rsidRPr="004221D2" w:rsidRDefault="00C02910" w:rsidP="00944F14">
            <w:pPr>
              <w:contextualSpacing/>
              <w:jc w:val="center"/>
              <w:rPr>
                <w:rFonts w:ascii="Times New Roman" w:hAnsi="Times New Roman"/>
                <w:b/>
                <w:sz w:val="24"/>
                <w:szCs w:val="24"/>
              </w:rPr>
            </w:pPr>
            <w:r w:rsidRPr="004221D2">
              <w:rPr>
                <w:rFonts w:ascii="Times New Roman" w:hAnsi="Times New Roman"/>
                <w:b/>
                <w:sz w:val="24"/>
                <w:szCs w:val="24"/>
              </w:rPr>
              <w:t>53</w:t>
            </w:r>
          </w:p>
        </w:tc>
        <w:tc>
          <w:tcPr>
            <w:tcW w:w="1666" w:type="dxa"/>
          </w:tcPr>
          <w:p w14:paraId="09C71CB1" w14:textId="77777777" w:rsidR="00C02910" w:rsidRPr="004221D2" w:rsidRDefault="00C02910" w:rsidP="00944F14">
            <w:pPr>
              <w:contextualSpacing/>
              <w:jc w:val="center"/>
              <w:rPr>
                <w:rFonts w:ascii="Times New Roman" w:hAnsi="Times New Roman"/>
                <w:b/>
                <w:sz w:val="24"/>
                <w:szCs w:val="24"/>
              </w:rPr>
            </w:pPr>
          </w:p>
        </w:tc>
      </w:tr>
      <w:tr w:rsidR="00C02910" w:rsidRPr="004221D2" w14:paraId="09C71CB4" w14:textId="77777777" w:rsidTr="007F5FFC">
        <w:tc>
          <w:tcPr>
            <w:tcW w:w="9576" w:type="dxa"/>
            <w:gridSpan w:val="9"/>
          </w:tcPr>
          <w:p w14:paraId="09C71CB3" w14:textId="39261B5D" w:rsidR="00C02910" w:rsidRPr="004221D2" w:rsidRDefault="00C02910" w:rsidP="00944F14">
            <w:pPr>
              <w:contextualSpacing/>
              <w:rPr>
                <w:rFonts w:ascii="Times New Roman" w:hAnsi="Times New Roman"/>
                <w:sz w:val="24"/>
                <w:szCs w:val="24"/>
              </w:rPr>
            </w:pPr>
            <w:r w:rsidRPr="004221D2">
              <w:rPr>
                <w:rFonts w:ascii="Times New Roman" w:hAnsi="Times New Roman"/>
                <w:sz w:val="24"/>
                <w:szCs w:val="24"/>
              </w:rPr>
              <w:t>Примечание</w:t>
            </w:r>
            <w:r w:rsidR="00737A84">
              <w:rPr>
                <w:rFonts w:ascii="Times New Roman" w:hAnsi="Times New Roman"/>
                <w:sz w:val="24"/>
                <w:szCs w:val="24"/>
              </w:rPr>
              <w:t xml:space="preserve"> – </w:t>
            </w:r>
            <w:r w:rsidRPr="004221D2">
              <w:rPr>
                <w:rFonts w:ascii="Times New Roman" w:hAnsi="Times New Roman"/>
                <w:sz w:val="24"/>
                <w:szCs w:val="24"/>
              </w:rPr>
              <w:t>составлено</w:t>
            </w:r>
            <w:r w:rsidR="00F22467">
              <w:rPr>
                <w:rFonts w:ascii="Times New Roman" w:hAnsi="Times New Roman"/>
                <w:sz w:val="24"/>
                <w:szCs w:val="24"/>
              </w:rPr>
              <w:t xml:space="preserve"> и рассчитано</w:t>
            </w:r>
            <w:r w:rsidRPr="004221D2">
              <w:rPr>
                <w:rFonts w:ascii="Times New Roman" w:hAnsi="Times New Roman"/>
                <w:sz w:val="24"/>
                <w:szCs w:val="24"/>
              </w:rPr>
              <w:t xml:space="preserve"> автором по результатам экспертного опроса</w:t>
            </w:r>
          </w:p>
        </w:tc>
      </w:tr>
    </w:tbl>
    <w:p w14:paraId="2BEE9D0C" w14:textId="77777777" w:rsidR="00FE38FB" w:rsidRDefault="00FE38FB" w:rsidP="00944F14">
      <w:pPr>
        <w:spacing w:after="0" w:line="240" w:lineRule="auto"/>
        <w:contextualSpacing/>
        <w:jc w:val="both"/>
        <w:rPr>
          <w:rFonts w:ascii="Times New Roman" w:hAnsi="Times New Roman" w:cs="Times New Roman"/>
          <w:sz w:val="28"/>
          <w:szCs w:val="28"/>
        </w:rPr>
      </w:pPr>
    </w:p>
    <w:p w14:paraId="09C71CB5" w14:textId="7C7191AD" w:rsidR="00D812E9" w:rsidRPr="004221D2" w:rsidRDefault="00D6274E" w:rsidP="00C71300">
      <w:pPr>
        <w:spacing w:after="0" w:line="240" w:lineRule="auto"/>
        <w:contextualSpacing/>
        <w:jc w:val="both"/>
        <w:rPr>
          <w:rFonts w:ascii="Times New Roman" w:hAnsi="Times New Roman" w:cs="Times New Roman"/>
          <w:sz w:val="28"/>
          <w:szCs w:val="28"/>
        </w:rPr>
      </w:pPr>
      <w:r w:rsidRPr="004221D2">
        <w:rPr>
          <w:rFonts w:ascii="Times New Roman" w:hAnsi="Times New Roman" w:cs="Times New Roman"/>
          <w:sz w:val="28"/>
          <w:szCs w:val="28"/>
        </w:rPr>
        <w:t>Все факторы макросреды в порядке убывания своей</w:t>
      </w:r>
      <w:r w:rsidR="009275E8" w:rsidRPr="004221D2">
        <w:rPr>
          <w:rFonts w:ascii="Times New Roman" w:hAnsi="Times New Roman" w:cs="Times New Roman"/>
          <w:sz w:val="28"/>
          <w:szCs w:val="28"/>
        </w:rPr>
        <w:t xml:space="preserve"> значимости сведены в Таблицу 18</w:t>
      </w:r>
      <w:r w:rsidRPr="004221D2">
        <w:rPr>
          <w:rFonts w:ascii="Times New Roman" w:hAnsi="Times New Roman" w:cs="Times New Roman"/>
          <w:sz w:val="28"/>
          <w:szCs w:val="28"/>
        </w:rPr>
        <w:t>.</w:t>
      </w:r>
    </w:p>
    <w:p w14:paraId="09C71CB6" w14:textId="77777777" w:rsidR="00D812E9" w:rsidRPr="004221D2" w:rsidRDefault="00D812E9" w:rsidP="00C71300">
      <w:pPr>
        <w:spacing w:after="0" w:line="240" w:lineRule="auto"/>
        <w:ind w:firstLine="709"/>
        <w:contextualSpacing/>
        <w:jc w:val="both"/>
        <w:rPr>
          <w:rFonts w:ascii="Times New Roman" w:hAnsi="Times New Roman" w:cs="Times New Roman"/>
          <w:sz w:val="28"/>
          <w:szCs w:val="28"/>
        </w:rPr>
      </w:pPr>
    </w:p>
    <w:p w14:paraId="09C71CB7" w14:textId="762B30F3" w:rsidR="00D6274E" w:rsidRDefault="00D6274E" w:rsidP="00C71300">
      <w:pPr>
        <w:pStyle w:val="a9"/>
        <w:keepNext/>
        <w:spacing w:after="0"/>
        <w:rPr>
          <w:rFonts w:ascii="Times New Roman" w:hAnsi="Times New Roman" w:cs="Times New Roman"/>
          <w:b w:val="0"/>
          <w:bCs w:val="0"/>
          <w:color w:val="auto"/>
          <w:sz w:val="28"/>
          <w:szCs w:val="28"/>
        </w:rPr>
      </w:pPr>
      <w:bookmarkStart w:id="53" w:name="_Toc81505751"/>
      <w:r w:rsidRPr="00447A78">
        <w:rPr>
          <w:rFonts w:ascii="Times New Roman" w:hAnsi="Times New Roman" w:cs="Times New Roman"/>
          <w:b w:val="0"/>
          <w:bCs w:val="0"/>
          <w:color w:val="auto"/>
          <w:sz w:val="28"/>
          <w:szCs w:val="28"/>
        </w:rPr>
        <w:t xml:space="preserve">Таблица </w:t>
      </w:r>
      <w:r w:rsidR="00351675" w:rsidRPr="00447A78">
        <w:rPr>
          <w:rFonts w:ascii="Times New Roman" w:hAnsi="Times New Roman" w:cs="Times New Roman"/>
          <w:b w:val="0"/>
          <w:bCs w:val="0"/>
          <w:color w:val="auto"/>
          <w:sz w:val="28"/>
          <w:szCs w:val="28"/>
        </w:rPr>
        <w:fldChar w:fldCharType="begin"/>
      </w:r>
      <w:r w:rsidRPr="00447A78">
        <w:rPr>
          <w:rFonts w:ascii="Times New Roman" w:hAnsi="Times New Roman" w:cs="Times New Roman"/>
          <w:b w:val="0"/>
          <w:bCs w:val="0"/>
          <w:color w:val="auto"/>
          <w:sz w:val="28"/>
          <w:szCs w:val="28"/>
        </w:rPr>
        <w:instrText xml:space="preserve"> SEQ Таблица \* ARABIC </w:instrText>
      </w:r>
      <w:r w:rsidR="00351675" w:rsidRPr="00447A78">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18</w:t>
      </w:r>
      <w:r w:rsidR="00351675" w:rsidRPr="00447A78">
        <w:rPr>
          <w:rFonts w:ascii="Times New Roman" w:hAnsi="Times New Roman" w:cs="Times New Roman"/>
          <w:b w:val="0"/>
          <w:bCs w:val="0"/>
          <w:color w:val="auto"/>
          <w:sz w:val="28"/>
          <w:szCs w:val="28"/>
        </w:rPr>
        <w:fldChar w:fldCharType="end"/>
      </w:r>
      <w:r w:rsidR="00FA222A">
        <w:rPr>
          <w:rFonts w:ascii="Times New Roman" w:hAnsi="Times New Roman" w:cs="Times New Roman"/>
          <w:b w:val="0"/>
          <w:bCs w:val="0"/>
          <w:color w:val="auto"/>
          <w:sz w:val="28"/>
          <w:szCs w:val="28"/>
        </w:rPr>
        <w:t xml:space="preserve"> – </w:t>
      </w:r>
      <w:r w:rsidRPr="00447A78">
        <w:rPr>
          <w:rFonts w:ascii="Times New Roman" w:hAnsi="Times New Roman" w:cs="Times New Roman"/>
          <w:b w:val="0"/>
          <w:bCs w:val="0"/>
          <w:color w:val="auto"/>
          <w:sz w:val="28"/>
          <w:szCs w:val="28"/>
        </w:rPr>
        <w:t>PEST-анализ рынка банковский услуг Казахстана</w:t>
      </w:r>
      <w:bookmarkEnd w:id="53"/>
    </w:p>
    <w:p w14:paraId="000B8053" w14:textId="77777777" w:rsidR="00C71300" w:rsidRPr="00C71300" w:rsidRDefault="00C71300" w:rsidP="00C71300">
      <w:pPr>
        <w:spacing w:after="0" w:line="240" w:lineRule="auto"/>
      </w:pPr>
    </w:p>
    <w:tbl>
      <w:tblPr>
        <w:tblStyle w:val="ac"/>
        <w:tblW w:w="0" w:type="auto"/>
        <w:tblInd w:w="108" w:type="dxa"/>
        <w:tblLook w:val="04A0" w:firstRow="1" w:lastRow="0" w:firstColumn="1" w:lastColumn="0" w:noHBand="0" w:noVBand="1"/>
      </w:tblPr>
      <w:tblGrid>
        <w:gridCol w:w="3857"/>
        <w:gridCol w:w="974"/>
        <w:gridCol w:w="3465"/>
        <w:gridCol w:w="941"/>
      </w:tblGrid>
      <w:tr w:rsidR="00D6274E" w:rsidRPr="004221D2" w14:paraId="09C71CBC" w14:textId="77777777" w:rsidTr="00207909">
        <w:tc>
          <w:tcPr>
            <w:tcW w:w="3969" w:type="dxa"/>
          </w:tcPr>
          <w:p w14:paraId="09C71CB8" w14:textId="77777777" w:rsidR="00D6274E" w:rsidRPr="004221D2" w:rsidRDefault="00D6274E" w:rsidP="00C71300">
            <w:pPr>
              <w:contextualSpacing/>
              <w:jc w:val="center"/>
              <w:rPr>
                <w:rFonts w:ascii="Times New Roman" w:hAnsi="Times New Roman"/>
                <w:sz w:val="24"/>
                <w:szCs w:val="24"/>
              </w:rPr>
            </w:pPr>
            <w:r w:rsidRPr="004221D2">
              <w:rPr>
                <w:rFonts w:ascii="Times New Roman" w:hAnsi="Times New Roman"/>
                <w:b/>
                <w:sz w:val="24"/>
                <w:szCs w:val="24"/>
              </w:rPr>
              <w:t>Политико-правовые</w:t>
            </w:r>
          </w:p>
        </w:tc>
        <w:tc>
          <w:tcPr>
            <w:tcW w:w="993" w:type="dxa"/>
          </w:tcPr>
          <w:p w14:paraId="09C71CB9" w14:textId="77777777" w:rsidR="00D6274E" w:rsidRPr="004221D2" w:rsidRDefault="00D6274E" w:rsidP="00C71300">
            <w:pPr>
              <w:contextualSpacing/>
              <w:jc w:val="center"/>
              <w:rPr>
                <w:rFonts w:ascii="Times New Roman" w:hAnsi="Times New Roman"/>
                <w:sz w:val="24"/>
                <w:szCs w:val="24"/>
              </w:rPr>
            </w:pPr>
          </w:p>
        </w:tc>
        <w:tc>
          <w:tcPr>
            <w:tcW w:w="3543" w:type="dxa"/>
          </w:tcPr>
          <w:p w14:paraId="09C71CBA" w14:textId="77777777" w:rsidR="00D6274E" w:rsidRPr="004221D2" w:rsidRDefault="00D6274E" w:rsidP="00C71300">
            <w:pPr>
              <w:contextualSpacing/>
              <w:jc w:val="center"/>
              <w:rPr>
                <w:rFonts w:ascii="Times New Roman" w:hAnsi="Times New Roman"/>
                <w:sz w:val="24"/>
                <w:szCs w:val="24"/>
              </w:rPr>
            </w:pPr>
            <w:r w:rsidRPr="004221D2">
              <w:rPr>
                <w:rFonts w:ascii="Times New Roman" w:hAnsi="Times New Roman"/>
                <w:b/>
                <w:sz w:val="24"/>
                <w:szCs w:val="24"/>
              </w:rPr>
              <w:t>Экономические</w:t>
            </w:r>
          </w:p>
        </w:tc>
        <w:tc>
          <w:tcPr>
            <w:tcW w:w="958" w:type="dxa"/>
          </w:tcPr>
          <w:p w14:paraId="09C71CBB" w14:textId="77777777" w:rsidR="00D6274E" w:rsidRPr="004221D2" w:rsidRDefault="00D6274E" w:rsidP="00944F14">
            <w:pPr>
              <w:contextualSpacing/>
              <w:jc w:val="center"/>
              <w:rPr>
                <w:rFonts w:ascii="Times New Roman" w:hAnsi="Times New Roman"/>
                <w:sz w:val="24"/>
                <w:szCs w:val="24"/>
              </w:rPr>
            </w:pPr>
          </w:p>
        </w:tc>
      </w:tr>
      <w:tr w:rsidR="00D6274E" w:rsidRPr="004221D2" w14:paraId="09C71CC1" w14:textId="77777777" w:rsidTr="00D6274E">
        <w:tc>
          <w:tcPr>
            <w:tcW w:w="3969" w:type="dxa"/>
          </w:tcPr>
          <w:p w14:paraId="09C71CBD" w14:textId="77777777" w:rsidR="00D6274E" w:rsidRPr="004221D2" w:rsidRDefault="00F1027E" w:rsidP="00944F14">
            <w:pPr>
              <w:contextualSpacing/>
              <w:rPr>
                <w:rFonts w:ascii="Times New Roman" w:hAnsi="Times New Roman"/>
                <w:sz w:val="24"/>
                <w:szCs w:val="24"/>
              </w:rPr>
            </w:pPr>
            <w:r w:rsidRPr="004221D2">
              <w:rPr>
                <w:rFonts w:ascii="Times New Roman" w:hAnsi="Times New Roman"/>
                <w:sz w:val="24"/>
                <w:szCs w:val="24"/>
              </w:rPr>
              <w:t>Ограничения регулятора на переводы и платежи</w:t>
            </w:r>
          </w:p>
        </w:tc>
        <w:tc>
          <w:tcPr>
            <w:tcW w:w="993" w:type="dxa"/>
            <w:shd w:val="clear" w:color="auto" w:fill="D9D9D9" w:themeFill="background1" w:themeFillShade="D9"/>
          </w:tcPr>
          <w:p w14:paraId="09C71CBE" w14:textId="77777777" w:rsidR="00D6274E" w:rsidRPr="004221D2" w:rsidRDefault="00D6274E" w:rsidP="00944F14">
            <w:pPr>
              <w:contextualSpacing/>
              <w:jc w:val="center"/>
              <w:rPr>
                <w:rFonts w:ascii="Times New Roman" w:hAnsi="Times New Roman"/>
                <w:b/>
                <w:sz w:val="24"/>
                <w:szCs w:val="24"/>
              </w:rPr>
            </w:pPr>
            <w:r w:rsidRPr="004221D2">
              <w:rPr>
                <w:rFonts w:ascii="Times New Roman" w:hAnsi="Times New Roman"/>
                <w:b/>
                <w:sz w:val="24"/>
                <w:szCs w:val="24"/>
              </w:rPr>
              <w:t>0,48</w:t>
            </w:r>
          </w:p>
        </w:tc>
        <w:tc>
          <w:tcPr>
            <w:tcW w:w="3543" w:type="dxa"/>
          </w:tcPr>
          <w:p w14:paraId="09C71CBF" w14:textId="77777777" w:rsidR="00D6274E" w:rsidRPr="004221D2" w:rsidRDefault="00D6274E" w:rsidP="00944F14">
            <w:pPr>
              <w:contextualSpacing/>
              <w:rPr>
                <w:rFonts w:ascii="Times New Roman" w:hAnsi="Times New Roman"/>
                <w:sz w:val="24"/>
                <w:szCs w:val="24"/>
              </w:rPr>
            </w:pPr>
            <w:r w:rsidRPr="004221D2">
              <w:rPr>
                <w:rFonts w:ascii="Times New Roman" w:hAnsi="Times New Roman"/>
                <w:sz w:val="24"/>
                <w:szCs w:val="24"/>
              </w:rPr>
              <w:t>Курсы основных валют</w:t>
            </w:r>
            <w:r w:rsidR="00F1027E" w:rsidRPr="004221D2">
              <w:rPr>
                <w:rFonts w:ascii="Times New Roman" w:hAnsi="Times New Roman"/>
                <w:sz w:val="24"/>
                <w:szCs w:val="24"/>
              </w:rPr>
              <w:t xml:space="preserve"> к тенге</w:t>
            </w:r>
          </w:p>
        </w:tc>
        <w:tc>
          <w:tcPr>
            <w:tcW w:w="958" w:type="dxa"/>
            <w:shd w:val="clear" w:color="auto" w:fill="D9D9D9" w:themeFill="background1" w:themeFillShade="D9"/>
          </w:tcPr>
          <w:p w14:paraId="09C71CC0" w14:textId="77777777" w:rsidR="00D6274E" w:rsidRPr="004221D2" w:rsidRDefault="00D6274E" w:rsidP="00944F14">
            <w:pPr>
              <w:contextualSpacing/>
              <w:jc w:val="center"/>
              <w:rPr>
                <w:rFonts w:ascii="Times New Roman" w:hAnsi="Times New Roman"/>
                <w:b/>
                <w:sz w:val="24"/>
                <w:szCs w:val="24"/>
              </w:rPr>
            </w:pPr>
            <w:r w:rsidRPr="004221D2">
              <w:rPr>
                <w:rFonts w:ascii="Times New Roman" w:hAnsi="Times New Roman"/>
                <w:b/>
                <w:sz w:val="24"/>
                <w:szCs w:val="24"/>
              </w:rPr>
              <w:t>0,5</w:t>
            </w:r>
            <w:r w:rsidR="00625F11" w:rsidRPr="004221D2">
              <w:rPr>
                <w:rFonts w:ascii="Times New Roman" w:hAnsi="Times New Roman"/>
                <w:b/>
                <w:sz w:val="24"/>
                <w:szCs w:val="24"/>
              </w:rPr>
              <w:t>0</w:t>
            </w:r>
          </w:p>
        </w:tc>
      </w:tr>
      <w:tr w:rsidR="00D6274E" w:rsidRPr="004221D2" w14:paraId="09C71CC6" w14:textId="77777777" w:rsidTr="00D6274E">
        <w:tc>
          <w:tcPr>
            <w:tcW w:w="3969" w:type="dxa"/>
          </w:tcPr>
          <w:p w14:paraId="09C71CC2" w14:textId="77777777" w:rsidR="00D6274E" w:rsidRPr="004221D2" w:rsidRDefault="00F1027E" w:rsidP="00944F14">
            <w:pPr>
              <w:contextualSpacing/>
              <w:rPr>
                <w:rFonts w:ascii="Times New Roman" w:hAnsi="Times New Roman"/>
                <w:sz w:val="24"/>
                <w:szCs w:val="24"/>
              </w:rPr>
            </w:pPr>
            <w:r w:rsidRPr="004221D2">
              <w:rPr>
                <w:rFonts w:ascii="Times New Roman" w:hAnsi="Times New Roman"/>
                <w:sz w:val="24"/>
                <w:szCs w:val="24"/>
              </w:rPr>
              <w:t>Качество регулирования отрасли НБ РК</w:t>
            </w:r>
          </w:p>
        </w:tc>
        <w:tc>
          <w:tcPr>
            <w:tcW w:w="993" w:type="dxa"/>
            <w:shd w:val="clear" w:color="auto" w:fill="D9D9D9" w:themeFill="background1" w:themeFillShade="D9"/>
          </w:tcPr>
          <w:p w14:paraId="09C71CC3"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0,29</w:t>
            </w:r>
          </w:p>
        </w:tc>
        <w:tc>
          <w:tcPr>
            <w:tcW w:w="3543" w:type="dxa"/>
          </w:tcPr>
          <w:p w14:paraId="09C71CC4" w14:textId="77777777" w:rsidR="00D6274E" w:rsidRPr="004221D2" w:rsidRDefault="00625F11" w:rsidP="00944F14">
            <w:pPr>
              <w:contextualSpacing/>
              <w:rPr>
                <w:rFonts w:ascii="Times New Roman" w:hAnsi="Times New Roman"/>
                <w:sz w:val="24"/>
                <w:szCs w:val="24"/>
              </w:rPr>
            </w:pPr>
            <w:r w:rsidRPr="004221D2">
              <w:rPr>
                <w:rFonts w:ascii="Times New Roman" w:hAnsi="Times New Roman"/>
                <w:sz w:val="24"/>
                <w:szCs w:val="24"/>
              </w:rPr>
              <w:t>Усиление конкуренции на рынке</w:t>
            </w:r>
            <w:r w:rsidR="00F66A31" w:rsidRPr="004221D2">
              <w:rPr>
                <w:rFonts w:ascii="Times New Roman" w:hAnsi="Times New Roman"/>
                <w:sz w:val="24"/>
                <w:szCs w:val="24"/>
              </w:rPr>
              <w:t xml:space="preserve"> </w:t>
            </w:r>
          </w:p>
        </w:tc>
        <w:tc>
          <w:tcPr>
            <w:tcW w:w="958" w:type="dxa"/>
            <w:shd w:val="clear" w:color="auto" w:fill="D9D9D9" w:themeFill="background1" w:themeFillShade="D9"/>
          </w:tcPr>
          <w:p w14:paraId="09C71CC5" w14:textId="77777777" w:rsidR="00D6274E" w:rsidRPr="004221D2" w:rsidRDefault="00D6274E" w:rsidP="00944F14">
            <w:pPr>
              <w:contextualSpacing/>
              <w:jc w:val="center"/>
              <w:rPr>
                <w:rFonts w:ascii="Times New Roman" w:hAnsi="Times New Roman"/>
                <w:b/>
                <w:sz w:val="24"/>
                <w:szCs w:val="24"/>
              </w:rPr>
            </w:pPr>
            <w:r w:rsidRPr="004221D2">
              <w:rPr>
                <w:rFonts w:ascii="Times New Roman" w:hAnsi="Times New Roman"/>
                <w:b/>
                <w:sz w:val="24"/>
                <w:szCs w:val="24"/>
              </w:rPr>
              <w:t>0,46</w:t>
            </w:r>
          </w:p>
        </w:tc>
      </w:tr>
      <w:tr w:rsidR="00D6274E" w:rsidRPr="004221D2" w14:paraId="09C71CCB" w14:textId="77777777" w:rsidTr="00D6274E">
        <w:tc>
          <w:tcPr>
            <w:tcW w:w="3969" w:type="dxa"/>
          </w:tcPr>
          <w:p w14:paraId="09C71CC7" w14:textId="77777777" w:rsidR="00D6274E" w:rsidRPr="004221D2" w:rsidRDefault="00F1027E" w:rsidP="00944F14">
            <w:pPr>
              <w:contextualSpacing/>
              <w:rPr>
                <w:rFonts w:ascii="Times New Roman" w:hAnsi="Times New Roman"/>
                <w:sz w:val="24"/>
                <w:szCs w:val="24"/>
              </w:rPr>
            </w:pPr>
            <w:r w:rsidRPr="004221D2">
              <w:rPr>
                <w:rFonts w:ascii="Times New Roman" w:hAnsi="Times New Roman"/>
                <w:sz w:val="24"/>
                <w:szCs w:val="24"/>
              </w:rPr>
              <w:t>Налоговая политика (ставки и льготы)</w:t>
            </w:r>
          </w:p>
        </w:tc>
        <w:tc>
          <w:tcPr>
            <w:tcW w:w="993" w:type="dxa"/>
            <w:shd w:val="clear" w:color="auto" w:fill="D9D9D9" w:themeFill="background1" w:themeFillShade="D9"/>
          </w:tcPr>
          <w:p w14:paraId="09C71CC8"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0,12</w:t>
            </w:r>
          </w:p>
        </w:tc>
        <w:tc>
          <w:tcPr>
            <w:tcW w:w="3543" w:type="dxa"/>
          </w:tcPr>
          <w:p w14:paraId="09C71CC9" w14:textId="77777777" w:rsidR="00D6274E" w:rsidRPr="004221D2" w:rsidRDefault="00D6274E" w:rsidP="00944F14">
            <w:pPr>
              <w:contextualSpacing/>
              <w:rPr>
                <w:rFonts w:ascii="Times New Roman" w:hAnsi="Times New Roman"/>
                <w:sz w:val="24"/>
                <w:szCs w:val="24"/>
              </w:rPr>
            </w:pPr>
            <w:r w:rsidRPr="004221D2">
              <w:rPr>
                <w:rFonts w:ascii="Times New Roman" w:hAnsi="Times New Roman"/>
                <w:sz w:val="24"/>
                <w:szCs w:val="24"/>
              </w:rPr>
              <w:t>Уровень инфляции и процентные ставки</w:t>
            </w:r>
          </w:p>
        </w:tc>
        <w:tc>
          <w:tcPr>
            <w:tcW w:w="958" w:type="dxa"/>
            <w:shd w:val="clear" w:color="auto" w:fill="D9D9D9" w:themeFill="background1" w:themeFillShade="D9"/>
          </w:tcPr>
          <w:p w14:paraId="09C71CCA"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0,28</w:t>
            </w:r>
          </w:p>
        </w:tc>
      </w:tr>
      <w:tr w:rsidR="00D6274E" w:rsidRPr="004221D2" w14:paraId="09C71CD0" w14:textId="77777777" w:rsidTr="00D6274E">
        <w:tc>
          <w:tcPr>
            <w:tcW w:w="3969" w:type="dxa"/>
          </w:tcPr>
          <w:p w14:paraId="09C71CCC" w14:textId="77777777" w:rsidR="00D6274E" w:rsidRPr="004221D2" w:rsidRDefault="00D6274E" w:rsidP="00944F14">
            <w:pPr>
              <w:contextualSpacing/>
              <w:rPr>
                <w:rFonts w:ascii="Times New Roman" w:hAnsi="Times New Roman"/>
                <w:sz w:val="24"/>
                <w:szCs w:val="24"/>
              </w:rPr>
            </w:pPr>
            <w:r w:rsidRPr="004221D2">
              <w:rPr>
                <w:rFonts w:ascii="Times New Roman" w:hAnsi="Times New Roman"/>
                <w:b/>
                <w:sz w:val="24"/>
                <w:szCs w:val="24"/>
              </w:rPr>
              <w:t>Социально-культурные</w:t>
            </w:r>
          </w:p>
        </w:tc>
        <w:tc>
          <w:tcPr>
            <w:tcW w:w="993" w:type="dxa"/>
            <w:shd w:val="clear" w:color="auto" w:fill="D9D9D9" w:themeFill="background1" w:themeFillShade="D9"/>
          </w:tcPr>
          <w:p w14:paraId="09C71CCD" w14:textId="77777777" w:rsidR="00D6274E" w:rsidRPr="004221D2" w:rsidRDefault="00D6274E" w:rsidP="00944F14">
            <w:pPr>
              <w:contextualSpacing/>
              <w:jc w:val="center"/>
              <w:rPr>
                <w:rFonts w:ascii="Times New Roman" w:hAnsi="Times New Roman"/>
                <w:sz w:val="24"/>
                <w:szCs w:val="24"/>
              </w:rPr>
            </w:pPr>
          </w:p>
        </w:tc>
        <w:tc>
          <w:tcPr>
            <w:tcW w:w="3543" w:type="dxa"/>
          </w:tcPr>
          <w:p w14:paraId="09C71CCE" w14:textId="77777777" w:rsidR="00D6274E" w:rsidRPr="004221D2" w:rsidRDefault="00D6274E" w:rsidP="00944F14">
            <w:pPr>
              <w:contextualSpacing/>
              <w:rPr>
                <w:rFonts w:ascii="Times New Roman" w:hAnsi="Times New Roman"/>
                <w:sz w:val="24"/>
                <w:szCs w:val="24"/>
              </w:rPr>
            </w:pPr>
            <w:r w:rsidRPr="004221D2">
              <w:rPr>
                <w:rFonts w:ascii="Times New Roman" w:hAnsi="Times New Roman"/>
                <w:b/>
                <w:sz w:val="24"/>
                <w:szCs w:val="24"/>
              </w:rPr>
              <w:t>Технологические</w:t>
            </w:r>
          </w:p>
        </w:tc>
        <w:tc>
          <w:tcPr>
            <w:tcW w:w="958" w:type="dxa"/>
            <w:shd w:val="clear" w:color="auto" w:fill="D9D9D9" w:themeFill="background1" w:themeFillShade="D9"/>
          </w:tcPr>
          <w:p w14:paraId="09C71CCF" w14:textId="77777777" w:rsidR="00D6274E" w:rsidRPr="004221D2" w:rsidRDefault="00D6274E" w:rsidP="00944F14">
            <w:pPr>
              <w:contextualSpacing/>
              <w:jc w:val="center"/>
              <w:rPr>
                <w:rFonts w:ascii="Times New Roman" w:hAnsi="Times New Roman"/>
                <w:sz w:val="24"/>
                <w:szCs w:val="24"/>
              </w:rPr>
            </w:pPr>
          </w:p>
        </w:tc>
      </w:tr>
      <w:tr w:rsidR="00D6274E" w:rsidRPr="004221D2" w14:paraId="09C71CD5" w14:textId="77777777" w:rsidTr="00D6274E">
        <w:tc>
          <w:tcPr>
            <w:tcW w:w="3969" w:type="dxa"/>
          </w:tcPr>
          <w:p w14:paraId="09C71CD1" w14:textId="77777777" w:rsidR="00D6274E" w:rsidRPr="004221D2" w:rsidRDefault="00F1027E" w:rsidP="00944F14">
            <w:pPr>
              <w:contextualSpacing/>
              <w:rPr>
                <w:rFonts w:ascii="Times New Roman" w:hAnsi="Times New Roman"/>
                <w:sz w:val="24"/>
                <w:szCs w:val="24"/>
              </w:rPr>
            </w:pPr>
            <w:r w:rsidRPr="004221D2">
              <w:rPr>
                <w:rFonts w:ascii="Times New Roman" w:hAnsi="Times New Roman"/>
                <w:sz w:val="24"/>
                <w:szCs w:val="24"/>
              </w:rPr>
              <w:t>Требования клиентов к качеству банковских услуг и уровню сервиса</w:t>
            </w:r>
          </w:p>
        </w:tc>
        <w:tc>
          <w:tcPr>
            <w:tcW w:w="993" w:type="dxa"/>
            <w:shd w:val="clear" w:color="auto" w:fill="D9D9D9" w:themeFill="background1" w:themeFillShade="D9"/>
          </w:tcPr>
          <w:p w14:paraId="09C71CD2"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0,44</w:t>
            </w:r>
          </w:p>
        </w:tc>
        <w:tc>
          <w:tcPr>
            <w:tcW w:w="3543" w:type="dxa"/>
          </w:tcPr>
          <w:p w14:paraId="09C71CD3" w14:textId="77777777" w:rsidR="00D6274E" w:rsidRPr="004221D2" w:rsidRDefault="00F1027E" w:rsidP="00944F14">
            <w:pPr>
              <w:contextualSpacing/>
              <w:rPr>
                <w:rFonts w:ascii="Times New Roman" w:hAnsi="Times New Roman"/>
                <w:sz w:val="24"/>
                <w:szCs w:val="24"/>
              </w:rPr>
            </w:pPr>
            <w:r w:rsidRPr="004221D2">
              <w:rPr>
                <w:rFonts w:ascii="Times New Roman" w:hAnsi="Times New Roman"/>
                <w:sz w:val="24"/>
                <w:szCs w:val="24"/>
              </w:rPr>
              <w:t xml:space="preserve"> Уровень инноваций и технологического развития банковского сектора </w:t>
            </w:r>
          </w:p>
        </w:tc>
        <w:tc>
          <w:tcPr>
            <w:tcW w:w="958" w:type="dxa"/>
            <w:shd w:val="clear" w:color="auto" w:fill="D9D9D9" w:themeFill="background1" w:themeFillShade="D9"/>
          </w:tcPr>
          <w:p w14:paraId="09C71CD4" w14:textId="77777777" w:rsidR="00D6274E" w:rsidRPr="004221D2" w:rsidRDefault="00D6274E" w:rsidP="00944F14">
            <w:pPr>
              <w:contextualSpacing/>
              <w:jc w:val="center"/>
              <w:rPr>
                <w:rFonts w:ascii="Times New Roman" w:hAnsi="Times New Roman"/>
                <w:b/>
                <w:sz w:val="24"/>
                <w:szCs w:val="24"/>
              </w:rPr>
            </w:pPr>
            <w:r w:rsidRPr="004221D2">
              <w:rPr>
                <w:rFonts w:ascii="Times New Roman" w:hAnsi="Times New Roman"/>
                <w:b/>
                <w:sz w:val="24"/>
                <w:szCs w:val="24"/>
              </w:rPr>
              <w:t>0,48</w:t>
            </w:r>
          </w:p>
        </w:tc>
      </w:tr>
      <w:tr w:rsidR="00D6274E" w:rsidRPr="004221D2" w14:paraId="09C71CDA" w14:textId="77777777" w:rsidTr="00D6274E">
        <w:tc>
          <w:tcPr>
            <w:tcW w:w="3969" w:type="dxa"/>
          </w:tcPr>
          <w:p w14:paraId="09C71CD6" w14:textId="77777777" w:rsidR="00D6274E" w:rsidRPr="004221D2" w:rsidRDefault="00F1027E" w:rsidP="00944F14">
            <w:pPr>
              <w:contextualSpacing/>
              <w:rPr>
                <w:rFonts w:ascii="Times New Roman" w:hAnsi="Times New Roman"/>
                <w:sz w:val="24"/>
                <w:szCs w:val="24"/>
              </w:rPr>
            </w:pPr>
            <w:r w:rsidRPr="004221D2">
              <w:rPr>
                <w:rFonts w:ascii="Times New Roman" w:hAnsi="Times New Roman"/>
                <w:sz w:val="24"/>
                <w:szCs w:val="24"/>
              </w:rPr>
              <w:t>Дефицит отдельных видов банковских услуг</w:t>
            </w:r>
          </w:p>
        </w:tc>
        <w:tc>
          <w:tcPr>
            <w:tcW w:w="993" w:type="dxa"/>
            <w:shd w:val="clear" w:color="auto" w:fill="D9D9D9" w:themeFill="background1" w:themeFillShade="D9"/>
          </w:tcPr>
          <w:p w14:paraId="09C71CD7"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0,44</w:t>
            </w:r>
          </w:p>
        </w:tc>
        <w:tc>
          <w:tcPr>
            <w:tcW w:w="3543" w:type="dxa"/>
          </w:tcPr>
          <w:p w14:paraId="09C71CD8" w14:textId="77777777" w:rsidR="00D6274E" w:rsidRPr="004221D2" w:rsidRDefault="00F1027E" w:rsidP="00944F14">
            <w:pPr>
              <w:contextualSpacing/>
              <w:rPr>
                <w:rFonts w:ascii="Times New Roman" w:hAnsi="Times New Roman"/>
                <w:sz w:val="24"/>
                <w:szCs w:val="24"/>
              </w:rPr>
            </w:pPr>
            <w:r w:rsidRPr="004221D2">
              <w:rPr>
                <w:rFonts w:ascii="Times New Roman" w:hAnsi="Times New Roman"/>
                <w:sz w:val="24"/>
                <w:szCs w:val="24"/>
              </w:rPr>
              <w:t>Расходы на исследования и разработки</w:t>
            </w:r>
          </w:p>
        </w:tc>
        <w:tc>
          <w:tcPr>
            <w:tcW w:w="958" w:type="dxa"/>
            <w:shd w:val="clear" w:color="auto" w:fill="D9D9D9" w:themeFill="background1" w:themeFillShade="D9"/>
          </w:tcPr>
          <w:p w14:paraId="09C71CD9"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0,29</w:t>
            </w:r>
          </w:p>
        </w:tc>
      </w:tr>
      <w:tr w:rsidR="00D6274E" w:rsidRPr="004221D2" w14:paraId="09C71CDF" w14:textId="77777777" w:rsidTr="00D6274E">
        <w:tc>
          <w:tcPr>
            <w:tcW w:w="3969" w:type="dxa"/>
          </w:tcPr>
          <w:p w14:paraId="09C71CDB" w14:textId="77777777" w:rsidR="00D6274E" w:rsidRPr="004221D2" w:rsidRDefault="00D6274E" w:rsidP="00944F14">
            <w:pPr>
              <w:contextualSpacing/>
              <w:rPr>
                <w:rFonts w:ascii="Times New Roman" w:hAnsi="Times New Roman"/>
                <w:sz w:val="24"/>
                <w:szCs w:val="24"/>
              </w:rPr>
            </w:pPr>
            <w:r w:rsidRPr="004221D2">
              <w:rPr>
                <w:rFonts w:ascii="Times New Roman" w:hAnsi="Times New Roman"/>
                <w:sz w:val="24"/>
                <w:szCs w:val="24"/>
              </w:rPr>
              <w:t>Необходимость соответствия международным стандартам качества услуг и управления</w:t>
            </w:r>
          </w:p>
        </w:tc>
        <w:tc>
          <w:tcPr>
            <w:tcW w:w="993" w:type="dxa"/>
            <w:shd w:val="clear" w:color="auto" w:fill="D9D9D9" w:themeFill="background1" w:themeFillShade="D9"/>
          </w:tcPr>
          <w:p w14:paraId="09C71CDC"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0,42</w:t>
            </w:r>
          </w:p>
        </w:tc>
        <w:tc>
          <w:tcPr>
            <w:tcW w:w="3543" w:type="dxa"/>
          </w:tcPr>
          <w:p w14:paraId="09C71CDD" w14:textId="77777777" w:rsidR="00D6274E" w:rsidRPr="004221D2" w:rsidRDefault="00D6274E" w:rsidP="00944F14">
            <w:pPr>
              <w:contextualSpacing/>
              <w:rPr>
                <w:rFonts w:ascii="Times New Roman" w:hAnsi="Times New Roman"/>
                <w:sz w:val="24"/>
                <w:szCs w:val="24"/>
              </w:rPr>
            </w:pPr>
            <w:r w:rsidRPr="004221D2">
              <w:rPr>
                <w:rFonts w:ascii="Times New Roman" w:hAnsi="Times New Roman"/>
                <w:sz w:val="24"/>
                <w:szCs w:val="24"/>
              </w:rPr>
              <w:t>Степень использования, внедрения и передачи технологий</w:t>
            </w:r>
          </w:p>
        </w:tc>
        <w:tc>
          <w:tcPr>
            <w:tcW w:w="958" w:type="dxa"/>
            <w:shd w:val="clear" w:color="auto" w:fill="D9D9D9" w:themeFill="background1" w:themeFillShade="D9"/>
          </w:tcPr>
          <w:p w14:paraId="09C71CDE" w14:textId="77777777" w:rsidR="00D6274E" w:rsidRPr="004221D2" w:rsidRDefault="00D6274E" w:rsidP="00944F14">
            <w:pPr>
              <w:contextualSpacing/>
              <w:jc w:val="center"/>
              <w:rPr>
                <w:rFonts w:ascii="Times New Roman" w:hAnsi="Times New Roman"/>
                <w:sz w:val="24"/>
                <w:szCs w:val="24"/>
              </w:rPr>
            </w:pPr>
            <w:r w:rsidRPr="004221D2">
              <w:rPr>
                <w:rFonts w:ascii="Times New Roman" w:hAnsi="Times New Roman"/>
                <w:sz w:val="24"/>
                <w:szCs w:val="24"/>
              </w:rPr>
              <w:t>0,28</w:t>
            </w:r>
          </w:p>
        </w:tc>
      </w:tr>
      <w:tr w:rsidR="00F66A31" w:rsidRPr="004221D2" w14:paraId="09C71CE1" w14:textId="77777777" w:rsidTr="002B17E3">
        <w:tc>
          <w:tcPr>
            <w:tcW w:w="9463" w:type="dxa"/>
            <w:gridSpan w:val="4"/>
          </w:tcPr>
          <w:p w14:paraId="09C71CE0" w14:textId="33F79ECD" w:rsidR="00F66A31" w:rsidRPr="004221D2" w:rsidRDefault="00F66A31" w:rsidP="00C71300">
            <w:pPr>
              <w:ind w:firstLine="484"/>
              <w:contextualSpacing/>
              <w:rPr>
                <w:rFonts w:ascii="Times New Roman" w:hAnsi="Times New Roman"/>
                <w:sz w:val="24"/>
                <w:szCs w:val="24"/>
              </w:rPr>
            </w:pPr>
            <w:r w:rsidRPr="004221D2">
              <w:rPr>
                <w:rFonts w:ascii="Times New Roman" w:hAnsi="Times New Roman"/>
                <w:sz w:val="24"/>
                <w:szCs w:val="24"/>
              </w:rPr>
              <w:t>Примечание</w:t>
            </w:r>
            <w:r w:rsidR="00C71300">
              <w:rPr>
                <w:rFonts w:ascii="Times New Roman" w:hAnsi="Times New Roman"/>
                <w:sz w:val="24"/>
                <w:szCs w:val="24"/>
                <w:lang w:val="en-US"/>
              </w:rPr>
              <w:t xml:space="preserve"> – </w:t>
            </w:r>
            <w:r w:rsidRPr="004221D2">
              <w:rPr>
                <w:rFonts w:ascii="Times New Roman" w:hAnsi="Times New Roman"/>
                <w:sz w:val="24"/>
                <w:szCs w:val="24"/>
              </w:rPr>
              <w:t>составлено автором</w:t>
            </w:r>
          </w:p>
        </w:tc>
      </w:tr>
    </w:tbl>
    <w:p w14:paraId="09C71CE2" w14:textId="77777777" w:rsidR="00D6274E" w:rsidRPr="004221D2" w:rsidRDefault="00D6274E" w:rsidP="00944F14">
      <w:pPr>
        <w:spacing w:after="0" w:line="240" w:lineRule="auto"/>
        <w:ind w:firstLine="709"/>
        <w:contextualSpacing/>
        <w:jc w:val="both"/>
        <w:rPr>
          <w:rFonts w:ascii="Times New Roman" w:hAnsi="Times New Roman" w:cs="Times New Roman"/>
          <w:sz w:val="28"/>
          <w:szCs w:val="28"/>
        </w:rPr>
      </w:pPr>
    </w:p>
    <w:p w14:paraId="09C71CE4" w14:textId="77777777" w:rsidR="00440E54" w:rsidRPr="004221D2" w:rsidRDefault="00AC2580"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cs="Times New Roman"/>
          <w:i/>
          <w:sz w:val="28"/>
          <w:szCs w:val="28"/>
        </w:rPr>
        <w:t>Резюме.</w:t>
      </w:r>
      <w:r w:rsidRPr="004221D2">
        <w:rPr>
          <w:rFonts w:ascii="Times New Roman" w:hAnsi="Times New Roman" w:cs="Times New Roman"/>
          <w:sz w:val="28"/>
          <w:szCs w:val="28"/>
        </w:rPr>
        <w:t xml:space="preserve"> </w:t>
      </w:r>
      <w:r w:rsidR="00F66A31" w:rsidRPr="004221D2">
        <w:rPr>
          <w:rFonts w:ascii="Times New Roman" w:hAnsi="Times New Roman" w:cs="Times New Roman"/>
          <w:sz w:val="28"/>
          <w:szCs w:val="28"/>
        </w:rPr>
        <w:t>Экспертный опрос выявил три наиболее значимых фактора макросреды для банко</w:t>
      </w:r>
      <w:r w:rsidR="00E6412D" w:rsidRPr="004221D2">
        <w:rPr>
          <w:rFonts w:ascii="Times New Roman" w:hAnsi="Times New Roman" w:cs="Times New Roman"/>
          <w:sz w:val="28"/>
          <w:szCs w:val="28"/>
        </w:rPr>
        <w:t xml:space="preserve">вского сектора и АО </w:t>
      </w:r>
      <w:r w:rsidR="00E6412D" w:rsidRPr="004221D2">
        <w:rPr>
          <w:rFonts w:ascii="Times New Roman" w:hAnsi="Times New Roman" w:cs="Times New Roman"/>
          <w:sz w:val="28"/>
          <w:szCs w:val="28"/>
          <w:lang w:val="en-US"/>
        </w:rPr>
        <w:t>KB</w:t>
      </w:r>
      <w:r w:rsidR="00F66A31" w:rsidRPr="004221D2">
        <w:rPr>
          <w:rFonts w:ascii="Times New Roman" w:hAnsi="Times New Roman" w:cs="Times New Roman"/>
          <w:sz w:val="28"/>
          <w:szCs w:val="28"/>
        </w:rPr>
        <w:t>: «</w:t>
      </w:r>
      <w:r w:rsidR="00F66A31" w:rsidRPr="004221D2">
        <w:rPr>
          <w:rFonts w:ascii="Times New Roman" w:hAnsi="Times New Roman"/>
          <w:sz w:val="28"/>
          <w:szCs w:val="28"/>
        </w:rPr>
        <w:t>Курсы основных валют к тенге</w:t>
      </w:r>
      <w:r w:rsidR="004D4EC0" w:rsidRPr="004221D2">
        <w:rPr>
          <w:rFonts w:ascii="Times New Roman" w:hAnsi="Times New Roman" w:cs="Times New Roman"/>
          <w:sz w:val="28"/>
          <w:szCs w:val="28"/>
        </w:rPr>
        <w:t xml:space="preserve"> «</w:t>
      </w:r>
      <w:r w:rsidR="00F66A31" w:rsidRPr="004221D2">
        <w:rPr>
          <w:rFonts w:ascii="Times New Roman" w:hAnsi="Times New Roman" w:cs="Times New Roman"/>
          <w:sz w:val="28"/>
          <w:szCs w:val="28"/>
        </w:rPr>
        <w:t>(0,5); «</w:t>
      </w:r>
      <w:r w:rsidR="00F66A31" w:rsidRPr="004221D2">
        <w:rPr>
          <w:rFonts w:ascii="Times New Roman" w:hAnsi="Times New Roman"/>
          <w:sz w:val="28"/>
          <w:szCs w:val="28"/>
        </w:rPr>
        <w:t>Ограничения регулятора на переводы и платежи» (0,</w:t>
      </w:r>
      <w:r w:rsidR="00625F11" w:rsidRPr="004221D2">
        <w:rPr>
          <w:rFonts w:ascii="Times New Roman" w:hAnsi="Times New Roman"/>
          <w:sz w:val="28"/>
          <w:szCs w:val="28"/>
        </w:rPr>
        <w:t>50</w:t>
      </w:r>
      <w:r w:rsidR="00F66A31" w:rsidRPr="004221D2">
        <w:rPr>
          <w:rFonts w:ascii="Times New Roman" w:hAnsi="Times New Roman"/>
          <w:sz w:val="28"/>
          <w:szCs w:val="28"/>
        </w:rPr>
        <w:t>); «Уровень инноваций и технологического развития банковского сектора» (0,48).</w:t>
      </w:r>
    </w:p>
    <w:p w14:paraId="09C71CE5" w14:textId="77777777" w:rsidR="00F66A31" w:rsidRPr="004221D2" w:rsidRDefault="00F66A3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sz w:val="28"/>
          <w:szCs w:val="28"/>
        </w:rPr>
        <w:t xml:space="preserve">Комментируя полученные результаты, следует отметить, что </w:t>
      </w:r>
      <w:r w:rsidR="00625F11" w:rsidRPr="004221D2">
        <w:rPr>
          <w:rFonts w:ascii="Times New Roman" w:hAnsi="Times New Roman"/>
          <w:sz w:val="28"/>
          <w:szCs w:val="28"/>
        </w:rPr>
        <w:t xml:space="preserve">экспертов беспокоят в основном действия регулятора (НБ РК) и технологические </w:t>
      </w:r>
      <w:r w:rsidR="00625F11" w:rsidRPr="004221D2">
        <w:rPr>
          <w:rFonts w:ascii="Times New Roman" w:hAnsi="Times New Roman"/>
          <w:sz w:val="28"/>
          <w:szCs w:val="28"/>
        </w:rPr>
        <w:lastRenderedPageBreak/>
        <w:t xml:space="preserve">вопросы, что отчасти соотносится с общемировыми трендами. Отчасти, </w:t>
      </w:r>
      <w:r w:rsidR="00EF5747" w:rsidRPr="004221D2">
        <w:rPr>
          <w:rFonts w:ascii="Times New Roman" w:hAnsi="Times New Roman"/>
          <w:sz w:val="28"/>
          <w:szCs w:val="28"/>
        </w:rPr>
        <w:t>поскольку</w:t>
      </w:r>
      <w:r w:rsidR="00625F11" w:rsidRPr="004221D2">
        <w:rPr>
          <w:rFonts w:ascii="Times New Roman" w:hAnsi="Times New Roman"/>
          <w:sz w:val="28"/>
          <w:szCs w:val="28"/>
        </w:rPr>
        <w:t xml:space="preserve"> </w:t>
      </w:r>
      <w:r w:rsidR="00EF5747" w:rsidRPr="004221D2">
        <w:rPr>
          <w:rFonts w:ascii="Times New Roman" w:hAnsi="Times New Roman"/>
          <w:sz w:val="28"/>
          <w:szCs w:val="28"/>
        </w:rPr>
        <w:t xml:space="preserve">такие </w:t>
      </w:r>
      <w:r w:rsidR="00625F11" w:rsidRPr="004221D2">
        <w:rPr>
          <w:rFonts w:ascii="Times New Roman" w:hAnsi="Times New Roman"/>
          <w:sz w:val="28"/>
          <w:szCs w:val="28"/>
        </w:rPr>
        <w:t>факторы</w:t>
      </w:r>
      <w:r w:rsidR="00EF5747" w:rsidRPr="004221D2">
        <w:rPr>
          <w:rFonts w:ascii="Times New Roman" w:hAnsi="Times New Roman"/>
          <w:sz w:val="28"/>
          <w:szCs w:val="28"/>
        </w:rPr>
        <w:t>, как</w:t>
      </w:r>
      <w:r w:rsidR="00625F11" w:rsidRPr="004221D2">
        <w:rPr>
          <w:rFonts w:ascii="Times New Roman" w:hAnsi="Times New Roman"/>
          <w:sz w:val="28"/>
          <w:szCs w:val="28"/>
        </w:rPr>
        <w:t>: «Усиление конкуренции на рынке» (0,46), «Требования клиентов к качеству банковских услуг и уровню сервиса» (0,44) и «Дефицит отдельных видов банковских услуг» (0,44) от</w:t>
      </w:r>
      <w:r w:rsidR="00EF5747" w:rsidRPr="004221D2">
        <w:rPr>
          <w:rFonts w:ascii="Times New Roman" w:hAnsi="Times New Roman"/>
          <w:sz w:val="28"/>
          <w:szCs w:val="28"/>
        </w:rPr>
        <w:t>ошли</w:t>
      </w:r>
      <w:r w:rsidR="00625F11" w:rsidRPr="004221D2">
        <w:rPr>
          <w:rFonts w:ascii="Times New Roman" w:hAnsi="Times New Roman"/>
          <w:sz w:val="28"/>
          <w:szCs w:val="28"/>
        </w:rPr>
        <w:t xml:space="preserve"> на второй план</w:t>
      </w:r>
      <w:r w:rsidR="00577D30" w:rsidRPr="004221D2">
        <w:rPr>
          <w:rFonts w:ascii="Times New Roman" w:hAnsi="Times New Roman"/>
          <w:sz w:val="28"/>
          <w:szCs w:val="28"/>
        </w:rPr>
        <w:t>, хотя именно они в рыночной экономике выступают главными детерминантами прогресса и успеха в бизнесе</w:t>
      </w:r>
      <w:r w:rsidR="005B4546" w:rsidRPr="004221D2">
        <w:rPr>
          <w:rFonts w:ascii="Times New Roman" w:hAnsi="Times New Roman"/>
          <w:sz w:val="28"/>
          <w:szCs w:val="28"/>
        </w:rPr>
        <w:t xml:space="preserve"> в конкурентной борьбе.</w:t>
      </w:r>
    </w:p>
    <w:p w14:paraId="09C71CE6" w14:textId="7B4B6A6C" w:rsidR="00F66A31" w:rsidRPr="004221D2" w:rsidRDefault="00625F1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 втором этапе эмпирического исследования с помощью экспертного опроса (</w:t>
      </w:r>
      <w:r w:rsidR="00344DCD">
        <w:rPr>
          <w:rFonts w:ascii="Times New Roman" w:hAnsi="Times New Roman" w:cs="Times New Roman"/>
          <w:sz w:val="28"/>
          <w:szCs w:val="28"/>
        </w:rPr>
        <w:t xml:space="preserve">см. </w:t>
      </w:r>
      <w:r w:rsidRPr="004221D2">
        <w:rPr>
          <w:rFonts w:ascii="Times New Roman" w:hAnsi="Times New Roman" w:cs="Times New Roman"/>
          <w:i/>
          <w:sz w:val="28"/>
          <w:szCs w:val="28"/>
        </w:rPr>
        <w:t xml:space="preserve">Приложение </w:t>
      </w:r>
      <w:r w:rsidR="00FA1488" w:rsidRPr="004221D2">
        <w:rPr>
          <w:rFonts w:ascii="Times New Roman" w:hAnsi="Times New Roman" w:cs="Times New Roman"/>
          <w:i/>
          <w:sz w:val="28"/>
          <w:szCs w:val="28"/>
        </w:rPr>
        <w:t>Д</w:t>
      </w:r>
      <w:r w:rsidRPr="004221D2">
        <w:rPr>
          <w:rFonts w:ascii="Times New Roman" w:hAnsi="Times New Roman" w:cs="Times New Roman"/>
          <w:sz w:val="28"/>
          <w:szCs w:val="28"/>
        </w:rPr>
        <w:t xml:space="preserve">) </w:t>
      </w:r>
      <w:r w:rsidR="001D75CF" w:rsidRPr="004221D2">
        <w:rPr>
          <w:rFonts w:ascii="Times New Roman" w:hAnsi="Times New Roman" w:cs="Times New Roman"/>
          <w:sz w:val="28"/>
          <w:szCs w:val="28"/>
        </w:rPr>
        <w:t xml:space="preserve">и </w:t>
      </w:r>
      <w:r w:rsidR="001D75CF" w:rsidRPr="004221D2">
        <w:rPr>
          <w:rFonts w:ascii="Times New Roman" w:hAnsi="Times New Roman" w:cs="Times New Roman"/>
          <w:sz w:val="28"/>
          <w:szCs w:val="28"/>
          <w:lang w:val="en-US"/>
        </w:rPr>
        <w:t>SWOT</w:t>
      </w:r>
      <w:r w:rsidR="001D75CF" w:rsidRPr="004221D2">
        <w:rPr>
          <w:rFonts w:ascii="Times New Roman" w:hAnsi="Times New Roman" w:cs="Times New Roman"/>
          <w:sz w:val="28"/>
          <w:szCs w:val="28"/>
        </w:rPr>
        <w:t xml:space="preserve">-анализа выявлялись факторы внешней и внутренней среды, непосредственно влияющие на </w:t>
      </w:r>
      <w:r w:rsidR="00E6412D" w:rsidRPr="004221D2">
        <w:rPr>
          <w:rFonts w:ascii="Times New Roman" w:hAnsi="Times New Roman" w:cs="Times New Roman"/>
          <w:sz w:val="28"/>
          <w:szCs w:val="28"/>
        </w:rPr>
        <w:t xml:space="preserve">АО </w:t>
      </w:r>
      <w:r w:rsidR="00E6412D" w:rsidRPr="004221D2">
        <w:rPr>
          <w:rFonts w:ascii="Times New Roman" w:hAnsi="Times New Roman" w:cs="Times New Roman"/>
          <w:sz w:val="28"/>
          <w:szCs w:val="28"/>
          <w:lang w:val="en-US"/>
        </w:rPr>
        <w:t>KB</w:t>
      </w:r>
      <w:r w:rsidR="00E6412D" w:rsidRPr="004221D2">
        <w:rPr>
          <w:rFonts w:ascii="Times New Roman" w:hAnsi="Times New Roman" w:cs="Times New Roman"/>
          <w:sz w:val="28"/>
          <w:szCs w:val="28"/>
        </w:rPr>
        <w:t>.</w:t>
      </w:r>
    </w:p>
    <w:p w14:paraId="09C71CE7" w14:textId="11691A27" w:rsidR="00AC2580" w:rsidRPr="004221D2" w:rsidRDefault="00B93DEC" w:rsidP="00FB1619">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 каждым из пяти экспертов определялись сильные </w:t>
      </w:r>
      <w:r w:rsidR="00E6412D" w:rsidRPr="004221D2">
        <w:rPr>
          <w:rFonts w:ascii="Times New Roman" w:hAnsi="Times New Roman" w:cs="Times New Roman"/>
          <w:sz w:val="28"/>
          <w:szCs w:val="28"/>
        </w:rPr>
        <w:t xml:space="preserve">и слабые стороны </w:t>
      </w:r>
      <w:r w:rsidR="00E6412D" w:rsidRPr="00856126">
        <w:rPr>
          <w:rFonts w:ascii="Times New Roman" w:hAnsi="Times New Roman" w:cs="Times New Roman"/>
          <w:sz w:val="28"/>
          <w:szCs w:val="28"/>
        </w:rPr>
        <w:t>Банка</w:t>
      </w:r>
      <w:r w:rsidRPr="00856126">
        <w:rPr>
          <w:rFonts w:ascii="Times New Roman" w:hAnsi="Times New Roman" w:cs="Times New Roman"/>
          <w:sz w:val="28"/>
          <w:szCs w:val="28"/>
        </w:rPr>
        <w:t xml:space="preserve">, угрозы и возможности внешней среды. Все показатели записывались по группам. Затем была сделана выборка наиболее значимых факторов и по каждому из них проведена </w:t>
      </w:r>
      <w:r w:rsidR="00793856" w:rsidRPr="00856126">
        <w:rPr>
          <w:rFonts w:ascii="Times New Roman" w:hAnsi="Times New Roman" w:cs="Times New Roman"/>
          <w:sz w:val="28"/>
          <w:szCs w:val="28"/>
        </w:rPr>
        <w:t xml:space="preserve">соответствующая </w:t>
      </w:r>
      <w:r w:rsidRPr="00856126">
        <w:rPr>
          <w:rFonts w:ascii="Times New Roman" w:hAnsi="Times New Roman" w:cs="Times New Roman"/>
          <w:sz w:val="28"/>
          <w:szCs w:val="28"/>
        </w:rPr>
        <w:t xml:space="preserve">оценка </w:t>
      </w:r>
      <w:r w:rsidR="00793856" w:rsidRPr="00856126">
        <w:rPr>
          <w:rFonts w:ascii="Times New Roman" w:hAnsi="Times New Roman" w:cs="Times New Roman"/>
          <w:sz w:val="28"/>
          <w:szCs w:val="28"/>
        </w:rPr>
        <w:t xml:space="preserve">степени </w:t>
      </w:r>
      <w:r w:rsidRPr="00856126">
        <w:rPr>
          <w:rFonts w:ascii="Times New Roman" w:hAnsi="Times New Roman" w:cs="Times New Roman"/>
          <w:sz w:val="28"/>
          <w:szCs w:val="28"/>
        </w:rPr>
        <w:t xml:space="preserve">значимости по пятибалльной шкале, </w:t>
      </w:r>
      <w:r w:rsidR="009275E8" w:rsidRPr="00856126">
        <w:rPr>
          <w:rFonts w:ascii="Times New Roman" w:hAnsi="Times New Roman" w:cs="Times New Roman"/>
          <w:sz w:val="28"/>
          <w:szCs w:val="28"/>
        </w:rPr>
        <w:t xml:space="preserve">с </w:t>
      </w:r>
      <w:r w:rsidR="00793856" w:rsidRPr="00856126">
        <w:rPr>
          <w:rFonts w:ascii="Times New Roman" w:hAnsi="Times New Roman" w:cs="Times New Roman"/>
          <w:sz w:val="28"/>
          <w:szCs w:val="28"/>
        </w:rPr>
        <w:t xml:space="preserve">учетом оценки и </w:t>
      </w:r>
      <w:r w:rsidR="009275E8" w:rsidRPr="00856126">
        <w:rPr>
          <w:rFonts w:ascii="Times New Roman" w:hAnsi="Times New Roman" w:cs="Times New Roman"/>
          <w:sz w:val="28"/>
          <w:szCs w:val="28"/>
        </w:rPr>
        <w:t xml:space="preserve">поправкой на </w:t>
      </w:r>
      <w:r w:rsidR="00793856" w:rsidRPr="00856126">
        <w:rPr>
          <w:rFonts w:ascii="Times New Roman" w:hAnsi="Times New Roman" w:cs="Times New Roman"/>
          <w:sz w:val="28"/>
          <w:szCs w:val="28"/>
        </w:rPr>
        <w:t xml:space="preserve">ее </w:t>
      </w:r>
      <w:r w:rsidR="009275E8" w:rsidRPr="00856126">
        <w:rPr>
          <w:rFonts w:ascii="Times New Roman" w:hAnsi="Times New Roman" w:cs="Times New Roman"/>
          <w:sz w:val="28"/>
          <w:szCs w:val="28"/>
        </w:rPr>
        <w:t>вес (</w:t>
      </w:r>
      <w:r w:rsidR="007F5FFC">
        <w:rPr>
          <w:rFonts w:ascii="Times New Roman" w:hAnsi="Times New Roman" w:cs="Times New Roman"/>
          <w:sz w:val="28"/>
          <w:szCs w:val="28"/>
        </w:rPr>
        <w:t xml:space="preserve">см. </w:t>
      </w:r>
      <w:r w:rsidR="009275E8" w:rsidRPr="00856126">
        <w:rPr>
          <w:rFonts w:ascii="Times New Roman" w:hAnsi="Times New Roman" w:cs="Times New Roman"/>
          <w:sz w:val="28"/>
          <w:szCs w:val="28"/>
        </w:rPr>
        <w:t xml:space="preserve">Таблицы </w:t>
      </w:r>
      <w:proofErr w:type="gramStart"/>
      <w:r w:rsidR="009275E8" w:rsidRPr="00856126">
        <w:rPr>
          <w:rFonts w:ascii="Times New Roman" w:hAnsi="Times New Roman" w:cs="Times New Roman"/>
          <w:sz w:val="28"/>
          <w:szCs w:val="28"/>
        </w:rPr>
        <w:t>19-20</w:t>
      </w:r>
      <w:proofErr w:type="gramEnd"/>
      <w:r w:rsidRPr="00856126">
        <w:rPr>
          <w:rFonts w:ascii="Times New Roman" w:hAnsi="Times New Roman" w:cs="Times New Roman"/>
          <w:sz w:val="28"/>
          <w:szCs w:val="28"/>
        </w:rPr>
        <w:t>).</w:t>
      </w:r>
    </w:p>
    <w:p w14:paraId="09C71CE8" w14:textId="77777777" w:rsidR="00B93DEC" w:rsidRPr="004221D2" w:rsidRDefault="00B93DEC" w:rsidP="00FB1619">
      <w:pPr>
        <w:spacing w:after="0" w:line="240" w:lineRule="auto"/>
        <w:ind w:firstLine="709"/>
        <w:contextualSpacing/>
        <w:jc w:val="both"/>
        <w:rPr>
          <w:rFonts w:ascii="Times New Roman" w:hAnsi="Times New Roman" w:cs="Times New Roman"/>
          <w:sz w:val="28"/>
          <w:szCs w:val="28"/>
        </w:rPr>
      </w:pPr>
    </w:p>
    <w:p w14:paraId="09C71CE9" w14:textId="1007E8AE" w:rsidR="00B93DEC" w:rsidRPr="00D232DF" w:rsidRDefault="00B93DEC" w:rsidP="00FB1619">
      <w:pPr>
        <w:pStyle w:val="a9"/>
        <w:keepNext/>
        <w:spacing w:after="0"/>
        <w:rPr>
          <w:rFonts w:ascii="Times New Roman" w:hAnsi="Times New Roman" w:cs="Times New Roman"/>
          <w:b w:val="0"/>
          <w:bCs w:val="0"/>
          <w:color w:val="auto"/>
          <w:sz w:val="28"/>
          <w:szCs w:val="28"/>
        </w:rPr>
      </w:pPr>
      <w:bookmarkStart w:id="54" w:name="_Toc81505752"/>
      <w:r w:rsidRPr="00447A78">
        <w:rPr>
          <w:rFonts w:ascii="Times New Roman" w:hAnsi="Times New Roman" w:cs="Times New Roman"/>
          <w:b w:val="0"/>
          <w:bCs w:val="0"/>
          <w:color w:val="auto"/>
          <w:sz w:val="28"/>
          <w:szCs w:val="28"/>
        </w:rPr>
        <w:t xml:space="preserve">Таблица </w:t>
      </w:r>
      <w:r w:rsidR="00351675" w:rsidRPr="00447A78">
        <w:rPr>
          <w:rFonts w:ascii="Times New Roman" w:hAnsi="Times New Roman" w:cs="Times New Roman"/>
          <w:b w:val="0"/>
          <w:bCs w:val="0"/>
          <w:color w:val="auto"/>
          <w:sz w:val="28"/>
          <w:szCs w:val="28"/>
        </w:rPr>
        <w:fldChar w:fldCharType="begin"/>
      </w:r>
      <w:r w:rsidRPr="00447A78">
        <w:rPr>
          <w:rFonts w:ascii="Times New Roman" w:hAnsi="Times New Roman" w:cs="Times New Roman"/>
          <w:b w:val="0"/>
          <w:bCs w:val="0"/>
          <w:color w:val="auto"/>
          <w:sz w:val="28"/>
          <w:szCs w:val="28"/>
        </w:rPr>
        <w:instrText xml:space="preserve"> SEQ Таблица \* ARABIC </w:instrText>
      </w:r>
      <w:r w:rsidR="00351675" w:rsidRPr="00447A78">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19</w:t>
      </w:r>
      <w:r w:rsidR="00351675" w:rsidRPr="00447A78">
        <w:rPr>
          <w:rFonts w:ascii="Times New Roman" w:hAnsi="Times New Roman" w:cs="Times New Roman"/>
          <w:b w:val="0"/>
          <w:bCs w:val="0"/>
          <w:color w:val="auto"/>
          <w:sz w:val="28"/>
          <w:szCs w:val="28"/>
        </w:rPr>
        <w:fldChar w:fldCharType="end"/>
      </w:r>
      <w:r w:rsidR="007F5FFC" w:rsidRPr="007F5FFC">
        <w:rPr>
          <w:rFonts w:ascii="Times New Roman" w:hAnsi="Times New Roman" w:cs="Times New Roman"/>
          <w:b w:val="0"/>
          <w:bCs w:val="0"/>
          <w:color w:val="auto"/>
          <w:sz w:val="28"/>
          <w:szCs w:val="28"/>
        </w:rPr>
        <w:t xml:space="preserve"> </w:t>
      </w:r>
      <w:r w:rsidR="007F5FFC" w:rsidRPr="00D232DF">
        <w:rPr>
          <w:rFonts w:ascii="Times New Roman" w:hAnsi="Times New Roman" w:cs="Times New Roman"/>
          <w:b w:val="0"/>
          <w:bCs w:val="0"/>
          <w:color w:val="auto"/>
          <w:sz w:val="28"/>
          <w:szCs w:val="28"/>
        </w:rPr>
        <w:t xml:space="preserve">– </w:t>
      </w:r>
      <w:r w:rsidRPr="00447A78">
        <w:rPr>
          <w:rFonts w:ascii="Times New Roman" w:hAnsi="Times New Roman" w:cs="Times New Roman"/>
          <w:b w:val="0"/>
          <w:bCs w:val="0"/>
          <w:color w:val="auto"/>
          <w:sz w:val="28"/>
          <w:szCs w:val="28"/>
          <w:lang w:val="en-US"/>
        </w:rPr>
        <w:t>SWOT</w:t>
      </w:r>
      <w:r w:rsidRPr="00447A78">
        <w:rPr>
          <w:rFonts w:ascii="Times New Roman" w:hAnsi="Times New Roman" w:cs="Times New Roman"/>
          <w:b w:val="0"/>
          <w:bCs w:val="0"/>
          <w:color w:val="auto"/>
          <w:sz w:val="28"/>
          <w:szCs w:val="28"/>
        </w:rPr>
        <w:t xml:space="preserve">-анализ </w:t>
      </w:r>
      <w:r w:rsidR="0056189D" w:rsidRPr="00447A78">
        <w:rPr>
          <w:rFonts w:ascii="Times New Roman" w:hAnsi="Times New Roman" w:cs="Times New Roman"/>
          <w:b w:val="0"/>
          <w:bCs w:val="0"/>
          <w:color w:val="auto"/>
          <w:sz w:val="28"/>
          <w:szCs w:val="28"/>
        </w:rPr>
        <w:t xml:space="preserve">АО </w:t>
      </w:r>
      <w:r w:rsidR="0056189D" w:rsidRPr="00447A78">
        <w:rPr>
          <w:rFonts w:ascii="Times New Roman" w:hAnsi="Times New Roman" w:cs="Times New Roman"/>
          <w:b w:val="0"/>
          <w:bCs w:val="0"/>
          <w:color w:val="auto"/>
          <w:sz w:val="28"/>
          <w:szCs w:val="28"/>
          <w:lang w:val="en-US"/>
        </w:rPr>
        <w:t>KB</w:t>
      </w:r>
      <w:bookmarkEnd w:id="54"/>
    </w:p>
    <w:p w14:paraId="197CE605" w14:textId="77777777" w:rsidR="007F5FFC" w:rsidRPr="00D232DF" w:rsidRDefault="007F5FFC" w:rsidP="00FB1619">
      <w:pPr>
        <w:spacing w:after="0"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4"/>
        <w:gridCol w:w="4766"/>
      </w:tblGrid>
      <w:tr w:rsidR="00B93DEC" w:rsidRPr="004221D2" w14:paraId="09C71CF3" w14:textId="77777777" w:rsidTr="007F5FFC">
        <w:trPr>
          <w:trHeight w:val="1879"/>
        </w:trPr>
        <w:tc>
          <w:tcPr>
            <w:tcW w:w="4584" w:type="dxa"/>
          </w:tcPr>
          <w:p w14:paraId="09C71CEA" w14:textId="77777777" w:rsidR="00B93DEC" w:rsidRPr="004221D2" w:rsidRDefault="00B93DEC" w:rsidP="00447A78">
            <w:pPr>
              <w:pStyle w:val="aa"/>
              <w:keepNext/>
              <w:keepLines/>
              <w:numPr>
                <w:ilvl w:val="0"/>
                <w:numId w:val="17"/>
              </w:numPr>
              <w:spacing w:after="0" w:line="240" w:lineRule="auto"/>
              <w:ind w:left="0" w:firstLine="37"/>
              <w:jc w:val="both"/>
              <w:textAlignment w:val="baseline"/>
              <w:outlineLvl w:val="3"/>
              <w:rPr>
                <w:rFonts w:ascii="Times New Roman" w:hAnsi="Times New Roman"/>
                <w:b/>
                <w:sz w:val="24"/>
                <w:szCs w:val="24"/>
              </w:rPr>
            </w:pPr>
            <w:bookmarkStart w:id="55" w:name="_Toc437068473"/>
            <w:bookmarkStart w:id="56" w:name="_Toc437068657"/>
            <w:bookmarkStart w:id="57" w:name="_Toc437068818"/>
            <w:bookmarkStart w:id="58" w:name="_Toc437186916"/>
            <w:bookmarkStart w:id="59" w:name="_Toc437190582"/>
            <w:r w:rsidRPr="004221D2">
              <w:rPr>
                <w:rFonts w:ascii="Times New Roman" w:hAnsi="Times New Roman"/>
                <w:b/>
                <w:sz w:val="24"/>
                <w:szCs w:val="24"/>
              </w:rPr>
              <w:t>Сильные стороны:</w:t>
            </w:r>
            <w:bookmarkStart w:id="60" w:name="_Toc437068474"/>
            <w:bookmarkStart w:id="61" w:name="_Toc437068658"/>
            <w:bookmarkStart w:id="62" w:name="_Toc437068819"/>
            <w:bookmarkStart w:id="63" w:name="_Toc437186917"/>
            <w:bookmarkStart w:id="64" w:name="_Toc437190583"/>
            <w:bookmarkEnd w:id="55"/>
            <w:bookmarkEnd w:id="56"/>
            <w:bookmarkEnd w:id="57"/>
            <w:bookmarkEnd w:id="58"/>
            <w:bookmarkEnd w:id="59"/>
          </w:p>
          <w:bookmarkEnd w:id="60"/>
          <w:bookmarkEnd w:id="61"/>
          <w:bookmarkEnd w:id="62"/>
          <w:bookmarkEnd w:id="63"/>
          <w:bookmarkEnd w:id="64"/>
          <w:p w14:paraId="09C71CEB"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
                <w:sz w:val="24"/>
                <w:szCs w:val="24"/>
              </w:rPr>
            </w:pPr>
            <w:r w:rsidRPr="004221D2">
              <w:rPr>
                <w:rFonts w:ascii="Times New Roman" w:hAnsi="Times New Roman"/>
                <w:bCs/>
                <w:sz w:val="24"/>
                <w:szCs w:val="24"/>
              </w:rPr>
              <w:t xml:space="preserve"> Н</w:t>
            </w:r>
            <w:r w:rsidR="00B93DEC" w:rsidRPr="004221D2">
              <w:rPr>
                <w:rFonts w:ascii="Times New Roman" w:hAnsi="Times New Roman"/>
                <w:bCs/>
                <w:sz w:val="24"/>
                <w:szCs w:val="24"/>
              </w:rPr>
              <w:t>аличие клиентской базы (0,20)</w:t>
            </w:r>
            <w:r w:rsidR="00B93DEC" w:rsidRPr="004221D2">
              <w:rPr>
                <w:rFonts w:ascii="Times New Roman" w:hAnsi="Times New Roman"/>
                <w:sz w:val="24"/>
                <w:szCs w:val="24"/>
              </w:rPr>
              <w:t>;</w:t>
            </w:r>
          </w:p>
          <w:p w14:paraId="09C71CEC"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
                <w:sz w:val="24"/>
                <w:szCs w:val="24"/>
              </w:rPr>
            </w:pPr>
            <w:r w:rsidRPr="004221D2">
              <w:rPr>
                <w:rFonts w:ascii="Times New Roman" w:hAnsi="Times New Roman"/>
                <w:sz w:val="24"/>
                <w:szCs w:val="24"/>
              </w:rPr>
              <w:t xml:space="preserve"> И</w:t>
            </w:r>
            <w:r w:rsidR="00B93DEC" w:rsidRPr="004221D2">
              <w:rPr>
                <w:rFonts w:ascii="Times New Roman" w:hAnsi="Times New Roman"/>
                <w:sz w:val="24"/>
                <w:szCs w:val="24"/>
              </w:rPr>
              <w:t>нновационность бизнеса (0,21);</w:t>
            </w:r>
          </w:p>
          <w:p w14:paraId="09C71CED"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
                <w:sz w:val="24"/>
                <w:szCs w:val="24"/>
              </w:rPr>
            </w:pPr>
            <w:r w:rsidRPr="004221D2">
              <w:rPr>
                <w:rFonts w:ascii="Times New Roman" w:hAnsi="Times New Roman"/>
                <w:sz w:val="24"/>
                <w:szCs w:val="24"/>
              </w:rPr>
              <w:t>Ш</w:t>
            </w:r>
            <w:r w:rsidR="00B93DEC" w:rsidRPr="004221D2">
              <w:rPr>
                <w:rFonts w:ascii="Times New Roman" w:hAnsi="Times New Roman"/>
                <w:sz w:val="24"/>
                <w:szCs w:val="24"/>
              </w:rPr>
              <w:t>тат квалифицированных специалистов;</w:t>
            </w:r>
          </w:p>
          <w:p w14:paraId="09C71CEE"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
                <w:sz w:val="24"/>
                <w:szCs w:val="24"/>
              </w:rPr>
            </w:pPr>
            <w:r w:rsidRPr="004221D2">
              <w:rPr>
                <w:rFonts w:ascii="Times New Roman" w:hAnsi="Times New Roman"/>
                <w:sz w:val="24"/>
                <w:szCs w:val="24"/>
              </w:rPr>
              <w:t>Н</w:t>
            </w:r>
            <w:r w:rsidR="00B93DEC" w:rsidRPr="004221D2">
              <w:rPr>
                <w:rFonts w:ascii="Times New Roman" w:hAnsi="Times New Roman"/>
                <w:sz w:val="24"/>
                <w:szCs w:val="24"/>
              </w:rPr>
              <w:t>аличие прибыльных услуг в бизнес-портфеле.</w:t>
            </w:r>
          </w:p>
        </w:tc>
        <w:tc>
          <w:tcPr>
            <w:tcW w:w="4766" w:type="dxa"/>
          </w:tcPr>
          <w:p w14:paraId="09C71CEF" w14:textId="77777777" w:rsidR="00B93DEC" w:rsidRPr="004221D2" w:rsidRDefault="00B93DEC" w:rsidP="00447A78">
            <w:pPr>
              <w:pStyle w:val="aa"/>
              <w:numPr>
                <w:ilvl w:val="0"/>
                <w:numId w:val="17"/>
              </w:numPr>
              <w:spacing w:after="0" w:line="240" w:lineRule="auto"/>
              <w:ind w:left="0" w:firstLine="37"/>
              <w:jc w:val="both"/>
              <w:textAlignment w:val="baseline"/>
              <w:rPr>
                <w:rFonts w:ascii="Times New Roman" w:hAnsi="Times New Roman"/>
                <w:b/>
                <w:sz w:val="24"/>
                <w:szCs w:val="24"/>
              </w:rPr>
            </w:pPr>
            <w:r w:rsidRPr="004221D2">
              <w:rPr>
                <w:rFonts w:ascii="Times New Roman" w:hAnsi="Times New Roman"/>
                <w:b/>
                <w:sz w:val="24"/>
                <w:szCs w:val="24"/>
              </w:rPr>
              <w:t>Слабые стороны:</w:t>
            </w:r>
          </w:p>
          <w:p w14:paraId="09C71CF0"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Cs/>
                <w:sz w:val="24"/>
                <w:szCs w:val="24"/>
              </w:rPr>
            </w:pPr>
            <w:r w:rsidRPr="004221D2">
              <w:rPr>
                <w:rFonts w:ascii="Times New Roman" w:hAnsi="Times New Roman"/>
                <w:bCs/>
                <w:sz w:val="24"/>
                <w:szCs w:val="24"/>
              </w:rPr>
              <w:t>Н</w:t>
            </w:r>
            <w:r w:rsidR="00B93DEC" w:rsidRPr="004221D2">
              <w:rPr>
                <w:rFonts w:ascii="Times New Roman" w:hAnsi="Times New Roman"/>
                <w:bCs/>
                <w:sz w:val="24"/>
                <w:szCs w:val="24"/>
              </w:rPr>
              <w:t xml:space="preserve">изкая прозрачность бизнеса </w:t>
            </w:r>
            <w:r w:rsidR="00B93DEC" w:rsidRPr="004221D2">
              <w:rPr>
                <w:rFonts w:ascii="Times New Roman" w:hAnsi="Times New Roman"/>
                <w:b/>
                <w:bCs/>
                <w:sz w:val="24"/>
                <w:szCs w:val="24"/>
              </w:rPr>
              <w:t>(1,00);</w:t>
            </w:r>
          </w:p>
          <w:p w14:paraId="09C71CF1"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Cs/>
                <w:sz w:val="24"/>
                <w:szCs w:val="24"/>
              </w:rPr>
            </w:pPr>
            <w:r w:rsidRPr="004221D2">
              <w:rPr>
                <w:rFonts w:ascii="Times New Roman" w:hAnsi="Times New Roman"/>
                <w:bCs/>
                <w:sz w:val="24"/>
                <w:szCs w:val="24"/>
              </w:rPr>
              <w:t xml:space="preserve"> О</w:t>
            </w:r>
            <w:r w:rsidR="00B93DEC" w:rsidRPr="004221D2">
              <w:rPr>
                <w:rFonts w:ascii="Times New Roman" w:hAnsi="Times New Roman"/>
                <w:bCs/>
                <w:sz w:val="24"/>
                <w:szCs w:val="24"/>
              </w:rPr>
              <w:t>граничения по сумме транзакций (0,37);</w:t>
            </w:r>
          </w:p>
          <w:p w14:paraId="09C71CF2"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Cs/>
                <w:sz w:val="24"/>
                <w:szCs w:val="24"/>
              </w:rPr>
            </w:pPr>
            <w:r w:rsidRPr="004221D2">
              <w:rPr>
                <w:rFonts w:ascii="Times New Roman" w:hAnsi="Times New Roman"/>
                <w:bCs/>
                <w:sz w:val="24"/>
                <w:szCs w:val="24"/>
              </w:rPr>
              <w:t xml:space="preserve"> Т</w:t>
            </w:r>
            <w:r w:rsidR="00B93DEC" w:rsidRPr="004221D2">
              <w:rPr>
                <w:rFonts w:ascii="Times New Roman" w:hAnsi="Times New Roman"/>
                <w:bCs/>
                <w:sz w:val="24"/>
                <w:szCs w:val="24"/>
              </w:rPr>
              <w:t>ехнические ошибки и сбои при использовании приложений.</w:t>
            </w:r>
          </w:p>
        </w:tc>
      </w:tr>
      <w:tr w:rsidR="00B93DEC" w:rsidRPr="004221D2" w14:paraId="09C71CFD" w14:textId="77777777" w:rsidTr="007F5FFC">
        <w:tc>
          <w:tcPr>
            <w:tcW w:w="4584" w:type="dxa"/>
          </w:tcPr>
          <w:p w14:paraId="09C71CF4" w14:textId="77777777" w:rsidR="00B93DEC" w:rsidRPr="004221D2" w:rsidRDefault="00B93DEC" w:rsidP="00447A78">
            <w:pPr>
              <w:pStyle w:val="aa"/>
              <w:numPr>
                <w:ilvl w:val="0"/>
                <w:numId w:val="17"/>
              </w:numPr>
              <w:spacing w:after="0" w:line="240" w:lineRule="auto"/>
              <w:ind w:left="0" w:firstLine="37"/>
              <w:jc w:val="both"/>
              <w:textAlignment w:val="baseline"/>
              <w:rPr>
                <w:rFonts w:ascii="Times New Roman" w:hAnsi="Times New Roman"/>
                <w:b/>
                <w:color w:val="000000"/>
                <w:sz w:val="24"/>
                <w:szCs w:val="24"/>
              </w:rPr>
            </w:pPr>
            <w:r w:rsidRPr="004221D2">
              <w:rPr>
                <w:rFonts w:ascii="Times New Roman" w:hAnsi="Times New Roman"/>
                <w:b/>
                <w:color w:val="000000"/>
                <w:sz w:val="24"/>
                <w:szCs w:val="24"/>
              </w:rPr>
              <w:t>Возможности:</w:t>
            </w:r>
          </w:p>
          <w:p w14:paraId="09C71CF5" w14:textId="77777777" w:rsidR="00B93DEC" w:rsidRPr="004221D2" w:rsidRDefault="00B93DEC"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
                <w:sz w:val="24"/>
                <w:szCs w:val="24"/>
              </w:rPr>
            </w:pPr>
            <w:r w:rsidRPr="004221D2">
              <w:rPr>
                <w:rFonts w:ascii="Times New Roman" w:hAnsi="Times New Roman"/>
                <w:bCs/>
                <w:sz w:val="24"/>
                <w:szCs w:val="24"/>
              </w:rPr>
              <w:t xml:space="preserve"> </w:t>
            </w:r>
            <w:r w:rsidR="00D812E9" w:rsidRPr="004221D2">
              <w:rPr>
                <w:rFonts w:ascii="Times New Roman" w:hAnsi="Times New Roman"/>
                <w:bCs/>
                <w:sz w:val="24"/>
                <w:szCs w:val="24"/>
              </w:rPr>
              <w:t>Р</w:t>
            </w:r>
            <w:r w:rsidR="00725BDA" w:rsidRPr="004221D2">
              <w:rPr>
                <w:rFonts w:ascii="Times New Roman" w:hAnsi="Times New Roman"/>
                <w:bCs/>
                <w:sz w:val="24"/>
                <w:szCs w:val="24"/>
              </w:rPr>
              <w:t>асширение</w:t>
            </w:r>
            <w:r w:rsidR="00D812E9" w:rsidRPr="004221D2">
              <w:rPr>
                <w:rFonts w:ascii="Times New Roman" w:hAnsi="Times New Roman"/>
                <w:bCs/>
                <w:sz w:val="24"/>
                <w:szCs w:val="24"/>
              </w:rPr>
              <w:t xml:space="preserve"> клиентской базы </w:t>
            </w:r>
            <w:r w:rsidRPr="004221D2">
              <w:rPr>
                <w:rFonts w:ascii="Times New Roman" w:hAnsi="Times New Roman"/>
                <w:b/>
                <w:bCs/>
                <w:sz w:val="24"/>
                <w:szCs w:val="24"/>
              </w:rPr>
              <w:t>(0,84);</w:t>
            </w:r>
          </w:p>
          <w:p w14:paraId="09C71CF6"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
                <w:sz w:val="24"/>
                <w:szCs w:val="24"/>
              </w:rPr>
            </w:pPr>
            <w:r w:rsidRPr="004221D2">
              <w:rPr>
                <w:rFonts w:ascii="Times New Roman" w:hAnsi="Times New Roman"/>
                <w:sz w:val="24"/>
                <w:szCs w:val="24"/>
              </w:rPr>
              <w:t xml:space="preserve"> В</w:t>
            </w:r>
            <w:r w:rsidR="00B93DEC" w:rsidRPr="004221D2">
              <w:rPr>
                <w:rFonts w:ascii="Times New Roman" w:hAnsi="Times New Roman"/>
                <w:sz w:val="24"/>
                <w:szCs w:val="24"/>
              </w:rPr>
              <w:t xml:space="preserve">ыход на </w:t>
            </w:r>
            <w:r w:rsidR="00B93DEC" w:rsidRPr="004221D2">
              <w:rPr>
                <w:rFonts w:ascii="Times New Roman" w:hAnsi="Times New Roman"/>
                <w:sz w:val="24"/>
                <w:szCs w:val="24"/>
                <w:lang w:val="en-US"/>
              </w:rPr>
              <w:t xml:space="preserve">IPO </w:t>
            </w:r>
            <w:r w:rsidR="00B93DEC" w:rsidRPr="004221D2">
              <w:rPr>
                <w:rFonts w:ascii="Times New Roman" w:hAnsi="Times New Roman"/>
                <w:sz w:val="24"/>
                <w:szCs w:val="24"/>
              </w:rPr>
              <w:t>(0,13);</w:t>
            </w:r>
          </w:p>
          <w:p w14:paraId="09C71CF7" w14:textId="77777777" w:rsidR="00B93DEC" w:rsidRPr="004221D2" w:rsidRDefault="00D812E9" w:rsidP="00447A78">
            <w:pPr>
              <w:pStyle w:val="aa"/>
              <w:keepNext/>
              <w:keepLines/>
              <w:numPr>
                <w:ilvl w:val="1"/>
                <w:numId w:val="17"/>
              </w:numPr>
              <w:tabs>
                <w:tab w:val="left" w:pos="333"/>
              </w:tabs>
              <w:spacing w:after="0" w:line="240" w:lineRule="auto"/>
              <w:ind w:left="0" w:firstLine="37"/>
              <w:textAlignment w:val="baseline"/>
              <w:outlineLvl w:val="3"/>
              <w:rPr>
                <w:rFonts w:ascii="Times New Roman" w:hAnsi="Times New Roman"/>
                <w:b/>
                <w:sz w:val="24"/>
                <w:szCs w:val="24"/>
              </w:rPr>
            </w:pPr>
            <w:r w:rsidRPr="004221D2">
              <w:rPr>
                <w:rFonts w:ascii="Times New Roman" w:hAnsi="Times New Roman"/>
                <w:sz w:val="24"/>
                <w:szCs w:val="24"/>
              </w:rPr>
              <w:t xml:space="preserve"> Р</w:t>
            </w:r>
            <w:r w:rsidR="00B93DEC" w:rsidRPr="004221D2">
              <w:rPr>
                <w:rFonts w:ascii="Times New Roman" w:hAnsi="Times New Roman"/>
                <w:sz w:val="24"/>
                <w:szCs w:val="24"/>
              </w:rPr>
              <w:t xml:space="preserve">ост </w:t>
            </w:r>
            <w:r w:rsidR="00725BDA" w:rsidRPr="004221D2">
              <w:rPr>
                <w:rFonts w:ascii="Times New Roman" w:hAnsi="Times New Roman"/>
                <w:sz w:val="24"/>
                <w:szCs w:val="24"/>
              </w:rPr>
              <w:t>прибыли и рентабельности.</w:t>
            </w:r>
          </w:p>
        </w:tc>
        <w:tc>
          <w:tcPr>
            <w:tcW w:w="4766" w:type="dxa"/>
          </w:tcPr>
          <w:p w14:paraId="09C71CF8" w14:textId="77777777" w:rsidR="00B93DEC" w:rsidRPr="004221D2" w:rsidRDefault="00B93DEC" w:rsidP="00447A78">
            <w:pPr>
              <w:pStyle w:val="aa"/>
              <w:numPr>
                <w:ilvl w:val="0"/>
                <w:numId w:val="17"/>
              </w:numPr>
              <w:spacing w:after="0" w:line="240" w:lineRule="auto"/>
              <w:ind w:left="0" w:firstLine="37"/>
              <w:textAlignment w:val="baseline"/>
              <w:rPr>
                <w:rFonts w:ascii="Times New Roman" w:hAnsi="Times New Roman"/>
                <w:b/>
                <w:color w:val="000000"/>
                <w:sz w:val="24"/>
                <w:szCs w:val="24"/>
              </w:rPr>
            </w:pPr>
            <w:r w:rsidRPr="004221D2">
              <w:rPr>
                <w:rFonts w:ascii="Times New Roman" w:hAnsi="Times New Roman"/>
                <w:b/>
                <w:color w:val="000000"/>
                <w:sz w:val="24"/>
                <w:szCs w:val="24"/>
              </w:rPr>
              <w:t>Угрозы:</w:t>
            </w:r>
          </w:p>
          <w:p w14:paraId="09C71CF9" w14:textId="77777777" w:rsidR="00B93DEC" w:rsidRPr="004221D2" w:rsidRDefault="00D812E9" w:rsidP="00447A78">
            <w:pPr>
              <w:pStyle w:val="aa"/>
              <w:numPr>
                <w:ilvl w:val="1"/>
                <w:numId w:val="18"/>
              </w:numPr>
              <w:tabs>
                <w:tab w:val="left" w:pos="317"/>
              </w:tabs>
              <w:spacing w:after="0" w:line="240" w:lineRule="auto"/>
              <w:ind w:left="0" w:firstLine="37"/>
              <w:textAlignment w:val="baseline"/>
              <w:rPr>
                <w:rFonts w:ascii="Times New Roman" w:hAnsi="Times New Roman"/>
                <w:sz w:val="24"/>
                <w:szCs w:val="24"/>
              </w:rPr>
            </w:pPr>
            <w:r w:rsidRPr="004221D2">
              <w:rPr>
                <w:rFonts w:ascii="Times New Roman" w:hAnsi="Times New Roman"/>
                <w:color w:val="000000"/>
                <w:sz w:val="24"/>
                <w:szCs w:val="24"/>
              </w:rPr>
              <w:t>. Р</w:t>
            </w:r>
            <w:r w:rsidR="00B93DEC" w:rsidRPr="004221D2">
              <w:rPr>
                <w:rFonts w:ascii="Times New Roman" w:hAnsi="Times New Roman"/>
                <w:color w:val="000000"/>
                <w:sz w:val="24"/>
                <w:szCs w:val="24"/>
              </w:rPr>
              <w:t xml:space="preserve">ост конкуренции </w:t>
            </w:r>
            <w:r w:rsidR="00B93DEC" w:rsidRPr="004221D2">
              <w:rPr>
                <w:rFonts w:ascii="Times New Roman" w:hAnsi="Times New Roman"/>
                <w:b/>
                <w:color w:val="000000"/>
                <w:sz w:val="24"/>
                <w:szCs w:val="24"/>
              </w:rPr>
              <w:t>(0,80)</w:t>
            </w:r>
            <w:r w:rsidR="00B93DEC" w:rsidRPr="004221D2">
              <w:rPr>
                <w:rFonts w:ascii="Times New Roman" w:hAnsi="Times New Roman"/>
                <w:b/>
                <w:sz w:val="24"/>
                <w:szCs w:val="24"/>
              </w:rPr>
              <w:t>;</w:t>
            </w:r>
          </w:p>
          <w:p w14:paraId="09C71CFA" w14:textId="77777777" w:rsidR="00B93DEC" w:rsidRPr="004221D2" w:rsidRDefault="00D812E9" w:rsidP="00447A78">
            <w:pPr>
              <w:pStyle w:val="aa"/>
              <w:numPr>
                <w:ilvl w:val="1"/>
                <w:numId w:val="18"/>
              </w:numPr>
              <w:tabs>
                <w:tab w:val="left" w:pos="317"/>
              </w:tabs>
              <w:spacing w:after="0" w:line="240" w:lineRule="auto"/>
              <w:ind w:left="0" w:firstLine="37"/>
              <w:textAlignment w:val="baseline"/>
              <w:rPr>
                <w:rFonts w:ascii="Times New Roman" w:hAnsi="Times New Roman"/>
                <w:sz w:val="24"/>
                <w:szCs w:val="24"/>
              </w:rPr>
            </w:pPr>
            <w:r w:rsidRPr="004221D2">
              <w:rPr>
                <w:rFonts w:ascii="Times New Roman" w:hAnsi="Times New Roman"/>
                <w:sz w:val="24"/>
                <w:szCs w:val="24"/>
              </w:rPr>
              <w:t xml:space="preserve">. </w:t>
            </w:r>
            <w:r w:rsidRPr="004221D2">
              <w:rPr>
                <w:rFonts w:ascii="Times New Roman" w:hAnsi="Times New Roman"/>
                <w:color w:val="000000"/>
                <w:sz w:val="24"/>
                <w:szCs w:val="24"/>
              </w:rPr>
              <w:t>С</w:t>
            </w:r>
            <w:r w:rsidR="00B93DEC" w:rsidRPr="004221D2">
              <w:rPr>
                <w:rFonts w:ascii="Times New Roman" w:hAnsi="Times New Roman"/>
                <w:color w:val="000000"/>
                <w:sz w:val="24"/>
                <w:szCs w:val="24"/>
              </w:rPr>
              <w:t>нижение платежеспособного спроса из-за последствий коронавируса;</w:t>
            </w:r>
          </w:p>
          <w:p w14:paraId="09C71CFB" w14:textId="77777777" w:rsidR="00295114" w:rsidRPr="004221D2" w:rsidRDefault="00D812E9" w:rsidP="00447A78">
            <w:pPr>
              <w:pStyle w:val="aa"/>
              <w:numPr>
                <w:ilvl w:val="1"/>
                <w:numId w:val="18"/>
              </w:numPr>
              <w:tabs>
                <w:tab w:val="left" w:pos="317"/>
              </w:tabs>
              <w:spacing w:after="0" w:line="240" w:lineRule="auto"/>
              <w:ind w:left="0" w:firstLine="37"/>
              <w:textAlignment w:val="baseline"/>
              <w:rPr>
                <w:rFonts w:ascii="Times New Roman" w:hAnsi="Times New Roman"/>
                <w:sz w:val="24"/>
                <w:szCs w:val="24"/>
              </w:rPr>
            </w:pPr>
            <w:r w:rsidRPr="004221D2">
              <w:rPr>
                <w:rFonts w:ascii="Times New Roman" w:hAnsi="Times New Roman"/>
                <w:sz w:val="24"/>
                <w:szCs w:val="24"/>
              </w:rPr>
              <w:t>. Р</w:t>
            </w:r>
            <w:r w:rsidR="00295114" w:rsidRPr="004221D2">
              <w:rPr>
                <w:rFonts w:ascii="Times New Roman" w:hAnsi="Times New Roman"/>
                <w:sz w:val="24"/>
                <w:szCs w:val="24"/>
              </w:rPr>
              <w:t xml:space="preserve">ост </w:t>
            </w:r>
            <w:r w:rsidR="00725BDA" w:rsidRPr="004221D2">
              <w:rPr>
                <w:rFonts w:ascii="Times New Roman" w:hAnsi="Times New Roman"/>
                <w:sz w:val="24"/>
                <w:szCs w:val="24"/>
              </w:rPr>
              <w:t xml:space="preserve">кибератак, мошенничества в </w:t>
            </w:r>
            <w:r w:rsidR="00656862" w:rsidRPr="004221D2">
              <w:rPr>
                <w:rFonts w:ascii="Times New Roman" w:hAnsi="Times New Roman"/>
                <w:sz w:val="24"/>
                <w:szCs w:val="24"/>
              </w:rPr>
              <w:t xml:space="preserve">мобильных приложениях, </w:t>
            </w:r>
            <w:r w:rsidR="00725BDA" w:rsidRPr="004221D2">
              <w:rPr>
                <w:rFonts w:ascii="Times New Roman" w:hAnsi="Times New Roman"/>
                <w:sz w:val="24"/>
                <w:szCs w:val="24"/>
              </w:rPr>
              <w:t>кражи персональных данных</w:t>
            </w:r>
          </w:p>
          <w:p w14:paraId="09C71CFC" w14:textId="77777777" w:rsidR="00B93DEC" w:rsidRPr="004221D2" w:rsidRDefault="00B93DEC" w:rsidP="00447A78">
            <w:pPr>
              <w:spacing w:after="0" w:line="240" w:lineRule="auto"/>
              <w:ind w:firstLine="37"/>
              <w:contextualSpacing/>
              <w:jc w:val="both"/>
              <w:textAlignment w:val="baseline"/>
              <w:rPr>
                <w:rFonts w:ascii="Times New Roman" w:hAnsi="Times New Roman"/>
                <w:sz w:val="24"/>
                <w:szCs w:val="24"/>
              </w:rPr>
            </w:pPr>
          </w:p>
        </w:tc>
      </w:tr>
      <w:tr w:rsidR="00B93DEC" w:rsidRPr="004221D2" w14:paraId="09C71CFF" w14:textId="77777777" w:rsidTr="007F5FFC">
        <w:tc>
          <w:tcPr>
            <w:tcW w:w="9350" w:type="dxa"/>
            <w:gridSpan w:val="2"/>
          </w:tcPr>
          <w:p w14:paraId="09C71CFE" w14:textId="456314FC" w:rsidR="00B93DEC" w:rsidRPr="004221D2" w:rsidRDefault="00B93DEC" w:rsidP="00FB1619">
            <w:pPr>
              <w:spacing w:after="0" w:line="240" w:lineRule="auto"/>
              <w:ind w:firstLine="604"/>
              <w:contextualSpacing/>
              <w:jc w:val="both"/>
              <w:textAlignment w:val="baseline"/>
              <w:rPr>
                <w:rFonts w:ascii="Times New Roman" w:hAnsi="Times New Roman"/>
                <w:color w:val="000000"/>
                <w:sz w:val="24"/>
                <w:szCs w:val="24"/>
              </w:rPr>
            </w:pPr>
            <w:r w:rsidRPr="004221D2">
              <w:rPr>
                <w:rFonts w:ascii="Times New Roman" w:hAnsi="Times New Roman"/>
                <w:color w:val="000000"/>
                <w:sz w:val="24"/>
                <w:szCs w:val="24"/>
              </w:rPr>
              <w:t>Примечание</w:t>
            </w:r>
            <w:r w:rsidR="00FB1619">
              <w:rPr>
                <w:rFonts w:ascii="Times New Roman" w:hAnsi="Times New Roman"/>
                <w:color w:val="000000"/>
                <w:sz w:val="24"/>
                <w:szCs w:val="24"/>
              </w:rPr>
              <w:t xml:space="preserve"> – </w:t>
            </w:r>
            <w:r w:rsidRPr="004221D2">
              <w:rPr>
                <w:rFonts w:ascii="Times New Roman" w:hAnsi="Times New Roman"/>
                <w:color w:val="000000"/>
                <w:sz w:val="24"/>
                <w:szCs w:val="24"/>
              </w:rPr>
              <w:t>составлено автором по результатам экспертного опроса</w:t>
            </w:r>
          </w:p>
        </w:tc>
      </w:tr>
    </w:tbl>
    <w:p w14:paraId="09C71D00" w14:textId="77777777" w:rsidR="00B93DEC" w:rsidRPr="004221D2" w:rsidRDefault="00B93DEC" w:rsidP="00944F14">
      <w:pPr>
        <w:spacing w:after="0" w:line="240" w:lineRule="auto"/>
        <w:contextualSpacing/>
        <w:jc w:val="both"/>
        <w:rPr>
          <w:rFonts w:ascii="Times New Roman" w:hAnsi="Times New Roman" w:cs="Times New Roman"/>
          <w:sz w:val="28"/>
          <w:szCs w:val="28"/>
        </w:rPr>
      </w:pPr>
    </w:p>
    <w:p w14:paraId="09C71D01" w14:textId="65CD6B49" w:rsidR="00295114" w:rsidRDefault="00295114" w:rsidP="00FB1619">
      <w:pPr>
        <w:pStyle w:val="a9"/>
        <w:keepNext/>
        <w:spacing w:after="0"/>
        <w:jc w:val="both"/>
        <w:rPr>
          <w:rFonts w:ascii="Times New Roman" w:hAnsi="Times New Roman" w:cs="Times New Roman"/>
          <w:b w:val="0"/>
          <w:bCs w:val="0"/>
          <w:color w:val="auto"/>
          <w:sz w:val="28"/>
          <w:szCs w:val="28"/>
        </w:rPr>
      </w:pPr>
      <w:bookmarkStart w:id="65" w:name="_Toc81505753"/>
      <w:r w:rsidRPr="00447A78">
        <w:rPr>
          <w:rFonts w:ascii="Times New Roman" w:hAnsi="Times New Roman" w:cs="Times New Roman"/>
          <w:b w:val="0"/>
          <w:bCs w:val="0"/>
          <w:color w:val="auto"/>
          <w:sz w:val="28"/>
          <w:szCs w:val="28"/>
        </w:rPr>
        <w:t xml:space="preserve">Таблица </w:t>
      </w:r>
      <w:r w:rsidR="00351675" w:rsidRPr="00447A78">
        <w:rPr>
          <w:rFonts w:ascii="Times New Roman" w:hAnsi="Times New Roman" w:cs="Times New Roman"/>
          <w:b w:val="0"/>
          <w:bCs w:val="0"/>
          <w:color w:val="auto"/>
          <w:sz w:val="28"/>
          <w:szCs w:val="28"/>
        </w:rPr>
        <w:fldChar w:fldCharType="begin"/>
      </w:r>
      <w:r w:rsidRPr="00447A78">
        <w:rPr>
          <w:rFonts w:ascii="Times New Roman" w:hAnsi="Times New Roman" w:cs="Times New Roman"/>
          <w:b w:val="0"/>
          <w:bCs w:val="0"/>
          <w:color w:val="auto"/>
          <w:sz w:val="28"/>
          <w:szCs w:val="28"/>
        </w:rPr>
        <w:instrText xml:space="preserve"> SEQ Таблица \* ARABIC </w:instrText>
      </w:r>
      <w:r w:rsidR="00351675" w:rsidRPr="00447A78">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20</w:t>
      </w:r>
      <w:r w:rsidR="00351675" w:rsidRPr="00447A78">
        <w:rPr>
          <w:rFonts w:ascii="Times New Roman" w:hAnsi="Times New Roman" w:cs="Times New Roman"/>
          <w:b w:val="0"/>
          <w:bCs w:val="0"/>
          <w:color w:val="auto"/>
          <w:sz w:val="28"/>
          <w:szCs w:val="28"/>
        </w:rPr>
        <w:fldChar w:fldCharType="end"/>
      </w:r>
      <w:r w:rsidR="00FB1619">
        <w:rPr>
          <w:rFonts w:ascii="Times New Roman" w:hAnsi="Times New Roman" w:cs="Times New Roman"/>
          <w:b w:val="0"/>
          <w:bCs w:val="0"/>
          <w:color w:val="auto"/>
          <w:sz w:val="28"/>
          <w:szCs w:val="28"/>
        </w:rPr>
        <w:t xml:space="preserve"> – </w:t>
      </w:r>
      <w:r w:rsidRPr="00447A78">
        <w:rPr>
          <w:rFonts w:ascii="Times New Roman" w:hAnsi="Times New Roman" w:cs="Times New Roman"/>
          <w:b w:val="0"/>
          <w:bCs w:val="0"/>
          <w:color w:val="auto"/>
          <w:sz w:val="28"/>
          <w:szCs w:val="28"/>
        </w:rPr>
        <w:t xml:space="preserve">Оценка значимости факторов внешней и внутренней среды </w:t>
      </w:r>
      <w:r w:rsidR="000D3DCC" w:rsidRPr="00447A78">
        <w:rPr>
          <w:rFonts w:ascii="Times New Roman" w:hAnsi="Times New Roman" w:cs="Times New Roman"/>
          <w:b w:val="0"/>
          <w:bCs w:val="0"/>
          <w:color w:val="auto"/>
          <w:sz w:val="28"/>
          <w:szCs w:val="28"/>
        </w:rPr>
        <w:t xml:space="preserve">АО </w:t>
      </w:r>
      <w:r w:rsidR="000D3DCC" w:rsidRPr="00447A78">
        <w:rPr>
          <w:rFonts w:ascii="Times New Roman" w:hAnsi="Times New Roman" w:cs="Times New Roman"/>
          <w:b w:val="0"/>
          <w:bCs w:val="0"/>
          <w:color w:val="auto"/>
          <w:sz w:val="28"/>
          <w:szCs w:val="28"/>
          <w:lang w:val="en-US"/>
        </w:rPr>
        <w:t>KB</w:t>
      </w:r>
      <w:r w:rsidR="000D3DCC" w:rsidRPr="00447A78">
        <w:rPr>
          <w:rFonts w:ascii="Times New Roman" w:hAnsi="Times New Roman" w:cs="Times New Roman"/>
          <w:b w:val="0"/>
          <w:bCs w:val="0"/>
          <w:color w:val="auto"/>
          <w:sz w:val="28"/>
          <w:szCs w:val="28"/>
        </w:rPr>
        <w:t xml:space="preserve"> </w:t>
      </w:r>
      <w:r w:rsidRPr="00447A78">
        <w:rPr>
          <w:rFonts w:ascii="Times New Roman" w:hAnsi="Times New Roman" w:cs="Times New Roman"/>
          <w:b w:val="0"/>
          <w:bCs w:val="0"/>
          <w:color w:val="auto"/>
          <w:sz w:val="28"/>
          <w:szCs w:val="28"/>
        </w:rPr>
        <w:t>(</w:t>
      </w:r>
      <w:r w:rsidRPr="00447A78">
        <w:rPr>
          <w:rFonts w:ascii="Times New Roman" w:hAnsi="Times New Roman" w:cs="Times New Roman"/>
          <w:b w:val="0"/>
          <w:bCs w:val="0"/>
          <w:color w:val="auto"/>
          <w:sz w:val="28"/>
          <w:szCs w:val="28"/>
          <w:lang w:val="en-US"/>
        </w:rPr>
        <w:t>SWOT</w:t>
      </w:r>
      <w:r w:rsidRPr="00447A78">
        <w:rPr>
          <w:rFonts w:ascii="Times New Roman" w:hAnsi="Times New Roman" w:cs="Times New Roman"/>
          <w:b w:val="0"/>
          <w:bCs w:val="0"/>
          <w:color w:val="auto"/>
          <w:sz w:val="28"/>
          <w:szCs w:val="28"/>
        </w:rPr>
        <w:t>-анализ)</w:t>
      </w:r>
      <w:bookmarkEnd w:id="65"/>
    </w:p>
    <w:p w14:paraId="36E2C89A" w14:textId="77777777" w:rsidR="00FB1619" w:rsidRPr="00FB1619" w:rsidRDefault="00FB1619" w:rsidP="00FB1619">
      <w:pPr>
        <w:spacing w:after="0" w:line="240" w:lineRule="auto"/>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163"/>
        <w:gridCol w:w="855"/>
        <w:gridCol w:w="875"/>
        <w:gridCol w:w="726"/>
        <w:gridCol w:w="626"/>
        <w:gridCol w:w="6"/>
        <w:gridCol w:w="742"/>
        <w:gridCol w:w="1149"/>
        <w:gridCol w:w="1600"/>
      </w:tblGrid>
      <w:tr w:rsidR="00295114" w:rsidRPr="004221D2" w14:paraId="09C71D07" w14:textId="77777777" w:rsidTr="00FB1619">
        <w:trPr>
          <w:trHeight w:val="348"/>
          <w:tblHeader/>
        </w:trPr>
        <w:tc>
          <w:tcPr>
            <w:tcW w:w="1608" w:type="dxa"/>
            <w:vMerge w:val="restart"/>
            <w:shd w:val="clear" w:color="auto" w:fill="auto"/>
          </w:tcPr>
          <w:p w14:paraId="09C71D02"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Фактор</w:t>
            </w:r>
          </w:p>
        </w:tc>
        <w:tc>
          <w:tcPr>
            <w:tcW w:w="1163" w:type="dxa"/>
            <w:vMerge w:val="restart"/>
            <w:shd w:val="clear" w:color="auto" w:fill="auto"/>
          </w:tcPr>
          <w:p w14:paraId="09C71D03"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Влияние фактора</w:t>
            </w:r>
          </w:p>
        </w:tc>
        <w:tc>
          <w:tcPr>
            <w:tcW w:w="3830" w:type="dxa"/>
            <w:gridSpan w:val="6"/>
            <w:shd w:val="clear" w:color="auto" w:fill="auto"/>
          </w:tcPr>
          <w:p w14:paraId="09C71D04"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Экспертная оценка</w:t>
            </w:r>
          </w:p>
        </w:tc>
        <w:tc>
          <w:tcPr>
            <w:tcW w:w="1149" w:type="dxa"/>
            <w:vMerge w:val="restart"/>
            <w:shd w:val="clear" w:color="auto" w:fill="auto"/>
          </w:tcPr>
          <w:p w14:paraId="09C71D05"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Средняя оценка</w:t>
            </w:r>
          </w:p>
        </w:tc>
        <w:tc>
          <w:tcPr>
            <w:tcW w:w="1600" w:type="dxa"/>
            <w:vMerge w:val="restart"/>
            <w:shd w:val="clear" w:color="auto" w:fill="auto"/>
          </w:tcPr>
          <w:p w14:paraId="09C71D06"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Оценка с поправкой на вес</w:t>
            </w:r>
          </w:p>
        </w:tc>
      </w:tr>
      <w:tr w:rsidR="00295114" w:rsidRPr="004221D2" w14:paraId="09C71D11" w14:textId="77777777" w:rsidTr="00FB1619">
        <w:trPr>
          <w:trHeight w:val="408"/>
          <w:tblHeader/>
        </w:trPr>
        <w:tc>
          <w:tcPr>
            <w:tcW w:w="1608" w:type="dxa"/>
            <w:vMerge/>
            <w:shd w:val="clear" w:color="auto" w:fill="auto"/>
          </w:tcPr>
          <w:p w14:paraId="09C71D08" w14:textId="77777777" w:rsidR="00295114" w:rsidRPr="004221D2" w:rsidRDefault="00295114" w:rsidP="00944F14">
            <w:pPr>
              <w:spacing w:after="0" w:line="240" w:lineRule="auto"/>
              <w:contextualSpacing/>
              <w:jc w:val="center"/>
              <w:rPr>
                <w:rFonts w:ascii="Times New Roman" w:hAnsi="Times New Roman"/>
                <w:b/>
                <w:sz w:val="24"/>
                <w:szCs w:val="24"/>
              </w:rPr>
            </w:pPr>
          </w:p>
        </w:tc>
        <w:tc>
          <w:tcPr>
            <w:tcW w:w="1163" w:type="dxa"/>
            <w:vMerge/>
            <w:shd w:val="clear" w:color="auto" w:fill="auto"/>
          </w:tcPr>
          <w:p w14:paraId="09C71D09" w14:textId="77777777" w:rsidR="00295114" w:rsidRPr="004221D2" w:rsidRDefault="00295114" w:rsidP="00944F14">
            <w:pPr>
              <w:spacing w:after="0" w:line="240" w:lineRule="auto"/>
              <w:contextualSpacing/>
              <w:jc w:val="center"/>
              <w:rPr>
                <w:rFonts w:ascii="Times New Roman" w:hAnsi="Times New Roman"/>
                <w:b/>
                <w:sz w:val="24"/>
                <w:szCs w:val="24"/>
              </w:rPr>
            </w:pPr>
          </w:p>
        </w:tc>
        <w:tc>
          <w:tcPr>
            <w:tcW w:w="855" w:type="dxa"/>
            <w:shd w:val="clear" w:color="auto" w:fill="auto"/>
          </w:tcPr>
          <w:p w14:paraId="09C71D0A"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1</w:t>
            </w:r>
          </w:p>
        </w:tc>
        <w:tc>
          <w:tcPr>
            <w:tcW w:w="875" w:type="dxa"/>
            <w:shd w:val="clear" w:color="auto" w:fill="auto"/>
          </w:tcPr>
          <w:p w14:paraId="09C71D0B"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2</w:t>
            </w:r>
          </w:p>
        </w:tc>
        <w:tc>
          <w:tcPr>
            <w:tcW w:w="726" w:type="dxa"/>
            <w:shd w:val="clear" w:color="auto" w:fill="auto"/>
          </w:tcPr>
          <w:p w14:paraId="09C71D0C"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3</w:t>
            </w:r>
          </w:p>
        </w:tc>
        <w:tc>
          <w:tcPr>
            <w:tcW w:w="626" w:type="dxa"/>
            <w:shd w:val="clear" w:color="auto" w:fill="auto"/>
          </w:tcPr>
          <w:p w14:paraId="09C71D0D"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4</w:t>
            </w:r>
          </w:p>
        </w:tc>
        <w:tc>
          <w:tcPr>
            <w:tcW w:w="748" w:type="dxa"/>
            <w:gridSpan w:val="2"/>
            <w:shd w:val="clear" w:color="auto" w:fill="auto"/>
          </w:tcPr>
          <w:p w14:paraId="09C71D0E"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5</w:t>
            </w:r>
          </w:p>
        </w:tc>
        <w:tc>
          <w:tcPr>
            <w:tcW w:w="1149" w:type="dxa"/>
            <w:vMerge/>
            <w:shd w:val="clear" w:color="auto" w:fill="auto"/>
          </w:tcPr>
          <w:p w14:paraId="09C71D0F" w14:textId="77777777" w:rsidR="00295114" w:rsidRPr="004221D2" w:rsidRDefault="00295114" w:rsidP="00944F14">
            <w:pPr>
              <w:spacing w:after="0" w:line="240" w:lineRule="auto"/>
              <w:contextualSpacing/>
              <w:jc w:val="center"/>
              <w:rPr>
                <w:rFonts w:ascii="Times New Roman" w:hAnsi="Times New Roman"/>
                <w:b/>
                <w:sz w:val="24"/>
                <w:szCs w:val="24"/>
              </w:rPr>
            </w:pPr>
          </w:p>
        </w:tc>
        <w:tc>
          <w:tcPr>
            <w:tcW w:w="1600" w:type="dxa"/>
            <w:vMerge/>
            <w:shd w:val="clear" w:color="auto" w:fill="auto"/>
          </w:tcPr>
          <w:p w14:paraId="09C71D10" w14:textId="77777777" w:rsidR="00295114" w:rsidRPr="004221D2" w:rsidRDefault="00295114" w:rsidP="00944F14">
            <w:pPr>
              <w:spacing w:after="0" w:line="240" w:lineRule="auto"/>
              <w:contextualSpacing/>
              <w:jc w:val="center"/>
              <w:rPr>
                <w:rFonts w:ascii="Times New Roman" w:hAnsi="Times New Roman"/>
                <w:b/>
                <w:sz w:val="24"/>
                <w:szCs w:val="24"/>
              </w:rPr>
            </w:pPr>
          </w:p>
        </w:tc>
      </w:tr>
      <w:tr w:rsidR="00FB1619" w:rsidRPr="00FB1619" w14:paraId="0883D8D0" w14:textId="77777777" w:rsidTr="00FB1619">
        <w:trPr>
          <w:trHeight w:val="191"/>
          <w:tblHeader/>
        </w:trPr>
        <w:tc>
          <w:tcPr>
            <w:tcW w:w="1608" w:type="dxa"/>
            <w:shd w:val="clear" w:color="auto" w:fill="auto"/>
          </w:tcPr>
          <w:p w14:paraId="2F34C17F" w14:textId="452146C7"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1</w:t>
            </w:r>
          </w:p>
        </w:tc>
        <w:tc>
          <w:tcPr>
            <w:tcW w:w="1163" w:type="dxa"/>
            <w:shd w:val="clear" w:color="auto" w:fill="auto"/>
          </w:tcPr>
          <w:p w14:paraId="15EFF2B1" w14:textId="28A5285F"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2</w:t>
            </w:r>
          </w:p>
        </w:tc>
        <w:tc>
          <w:tcPr>
            <w:tcW w:w="855" w:type="dxa"/>
            <w:shd w:val="clear" w:color="auto" w:fill="auto"/>
          </w:tcPr>
          <w:p w14:paraId="313E23B4" w14:textId="630A8373"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3</w:t>
            </w:r>
          </w:p>
        </w:tc>
        <w:tc>
          <w:tcPr>
            <w:tcW w:w="875" w:type="dxa"/>
            <w:shd w:val="clear" w:color="auto" w:fill="auto"/>
          </w:tcPr>
          <w:p w14:paraId="37EC7B18" w14:textId="2561C2CC"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4</w:t>
            </w:r>
          </w:p>
        </w:tc>
        <w:tc>
          <w:tcPr>
            <w:tcW w:w="726" w:type="dxa"/>
            <w:shd w:val="clear" w:color="auto" w:fill="auto"/>
          </w:tcPr>
          <w:p w14:paraId="063B253C" w14:textId="327AD4CA"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5</w:t>
            </w:r>
          </w:p>
        </w:tc>
        <w:tc>
          <w:tcPr>
            <w:tcW w:w="626" w:type="dxa"/>
            <w:shd w:val="clear" w:color="auto" w:fill="auto"/>
          </w:tcPr>
          <w:p w14:paraId="26101649" w14:textId="2D422A91"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6</w:t>
            </w:r>
          </w:p>
        </w:tc>
        <w:tc>
          <w:tcPr>
            <w:tcW w:w="748" w:type="dxa"/>
            <w:gridSpan w:val="2"/>
            <w:shd w:val="clear" w:color="auto" w:fill="auto"/>
          </w:tcPr>
          <w:p w14:paraId="5233BDCB" w14:textId="5E67C6B4"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7</w:t>
            </w:r>
          </w:p>
        </w:tc>
        <w:tc>
          <w:tcPr>
            <w:tcW w:w="1149" w:type="dxa"/>
            <w:shd w:val="clear" w:color="auto" w:fill="auto"/>
          </w:tcPr>
          <w:p w14:paraId="2604F555" w14:textId="4E3ED2EA"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8</w:t>
            </w:r>
          </w:p>
        </w:tc>
        <w:tc>
          <w:tcPr>
            <w:tcW w:w="1600" w:type="dxa"/>
            <w:shd w:val="clear" w:color="auto" w:fill="auto"/>
          </w:tcPr>
          <w:p w14:paraId="27447687" w14:textId="5B2E2795" w:rsidR="00FB1619" w:rsidRPr="00FB1619" w:rsidRDefault="00FB1619" w:rsidP="00944F14">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9</w:t>
            </w:r>
          </w:p>
        </w:tc>
      </w:tr>
      <w:tr w:rsidR="00295114" w:rsidRPr="004221D2" w14:paraId="09C71D1B" w14:textId="77777777" w:rsidTr="00FB1619">
        <w:tc>
          <w:tcPr>
            <w:tcW w:w="1608" w:type="dxa"/>
            <w:shd w:val="clear" w:color="auto" w:fill="auto"/>
          </w:tcPr>
          <w:p w14:paraId="09C71D12"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1.1.</w:t>
            </w:r>
          </w:p>
        </w:tc>
        <w:tc>
          <w:tcPr>
            <w:tcW w:w="1163" w:type="dxa"/>
            <w:shd w:val="clear" w:color="auto" w:fill="auto"/>
            <w:vAlign w:val="center"/>
          </w:tcPr>
          <w:p w14:paraId="09C71D13"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1</w:t>
            </w:r>
          </w:p>
        </w:tc>
        <w:tc>
          <w:tcPr>
            <w:tcW w:w="855" w:type="dxa"/>
            <w:shd w:val="clear" w:color="auto" w:fill="auto"/>
            <w:vAlign w:val="center"/>
          </w:tcPr>
          <w:p w14:paraId="09C71D14"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875" w:type="dxa"/>
            <w:shd w:val="clear" w:color="auto" w:fill="auto"/>
            <w:vAlign w:val="center"/>
          </w:tcPr>
          <w:p w14:paraId="09C71D15"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726" w:type="dxa"/>
            <w:shd w:val="clear" w:color="auto" w:fill="auto"/>
            <w:vAlign w:val="center"/>
          </w:tcPr>
          <w:p w14:paraId="09C71D16"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632" w:type="dxa"/>
            <w:gridSpan w:val="2"/>
            <w:shd w:val="clear" w:color="auto" w:fill="auto"/>
            <w:vAlign w:val="center"/>
          </w:tcPr>
          <w:p w14:paraId="09C71D17"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742" w:type="dxa"/>
            <w:shd w:val="clear" w:color="auto" w:fill="auto"/>
            <w:vAlign w:val="center"/>
          </w:tcPr>
          <w:p w14:paraId="09C71D18"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1149" w:type="dxa"/>
            <w:shd w:val="clear" w:color="auto" w:fill="auto"/>
            <w:vAlign w:val="center"/>
          </w:tcPr>
          <w:p w14:paraId="09C71D19"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3,0</w:t>
            </w:r>
          </w:p>
        </w:tc>
        <w:tc>
          <w:tcPr>
            <w:tcW w:w="1600" w:type="dxa"/>
            <w:shd w:val="clear" w:color="auto" w:fill="auto"/>
            <w:vAlign w:val="center"/>
          </w:tcPr>
          <w:p w14:paraId="09C71D1A"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0,20</w:t>
            </w:r>
          </w:p>
        </w:tc>
      </w:tr>
      <w:tr w:rsidR="00295114" w:rsidRPr="004221D2" w14:paraId="09C71D25" w14:textId="77777777" w:rsidTr="00FB1619">
        <w:tc>
          <w:tcPr>
            <w:tcW w:w="1608" w:type="dxa"/>
            <w:shd w:val="clear" w:color="auto" w:fill="auto"/>
          </w:tcPr>
          <w:p w14:paraId="09C71D1C"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1.2.</w:t>
            </w:r>
          </w:p>
        </w:tc>
        <w:tc>
          <w:tcPr>
            <w:tcW w:w="1163" w:type="dxa"/>
            <w:shd w:val="clear" w:color="auto" w:fill="auto"/>
            <w:vAlign w:val="bottom"/>
          </w:tcPr>
          <w:p w14:paraId="09C71D1D"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855" w:type="dxa"/>
            <w:shd w:val="clear" w:color="auto" w:fill="auto"/>
            <w:vAlign w:val="bottom"/>
          </w:tcPr>
          <w:p w14:paraId="09C71D1E"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875" w:type="dxa"/>
            <w:shd w:val="clear" w:color="auto" w:fill="auto"/>
            <w:vAlign w:val="bottom"/>
          </w:tcPr>
          <w:p w14:paraId="09C71D1F"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1</w:t>
            </w:r>
          </w:p>
        </w:tc>
        <w:tc>
          <w:tcPr>
            <w:tcW w:w="726" w:type="dxa"/>
            <w:shd w:val="clear" w:color="auto" w:fill="auto"/>
            <w:vAlign w:val="bottom"/>
          </w:tcPr>
          <w:p w14:paraId="09C71D20"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632" w:type="dxa"/>
            <w:gridSpan w:val="2"/>
            <w:shd w:val="clear" w:color="auto" w:fill="auto"/>
            <w:vAlign w:val="bottom"/>
          </w:tcPr>
          <w:p w14:paraId="09C71D21"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1</w:t>
            </w:r>
          </w:p>
        </w:tc>
        <w:tc>
          <w:tcPr>
            <w:tcW w:w="742" w:type="dxa"/>
            <w:shd w:val="clear" w:color="auto" w:fill="auto"/>
            <w:vAlign w:val="bottom"/>
          </w:tcPr>
          <w:p w14:paraId="09C71D22"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1</w:t>
            </w:r>
          </w:p>
        </w:tc>
        <w:tc>
          <w:tcPr>
            <w:tcW w:w="1149" w:type="dxa"/>
            <w:shd w:val="clear" w:color="auto" w:fill="auto"/>
            <w:vAlign w:val="bottom"/>
          </w:tcPr>
          <w:p w14:paraId="09C71D23"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1,6</w:t>
            </w:r>
          </w:p>
        </w:tc>
        <w:tc>
          <w:tcPr>
            <w:tcW w:w="1600" w:type="dxa"/>
            <w:shd w:val="clear" w:color="auto" w:fill="auto"/>
            <w:vAlign w:val="bottom"/>
          </w:tcPr>
          <w:p w14:paraId="09C71D24"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0,21</w:t>
            </w:r>
          </w:p>
        </w:tc>
      </w:tr>
      <w:tr w:rsidR="00295114" w:rsidRPr="004221D2" w14:paraId="09C71D2F" w14:textId="77777777" w:rsidTr="00FB1619">
        <w:tc>
          <w:tcPr>
            <w:tcW w:w="1608" w:type="dxa"/>
            <w:shd w:val="clear" w:color="auto" w:fill="auto"/>
          </w:tcPr>
          <w:p w14:paraId="09C71D26"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2.1.</w:t>
            </w:r>
          </w:p>
        </w:tc>
        <w:tc>
          <w:tcPr>
            <w:tcW w:w="1163" w:type="dxa"/>
            <w:shd w:val="clear" w:color="auto" w:fill="auto"/>
            <w:vAlign w:val="bottom"/>
          </w:tcPr>
          <w:p w14:paraId="09C71D27"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855" w:type="dxa"/>
            <w:shd w:val="clear" w:color="auto" w:fill="auto"/>
            <w:vAlign w:val="bottom"/>
          </w:tcPr>
          <w:p w14:paraId="09C71D28"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875" w:type="dxa"/>
            <w:shd w:val="clear" w:color="auto" w:fill="auto"/>
            <w:vAlign w:val="bottom"/>
          </w:tcPr>
          <w:p w14:paraId="09C71D29"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726" w:type="dxa"/>
            <w:shd w:val="clear" w:color="auto" w:fill="auto"/>
            <w:vAlign w:val="bottom"/>
          </w:tcPr>
          <w:p w14:paraId="09C71D2A"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632" w:type="dxa"/>
            <w:gridSpan w:val="2"/>
            <w:shd w:val="clear" w:color="auto" w:fill="auto"/>
            <w:vAlign w:val="bottom"/>
          </w:tcPr>
          <w:p w14:paraId="09C71D2B"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742" w:type="dxa"/>
            <w:shd w:val="clear" w:color="auto" w:fill="auto"/>
            <w:vAlign w:val="bottom"/>
          </w:tcPr>
          <w:p w14:paraId="09C71D2C"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1149" w:type="dxa"/>
            <w:shd w:val="clear" w:color="auto" w:fill="auto"/>
            <w:vAlign w:val="bottom"/>
          </w:tcPr>
          <w:p w14:paraId="09C71D2D"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1600" w:type="dxa"/>
            <w:shd w:val="clear" w:color="auto" w:fill="auto"/>
            <w:vAlign w:val="bottom"/>
          </w:tcPr>
          <w:p w14:paraId="09C71D2E" w14:textId="77777777" w:rsidR="00295114" w:rsidRPr="004221D2" w:rsidRDefault="00295114" w:rsidP="00944F14">
            <w:pPr>
              <w:spacing w:after="0" w:line="240" w:lineRule="auto"/>
              <w:contextualSpacing/>
              <w:jc w:val="center"/>
              <w:rPr>
                <w:rFonts w:ascii="Times New Roman" w:hAnsi="Times New Roman"/>
                <w:b/>
                <w:color w:val="000000"/>
                <w:sz w:val="24"/>
                <w:szCs w:val="24"/>
              </w:rPr>
            </w:pPr>
            <w:r w:rsidRPr="004221D2">
              <w:rPr>
                <w:rFonts w:ascii="Times New Roman" w:hAnsi="Times New Roman"/>
                <w:b/>
                <w:color w:val="000000"/>
                <w:sz w:val="24"/>
                <w:szCs w:val="24"/>
              </w:rPr>
              <w:t>1,00</w:t>
            </w:r>
          </w:p>
        </w:tc>
      </w:tr>
      <w:tr w:rsidR="00295114" w:rsidRPr="004221D2" w14:paraId="09C71D39" w14:textId="77777777" w:rsidTr="00FB1619">
        <w:tc>
          <w:tcPr>
            <w:tcW w:w="1608" w:type="dxa"/>
            <w:shd w:val="clear" w:color="auto" w:fill="auto"/>
          </w:tcPr>
          <w:p w14:paraId="09C71D30" w14:textId="77777777"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2.2.</w:t>
            </w:r>
          </w:p>
        </w:tc>
        <w:tc>
          <w:tcPr>
            <w:tcW w:w="1163" w:type="dxa"/>
            <w:shd w:val="clear" w:color="auto" w:fill="auto"/>
            <w:vAlign w:val="bottom"/>
          </w:tcPr>
          <w:p w14:paraId="09C71D31"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855" w:type="dxa"/>
            <w:shd w:val="clear" w:color="auto" w:fill="auto"/>
            <w:vAlign w:val="bottom"/>
          </w:tcPr>
          <w:p w14:paraId="09C71D32"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875" w:type="dxa"/>
            <w:shd w:val="clear" w:color="auto" w:fill="auto"/>
            <w:vAlign w:val="bottom"/>
          </w:tcPr>
          <w:p w14:paraId="09C71D33"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726" w:type="dxa"/>
            <w:shd w:val="clear" w:color="auto" w:fill="auto"/>
            <w:vAlign w:val="bottom"/>
          </w:tcPr>
          <w:p w14:paraId="09C71D34"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632" w:type="dxa"/>
            <w:gridSpan w:val="2"/>
            <w:shd w:val="clear" w:color="auto" w:fill="auto"/>
            <w:vAlign w:val="bottom"/>
          </w:tcPr>
          <w:p w14:paraId="09C71D35"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742" w:type="dxa"/>
            <w:shd w:val="clear" w:color="auto" w:fill="auto"/>
            <w:vAlign w:val="bottom"/>
          </w:tcPr>
          <w:p w14:paraId="09C71D36"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1149" w:type="dxa"/>
            <w:shd w:val="clear" w:color="auto" w:fill="auto"/>
            <w:vAlign w:val="bottom"/>
          </w:tcPr>
          <w:p w14:paraId="09C71D37"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2,8</w:t>
            </w:r>
          </w:p>
        </w:tc>
        <w:tc>
          <w:tcPr>
            <w:tcW w:w="1600" w:type="dxa"/>
            <w:shd w:val="clear" w:color="auto" w:fill="auto"/>
            <w:vAlign w:val="bottom"/>
          </w:tcPr>
          <w:p w14:paraId="09C71D38"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0,37</w:t>
            </w:r>
          </w:p>
        </w:tc>
      </w:tr>
      <w:tr w:rsidR="00295114" w:rsidRPr="004221D2" w14:paraId="09C71D43" w14:textId="77777777" w:rsidTr="00FB1619">
        <w:tc>
          <w:tcPr>
            <w:tcW w:w="1608" w:type="dxa"/>
            <w:shd w:val="clear" w:color="auto" w:fill="auto"/>
          </w:tcPr>
          <w:p w14:paraId="09C71D3A"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3.1.</w:t>
            </w:r>
          </w:p>
        </w:tc>
        <w:tc>
          <w:tcPr>
            <w:tcW w:w="1163" w:type="dxa"/>
            <w:shd w:val="clear" w:color="auto" w:fill="auto"/>
            <w:vAlign w:val="bottom"/>
          </w:tcPr>
          <w:p w14:paraId="09C71D3B"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855" w:type="dxa"/>
            <w:shd w:val="clear" w:color="auto" w:fill="auto"/>
            <w:vAlign w:val="bottom"/>
          </w:tcPr>
          <w:p w14:paraId="09C71D3C"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875" w:type="dxa"/>
            <w:shd w:val="clear" w:color="auto" w:fill="auto"/>
            <w:vAlign w:val="bottom"/>
          </w:tcPr>
          <w:p w14:paraId="09C71D3D"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726" w:type="dxa"/>
            <w:shd w:val="clear" w:color="auto" w:fill="auto"/>
            <w:vAlign w:val="bottom"/>
          </w:tcPr>
          <w:p w14:paraId="09C71D3E"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632" w:type="dxa"/>
            <w:gridSpan w:val="2"/>
            <w:shd w:val="clear" w:color="auto" w:fill="auto"/>
            <w:vAlign w:val="bottom"/>
          </w:tcPr>
          <w:p w14:paraId="09C71D3F"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742" w:type="dxa"/>
            <w:shd w:val="clear" w:color="auto" w:fill="auto"/>
            <w:vAlign w:val="bottom"/>
          </w:tcPr>
          <w:p w14:paraId="09C71D40"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1149" w:type="dxa"/>
            <w:shd w:val="clear" w:color="auto" w:fill="auto"/>
            <w:vAlign w:val="bottom"/>
          </w:tcPr>
          <w:p w14:paraId="09C71D41"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4,2</w:t>
            </w:r>
          </w:p>
        </w:tc>
        <w:tc>
          <w:tcPr>
            <w:tcW w:w="1600" w:type="dxa"/>
            <w:shd w:val="clear" w:color="auto" w:fill="auto"/>
            <w:vAlign w:val="bottom"/>
          </w:tcPr>
          <w:p w14:paraId="09C71D42" w14:textId="77777777" w:rsidR="00295114" w:rsidRPr="004221D2" w:rsidRDefault="00295114" w:rsidP="00944F14">
            <w:pPr>
              <w:spacing w:after="0" w:line="240" w:lineRule="auto"/>
              <w:contextualSpacing/>
              <w:jc w:val="center"/>
              <w:rPr>
                <w:rFonts w:ascii="Times New Roman" w:hAnsi="Times New Roman"/>
                <w:b/>
                <w:color w:val="000000"/>
                <w:sz w:val="24"/>
                <w:szCs w:val="24"/>
              </w:rPr>
            </w:pPr>
            <w:r w:rsidRPr="004221D2">
              <w:rPr>
                <w:rFonts w:ascii="Times New Roman" w:hAnsi="Times New Roman"/>
                <w:b/>
                <w:color w:val="000000"/>
                <w:sz w:val="24"/>
                <w:szCs w:val="24"/>
              </w:rPr>
              <w:t>0,84</w:t>
            </w:r>
          </w:p>
        </w:tc>
      </w:tr>
    </w:tbl>
    <w:p w14:paraId="432D3BC0" w14:textId="17FD1AE3" w:rsidR="00447A78" w:rsidRDefault="00447A78" w:rsidP="00FB1619">
      <w:pPr>
        <w:spacing w:after="0" w:line="240" w:lineRule="auto"/>
        <w:rPr>
          <w:rFonts w:ascii="Times New Roman" w:hAnsi="Times New Roman" w:cs="Times New Roman"/>
          <w:i/>
          <w:iCs/>
          <w:sz w:val="28"/>
          <w:szCs w:val="28"/>
        </w:rPr>
      </w:pPr>
      <w:r>
        <w:br w:type="page"/>
      </w:r>
      <w:r w:rsidRPr="00447A78">
        <w:rPr>
          <w:rFonts w:ascii="Times New Roman" w:hAnsi="Times New Roman" w:cs="Times New Roman"/>
          <w:i/>
          <w:iCs/>
          <w:sz w:val="28"/>
          <w:szCs w:val="28"/>
        </w:rPr>
        <w:lastRenderedPageBreak/>
        <w:t>Продолжение таблицы 20</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4"/>
        <w:gridCol w:w="1221"/>
        <w:gridCol w:w="789"/>
        <w:gridCol w:w="895"/>
        <w:gridCol w:w="740"/>
        <w:gridCol w:w="642"/>
        <w:gridCol w:w="757"/>
        <w:gridCol w:w="1116"/>
        <w:gridCol w:w="1576"/>
      </w:tblGrid>
      <w:tr w:rsidR="00FB1619" w:rsidRPr="00FB1619" w14:paraId="43978C88" w14:textId="77777777" w:rsidTr="00FB1619">
        <w:trPr>
          <w:trHeight w:val="191"/>
          <w:tblHeader/>
        </w:trPr>
        <w:tc>
          <w:tcPr>
            <w:tcW w:w="1614" w:type="dxa"/>
            <w:shd w:val="clear" w:color="auto" w:fill="auto"/>
          </w:tcPr>
          <w:p w14:paraId="4BFB190E"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1</w:t>
            </w:r>
          </w:p>
        </w:tc>
        <w:tc>
          <w:tcPr>
            <w:tcW w:w="1221" w:type="dxa"/>
            <w:shd w:val="clear" w:color="auto" w:fill="auto"/>
          </w:tcPr>
          <w:p w14:paraId="7AFD13C3"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2</w:t>
            </w:r>
          </w:p>
        </w:tc>
        <w:tc>
          <w:tcPr>
            <w:tcW w:w="789" w:type="dxa"/>
            <w:shd w:val="clear" w:color="auto" w:fill="auto"/>
          </w:tcPr>
          <w:p w14:paraId="59EC0C56"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3</w:t>
            </w:r>
          </w:p>
        </w:tc>
        <w:tc>
          <w:tcPr>
            <w:tcW w:w="895" w:type="dxa"/>
            <w:shd w:val="clear" w:color="auto" w:fill="auto"/>
          </w:tcPr>
          <w:p w14:paraId="4FA219AE"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4</w:t>
            </w:r>
          </w:p>
        </w:tc>
        <w:tc>
          <w:tcPr>
            <w:tcW w:w="740" w:type="dxa"/>
            <w:shd w:val="clear" w:color="auto" w:fill="auto"/>
          </w:tcPr>
          <w:p w14:paraId="18C00B45"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5</w:t>
            </w:r>
          </w:p>
        </w:tc>
        <w:tc>
          <w:tcPr>
            <w:tcW w:w="642" w:type="dxa"/>
            <w:shd w:val="clear" w:color="auto" w:fill="auto"/>
          </w:tcPr>
          <w:p w14:paraId="1A7D0E7D"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6</w:t>
            </w:r>
          </w:p>
        </w:tc>
        <w:tc>
          <w:tcPr>
            <w:tcW w:w="757" w:type="dxa"/>
            <w:shd w:val="clear" w:color="auto" w:fill="auto"/>
          </w:tcPr>
          <w:p w14:paraId="4AA1A2A2"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7</w:t>
            </w:r>
          </w:p>
        </w:tc>
        <w:tc>
          <w:tcPr>
            <w:tcW w:w="1116" w:type="dxa"/>
            <w:shd w:val="clear" w:color="auto" w:fill="auto"/>
          </w:tcPr>
          <w:p w14:paraId="35E8F6CC"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8</w:t>
            </w:r>
          </w:p>
        </w:tc>
        <w:tc>
          <w:tcPr>
            <w:tcW w:w="1576" w:type="dxa"/>
            <w:shd w:val="clear" w:color="auto" w:fill="auto"/>
          </w:tcPr>
          <w:p w14:paraId="4550B0B3" w14:textId="77777777" w:rsidR="00FB1619" w:rsidRPr="00FB1619" w:rsidRDefault="00FB1619" w:rsidP="00810A7C">
            <w:pPr>
              <w:spacing w:after="0" w:line="240" w:lineRule="auto"/>
              <w:contextualSpacing/>
              <w:jc w:val="center"/>
              <w:rPr>
                <w:rFonts w:ascii="Times New Roman" w:hAnsi="Times New Roman"/>
                <w:bCs/>
                <w:i/>
                <w:iCs/>
                <w:sz w:val="24"/>
                <w:szCs w:val="24"/>
              </w:rPr>
            </w:pPr>
            <w:r w:rsidRPr="00FB1619">
              <w:rPr>
                <w:rFonts w:ascii="Times New Roman" w:hAnsi="Times New Roman"/>
                <w:bCs/>
                <w:i/>
                <w:iCs/>
                <w:sz w:val="24"/>
                <w:szCs w:val="24"/>
              </w:rPr>
              <w:t>9</w:t>
            </w:r>
          </w:p>
        </w:tc>
      </w:tr>
      <w:tr w:rsidR="00295114" w:rsidRPr="004221D2" w14:paraId="09C71D4D" w14:textId="77777777" w:rsidTr="00FB1619">
        <w:tc>
          <w:tcPr>
            <w:tcW w:w="1614" w:type="dxa"/>
            <w:shd w:val="clear" w:color="auto" w:fill="auto"/>
          </w:tcPr>
          <w:p w14:paraId="09C71D44" w14:textId="76D4221A" w:rsidR="00295114" w:rsidRPr="004221D2" w:rsidRDefault="00295114" w:rsidP="00944F14">
            <w:pPr>
              <w:spacing w:after="0" w:line="240" w:lineRule="auto"/>
              <w:contextualSpacing/>
              <w:jc w:val="center"/>
              <w:rPr>
                <w:rFonts w:ascii="Times New Roman" w:hAnsi="Times New Roman"/>
                <w:sz w:val="24"/>
                <w:szCs w:val="24"/>
              </w:rPr>
            </w:pPr>
            <w:r w:rsidRPr="004221D2">
              <w:rPr>
                <w:rFonts w:ascii="Times New Roman" w:hAnsi="Times New Roman"/>
                <w:sz w:val="24"/>
                <w:szCs w:val="24"/>
              </w:rPr>
              <w:t>3.2.</w:t>
            </w:r>
          </w:p>
        </w:tc>
        <w:tc>
          <w:tcPr>
            <w:tcW w:w="1221" w:type="dxa"/>
            <w:shd w:val="clear" w:color="auto" w:fill="auto"/>
            <w:vAlign w:val="bottom"/>
          </w:tcPr>
          <w:p w14:paraId="09C71D45"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789" w:type="dxa"/>
            <w:shd w:val="clear" w:color="auto" w:fill="auto"/>
            <w:vAlign w:val="bottom"/>
          </w:tcPr>
          <w:p w14:paraId="09C71D46"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895" w:type="dxa"/>
            <w:shd w:val="clear" w:color="auto" w:fill="auto"/>
            <w:vAlign w:val="bottom"/>
          </w:tcPr>
          <w:p w14:paraId="09C71D47"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1</w:t>
            </w:r>
          </w:p>
        </w:tc>
        <w:tc>
          <w:tcPr>
            <w:tcW w:w="740" w:type="dxa"/>
            <w:shd w:val="clear" w:color="auto" w:fill="auto"/>
            <w:vAlign w:val="bottom"/>
          </w:tcPr>
          <w:p w14:paraId="09C71D48"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642" w:type="dxa"/>
            <w:shd w:val="clear" w:color="auto" w:fill="auto"/>
            <w:vAlign w:val="bottom"/>
          </w:tcPr>
          <w:p w14:paraId="09C71D49"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757" w:type="dxa"/>
            <w:shd w:val="clear" w:color="auto" w:fill="auto"/>
            <w:vAlign w:val="bottom"/>
          </w:tcPr>
          <w:p w14:paraId="09C71D4A"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1116" w:type="dxa"/>
            <w:shd w:val="clear" w:color="auto" w:fill="auto"/>
            <w:vAlign w:val="bottom"/>
          </w:tcPr>
          <w:p w14:paraId="09C71D4B"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2</w:t>
            </w:r>
          </w:p>
        </w:tc>
        <w:tc>
          <w:tcPr>
            <w:tcW w:w="1576" w:type="dxa"/>
            <w:shd w:val="clear" w:color="auto" w:fill="auto"/>
            <w:vAlign w:val="bottom"/>
          </w:tcPr>
          <w:p w14:paraId="09C71D4C"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0,13</w:t>
            </w:r>
          </w:p>
        </w:tc>
      </w:tr>
      <w:tr w:rsidR="00295114" w:rsidRPr="004221D2" w14:paraId="09C71D57" w14:textId="77777777" w:rsidTr="00FB1619">
        <w:tc>
          <w:tcPr>
            <w:tcW w:w="1614" w:type="dxa"/>
            <w:shd w:val="clear" w:color="auto" w:fill="auto"/>
          </w:tcPr>
          <w:p w14:paraId="09C71D4E" w14:textId="77777777" w:rsidR="00295114" w:rsidRPr="004221D2" w:rsidRDefault="00295114"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4.1.</w:t>
            </w:r>
          </w:p>
        </w:tc>
        <w:tc>
          <w:tcPr>
            <w:tcW w:w="1221" w:type="dxa"/>
            <w:shd w:val="clear" w:color="auto" w:fill="auto"/>
            <w:vAlign w:val="bottom"/>
          </w:tcPr>
          <w:p w14:paraId="09C71D4F"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1</w:t>
            </w:r>
          </w:p>
        </w:tc>
        <w:tc>
          <w:tcPr>
            <w:tcW w:w="789" w:type="dxa"/>
            <w:shd w:val="clear" w:color="auto" w:fill="auto"/>
            <w:vAlign w:val="bottom"/>
          </w:tcPr>
          <w:p w14:paraId="09C71D50"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5</w:t>
            </w:r>
          </w:p>
        </w:tc>
        <w:tc>
          <w:tcPr>
            <w:tcW w:w="895" w:type="dxa"/>
            <w:shd w:val="clear" w:color="auto" w:fill="auto"/>
            <w:vAlign w:val="bottom"/>
          </w:tcPr>
          <w:p w14:paraId="09C71D51"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740" w:type="dxa"/>
            <w:shd w:val="clear" w:color="auto" w:fill="auto"/>
            <w:vAlign w:val="bottom"/>
          </w:tcPr>
          <w:p w14:paraId="09C71D52"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3</w:t>
            </w:r>
          </w:p>
        </w:tc>
        <w:tc>
          <w:tcPr>
            <w:tcW w:w="642" w:type="dxa"/>
            <w:shd w:val="clear" w:color="auto" w:fill="auto"/>
            <w:vAlign w:val="bottom"/>
          </w:tcPr>
          <w:p w14:paraId="09C71D53"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757" w:type="dxa"/>
            <w:shd w:val="clear" w:color="auto" w:fill="auto"/>
            <w:vAlign w:val="bottom"/>
          </w:tcPr>
          <w:p w14:paraId="09C71D54"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1116" w:type="dxa"/>
            <w:shd w:val="clear" w:color="auto" w:fill="auto"/>
            <w:vAlign w:val="bottom"/>
          </w:tcPr>
          <w:p w14:paraId="09C71D55" w14:textId="77777777" w:rsidR="00295114" w:rsidRPr="004221D2" w:rsidRDefault="00295114" w:rsidP="00944F14">
            <w:pPr>
              <w:spacing w:after="0" w:line="240" w:lineRule="auto"/>
              <w:contextualSpacing/>
              <w:jc w:val="center"/>
              <w:rPr>
                <w:rFonts w:ascii="Times New Roman" w:hAnsi="Times New Roman"/>
                <w:color w:val="000000"/>
                <w:sz w:val="24"/>
                <w:szCs w:val="24"/>
              </w:rPr>
            </w:pPr>
            <w:r w:rsidRPr="004221D2">
              <w:rPr>
                <w:rFonts w:ascii="Times New Roman" w:hAnsi="Times New Roman"/>
                <w:color w:val="000000"/>
                <w:sz w:val="24"/>
                <w:szCs w:val="24"/>
              </w:rPr>
              <w:t>4</w:t>
            </w:r>
          </w:p>
        </w:tc>
        <w:tc>
          <w:tcPr>
            <w:tcW w:w="1576" w:type="dxa"/>
            <w:shd w:val="clear" w:color="auto" w:fill="auto"/>
            <w:vAlign w:val="bottom"/>
          </w:tcPr>
          <w:p w14:paraId="09C71D56" w14:textId="77777777" w:rsidR="00295114" w:rsidRPr="004221D2" w:rsidRDefault="00295114" w:rsidP="00944F14">
            <w:pPr>
              <w:spacing w:after="0" w:line="240" w:lineRule="auto"/>
              <w:contextualSpacing/>
              <w:jc w:val="center"/>
              <w:rPr>
                <w:rFonts w:ascii="Times New Roman" w:hAnsi="Times New Roman"/>
                <w:b/>
                <w:color w:val="000000"/>
                <w:sz w:val="24"/>
                <w:szCs w:val="24"/>
              </w:rPr>
            </w:pPr>
            <w:r w:rsidRPr="004221D2">
              <w:rPr>
                <w:rFonts w:ascii="Times New Roman" w:hAnsi="Times New Roman"/>
                <w:b/>
                <w:color w:val="000000"/>
                <w:sz w:val="24"/>
                <w:szCs w:val="24"/>
              </w:rPr>
              <w:t>0,80</w:t>
            </w:r>
          </w:p>
        </w:tc>
      </w:tr>
      <w:tr w:rsidR="00295114" w:rsidRPr="004221D2" w14:paraId="09C71D61" w14:textId="77777777" w:rsidTr="00FB1619">
        <w:tc>
          <w:tcPr>
            <w:tcW w:w="1614" w:type="dxa"/>
            <w:shd w:val="clear" w:color="auto" w:fill="auto"/>
          </w:tcPr>
          <w:p w14:paraId="09C71D58" w14:textId="77777777" w:rsidR="00295114" w:rsidRPr="004221D2" w:rsidRDefault="00295114" w:rsidP="00944F14">
            <w:pPr>
              <w:spacing w:after="0" w:line="240" w:lineRule="auto"/>
              <w:contextualSpacing/>
              <w:rPr>
                <w:rFonts w:ascii="Times New Roman" w:hAnsi="Times New Roman"/>
                <w:b/>
                <w:sz w:val="24"/>
                <w:szCs w:val="24"/>
              </w:rPr>
            </w:pPr>
            <w:r w:rsidRPr="004221D2">
              <w:rPr>
                <w:rFonts w:ascii="Times New Roman" w:hAnsi="Times New Roman"/>
                <w:b/>
                <w:sz w:val="24"/>
                <w:szCs w:val="24"/>
              </w:rPr>
              <w:t>Итого</w:t>
            </w:r>
          </w:p>
        </w:tc>
        <w:tc>
          <w:tcPr>
            <w:tcW w:w="1221" w:type="dxa"/>
            <w:shd w:val="clear" w:color="auto" w:fill="auto"/>
            <w:vAlign w:val="bottom"/>
          </w:tcPr>
          <w:p w14:paraId="09C71D59" w14:textId="77777777" w:rsidR="00295114" w:rsidRPr="004221D2" w:rsidRDefault="00295114" w:rsidP="00944F14">
            <w:pPr>
              <w:spacing w:after="0" w:line="240" w:lineRule="auto"/>
              <w:contextualSpacing/>
              <w:jc w:val="center"/>
              <w:rPr>
                <w:rFonts w:ascii="Times New Roman" w:hAnsi="Times New Roman"/>
                <w:b/>
                <w:color w:val="000000"/>
                <w:sz w:val="24"/>
                <w:szCs w:val="24"/>
              </w:rPr>
            </w:pPr>
            <w:r w:rsidRPr="004221D2">
              <w:rPr>
                <w:rFonts w:ascii="Times New Roman" w:hAnsi="Times New Roman"/>
                <w:b/>
                <w:color w:val="000000"/>
                <w:sz w:val="24"/>
                <w:szCs w:val="24"/>
              </w:rPr>
              <w:t>15</w:t>
            </w:r>
          </w:p>
        </w:tc>
        <w:tc>
          <w:tcPr>
            <w:tcW w:w="789" w:type="dxa"/>
            <w:shd w:val="clear" w:color="auto" w:fill="auto"/>
            <w:vAlign w:val="bottom"/>
          </w:tcPr>
          <w:p w14:paraId="09C71D5A" w14:textId="77777777" w:rsidR="00295114" w:rsidRPr="004221D2" w:rsidRDefault="00295114" w:rsidP="00944F14">
            <w:pPr>
              <w:spacing w:after="0" w:line="240" w:lineRule="auto"/>
              <w:contextualSpacing/>
              <w:jc w:val="center"/>
              <w:rPr>
                <w:rFonts w:ascii="Times New Roman" w:hAnsi="Times New Roman"/>
                <w:color w:val="000000"/>
                <w:sz w:val="24"/>
                <w:szCs w:val="24"/>
              </w:rPr>
            </w:pPr>
          </w:p>
        </w:tc>
        <w:tc>
          <w:tcPr>
            <w:tcW w:w="895" w:type="dxa"/>
            <w:shd w:val="clear" w:color="auto" w:fill="auto"/>
            <w:vAlign w:val="bottom"/>
          </w:tcPr>
          <w:p w14:paraId="09C71D5B" w14:textId="77777777" w:rsidR="00295114" w:rsidRPr="004221D2" w:rsidRDefault="00295114" w:rsidP="00944F14">
            <w:pPr>
              <w:spacing w:after="0" w:line="240" w:lineRule="auto"/>
              <w:contextualSpacing/>
              <w:jc w:val="center"/>
              <w:rPr>
                <w:rFonts w:ascii="Times New Roman" w:hAnsi="Times New Roman"/>
                <w:color w:val="000000"/>
                <w:sz w:val="24"/>
                <w:szCs w:val="24"/>
              </w:rPr>
            </w:pPr>
          </w:p>
        </w:tc>
        <w:tc>
          <w:tcPr>
            <w:tcW w:w="740" w:type="dxa"/>
            <w:shd w:val="clear" w:color="auto" w:fill="auto"/>
            <w:vAlign w:val="bottom"/>
          </w:tcPr>
          <w:p w14:paraId="09C71D5C" w14:textId="77777777" w:rsidR="00295114" w:rsidRPr="004221D2" w:rsidRDefault="00295114" w:rsidP="00944F14">
            <w:pPr>
              <w:spacing w:after="0" w:line="240" w:lineRule="auto"/>
              <w:contextualSpacing/>
              <w:jc w:val="center"/>
              <w:rPr>
                <w:rFonts w:ascii="Times New Roman" w:hAnsi="Times New Roman"/>
                <w:color w:val="000000"/>
                <w:sz w:val="24"/>
                <w:szCs w:val="24"/>
              </w:rPr>
            </w:pPr>
          </w:p>
        </w:tc>
        <w:tc>
          <w:tcPr>
            <w:tcW w:w="642" w:type="dxa"/>
            <w:shd w:val="clear" w:color="auto" w:fill="auto"/>
            <w:vAlign w:val="bottom"/>
          </w:tcPr>
          <w:p w14:paraId="09C71D5D" w14:textId="77777777" w:rsidR="00295114" w:rsidRPr="004221D2" w:rsidRDefault="00295114" w:rsidP="00944F14">
            <w:pPr>
              <w:spacing w:after="0" w:line="240" w:lineRule="auto"/>
              <w:contextualSpacing/>
              <w:jc w:val="center"/>
              <w:rPr>
                <w:rFonts w:ascii="Times New Roman" w:hAnsi="Times New Roman"/>
                <w:color w:val="000000"/>
                <w:sz w:val="24"/>
                <w:szCs w:val="24"/>
              </w:rPr>
            </w:pPr>
          </w:p>
        </w:tc>
        <w:tc>
          <w:tcPr>
            <w:tcW w:w="757" w:type="dxa"/>
            <w:shd w:val="clear" w:color="auto" w:fill="auto"/>
            <w:vAlign w:val="bottom"/>
          </w:tcPr>
          <w:p w14:paraId="09C71D5E" w14:textId="77777777" w:rsidR="00295114" w:rsidRPr="004221D2" w:rsidRDefault="00295114" w:rsidP="00944F14">
            <w:pPr>
              <w:spacing w:after="0" w:line="240" w:lineRule="auto"/>
              <w:contextualSpacing/>
              <w:jc w:val="center"/>
              <w:rPr>
                <w:rFonts w:ascii="Times New Roman" w:hAnsi="Times New Roman"/>
                <w:color w:val="000000"/>
                <w:sz w:val="24"/>
                <w:szCs w:val="24"/>
              </w:rPr>
            </w:pPr>
          </w:p>
        </w:tc>
        <w:tc>
          <w:tcPr>
            <w:tcW w:w="1116" w:type="dxa"/>
            <w:shd w:val="clear" w:color="auto" w:fill="auto"/>
            <w:vAlign w:val="bottom"/>
          </w:tcPr>
          <w:p w14:paraId="09C71D5F" w14:textId="77777777" w:rsidR="00295114" w:rsidRPr="004221D2" w:rsidRDefault="00295114" w:rsidP="00944F14">
            <w:pPr>
              <w:spacing w:after="0" w:line="240" w:lineRule="auto"/>
              <w:contextualSpacing/>
              <w:jc w:val="center"/>
              <w:rPr>
                <w:rFonts w:ascii="Times New Roman" w:hAnsi="Times New Roman"/>
                <w:color w:val="000000"/>
                <w:sz w:val="24"/>
                <w:szCs w:val="24"/>
              </w:rPr>
            </w:pPr>
          </w:p>
        </w:tc>
        <w:tc>
          <w:tcPr>
            <w:tcW w:w="1576" w:type="dxa"/>
            <w:shd w:val="clear" w:color="auto" w:fill="auto"/>
            <w:vAlign w:val="bottom"/>
          </w:tcPr>
          <w:p w14:paraId="09C71D60" w14:textId="77777777" w:rsidR="00295114" w:rsidRPr="004221D2" w:rsidRDefault="00295114" w:rsidP="00944F14">
            <w:pPr>
              <w:spacing w:after="0" w:line="240" w:lineRule="auto"/>
              <w:contextualSpacing/>
              <w:jc w:val="center"/>
              <w:rPr>
                <w:rFonts w:ascii="Times New Roman" w:hAnsi="Times New Roman"/>
                <w:b/>
                <w:color w:val="000000"/>
                <w:sz w:val="24"/>
                <w:szCs w:val="24"/>
              </w:rPr>
            </w:pPr>
          </w:p>
        </w:tc>
      </w:tr>
      <w:tr w:rsidR="00295114" w:rsidRPr="004221D2" w14:paraId="09C71D63" w14:textId="77777777" w:rsidTr="00FB1619">
        <w:tc>
          <w:tcPr>
            <w:tcW w:w="9350" w:type="dxa"/>
            <w:gridSpan w:val="9"/>
            <w:shd w:val="clear" w:color="auto" w:fill="auto"/>
          </w:tcPr>
          <w:p w14:paraId="09C71D62" w14:textId="6BCB87B2" w:rsidR="00295114" w:rsidRPr="004221D2" w:rsidRDefault="00295114" w:rsidP="00FB1619">
            <w:pPr>
              <w:spacing w:after="0" w:line="240" w:lineRule="auto"/>
              <w:ind w:firstLine="604"/>
              <w:contextualSpacing/>
              <w:rPr>
                <w:rFonts w:ascii="Times New Roman" w:hAnsi="Times New Roman"/>
                <w:b/>
                <w:color w:val="000000"/>
                <w:sz w:val="24"/>
                <w:szCs w:val="24"/>
              </w:rPr>
            </w:pPr>
            <w:r w:rsidRPr="004221D2">
              <w:rPr>
                <w:rFonts w:ascii="Times New Roman" w:hAnsi="Times New Roman"/>
                <w:sz w:val="24"/>
                <w:szCs w:val="24"/>
              </w:rPr>
              <w:t>Примечание</w:t>
            </w:r>
            <w:r w:rsidR="00FB1619">
              <w:rPr>
                <w:rFonts w:ascii="Times New Roman" w:hAnsi="Times New Roman"/>
                <w:sz w:val="24"/>
                <w:szCs w:val="24"/>
              </w:rPr>
              <w:t xml:space="preserve"> – </w:t>
            </w:r>
            <w:r w:rsidRPr="004221D2">
              <w:rPr>
                <w:rFonts w:ascii="Times New Roman" w:hAnsi="Times New Roman"/>
                <w:sz w:val="24"/>
                <w:szCs w:val="24"/>
              </w:rPr>
              <w:t xml:space="preserve">составлено </w:t>
            </w:r>
            <w:r w:rsidR="00FB1619">
              <w:rPr>
                <w:rFonts w:ascii="Times New Roman" w:hAnsi="Times New Roman"/>
                <w:sz w:val="24"/>
                <w:szCs w:val="24"/>
              </w:rPr>
              <w:t xml:space="preserve">и рассчитано </w:t>
            </w:r>
            <w:r w:rsidRPr="004221D2">
              <w:rPr>
                <w:rFonts w:ascii="Times New Roman" w:hAnsi="Times New Roman"/>
                <w:sz w:val="24"/>
                <w:szCs w:val="24"/>
              </w:rPr>
              <w:t>автором на основе экспертного опроса</w:t>
            </w:r>
          </w:p>
        </w:tc>
      </w:tr>
    </w:tbl>
    <w:p w14:paraId="09C71D64" w14:textId="77777777" w:rsidR="00295114" w:rsidRPr="004221D2" w:rsidRDefault="00295114" w:rsidP="00944F14">
      <w:pPr>
        <w:spacing w:after="0" w:line="240" w:lineRule="auto"/>
        <w:ind w:firstLine="709"/>
        <w:contextualSpacing/>
        <w:jc w:val="both"/>
        <w:rPr>
          <w:rFonts w:ascii="Times New Roman" w:hAnsi="Times New Roman" w:cs="Times New Roman"/>
          <w:sz w:val="28"/>
          <w:szCs w:val="28"/>
        </w:rPr>
      </w:pPr>
    </w:p>
    <w:p w14:paraId="09C71D66" w14:textId="77777777" w:rsidR="00725BDA" w:rsidRPr="004221D2" w:rsidRDefault="00E8317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Резюме:</w:t>
      </w:r>
      <w:r w:rsidRPr="004221D2">
        <w:rPr>
          <w:rFonts w:ascii="Times New Roman" w:hAnsi="Times New Roman" w:cs="Times New Roman"/>
          <w:sz w:val="28"/>
          <w:szCs w:val="28"/>
        </w:rPr>
        <w:t xml:space="preserve"> SWOT-анализ показал, что наибольшую значимость для </w:t>
      </w:r>
      <w:r w:rsidR="000D3DCC" w:rsidRPr="004221D2">
        <w:rPr>
          <w:rFonts w:ascii="Times New Roman" w:hAnsi="Times New Roman" w:cs="Times New Roman"/>
          <w:sz w:val="28"/>
          <w:szCs w:val="28"/>
        </w:rPr>
        <w:t xml:space="preserve">АО </w:t>
      </w:r>
      <w:r w:rsidR="000D3DCC" w:rsidRPr="004221D2">
        <w:rPr>
          <w:rFonts w:ascii="Times New Roman" w:hAnsi="Times New Roman" w:cs="Times New Roman"/>
          <w:sz w:val="28"/>
          <w:szCs w:val="28"/>
          <w:lang w:val="en-US"/>
        </w:rPr>
        <w:t>KB</w:t>
      </w:r>
      <w:r w:rsidR="000D3DCC" w:rsidRPr="004221D2">
        <w:rPr>
          <w:rFonts w:ascii="Times New Roman" w:hAnsi="Times New Roman" w:cs="Times New Roman"/>
          <w:sz w:val="28"/>
          <w:szCs w:val="28"/>
        </w:rPr>
        <w:t xml:space="preserve"> </w:t>
      </w:r>
      <w:r w:rsidRPr="004221D2">
        <w:rPr>
          <w:rFonts w:ascii="Times New Roman" w:hAnsi="Times New Roman" w:cs="Times New Roman"/>
          <w:sz w:val="28"/>
          <w:szCs w:val="28"/>
        </w:rPr>
        <w:t>имеют факторы: «Низкая прозрачность бизнеса» (1,00); «Р</w:t>
      </w:r>
      <w:r w:rsidR="00725BDA" w:rsidRPr="004221D2">
        <w:rPr>
          <w:rFonts w:ascii="Times New Roman" w:hAnsi="Times New Roman" w:cs="Times New Roman"/>
          <w:sz w:val="28"/>
          <w:szCs w:val="28"/>
        </w:rPr>
        <w:t>асширение</w:t>
      </w:r>
      <w:r w:rsidRPr="004221D2">
        <w:rPr>
          <w:rFonts w:ascii="Times New Roman" w:hAnsi="Times New Roman" w:cs="Times New Roman"/>
          <w:sz w:val="28"/>
          <w:szCs w:val="28"/>
        </w:rPr>
        <w:t xml:space="preserve"> клиентской базы» (0,84); «Рост конкуренции (0,80).</w:t>
      </w:r>
    </w:p>
    <w:p w14:paraId="09C71D67" w14:textId="77777777" w:rsidR="00B34B41" w:rsidRPr="004221D2" w:rsidRDefault="009A69C8"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cs="Times New Roman"/>
          <w:sz w:val="28"/>
          <w:szCs w:val="28"/>
        </w:rPr>
        <w:t xml:space="preserve">Комментируя результаты SWOT-анализ, можно отметить значительный вес фактора «Низкая прозрачность бизнеса», что выступает барьером для дальнейшего роста компании, особенности в контексте запланированного выхода на </w:t>
      </w:r>
      <w:r w:rsidRPr="004221D2">
        <w:rPr>
          <w:rFonts w:ascii="Times New Roman" w:hAnsi="Times New Roman" w:cs="Times New Roman"/>
          <w:sz w:val="28"/>
          <w:szCs w:val="28"/>
          <w:lang w:val="en-US"/>
        </w:rPr>
        <w:t>IPO</w:t>
      </w:r>
      <w:r w:rsidRPr="004221D2">
        <w:rPr>
          <w:rFonts w:ascii="Times New Roman" w:hAnsi="Times New Roman" w:cs="Times New Roman"/>
          <w:sz w:val="28"/>
          <w:szCs w:val="28"/>
        </w:rPr>
        <w:t>.</w:t>
      </w:r>
      <w:r w:rsidR="00B34B41" w:rsidRPr="004221D2">
        <w:rPr>
          <w:rFonts w:ascii="Times New Roman" w:hAnsi="Times New Roman" w:cs="Times New Roman"/>
          <w:sz w:val="28"/>
          <w:szCs w:val="28"/>
        </w:rPr>
        <w:t xml:space="preserve"> Из полученных данных также следует, что такой фактор, как «Рост </w:t>
      </w:r>
      <w:r w:rsidR="00B34B41" w:rsidRPr="004221D2">
        <w:rPr>
          <w:rFonts w:ascii="Times New Roman" w:hAnsi="Times New Roman"/>
          <w:sz w:val="28"/>
          <w:szCs w:val="28"/>
        </w:rPr>
        <w:t xml:space="preserve">кибератак, мошенничества в мобильных приложениях, кражи персональных данных» экспертами недооценивается. Однако, многие </w:t>
      </w:r>
      <w:r w:rsidR="00A565AC" w:rsidRPr="004221D2">
        <w:rPr>
          <w:rFonts w:ascii="Times New Roman" w:hAnsi="Times New Roman"/>
          <w:sz w:val="28"/>
          <w:szCs w:val="28"/>
        </w:rPr>
        <w:t xml:space="preserve">известные </w:t>
      </w:r>
      <w:r w:rsidR="00B34B41" w:rsidRPr="004221D2">
        <w:rPr>
          <w:rFonts w:ascii="Times New Roman" w:hAnsi="Times New Roman"/>
          <w:sz w:val="28"/>
          <w:szCs w:val="28"/>
        </w:rPr>
        <w:t>консалтинговые компании предупреждают о росте активности банковских троянов</w:t>
      </w:r>
      <w:r w:rsidR="00A565AC" w:rsidRPr="004221D2">
        <w:rPr>
          <w:rFonts w:ascii="Times New Roman" w:hAnsi="Times New Roman"/>
          <w:sz w:val="28"/>
          <w:szCs w:val="28"/>
        </w:rPr>
        <w:t xml:space="preserve"> на мобильные приложения.</w:t>
      </w:r>
    </w:p>
    <w:p w14:paraId="09C71D68" w14:textId="77777777" w:rsidR="006C49B0" w:rsidRPr="004221D2" w:rsidRDefault="0042419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sz w:val="28"/>
          <w:szCs w:val="28"/>
        </w:rPr>
        <w:t xml:space="preserve">Что касается </w:t>
      </w:r>
      <w:r w:rsidRPr="004221D2">
        <w:rPr>
          <w:rFonts w:ascii="Times New Roman" w:hAnsi="Times New Roman" w:cs="Times New Roman"/>
          <w:sz w:val="28"/>
          <w:szCs w:val="28"/>
        </w:rPr>
        <w:t>рынка е-коммерции в Казахстане</w:t>
      </w:r>
      <w:r w:rsidR="00667AB8" w:rsidRPr="004221D2">
        <w:rPr>
          <w:rFonts w:ascii="Times New Roman" w:hAnsi="Times New Roman" w:cs="Times New Roman"/>
          <w:sz w:val="28"/>
          <w:szCs w:val="28"/>
        </w:rPr>
        <w:t xml:space="preserve"> в целом</w:t>
      </w:r>
      <w:r w:rsidRPr="004221D2">
        <w:rPr>
          <w:rFonts w:ascii="Times New Roman" w:hAnsi="Times New Roman" w:cs="Times New Roman"/>
          <w:sz w:val="28"/>
          <w:szCs w:val="28"/>
        </w:rPr>
        <w:t>, то ситуация сложилась позитивная</w:t>
      </w:r>
      <w:r w:rsidR="006C49B0" w:rsidRPr="004221D2">
        <w:rPr>
          <w:rFonts w:ascii="Times New Roman" w:hAnsi="Times New Roman" w:cs="Times New Roman"/>
          <w:sz w:val="28"/>
          <w:szCs w:val="28"/>
        </w:rPr>
        <w:t xml:space="preserve">, совокупный темп годового роста за последние три </w:t>
      </w:r>
      <w:r w:rsidR="00F4025B" w:rsidRPr="004221D2">
        <w:rPr>
          <w:rFonts w:ascii="Times New Roman" w:hAnsi="Times New Roman" w:cs="Times New Roman"/>
          <w:sz w:val="28"/>
          <w:szCs w:val="28"/>
        </w:rPr>
        <w:t xml:space="preserve">года </w:t>
      </w:r>
      <w:r w:rsidR="006C49B0" w:rsidRPr="004221D2">
        <w:rPr>
          <w:rFonts w:ascii="Times New Roman" w:hAnsi="Times New Roman" w:cs="Times New Roman"/>
          <w:sz w:val="28"/>
          <w:szCs w:val="28"/>
        </w:rPr>
        <w:t>(</w:t>
      </w:r>
      <w:proofErr w:type="gramStart"/>
      <w:r w:rsidR="006C49B0" w:rsidRPr="004221D2">
        <w:rPr>
          <w:rFonts w:ascii="Times New Roman" w:hAnsi="Times New Roman" w:cs="Times New Roman"/>
          <w:sz w:val="28"/>
          <w:szCs w:val="28"/>
        </w:rPr>
        <w:t>2017-2019</w:t>
      </w:r>
      <w:proofErr w:type="gramEnd"/>
      <w:r w:rsidR="006C49B0" w:rsidRPr="004221D2">
        <w:rPr>
          <w:rFonts w:ascii="Times New Roman" w:hAnsi="Times New Roman" w:cs="Times New Roman"/>
          <w:sz w:val="28"/>
          <w:szCs w:val="28"/>
        </w:rPr>
        <w:t xml:space="preserve"> гг.)  составил порядка 40% </w:t>
      </w:r>
      <w:r w:rsidR="003A5D85" w:rsidRPr="004221D2">
        <w:rPr>
          <w:rFonts w:ascii="Times New Roman" w:hAnsi="Times New Roman" w:cs="Times New Roman"/>
          <w:sz w:val="28"/>
          <w:szCs w:val="28"/>
        </w:rPr>
        <w:t>[86</w:t>
      </w:r>
      <w:r w:rsidR="006C49B0"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p>
    <w:p w14:paraId="09C71D69" w14:textId="77777777" w:rsidR="0042419B" w:rsidRPr="004221D2" w:rsidRDefault="0042419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Основными трендами развития е-коммерции являются: развитие </w:t>
      </w:r>
      <w:r w:rsidRPr="00856126">
        <w:rPr>
          <w:rFonts w:ascii="Times New Roman" w:hAnsi="Times New Roman" w:cs="Times New Roman"/>
          <w:sz w:val="28"/>
          <w:szCs w:val="28"/>
        </w:rPr>
        <w:t xml:space="preserve">торговли в онлайн; выход на онлайн-рынок сегмента В2В (бизнес-бизнес). Основная доля </w:t>
      </w:r>
      <w:r w:rsidR="006C49B0" w:rsidRPr="00856126">
        <w:rPr>
          <w:rFonts w:ascii="Times New Roman" w:hAnsi="Times New Roman" w:cs="Times New Roman"/>
          <w:sz w:val="28"/>
          <w:szCs w:val="28"/>
        </w:rPr>
        <w:t xml:space="preserve">рынка </w:t>
      </w:r>
      <w:r w:rsidRPr="00856126">
        <w:rPr>
          <w:rFonts w:ascii="Times New Roman" w:hAnsi="Times New Roman" w:cs="Times New Roman"/>
          <w:sz w:val="28"/>
          <w:szCs w:val="28"/>
        </w:rPr>
        <w:t xml:space="preserve">у сегмента В2С (бизнес-покупатель). </w:t>
      </w:r>
      <w:r w:rsidR="00793856" w:rsidRPr="00856126">
        <w:rPr>
          <w:rFonts w:ascii="Times New Roman" w:hAnsi="Times New Roman" w:cs="Times New Roman"/>
          <w:sz w:val="28"/>
          <w:szCs w:val="28"/>
        </w:rPr>
        <w:t xml:space="preserve">Практически повсеместная доступность, а также даточное </w:t>
      </w:r>
      <w:r w:rsidRPr="00856126">
        <w:rPr>
          <w:rFonts w:ascii="Times New Roman" w:hAnsi="Times New Roman" w:cs="Times New Roman"/>
          <w:sz w:val="28"/>
          <w:szCs w:val="28"/>
        </w:rPr>
        <w:t xml:space="preserve">удобство покупок в Интернет способствуют </w:t>
      </w:r>
      <w:r w:rsidR="00793856" w:rsidRPr="00856126">
        <w:rPr>
          <w:rFonts w:ascii="Times New Roman" w:hAnsi="Times New Roman" w:cs="Times New Roman"/>
          <w:sz w:val="28"/>
          <w:szCs w:val="28"/>
        </w:rPr>
        <w:t>усилению</w:t>
      </w:r>
      <w:r w:rsidRPr="00856126">
        <w:rPr>
          <w:rFonts w:ascii="Times New Roman" w:hAnsi="Times New Roman" w:cs="Times New Roman"/>
          <w:sz w:val="28"/>
          <w:szCs w:val="28"/>
        </w:rPr>
        <w:t xml:space="preserve"> конкуренции. Это стимул для роста IT-технологий и внедрения искусственного интеллекта. В </w:t>
      </w:r>
      <w:proofErr w:type="gramStart"/>
      <w:r w:rsidRPr="00856126">
        <w:rPr>
          <w:rFonts w:ascii="Times New Roman" w:hAnsi="Times New Roman" w:cs="Times New Roman"/>
          <w:sz w:val="28"/>
          <w:szCs w:val="28"/>
        </w:rPr>
        <w:t>тоже</w:t>
      </w:r>
      <w:proofErr w:type="gramEnd"/>
      <w:r w:rsidRPr="00856126">
        <w:rPr>
          <w:rFonts w:ascii="Times New Roman" w:hAnsi="Times New Roman" w:cs="Times New Roman"/>
          <w:sz w:val="28"/>
          <w:szCs w:val="28"/>
        </w:rPr>
        <w:t xml:space="preserve"> время изменение предпочтений</w:t>
      </w:r>
      <w:r w:rsidRPr="004221D2">
        <w:rPr>
          <w:rFonts w:ascii="Times New Roman" w:hAnsi="Times New Roman" w:cs="Times New Roman"/>
          <w:sz w:val="28"/>
          <w:szCs w:val="28"/>
        </w:rPr>
        <w:t xml:space="preserve"> покупателей требует расширения ассортимента товаров и услуг.</w:t>
      </w:r>
    </w:p>
    <w:p w14:paraId="09C71D6A" w14:textId="77777777" w:rsidR="002253C8" w:rsidRPr="004221D2" w:rsidRDefault="0042419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По данным Правительства РК</w:t>
      </w:r>
      <w:r w:rsidR="00667AB8" w:rsidRPr="004221D2">
        <w:rPr>
          <w:rFonts w:ascii="Times New Roman" w:hAnsi="Times New Roman" w:cs="Times New Roman"/>
          <w:sz w:val="28"/>
          <w:szCs w:val="28"/>
        </w:rPr>
        <w:t xml:space="preserve"> </w:t>
      </w:r>
      <w:r w:rsidR="003A5D85" w:rsidRPr="004221D2">
        <w:rPr>
          <w:rFonts w:ascii="Times New Roman" w:hAnsi="Times New Roman" w:cs="Times New Roman"/>
          <w:sz w:val="28"/>
          <w:szCs w:val="28"/>
        </w:rPr>
        <w:t>[87</w:t>
      </w:r>
      <w:r w:rsidR="00667AB8"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2253C8" w:rsidRPr="004221D2">
        <w:rPr>
          <w:rFonts w:ascii="Times New Roman" w:hAnsi="Times New Roman" w:cs="Times New Roman"/>
          <w:sz w:val="28"/>
          <w:szCs w:val="28"/>
        </w:rPr>
        <w:t xml:space="preserve">в 2018 </w:t>
      </w:r>
      <w:r w:rsidR="00F4025B" w:rsidRPr="004221D2">
        <w:rPr>
          <w:rFonts w:ascii="Times New Roman" w:hAnsi="Times New Roman" w:cs="Times New Roman"/>
          <w:sz w:val="28"/>
          <w:szCs w:val="28"/>
        </w:rPr>
        <w:t xml:space="preserve">году </w:t>
      </w:r>
      <w:r w:rsidRPr="004221D2">
        <w:rPr>
          <w:rFonts w:ascii="Times New Roman" w:hAnsi="Times New Roman" w:cs="Times New Roman"/>
          <w:sz w:val="28"/>
          <w:szCs w:val="28"/>
        </w:rPr>
        <w:t xml:space="preserve">доля электронной торговли </w:t>
      </w:r>
      <w:r w:rsidR="002253C8" w:rsidRPr="004221D2">
        <w:rPr>
          <w:rFonts w:ascii="Times New Roman" w:hAnsi="Times New Roman" w:cs="Times New Roman"/>
          <w:sz w:val="28"/>
          <w:szCs w:val="28"/>
        </w:rPr>
        <w:t xml:space="preserve">была </w:t>
      </w:r>
      <w:r w:rsidRPr="004221D2">
        <w:rPr>
          <w:rFonts w:ascii="Times New Roman" w:hAnsi="Times New Roman" w:cs="Times New Roman"/>
          <w:sz w:val="28"/>
          <w:szCs w:val="28"/>
        </w:rPr>
        <w:t>равна 2,9%</w:t>
      </w:r>
      <w:r w:rsidR="002253C8" w:rsidRPr="004221D2">
        <w:rPr>
          <w:rFonts w:ascii="Times New Roman" w:hAnsi="Times New Roman" w:cs="Times New Roman"/>
          <w:sz w:val="28"/>
          <w:szCs w:val="28"/>
        </w:rPr>
        <w:t>, а в 2019 году – 3,7%</w:t>
      </w:r>
      <w:r w:rsidRPr="004221D2">
        <w:rPr>
          <w:rFonts w:ascii="Times New Roman" w:hAnsi="Times New Roman" w:cs="Times New Roman"/>
          <w:sz w:val="28"/>
          <w:szCs w:val="28"/>
        </w:rPr>
        <w:t xml:space="preserve">. </w:t>
      </w:r>
      <w:r w:rsidR="002253C8" w:rsidRPr="004221D2">
        <w:rPr>
          <w:rFonts w:ascii="Times New Roman" w:hAnsi="Times New Roman" w:cs="Times New Roman"/>
          <w:sz w:val="28"/>
          <w:szCs w:val="28"/>
        </w:rPr>
        <w:t xml:space="preserve">В </w:t>
      </w:r>
      <w:proofErr w:type="spellStart"/>
      <w:r w:rsidR="002253C8" w:rsidRPr="004221D2">
        <w:rPr>
          <w:rFonts w:ascii="Times New Roman" w:hAnsi="Times New Roman" w:cs="Times New Roman"/>
          <w:sz w:val="28"/>
          <w:szCs w:val="28"/>
        </w:rPr>
        <w:t>Минторговли</w:t>
      </w:r>
      <w:proofErr w:type="spellEnd"/>
      <w:r w:rsidR="002253C8" w:rsidRPr="004221D2">
        <w:rPr>
          <w:rFonts w:ascii="Times New Roman" w:hAnsi="Times New Roman" w:cs="Times New Roman"/>
          <w:sz w:val="28"/>
          <w:szCs w:val="28"/>
        </w:rPr>
        <w:t xml:space="preserve"> РК планируют довести этот показатель до 10% к 2025 году. </w:t>
      </w:r>
    </w:p>
    <w:p w14:paraId="09C71D6B" w14:textId="77777777" w:rsidR="0042419B" w:rsidRPr="004221D2" w:rsidRDefault="0042419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Количество активных покупателей составляет не менее 2,3 млн. чел. На рынке функционирует </w:t>
      </w:r>
      <w:r w:rsidR="002253C8" w:rsidRPr="004221D2">
        <w:rPr>
          <w:rFonts w:ascii="Times New Roman" w:hAnsi="Times New Roman" w:cs="Times New Roman"/>
          <w:sz w:val="28"/>
          <w:szCs w:val="28"/>
        </w:rPr>
        <w:t>около 2000</w:t>
      </w:r>
      <w:r w:rsidRPr="004221D2">
        <w:rPr>
          <w:rFonts w:ascii="Times New Roman" w:hAnsi="Times New Roman" w:cs="Times New Roman"/>
          <w:sz w:val="28"/>
          <w:szCs w:val="28"/>
        </w:rPr>
        <w:t xml:space="preserve"> интернет-магазинов, из них треть – 509, это желающие получить налоговые льготы (100% освобождение от КПН и ИПН). В РК функционирует порядка 20 электронных торговых площадок (маркетплейс), которые дают возможность более 1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субъектам МСБ продавать свой товар.</w:t>
      </w:r>
    </w:p>
    <w:p w14:paraId="09C71D6C" w14:textId="77777777" w:rsidR="0042419B" w:rsidRPr="004221D2" w:rsidRDefault="00667AB8"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В структурном отношении рынок электронной коммерции в Казахстане </w:t>
      </w:r>
      <w:r w:rsidRPr="00856126">
        <w:rPr>
          <w:rFonts w:ascii="Times New Roman" w:hAnsi="Times New Roman"/>
          <w:sz w:val="28"/>
          <w:szCs w:val="28"/>
        </w:rPr>
        <w:t>состоит из 68% торговли товарами, и 32% - услугами. Рост сектора е-коммерции оказывает существенное влияние на торговлю</w:t>
      </w:r>
      <w:r w:rsidR="00793856" w:rsidRPr="00856126">
        <w:rPr>
          <w:rFonts w:ascii="Times New Roman" w:hAnsi="Times New Roman"/>
          <w:sz w:val="28"/>
          <w:szCs w:val="28"/>
        </w:rPr>
        <w:t xml:space="preserve">, а также </w:t>
      </w:r>
      <w:r w:rsidRPr="00856126">
        <w:rPr>
          <w:rFonts w:ascii="Times New Roman" w:hAnsi="Times New Roman"/>
          <w:sz w:val="28"/>
          <w:szCs w:val="28"/>
        </w:rPr>
        <w:t xml:space="preserve">развитие </w:t>
      </w:r>
      <w:r w:rsidR="00793856" w:rsidRPr="00856126">
        <w:rPr>
          <w:rFonts w:ascii="Times New Roman" w:hAnsi="Times New Roman"/>
          <w:sz w:val="28"/>
          <w:szCs w:val="28"/>
        </w:rPr>
        <w:t xml:space="preserve">многих </w:t>
      </w:r>
      <w:r w:rsidRPr="00856126">
        <w:rPr>
          <w:rFonts w:ascii="Times New Roman" w:hAnsi="Times New Roman"/>
          <w:sz w:val="28"/>
          <w:szCs w:val="28"/>
        </w:rPr>
        <w:t>смежных отраслей.</w:t>
      </w:r>
      <w:r w:rsidRPr="004221D2">
        <w:rPr>
          <w:rFonts w:ascii="Times New Roman" w:hAnsi="Times New Roman"/>
          <w:sz w:val="28"/>
          <w:szCs w:val="28"/>
        </w:rPr>
        <w:t xml:space="preserve"> </w:t>
      </w:r>
    </w:p>
    <w:p w14:paraId="09C71D6D" w14:textId="77777777" w:rsidR="006C49B0" w:rsidRPr="004221D2" w:rsidRDefault="006C49B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sz w:val="28"/>
          <w:szCs w:val="28"/>
        </w:rPr>
        <w:t>На рынке е-коммерции в Казахстане лидируют три категории игроков: маркетплейсы, их доля рынка составляет 37% от объема топ-30 игроков</w:t>
      </w:r>
      <w:r w:rsidR="00580135" w:rsidRPr="004221D2">
        <w:rPr>
          <w:rFonts w:ascii="Times New Roman" w:hAnsi="Times New Roman"/>
          <w:sz w:val="28"/>
          <w:szCs w:val="28"/>
        </w:rPr>
        <w:t xml:space="preserve">, </w:t>
      </w:r>
      <w:r w:rsidRPr="004221D2">
        <w:rPr>
          <w:rFonts w:ascii="Times New Roman" w:hAnsi="Times New Roman"/>
          <w:sz w:val="28"/>
          <w:szCs w:val="28"/>
        </w:rPr>
        <w:t xml:space="preserve">«Продажа железнодорожных и авиабилетов» и «Пассажирские перевозки» с показателями 22,2% и 16,7% соответственно. Данные три категории занимают </w:t>
      </w:r>
      <w:r w:rsidRPr="004221D2">
        <w:rPr>
          <w:rFonts w:ascii="Times New Roman" w:hAnsi="Times New Roman"/>
          <w:sz w:val="28"/>
          <w:szCs w:val="28"/>
        </w:rPr>
        <w:lastRenderedPageBreak/>
        <w:t>75,9% от общего оборота топ-30 компаний. В пятерку лидеров также входят категории «Одежда» и «Электроника», их доля составляет 8,4% и 7,9% соответственно</w:t>
      </w:r>
      <w:r w:rsidRPr="004221D2">
        <w:rPr>
          <w:rFonts w:ascii="Times New Roman" w:hAnsi="Times New Roman" w:cs="Times New Roman"/>
          <w:sz w:val="28"/>
          <w:szCs w:val="28"/>
        </w:rPr>
        <w:t xml:space="preserve"> </w:t>
      </w:r>
      <w:r w:rsidR="003A5D85" w:rsidRPr="004221D2">
        <w:rPr>
          <w:rFonts w:ascii="Times New Roman" w:hAnsi="Times New Roman" w:cs="Times New Roman"/>
          <w:sz w:val="28"/>
          <w:szCs w:val="28"/>
        </w:rPr>
        <w:t>[86</w:t>
      </w:r>
      <w:r w:rsidRPr="004221D2">
        <w:rPr>
          <w:rFonts w:ascii="Times New Roman" w:hAnsi="Times New Roman" w:cs="Times New Roman"/>
          <w:sz w:val="28"/>
          <w:szCs w:val="28"/>
        </w:rPr>
        <w:t>].</w:t>
      </w:r>
    </w:p>
    <w:p w14:paraId="09C71D6E" w14:textId="14DD5491" w:rsidR="00580135" w:rsidRPr="004221D2" w:rsidRDefault="0058013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Первое место в </w:t>
      </w:r>
      <w:proofErr w:type="spellStart"/>
      <w:r w:rsidRPr="004221D2">
        <w:rPr>
          <w:rFonts w:ascii="Times New Roman" w:hAnsi="Times New Roman" w:cs="Times New Roman"/>
          <w:sz w:val="28"/>
          <w:szCs w:val="28"/>
        </w:rPr>
        <w:t>ренкинге</w:t>
      </w:r>
      <w:proofErr w:type="spellEnd"/>
      <w:r w:rsidRPr="004221D2">
        <w:rPr>
          <w:rFonts w:ascii="Times New Roman" w:hAnsi="Times New Roman" w:cs="Times New Roman"/>
          <w:sz w:val="28"/>
          <w:szCs w:val="28"/>
        </w:rPr>
        <w:t xml:space="preserve"> крупнейших казахстанских торговых интернет-площадок – «TOP KZ Retail E-Commerce 2019» </w:t>
      </w:r>
      <w:r w:rsidRPr="004221D2">
        <w:rPr>
          <w:rFonts w:ascii="Times New Roman" w:hAnsi="Times New Roman"/>
          <w:sz w:val="28"/>
          <w:szCs w:val="28"/>
        </w:rPr>
        <w:t>(</w:t>
      </w:r>
      <w:r w:rsidRPr="004221D2">
        <w:rPr>
          <w:rFonts w:ascii="Times New Roman" w:hAnsi="Times New Roman"/>
          <w:i/>
          <w:sz w:val="28"/>
          <w:szCs w:val="28"/>
        </w:rPr>
        <w:t xml:space="preserve">Приложение </w:t>
      </w:r>
      <w:r w:rsidR="002B3545">
        <w:rPr>
          <w:rFonts w:ascii="Times New Roman" w:hAnsi="Times New Roman"/>
          <w:i/>
          <w:sz w:val="28"/>
          <w:szCs w:val="28"/>
        </w:rPr>
        <w:t>К</w:t>
      </w:r>
      <w:r w:rsidRPr="004221D2">
        <w:rPr>
          <w:rFonts w:ascii="Times New Roman" w:hAnsi="Times New Roman"/>
          <w:sz w:val="28"/>
          <w:szCs w:val="28"/>
        </w:rPr>
        <w:t>)</w:t>
      </w:r>
      <w:r w:rsidRPr="004221D2">
        <w:rPr>
          <w:rFonts w:ascii="Times New Roman" w:hAnsi="Times New Roman" w:cs="Times New Roman"/>
          <w:sz w:val="28"/>
          <w:szCs w:val="28"/>
        </w:rPr>
        <w:t xml:space="preserve"> занимает </w:t>
      </w:r>
      <w:r w:rsidRPr="004221D2">
        <w:rPr>
          <w:rFonts w:ascii="Times New Roman" w:hAnsi="Times New Roman"/>
          <w:sz w:val="28"/>
          <w:szCs w:val="28"/>
        </w:rPr>
        <w:t xml:space="preserve">маркетплейс </w:t>
      </w:r>
      <w:r w:rsidRPr="004221D2">
        <w:rPr>
          <w:rFonts w:ascii="Times New Roman" w:hAnsi="Times New Roman" w:cs="Times New Roman"/>
          <w:sz w:val="28"/>
          <w:szCs w:val="28"/>
        </w:rPr>
        <w:t xml:space="preserve">Kaspi.kz. Средний чек компании - $284,3. При этом, как уже отмечалось выше, </w:t>
      </w:r>
      <w:r w:rsidR="000D3DCC" w:rsidRPr="004221D2">
        <w:rPr>
          <w:rFonts w:ascii="Times New Roman" w:hAnsi="Times New Roman" w:cs="Times New Roman"/>
          <w:sz w:val="28"/>
          <w:szCs w:val="28"/>
        </w:rPr>
        <w:t xml:space="preserve">АО </w:t>
      </w:r>
      <w:r w:rsidR="000D3DCC" w:rsidRPr="004221D2">
        <w:rPr>
          <w:rFonts w:ascii="Times New Roman" w:hAnsi="Times New Roman" w:cs="Times New Roman"/>
          <w:sz w:val="28"/>
          <w:szCs w:val="28"/>
          <w:lang w:val="en-US"/>
        </w:rPr>
        <w:t>KB</w:t>
      </w:r>
      <w:r w:rsidR="000D3DCC"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занимает </w:t>
      </w:r>
      <w:r w:rsidR="00471D03" w:rsidRPr="004221D2">
        <w:rPr>
          <w:rFonts w:ascii="Times New Roman" w:hAnsi="Times New Roman" w:cs="Times New Roman"/>
          <w:sz w:val="28"/>
          <w:szCs w:val="28"/>
        </w:rPr>
        <w:t>4</w:t>
      </w:r>
      <w:r w:rsidRPr="004221D2">
        <w:rPr>
          <w:rFonts w:ascii="Times New Roman" w:hAnsi="Times New Roman" w:cs="Times New Roman"/>
          <w:sz w:val="28"/>
          <w:szCs w:val="28"/>
        </w:rPr>
        <w:t xml:space="preserve">-е место в </w:t>
      </w:r>
      <w:r w:rsidR="00471D03" w:rsidRPr="004221D2">
        <w:rPr>
          <w:rFonts w:ascii="Times New Roman" w:hAnsi="Times New Roman" w:cs="Times New Roman"/>
          <w:sz w:val="28"/>
          <w:szCs w:val="28"/>
        </w:rPr>
        <w:t>Топ-20 банков РК по объему активов на 01.01.2020 (см. Таблицу 9).</w:t>
      </w:r>
    </w:p>
    <w:p w14:paraId="09C71D6F" w14:textId="77777777" w:rsidR="006833E7" w:rsidRPr="004221D2" w:rsidRDefault="00580135"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В настоящее время </w:t>
      </w:r>
      <w:r w:rsidR="00471D03" w:rsidRPr="004221D2">
        <w:rPr>
          <w:rFonts w:ascii="Times New Roman" w:hAnsi="Times New Roman"/>
          <w:sz w:val="28"/>
          <w:szCs w:val="28"/>
        </w:rPr>
        <w:t xml:space="preserve">в Казахстане </w:t>
      </w:r>
      <w:r w:rsidRPr="004221D2">
        <w:rPr>
          <w:rFonts w:ascii="Times New Roman" w:hAnsi="Times New Roman"/>
          <w:sz w:val="28"/>
          <w:szCs w:val="28"/>
        </w:rPr>
        <w:t>а</w:t>
      </w:r>
      <w:r w:rsidR="006833E7" w:rsidRPr="004221D2">
        <w:rPr>
          <w:rFonts w:ascii="Times New Roman" w:hAnsi="Times New Roman"/>
          <w:sz w:val="28"/>
          <w:szCs w:val="28"/>
        </w:rPr>
        <w:t>ктивно развиваются электронные площадки, занимающиеся доставкой продуктов питания и еды из различных заведений. Развитию е-коммерции способствует высокое проникновение Интернета. Согласно данным World Bank, 76% жителей РК подключены к И</w:t>
      </w:r>
      <w:r w:rsidR="005658C5" w:rsidRPr="004221D2">
        <w:rPr>
          <w:rFonts w:ascii="Times New Roman" w:hAnsi="Times New Roman"/>
          <w:sz w:val="28"/>
          <w:szCs w:val="28"/>
        </w:rPr>
        <w:t>нтернет</w:t>
      </w:r>
      <w:r w:rsidR="006833E7" w:rsidRPr="004221D2">
        <w:rPr>
          <w:rFonts w:ascii="Times New Roman" w:hAnsi="Times New Roman"/>
          <w:sz w:val="28"/>
          <w:szCs w:val="28"/>
        </w:rPr>
        <w:t xml:space="preserve">. В стране зарегистрировано 25,69 </w:t>
      </w:r>
      <w:proofErr w:type="gramStart"/>
      <w:r w:rsidR="006833E7" w:rsidRPr="004221D2">
        <w:rPr>
          <w:rFonts w:ascii="Times New Roman" w:hAnsi="Times New Roman"/>
          <w:sz w:val="28"/>
          <w:szCs w:val="28"/>
        </w:rPr>
        <w:t>млн.</w:t>
      </w:r>
      <w:proofErr w:type="gramEnd"/>
      <w:r w:rsidR="006833E7" w:rsidRPr="004221D2">
        <w:rPr>
          <w:rFonts w:ascii="Times New Roman" w:hAnsi="Times New Roman"/>
          <w:sz w:val="28"/>
          <w:szCs w:val="28"/>
        </w:rPr>
        <w:t xml:space="preserve"> пользователей мобильной связи. Поэтому, аналитики рынка ожидают увеличения объема продаж через мобильные приложения и увеличения доли компаний, разрабатывающих собственные приложения.</w:t>
      </w:r>
    </w:p>
    <w:p w14:paraId="09C71D70" w14:textId="77777777" w:rsidR="00667AB8" w:rsidRPr="00856126" w:rsidRDefault="00667AB8" w:rsidP="00944F14">
      <w:pPr>
        <w:spacing w:after="0" w:line="240" w:lineRule="auto"/>
        <w:ind w:firstLine="709"/>
        <w:contextualSpacing/>
        <w:jc w:val="both"/>
        <w:rPr>
          <w:rFonts w:ascii="Times New Roman" w:hAnsi="Times New Roman"/>
          <w:sz w:val="28"/>
          <w:szCs w:val="28"/>
        </w:rPr>
      </w:pPr>
      <w:r w:rsidRPr="00856126">
        <w:rPr>
          <w:rFonts w:ascii="Times New Roman" w:hAnsi="Times New Roman"/>
          <w:sz w:val="28"/>
          <w:szCs w:val="28"/>
        </w:rPr>
        <w:t>Для повышения цифровой и финансовой грамотности населения ведется активная работа со стороны министерств финансов, информации и общественного развития, НПП «</w:t>
      </w:r>
      <w:proofErr w:type="spellStart"/>
      <w:r w:rsidRPr="00856126">
        <w:rPr>
          <w:rFonts w:ascii="Times New Roman" w:hAnsi="Times New Roman"/>
          <w:sz w:val="28"/>
          <w:szCs w:val="28"/>
        </w:rPr>
        <w:t>Атамекен</w:t>
      </w:r>
      <w:proofErr w:type="spellEnd"/>
      <w:r w:rsidRPr="00856126">
        <w:rPr>
          <w:rFonts w:ascii="Times New Roman" w:hAnsi="Times New Roman"/>
          <w:sz w:val="28"/>
          <w:szCs w:val="28"/>
        </w:rPr>
        <w:t>» и АО «</w:t>
      </w:r>
      <w:proofErr w:type="spellStart"/>
      <w:r w:rsidRPr="00856126">
        <w:rPr>
          <w:rFonts w:ascii="Times New Roman" w:hAnsi="Times New Roman"/>
          <w:sz w:val="28"/>
          <w:szCs w:val="28"/>
        </w:rPr>
        <w:t>Казпочта</w:t>
      </w:r>
      <w:proofErr w:type="spellEnd"/>
      <w:r w:rsidRPr="00856126">
        <w:rPr>
          <w:rFonts w:ascii="Times New Roman" w:hAnsi="Times New Roman"/>
          <w:sz w:val="28"/>
          <w:szCs w:val="28"/>
        </w:rPr>
        <w:t xml:space="preserve">». </w:t>
      </w:r>
      <w:r w:rsidR="00793856" w:rsidRPr="00856126">
        <w:rPr>
          <w:rFonts w:ascii="Times New Roman" w:hAnsi="Times New Roman"/>
          <w:sz w:val="28"/>
          <w:szCs w:val="28"/>
        </w:rPr>
        <w:t xml:space="preserve">Так, </w:t>
      </w:r>
      <w:r w:rsidRPr="00856126">
        <w:rPr>
          <w:rFonts w:ascii="Times New Roman" w:hAnsi="Times New Roman"/>
          <w:sz w:val="28"/>
          <w:szCs w:val="28"/>
        </w:rPr>
        <w:t>АО «</w:t>
      </w:r>
      <w:proofErr w:type="spellStart"/>
      <w:r w:rsidRPr="00856126">
        <w:rPr>
          <w:rFonts w:ascii="Times New Roman" w:hAnsi="Times New Roman"/>
          <w:sz w:val="28"/>
          <w:szCs w:val="28"/>
        </w:rPr>
        <w:t>Казпочта</w:t>
      </w:r>
      <w:proofErr w:type="spellEnd"/>
      <w:r w:rsidRPr="00856126">
        <w:rPr>
          <w:rFonts w:ascii="Times New Roman" w:hAnsi="Times New Roman"/>
          <w:sz w:val="28"/>
          <w:szCs w:val="28"/>
        </w:rPr>
        <w:t xml:space="preserve">» </w:t>
      </w:r>
      <w:r w:rsidR="00793856" w:rsidRPr="00856126">
        <w:rPr>
          <w:rFonts w:ascii="Times New Roman" w:hAnsi="Times New Roman"/>
          <w:sz w:val="28"/>
          <w:szCs w:val="28"/>
        </w:rPr>
        <w:t xml:space="preserve">было </w:t>
      </w:r>
      <w:r w:rsidRPr="00856126">
        <w:rPr>
          <w:rFonts w:ascii="Times New Roman" w:hAnsi="Times New Roman"/>
          <w:sz w:val="28"/>
          <w:szCs w:val="28"/>
        </w:rPr>
        <w:t xml:space="preserve">создано </w:t>
      </w:r>
      <w:r w:rsidR="00793856" w:rsidRPr="00856126">
        <w:rPr>
          <w:rFonts w:ascii="Times New Roman" w:hAnsi="Times New Roman"/>
          <w:sz w:val="28"/>
          <w:szCs w:val="28"/>
        </w:rPr>
        <w:t xml:space="preserve">четыре </w:t>
      </w:r>
      <w:r w:rsidRPr="00856126">
        <w:rPr>
          <w:rFonts w:ascii="Times New Roman" w:hAnsi="Times New Roman"/>
          <w:sz w:val="28"/>
          <w:szCs w:val="28"/>
        </w:rPr>
        <w:t>«Е-</w:t>
      </w:r>
      <w:proofErr w:type="spellStart"/>
      <w:r w:rsidRPr="00856126">
        <w:rPr>
          <w:rFonts w:ascii="Times New Roman" w:hAnsi="Times New Roman"/>
          <w:sz w:val="28"/>
          <w:szCs w:val="28"/>
        </w:rPr>
        <w:t>commerce</w:t>
      </w:r>
      <w:proofErr w:type="spellEnd"/>
      <w:r w:rsidRPr="00856126">
        <w:rPr>
          <w:rFonts w:ascii="Times New Roman" w:hAnsi="Times New Roman"/>
          <w:sz w:val="28"/>
          <w:szCs w:val="28"/>
        </w:rPr>
        <w:t>» центр</w:t>
      </w:r>
      <w:r w:rsidR="00793856" w:rsidRPr="00856126">
        <w:rPr>
          <w:rFonts w:ascii="Times New Roman" w:hAnsi="Times New Roman"/>
          <w:sz w:val="28"/>
          <w:szCs w:val="28"/>
        </w:rPr>
        <w:t>а</w:t>
      </w:r>
      <w:r w:rsidRPr="00856126">
        <w:rPr>
          <w:rFonts w:ascii="Times New Roman" w:hAnsi="Times New Roman"/>
          <w:sz w:val="28"/>
          <w:szCs w:val="28"/>
        </w:rPr>
        <w:t xml:space="preserve">, </w:t>
      </w:r>
      <w:r w:rsidR="00793856" w:rsidRPr="00856126">
        <w:rPr>
          <w:rFonts w:ascii="Times New Roman" w:hAnsi="Times New Roman"/>
          <w:sz w:val="28"/>
          <w:szCs w:val="28"/>
        </w:rPr>
        <w:t xml:space="preserve">в которых </w:t>
      </w:r>
      <w:proofErr w:type="gramStart"/>
      <w:r w:rsidR="00793856" w:rsidRPr="00856126">
        <w:rPr>
          <w:rFonts w:ascii="Times New Roman" w:hAnsi="Times New Roman"/>
          <w:sz w:val="28"/>
          <w:szCs w:val="28"/>
        </w:rPr>
        <w:t xml:space="preserve">прошло </w:t>
      </w:r>
      <w:r w:rsidRPr="00856126">
        <w:rPr>
          <w:rFonts w:ascii="Times New Roman" w:hAnsi="Times New Roman"/>
          <w:sz w:val="28"/>
          <w:szCs w:val="28"/>
        </w:rPr>
        <w:t xml:space="preserve"> обучен</w:t>
      </w:r>
      <w:r w:rsidR="00793856" w:rsidRPr="00856126">
        <w:rPr>
          <w:rFonts w:ascii="Times New Roman" w:hAnsi="Times New Roman"/>
          <w:sz w:val="28"/>
          <w:szCs w:val="28"/>
        </w:rPr>
        <w:t>ие</w:t>
      </w:r>
      <w:proofErr w:type="gramEnd"/>
      <w:r w:rsidRPr="00856126">
        <w:rPr>
          <w:rFonts w:ascii="Times New Roman" w:hAnsi="Times New Roman"/>
          <w:sz w:val="28"/>
          <w:szCs w:val="28"/>
        </w:rPr>
        <w:t xml:space="preserve"> более 1</w:t>
      </w:r>
      <w:r w:rsidR="00793856" w:rsidRPr="00856126">
        <w:rPr>
          <w:rFonts w:ascii="Times New Roman" w:hAnsi="Times New Roman"/>
          <w:sz w:val="28"/>
          <w:szCs w:val="28"/>
        </w:rPr>
        <w:t>,</w:t>
      </w:r>
      <w:r w:rsidRPr="00856126">
        <w:rPr>
          <w:rFonts w:ascii="Times New Roman" w:hAnsi="Times New Roman"/>
          <w:sz w:val="28"/>
          <w:szCs w:val="28"/>
        </w:rPr>
        <w:t>5</w:t>
      </w:r>
      <w:r w:rsidR="00793856" w:rsidRPr="00856126">
        <w:rPr>
          <w:rFonts w:ascii="Times New Roman" w:hAnsi="Times New Roman"/>
          <w:sz w:val="28"/>
          <w:szCs w:val="28"/>
        </w:rPr>
        <w:t xml:space="preserve"> тысячи</w:t>
      </w:r>
      <w:r w:rsidRPr="00856126">
        <w:rPr>
          <w:rFonts w:ascii="Times New Roman" w:hAnsi="Times New Roman"/>
          <w:sz w:val="28"/>
          <w:szCs w:val="28"/>
        </w:rPr>
        <w:t xml:space="preserve"> представителей бизнеса </w:t>
      </w:r>
      <w:r w:rsidR="00793856" w:rsidRPr="00856126">
        <w:rPr>
          <w:rFonts w:ascii="Times New Roman" w:hAnsi="Times New Roman"/>
          <w:sz w:val="28"/>
          <w:szCs w:val="28"/>
        </w:rPr>
        <w:t xml:space="preserve">в сфере получения знаний и навыков </w:t>
      </w:r>
      <w:r w:rsidRPr="00856126">
        <w:rPr>
          <w:rFonts w:ascii="Times New Roman" w:hAnsi="Times New Roman"/>
          <w:sz w:val="28"/>
          <w:szCs w:val="28"/>
        </w:rPr>
        <w:t>ведени</w:t>
      </w:r>
      <w:r w:rsidR="00793856" w:rsidRPr="00856126">
        <w:rPr>
          <w:rFonts w:ascii="Times New Roman" w:hAnsi="Times New Roman"/>
          <w:sz w:val="28"/>
          <w:szCs w:val="28"/>
        </w:rPr>
        <w:t>я</w:t>
      </w:r>
      <w:r w:rsidRPr="00856126">
        <w:rPr>
          <w:rFonts w:ascii="Times New Roman" w:hAnsi="Times New Roman"/>
          <w:sz w:val="28"/>
          <w:szCs w:val="28"/>
        </w:rPr>
        <w:t xml:space="preserve"> онлайн-торговли и создани</w:t>
      </w:r>
      <w:r w:rsidR="00793856" w:rsidRPr="00856126">
        <w:rPr>
          <w:rFonts w:ascii="Times New Roman" w:hAnsi="Times New Roman"/>
          <w:sz w:val="28"/>
          <w:szCs w:val="28"/>
        </w:rPr>
        <w:t>я с нуля</w:t>
      </w:r>
      <w:r w:rsidRPr="00856126">
        <w:rPr>
          <w:rFonts w:ascii="Times New Roman" w:hAnsi="Times New Roman"/>
          <w:sz w:val="28"/>
          <w:szCs w:val="28"/>
        </w:rPr>
        <w:t xml:space="preserve"> интернет магазинов. НПП «</w:t>
      </w:r>
      <w:proofErr w:type="spellStart"/>
      <w:r w:rsidRPr="00856126">
        <w:rPr>
          <w:rFonts w:ascii="Times New Roman" w:hAnsi="Times New Roman"/>
          <w:sz w:val="28"/>
          <w:szCs w:val="28"/>
        </w:rPr>
        <w:t>Атамекен</w:t>
      </w:r>
      <w:proofErr w:type="spellEnd"/>
      <w:r w:rsidRPr="00856126">
        <w:rPr>
          <w:rFonts w:ascii="Times New Roman" w:hAnsi="Times New Roman"/>
          <w:sz w:val="28"/>
          <w:szCs w:val="28"/>
        </w:rPr>
        <w:t>» ежегодно обучает десятки тысяч субъектов МСБ по ведению бизнеса в Интернете.</w:t>
      </w:r>
    </w:p>
    <w:p w14:paraId="09C71D71" w14:textId="77777777" w:rsidR="003060E8" w:rsidRPr="004221D2" w:rsidRDefault="00B225E3" w:rsidP="00944F14">
      <w:pPr>
        <w:spacing w:after="0" w:line="240" w:lineRule="auto"/>
        <w:ind w:firstLine="709"/>
        <w:contextualSpacing/>
        <w:jc w:val="both"/>
        <w:rPr>
          <w:rFonts w:ascii="Times New Roman" w:hAnsi="Times New Roman"/>
          <w:sz w:val="28"/>
          <w:szCs w:val="28"/>
        </w:rPr>
      </w:pPr>
      <w:r w:rsidRPr="00856126">
        <w:rPr>
          <w:rFonts w:ascii="Times New Roman" w:hAnsi="Times New Roman"/>
          <w:sz w:val="28"/>
          <w:szCs w:val="28"/>
        </w:rPr>
        <w:t>Электронн</w:t>
      </w:r>
      <w:r w:rsidR="00793856" w:rsidRPr="00856126">
        <w:rPr>
          <w:rFonts w:ascii="Times New Roman" w:hAnsi="Times New Roman"/>
          <w:sz w:val="28"/>
          <w:szCs w:val="28"/>
        </w:rPr>
        <w:t>ая</w:t>
      </w:r>
      <w:r w:rsidRPr="00856126">
        <w:rPr>
          <w:rFonts w:ascii="Times New Roman" w:hAnsi="Times New Roman"/>
          <w:sz w:val="28"/>
          <w:szCs w:val="28"/>
        </w:rPr>
        <w:t xml:space="preserve"> торговл</w:t>
      </w:r>
      <w:r w:rsidR="00793856" w:rsidRPr="00856126">
        <w:rPr>
          <w:rFonts w:ascii="Times New Roman" w:hAnsi="Times New Roman"/>
          <w:sz w:val="28"/>
          <w:szCs w:val="28"/>
        </w:rPr>
        <w:t xml:space="preserve">я </w:t>
      </w:r>
      <w:proofErr w:type="gramStart"/>
      <w:r w:rsidR="00793856" w:rsidRPr="00856126">
        <w:rPr>
          <w:rFonts w:ascii="Times New Roman" w:hAnsi="Times New Roman"/>
          <w:sz w:val="28"/>
          <w:szCs w:val="28"/>
        </w:rPr>
        <w:t>рассматривается</w:t>
      </w:r>
      <w:proofErr w:type="gramEnd"/>
      <w:r w:rsidR="00793856" w:rsidRPr="00856126">
        <w:rPr>
          <w:rFonts w:ascii="Times New Roman" w:hAnsi="Times New Roman"/>
          <w:sz w:val="28"/>
          <w:szCs w:val="28"/>
        </w:rPr>
        <w:t xml:space="preserve"> </w:t>
      </w:r>
      <w:r w:rsidR="001D3A08" w:rsidRPr="00856126">
        <w:rPr>
          <w:rFonts w:ascii="Times New Roman" w:hAnsi="Times New Roman"/>
          <w:sz w:val="28"/>
          <w:szCs w:val="28"/>
        </w:rPr>
        <w:t>Правительство</w:t>
      </w:r>
      <w:r w:rsidR="00793856" w:rsidRPr="00856126">
        <w:rPr>
          <w:rFonts w:ascii="Times New Roman" w:hAnsi="Times New Roman"/>
          <w:sz w:val="28"/>
          <w:szCs w:val="28"/>
        </w:rPr>
        <w:t xml:space="preserve"> Республики Казахстан как</w:t>
      </w:r>
      <w:r w:rsidR="001D3A08" w:rsidRPr="00856126">
        <w:rPr>
          <w:rFonts w:ascii="Times New Roman" w:hAnsi="Times New Roman"/>
          <w:sz w:val="28"/>
          <w:szCs w:val="28"/>
        </w:rPr>
        <w:t xml:space="preserve"> </w:t>
      </w:r>
      <w:r w:rsidRPr="00856126">
        <w:rPr>
          <w:rFonts w:ascii="Times New Roman" w:hAnsi="Times New Roman"/>
          <w:sz w:val="28"/>
          <w:szCs w:val="28"/>
        </w:rPr>
        <w:t xml:space="preserve">один из </w:t>
      </w:r>
      <w:r w:rsidR="00793856" w:rsidRPr="00856126">
        <w:rPr>
          <w:rFonts w:ascii="Times New Roman" w:hAnsi="Times New Roman"/>
          <w:sz w:val="28"/>
          <w:szCs w:val="28"/>
        </w:rPr>
        <w:t xml:space="preserve">ключевых </w:t>
      </w:r>
      <w:r w:rsidRPr="00856126">
        <w:rPr>
          <w:rFonts w:ascii="Times New Roman" w:hAnsi="Times New Roman"/>
          <w:sz w:val="28"/>
          <w:szCs w:val="28"/>
        </w:rPr>
        <w:t xml:space="preserve">драйверов роста </w:t>
      </w:r>
      <w:r w:rsidR="00793856" w:rsidRPr="00856126">
        <w:rPr>
          <w:rFonts w:ascii="Times New Roman" w:hAnsi="Times New Roman"/>
          <w:sz w:val="28"/>
          <w:szCs w:val="28"/>
        </w:rPr>
        <w:t>национальной экономики, направленного</w:t>
      </w:r>
      <w:r w:rsidRPr="00856126">
        <w:rPr>
          <w:rFonts w:ascii="Times New Roman" w:hAnsi="Times New Roman"/>
          <w:sz w:val="28"/>
          <w:szCs w:val="28"/>
        </w:rPr>
        <w:t xml:space="preserve"> на возможность</w:t>
      </w:r>
      <w:r w:rsidR="001D3A08" w:rsidRPr="00856126">
        <w:rPr>
          <w:rFonts w:ascii="Times New Roman" w:hAnsi="Times New Roman"/>
          <w:sz w:val="28"/>
          <w:szCs w:val="28"/>
        </w:rPr>
        <w:t xml:space="preserve"> максимально задействовать </w:t>
      </w:r>
      <w:r w:rsidRPr="00856126">
        <w:rPr>
          <w:rFonts w:ascii="Times New Roman" w:hAnsi="Times New Roman"/>
          <w:sz w:val="28"/>
          <w:szCs w:val="28"/>
        </w:rPr>
        <w:t>инфраструктур</w:t>
      </w:r>
      <w:r w:rsidR="001D3A08" w:rsidRPr="00856126">
        <w:rPr>
          <w:rFonts w:ascii="Times New Roman" w:hAnsi="Times New Roman"/>
          <w:sz w:val="28"/>
          <w:szCs w:val="28"/>
        </w:rPr>
        <w:t xml:space="preserve">у и создание </w:t>
      </w:r>
      <w:r w:rsidR="00793856" w:rsidRPr="00856126">
        <w:rPr>
          <w:rFonts w:ascii="Times New Roman" w:hAnsi="Times New Roman"/>
          <w:sz w:val="28"/>
          <w:szCs w:val="28"/>
        </w:rPr>
        <w:t xml:space="preserve">дополнительных </w:t>
      </w:r>
      <w:r w:rsidR="001D3A08" w:rsidRPr="00856126">
        <w:rPr>
          <w:rFonts w:ascii="Times New Roman" w:hAnsi="Times New Roman"/>
          <w:sz w:val="28"/>
          <w:szCs w:val="28"/>
        </w:rPr>
        <w:t>рабочих мест. Крупные торговые точки закрываются, освобождающиеся площади все чаще используются под склады</w:t>
      </w:r>
      <w:r w:rsidR="001D3A08" w:rsidRPr="004221D2">
        <w:rPr>
          <w:rFonts w:ascii="Times New Roman" w:hAnsi="Times New Roman"/>
          <w:sz w:val="28"/>
          <w:szCs w:val="28"/>
        </w:rPr>
        <w:t xml:space="preserve"> в электронной коммерции. </w:t>
      </w:r>
      <w:r w:rsidRPr="004221D2">
        <w:rPr>
          <w:rFonts w:ascii="Times New Roman" w:hAnsi="Times New Roman"/>
          <w:sz w:val="28"/>
          <w:szCs w:val="28"/>
        </w:rPr>
        <w:t xml:space="preserve">Мультипликативное влияние электронной торговли на экономику </w:t>
      </w:r>
      <w:r w:rsidR="001D3A08" w:rsidRPr="004221D2">
        <w:rPr>
          <w:rFonts w:ascii="Times New Roman" w:hAnsi="Times New Roman"/>
          <w:sz w:val="28"/>
          <w:szCs w:val="28"/>
        </w:rPr>
        <w:t>дает основание</w:t>
      </w:r>
      <w:r w:rsidRPr="004221D2">
        <w:rPr>
          <w:rFonts w:ascii="Times New Roman" w:hAnsi="Times New Roman"/>
          <w:sz w:val="28"/>
          <w:szCs w:val="28"/>
        </w:rPr>
        <w:t xml:space="preserve"> прогнозировать ежегодный дополнительный вклад </w:t>
      </w:r>
      <w:r w:rsidR="001D3A08" w:rsidRPr="004221D2">
        <w:rPr>
          <w:rFonts w:ascii="Times New Roman" w:hAnsi="Times New Roman"/>
          <w:sz w:val="28"/>
          <w:szCs w:val="28"/>
        </w:rPr>
        <w:t xml:space="preserve">е-коммерции </w:t>
      </w:r>
      <w:r w:rsidRPr="004221D2">
        <w:rPr>
          <w:rFonts w:ascii="Times New Roman" w:hAnsi="Times New Roman"/>
          <w:sz w:val="28"/>
          <w:szCs w:val="28"/>
        </w:rPr>
        <w:t>в ВВП на уровне 1,1%</w:t>
      </w:r>
      <w:r w:rsidR="001D3A08" w:rsidRPr="004221D2">
        <w:rPr>
          <w:rFonts w:ascii="Times New Roman" w:hAnsi="Times New Roman"/>
          <w:sz w:val="28"/>
          <w:szCs w:val="28"/>
        </w:rPr>
        <w:t xml:space="preserve"> </w:t>
      </w:r>
      <w:r w:rsidR="003A5D85" w:rsidRPr="004221D2">
        <w:rPr>
          <w:rFonts w:ascii="Times New Roman" w:hAnsi="Times New Roman" w:cs="Times New Roman"/>
          <w:sz w:val="28"/>
          <w:szCs w:val="28"/>
        </w:rPr>
        <w:t>[87</w:t>
      </w:r>
      <w:r w:rsidR="001D3A08" w:rsidRPr="004221D2">
        <w:rPr>
          <w:rFonts w:ascii="Times New Roman" w:hAnsi="Times New Roman" w:cs="Times New Roman"/>
          <w:sz w:val="28"/>
          <w:szCs w:val="28"/>
        </w:rPr>
        <w:t>]</w:t>
      </w:r>
      <w:r w:rsidRPr="004221D2">
        <w:rPr>
          <w:rFonts w:ascii="Times New Roman" w:hAnsi="Times New Roman"/>
          <w:sz w:val="28"/>
          <w:szCs w:val="28"/>
        </w:rPr>
        <w:t xml:space="preserve">. </w:t>
      </w:r>
    </w:p>
    <w:p w14:paraId="09C71D72" w14:textId="77777777" w:rsidR="00440E54" w:rsidRPr="004221D2" w:rsidRDefault="00440E5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Анализ материалов, мнений руководства Банка и независимых экспертов</w:t>
      </w:r>
      <w:r w:rsidR="00E13D1C" w:rsidRPr="004221D2">
        <w:rPr>
          <w:rFonts w:ascii="Times New Roman" w:hAnsi="Times New Roman" w:cs="Times New Roman"/>
          <w:sz w:val="28"/>
          <w:szCs w:val="28"/>
        </w:rPr>
        <w:t xml:space="preserve"> (третий этап</w:t>
      </w:r>
      <w:r w:rsidR="00E13D1C" w:rsidRPr="004221D2">
        <w:rPr>
          <w:rFonts w:ascii="Times New Roman" w:hAnsi="Times New Roman" w:cs="Times New Roman"/>
          <w:b/>
          <w:sz w:val="28"/>
          <w:szCs w:val="28"/>
        </w:rPr>
        <w:t xml:space="preserve"> </w:t>
      </w:r>
      <w:r w:rsidR="00E13D1C" w:rsidRPr="004221D2">
        <w:rPr>
          <w:rFonts w:ascii="Times New Roman" w:hAnsi="Times New Roman" w:cs="Times New Roman"/>
          <w:sz w:val="28"/>
          <w:szCs w:val="28"/>
        </w:rPr>
        <w:t>эмпирического исследования)</w:t>
      </w:r>
      <w:r w:rsidRPr="004221D2">
        <w:rPr>
          <w:rFonts w:ascii="Times New Roman" w:hAnsi="Times New Roman" w:cs="Times New Roman"/>
          <w:sz w:val="28"/>
          <w:szCs w:val="28"/>
        </w:rPr>
        <w:t xml:space="preserve">, взятые </w:t>
      </w:r>
      <w:proofErr w:type="gramStart"/>
      <w:r w:rsidRPr="004221D2">
        <w:rPr>
          <w:rFonts w:ascii="Times New Roman" w:hAnsi="Times New Roman" w:cs="Times New Roman"/>
          <w:sz w:val="28"/>
          <w:szCs w:val="28"/>
        </w:rPr>
        <w:t>из открытых источников</w:t>
      </w:r>
      <w:proofErr w:type="gramEnd"/>
      <w:r w:rsidRPr="004221D2">
        <w:rPr>
          <w:rFonts w:ascii="Times New Roman" w:hAnsi="Times New Roman" w:cs="Times New Roman"/>
          <w:sz w:val="28"/>
          <w:szCs w:val="28"/>
        </w:rPr>
        <w:t xml:space="preserve"> показал, что</w:t>
      </w:r>
      <w:r w:rsidR="00E8317F" w:rsidRPr="004221D2">
        <w:rPr>
          <w:rFonts w:ascii="Times New Roman" w:hAnsi="Times New Roman" w:cs="Times New Roman"/>
          <w:sz w:val="28"/>
          <w:szCs w:val="28"/>
        </w:rPr>
        <w:t xml:space="preserve"> в целом </w:t>
      </w:r>
      <w:r w:rsidR="00D25D31" w:rsidRPr="004221D2">
        <w:rPr>
          <w:rFonts w:ascii="Times New Roman" w:hAnsi="Times New Roman" w:cs="Times New Roman"/>
          <w:sz w:val="28"/>
          <w:szCs w:val="28"/>
        </w:rPr>
        <w:t>большинство</w:t>
      </w:r>
      <w:r w:rsidR="00E8317F" w:rsidRPr="004221D2">
        <w:rPr>
          <w:rFonts w:ascii="Times New Roman" w:hAnsi="Times New Roman" w:cs="Times New Roman"/>
          <w:sz w:val="28"/>
          <w:szCs w:val="28"/>
        </w:rPr>
        <w:t xml:space="preserve"> признают </w:t>
      </w:r>
      <w:r w:rsidR="001C10D1" w:rsidRPr="004221D2">
        <w:rPr>
          <w:rFonts w:ascii="Times New Roman" w:hAnsi="Times New Roman" w:cs="Times New Roman"/>
          <w:sz w:val="28"/>
          <w:szCs w:val="28"/>
        </w:rPr>
        <w:t>достижения и инновационность Банка, его</w:t>
      </w:r>
      <w:r w:rsidR="00E8317F" w:rsidRPr="004221D2">
        <w:rPr>
          <w:rFonts w:ascii="Times New Roman" w:hAnsi="Times New Roman" w:cs="Times New Roman"/>
          <w:sz w:val="28"/>
          <w:szCs w:val="28"/>
        </w:rPr>
        <w:t xml:space="preserve"> высокие финансовые результаты</w:t>
      </w:r>
      <w:r w:rsidR="001C10D1" w:rsidRPr="004221D2">
        <w:rPr>
          <w:rFonts w:ascii="Times New Roman" w:hAnsi="Times New Roman" w:cs="Times New Roman"/>
          <w:sz w:val="28"/>
          <w:szCs w:val="28"/>
        </w:rPr>
        <w:t xml:space="preserve"> по сравнению с конкурентами, особенно с традиционными банками</w:t>
      </w:r>
      <w:r w:rsidR="00E8317F" w:rsidRPr="004221D2">
        <w:rPr>
          <w:rFonts w:ascii="Times New Roman" w:hAnsi="Times New Roman" w:cs="Times New Roman"/>
          <w:sz w:val="28"/>
          <w:szCs w:val="28"/>
        </w:rPr>
        <w:t>.</w:t>
      </w:r>
      <w:r w:rsidR="00D25D31" w:rsidRPr="004221D2">
        <w:rPr>
          <w:rFonts w:ascii="Times New Roman" w:hAnsi="Times New Roman" w:cs="Times New Roman"/>
          <w:sz w:val="28"/>
          <w:szCs w:val="28"/>
        </w:rPr>
        <w:t xml:space="preserve"> </w:t>
      </w:r>
    </w:p>
    <w:p w14:paraId="09C71D73"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Руководство </w:t>
      </w:r>
      <w:r w:rsidR="000D3DCC" w:rsidRPr="004221D2">
        <w:rPr>
          <w:rFonts w:ascii="Times New Roman" w:hAnsi="Times New Roman" w:cs="Times New Roman"/>
          <w:sz w:val="28"/>
          <w:szCs w:val="28"/>
        </w:rPr>
        <w:t xml:space="preserve">АО </w:t>
      </w:r>
      <w:r w:rsidR="000D3DCC" w:rsidRPr="004221D2">
        <w:rPr>
          <w:rFonts w:ascii="Times New Roman" w:hAnsi="Times New Roman" w:cs="Times New Roman"/>
          <w:sz w:val="28"/>
          <w:szCs w:val="28"/>
          <w:lang w:val="en-US"/>
        </w:rPr>
        <w:t>KB</w:t>
      </w:r>
      <w:r w:rsidR="000D3DCC"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«банком» свою компанию не считает, </w:t>
      </w:r>
      <w:r w:rsidR="009275E8" w:rsidRPr="004221D2">
        <w:rPr>
          <w:rFonts w:ascii="Times New Roman" w:hAnsi="Times New Roman" w:cs="Times New Roman"/>
          <w:sz w:val="28"/>
          <w:szCs w:val="28"/>
        </w:rPr>
        <w:t xml:space="preserve">Председатель правления Банка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говорит, что некоторые из самых важных инноваций, которые создали облик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были сделаны незаметно, только после трех лет принося очевидные выгоды. Это связано с тем, что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лучше, чем его конкуренты, продумывает все последствия технологических изменений для удовлетворенности клиентов, что является конкурентным преимуществом, которое он получает за годы изучения числа чистых </w:t>
      </w:r>
      <w:r w:rsidRPr="004221D2">
        <w:rPr>
          <w:rFonts w:ascii="Times New Roman" w:hAnsi="Times New Roman" w:cs="Times New Roman"/>
          <w:sz w:val="28"/>
          <w:szCs w:val="28"/>
        </w:rPr>
        <w:lastRenderedPageBreak/>
        <w:t xml:space="preserve">промоутеров.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запустило P2P [</w:t>
      </w:r>
      <w:proofErr w:type="spellStart"/>
      <w:r w:rsidRPr="004221D2">
        <w:rPr>
          <w:rFonts w:ascii="Times New Roman" w:hAnsi="Times New Roman" w:cs="Times New Roman"/>
          <w:sz w:val="28"/>
          <w:szCs w:val="28"/>
        </w:rPr>
        <w:t>peer-to-peer</w:t>
      </w:r>
      <w:proofErr w:type="spellEnd"/>
      <w:r w:rsidRPr="004221D2">
        <w:rPr>
          <w:rFonts w:ascii="Times New Roman" w:hAnsi="Times New Roman" w:cs="Times New Roman"/>
          <w:sz w:val="28"/>
          <w:szCs w:val="28"/>
        </w:rPr>
        <w:t xml:space="preserve">], теперь все в Казахстане запускают P2P.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запустил рынок, другие тоже запускают.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строит взаимосвязанные услуги в повседневной жизни клиентов, и чем больше услуг, тем больше стимулов для клиентов. Вот почему у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фантастический уровень удержания клиентов - 93%, и он постоянно улучшается </w:t>
      </w:r>
      <w:r w:rsidR="003A5D85" w:rsidRPr="004221D2">
        <w:rPr>
          <w:rFonts w:ascii="Times New Roman" w:hAnsi="Times New Roman" w:cs="Times New Roman"/>
          <w:sz w:val="28"/>
          <w:szCs w:val="28"/>
        </w:rPr>
        <w:t>[88</w:t>
      </w:r>
      <w:r w:rsidRPr="004221D2">
        <w:rPr>
          <w:rFonts w:ascii="Times New Roman" w:hAnsi="Times New Roman" w:cs="Times New Roman"/>
          <w:sz w:val="28"/>
          <w:szCs w:val="28"/>
        </w:rPr>
        <w:t xml:space="preserve">]. </w:t>
      </w:r>
    </w:p>
    <w:p w14:paraId="09C71D74"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Влияние Банка </w:t>
      </w:r>
      <w:r w:rsidR="00156C4C" w:rsidRPr="004221D2">
        <w:rPr>
          <w:rFonts w:ascii="Times New Roman" w:hAnsi="Times New Roman" w:cs="Times New Roman"/>
          <w:sz w:val="28"/>
          <w:szCs w:val="28"/>
        </w:rPr>
        <w:t xml:space="preserve">на рынок </w:t>
      </w:r>
      <w:r w:rsidR="00343F10" w:rsidRPr="004221D2">
        <w:rPr>
          <w:rFonts w:ascii="Times New Roman" w:hAnsi="Times New Roman" w:cs="Times New Roman"/>
          <w:sz w:val="28"/>
          <w:szCs w:val="28"/>
        </w:rPr>
        <w:t xml:space="preserve">очевидно, </w:t>
      </w:r>
      <w:r w:rsidRPr="004221D2">
        <w:rPr>
          <w:rFonts w:ascii="Times New Roman" w:hAnsi="Times New Roman" w:cs="Times New Roman"/>
          <w:sz w:val="28"/>
          <w:szCs w:val="28"/>
        </w:rPr>
        <w:t>как с точки зрения исходных данных, так и с точки</w:t>
      </w:r>
      <w:r w:rsidR="00343F10" w:rsidRPr="004221D2">
        <w:rPr>
          <w:rFonts w:ascii="Times New Roman" w:hAnsi="Times New Roman" w:cs="Times New Roman"/>
          <w:sz w:val="28"/>
          <w:szCs w:val="28"/>
        </w:rPr>
        <w:t xml:space="preserve"> зрения инвестиций в технологии</w:t>
      </w:r>
      <w:r w:rsidRPr="004221D2">
        <w:rPr>
          <w:rFonts w:ascii="Times New Roman" w:hAnsi="Times New Roman" w:cs="Times New Roman"/>
          <w:sz w:val="28"/>
          <w:szCs w:val="28"/>
        </w:rPr>
        <w:t xml:space="preserve">. Но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по-прежнему считает, что его соперники придерживаются неправильного подхода, уделяя слишком много внимания тактике и недостаточно стратегии. «Мы рады, что другие учатся и растут», - говорит он. «Это хорошо для Казахстана, а то, что хорошо для</w:t>
      </w:r>
      <w:r w:rsidR="00B83780" w:rsidRPr="004221D2">
        <w:rPr>
          <w:rFonts w:ascii="Times New Roman" w:hAnsi="Times New Roman" w:cs="Times New Roman"/>
          <w:sz w:val="28"/>
          <w:szCs w:val="28"/>
        </w:rPr>
        <w:t xml:space="preserve"> Казахстана, хорошо для </w:t>
      </w:r>
      <w:proofErr w:type="spellStart"/>
      <w:r w:rsidR="00B83780"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Однако, хотя вы можете провести обратный инжиниринг некоторых из наших продуктов, вы все равно останетесь позади. «Наши клиенты не хотят наших технологий - они хотят что-то сделать с нашей технологией, то есть использовать наши конечные продукты и услуги. Наша скорость инноваций увеличивается, а не замедляется. Как можно кого-нибудь догнать? Быстрый рост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его планы по международной экспансии и множество конкурентов, борющихся за позиции, затрудняют точное предсказание того, что ожидает компанию в будущем. </w:t>
      </w:r>
    </w:p>
    <w:p w14:paraId="09C71D75"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21 февраля 2020 года стало известно, что Президент </w:t>
      </w:r>
      <w:r w:rsidR="00C567CB" w:rsidRPr="004221D2">
        <w:rPr>
          <w:rFonts w:ascii="Times New Roman" w:hAnsi="Times New Roman" w:cs="Times New Roman"/>
          <w:sz w:val="28"/>
          <w:szCs w:val="28"/>
        </w:rPr>
        <w:t>К.-Ж.</w:t>
      </w:r>
      <w:r w:rsidRPr="004221D2">
        <w:rPr>
          <w:rFonts w:ascii="Times New Roman" w:hAnsi="Times New Roman" w:cs="Times New Roman"/>
          <w:sz w:val="28"/>
          <w:szCs w:val="28"/>
        </w:rPr>
        <w:t xml:space="preserve"> Токаев провел встречу с Председателем совета директоров Банка В. Кимом и Председателем правления М.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в ходе которой обсуждалась стратегия развития цифровых сервисов, экосистема Kaspi.kz, перспективы роста электронной коммерции в Казахстане, планы компании по поддержке малого и среднего бизнеса и выход на </w:t>
      </w:r>
      <w:r w:rsidRPr="004221D2">
        <w:rPr>
          <w:rFonts w:ascii="Times New Roman" w:hAnsi="Times New Roman" w:cs="Times New Roman"/>
          <w:sz w:val="28"/>
          <w:szCs w:val="28"/>
          <w:lang w:val="en-US"/>
        </w:rPr>
        <w:t>IPO</w:t>
      </w:r>
      <w:r w:rsidR="003A5D85" w:rsidRPr="004221D2">
        <w:rPr>
          <w:rFonts w:ascii="Times New Roman" w:hAnsi="Times New Roman" w:cs="Times New Roman"/>
          <w:sz w:val="28"/>
          <w:szCs w:val="28"/>
        </w:rPr>
        <w:t xml:space="preserve"> [89</w:t>
      </w:r>
      <w:r w:rsidRPr="004221D2">
        <w:rPr>
          <w:rFonts w:ascii="Times New Roman" w:hAnsi="Times New Roman" w:cs="Times New Roman"/>
          <w:sz w:val="28"/>
          <w:szCs w:val="28"/>
        </w:rPr>
        <w:t>]</w:t>
      </w:r>
      <w:r w:rsidR="003A5D85" w:rsidRPr="004221D2">
        <w:rPr>
          <w:rFonts w:ascii="Times New Roman" w:hAnsi="Times New Roman" w:cs="Times New Roman"/>
          <w:sz w:val="28"/>
          <w:szCs w:val="28"/>
        </w:rPr>
        <w:t>.</w:t>
      </w:r>
    </w:p>
    <w:p w14:paraId="09C71D76"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Впервые о планах выхода на </w:t>
      </w:r>
      <w:r w:rsidRPr="004221D2">
        <w:rPr>
          <w:rFonts w:ascii="Times New Roman" w:hAnsi="Times New Roman" w:cs="Times New Roman"/>
          <w:sz w:val="28"/>
          <w:szCs w:val="28"/>
          <w:lang w:val="en-US"/>
        </w:rPr>
        <w:t>IPO</w:t>
      </w:r>
      <w:r w:rsidRPr="004221D2">
        <w:rPr>
          <w:rFonts w:ascii="Times New Roman" w:hAnsi="Times New Roman" w:cs="Times New Roman"/>
          <w:sz w:val="28"/>
          <w:szCs w:val="28"/>
        </w:rPr>
        <w:t xml:space="preserve"> на Лондонской бирже (</w:t>
      </w:r>
      <w:r w:rsidRPr="004221D2">
        <w:rPr>
          <w:rFonts w:ascii="Times New Roman" w:hAnsi="Times New Roman" w:cs="Times New Roman"/>
          <w:sz w:val="28"/>
          <w:szCs w:val="28"/>
          <w:lang w:val="en-US"/>
        </w:rPr>
        <w:t>London</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Stock</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Exchange</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LSE</w:t>
      </w:r>
      <w:r w:rsidRPr="004221D2">
        <w:rPr>
          <w:rFonts w:ascii="Times New Roman" w:hAnsi="Times New Roman" w:cs="Times New Roman"/>
          <w:sz w:val="28"/>
          <w:szCs w:val="28"/>
        </w:rPr>
        <w:t xml:space="preserve">) М.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объявил 9 ноября 2018 года на презентации </w:t>
      </w:r>
      <w:r w:rsidR="003A5D85" w:rsidRPr="004221D2">
        <w:rPr>
          <w:rFonts w:ascii="Times New Roman" w:hAnsi="Times New Roman" w:cs="Times New Roman"/>
          <w:sz w:val="28"/>
          <w:szCs w:val="28"/>
        </w:rPr>
        <w:t>продуктов и сервисов Kaspi.kz [90</w:t>
      </w:r>
      <w:r w:rsidRPr="004221D2">
        <w:rPr>
          <w:rFonts w:ascii="Times New Roman" w:hAnsi="Times New Roman" w:cs="Times New Roman"/>
          <w:sz w:val="28"/>
          <w:szCs w:val="28"/>
        </w:rPr>
        <w:t>]. В августе 2019 года на Лондонской фондовой бирже Kaspi.kz оценили в $5 млрд. [</w:t>
      </w:r>
      <w:r w:rsidR="003A5D85" w:rsidRPr="004221D2">
        <w:rPr>
          <w:rFonts w:ascii="Times New Roman" w:hAnsi="Times New Roman" w:cs="Times New Roman"/>
          <w:sz w:val="28"/>
          <w:szCs w:val="28"/>
        </w:rPr>
        <w:t>91</w:t>
      </w:r>
      <w:r w:rsidRPr="004221D2">
        <w:rPr>
          <w:rFonts w:ascii="Times New Roman" w:hAnsi="Times New Roman" w:cs="Times New Roman"/>
          <w:sz w:val="28"/>
          <w:szCs w:val="28"/>
        </w:rPr>
        <w:t>]</w:t>
      </w:r>
      <w:r w:rsidR="003A5D85" w:rsidRPr="004221D2">
        <w:rPr>
          <w:rFonts w:ascii="Times New Roman" w:hAnsi="Times New Roman" w:cs="Times New Roman"/>
          <w:sz w:val="28"/>
          <w:szCs w:val="28"/>
        </w:rPr>
        <w:t>.</w:t>
      </w:r>
      <w:r w:rsidRPr="004221D2">
        <w:rPr>
          <w:rFonts w:ascii="Times New Roman" w:hAnsi="Times New Roman" w:cs="Times New Roman"/>
          <w:sz w:val="28"/>
          <w:szCs w:val="28"/>
        </w:rPr>
        <w:t xml:space="preserve"> Акционеры преподнесли свою историю не как банк, а именно как инновационную технологическую компанию. Финансовые результаты Kaspi.kz на первый взгляд оправдывают высокие ожидания. Компания растет по разным направлениям и на 30, и 40, и 50% в год. </w:t>
      </w:r>
    </w:p>
    <w:p w14:paraId="09C71D77" w14:textId="77777777" w:rsidR="002F2B4B" w:rsidRPr="004221D2" w:rsidRDefault="002F2B4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Профессор Гарвардской школы бизнеса В. Ивашина и старший научный сотрудник Э. Чекин опубликовали тематическое исследование </w:t>
      </w:r>
      <w:r w:rsidRPr="004221D2">
        <w:rPr>
          <w:rFonts w:ascii="Times New Roman" w:hAnsi="Times New Roman"/>
          <w:sz w:val="28"/>
          <w:szCs w:val="28"/>
        </w:rPr>
        <w:t xml:space="preserve">[92] </w:t>
      </w:r>
      <w:r w:rsidRPr="004221D2">
        <w:rPr>
          <w:rFonts w:ascii="Times New Roman" w:hAnsi="Times New Roman" w:cs="Times New Roman"/>
          <w:sz w:val="28"/>
          <w:szCs w:val="28"/>
        </w:rPr>
        <w:t xml:space="preserve">о бизнесе и планах выхода Банка на IPO. Авторы проанализировали опыт Kaspi.kz как частного банка в Центральной Азии, который превратился в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платежную и электронную коммерческую компанию. В центре исследования представление о финансировании частного акционерного капитала, управление портфельной компанией и методы первичного публичного размещения акций. Основное внимание в исследовании уделяется (i) переходу банка от традиционного банка, который обслуживает только корпорации, к онлайн-платформе, и (</w:t>
      </w:r>
      <w:proofErr w:type="spellStart"/>
      <w:r w:rsidRPr="004221D2">
        <w:rPr>
          <w:rFonts w:ascii="Times New Roman" w:hAnsi="Times New Roman" w:cs="Times New Roman"/>
          <w:sz w:val="28"/>
          <w:szCs w:val="28"/>
        </w:rPr>
        <w:t>ii</w:t>
      </w:r>
      <w:proofErr w:type="spellEnd"/>
      <w:r w:rsidRPr="004221D2">
        <w:rPr>
          <w:rFonts w:ascii="Times New Roman" w:hAnsi="Times New Roman" w:cs="Times New Roman"/>
          <w:sz w:val="28"/>
          <w:szCs w:val="28"/>
        </w:rPr>
        <w:t xml:space="preserve">) срокам и процессу подготовки к IPO. Первоначально руководство сосредоточилось на прибыльности, но вскоре они переключили </w:t>
      </w:r>
      <w:r w:rsidRPr="004221D2">
        <w:rPr>
          <w:rFonts w:ascii="Times New Roman" w:hAnsi="Times New Roman" w:cs="Times New Roman"/>
          <w:sz w:val="28"/>
          <w:szCs w:val="28"/>
        </w:rPr>
        <w:lastRenderedPageBreak/>
        <w:t>свое внимание на качество обслуживания клиентов. Результаты были полезными: Kaspi.kz стал игроком номер один в онлайн-торговле, онлайн-платежах и потребительском финансировании в Казахстане. Сложность решений IPO заключается в его сроках: информирование об успехе быстрого преобразования компании и ее потенциале для дальнейшего роста, особенно на развивающемся рынке, таком как Казахстан, было далеко не тривиальным. С точки зрения бизнеса, даже небольшая задержка в шесть месяцев может потенциально добавить миллионы долларов к его стоимости. Частный инвестор Kaspi.kz был заинтересован в том, чтобы начать официальный выход через IPO, но оценка была важным фактором. Опыт Kaspi.kz также дает уникальную информацию о финансовой уязвимости модели розничного банкинга и о том, как интеграция в платформу электронной коммерции взаимодействует с моделью розничного банкинга.</w:t>
      </w:r>
    </w:p>
    <w:p w14:paraId="09C71D78"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Отчет на 28 страницах является признанием успеха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но в </w:t>
      </w:r>
      <w:proofErr w:type="gramStart"/>
      <w:r w:rsidRPr="004221D2">
        <w:rPr>
          <w:rFonts w:ascii="Times New Roman" w:hAnsi="Times New Roman" w:cs="Times New Roman"/>
          <w:sz w:val="28"/>
          <w:szCs w:val="28"/>
        </w:rPr>
        <w:t>тоже</w:t>
      </w:r>
      <w:proofErr w:type="gramEnd"/>
      <w:r w:rsidRPr="004221D2">
        <w:rPr>
          <w:rFonts w:ascii="Times New Roman" w:hAnsi="Times New Roman" w:cs="Times New Roman"/>
          <w:sz w:val="28"/>
          <w:szCs w:val="28"/>
        </w:rPr>
        <w:t xml:space="preserve"> время указывает на один из рисков, с которыми сталкивается бизнес: чем больше внимания он получает, тем больше внимания обращают на него конкуренты. </w:t>
      </w:r>
    </w:p>
    <w:p w14:paraId="09C71D79" w14:textId="77777777" w:rsidR="00E13D1C" w:rsidRPr="004221D2" w:rsidRDefault="00E13D1C" w:rsidP="00944F14">
      <w:pPr>
        <w:spacing w:after="0" w:line="240" w:lineRule="auto"/>
        <w:ind w:firstLine="709"/>
        <w:contextualSpacing/>
        <w:jc w:val="both"/>
        <w:rPr>
          <w:sz w:val="28"/>
          <w:szCs w:val="28"/>
        </w:rPr>
      </w:pPr>
      <w:r w:rsidRPr="004221D2">
        <w:rPr>
          <w:rFonts w:ascii="Times New Roman" w:hAnsi="Times New Roman"/>
          <w:sz w:val="28"/>
          <w:szCs w:val="28"/>
        </w:rPr>
        <w:t xml:space="preserve">Следует отметить, что первый в истории Казахстана выход на </w:t>
      </w:r>
      <w:r w:rsidRPr="004221D2">
        <w:rPr>
          <w:rFonts w:ascii="Times New Roman" w:hAnsi="Times New Roman"/>
          <w:sz w:val="28"/>
          <w:szCs w:val="28"/>
          <w:lang w:val="en-US"/>
        </w:rPr>
        <w:t>LSE</w:t>
      </w:r>
      <w:r w:rsidRPr="004221D2">
        <w:rPr>
          <w:rFonts w:ascii="Times New Roman" w:hAnsi="Times New Roman"/>
          <w:sz w:val="28"/>
          <w:szCs w:val="28"/>
        </w:rPr>
        <w:t xml:space="preserve"> предприняли казахстанские компании KAZ Minerals и </w:t>
      </w:r>
      <w:proofErr w:type="spellStart"/>
      <w:r w:rsidRPr="004221D2">
        <w:rPr>
          <w:rFonts w:ascii="Times New Roman" w:hAnsi="Times New Roman"/>
          <w:sz w:val="28"/>
          <w:szCs w:val="28"/>
        </w:rPr>
        <w:t>KazakhGold</w:t>
      </w:r>
      <w:proofErr w:type="spellEnd"/>
      <w:r w:rsidRPr="004221D2">
        <w:rPr>
          <w:rFonts w:ascii="Times New Roman" w:hAnsi="Times New Roman"/>
          <w:sz w:val="28"/>
          <w:szCs w:val="28"/>
        </w:rPr>
        <w:t xml:space="preserve"> (</w:t>
      </w:r>
      <w:proofErr w:type="spellStart"/>
      <w:r w:rsidRPr="004221D2">
        <w:rPr>
          <w:rFonts w:ascii="Times New Roman" w:hAnsi="Times New Roman"/>
          <w:sz w:val="28"/>
          <w:szCs w:val="28"/>
        </w:rPr>
        <w:t>Polyus</w:t>
      </w:r>
      <w:proofErr w:type="spellEnd"/>
      <w:r w:rsidRPr="004221D2">
        <w:rPr>
          <w:rFonts w:ascii="Times New Roman" w:hAnsi="Times New Roman"/>
          <w:sz w:val="28"/>
          <w:szCs w:val="28"/>
        </w:rPr>
        <w:t xml:space="preserve"> Gold International) – два крупнейших производителя меди и золота в РК. В последующие годы их примеру последовали банки АО «</w:t>
      </w:r>
      <w:proofErr w:type="spellStart"/>
      <w:r w:rsidRPr="004221D2">
        <w:rPr>
          <w:rFonts w:ascii="Times New Roman" w:hAnsi="Times New Roman"/>
          <w:sz w:val="28"/>
          <w:szCs w:val="28"/>
        </w:rPr>
        <w:t>Казкоммерцбанк</w:t>
      </w:r>
      <w:proofErr w:type="spellEnd"/>
      <w:r w:rsidRPr="004221D2">
        <w:rPr>
          <w:rFonts w:ascii="Times New Roman" w:hAnsi="Times New Roman"/>
          <w:sz w:val="28"/>
          <w:szCs w:val="28"/>
        </w:rPr>
        <w:t>» (</w:t>
      </w:r>
      <w:proofErr w:type="spellStart"/>
      <w:r w:rsidRPr="004221D2">
        <w:rPr>
          <w:rFonts w:ascii="Times New Roman" w:hAnsi="Times New Roman"/>
          <w:sz w:val="28"/>
          <w:szCs w:val="28"/>
        </w:rPr>
        <w:t>Qazkom</w:t>
      </w:r>
      <w:proofErr w:type="spellEnd"/>
      <w:r w:rsidRPr="004221D2">
        <w:rPr>
          <w:rFonts w:ascii="Times New Roman" w:hAnsi="Times New Roman"/>
          <w:sz w:val="28"/>
          <w:szCs w:val="28"/>
        </w:rPr>
        <w:t>), АО «Народный Банк Казахстана» (</w:t>
      </w:r>
      <w:proofErr w:type="spellStart"/>
      <w:r w:rsidRPr="004221D2">
        <w:rPr>
          <w:rFonts w:ascii="Times New Roman" w:hAnsi="Times New Roman"/>
          <w:sz w:val="28"/>
          <w:szCs w:val="28"/>
        </w:rPr>
        <w:t>Halyk</w:t>
      </w:r>
      <w:proofErr w:type="spellEnd"/>
      <w:r w:rsidRPr="004221D2">
        <w:rPr>
          <w:rFonts w:ascii="Times New Roman" w:hAnsi="Times New Roman"/>
          <w:sz w:val="28"/>
          <w:szCs w:val="28"/>
        </w:rPr>
        <w:t xml:space="preserve"> </w:t>
      </w:r>
      <w:proofErr w:type="spellStart"/>
      <w:r w:rsidRPr="004221D2">
        <w:rPr>
          <w:rFonts w:ascii="Times New Roman" w:hAnsi="Times New Roman"/>
          <w:sz w:val="28"/>
          <w:szCs w:val="28"/>
        </w:rPr>
        <w:t>bank</w:t>
      </w:r>
      <w:proofErr w:type="spellEnd"/>
      <w:r w:rsidRPr="004221D2">
        <w:rPr>
          <w:rFonts w:ascii="Times New Roman" w:hAnsi="Times New Roman"/>
          <w:sz w:val="28"/>
          <w:szCs w:val="28"/>
        </w:rPr>
        <w:t xml:space="preserve">), АО «Альянс Банк»; нефтедобывающая компания АО «Разведка Добыча </w:t>
      </w:r>
      <w:proofErr w:type="spellStart"/>
      <w:r w:rsidRPr="004221D2">
        <w:rPr>
          <w:rFonts w:ascii="Times New Roman" w:hAnsi="Times New Roman"/>
          <w:sz w:val="28"/>
          <w:szCs w:val="28"/>
        </w:rPr>
        <w:t>КазМунайГаз</w:t>
      </w:r>
      <w:proofErr w:type="spellEnd"/>
      <w:r w:rsidRPr="004221D2">
        <w:rPr>
          <w:rFonts w:ascii="Times New Roman" w:hAnsi="Times New Roman"/>
          <w:sz w:val="28"/>
          <w:szCs w:val="28"/>
        </w:rPr>
        <w:t>» (дочерняя структура АО «</w:t>
      </w:r>
      <w:proofErr w:type="spellStart"/>
      <w:r w:rsidRPr="004221D2">
        <w:rPr>
          <w:rFonts w:ascii="Times New Roman" w:hAnsi="Times New Roman"/>
          <w:sz w:val="28"/>
          <w:szCs w:val="28"/>
        </w:rPr>
        <w:t>КазМунайГаз</w:t>
      </w:r>
      <w:proofErr w:type="spellEnd"/>
      <w:r w:rsidRPr="004221D2">
        <w:rPr>
          <w:rFonts w:ascii="Times New Roman" w:hAnsi="Times New Roman"/>
          <w:sz w:val="28"/>
          <w:szCs w:val="28"/>
        </w:rPr>
        <w:t xml:space="preserve">»), </w:t>
      </w:r>
      <w:proofErr w:type="spellStart"/>
      <w:r w:rsidRPr="004221D2">
        <w:rPr>
          <w:rFonts w:ascii="Times New Roman" w:hAnsi="Times New Roman"/>
          <w:sz w:val="28"/>
          <w:szCs w:val="28"/>
        </w:rPr>
        <w:t>Eurasian</w:t>
      </w:r>
      <w:proofErr w:type="spellEnd"/>
      <w:r w:rsidRPr="004221D2">
        <w:rPr>
          <w:rFonts w:ascii="Times New Roman" w:hAnsi="Times New Roman"/>
          <w:sz w:val="28"/>
          <w:szCs w:val="28"/>
        </w:rPr>
        <w:t xml:space="preserve"> Natural Resources Corporation (ERG); оператор сотовой связи АО «</w:t>
      </w:r>
      <w:proofErr w:type="spellStart"/>
      <w:r w:rsidRPr="004221D2">
        <w:rPr>
          <w:rFonts w:ascii="Times New Roman" w:hAnsi="Times New Roman"/>
          <w:sz w:val="28"/>
          <w:szCs w:val="28"/>
        </w:rPr>
        <w:t>Кселл</w:t>
      </w:r>
      <w:proofErr w:type="spellEnd"/>
      <w:r w:rsidRPr="004221D2">
        <w:rPr>
          <w:rFonts w:ascii="Times New Roman" w:hAnsi="Times New Roman"/>
          <w:sz w:val="28"/>
          <w:szCs w:val="28"/>
        </w:rPr>
        <w:t>»; атомная корпорация АО «НАК «</w:t>
      </w:r>
      <w:proofErr w:type="spellStart"/>
      <w:r w:rsidRPr="004221D2">
        <w:rPr>
          <w:rFonts w:ascii="Times New Roman" w:hAnsi="Times New Roman"/>
          <w:sz w:val="28"/>
          <w:szCs w:val="28"/>
        </w:rPr>
        <w:t>Казатомпром</w:t>
      </w:r>
      <w:proofErr w:type="spellEnd"/>
      <w:r w:rsidRPr="004221D2">
        <w:rPr>
          <w:rFonts w:ascii="Times New Roman" w:hAnsi="Times New Roman"/>
          <w:sz w:val="28"/>
          <w:szCs w:val="28"/>
        </w:rPr>
        <w:t>».</w:t>
      </w:r>
      <w:r w:rsidRPr="004221D2">
        <w:rPr>
          <w:sz w:val="28"/>
          <w:szCs w:val="28"/>
        </w:rPr>
        <w:t xml:space="preserve"> </w:t>
      </w:r>
      <w:r w:rsidRPr="004221D2">
        <w:rPr>
          <w:rFonts w:ascii="Times New Roman" w:hAnsi="Times New Roman"/>
          <w:sz w:val="28"/>
          <w:szCs w:val="28"/>
        </w:rPr>
        <w:t>На LSE котируются 11 казахстанских компаний с общей капитализацией $11,5 млрд. [</w:t>
      </w:r>
      <w:r w:rsidR="003A5D85" w:rsidRPr="004221D2">
        <w:rPr>
          <w:rFonts w:ascii="Times New Roman" w:hAnsi="Times New Roman"/>
          <w:sz w:val="28"/>
          <w:szCs w:val="28"/>
        </w:rPr>
        <w:t>93</w:t>
      </w:r>
      <w:r w:rsidRPr="004221D2">
        <w:rPr>
          <w:rFonts w:ascii="Times New Roman" w:hAnsi="Times New Roman"/>
          <w:sz w:val="28"/>
          <w:szCs w:val="28"/>
        </w:rPr>
        <w:t>], что говорит о плодотворном сотрудничестве крупного казахстанского бизнеса с Лондонской фондовой биржей.</w:t>
      </w:r>
    </w:p>
    <w:p w14:paraId="09C71D7A" w14:textId="77777777" w:rsidR="00E13D1C" w:rsidRPr="004221D2" w:rsidRDefault="00E13D1C"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Однако, важнейшими факторами успешного листинга на LSE стали не только растущий интерес зарубежных инвесторов к развивающимся рынкам и хорошие финансовые показатели казахстанских компаний. В значительной степени успех был обеспечен повышением качества корпоративного управления: выполнение требований о раскрытии информации, наличие кодекса корпоративного управления, привлекательная бизнес-стратегия, эффективность совета директоров, дивидендная политика, регламентация бизнес-процессов, внешний и внутренний уровень контроля и аудита, уровень риск-менеджмента.</w:t>
      </w:r>
    </w:p>
    <w:p w14:paraId="09C71D7B"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sz w:val="28"/>
          <w:szCs w:val="28"/>
        </w:rPr>
        <w:t xml:space="preserve">Именно такой информации и документов в открытом доступе </w:t>
      </w:r>
      <w:r w:rsidR="00156C4C" w:rsidRPr="004221D2">
        <w:rPr>
          <w:rFonts w:ascii="Times New Roman" w:hAnsi="Times New Roman"/>
          <w:sz w:val="28"/>
          <w:szCs w:val="28"/>
        </w:rPr>
        <w:t xml:space="preserve">в казахстанском сегменте Сети </w:t>
      </w:r>
      <w:r w:rsidRPr="004221D2">
        <w:rPr>
          <w:rFonts w:ascii="Times New Roman" w:hAnsi="Times New Roman"/>
          <w:sz w:val="28"/>
          <w:szCs w:val="28"/>
        </w:rPr>
        <w:t xml:space="preserve">у </w:t>
      </w:r>
      <w:r w:rsidR="003859C2" w:rsidRPr="004221D2">
        <w:rPr>
          <w:rFonts w:ascii="Times New Roman" w:hAnsi="Times New Roman" w:cs="Times New Roman"/>
          <w:sz w:val="28"/>
          <w:szCs w:val="28"/>
        </w:rPr>
        <w:t xml:space="preserve">АО </w:t>
      </w:r>
      <w:r w:rsidR="003859C2" w:rsidRPr="004221D2">
        <w:rPr>
          <w:rFonts w:ascii="Times New Roman" w:hAnsi="Times New Roman" w:cs="Times New Roman"/>
          <w:sz w:val="28"/>
          <w:szCs w:val="28"/>
          <w:lang w:val="en-US"/>
        </w:rPr>
        <w:t>KB</w:t>
      </w:r>
      <w:r w:rsidR="003859C2" w:rsidRPr="004221D2">
        <w:rPr>
          <w:rFonts w:ascii="Times New Roman" w:hAnsi="Times New Roman"/>
          <w:sz w:val="28"/>
          <w:szCs w:val="28"/>
        </w:rPr>
        <w:t xml:space="preserve"> </w:t>
      </w:r>
      <w:r w:rsidRPr="004221D2">
        <w:rPr>
          <w:rFonts w:ascii="Times New Roman" w:hAnsi="Times New Roman"/>
          <w:sz w:val="28"/>
          <w:szCs w:val="28"/>
        </w:rPr>
        <w:t xml:space="preserve">нет. </w:t>
      </w:r>
      <w:r w:rsidR="00156C4C" w:rsidRPr="004221D2">
        <w:rPr>
          <w:rFonts w:ascii="Times New Roman" w:hAnsi="Times New Roman"/>
          <w:sz w:val="28"/>
          <w:szCs w:val="28"/>
        </w:rPr>
        <w:t>В зарубежном сегменте не представлены такие документы компании</w:t>
      </w:r>
      <w:r w:rsidRPr="004221D2">
        <w:rPr>
          <w:rFonts w:ascii="Times New Roman" w:hAnsi="Times New Roman" w:cs="Times New Roman"/>
          <w:sz w:val="28"/>
          <w:szCs w:val="28"/>
        </w:rPr>
        <w:t>, как:</w:t>
      </w:r>
    </w:p>
    <w:p w14:paraId="09C71D7C"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Устав;</w:t>
      </w:r>
    </w:p>
    <w:p w14:paraId="09C71D7D"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Стратегия развития;</w:t>
      </w:r>
    </w:p>
    <w:p w14:paraId="09C71D7E"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Кодекс корпоративного управления;</w:t>
      </w:r>
    </w:p>
    <w:p w14:paraId="09C71D7F"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Кодекс этики и комплаенс;</w:t>
      </w:r>
    </w:p>
    <w:p w14:paraId="09C71D80"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lastRenderedPageBreak/>
        <w:t>Дивидендная политика;</w:t>
      </w:r>
    </w:p>
    <w:p w14:paraId="09C71D81"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Политика в области привлечения услуг аудиторских организаций;</w:t>
      </w:r>
    </w:p>
    <w:p w14:paraId="09C71D82"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Политика по противодействию коррупции и мошенничеству;</w:t>
      </w:r>
    </w:p>
    <w:p w14:paraId="09C71D83"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Политика по управлению рисками;</w:t>
      </w:r>
    </w:p>
    <w:p w14:paraId="09C71D84"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Политика корпоративной̆ социальной̆ ответственности;</w:t>
      </w:r>
    </w:p>
    <w:p w14:paraId="09C71D85"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Политика конфиденциального информирования;</w:t>
      </w:r>
    </w:p>
    <w:p w14:paraId="09C71D86"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Положение о Комитете по управлению рисками при Правлении АО;</w:t>
      </w:r>
    </w:p>
    <w:p w14:paraId="09C71D87"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Положение о Службе внутреннего аудита;</w:t>
      </w:r>
    </w:p>
    <w:p w14:paraId="09C71D88"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Положение о совете директоров АО;</w:t>
      </w:r>
    </w:p>
    <w:p w14:paraId="09C71D89" w14:textId="77777777" w:rsidR="00E13D1C" w:rsidRPr="004221D2" w:rsidRDefault="00E13D1C" w:rsidP="00447A78">
      <w:pPr>
        <w:pStyle w:val="aa"/>
        <w:numPr>
          <w:ilvl w:val="0"/>
          <w:numId w:val="39"/>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Положение о корпоративном секретаре АО.</w:t>
      </w:r>
    </w:p>
    <w:p w14:paraId="09C71D8A" w14:textId="77777777" w:rsidR="00156C4C" w:rsidRPr="004221D2" w:rsidRDefault="00156C4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sz w:val="28"/>
          <w:szCs w:val="28"/>
        </w:rPr>
        <w:t xml:space="preserve">Между тем, выход на </w:t>
      </w:r>
      <w:r w:rsidRPr="004221D2">
        <w:rPr>
          <w:rFonts w:ascii="Times New Roman" w:hAnsi="Times New Roman"/>
          <w:sz w:val="28"/>
          <w:szCs w:val="28"/>
          <w:lang w:val="en-US"/>
        </w:rPr>
        <w:t>IPO</w:t>
      </w:r>
      <w:r w:rsidRPr="004221D2">
        <w:rPr>
          <w:rFonts w:ascii="Times New Roman" w:hAnsi="Times New Roman"/>
          <w:sz w:val="28"/>
          <w:szCs w:val="28"/>
        </w:rPr>
        <w:t xml:space="preserve"> на Лондонской бирже </w:t>
      </w:r>
      <w:r w:rsidRPr="004221D2">
        <w:rPr>
          <w:rFonts w:ascii="Times New Roman" w:hAnsi="Times New Roman" w:cs="Times New Roman"/>
          <w:sz w:val="28"/>
          <w:szCs w:val="28"/>
        </w:rPr>
        <w:t>предполагает наличие в Банке таких документов.</w:t>
      </w:r>
    </w:p>
    <w:p w14:paraId="09C71D8B" w14:textId="77777777" w:rsidR="00E13D1C" w:rsidRPr="004221D2" w:rsidRDefault="00156C4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Таким образом</w:t>
      </w:r>
      <w:r w:rsidR="00E13D1C" w:rsidRPr="004221D2">
        <w:rPr>
          <w:rFonts w:ascii="Times New Roman" w:hAnsi="Times New Roman" w:cs="Times New Roman"/>
          <w:sz w:val="28"/>
          <w:szCs w:val="28"/>
        </w:rPr>
        <w:t xml:space="preserve">, к самым большим «минусам» Банка следует отнести отсутствие на его </w:t>
      </w:r>
      <w:r w:rsidRPr="004221D2">
        <w:rPr>
          <w:rFonts w:ascii="Times New Roman" w:hAnsi="Times New Roman" w:cs="Times New Roman"/>
          <w:sz w:val="28"/>
          <w:szCs w:val="28"/>
        </w:rPr>
        <w:t xml:space="preserve">казахстанском </w:t>
      </w:r>
      <w:r w:rsidR="00E13D1C" w:rsidRPr="004221D2">
        <w:rPr>
          <w:rFonts w:ascii="Times New Roman" w:hAnsi="Times New Roman" w:cs="Times New Roman"/>
          <w:sz w:val="28"/>
          <w:szCs w:val="28"/>
        </w:rPr>
        <w:t xml:space="preserve">сайте какой-либо финансовой отчетности. В отличие от других крупных банков Казахстана, регулярно размещающих свою отчетность в открытом доступе, у казахстанских клиентов, инвесторов, партнеров </w:t>
      </w:r>
      <w:r w:rsidR="0028644C" w:rsidRPr="004221D2">
        <w:rPr>
          <w:rFonts w:ascii="Times New Roman" w:hAnsi="Times New Roman" w:cs="Times New Roman"/>
          <w:sz w:val="28"/>
          <w:szCs w:val="28"/>
        </w:rPr>
        <w:t xml:space="preserve">АО </w:t>
      </w:r>
      <w:r w:rsidR="0028644C" w:rsidRPr="004221D2">
        <w:rPr>
          <w:rFonts w:ascii="Times New Roman" w:hAnsi="Times New Roman" w:cs="Times New Roman"/>
          <w:sz w:val="28"/>
          <w:szCs w:val="28"/>
          <w:lang w:val="en-US"/>
        </w:rPr>
        <w:t>KB</w:t>
      </w:r>
      <w:r w:rsidR="0028644C" w:rsidRPr="004221D2">
        <w:rPr>
          <w:rFonts w:ascii="Times New Roman" w:hAnsi="Times New Roman" w:cs="Times New Roman"/>
          <w:sz w:val="28"/>
          <w:szCs w:val="28"/>
        </w:rPr>
        <w:t xml:space="preserve"> </w:t>
      </w:r>
      <w:r w:rsidR="00E13D1C" w:rsidRPr="004221D2">
        <w:rPr>
          <w:rFonts w:ascii="Times New Roman" w:hAnsi="Times New Roman" w:cs="Times New Roman"/>
          <w:sz w:val="28"/>
          <w:szCs w:val="28"/>
        </w:rPr>
        <w:t>нет никакой возможности получить представление о стратегии Банка, актуальных финансовых показателях, аудите, будущих проектах, аффилированных лицах. Хотя Банк является розничным и привлекает вклады ФЛ и ЮЛ, аффилирован со многими зарубежными компаниями, он абсолютно не прозрачен, пользуясь тем, что законодательство РК этого не требует.</w:t>
      </w:r>
    </w:p>
    <w:p w14:paraId="09C71D8C"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Согласно п. 4 ст. 76 Закона РК об акционерных обществах, АО обязано ежегодно публиковать свою консолидированную годовую финансовую отчетность только на интернет-ресурсе депозитария финансовой отчетности, а в случае отсутствия дочерней (дочерних) организации (организаций) - неконсолидированную годовую финансовую отчетность и аудиторский отчет в порядке и сроки, установленные уполномоченным органом. </w:t>
      </w:r>
    </w:p>
    <w:p w14:paraId="09C71D8D"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Отсутствие ежегодной финансовой отчетности в открытом доступе для казахстанцев негативно влияет на имидж и репутацию Банка в целом, так как клиенты, инвесторы и партнеры находятся в неведении, какие решения примут в тот или иной момент времени акционеры и менеджеры Банка. </w:t>
      </w:r>
    </w:p>
    <w:p w14:paraId="09C71D8E"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Примечательно, что после своей очередной реорганизации в 2009 году Банк активно позиционировал себя на рынке, как кредитное учреждение, ключевым фактором взаимодействия которого с обществом является своевременное раскрытие объективной, достоверной и непротиворечивой информации. Время показало, что Банк не придерживается этого ранее заявленного принципа.</w:t>
      </w:r>
    </w:p>
    <w:p w14:paraId="09C71D8F"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Опыт IPO других казахстанских компаний показывает, что мало выйти на биржу и удачно продать акции, мало демонстрировать рост показателей, чтобы акции росли – надо постараться удержаться на фондовой бирже и не совершить делистинг.</w:t>
      </w:r>
    </w:p>
    <w:p w14:paraId="09C71D90" w14:textId="77777777" w:rsidR="00440E54"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Выход </w:t>
      </w:r>
      <w:r w:rsidR="0028644C" w:rsidRPr="004221D2">
        <w:rPr>
          <w:rFonts w:ascii="Times New Roman" w:hAnsi="Times New Roman" w:cs="Times New Roman"/>
          <w:sz w:val="28"/>
          <w:szCs w:val="28"/>
        </w:rPr>
        <w:t xml:space="preserve">АО </w:t>
      </w:r>
      <w:r w:rsidR="0028644C" w:rsidRPr="004221D2">
        <w:rPr>
          <w:rFonts w:ascii="Times New Roman" w:hAnsi="Times New Roman" w:cs="Times New Roman"/>
          <w:sz w:val="28"/>
          <w:szCs w:val="28"/>
          <w:lang w:val="en-US"/>
        </w:rPr>
        <w:t>KB</w:t>
      </w:r>
      <w:r w:rsidR="0028644C"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на </w:t>
      </w:r>
      <w:r w:rsidRPr="004221D2">
        <w:rPr>
          <w:rFonts w:ascii="Times New Roman" w:hAnsi="Times New Roman" w:cs="Times New Roman"/>
          <w:sz w:val="28"/>
          <w:szCs w:val="28"/>
          <w:lang w:val="en-US"/>
        </w:rPr>
        <w:t>IPO</w:t>
      </w:r>
      <w:r w:rsidRPr="004221D2">
        <w:rPr>
          <w:rFonts w:ascii="Times New Roman" w:hAnsi="Times New Roman" w:cs="Times New Roman"/>
          <w:sz w:val="28"/>
          <w:szCs w:val="28"/>
        </w:rPr>
        <w:t xml:space="preserve"> в 2019 году не состоялся, на данный момент о н</w:t>
      </w:r>
      <w:r w:rsidR="00660273" w:rsidRPr="004221D2">
        <w:rPr>
          <w:rFonts w:ascii="Times New Roman" w:hAnsi="Times New Roman" w:cs="Times New Roman"/>
          <w:sz w:val="28"/>
          <w:szCs w:val="28"/>
        </w:rPr>
        <w:t xml:space="preserve">овых сроках ничего не известно. </w:t>
      </w:r>
      <w:r w:rsidR="00440E54" w:rsidRPr="004221D2">
        <w:rPr>
          <w:rFonts w:ascii="Times New Roman" w:hAnsi="Times New Roman" w:cs="Times New Roman"/>
          <w:sz w:val="28"/>
          <w:szCs w:val="28"/>
        </w:rPr>
        <w:t xml:space="preserve">Банкиры утверждают, что компания и ее потенциальная инвесторская база не смогли прийти к соглашению о цене акций на </w:t>
      </w:r>
      <w:r w:rsidR="00440E54" w:rsidRPr="004221D2">
        <w:rPr>
          <w:rFonts w:ascii="Times New Roman" w:hAnsi="Times New Roman" w:cs="Times New Roman"/>
          <w:sz w:val="28"/>
          <w:szCs w:val="28"/>
          <w:lang w:val="en-US"/>
        </w:rPr>
        <w:t>IPO</w:t>
      </w:r>
      <w:r w:rsidR="00440E54" w:rsidRPr="004221D2">
        <w:rPr>
          <w:rFonts w:ascii="Times New Roman" w:hAnsi="Times New Roman" w:cs="Times New Roman"/>
          <w:sz w:val="28"/>
          <w:szCs w:val="28"/>
        </w:rPr>
        <w:t xml:space="preserve"> (планировалось продать существующие акции в форме глобальных депозитарных расписок (GDR)), что не является большим откровением для листинга. </w:t>
      </w:r>
      <w:proofErr w:type="spellStart"/>
      <w:r w:rsidR="00440E54" w:rsidRPr="004221D2">
        <w:rPr>
          <w:rFonts w:ascii="Times New Roman" w:hAnsi="Times New Roman" w:cs="Times New Roman"/>
          <w:sz w:val="28"/>
          <w:szCs w:val="28"/>
        </w:rPr>
        <w:t>Ломтадзе</w:t>
      </w:r>
      <w:proofErr w:type="spellEnd"/>
      <w:r w:rsidR="00440E54" w:rsidRPr="004221D2">
        <w:rPr>
          <w:rFonts w:ascii="Times New Roman" w:hAnsi="Times New Roman" w:cs="Times New Roman"/>
          <w:sz w:val="28"/>
          <w:szCs w:val="28"/>
        </w:rPr>
        <w:t xml:space="preserve"> не согласен с этой сделкой, хотя и предполагает, что возврат возможен. </w:t>
      </w:r>
    </w:p>
    <w:p w14:paraId="09C71D91" w14:textId="77777777" w:rsidR="00440E54" w:rsidRPr="004221D2" w:rsidRDefault="00440E5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Тимченко из Alfa Банка говорит, что было несколько проблем, которые могли повредить привлекательности </w:t>
      </w:r>
      <w:r w:rsidR="00637EC0" w:rsidRPr="004221D2">
        <w:rPr>
          <w:rFonts w:ascii="Times New Roman" w:hAnsi="Times New Roman" w:cs="Times New Roman"/>
          <w:sz w:val="28"/>
          <w:szCs w:val="28"/>
        </w:rPr>
        <w:t xml:space="preserve">АО </w:t>
      </w:r>
      <w:r w:rsidR="00637EC0" w:rsidRPr="004221D2">
        <w:rPr>
          <w:rFonts w:ascii="Times New Roman" w:hAnsi="Times New Roman" w:cs="Times New Roman"/>
          <w:sz w:val="28"/>
          <w:szCs w:val="28"/>
          <w:lang w:val="en-US"/>
        </w:rPr>
        <w:t>KB</w:t>
      </w:r>
      <w:r w:rsidRPr="004221D2">
        <w:rPr>
          <w:rFonts w:ascii="Times New Roman" w:hAnsi="Times New Roman" w:cs="Times New Roman"/>
          <w:sz w:val="28"/>
          <w:szCs w:val="28"/>
        </w:rPr>
        <w:t xml:space="preserve"> для международных инвестор</w:t>
      </w:r>
      <w:r w:rsidR="009E53B9" w:rsidRPr="004221D2">
        <w:rPr>
          <w:rFonts w:ascii="Times New Roman" w:hAnsi="Times New Roman" w:cs="Times New Roman"/>
          <w:sz w:val="28"/>
          <w:szCs w:val="28"/>
        </w:rPr>
        <w:t>ов. Одним из них является количество</w:t>
      </w:r>
      <w:r w:rsidRPr="004221D2">
        <w:rPr>
          <w:rFonts w:ascii="Times New Roman" w:hAnsi="Times New Roman" w:cs="Times New Roman"/>
          <w:sz w:val="28"/>
          <w:szCs w:val="28"/>
        </w:rPr>
        <w:t xml:space="preserve"> населения Казахстана. «Если бы </w:t>
      </w:r>
      <w:proofErr w:type="spellStart"/>
      <w:r w:rsidR="009E53B9"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был в Китае или даже в России, это, вероятно, было бы большим успехом», - говорит он. «Но здесь есть большая скидка из-за масштабов рынка». Другая проблема заключается в оценке бизнеса. Хотя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определяет себя как компанию, занимающуюся разработкой технологий и улучшением качества обслуживания клиентов, инвесторам необходимо найти</w:t>
      </w:r>
      <w:r w:rsidR="009E53B9" w:rsidRPr="004221D2">
        <w:rPr>
          <w:rFonts w:ascii="Times New Roman" w:hAnsi="Times New Roman" w:cs="Times New Roman"/>
          <w:sz w:val="28"/>
          <w:szCs w:val="28"/>
        </w:rPr>
        <w:t xml:space="preserve"> сопоставимые акции. Это значит, что надо по</w:t>
      </w:r>
      <w:r w:rsidRPr="004221D2">
        <w:rPr>
          <w:rFonts w:ascii="Times New Roman" w:hAnsi="Times New Roman" w:cs="Times New Roman"/>
          <w:sz w:val="28"/>
          <w:szCs w:val="28"/>
        </w:rPr>
        <w:t xml:space="preserve">смотреть на другие банки и </w:t>
      </w:r>
      <w:r w:rsidR="00B83780" w:rsidRPr="004221D2">
        <w:rPr>
          <w:rFonts w:ascii="Times New Roman" w:hAnsi="Times New Roman" w:cs="Times New Roman"/>
          <w:sz w:val="28"/>
          <w:szCs w:val="28"/>
        </w:rPr>
        <w:t xml:space="preserve">компании электронной коммерции </w:t>
      </w:r>
      <w:r w:rsidR="003A5D85" w:rsidRPr="004221D2">
        <w:rPr>
          <w:rFonts w:ascii="Times New Roman" w:hAnsi="Times New Roman" w:cs="Times New Roman"/>
          <w:sz w:val="28"/>
          <w:szCs w:val="28"/>
        </w:rPr>
        <w:t>[88</w:t>
      </w:r>
      <w:r w:rsidRPr="004221D2">
        <w:rPr>
          <w:rFonts w:ascii="Times New Roman" w:hAnsi="Times New Roman" w:cs="Times New Roman"/>
          <w:sz w:val="28"/>
          <w:szCs w:val="28"/>
        </w:rPr>
        <w:t xml:space="preserve">]. </w:t>
      </w:r>
    </w:p>
    <w:p w14:paraId="09C71D92" w14:textId="77777777" w:rsidR="00B561E5"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Очевидно, что </w:t>
      </w:r>
      <w:r w:rsidR="00B83780" w:rsidRPr="004221D2">
        <w:rPr>
          <w:rFonts w:ascii="Times New Roman" w:hAnsi="Times New Roman" w:cs="Times New Roman"/>
          <w:sz w:val="28"/>
          <w:szCs w:val="28"/>
        </w:rPr>
        <w:t xml:space="preserve">рассматриваемый </w:t>
      </w:r>
      <w:r w:rsidRPr="004221D2">
        <w:rPr>
          <w:rFonts w:ascii="Times New Roman" w:hAnsi="Times New Roman" w:cs="Times New Roman"/>
          <w:sz w:val="28"/>
          <w:szCs w:val="28"/>
        </w:rPr>
        <w:t xml:space="preserve">Банк должен развиваться, в одной стране всегда существует предел роста. Акционеры и менеджеры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считают, что пространство для роста клиентов в РК еще есть, но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может получать больше транзакций от каждого пользователя. Осознавая, что Казахстан с 18-миллионным населением имеет ограниченный рост,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планирует расширяться в Азербайджане, чтобы добавить к своей потенциальной клиентской базе еще 10 миллионов. Также делается ставка на малые и средние предприятия Казахстана. </w:t>
      </w:r>
    </w:p>
    <w:p w14:paraId="09C71D93"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2019 года Банк объявил 2020 год – годом поддержки и развития партнеров малого и среднего бизнеса, одновременно запустив </w:t>
      </w:r>
      <w:proofErr w:type="gramStart"/>
      <w:r w:rsidRPr="004221D2">
        <w:rPr>
          <w:rFonts w:ascii="Times New Roman" w:hAnsi="Times New Roman" w:cs="Times New Roman"/>
          <w:sz w:val="28"/>
          <w:szCs w:val="28"/>
        </w:rPr>
        <w:t>бизнес кредитование</w:t>
      </w:r>
      <w:proofErr w:type="gramEnd"/>
      <w:r w:rsidRPr="004221D2">
        <w:rPr>
          <w:rFonts w:ascii="Times New Roman" w:hAnsi="Times New Roman" w:cs="Times New Roman"/>
          <w:sz w:val="28"/>
          <w:szCs w:val="28"/>
        </w:rPr>
        <w:t xml:space="preserve">. На начало февраля 2020 года Банк выдал около 2 </w:t>
      </w:r>
      <w:proofErr w:type="gramStart"/>
      <w:r w:rsidRPr="004221D2">
        <w:rPr>
          <w:rFonts w:ascii="Times New Roman" w:hAnsi="Times New Roman" w:cs="Times New Roman"/>
          <w:sz w:val="28"/>
          <w:szCs w:val="28"/>
        </w:rPr>
        <w:t>млрд.</w:t>
      </w:r>
      <w:proofErr w:type="gramEnd"/>
      <w:r w:rsidRPr="004221D2">
        <w:rPr>
          <w:rFonts w:ascii="Times New Roman" w:hAnsi="Times New Roman" w:cs="Times New Roman"/>
          <w:sz w:val="28"/>
          <w:szCs w:val="28"/>
        </w:rPr>
        <w:t xml:space="preserve"> тенге более 5 00 предпринимателям со всей страны. Общее число партнеров Kaspi.kz составляет сейчас 12 000. В 2019 году Kaspi.kz обеспечил их 20 000 современными POS терминалами и планирует увеличить этот показатель до 45 000 в 2020 году.</w:t>
      </w:r>
    </w:p>
    <w:p w14:paraId="09C71D94" w14:textId="77777777" w:rsidR="00E13D1C" w:rsidRPr="004221D2" w:rsidRDefault="00E13D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четвертом этапе эмпирического исследования </w:t>
      </w:r>
      <w:r w:rsidR="00C7531C" w:rsidRPr="004221D2">
        <w:rPr>
          <w:rFonts w:ascii="Times New Roman" w:hAnsi="Times New Roman" w:cs="Times New Roman"/>
          <w:sz w:val="28"/>
          <w:szCs w:val="28"/>
        </w:rPr>
        <w:t>проводился опрос клиентов Банка с целью выявления мнений о компании и ожиданий. В опросе приняли участие 98 клиентов Банка (40 женщин и 58 мужчин).</w:t>
      </w:r>
    </w:p>
    <w:p w14:paraId="09C71D95" w14:textId="0790FDDA" w:rsidR="00C02910" w:rsidRPr="004221D2" w:rsidRDefault="00C7531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Обработка ответов респондентов</w:t>
      </w:r>
      <w:r w:rsidR="007F52B8" w:rsidRPr="004221D2">
        <w:rPr>
          <w:rFonts w:ascii="Times New Roman" w:hAnsi="Times New Roman" w:cs="Times New Roman"/>
          <w:sz w:val="28"/>
          <w:szCs w:val="28"/>
        </w:rPr>
        <w:t xml:space="preserve"> на вопрос «Сколько лет Вы явл</w:t>
      </w:r>
      <w:r w:rsidR="00637EC0" w:rsidRPr="004221D2">
        <w:rPr>
          <w:rFonts w:ascii="Times New Roman" w:hAnsi="Times New Roman" w:cs="Times New Roman"/>
          <w:sz w:val="28"/>
          <w:szCs w:val="28"/>
        </w:rPr>
        <w:t>яетесь клиентом Банка</w:t>
      </w:r>
      <w:r w:rsidR="007F52B8" w:rsidRPr="004221D2">
        <w:rPr>
          <w:rFonts w:ascii="Times New Roman" w:hAnsi="Times New Roman" w:cs="Times New Roman"/>
          <w:sz w:val="28"/>
          <w:szCs w:val="28"/>
        </w:rPr>
        <w:t xml:space="preserve">?» выявила, что большинство </w:t>
      </w:r>
      <w:r w:rsidR="00CA3540" w:rsidRPr="004221D2">
        <w:rPr>
          <w:rFonts w:ascii="Times New Roman" w:hAnsi="Times New Roman" w:cs="Times New Roman"/>
          <w:sz w:val="28"/>
          <w:szCs w:val="28"/>
        </w:rPr>
        <w:t>(45 чел.) являются клие</w:t>
      </w:r>
      <w:r w:rsidR="00777BA8" w:rsidRPr="004221D2">
        <w:rPr>
          <w:rFonts w:ascii="Times New Roman" w:hAnsi="Times New Roman" w:cs="Times New Roman"/>
          <w:sz w:val="28"/>
          <w:szCs w:val="28"/>
        </w:rPr>
        <w:t xml:space="preserve">нтами Банка </w:t>
      </w:r>
      <w:proofErr w:type="gramStart"/>
      <w:r w:rsidR="00777BA8" w:rsidRPr="004221D2">
        <w:rPr>
          <w:rFonts w:ascii="Times New Roman" w:hAnsi="Times New Roman" w:cs="Times New Roman"/>
          <w:sz w:val="28"/>
          <w:szCs w:val="28"/>
        </w:rPr>
        <w:t>1-3</w:t>
      </w:r>
      <w:proofErr w:type="gramEnd"/>
      <w:r w:rsidR="00777BA8" w:rsidRPr="004221D2">
        <w:rPr>
          <w:rFonts w:ascii="Times New Roman" w:hAnsi="Times New Roman" w:cs="Times New Roman"/>
          <w:sz w:val="28"/>
          <w:szCs w:val="28"/>
        </w:rPr>
        <w:t xml:space="preserve"> </w:t>
      </w:r>
      <w:r w:rsidR="00637EC0" w:rsidRPr="004221D2">
        <w:rPr>
          <w:rFonts w:ascii="Times New Roman" w:hAnsi="Times New Roman" w:cs="Times New Roman"/>
          <w:sz w:val="28"/>
          <w:szCs w:val="28"/>
        </w:rPr>
        <w:t>года (</w:t>
      </w:r>
      <w:r w:rsidR="003D2EB5">
        <w:rPr>
          <w:rFonts w:ascii="Times New Roman" w:hAnsi="Times New Roman" w:cs="Times New Roman"/>
          <w:sz w:val="28"/>
          <w:szCs w:val="28"/>
        </w:rPr>
        <w:t xml:space="preserve">см. </w:t>
      </w:r>
      <w:r w:rsidR="00637EC0" w:rsidRPr="004221D2">
        <w:rPr>
          <w:rFonts w:ascii="Times New Roman" w:hAnsi="Times New Roman" w:cs="Times New Roman"/>
          <w:sz w:val="28"/>
          <w:szCs w:val="28"/>
        </w:rPr>
        <w:t>Рисунок 18</w:t>
      </w:r>
      <w:r w:rsidR="00CA3540" w:rsidRPr="004221D2">
        <w:rPr>
          <w:rFonts w:ascii="Times New Roman" w:hAnsi="Times New Roman" w:cs="Times New Roman"/>
          <w:sz w:val="28"/>
          <w:szCs w:val="28"/>
        </w:rPr>
        <w:t>).</w:t>
      </w:r>
    </w:p>
    <w:p w14:paraId="09C71D96" w14:textId="77777777" w:rsidR="00156C4C" w:rsidRPr="004221D2" w:rsidRDefault="00156C4C" w:rsidP="00944F14">
      <w:pPr>
        <w:spacing w:after="0" w:line="240" w:lineRule="auto"/>
        <w:ind w:firstLine="709"/>
        <w:contextualSpacing/>
        <w:jc w:val="both"/>
        <w:rPr>
          <w:rFonts w:ascii="Times New Roman" w:hAnsi="Times New Roman" w:cs="Times New Roman"/>
          <w:sz w:val="28"/>
          <w:szCs w:val="28"/>
        </w:rPr>
      </w:pPr>
    </w:p>
    <w:p w14:paraId="09C71D97" w14:textId="4DFFE58B" w:rsidR="00CA3540" w:rsidRPr="004221D2" w:rsidRDefault="003D2EB5" w:rsidP="00944F14">
      <w:pPr>
        <w:keepNext/>
        <w:spacing w:after="0" w:line="240" w:lineRule="auto"/>
        <w:contextualSpacing/>
        <w:jc w:val="center"/>
      </w:pPr>
      <w:r>
        <w:rPr>
          <w:noProof/>
        </w:rPr>
        <w:lastRenderedPageBreak/>
        <w:drawing>
          <wp:inline distT="0" distB="0" distL="0" distR="0" wp14:anchorId="546B26F1" wp14:editId="4121EFF8">
            <wp:extent cx="5105400" cy="2514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05400" cy="2514600"/>
                    </a:xfrm>
                    <a:prstGeom prst="rect">
                      <a:avLst/>
                    </a:prstGeom>
                    <a:noFill/>
                    <a:ln>
                      <a:noFill/>
                    </a:ln>
                  </pic:spPr>
                </pic:pic>
              </a:graphicData>
            </a:graphic>
          </wp:inline>
        </w:drawing>
      </w:r>
    </w:p>
    <w:p w14:paraId="01CE0DDB" w14:textId="77777777" w:rsidR="00405841" w:rsidRDefault="00405841" w:rsidP="00944F14">
      <w:pPr>
        <w:pStyle w:val="a9"/>
        <w:spacing w:after="0"/>
        <w:jc w:val="center"/>
        <w:rPr>
          <w:rFonts w:ascii="Times New Roman" w:hAnsi="Times New Roman" w:cs="Times New Roman"/>
          <w:b w:val="0"/>
          <w:bCs w:val="0"/>
          <w:color w:val="auto"/>
          <w:sz w:val="28"/>
          <w:szCs w:val="28"/>
        </w:rPr>
      </w:pPr>
      <w:bookmarkStart w:id="66" w:name="_Toc81505711"/>
    </w:p>
    <w:p w14:paraId="09C71D98" w14:textId="7307D478" w:rsidR="00C02910" w:rsidRPr="00447A78" w:rsidRDefault="00CA3540" w:rsidP="00405841">
      <w:pPr>
        <w:pStyle w:val="a9"/>
        <w:spacing w:after="0"/>
        <w:jc w:val="center"/>
        <w:rPr>
          <w:rFonts w:ascii="Times New Roman" w:hAnsi="Times New Roman" w:cs="Times New Roman"/>
          <w:b w:val="0"/>
          <w:bCs w:val="0"/>
          <w:color w:val="auto"/>
          <w:sz w:val="28"/>
          <w:szCs w:val="28"/>
        </w:rPr>
      </w:pPr>
      <w:r w:rsidRPr="00447A78">
        <w:rPr>
          <w:rFonts w:ascii="Times New Roman" w:hAnsi="Times New Roman" w:cs="Times New Roman"/>
          <w:b w:val="0"/>
          <w:bCs w:val="0"/>
          <w:color w:val="auto"/>
          <w:sz w:val="28"/>
          <w:szCs w:val="28"/>
        </w:rPr>
        <w:t xml:space="preserve">Рисунок </w:t>
      </w:r>
      <w:r w:rsidR="00351675" w:rsidRPr="00447A78">
        <w:rPr>
          <w:rFonts w:ascii="Times New Roman" w:hAnsi="Times New Roman" w:cs="Times New Roman"/>
          <w:b w:val="0"/>
          <w:bCs w:val="0"/>
          <w:color w:val="auto"/>
          <w:sz w:val="28"/>
          <w:szCs w:val="28"/>
        </w:rPr>
        <w:fldChar w:fldCharType="begin"/>
      </w:r>
      <w:r w:rsidRPr="00447A78">
        <w:rPr>
          <w:rFonts w:ascii="Times New Roman" w:hAnsi="Times New Roman" w:cs="Times New Roman"/>
          <w:b w:val="0"/>
          <w:bCs w:val="0"/>
          <w:color w:val="auto"/>
          <w:sz w:val="28"/>
          <w:szCs w:val="28"/>
        </w:rPr>
        <w:instrText xml:space="preserve"> SEQ Рисунок \* ARABIC </w:instrText>
      </w:r>
      <w:r w:rsidR="00351675" w:rsidRPr="00447A78">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18</w:t>
      </w:r>
      <w:r w:rsidR="00351675" w:rsidRPr="00447A78">
        <w:rPr>
          <w:rFonts w:ascii="Times New Roman" w:hAnsi="Times New Roman" w:cs="Times New Roman"/>
          <w:b w:val="0"/>
          <w:bCs w:val="0"/>
          <w:color w:val="auto"/>
          <w:sz w:val="28"/>
          <w:szCs w:val="28"/>
        </w:rPr>
        <w:fldChar w:fldCharType="end"/>
      </w:r>
      <w:r w:rsidRPr="00447A78">
        <w:rPr>
          <w:rFonts w:ascii="Times New Roman" w:hAnsi="Times New Roman" w:cs="Times New Roman"/>
          <w:b w:val="0"/>
          <w:bCs w:val="0"/>
          <w:color w:val="auto"/>
          <w:sz w:val="28"/>
          <w:szCs w:val="28"/>
        </w:rPr>
        <w:t xml:space="preserve"> – Результаты ответа на вопрос</w:t>
      </w:r>
      <w:r w:rsidR="006634A7" w:rsidRPr="00447A78">
        <w:rPr>
          <w:rFonts w:ascii="Times New Roman" w:hAnsi="Times New Roman" w:cs="Times New Roman"/>
          <w:b w:val="0"/>
          <w:bCs w:val="0"/>
          <w:color w:val="auto"/>
          <w:sz w:val="28"/>
          <w:szCs w:val="28"/>
        </w:rPr>
        <w:t xml:space="preserve"> о длительности пребывания клиентом АО </w:t>
      </w:r>
      <w:r w:rsidR="006634A7" w:rsidRPr="00447A78">
        <w:rPr>
          <w:rFonts w:ascii="Times New Roman" w:hAnsi="Times New Roman" w:cs="Times New Roman"/>
          <w:b w:val="0"/>
          <w:bCs w:val="0"/>
          <w:color w:val="auto"/>
          <w:sz w:val="28"/>
          <w:szCs w:val="28"/>
          <w:lang w:val="en-US"/>
        </w:rPr>
        <w:t>KB</w:t>
      </w:r>
      <w:r w:rsidR="006634A7" w:rsidRPr="00447A78">
        <w:rPr>
          <w:rFonts w:ascii="Times New Roman" w:hAnsi="Times New Roman" w:cs="Times New Roman"/>
          <w:b w:val="0"/>
          <w:bCs w:val="0"/>
          <w:color w:val="auto"/>
          <w:sz w:val="28"/>
          <w:szCs w:val="28"/>
        </w:rPr>
        <w:t xml:space="preserve">, </w:t>
      </w:r>
      <w:r w:rsidRPr="00447A78">
        <w:rPr>
          <w:rFonts w:ascii="Times New Roman" w:hAnsi="Times New Roman" w:cs="Times New Roman"/>
          <w:b w:val="0"/>
          <w:bCs w:val="0"/>
          <w:color w:val="auto"/>
          <w:sz w:val="28"/>
          <w:szCs w:val="28"/>
        </w:rPr>
        <w:t>чел.</w:t>
      </w:r>
      <w:bookmarkEnd w:id="66"/>
    </w:p>
    <w:p w14:paraId="7B491ED6" w14:textId="77777777" w:rsidR="00405841" w:rsidRDefault="00405841" w:rsidP="00405841">
      <w:pPr>
        <w:spacing w:after="0" w:line="240" w:lineRule="auto"/>
        <w:ind w:firstLine="709"/>
        <w:contextualSpacing/>
        <w:jc w:val="both"/>
        <w:rPr>
          <w:rFonts w:ascii="Times New Roman" w:hAnsi="Times New Roman" w:cs="Times New Roman"/>
          <w:sz w:val="24"/>
          <w:szCs w:val="24"/>
        </w:rPr>
      </w:pPr>
    </w:p>
    <w:p w14:paraId="09C71D99" w14:textId="06FA1FD4" w:rsidR="00777BA8" w:rsidRPr="004221D2" w:rsidRDefault="00C3281D" w:rsidP="00405841">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405841">
        <w:rPr>
          <w:rFonts w:ascii="Times New Roman" w:hAnsi="Times New Roman" w:cs="Times New Roman"/>
          <w:sz w:val="24"/>
          <w:szCs w:val="24"/>
        </w:rPr>
        <w:t xml:space="preserve"> – составлено </w:t>
      </w:r>
      <w:r w:rsidRPr="004221D2">
        <w:rPr>
          <w:rFonts w:ascii="Times New Roman" w:hAnsi="Times New Roman" w:cs="Times New Roman"/>
          <w:sz w:val="24"/>
          <w:szCs w:val="24"/>
        </w:rPr>
        <w:t>автором по результатам опроса</w:t>
      </w:r>
    </w:p>
    <w:p w14:paraId="09C71D9A" w14:textId="1684505E" w:rsidR="00777BA8" w:rsidRPr="004221D2" w:rsidRDefault="00777BA8" w:rsidP="00405841">
      <w:pPr>
        <w:spacing w:after="0" w:line="240" w:lineRule="auto"/>
        <w:contextualSpacing/>
        <w:jc w:val="both"/>
        <w:rPr>
          <w:rFonts w:ascii="Times New Roman" w:hAnsi="Times New Roman" w:cs="Times New Roman"/>
          <w:sz w:val="28"/>
          <w:szCs w:val="28"/>
        </w:rPr>
      </w:pPr>
    </w:p>
    <w:p w14:paraId="09C71D9C" w14:textId="320AF729" w:rsidR="00637EC0" w:rsidRPr="004221D2" w:rsidRDefault="00637EC0" w:rsidP="00405841">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При ответе на вопрос «Насколько Вам нравится обслуживание в Банке в целом?» ответы респондентов распределились следующим образом (</w:t>
      </w:r>
      <w:r w:rsidR="00447A78">
        <w:rPr>
          <w:rFonts w:ascii="Times New Roman" w:hAnsi="Times New Roman" w:cs="Times New Roman"/>
          <w:sz w:val="28"/>
          <w:szCs w:val="28"/>
        </w:rPr>
        <w:t xml:space="preserve">см. </w:t>
      </w:r>
      <w:r w:rsidRPr="004221D2">
        <w:rPr>
          <w:rFonts w:ascii="Times New Roman" w:hAnsi="Times New Roman" w:cs="Times New Roman"/>
          <w:sz w:val="28"/>
          <w:szCs w:val="28"/>
        </w:rPr>
        <w:t>Рисунок 19).</w:t>
      </w:r>
    </w:p>
    <w:p w14:paraId="09C71D9D" w14:textId="77777777" w:rsidR="00637EC0" w:rsidRPr="004221D2" w:rsidRDefault="00637EC0" w:rsidP="00405841">
      <w:pPr>
        <w:spacing w:after="0" w:line="240" w:lineRule="auto"/>
        <w:contextualSpacing/>
        <w:jc w:val="both"/>
        <w:rPr>
          <w:rFonts w:ascii="Times New Roman" w:hAnsi="Times New Roman" w:cs="Times New Roman"/>
          <w:sz w:val="28"/>
          <w:szCs w:val="28"/>
        </w:rPr>
      </w:pPr>
    </w:p>
    <w:p w14:paraId="09C71D9E" w14:textId="13E7626B" w:rsidR="00AE1052" w:rsidRPr="004221D2" w:rsidRDefault="0024412A" w:rsidP="00944F14">
      <w:pPr>
        <w:keepNext/>
        <w:spacing w:after="0" w:line="240" w:lineRule="auto"/>
        <w:contextualSpacing/>
        <w:jc w:val="center"/>
      </w:pPr>
      <w:r>
        <w:rPr>
          <w:noProof/>
        </w:rPr>
        <w:drawing>
          <wp:inline distT="0" distB="0" distL="0" distR="0" wp14:anchorId="7AC7E665" wp14:editId="0E7404C3">
            <wp:extent cx="5076825" cy="24003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825" cy="2400300"/>
                    </a:xfrm>
                    <a:prstGeom prst="rect">
                      <a:avLst/>
                    </a:prstGeom>
                    <a:noFill/>
                    <a:ln>
                      <a:noFill/>
                    </a:ln>
                  </pic:spPr>
                </pic:pic>
              </a:graphicData>
            </a:graphic>
          </wp:inline>
        </w:drawing>
      </w:r>
    </w:p>
    <w:p w14:paraId="5B4B1CF3" w14:textId="77777777" w:rsidR="0024412A" w:rsidRDefault="0024412A" w:rsidP="00944F14">
      <w:pPr>
        <w:pStyle w:val="a9"/>
        <w:spacing w:after="0"/>
        <w:jc w:val="center"/>
        <w:rPr>
          <w:rFonts w:ascii="Times New Roman" w:hAnsi="Times New Roman" w:cs="Times New Roman"/>
          <w:b w:val="0"/>
          <w:bCs w:val="0"/>
          <w:color w:val="auto"/>
          <w:sz w:val="28"/>
          <w:szCs w:val="28"/>
        </w:rPr>
      </w:pPr>
      <w:bookmarkStart w:id="67" w:name="_Toc81505712"/>
    </w:p>
    <w:p w14:paraId="09C71D9F" w14:textId="6EE4248A" w:rsidR="009E53B9" w:rsidRPr="00447A78" w:rsidRDefault="00AE1052" w:rsidP="00944F14">
      <w:pPr>
        <w:pStyle w:val="a9"/>
        <w:spacing w:after="0"/>
        <w:jc w:val="center"/>
        <w:rPr>
          <w:rFonts w:ascii="Times New Roman" w:hAnsi="Times New Roman" w:cs="Times New Roman"/>
          <w:b w:val="0"/>
          <w:bCs w:val="0"/>
          <w:color w:val="auto"/>
          <w:sz w:val="28"/>
          <w:szCs w:val="28"/>
        </w:rPr>
      </w:pPr>
      <w:r w:rsidRPr="00447A78">
        <w:rPr>
          <w:rFonts w:ascii="Times New Roman" w:hAnsi="Times New Roman" w:cs="Times New Roman"/>
          <w:b w:val="0"/>
          <w:bCs w:val="0"/>
          <w:color w:val="auto"/>
          <w:sz w:val="28"/>
          <w:szCs w:val="28"/>
        </w:rPr>
        <w:t xml:space="preserve">Рисунок </w:t>
      </w:r>
      <w:r w:rsidR="00351675" w:rsidRPr="00447A78">
        <w:rPr>
          <w:rFonts w:ascii="Times New Roman" w:hAnsi="Times New Roman" w:cs="Times New Roman"/>
          <w:b w:val="0"/>
          <w:bCs w:val="0"/>
          <w:color w:val="auto"/>
          <w:sz w:val="28"/>
          <w:szCs w:val="28"/>
        </w:rPr>
        <w:fldChar w:fldCharType="begin"/>
      </w:r>
      <w:r w:rsidRPr="00447A78">
        <w:rPr>
          <w:rFonts w:ascii="Times New Roman" w:hAnsi="Times New Roman" w:cs="Times New Roman"/>
          <w:b w:val="0"/>
          <w:bCs w:val="0"/>
          <w:color w:val="auto"/>
          <w:sz w:val="28"/>
          <w:szCs w:val="28"/>
        </w:rPr>
        <w:instrText xml:space="preserve"> SEQ Рисунок \* ARABIC </w:instrText>
      </w:r>
      <w:r w:rsidR="00351675" w:rsidRPr="00447A78">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19</w:t>
      </w:r>
      <w:r w:rsidR="00351675" w:rsidRPr="00447A78">
        <w:rPr>
          <w:rFonts w:ascii="Times New Roman" w:hAnsi="Times New Roman" w:cs="Times New Roman"/>
          <w:b w:val="0"/>
          <w:bCs w:val="0"/>
          <w:color w:val="auto"/>
          <w:sz w:val="28"/>
          <w:szCs w:val="28"/>
        </w:rPr>
        <w:fldChar w:fldCharType="end"/>
      </w:r>
      <w:r w:rsidRPr="00447A78">
        <w:rPr>
          <w:rFonts w:ascii="Times New Roman" w:hAnsi="Times New Roman" w:cs="Times New Roman"/>
          <w:b w:val="0"/>
          <w:bCs w:val="0"/>
          <w:color w:val="auto"/>
          <w:sz w:val="28"/>
          <w:szCs w:val="28"/>
        </w:rPr>
        <w:t xml:space="preserve"> –</w:t>
      </w:r>
      <w:r w:rsidR="003668A8" w:rsidRPr="00447A78">
        <w:rPr>
          <w:rFonts w:ascii="Times New Roman" w:hAnsi="Times New Roman" w:cs="Times New Roman"/>
          <w:b w:val="0"/>
          <w:bCs w:val="0"/>
          <w:color w:val="auto"/>
          <w:sz w:val="28"/>
          <w:szCs w:val="28"/>
        </w:rPr>
        <w:t xml:space="preserve"> Результат</w:t>
      </w:r>
      <w:r w:rsidRPr="00447A78">
        <w:rPr>
          <w:rFonts w:ascii="Times New Roman" w:hAnsi="Times New Roman" w:cs="Times New Roman"/>
          <w:b w:val="0"/>
          <w:bCs w:val="0"/>
          <w:color w:val="auto"/>
          <w:sz w:val="28"/>
          <w:szCs w:val="28"/>
        </w:rPr>
        <w:t>ы ответа на воп</w:t>
      </w:r>
      <w:r w:rsidR="006634A7" w:rsidRPr="00447A78">
        <w:rPr>
          <w:rFonts w:ascii="Times New Roman" w:hAnsi="Times New Roman" w:cs="Times New Roman"/>
          <w:b w:val="0"/>
          <w:bCs w:val="0"/>
          <w:color w:val="auto"/>
          <w:sz w:val="28"/>
          <w:szCs w:val="28"/>
        </w:rPr>
        <w:t xml:space="preserve">рос об удовлетворенности обслуживанием в Банке, </w:t>
      </w:r>
      <w:r w:rsidR="008A707F" w:rsidRPr="00447A78">
        <w:rPr>
          <w:rFonts w:ascii="Times New Roman" w:hAnsi="Times New Roman" w:cs="Times New Roman"/>
          <w:b w:val="0"/>
          <w:bCs w:val="0"/>
          <w:color w:val="auto"/>
          <w:sz w:val="28"/>
          <w:szCs w:val="28"/>
        </w:rPr>
        <w:t>чел.</w:t>
      </w:r>
      <w:bookmarkEnd w:id="67"/>
    </w:p>
    <w:p w14:paraId="567109FE" w14:textId="77777777" w:rsidR="0024412A" w:rsidRDefault="0024412A" w:rsidP="00944F14">
      <w:pPr>
        <w:spacing w:after="0" w:line="240" w:lineRule="auto"/>
        <w:ind w:firstLine="709"/>
        <w:contextualSpacing/>
        <w:jc w:val="both"/>
        <w:rPr>
          <w:rFonts w:ascii="Times New Roman" w:hAnsi="Times New Roman" w:cs="Times New Roman"/>
          <w:sz w:val="24"/>
          <w:szCs w:val="24"/>
        </w:rPr>
      </w:pPr>
    </w:p>
    <w:p w14:paraId="09C71DA0" w14:textId="1F85C494" w:rsidR="00C3281D" w:rsidRPr="004221D2" w:rsidRDefault="00C3281D"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24412A">
        <w:rPr>
          <w:rFonts w:ascii="Times New Roman" w:hAnsi="Times New Roman" w:cs="Times New Roman"/>
          <w:sz w:val="24"/>
          <w:szCs w:val="24"/>
        </w:rPr>
        <w:t xml:space="preserve"> – </w:t>
      </w:r>
      <w:r w:rsidRPr="004221D2">
        <w:rPr>
          <w:rFonts w:ascii="Times New Roman" w:hAnsi="Times New Roman" w:cs="Times New Roman"/>
          <w:sz w:val="24"/>
          <w:szCs w:val="24"/>
        </w:rPr>
        <w:t>построено автором по результатам опроса</w:t>
      </w:r>
    </w:p>
    <w:p w14:paraId="09C71DA1" w14:textId="1934423D" w:rsidR="0060318B" w:rsidRPr="004221D2" w:rsidRDefault="0060318B" w:rsidP="00944F14">
      <w:pPr>
        <w:spacing w:after="0" w:line="240" w:lineRule="auto"/>
        <w:ind w:firstLine="709"/>
        <w:contextualSpacing/>
        <w:jc w:val="both"/>
        <w:rPr>
          <w:rFonts w:ascii="Times New Roman" w:hAnsi="Times New Roman" w:cs="Times New Roman"/>
          <w:sz w:val="28"/>
          <w:szCs w:val="28"/>
        </w:rPr>
      </w:pPr>
    </w:p>
    <w:p w14:paraId="09C71DA3" w14:textId="77777777" w:rsidR="00777BA8" w:rsidRPr="004221D2" w:rsidRDefault="00C7499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совокупности большинству респондентов (60%) обслуживание в Банке «нравится» (35) и «очень нравится» (24); тогда как 18,3% указали в ответах, что Банк им «совсем не нравится (6) и «не нравится» (12).</w:t>
      </w:r>
    </w:p>
    <w:p w14:paraId="09C71DA4" w14:textId="216D6CF0" w:rsidR="004E47F0" w:rsidRPr="004221D2" w:rsidRDefault="00751CA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Вежливость сотрудников Банка большинство клиентов также оценило положительно: «нравится» (22), «очень нравится» (36), это 60% от общ</w:t>
      </w:r>
      <w:r w:rsidR="0060318B" w:rsidRPr="004221D2">
        <w:rPr>
          <w:rFonts w:ascii="Times New Roman" w:hAnsi="Times New Roman" w:cs="Times New Roman"/>
          <w:sz w:val="28"/>
          <w:szCs w:val="28"/>
        </w:rPr>
        <w:t>его числа опрошенных (</w:t>
      </w:r>
      <w:r w:rsidR="00F57B15">
        <w:rPr>
          <w:rFonts w:ascii="Times New Roman" w:hAnsi="Times New Roman" w:cs="Times New Roman"/>
          <w:sz w:val="28"/>
          <w:szCs w:val="28"/>
        </w:rPr>
        <w:t xml:space="preserve">см. </w:t>
      </w:r>
      <w:r w:rsidR="0060318B" w:rsidRPr="004221D2">
        <w:rPr>
          <w:rFonts w:ascii="Times New Roman" w:hAnsi="Times New Roman" w:cs="Times New Roman"/>
          <w:sz w:val="28"/>
          <w:szCs w:val="28"/>
        </w:rPr>
        <w:t>Рисунок 20</w:t>
      </w:r>
      <w:r w:rsidRPr="004221D2">
        <w:rPr>
          <w:rFonts w:ascii="Times New Roman" w:hAnsi="Times New Roman" w:cs="Times New Roman"/>
          <w:sz w:val="28"/>
          <w:szCs w:val="28"/>
        </w:rPr>
        <w:t>).</w:t>
      </w:r>
    </w:p>
    <w:p w14:paraId="09C71DA5" w14:textId="77777777" w:rsidR="006634A7" w:rsidRPr="004221D2" w:rsidRDefault="006634A7" w:rsidP="00944F14">
      <w:pPr>
        <w:spacing w:after="0" w:line="240" w:lineRule="auto"/>
        <w:ind w:firstLine="709"/>
        <w:contextualSpacing/>
        <w:jc w:val="both"/>
        <w:rPr>
          <w:rFonts w:ascii="Times New Roman" w:hAnsi="Times New Roman" w:cs="Times New Roman"/>
          <w:sz w:val="28"/>
          <w:szCs w:val="28"/>
        </w:rPr>
      </w:pPr>
    </w:p>
    <w:p w14:paraId="34362C19" w14:textId="00D2088E" w:rsidR="00B34B61" w:rsidRDefault="007D7F0A" w:rsidP="007D7F0A">
      <w:pPr>
        <w:keepNext/>
        <w:spacing w:after="0" w:line="240" w:lineRule="auto"/>
        <w:contextualSpacing/>
        <w:jc w:val="center"/>
        <w:rPr>
          <w:rFonts w:ascii="Times New Roman" w:hAnsi="Times New Roman" w:cs="Times New Roman"/>
          <w:b/>
          <w:bCs/>
          <w:sz w:val="28"/>
          <w:szCs w:val="28"/>
        </w:rPr>
      </w:pPr>
      <w:r>
        <w:rPr>
          <w:noProof/>
        </w:rPr>
        <w:drawing>
          <wp:inline distT="0" distB="0" distL="0" distR="0" wp14:anchorId="5B8FA9AF" wp14:editId="5148F3DD">
            <wp:extent cx="5038725" cy="25146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8725" cy="2514600"/>
                    </a:xfrm>
                    <a:prstGeom prst="rect">
                      <a:avLst/>
                    </a:prstGeom>
                    <a:noFill/>
                    <a:ln>
                      <a:noFill/>
                    </a:ln>
                  </pic:spPr>
                </pic:pic>
              </a:graphicData>
            </a:graphic>
          </wp:inline>
        </w:drawing>
      </w:r>
      <w:bookmarkStart w:id="68" w:name="_Toc81505713"/>
    </w:p>
    <w:p w14:paraId="09C71DA7" w14:textId="7CD47770" w:rsidR="009E53B9" w:rsidRPr="00F57B15" w:rsidRDefault="008A707F" w:rsidP="00944F14">
      <w:pPr>
        <w:pStyle w:val="a9"/>
        <w:spacing w:after="0"/>
        <w:jc w:val="center"/>
        <w:rPr>
          <w:rFonts w:ascii="Times New Roman" w:hAnsi="Times New Roman" w:cs="Times New Roman"/>
          <w:b w:val="0"/>
          <w:bCs w:val="0"/>
          <w:color w:val="auto"/>
          <w:sz w:val="28"/>
          <w:szCs w:val="28"/>
        </w:rPr>
      </w:pPr>
      <w:r w:rsidRPr="00F57B15">
        <w:rPr>
          <w:rFonts w:ascii="Times New Roman" w:hAnsi="Times New Roman" w:cs="Times New Roman"/>
          <w:b w:val="0"/>
          <w:bCs w:val="0"/>
          <w:color w:val="auto"/>
          <w:sz w:val="28"/>
          <w:szCs w:val="28"/>
        </w:rPr>
        <w:t xml:space="preserve">Рисунок </w:t>
      </w:r>
      <w:r w:rsidR="00351675" w:rsidRPr="00F57B15">
        <w:rPr>
          <w:rFonts w:ascii="Times New Roman" w:hAnsi="Times New Roman" w:cs="Times New Roman"/>
          <w:b w:val="0"/>
          <w:bCs w:val="0"/>
          <w:color w:val="auto"/>
          <w:sz w:val="28"/>
          <w:szCs w:val="28"/>
        </w:rPr>
        <w:fldChar w:fldCharType="begin"/>
      </w:r>
      <w:r w:rsidRPr="00F57B15">
        <w:rPr>
          <w:rFonts w:ascii="Times New Roman" w:hAnsi="Times New Roman" w:cs="Times New Roman"/>
          <w:b w:val="0"/>
          <w:bCs w:val="0"/>
          <w:color w:val="auto"/>
          <w:sz w:val="28"/>
          <w:szCs w:val="28"/>
        </w:rPr>
        <w:instrText xml:space="preserve"> SEQ Рисунок \* ARABIC </w:instrText>
      </w:r>
      <w:r w:rsidR="00351675" w:rsidRPr="00F57B1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20</w:t>
      </w:r>
      <w:r w:rsidR="00351675" w:rsidRPr="00F57B15">
        <w:rPr>
          <w:rFonts w:ascii="Times New Roman" w:hAnsi="Times New Roman" w:cs="Times New Roman"/>
          <w:b w:val="0"/>
          <w:bCs w:val="0"/>
          <w:color w:val="auto"/>
          <w:sz w:val="28"/>
          <w:szCs w:val="28"/>
        </w:rPr>
        <w:fldChar w:fldCharType="end"/>
      </w:r>
      <w:r w:rsidRPr="00F57B15">
        <w:rPr>
          <w:rFonts w:ascii="Times New Roman" w:hAnsi="Times New Roman" w:cs="Times New Roman"/>
          <w:b w:val="0"/>
          <w:bCs w:val="0"/>
          <w:color w:val="auto"/>
          <w:sz w:val="28"/>
          <w:szCs w:val="28"/>
        </w:rPr>
        <w:t xml:space="preserve"> - Результаты ответа на вопрос</w:t>
      </w:r>
      <w:r w:rsidR="006634A7" w:rsidRPr="00F57B15">
        <w:rPr>
          <w:rFonts w:ascii="Times New Roman" w:hAnsi="Times New Roman" w:cs="Times New Roman"/>
          <w:b w:val="0"/>
          <w:bCs w:val="0"/>
          <w:color w:val="auto"/>
          <w:sz w:val="28"/>
          <w:szCs w:val="28"/>
        </w:rPr>
        <w:t xml:space="preserve"> о вежливости сотрудников Банка</w:t>
      </w:r>
      <w:r w:rsidRPr="00F57B15">
        <w:rPr>
          <w:rFonts w:ascii="Times New Roman" w:hAnsi="Times New Roman" w:cs="Times New Roman"/>
          <w:b w:val="0"/>
          <w:bCs w:val="0"/>
          <w:color w:val="auto"/>
          <w:sz w:val="28"/>
          <w:szCs w:val="28"/>
        </w:rPr>
        <w:t>, чел.</w:t>
      </w:r>
      <w:bookmarkEnd w:id="68"/>
    </w:p>
    <w:p w14:paraId="30A75566" w14:textId="77777777" w:rsidR="007D7F0A" w:rsidRDefault="007D7F0A" w:rsidP="00944F14">
      <w:pPr>
        <w:spacing w:after="0" w:line="240" w:lineRule="auto"/>
        <w:ind w:firstLine="709"/>
        <w:contextualSpacing/>
        <w:jc w:val="both"/>
        <w:rPr>
          <w:rFonts w:ascii="Times New Roman" w:hAnsi="Times New Roman" w:cs="Times New Roman"/>
          <w:sz w:val="24"/>
          <w:szCs w:val="24"/>
        </w:rPr>
      </w:pPr>
    </w:p>
    <w:p w14:paraId="09C71DA8" w14:textId="77397057" w:rsidR="00866534" w:rsidRPr="004221D2" w:rsidRDefault="00C3281D"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7D7F0A">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w:t>
      </w:r>
      <w:r w:rsidR="008A707F" w:rsidRPr="004221D2">
        <w:rPr>
          <w:rFonts w:ascii="Times New Roman" w:hAnsi="Times New Roman" w:cs="Times New Roman"/>
          <w:sz w:val="24"/>
          <w:szCs w:val="24"/>
        </w:rPr>
        <w:t xml:space="preserve"> автором по результатам опроса</w:t>
      </w:r>
    </w:p>
    <w:p w14:paraId="09C71DA9" w14:textId="1F22D017" w:rsidR="004D4EC0" w:rsidRPr="004221D2" w:rsidRDefault="004D4EC0" w:rsidP="00944F14">
      <w:pPr>
        <w:spacing w:after="0" w:line="240" w:lineRule="auto"/>
        <w:ind w:firstLine="709"/>
        <w:contextualSpacing/>
        <w:jc w:val="both"/>
        <w:rPr>
          <w:rFonts w:ascii="Times New Roman" w:hAnsi="Times New Roman" w:cs="Times New Roman"/>
          <w:sz w:val="28"/>
          <w:szCs w:val="28"/>
        </w:rPr>
      </w:pPr>
    </w:p>
    <w:p w14:paraId="09C71DAA" w14:textId="115BB7F0" w:rsidR="00866534" w:rsidRPr="004221D2" w:rsidRDefault="00541C4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вопрос «Считаете ли, что </w:t>
      </w:r>
      <w:r w:rsidR="006D4BDD" w:rsidRPr="004221D2">
        <w:rPr>
          <w:rFonts w:ascii="Times New Roman" w:hAnsi="Times New Roman" w:cs="Times New Roman"/>
          <w:sz w:val="28"/>
          <w:szCs w:val="28"/>
        </w:rPr>
        <w:t xml:space="preserve">Банк </w:t>
      </w:r>
      <w:r w:rsidRPr="004221D2">
        <w:rPr>
          <w:rFonts w:ascii="Times New Roman" w:hAnsi="Times New Roman" w:cs="Times New Roman"/>
          <w:sz w:val="28"/>
          <w:szCs w:val="28"/>
        </w:rPr>
        <w:t>является инновационным?» «скорее, да» (39) и «да» (37) сказали 75%, только 14 клиентов думают иначе, затруднились с от</w:t>
      </w:r>
      <w:r w:rsidR="00BB24EF" w:rsidRPr="004221D2">
        <w:rPr>
          <w:rFonts w:ascii="Times New Roman" w:hAnsi="Times New Roman" w:cs="Times New Roman"/>
          <w:sz w:val="28"/>
          <w:szCs w:val="28"/>
        </w:rPr>
        <w:t>ветом 8 человек (</w:t>
      </w:r>
      <w:r w:rsidR="00F57B15">
        <w:rPr>
          <w:rFonts w:ascii="Times New Roman" w:hAnsi="Times New Roman" w:cs="Times New Roman"/>
          <w:sz w:val="28"/>
          <w:szCs w:val="28"/>
        </w:rPr>
        <w:t xml:space="preserve">см. </w:t>
      </w:r>
      <w:r w:rsidR="00BB24EF" w:rsidRPr="004221D2">
        <w:rPr>
          <w:rFonts w:ascii="Times New Roman" w:hAnsi="Times New Roman" w:cs="Times New Roman"/>
          <w:sz w:val="28"/>
          <w:szCs w:val="28"/>
        </w:rPr>
        <w:t>Рисунок 21</w:t>
      </w:r>
      <w:r w:rsidRPr="004221D2">
        <w:rPr>
          <w:rFonts w:ascii="Times New Roman" w:hAnsi="Times New Roman" w:cs="Times New Roman"/>
          <w:sz w:val="28"/>
          <w:szCs w:val="28"/>
        </w:rPr>
        <w:t>).</w:t>
      </w:r>
    </w:p>
    <w:p w14:paraId="09C71DAB" w14:textId="77777777" w:rsidR="00541C4C" w:rsidRPr="004221D2" w:rsidRDefault="00541C4C" w:rsidP="00944F14">
      <w:pPr>
        <w:spacing w:after="0" w:line="240" w:lineRule="auto"/>
        <w:ind w:firstLine="709"/>
        <w:contextualSpacing/>
        <w:jc w:val="both"/>
        <w:rPr>
          <w:rFonts w:ascii="Times New Roman" w:hAnsi="Times New Roman" w:cs="Times New Roman"/>
          <w:sz w:val="28"/>
          <w:szCs w:val="28"/>
        </w:rPr>
      </w:pPr>
    </w:p>
    <w:p w14:paraId="512E93FF" w14:textId="7492869A" w:rsidR="00F57B15" w:rsidRPr="004221D2" w:rsidRDefault="007D7F0A" w:rsidP="00944F14">
      <w:pPr>
        <w:keepNext/>
        <w:spacing w:after="0" w:line="240" w:lineRule="auto"/>
        <w:contextualSpacing/>
        <w:jc w:val="center"/>
      </w:pPr>
      <w:r>
        <w:rPr>
          <w:noProof/>
        </w:rPr>
        <w:drawing>
          <wp:inline distT="0" distB="0" distL="0" distR="0" wp14:anchorId="6B7E1644" wp14:editId="72B4B3A1">
            <wp:extent cx="4981575" cy="2505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1575" cy="2505075"/>
                    </a:xfrm>
                    <a:prstGeom prst="rect">
                      <a:avLst/>
                    </a:prstGeom>
                    <a:noFill/>
                    <a:ln>
                      <a:noFill/>
                    </a:ln>
                  </pic:spPr>
                </pic:pic>
              </a:graphicData>
            </a:graphic>
          </wp:inline>
        </w:drawing>
      </w:r>
    </w:p>
    <w:p w14:paraId="09C71DAD" w14:textId="53E64087" w:rsidR="00541C4C" w:rsidRPr="00F57B15" w:rsidRDefault="00541C4C" w:rsidP="00944F14">
      <w:pPr>
        <w:pStyle w:val="a9"/>
        <w:spacing w:after="0"/>
        <w:jc w:val="center"/>
        <w:rPr>
          <w:rFonts w:ascii="Times New Roman" w:hAnsi="Times New Roman" w:cs="Times New Roman"/>
          <w:b w:val="0"/>
          <w:bCs w:val="0"/>
          <w:color w:val="auto"/>
          <w:sz w:val="28"/>
          <w:szCs w:val="28"/>
        </w:rPr>
      </w:pPr>
      <w:bookmarkStart w:id="69" w:name="_Toc81505714"/>
      <w:r w:rsidRPr="00F57B15">
        <w:rPr>
          <w:rFonts w:ascii="Times New Roman" w:hAnsi="Times New Roman" w:cs="Times New Roman"/>
          <w:b w:val="0"/>
          <w:bCs w:val="0"/>
          <w:color w:val="auto"/>
          <w:sz w:val="28"/>
          <w:szCs w:val="28"/>
        </w:rPr>
        <w:t xml:space="preserve">Рисунок </w:t>
      </w:r>
      <w:r w:rsidR="00351675" w:rsidRPr="00F57B15">
        <w:rPr>
          <w:rFonts w:ascii="Times New Roman" w:hAnsi="Times New Roman" w:cs="Times New Roman"/>
          <w:b w:val="0"/>
          <w:bCs w:val="0"/>
          <w:color w:val="auto"/>
          <w:sz w:val="28"/>
          <w:szCs w:val="28"/>
        </w:rPr>
        <w:fldChar w:fldCharType="begin"/>
      </w:r>
      <w:r w:rsidRPr="00F57B15">
        <w:rPr>
          <w:rFonts w:ascii="Times New Roman" w:hAnsi="Times New Roman" w:cs="Times New Roman"/>
          <w:b w:val="0"/>
          <w:bCs w:val="0"/>
          <w:color w:val="auto"/>
          <w:sz w:val="28"/>
          <w:szCs w:val="28"/>
        </w:rPr>
        <w:instrText xml:space="preserve"> SEQ Рисунок \* ARABIC </w:instrText>
      </w:r>
      <w:r w:rsidR="00351675" w:rsidRPr="00F57B1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21</w:t>
      </w:r>
      <w:r w:rsidR="00351675" w:rsidRPr="00F57B15">
        <w:rPr>
          <w:rFonts w:ascii="Times New Roman" w:hAnsi="Times New Roman" w:cs="Times New Roman"/>
          <w:b w:val="0"/>
          <w:bCs w:val="0"/>
          <w:color w:val="auto"/>
          <w:sz w:val="28"/>
          <w:szCs w:val="28"/>
        </w:rPr>
        <w:fldChar w:fldCharType="end"/>
      </w:r>
      <w:r w:rsidRPr="00F57B15">
        <w:rPr>
          <w:rFonts w:ascii="Times New Roman" w:hAnsi="Times New Roman" w:cs="Times New Roman"/>
          <w:b w:val="0"/>
          <w:bCs w:val="0"/>
          <w:color w:val="auto"/>
          <w:sz w:val="28"/>
          <w:szCs w:val="28"/>
        </w:rPr>
        <w:t xml:space="preserve"> - Результаты ответа на вопрос</w:t>
      </w:r>
      <w:r w:rsidR="006634A7" w:rsidRPr="00F57B15">
        <w:rPr>
          <w:rFonts w:ascii="Times New Roman" w:hAnsi="Times New Roman" w:cs="Times New Roman"/>
          <w:b w:val="0"/>
          <w:bCs w:val="0"/>
          <w:color w:val="auto"/>
          <w:sz w:val="28"/>
          <w:szCs w:val="28"/>
        </w:rPr>
        <w:t xml:space="preserve"> об инновационности Банка, </w:t>
      </w:r>
      <w:r w:rsidRPr="00F57B15">
        <w:rPr>
          <w:rFonts w:ascii="Times New Roman" w:hAnsi="Times New Roman" w:cs="Times New Roman"/>
          <w:b w:val="0"/>
          <w:bCs w:val="0"/>
          <w:color w:val="auto"/>
          <w:sz w:val="28"/>
          <w:szCs w:val="28"/>
        </w:rPr>
        <w:t>чел.</w:t>
      </w:r>
      <w:bookmarkEnd w:id="69"/>
    </w:p>
    <w:p w14:paraId="7D3F1EA8" w14:textId="77777777" w:rsidR="007D7F0A" w:rsidRDefault="007D7F0A" w:rsidP="00944F14">
      <w:pPr>
        <w:spacing w:after="0" w:line="240" w:lineRule="auto"/>
        <w:ind w:firstLine="709"/>
        <w:contextualSpacing/>
        <w:jc w:val="both"/>
        <w:rPr>
          <w:rFonts w:ascii="Times New Roman" w:hAnsi="Times New Roman" w:cs="Times New Roman"/>
          <w:sz w:val="24"/>
          <w:szCs w:val="24"/>
        </w:rPr>
      </w:pPr>
    </w:p>
    <w:p w14:paraId="09C71DAE" w14:textId="6C882266" w:rsidR="00541C4C" w:rsidRPr="004221D2" w:rsidRDefault="00C3281D"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7D7F0A">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w:t>
      </w:r>
      <w:r w:rsidR="00541C4C" w:rsidRPr="004221D2">
        <w:rPr>
          <w:rFonts w:ascii="Times New Roman" w:hAnsi="Times New Roman" w:cs="Times New Roman"/>
          <w:sz w:val="24"/>
          <w:szCs w:val="24"/>
        </w:rPr>
        <w:t xml:space="preserve"> автором по результатам опроса</w:t>
      </w:r>
    </w:p>
    <w:p w14:paraId="09C71DAF" w14:textId="01DFD8EB" w:rsidR="00541C4C" w:rsidRPr="004221D2" w:rsidRDefault="00541C4C" w:rsidP="00944F14">
      <w:pPr>
        <w:spacing w:after="0" w:line="240" w:lineRule="auto"/>
        <w:ind w:firstLine="709"/>
        <w:contextualSpacing/>
        <w:jc w:val="both"/>
        <w:rPr>
          <w:rFonts w:ascii="Times New Roman" w:hAnsi="Times New Roman" w:cs="Times New Roman"/>
          <w:sz w:val="28"/>
          <w:szCs w:val="28"/>
        </w:rPr>
      </w:pPr>
    </w:p>
    <w:p w14:paraId="09C71DB0" w14:textId="18816977" w:rsidR="00541C4C" w:rsidRPr="004221D2" w:rsidRDefault="00C3281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Банк оправдывает ожидани</w:t>
      </w:r>
      <w:r w:rsidR="00BB24EF" w:rsidRPr="004221D2">
        <w:rPr>
          <w:rFonts w:ascii="Times New Roman" w:hAnsi="Times New Roman" w:cs="Times New Roman"/>
          <w:sz w:val="28"/>
          <w:szCs w:val="28"/>
        </w:rPr>
        <w:t>я 86,7% респондентов (</w:t>
      </w:r>
      <w:r w:rsidR="00F57B15">
        <w:rPr>
          <w:rFonts w:ascii="Times New Roman" w:hAnsi="Times New Roman" w:cs="Times New Roman"/>
          <w:sz w:val="28"/>
          <w:szCs w:val="28"/>
        </w:rPr>
        <w:t xml:space="preserve">см. </w:t>
      </w:r>
      <w:r w:rsidR="00BB24EF" w:rsidRPr="004221D2">
        <w:rPr>
          <w:rFonts w:ascii="Times New Roman" w:hAnsi="Times New Roman" w:cs="Times New Roman"/>
          <w:sz w:val="28"/>
          <w:szCs w:val="28"/>
        </w:rPr>
        <w:t>Рисунок 22</w:t>
      </w:r>
      <w:r w:rsidRPr="004221D2">
        <w:rPr>
          <w:rFonts w:ascii="Times New Roman" w:hAnsi="Times New Roman" w:cs="Times New Roman"/>
          <w:sz w:val="28"/>
          <w:szCs w:val="28"/>
        </w:rPr>
        <w:t>).</w:t>
      </w:r>
    </w:p>
    <w:p w14:paraId="09C71DB1" w14:textId="7CAAD800" w:rsidR="00C3281D" w:rsidRDefault="00C3281D" w:rsidP="00944F14">
      <w:pPr>
        <w:pStyle w:val="a9"/>
        <w:keepNext/>
        <w:spacing w:after="0"/>
        <w:jc w:val="center"/>
        <w:rPr>
          <w:rFonts w:ascii="Times New Roman" w:hAnsi="Times New Roman" w:cs="Times New Roman"/>
          <w:noProof/>
          <w:sz w:val="28"/>
          <w:szCs w:val="28"/>
          <w:lang w:eastAsia="ru-RU"/>
        </w:rPr>
      </w:pPr>
    </w:p>
    <w:p w14:paraId="412D6180" w14:textId="3159F50F" w:rsidR="005D5AB6" w:rsidRPr="005D5AB6" w:rsidRDefault="005D5AB6" w:rsidP="005D5AB6">
      <w:pPr>
        <w:jc w:val="center"/>
        <w:rPr>
          <w:lang w:eastAsia="ru-RU"/>
        </w:rPr>
      </w:pPr>
      <w:r>
        <w:rPr>
          <w:noProof/>
        </w:rPr>
        <w:drawing>
          <wp:inline distT="0" distB="0" distL="0" distR="0" wp14:anchorId="49F17458" wp14:editId="555ECFE2">
            <wp:extent cx="4819650" cy="25050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19650" cy="2505075"/>
                    </a:xfrm>
                    <a:prstGeom prst="rect">
                      <a:avLst/>
                    </a:prstGeom>
                    <a:noFill/>
                    <a:ln>
                      <a:noFill/>
                    </a:ln>
                  </pic:spPr>
                </pic:pic>
              </a:graphicData>
            </a:graphic>
          </wp:inline>
        </w:drawing>
      </w:r>
    </w:p>
    <w:p w14:paraId="09C71DB2" w14:textId="66899A0B" w:rsidR="00C3281D" w:rsidRDefault="00C3281D" w:rsidP="005D5AB6">
      <w:pPr>
        <w:pStyle w:val="a9"/>
        <w:spacing w:after="0"/>
        <w:jc w:val="center"/>
        <w:rPr>
          <w:rFonts w:ascii="Times New Roman" w:hAnsi="Times New Roman" w:cs="Times New Roman"/>
          <w:b w:val="0"/>
          <w:bCs w:val="0"/>
          <w:color w:val="auto"/>
          <w:sz w:val="28"/>
          <w:szCs w:val="28"/>
        </w:rPr>
      </w:pPr>
      <w:bookmarkStart w:id="70" w:name="_Toc81505715"/>
      <w:r w:rsidRPr="00F57B15">
        <w:rPr>
          <w:rFonts w:ascii="Times New Roman" w:hAnsi="Times New Roman" w:cs="Times New Roman"/>
          <w:b w:val="0"/>
          <w:bCs w:val="0"/>
          <w:color w:val="auto"/>
          <w:sz w:val="28"/>
          <w:szCs w:val="28"/>
        </w:rPr>
        <w:t xml:space="preserve">Рисунок </w:t>
      </w:r>
      <w:r w:rsidR="00351675" w:rsidRPr="00F57B15">
        <w:rPr>
          <w:rFonts w:ascii="Times New Roman" w:hAnsi="Times New Roman" w:cs="Times New Roman"/>
          <w:b w:val="0"/>
          <w:bCs w:val="0"/>
          <w:color w:val="auto"/>
          <w:sz w:val="28"/>
          <w:szCs w:val="28"/>
        </w:rPr>
        <w:fldChar w:fldCharType="begin"/>
      </w:r>
      <w:r w:rsidRPr="00F57B15">
        <w:rPr>
          <w:rFonts w:ascii="Times New Roman" w:hAnsi="Times New Roman" w:cs="Times New Roman"/>
          <w:b w:val="0"/>
          <w:bCs w:val="0"/>
          <w:color w:val="auto"/>
          <w:sz w:val="28"/>
          <w:szCs w:val="28"/>
        </w:rPr>
        <w:instrText xml:space="preserve"> SEQ Рисунок \* ARABIC </w:instrText>
      </w:r>
      <w:r w:rsidR="00351675" w:rsidRPr="00F57B15">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22</w:t>
      </w:r>
      <w:r w:rsidR="00351675" w:rsidRPr="00F57B15">
        <w:rPr>
          <w:rFonts w:ascii="Times New Roman" w:hAnsi="Times New Roman" w:cs="Times New Roman"/>
          <w:b w:val="0"/>
          <w:bCs w:val="0"/>
          <w:color w:val="auto"/>
          <w:sz w:val="28"/>
          <w:szCs w:val="28"/>
        </w:rPr>
        <w:fldChar w:fldCharType="end"/>
      </w:r>
      <w:r w:rsidRPr="00F57B15">
        <w:rPr>
          <w:rFonts w:ascii="Times New Roman" w:hAnsi="Times New Roman" w:cs="Times New Roman"/>
          <w:b w:val="0"/>
          <w:bCs w:val="0"/>
          <w:color w:val="auto"/>
          <w:sz w:val="28"/>
          <w:szCs w:val="28"/>
        </w:rPr>
        <w:t xml:space="preserve"> - Результаты ответа на вопрос: «Оправдывает ли Банк </w:t>
      </w:r>
      <w:r w:rsidRPr="00F57B15">
        <w:rPr>
          <w:rFonts w:ascii="Times New Roman" w:hAnsi="Times New Roman" w:cs="Times New Roman"/>
          <w:b w:val="0"/>
          <w:bCs w:val="0"/>
          <w:color w:val="auto"/>
          <w:sz w:val="28"/>
          <w:szCs w:val="28"/>
        </w:rPr>
        <w:br/>
        <w:t>ваши ожидания?</w:t>
      </w:r>
      <w:r w:rsidR="00B16EA5" w:rsidRPr="00F57B15">
        <w:rPr>
          <w:rFonts w:ascii="Times New Roman" w:hAnsi="Times New Roman" w:cs="Times New Roman"/>
          <w:b w:val="0"/>
          <w:bCs w:val="0"/>
          <w:color w:val="auto"/>
          <w:sz w:val="28"/>
          <w:szCs w:val="28"/>
        </w:rPr>
        <w:t>»,</w:t>
      </w:r>
      <w:r w:rsidRPr="00F57B15">
        <w:rPr>
          <w:rFonts w:ascii="Times New Roman" w:hAnsi="Times New Roman" w:cs="Times New Roman"/>
          <w:b w:val="0"/>
          <w:bCs w:val="0"/>
          <w:color w:val="auto"/>
          <w:sz w:val="28"/>
          <w:szCs w:val="28"/>
        </w:rPr>
        <w:t xml:space="preserve"> чел.</w:t>
      </w:r>
      <w:bookmarkEnd w:id="70"/>
    </w:p>
    <w:p w14:paraId="6CCD91A8" w14:textId="77777777" w:rsidR="007C6977" w:rsidRPr="007C6977" w:rsidRDefault="007C6977" w:rsidP="005D5AB6">
      <w:pPr>
        <w:spacing w:after="0" w:line="240" w:lineRule="auto"/>
      </w:pPr>
    </w:p>
    <w:p w14:paraId="09C71DB3" w14:textId="2B1291AC" w:rsidR="00C3281D" w:rsidRPr="004221D2" w:rsidRDefault="00C3281D" w:rsidP="005D5AB6">
      <w:pPr>
        <w:spacing w:after="0" w:line="240" w:lineRule="auto"/>
        <w:ind w:firstLine="709"/>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7C6977">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результатам опроса</w:t>
      </w:r>
    </w:p>
    <w:p w14:paraId="09C71DB4" w14:textId="1758263F" w:rsidR="00B16EA5" w:rsidRPr="004221D2" w:rsidRDefault="00B16EA5" w:rsidP="005D5AB6">
      <w:pPr>
        <w:spacing w:after="0" w:line="240" w:lineRule="auto"/>
        <w:ind w:firstLine="709"/>
        <w:contextualSpacing/>
        <w:jc w:val="both"/>
        <w:rPr>
          <w:rFonts w:ascii="Times New Roman" w:hAnsi="Times New Roman" w:cs="Times New Roman"/>
          <w:sz w:val="28"/>
          <w:szCs w:val="28"/>
        </w:rPr>
      </w:pPr>
    </w:p>
    <w:p w14:paraId="09C71DB5" w14:textId="13594D9A" w:rsidR="00541C4C" w:rsidRPr="004221D2" w:rsidRDefault="00B16EA5" w:rsidP="005D5AB6">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 вопрос «Хотели бы Вы, чтобы Банк осуществлял транзакции с криптовалютой?» 73,4% респондентов ответили в</w:t>
      </w:r>
      <w:r w:rsidR="00BB24EF" w:rsidRPr="004221D2">
        <w:rPr>
          <w:rFonts w:ascii="Times New Roman" w:hAnsi="Times New Roman" w:cs="Times New Roman"/>
          <w:sz w:val="28"/>
          <w:szCs w:val="28"/>
        </w:rPr>
        <w:t xml:space="preserve"> целом утвердительно (</w:t>
      </w:r>
      <w:r w:rsidR="00577D63">
        <w:rPr>
          <w:rFonts w:ascii="Times New Roman" w:hAnsi="Times New Roman" w:cs="Times New Roman"/>
          <w:sz w:val="28"/>
          <w:szCs w:val="28"/>
        </w:rPr>
        <w:t xml:space="preserve">см. </w:t>
      </w:r>
      <w:r w:rsidR="00BB24EF" w:rsidRPr="004221D2">
        <w:rPr>
          <w:rFonts w:ascii="Times New Roman" w:hAnsi="Times New Roman" w:cs="Times New Roman"/>
          <w:sz w:val="28"/>
          <w:szCs w:val="28"/>
        </w:rPr>
        <w:t>Рисунок 23</w:t>
      </w:r>
      <w:r w:rsidRPr="004221D2">
        <w:rPr>
          <w:rFonts w:ascii="Times New Roman" w:hAnsi="Times New Roman" w:cs="Times New Roman"/>
          <w:sz w:val="28"/>
          <w:szCs w:val="28"/>
        </w:rPr>
        <w:t>).</w:t>
      </w:r>
    </w:p>
    <w:p w14:paraId="09C71DB6" w14:textId="77777777" w:rsidR="00B16EA5" w:rsidRPr="004221D2" w:rsidRDefault="00B16EA5" w:rsidP="00944F14">
      <w:pPr>
        <w:spacing w:after="0" w:line="240" w:lineRule="auto"/>
        <w:ind w:firstLine="709"/>
        <w:contextualSpacing/>
        <w:jc w:val="both"/>
        <w:rPr>
          <w:rFonts w:ascii="Times New Roman" w:hAnsi="Times New Roman" w:cs="Times New Roman"/>
          <w:sz w:val="28"/>
          <w:szCs w:val="28"/>
        </w:rPr>
      </w:pPr>
    </w:p>
    <w:p w14:paraId="09C71DB7" w14:textId="29E3EB88" w:rsidR="00B16EA5" w:rsidRDefault="005D5AB6" w:rsidP="00944F14">
      <w:pPr>
        <w:keepNext/>
        <w:spacing w:after="0" w:line="240" w:lineRule="auto"/>
        <w:contextualSpacing/>
        <w:jc w:val="center"/>
      </w:pPr>
      <w:r>
        <w:rPr>
          <w:noProof/>
        </w:rPr>
        <w:drawing>
          <wp:inline distT="0" distB="0" distL="0" distR="0" wp14:anchorId="5B3C5E19" wp14:editId="53742608">
            <wp:extent cx="5048250" cy="24193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8250" cy="2419350"/>
                    </a:xfrm>
                    <a:prstGeom prst="rect">
                      <a:avLst/>
                    </a:prstGeom>
                    <a:noFill/>
                    <a:ln>
                      <a:noFill/>
                    </a:ln>
                  </pic:spPr>
                </pic:pic>
              </a:graphicData>
            </a:graphic>
          </wp:inline>
        </w:drawing>
      </w:r>
    </w:p>
    <w:p w14:paraId="09C71DB8" w14:textId="25BA657E" w:rsidR="00B16EA5" w:rsidRPr="00577D63" w:rsidRDefault="00B16EA5" w:rsidP="00944F14">
      <w:pPr>
        <w:pStyle w:val="a9"/>
        <w:spacing w:after="0"/>
        <w:jc w:val="center"/>
        <w:rPr>
          <w:rFonts w:ascii="Times New Roman" w:hAnsi="Times New Roman" w:cs="Times New Roman"/>
          <w:b w:val="0"/>
          <w:bCs w:val="0"/>
          <w:color w:val="auto"/>
          <w:sz w:val="28"/>
          <w:szCs w:val="28"/>
        </w:rPr>
      </w:pPr>
      <w:bookmarkStart w:id="71" w:name="_Toc81505716"/>
      <w:r w:rsidRPr="00577D63">
        <w:rPr>
          <w:rFonts w:ascii="Times New Roman" w:hAnsi="Times New Roman" w:cs="Times New Roman"/>
          <w:b w:val="0"/>
          <w:bCs w:val="0"/>
          <w:color w:val="auto"/>
          <w:sz w:val="28"/>
          <w:szCs w:val="28"/>
        </w:rPr>
        <w:t xml:space="preserve">Рисунок </w:t>
      </w:r>
      <w:r w:rsidR="00351675" w:rsidRPr="00577D63">
        <w:rPr>
          <w:rFonts w:ascii="Times New Roman" w:hAnsi="Times New Roman" w:cs="Times New Roman"/>
          <w:b w:val="0"/>
          <w:bCs w:val="0"/>
          <w:color w:val="auto"/>
          <w:sz w:val="28"/>
          <w:szCs w:val="28"/>
        </w:rPr>
        <w:fldChar w:fldCharType="begin"/>
      </w:r>
      <w:r w:rsidRPr="00577D63">
        <w:rPr>
          <w:rFonts w:ascii="Times New Roman" w:hAnsi="Times New Roman" w:cs="Times New Roman"/>
          <w:b w:val="0"/>
          <w:bCs w:val="0"/>
          <w:color w:val="auto"/>
          <w:sz w:val="28"/>
          <w:szCs w:val="28"/>
        </w:rPr>
        <w:instrText xml:space="preserve"> SEQ Рисунок \* ARABIC </w:instrText>
      </w:r>
      <w:r w:rsidR="00351675" w:rsidRPr="00577D63">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23</w:t>
      </w:r>
      <w:r w:rsidR="00351675" w:rsidRPr="00577D63">
        <w:rPr>
          <w:rFonts w:ascii="Times New Roman" w:hAnsi="Times New Roman" w:cs="Times New Roman"/>
          <w:b w:val="0"/>
          <w:bCs w:val="0"/>
          <w:color w:val="auto"/>
          <w:sz w:val="28"/>
          <w:szCs w:val="28"/>
        </w:rPr>
        <w:fldChar w:fldCharType="end"/>
      </w:r>
      <w:r w:rsidR="00871816" w:rsidRPr="00577D63">
        <w:rPr>
          <w:rFonts w:ascii="Times New Roman" w:hAnsi="Times New Roman" w:cs="Times New Roman"/>
          <w:b w:val="0"/>
          <w:bCs w:val="0"/>
          <w:color w:val="auto"/>
          <w:sz w:val="28"/>
          <w:szCs w:val="28"/>
        </w:rPr>
        <w:t xml:space="preserve"> - Результаты ответа на вопрос о транзакциях Банка</w:t>
      </w:r>
      <w:r w:rsidRPr="00577D63">
        <w:rPr>
          <w:rFonts w:ascii="Times New Roman" w:hAnsi="Times New Roman" w:cs="Times New Roman"/>
          <w:b w:val="0"/>
          <w:bCs w:val="0"/>
          <w:color w:val="auto"/>
          <w:sz w:val="28"/>
          <w:szCs w:val="28"/>
        </w:rPr>
        <w:t xml:space="preserve"> с криптов</w:t>
      </w:r>
      <w:r w:rsidR="00871816" w:rsidRPr="00577D63">
        <w:rPr>
          <w:rFonts w:ascii="Times New Roman" w:hAnsi="Times New Roman" w:cs="Times New Roman"/>
          <w:b w:val="0"/>
          <w:bCs w:val="0"/>
          <w:color w:val="auto"/>
          <w:sz w:val="28"/>
          <w:szCs w:val="28"/>
        </w:rPr>
        <w:t>алютой</w:t>
      </w:r>
      <w:r w:rsidR="0094068B" w:rsidRPr="00577D63">
        <w:rPr>
          <w:rFonts w:ascii="Times New Roman" w:hAnsi="Times New Roman" w:cs="Times New Roman"/>
          <w:b w:val="0"/>
          <w:bCs w:val="0"/>
          <w:color w:val="auto"/>
          <w:sz w:val="28"/>
          <w:szCs w:val="28"/>
        </w:rPr>
        <w:t>,</w:t>
      </w:r>
      <w:r w:rsidRPr="00577D63">
        <w:rPr>
          <w:rFonts w:ascii="Times New Roman" w:hAnsi="Times New Roman" w:cs="Times New Roman"/>
          <w:b w:val="0"/>
          <w:bCs w:val="0"/>
          <w:color w:val="auto"/>
          <w:sz w:val="28"/>
          <w:szCs w:val="28"/>
        </w:rPr>
        <w:t xml:space="preserve"> чел.</w:t>
      </w:r>
      <w:bookmarkEnd w:id="71"/>
    </w:p>
    <w:p w14:paraId="15743867" w14:textId="70672A6F" w:rsidR="007C6977" w:rsidRDefault="007C6977" w:rsidP="00944F14">
      <w:pPr>
        <w:spacing w:after="0" w:line="240" w:lineRule="auto"/>
        <w:ind w:firstLine="709"/>
        <w:contextualSpacing/>
        <w:rPr>
          <w:rFonts w:ascii="Times New Roman" w:hAnsi="Times New Roman" w:cs="Times New Roman"/>
          <w:sz w:val="24"/>
          <w:szCs w:val="24"/>
        </w:rPr>
      </w:pPr>
    </w:p>
    <w:p w14:paraId="09C71DB9" w14:textId="7D9C40E6" w:rsidR="004D20F1" w:rsidRPr="004221D2" w:rsidRDefault="00B16EA5" w:rsidP="00944F14">
      <w:pPr>
        <w:spacing w:after="0" w:line="240" w:lineRule="auto"/>
        <w:ind w:firstLine="709"/>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7C6977">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результатам опроса</w:t>
      </w:r>
    </w:p>
    <w:p w14:paraId="09C71DBA" w14:textId="77777777" w:rsidR="00F64A8F" w:rsidRPr="004221D2" w:rsidRDefault="00F64A8F" w:rsidP="00944F14">
      <w:pPr>
        <w:spacing w:after="0" w:line="240" w:lineRule="auto"/>
        <w:ind w:firstLine="709"/>
        <w:contextualSpacing/>
        <w:jc w:val="both"/>
        <w:rPr>
          <w:rFonts w:ascii="Times New Roman" w:hAnsi="Times New Roman" w:cs="Times New Roman"/>
          <w:sz w:val="28"/>
          <w:szCs w:val="28"/>
        </w:rPr>
      </w:pPr>
    </w:p>
    <w:p w14:paraId="09C71DBC" w14:textId="20177B9A" w:rsidR="004D20F1" w:rsidRPr="004221D2" w:rsidRDefault="004D20F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 вопрос, «Как вы оцениваете качество коммуникации (обратная связь)?» мнение респондентов распределили</w:t>
      </w:r>
      <w:r w:rsidR="00BB24EF" w:rsidRPr="004221D2">
        <w:rPr>
          <w:rFonts w:ascii="Times New Roman" w:hAnsi="Times New Roman" w:cs="Times New Roman"/>
          <w:sz w:val="28"/>
          <w:szCs w:val="28"/>
        </w:rPr>
        <w:t>сь следующим образом (</w:t>
      </w:r>
      <w:r w:rsidR="00577D63">
        <w:rPr>
          <w:rFonts w:ascii="Times New Roman" w:hAnsi="Times New Roman" w:cs="Times New Roman"/>
          <w:sz w:val="28"/>
          <w:szCs w:val="28"/>
        </w:rPr>
        <w:t xml:space="preserve">см. </w:t>
      </w:r>
      <w:r w:rsidR="00BB24EF" w:rsidRPr="004221D2">
        <w:rPr>
          <w:rFonts w:ascii="Times New Roman" w:hAnsi="Times New Roman" w:cs="Times New Roman"/>
          <w:sz w:val="28"/>
          <w:szCs w:val="28"/>
        </w:rPr>
        <w:t>Рисунок 24</w:t>
      </w:r>
      <w:r w:rsidRPr="004221D2">
        <w:rPr>
          <w:rFonts w:ascii="Times New Roman" w:hAnsi="Times New Roman" w:cs="Times New Roman"/>
          <w:sz w:val="28"/>
          <w:szCs w:val="28"/>
        </w:rPr>
        <w:t>)</w:t>
      </w:r>
      <w:r w:rsidR="00944AD4" w:rsidRPr="004221D2">
        <w:rPr>
          <w:rFonts w:ascii="Times New Roman" w:hAnsi="Times New Roman" w:cs="Times New Roman"/>
          <w:sz w:val="28"/>
          <w:szCs w:val="28"/>
        </w:rPr>
        <w:t>.</w:t>
      </w:r>
    </w:p>
    <w:p w14:paraId="7642EBC6" w14:textId="1A0D3781" w:rsidR="009B63C9" w:rsidRDefault="00C94D21" w:rsidP="00C94D21">
      <w:pPr>
        <w:keepNext/>
        <w:spacing w:after="0" w:line="240" w:lineRule="auto"/>
        <w:contextualSpacing/>
        <w:jc w:val="center"/>
        <w:rPr>
          <w:rFonts w:ascii="Times New Roman" w:hAnsi="Times New Roman" w:cs="Times New Roman"/>
          <w:b/>
          <w:bCs/>
          <w:sz w:val="28"/>
          <w:szCs w:val="28"/>
        </w:rPr>
      </w:pPr>
      <w:r>
        <w:rPr>
          <w:noProof/>
        </w:rPr>
        <w:lastRenderedPageBreak/>
        <w:drawing>
          <wp:inline distT="0" distB="0" distL="0" distR="0" wp14:anchorId="762ACEBE" wp14:editId="23C088A5">
            <wp:extent cx="4953000" cy="2514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3000" cy="2514600"/>
                    </a:xfrm>
                    <a:prstGeom prst="rect">
                      <a:avLst/>
                    </a:prstGeom>
                    <a:noFill/>
                    <a:ln>
                      <a:noFill/>
                    </a:ln>
                  </pic:spPr>
                </pic:pic>
              </a:graphicData>
            </a:graphic>
          </wp:inline>
        </w:drawing>
      </w:r>
      <w:bookmarkStart w:id="72" w:name="_Toc81505717"/>
    </w:p>
    <w:p w14:paraId="09C71DBE" w14:textId="1FFB7895" w:rsidR="004D20F1" w:rsidRDefault="004D20F1" w:rsidP="00C94D21">
      <w:pPr>
        <w:pStyle w:val="a9"/>
        <w:spacing w:after="0"/>
        <w:jc w:val="center"/>
        <w:rPr>
          <w:rFonts w:ascii="Times New Roman" w:hAnsi="Times New Roman" w:cs="Times New Roman"/>
          <w:b w:val="0"/>
          <w:bCs w:val="0"/>
          <w:color w:val="auto"/>
          <w:sz w:val="28"/>
          <w:szCs w:val="28"/>
        </w:rPr>
      </w:pPr>
      <w:r w:rsidRPr="009B63C9">
        <w:rPr>
          <w:rFonts w:ascii="Times New Roman" w:hAnsi="Times New Roman" w:cs="Times New Roman"/>
          <w:b w:val="0"/>
          <w:bCs w:val="0"/>
          <w:color w:val="auto"/>
          <w:sz w:val="28"/>
          <w:szCs w:val="28"/>
        </w:rPr>
        <w:t xml:space="preserve">Рисунок </w:t>
      </w:r>
      <w:r w:rsidR="00351675" w:rsidRPr="009B63C9">
        <w:rPr>
          <w:rFonts w:ascii="Times New Roman" w:hAnsi="Times New Roman" w:cs="Times New Roman"/>
          <w:b w:val="0"/>
          <w:bCs w:val="0"/>
          <w:color w:val="auto"/>
          <w:sz w:val="28"/>
          <w:szCs w:val="28"/>
        </w:rPr>
        <w:fldChar w:fldCharType="begin"/>
      </w:r>
      <w:r w:rsidRPr="009B63C9">
        <w:rPr>
          <w:rFonts w:ascii="Times New Roman" w:hAnsi="Times New Roman" w:cs="Times New Roman"/>
          <w:b w:val="0"/>
          <w:bCs w:val="0"/>
          <w:color w:val="auto"/>
          <w:sz w:val="28"/>
          <w:szCs w:val="28"/>
        </w:rPr>
        <w:instrText xml:space="preserve"> SEQ Рисунок \* ARABIC </w:instrText>
      </w:r>
      <w:r w:rsidR="00351675" w:rsidRPr="009B63C9">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24</w:t>
      </w:r>
      <w:r w:rsidR="00351675" w:rsidRPr="009B63C9">
        <w:rPr>
          <w:rFonts w:ascii="Times New Roman" w:hAnsi="Times New Roman" w:cs="Times New Roman"/>
          <w:b w:val="0"/>
          <w:bCs w:val="0"/>
          <w:color w:val="auto"/>
          <w:sz w:val="28"/>
          <w:szCs w:val="28"/>
        </w:rPr>
        <w:fldChar w:fldCharType="end"/>
      </w:r>
      <w:r w:rsidR="00C94D21">
        <w:rPr>
          <w:rFonts w:ascii="Times New Roman" w:hAnsi="Times New Roman" w:cs="Times New Roman"/>
          <w:b w:val="0"/>
          <w:bCs w:val="0"/>
          <w:color w:val="auto"/>
          <w:sz w:val="28"/>
          <w:szCs w:val="28"/>
        </w:rPr>
        <w:t xml:space="preserve"> – </w:t>
      </w:r>
      <w:r w:rsidRPr="009B63C9">
        <w:rPr>
          <w:rFonts w:ascii="Times New Roman" w:hAnsi="Times New Roman" w:cs="Times New Roman"/>
          <w:b w:val="0"/>
          <w:bCs w:val="0"/>
          <w:color w:val="auto"/>
          <w:sz w:val="28"/>
          <w:szCs w:val="28"/>
        </w:rPr>
        <w:t>Результа</w:t>
      </w:r>
      <w:r w:rsidR="00871816" w:rsidRPr="009B63C9">
        <w:rPr>
          <w:rFonts w:ascii="Times New Roman" w:hAnsi="Times New Roman" w:cs="Times New Roman"/>
          <w:b w:val="0"/>
          <w:bCs w:val="0"/>
          <w:color w:val="auto"/>
          <w:sz w:val="28"/>
          <w:szCs w:val="28"/>
        </w:rPr>
        <w:t>ты ответа на вопрос о качестве</w:t>
      </w:r>
      <w:r w:rsidRPr="009B63C9">
        <w:rPr>
          <w:rFonts w:ascii="Times New Roman" w:hAnsi="Times New Roman" w:cs="Times New Roman"/>
          <w:b w:val="0"/>
          <w:bCs w:val="0"/>
          <w:color w:val="auto"/>
          <w:sz w:val="28"/>
          <w:szCs w:val="28"/>
        </w:rPr>
        <w:t xml:space="preserve"> коммуникаци</w:t>
      </w:r>
      <w:r w:rsidR="00871816" w:rsidRPr="009B63C9">
        <w:rPr>
          <w:rFonts w:ascii="Times New Roman" w:hAnsi="Times New Roman" w:cs="Times New Roman"/>
          <w:b w:val="0"/>
          <w:bCs w:val="0"/>
          <w:color w:val="auto"/>
          <w:sz w:val="28"/>
          <w:szCs w:val="28"/>
        </w:rPr>
        <w:t>й (обратной связи) в Банке</w:t>
      </w:r>
      <w:r w:rsidRPr="009B63C9">
        <w:rPr>
          <w:rFonts w:ascii="Times New Roman" w:hAnsi="Times New Roman" w:cs="Times New Roman"/>
          <w:b w:val="0"/>
          <w:bCs w:val="0"/>
          <w:color w:val="auto"/>
          <w:sz w:val="28"/>
          <w:szCs w:val="28"/>
        </w:rPr>
        <w:t>, чел.</w:t>
      </w:r>
      <w:bookmarkEnd w:id="72"/>
    </w:p>
    <w:p w14:paraId="033AB76A" w14:textId="77777777" w:rsidR="00C94D21" w:rsidRPr="00C94D21" w:rsidRDefault="00C94D21" w:rsidP="00C94D21">
      <w:pPr>
        <w:spacing w:after="0" w:line="240" w:lineRule="auto"/>
      </w:pPr>
    </w:p>
    <w:p w14:paraId="09C71DBF" w14:textId="7E9B116E" w:rsidR="004D20F1" w:rsidRPr="004221D2" w:rsidRDefault="004D20F1" w:rsidP="00C94D21">
      <w:pPr>
        <w:spacing w:after="0" w:line="240" w:lineRule="auto"/>
        <w:ind w:firstLine="709"/>
      </w:pPr>
      <w:r w:rsidRPr="004221D2">
        <w:rPr>
          <w:rFonts w:ascii="Times New Roman" w:hAnsi="Times New Roman" w:cs="Times New Roman"/>
          <w:sz w:val="24"/>
          <w:szCs w:val="24"/>
        </w:rPr>
        <w:t>Примечание</w:t>
      </w:r>
      <w:r w:rsidR="00C94D21">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результатам опроса</w:t>
      </w:r>
    </w:p>
    <w:p w14:paraId="09C71DC0" w14:textId="479EC9FA" w:rsidR="00156C4C" w:rsidRPr="004221D2" w:rsidRDefault="00156C4C" w:rsidP="00944F14">
      <w:pPr>
        <w:spacing w:after="0" w:line="240" w:lineRule="auto"/>
        <w:ind w:firstLine="709"/>
        <w:contextualSpacing/>
        <w:jc w:val="both"/>
        <w:rPr>
          <w:rFonts w:ascii="Times New Roman" w:hAnsi="Times New Roman" w:cs="Times New Roman"/>
          <w:sz w:val="28"/>
          <w:szCs w:val="28"/>
        </w:rPr>
      </w:pPr>
    </w:p>
    <w:p w14:paraId="09C71DC1" w14:textId="15632FBE" w:rsidR="00156C4C" w:rsidRDefault="0094068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Своим друзьям и коллегам Банк посоветовали бы 9</w:t>
      </w:r>
      <w:r w:rsidR="00007B7B" w:rsidRPr="004221D2">
        <w:rPr>
          <w:rFonts w:ascii="Times New Roman" w:hAnsi="Times New Roman" w:cs="Times New Roman"/>
          <w:sz w:val="28"/>
          <w:szCs w:val="28"/>
        </w:rPr>
        <w:t>2</w:t>
      </w:r>
      <w:r w:rsidR="00BB24EF" w:rsidRPr="004221D2">
        <w:rPr>
          <w:rFonts w:ascii="Times New Roman" w:hAnsi="Times New Roman" w:cs="Times New Roman"/>
          <w:sz w:val="28"/>
          <w:szCs w:val="28"/>
        </w:rPr>
        <w:t>% респондентов (</w:t>
      </w:r>
      <w:r w:rsidR="009B63C9">
        <w:rPr>
          <w:rFonts w:ascii="Times New Roman" w:hAnsi="Times New Roman" w:cs="Times New Roman"/>
          <w:sz w:val="28"/>
          <w:szCs w:val="28"/>
        </w:rPr>
        <w:t xml:space="preserve">см. </w:t>
      </w:r>
      <w:r w:rsidR="00BB24EF" w:rsidRPr="004221D2">
        <w:rPr>
          <w:rFonts w:ascii="Times New Roman" w:hAnsi="Times New Roman" w:cs="Times New Roman"/>
          <w:sz w:val="28"/>
          <w:szCs w:val="28"/>
        </w:rPr>
        <w:t>Рисунок 25</w:t>
      </w:r>
      <w:r w:rsidRPr="004221D2">
        <w:rPr>
          <w:rFonts w:ascii="Times New Roman" w:hAnsi="Times New Roman" w:cs="Times New Roman"/>
          <w:sz w:val="28"/>
          <w:szCs w:val="28"/>
        </w:rPr>
        <w:t>).</w:t>
      </w:r>
    </w:p>
    <w:p w14:paraId="192B59F4" w14:textId="77777777" w:rsidR="009B63C9" w:rsidRPr="004221D2" w:rsidRDefault="009B63C9" w:rsidP="00944F14">
      <w:pPr>
        <w:spacing w:after="0" w:line="240" w:lineRule="auto"/>
        <w:ind w:firstLine="709"/>
        <w:contextualSpacing/>
        <w:jc w:val="both"/>
        <w:rPr>
          <w:rFonts w:ascii="Times New Roman" w:hAnsi="Times New Roman" w:cs="Times New Roman"/>
          <w:sz w:val="28"/>
          <w:szCs w:val="28"/>
        </w:rPr>
      </w:pPr>
    </w:p>
    <w:p w14:paraId="09C71DC2" w14:textId="1D86DE46" w:rsidR="00156C4C" w:rsidRPr="004221D2" w:rsidRDefault="00C94D21" w:rsidP="00944F14">
      <w:pPr>
        <w:pStyle w:val="a9"/>
        <w:keepNext/>
        <w:spacing w:after="0"/>
        <w:jc w:val="center"/>
      </w:pPr>
      <w:r>
        <w:rPr>
          <w:noProof/>
        </w:rPr>
        <w:drawing>
          <wp:inline distT="0" distB="0" distL="0" distR="0" wp14:anchorId="151B6B8F" wp14:editId="3374A912">
            <wp:extent cx="5010150" cy="2400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0150" cy="2400300"/>
                    </a:xfrm>
                    <a:prstGeom prst="rect">
                      <a:avLst/>
                    </a:prstGeom>
                    <a:noFill/>
                    <a:ln>
                      <a:noFill/>
                    </a:ln>
                  </pic:spPr>
                </pic:pic>
              </a:graphicData>
            </a:graphic>
          </wp:inline>
        </w:drawing>
      </w:r>
    </w:p>
    <w:p w14:paraId="09C71DC3" w14:textId="36517DE5" w:rsidR="0094068B" w:rsidRPr="009B63C9" w:rsidRDefault="0094068B" w:rsidP="00944F14">
      <w:pPr>
        <w:pStyle w:val="a9"/>
        <w:spacing w:after="0"/>
        <w:jc w:val="center"/>
        <w:rPr>
          <w:rFonts w:ascii="Times New Roman" w:hAnsi="Times New Roman" w:cs="Times New Roman"/>
          <w:b w:val="0"/>
          <w:bCs w:val="0"/>
          <w:color w:val="auto"/>
          <w:sz w:val="28"/>
          <w:szCs w:val="28"/>
        </w:rPr>
      </w:pPr>
      <w:bookmarkStart w:id="73" w:name="_Toc81505718"/>
      <w:r w:rsidRPr="009B63C9">
        <w:rPr>
          <w:rFonts w:ascii="Times New Roman" w:hAnsi="Times New Roman" w:cs="Times New Roman"/>
          <w:b w:val="0"/>
          <w:bCs w:val="0"/>
          <w:color w:val="auto"/>
          <w:sz w:val="28"/>
          <w:szCs w:val="28"/>
        </w:rPr>
        <w:t xml:space="preserve">Рисунок </w:t>
      </w:r>
      <w:r w:rsidR="00351675" w:rsidRPr="009B63C9">
        <w:rPr>
          <w:rFonts w:ascii="Times New Roman" w:hAnsi="Times New Roman" w:cs="Times New Roman"/>
          <w:b w:val="0"/>
          <w:bCs w:val="0"/>
          <w:color w:val="auto"/>
          <w:sz w:val="28"/>
          <w:szCs w:val="28"/>
        </w:rPr>
        <w:fldChar w:fldCharType="begin"/>
      </w:r>
      <w:r w:rsidRPr="009B63C9">
        <w:rPr>
          <w:rFonts w:ascii="Times New Roman" w:hAnsi="Times New Roman" w:cs="Times New Roman"/>
          <w:b w:val="0"/>
          <w:bCs w:val="0"/>
          <w:color w:val="auto"/>
          <w:sz w:val="28"/>
          <w:szCs w:val="28"/>
        </w:rPr>
        <w:instrText xml:space="preserve"> SEQ Рисунок \* ARABIC </w:instrText>
      </w:r>
      <w:r w:rsidR="00351675" w:rsidRPr="009B63C9">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25</w:t>
      </w:r>
      <w:r w:rsidR="00351675" w:rsidRPr="009B63C9">
        <w:rPr>
          <w:rFonts w:ascii="Times New Roman" w:hAnsi="Times New Roman" w:cs="Times New Roman"/>
          <w:b w:val="0"/>
          <w:bCs w:val="0"/>
          <w:color w:val="auto"/>
          <w:sz w:val="28"/>
          <w:szCs w:val="28"/>
        </w:rPr>
        <w:fldChar w:fldCharType="end"/>
      </w:r>
      <w:r w:rsidRPr="009B63C9">
        <w:rPr>
          <w:rFonts w:ascii="Times New Roman" w:hAnsi="Times New Roman" w:cs="Times New Roman"/>
          <w:b w:val="0"/>
          <w:bCs w:val="0"/>
          <w:color w:val="auto"/>
          <w:sz w:val="28"/>
          <w:szCs w:val="28"/>
        </w:rPr>
        <w:t xml:space="preserve"> - Результаты ответа на вопрос: «Посоветовали бы Вы </w:t>
      </w:r>
      <w:r w:rsidRPr="009B63C9">
        <w:rPr>
          <w:rFonts w:ascii="Times New Roman" w:hAnsi="Times New Roman" w:cs="Times New Roman"/>
          <w:b w:val="0"/>
          <w:bCs w:val="0"/>
          <w:color w:val="auto"/>
          <w:sz w:val="28"/>
          <w:szCs w:val="28"/>
        </w:rPr>
        <w:br/>
      </w:r>
      <w:r w:rsidR="00871816" w:rsidRPr="009B63C9">
        <w:rPr>
          <w:rFonts w:ascii="Times New Roman" w:hAnsi="Times New Roman" w:cs="Times New Roman"/>
          <w:b w:val="0"/>
          <w:bCs w:val="0"/>
          <w:color w:val="auto"/>
          <w:sz w:val="28"/>
          <w:szCs w:val="28"/>
        </w:rPr>
        <w:t xml:space="preserve">АО </w:t>
      </w:r>
      <w:r w:rsidR="00871816" w:rsidRPr="009B63C9">
        <w:rPr>
          <w:rFonts w:ascii="Times New Roman" w:hAnsi="Times New Roman" w:cs="Times New Roman"/>
          <w:b w:val="0"/>
          <w:bCs w:val="0"/>
          <w:color w:val="auto"/>
          <w:sz w:val="28"/>
          <w:szCs w:val="28"/>
          <w:lang w:val="en-US"/>
        </w:rPr>
        <w:t>KB</w:t>
      </w:r>
      <w:r w:rsidR="00871816" w:rsidRPr="009B63C9">
        <w:rPr>
          <w:rFonts w:ascii="Times New Roman" w:hAnsi="Times New Roman" w:cs="Times New Roman"/>
          <w:b w:val="0"/>
          <w:bCs w:val="0"/>
          <w:color w:val="auto"/>
          <w:sz w:val="28"/>
          <w:szCs w:val="28"/>
        </w:rPr>
        <w:t xml:space="preserve"> </w:t>
      </w:r>
      <w:r w:rsidRPr="009B63C9">
        <w:rPr>
          <w:rFonts w:ascii="Times New Roman" w:hAnsi="Times New Roman" w:cs="Times New Roman"/>
          <w:b w:val="0"/>
          <w:bCs w:val="0"/>
          <w:color w:val="auto"/>
          <w:sz w:val="28"/>
          <w:szCs w:val="28"/>
        </w:rPr>
        <w:t>своим друзьям и коллегам?», чел.</w:t>
      </w:r>
      <w:bookmarkEnd w:id="73"/>
    </w:p>
    <w:p w14:paraId="493834EA" w14:textId="77777777" w:rsidR="00C94D21" w:rsidRDefault="00C94D21" w:rsidP="00944F14">
      <w:pPr>
        <w:spacing w:after="0" w:line="240" w:lineRule="auto"/>
        <w:ind w:firstLine="709"/>
        <w:contextualSpacing/>
        <w:rPr>
          <w:rFonts w:ascii="Times New Roman" w:hAnsi="Times New Roman" w:cs="Times New Roman"/>
          <w:sz w:val="24"/>
          <w:szCs w:val="24"/>
        </w:rPr>
      </w:pPr>
    </w:p>
    <w:p w14:paraId="09C71DC4" w14:textId="35EB52A2" w:rsidR="0094068B" w:rsidRPr="004221D2" w:rsidRDefault="0094068B" w:rsidP="00944F14">
      <w:pPr>
        <w:spacing w:after="0" w:line="240" w:lineRule="auto"/>
        <w:ind w:firstLine="709"/>
        <w:contextualSpacing/>
        <w:rPr>
          <w:rFonts w:ascii="Times New Roman" w:hAnsi="Times New Roman" w:cs="Times New Roman"/>
          <w:sz w:val="24"/>
          <w:szCs w:val="24"/>
        </w:rPr>
      </w:pPr>
      <w:r w:rsidRPr="004221D2">
        <w:rPr>
          <w:rFonts w:ascii="Times New Roman" w:hAnsi="Times New Roman" w:cs="Times New Roman"/>
          <w:sz w:val="24"/>
          <w:szCs w:val="24"/>
        </w:rPr>
        <w:t>Примечание</w:t>
      </w:r>
      <w:r w:rsidR="00C94D21">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построено автором по результатам опроса</w:t>
      </w:r>
    </w:p>
    <w:p w14:paraId="09C71DC5" w14:textId="6EC72419" w:rsidR="0094068B" w:rsidRPr="004221D2" w:rsidRDefault="0094068B" w:rsidP="00944F14">
      <w:pPr>
        <w:spacing w:after="0" w:line="240" w:lineRule="auto"/>
        <w:ind w:firstLine="709"/>
        <w:contextualSpacing/>
        <w:rPr>
          <w:rFonts w:ascii="Times New Roman" w:hAnsi="Times New Roman" w:cs="Times New Roman"/>
          <w:sz w:val="28"/>
          <w:szCs w:val="28"/>
        </w:rPr>
      </w:pPr>
    </w:p>
    <w:p w14:paraId="09C71DC7" w14:textId="77777777" w:rsidR="004D4EC0" w:rsidRPr="004221D2" w:rsidRDefault="004D4EC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Таким образом, по результатам проведенного опроса, Банк пользуется доверием у клиентов, в целом они высказали положительные оценки, пользуясь его услугами.</w:t>
      </w:r>
    </w:p>
    <w:p w14:paraId="09C71DC8" w14:textId="64AF1326" w:rsidR="001F4DF9" w:rsidRPr="004544C3" w:rsidRDefault="001F4DF9" w:rsidP="00944F14">
      <w:pPr>
        <w:spacing w:after="0" w:line="240" w:lineRule="auto"/>
        <w:ind w:firstLine="709"/>
        <w:contextualSpacing/>
        <w:jc w:val="both"/>
        <w:rPr>
          <w:rFonts w:ascii="Times New Roman" w:hAnsi="Times New Roman" w:cs="Times New Roman"/>
          <w:b/>
          <w:bCs/>
          <w:iCs/>
          <w:sz w:val="28"/>
          <w:szCs w:val="28"/>
        </w:rPr>
      </w:pPr>
      <w:r w:rsidRPr="004544C3">
        <w:rPr>
          <w:rFonts w:ascii="Times New Roman" w:hAnsi="Times New Roman" w:cs="Times New Roman"/>
          <w:b/>
          <w:bCs/>
          <w:iCs/>
          <w:sz w:val="28"/>
          <w:szCs w:val="28"/>
        </w:rPr>
        <w:t>Выводы по главе 2</w:t>
      </w:r>
    </w:p>
    <w:p w14:paraId="09C71DC9" w14:textId="77777777" w:rsidR="004806C7" w:rsidRPr="004221D2" w:rsidRDefault="004806C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Эмпирическое исследование инновационного развития </w:t>
      </w:r>
      <w:r w:rsidR="00BB24EF" w:rsidRPr="004221D2">
        <w:rPr>
          <w:rFonts w:ascii="Times New Roman" w:hAnsi="Times New Roman" w:cs="Times New Roman"/>
          <w:sz w:val="28"/>
          <w:szCs w:val="28"/>
        </w:rPr>
        <w:t xml:space="preserve">АО </w:t>
      </w:r>
      <w:r w:rsidR="00BB24EF" w:rsidRPr="004221D2">
        <w:rPr>
          <w:rFonts w:ascii="Times New Roman" w:hAnsi="Times New Roman" w:cs="Times New Roman"/>
          <w:sz w:val="28"/>
          <w:szCs w:val="28"/>
          <w:lang w:val="en-US"/>
        </w:rPr>
        <w:t>KB</w:t>
      </w:r>
      <w:r w:rsidR="00BB24EF" w:rsidRPr="004221D2">
        <w:rPr>
          <w:rFonts w:ascii="Times New Roman" w:hAnsi="Times New Roman" w:cs="Times New Roman"/>
          <w:sz w:val="28"/>
          <w:szCs w:val="28"/>
        </w:rPr>
        <w:t xml:space="preserve"> </w:t>
      </w:r>
      <w:r w:rsidRPr="004221D2">
        <w:rPr>
          <w:rFonts w:ascii="Times New Roman" w:hAnsi="Times New Roman" w:cs="Times New Roman"/>
          <w:sz w:val="28"/>
          <w:szCs w:val="28"/>
        </w:rPr>
        <w:t>выявило, что под своим нынешним брендом Банк достиг довольно значительны</w:t>
      </w:r>
      <w:r w:rsidR="004D4EC0" w:rsidRPr="004221D2">
        <w:rPr>
          <w:rFonts w:ascii="Times New Roman" w:hAnsi="Times New Roman" w:cs="Times New Roman"/>
          <w:sz w:val="28"/>
          <w:szCs w:val="28"/>
        </w:rPr>
        <w:t xml:space="preserve">х успехов, стал </w:t>
      </w:r>
      <w:r w:rsidRPr="004221D2">
        <w:rPr>
          <w:rFonts w:ascii="Times New Roman" w:hAnsi="Times New Roman" w:cs="Times New Roman"/>
          <w:sz w:val="28"/>
          <w:szCs w:val="28"/>
        </w:rPr>
        <w:t xml:space="preserve">крупнейшим казахстанским розничным банком, занявшим по итогам 2019 года первую строчку в рейтинге банков Казахстана-2019 по </w:t>
      </w:r>
      <w:r w:rsidRPr="004221D2">
        <w:rPr>
          <w:rFonts w:ascii="Times New Roman" w:hAnsi="Times New Roman" w:cs="Times New Roman"/>
          <w:sz w:val="28"/>
          <w:szCs w:val="28"/>
        </w:rPr>
        <w:lastRenderedPageBreak/>
        <w:t>версии журнала Forbes Kazakhstan и третью позицию по версии НБ РК, стал четвертым по размеру активов, вторым по объему депозитов физических и юридических лиц.</w:t>
      </w:r>
    </w:p>
    <w:p w14:paraId="09C71DCA" w14:textId="77777777" w:rsidR="00742359" w:rsidRPr="004221D2" w:rsidRDefault="0074235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Анализ динамики основных показателей Банка в период </w:t>
      </w:r>
      <w:proofErr w:type="gramStart"/>
      <w:r w:rsidRPr="004221D2">
        <w:rPr>
          <w:rFonts w:ascii="Times New Roman" w:hAnsi="Times New Roman" w:cs="Times New Roman"/>
          <w:sz w:val="28"/>
          <w:szCs w:val="28"/>
        </w:rPr>
        <w:t>2014-2019</w:t>
      </w:r>
      <w:proofErr w:type="gramEnd"/>
      <w:r w:rsidRPr="004221D2">
        <w:rPr>
          <w:rFonts w:ascii="Times New Roman" w:hAnsi="Times New Roman" w:cs="Times New Roman"/>
          <w:sz w:val="28"/>
          <w:szCs w:val="28"/>
        </w:rPr>
        <w:t xml:space="preserve"> гг. показал существенный рост активов, капитала, депозитов ФЛ и чистой прибыли. Снижение большинства показателей за данный период наблюдалось только в 2015 году, что особенно заметно по значениям ROA и ROE. ROA с 2,8% (2014) снизилось до 0,825% (2015); в 2019 году ROA достигло 7,54%. ROE с 26,1% (2014) в 2015 году снизилось до 10,02%; значение в 2019-м - 71,718%. В компании постоянно снижается себестоимость услуг, а рентабельность продаж (ROS) увеличивается, в 2019-</w:t>
      </w:r>
      <w:r w:rsidR="006D769F" w:rsidRPr="004221D2">
        <w:rPr>
          <w:rFonts w:ascii="Times New Roman" w:hAnsi="Times New Roman" w:cs="Times New Roman"/>
          <w:sz w:val="28"/>
          <w:szCs w:val="28"/>
        </w:rPr>
        <w:t>м ROS достигла значения 38,35%.</w:t>
      </w:r>
    </w:p>
    <w:p w14:paraId="09C71DCB" w14:textId="77777777" w:rsidR="00742359" w:rsidRPr="004221D2" w:rsidRDefault="0074235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С 2014 года мировой рейтинг </w:t>
      </w:r>
      <w:r w:rsidR="008A3964" w:rsidRPr="004221D2">
        <w:rPr>
          <w:rFonts w:ascii="Times New Roman" w:hAnsi="Times New Roman" w:cs="Times New Roman"/>
          <w:sz w:val="28"/>
          <w:szCs w:val="28"/>
        </w:rPr>
        <w:t>Банка</w:t>
      </w:r>
      <w:r w:rsidRPr="004221D2">
        <w:rPr>
          <w:rFonts w:ascii="Times New Roman" w:hAnsi="Times New Roman" w:cs="Times New Roman"/>
          <w:sz w:val="28"/>
          <w:szCs w:val="28"/>
        </w:rPr>
        <w:t xml:space="preserve"> менялся неоднократно и был традиционно небольшим, по состоянию на 2020 год Банк имел рейтинг от S&amp;P: BB- / «Стабильный»; от </w:t>
      </w:r>
      <w:proofErr w:type="spellStart"/>
      <w:r w:rsidRPr="004221D2">
        <w:rPr>
          <w:rFonts w:ascii="Times New Roman" w:hAnsi="Times New Roman" w:cs="Times New Roman"/>
          <w:sz w:val="28"/>
          <w:szCs w:val="28"/>
        </w:rPr>
        <w:t>Moody’s</w:t>
      </w:r>
      <w:proofErr w:type="spellEnd"/>
      <w:r w:rsidRPr="004221D2">
        <w:rPr>
          <w:rFonts w:ascii="Times New Roman" w:hAnsi="Times New Roman" w:cs="Times New Roman"/>
          <w:sz w:val="28"/>
          <w:szCs w:val="28"/>
        </w:rPr>
        <w:t>: Ba2 / «Стабильный».</w:t>
      </w:r>
    </w:p>
    <w:p w14:paraId="09C71DCC" w14:textId="77777777" w:rsidR="00DC0A2B" w:rsidRPr="004221D2" w:rsidRDefault="00DC0A2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Таким образом, финансово-экономическое состояние Банка стабильное, с положительной динамикой, значительно опережающее рынок.</w:t>
      </w:r>
    </w:p>
    <w:p w14:paraId="09C71DCD" w14:textId="77777777" w:rsidR="00663233" w:rsidRPr="004221D2" w:rsidRDefault="00DC0A2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Миссия Банка состоит в том, чтобы улучшить жизнь людей, развивая инновационные услуг</w:t>
      </w:r>
      <w:r w:rsidR="00206AC9" w:rsidRPr="004221D2">
        <w:rPr>
          <w:rFonts w:ascii="Times New Roman" w:hAnsi="Times New Roman" w:cs="Times New Roman"/>
          <w:sz w:val="28"/>
          <w:szCs w:val="28"/>
        </w:rPr>
        <w:t xml:space="preserve">и, которые преобразуют способы </w:t>
      </w:r>
      <w:r w:rsidRPr="004221D2">
        <w:rPr>
          <w:rFonts w:ascii="Times New Roman" w:hAnsi="Times New Roman" w:cs="Times New Roman"/>
          <w:sz w:val="28"/>
          <w:szCs w:val="28"/>
        </w:rPr>
        <w:t xml:space="preserve">покупок, оплаты и управления личными финансами. </w:t>
      </w:r>
    </w:p>
    <w:p w14:paraId="09C71DCE" w14:textId="5C8B97FA" w:rsidR="00663233" w:rsidRPr="004221D2" w:rsidRDefault="0066323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Банку удалось создать интегрированную и ориентированную на потребителя экосистему (</w:t>
      </w:r>
      <w:r w:rsidRPr="00FA222A">
        <w:rPr>
          <w:rFonts w:ascii="Times New Roman" w:hAnsi="Times New Roman" w:cs="Times New Roman"/>
          <w:i/>
          <w:iCs/>
          <w:sz w:val="28"/>
          <w:szCs w:val="28"/>
        </w:rPr>
        <w:t xml:space="preserve">Приложение </w:t>
      </w:r>
      <w:r w:rsidR="00F03235">
        <w:rPr>
          <w:rFonts w:ascii="Times New Roman" w:hAnsi="Times New Roman" w:cs="Times New Roman"/>
          <w:i/>
          <w:iCs/>
          <w:sz w:val="28"/>
          <w:szCs w:val="28"/>
        </w:rPr>
        <w:t>Ж</w:t>
      </w:r>
      <w:r w:rsidRPr="004221D2">
        <w:rPr>
          <w:rFonts w:ascii="Times New Roman" w:hAnsi="Times New Roman" w:cs="Times New Roman"/>
          <w:sz w:val="28"/>
          <w:szCs w:val="28"/>
        </w:rPr>
        <w:t xml:space="preserve">), которая включает в себя несколько сегментов, продуктов и сервисов, в том числе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 Платежи на Kaspi.kz, Магазин на Kaspi.kz,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Депозит, карты: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Gold 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Red,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Кошелек. Банк разработал </w:t>
      </w:r>
      <w:proofErr w:type="spellStart"/>
      <w:r w:rsidRPr="004221D2">
        <w:rPr>
          <w:rFonts w:ascii="Times New Roman" w:hAnsi="Times New Roman" w:cs="Times New Roman"/>
          <w:sz w:val="28"/>
          <w:szCs w:val="28"/>
        </w:rPr>
        <w:t>Payments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Marketplace</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Ecosystem</w:t>
      </w:r>
      <w:proofErr w:type="spellEnd"/>
      <w:r w:rsidRPr="004221D2">
        <w:rPr>
          <w:rFonts w:ascii="Times New Roman" w:hAnsi="Times New Roman" w:cs="Times New Roman"/>
          <w:sz w:val="28"/>
          <w:szCs w:val="28"/>
        </w:rPr>
        <w:t xml:space="preserve"> для удовлетворения широкого спектра ежедневных потребностей клиентов, как в режиме онлайн, так и в автономном режиме. Мобильное приложение MAU достигло по итогам 2019 года 6,0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пользователей, 80% транзакций происходит через мобильное приложение. Платежная платформа Kaspi.kz занимает 65% рынка и является самым быстрорастущим бизнесом-сегментом в стране. В июне 2019 года была запущена система платежей, которая обработала в Казахстане больший объем платежей, чем </w:t>
      </w:r>
      <w:proofErr w:type="spellStart"/>
      <w:r w:rsidRPr="004221D2">
        <w:rPr>
          <w:rFonts w:ascii="Times New Roman" w:hAnsi="Times New Roman" w:cs="Times New Roman"/>
          <w:sz w:val="28"/>
          <w:szCs w:val="28"/>
        </w:rPr>
        <w:t>Mastercard</w:t>
      </w:r>
      <w:proofErr w:type="spellEnd"/>
      <w:r w:rsidRPr="004221D2">
        <w:rPr>
          <w:rFonts w:ascii="Times New Roman" w:hAnsi="Times New Roman" w:cs="Times New Roman"/>
          <w:sz w:val="28"/>
          <w:szCs w:val="28"/>
        </w:rPr>
        <w:t xml:space="preserve"> и Visa вместе взятые. Все эти достижения говорят о том, что Банк успешно развивается именно как инновационная компания, делающая основную ставку на цифровые услуги и сервисы.</w:t>
      </w:r>
    </w:p>
    <w:p w14:paraId="09C71DCF" w14:textId="77777777" w:rsidR="00663233" w:rsidRPr="004221D2" w:rsidRDefault="0066323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Банк смог за 4 года преобразоваться из традиционного корпоративного банка в ведущий розничный банк, но во многих отношениях компания все еще находится в переходном состоянии. </w:t>
      </w:r>
    </w:p>
    <w:p w14:paraId="09C71DD0" w14:textId="77777777" w:rsidR="00F769A1" w:rsidRPr="004221D2" w:rsidRDefault="00F769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Анализ влияния электронной коммерции на развитие </w:t>
      </w:r>
      <w:r w:rsidR="006D769F" w:rsidRPr="004221D2">
        <w:rPr>
          <w:rFonts w:ascii="Times New Roman" w:hAnsi="Times New Roman" w:cs="Times New Roman"/>
          <w:sz w:val="28"/>
          <w:szCs w:val="28"/>
        </w:rPr>
        <w:t xml:space="preserve">АО </w:t>
      </w:r>
      <w:r w:rsidR="006D769F" w:rsidRPr="004221D2">
        <w:rPr>
          <w:rFonts w:ascii="Times New Roman" w:hAnsi="Times New Roman" w:cs="Times New Roman"/>
          <w:sz w:val="28"/>
          <w:szCs w:val="28"/>
          <w:lang w:val="en-US"/>
        </w:rPr>
        <w:t>KB</w:t>
      </w:r>
      <w:r w:rsidR="006D769F"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позволил увидеть, как сильные, так и слабые стороны бизнеса Банка. Во-первых, с помощью </w:t>
      </w:r>
      <w:r w:rsidRPr="004221D2">
        <w:rPr>
          <w:rFonts w:ascii="Times New Roman" w:hAnsi="Times New Roman" w:cs="Times New Roman"/>
          <w:sz w:val="28"/>
          <w:szCs w:val="28"/>
          <w:lang w:val="en-US"/>
        </w:rPr>
        <w:t>PEST</w:t>
      </w:r>
      <w:r w:rsidRPr="004221D2">
        <w:rPr>
          <w:rFonts w:ascii="Times New Roman" w:hAnsi="Times New Roman" w:cs="Times New Roman"/>
          <w:sz w:val="28"/>
          <w:szCs w:val="28"/>
        </w:rPr>
        <w:t xml:space="preserve">-анализа выявлено, что три наиболее значимых фактора современной макросреды для банковского сектора и </w:t>
      </w:r>
      <w:r w:rsidR="006D769F" w:rsidRPr="004221D2">
        <w:rPr>
          <w:rFonts w:ascii="Times New Roman" w:hAnsi="Times New Roman" w:cs="Times New Roman"/>
          <w:sz w:val="28"/>
          <w:szCs w:val="28"/>
        </w:rPr>
        <w:t xml:space="preserve">АО </w:t>
      </w:r>
      <w:r w:rsidR="006D769F" w:rsidRPr="004221D2">
        <w:rPr>
          <w:rFonts w:ascii="Times New Roman" w:hAnsi="Times New Roman" w:cs="Times New Roman"/>
          <w:sz w:val="28"/>
          <w:szCs w:val="28"/>
          <w:lang w:val="en-US"/>
        </w:rPr>
        <w:t>KB</w:t>
      </w:r>
      <w:r w:rsidR="006D769F"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это: </w:t>
      </w:r>
      <w:r w:rsidR="00206AC9" w:rsidRPr="004221D2">
        <w:rPr>
          <w:rFonts w:ascii="Times New Roman" w:hAnsi="Times New Roman" w:cs="Times New Roman"/>
          <w:sz w:val="28"/>
          <w:szCs w:val="28"/>
        </w:rPr>
        <w:t xml:space="preserve">«Курсы основных валют к тенге </w:t>
      </w:r>
      <w:r w:rsidRPr="004221D2">
        <w:rPr>
          <w:rFonts w:ascii="Times New Roman" w:hAnsi="Times New Roman" w:cs="Times New Roman"/>
          <w:sz w:val="28"/>
          <w:szCs w:val="28"/>
        </w:rPr>
        <w:t>(0,5)</w:t>
      </w:r>
      <w:r w:rsidR="00206AC9" w:rsidRPr="004221D2">
        <w:rPr>
          <w:rFonts w:ascii="Times New Roman" w:hAnsi="Times New Roman" w:cs="Times New Roman"/>
          <w:sz w:val="28"/>
          <w:szCs w:val="28"/>
        </w:rPr>
        <w:t>»</w:t>
      </w:r>
      <w:r w:rsidRPr="004221D2">
        <w:rPr>
          <w:rFonts w:ascii="Times New Roman" w:hAnsi="Times New Roman" w:cs="Times New Roman"/>
          <w:sz w:val="28"/>
          <w:szCs w:val="28"/>
        </w:rPr>
        <w:t xml:space="preserve">; «Ограничения регулятора на переводы и платежи» (0,50); «Уровень инноваций и технологического развития </w:t>
      </w:r>
      <w:r w:rsidRPr="004221D2">
        <w:rPr>
          <w:rFonts w:ascii="Times New Roman" w:hAnsi="Times New Roman" w:cs="Times New Roman"/>
          <w:sz w:val="28"/>
          <w:szCs w:val="28"/>
        </w:rPr>
        <w:lastRenderedPageBreak/>
        <w:t xml:space="preserve">банковского сектора» (0,48). Во-вторых, SWOT-анализ выявил, что наибольшую значимость для </w:t>
      </w:r>
      <w:r w:rsidR="006D769F" w:rsidRPr="004221D2">
        <w:rPr>
          <w:rFonts w:ascii="Times New Roman" w:hAnsi="Times New Roman" w:cs="Times New Roman"/>
          <w:sz w:val="28"/>
          <w:szCs w:val="28"/>
        </w:rPr>
        <w:t xml:space="preserve">Банка </w:t>
      </w:r>
      <w:r w:rsidRPr="004221D2">
        <w:rPr>
          <w:rFonts w:ascii="Times New Roman" w:hAnsi="Times New Roman" w:cs="Times New Roman"/>
          <w:sz w:val="28"/>
          <w:szCs w:val="28"/>
        </w:rPr>
        <w:t>имеют факторы: «Низкая прозрачность бизнеса» (1,00); «Расширение клиентской базы» (0,84); «Рост конкуренции (0,80). В-третьих, с помощью анализа мнений экспертов и акционеров было установлено, что Банк намерен развивать электронную коммерцию и инновационные цифровые сервисы. В-четвертых, с помощью опроса выявлена высокая лояльность клиентов, хотя назвать «идеальным» отношение клиентов к Банку нельзя.</w:t>
      </w:r>
    </w:p>
    <w:p w14:paraId="09C71DD1" w14:textId="77777777" w:rsidR="002D0708" w:rsidRPr="004221D2" w:rsidRDefault="00156C4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Акционеры преподносят свою историю не как банка, а именно как инновационной технологической компании. Финансовые результаты Kaspi.kz на первый взгляд оправдывают высокие ожидания. Компания растет по разным направлениям и на 30, и 40, и 50% в год. Однако, к самым большим «минусам» Банка следует отнести отсутствие на его казахстанском сайте какой-либо финансовой отчетности </w:t>
      </w:r>
      <w:r w:rsidR="00F6738E" w:rsidRPr="004221D2">
        <w:rPr>
          <w:rFonts w:ascii="Times New Roman" w:hAnsi="Times New Roman" w:cs="Times New Roman"/>
          <w:sz w:val="28"/>
          <w:szCs w:val="28"/>
        </w:rPr>
        <w:t xml:space="preserve">и корпоративных документов </w:t>
      </w:r>
      <w:r w:rsidRPr="004221D2">
        <w:rPr>
          <w:rFonts w:ascii="Times New Roman" w:hAnsi="Times New Roman" w:cs="Times New Roman"/>
          <w:sz w:val="28"/>
          <w:szCs w:val="28"/>
        </w:rPr>
        <w:t xml:space="preserve">в открытом доступе. В результате, у казахстанских клиентов, инвесторов, партнеров </w:t>
      </w:r>
      <w:r w:rsidR="006D769F" w:rsidRPr="004221D2">
        <w:rPr>
          <w:rFonts w:ascii="Times New Roman" w:hAnsi="Times New Roman" w:cs="Times New Roman"/>
          <w:sz w:val="28"/>
          <w:szCs w:val="28"/>
        </w:rPr>
        <w:t xml:space="preserve">АО </w:t>
      </w:r>
      <w:r w:rsidR="006D769F" w:rsidRPr="004221D2">
        <w:rPr>
          <w:rFonts w:ascii="Times New Roman" w:hAnsi="Times New Roman" w:cs="Times New Roman"/>
          <w:sz w:val="28"/>
          <w:szCs w:val="28"/>
          <w:lang w:val="en-US"/>
        </w:rPr>
        <w:t>KB</w:t>
      </w:r>
      <w:r w:rsidR="006D769F"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нет никакой возможности получить представление о стратегии Банка, актуальных финансовых показателях, аудите, будущих проектах, аффилированных лицах. Все это выступает </w:t>
      </w:r>
      <w:r w:rsidR="00DA2781" w:rsidRPr="004221D2">
        <w:rPr>
          <w:rFonts w:ascii="Times New Roman" w:hAnsi="Times New Roman" w:cs="Times New Roman"/>
          <w:sz w:val="28"/>
          <w:szCs w:val="28"/>
        </w:rPr>
        <w:t>барьером</w:t>
      </w:r>
      <w:r w:rsidRPr="004221D2">
        <w:rPr>
          <w:rFonts w:ascii="Times New Roman" w:hAnsi="Times New Roman" w:cs="Times New Roman"/>
          <w:sz w:val="28"/>
          <w:szCs w:val="28"/>
        </w:rPr>
        <w:t xml:space="preserve"> для листинга на Лондонской фондовой бирже</w:t>
      </w:r>
      <w:r w:rsidR="00DA2781" w:rsidRPr="004221D2">
        <w:rPr>
          <w:rFonts w:ascii="Times New Roman" w:hAnsi="Times New Roman" w:cs="Times New Roman"/>
          <w:sz w:val="28"/>
          <w:szCs w:val="28"/>
        </w:rPr>
        <w:t xml:space="preserve"> и снижает репутацию компании</w:t>
      </w:r>
      <w:r w:rsidRPr="004221D2">
        <w:rPr>
          <w:rFonts w:ascii="Times New Roman" w:hAnsi="Times New Roman" w:cs="Times New Roman"/>
          <w:sz w:val="28"/>
          <w:szCs w:val="28"/>
        </w:rPr>
        <w:t>.</w:t>
      </w:r>
    </w:p>
    <w:p w14:paraId="09C71DD2" w14:textId="77777777" w:rsidR="003037C3" w:rsidRPr="004221D2" w:rsidRDefault="003037C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Вместе с тем, можно констатировать, что клиенты Банка в целом высказали положительные оценки, пользуясь его услугами.</w:t>
      </w:r>
    </w:p>
    <w:p w14:paraId="09C71DD3" w14:textId="77777777" w:rsidR="002D0708" w:rsidRPr="004221D2" w:rsidRDefault="002D0708" w:rsidP="00944F14">
      <w:pPr>
        <w:spacing w:after="0" w:line="240" w:lineRule="auto"/>
        <w:ind w:firstLine="709"/>
        <w:contextualSpacing/>
        <w:jc w:val="both"/>
        <w:rPr>
          <w:rFonts w:ascii="Times New Roman" w:hAnsi="Times New Roman" w:cs="Times New Roman"/>
          <w:sz w:val="28"/>
          <w:szCs w:val="28"/>
        </w:rPr>
      </w:pPr>
    </w:p>
    <w:p w14:paraId="09C71DD4" w14:textId="77777777" w:rsidR="00EC6D01" w:rsidRPr="004221D2" w:rsidRDefault="00EC6D01" w:rsidP="00944F14">
      <w:pPr>
        <w:spacing w:after="0" w:line="240" w:lineRule="auto"/>
        <w:ind w:firstLine="709"/>
        <w:contextualSpacing/>
        <w:jc w:val="both"/>
        <w:rPr>
          <w:rFonts w:ascii="Times New Roman" w:hAnsi="Times New Roman" w:cs="Times New Roman"/>
          <w:sz w:val="28"/>
          <w:szCs w:val="28"/>
        </w:rPr>
      </w:pPr>
    </w:p>
    <w:p w14:paraId="09C71DD5" w14:textId="77777777" w:rsidR="00EC6D01" w:rsidRPr="004221D2" w:rsidRDefault="00EC6D01" w:rsidP="00944F14">
      <w:pPr>
        <w:spacing w:after="0" w:line="240" w:lineRule="auto"/>
        <w:ind w:firstLine="709"/>
        <w:contextualSpacing/>
        <w:jc w:val="both"/>
        <w:rPr>
          <w:rFonts w:ascii="Times New Roman" w:hAnsi="Times New Roman" w:cs="Times New Roman"/>
          <w:sz w:val="28"/>
          <w:szCs w:val="28"/>
        </w:rPr>
      </w:pPr>
    </w:p>
    <w:p w14:paraId="09C71DD6" w14:textId="77777777" w:rsidR="00EC6D01" w:rsidRPr="004221D2" w:rsidRDefault="00EC6D01" w:rsidP="00944F14">
      <w:pPr>
        <w:spacing w:after="0" w:line="240" w:lineRule="auto"/>
        <w:ind w:firstLine="709"/>
        <w:contextualSpacing/>
        <w:jc w:val="both"/>
        <w:rPr>
          <w:rFonts w:ascii="Times New Roman" w:hAnsi="Times New Roman" w:cs="Times New Roman"/>
          <w:sz w:val="28"/>
          <w:szCs w:val="28"/>
        </w:rPr>
      </w:pPr>
    </w:p>
    <w:p w14:paraId="09C71DD7" w14:textId="77777777" w:rsidR="00EC6D01" w:rsidRPr="004221D2" w:rsidRDefault="00EC6D01" w:rsidP="00944F14">
      <w:pPr>
        <w:spacing w:after="0" w:line="240" w:lineRule="auto"/>
        <w:ind w:firstLine="709"/>
        <w:contextualSpacing/>
        <w:jc w:val="both"/>
        <w:rPr>
          <w:rFonts w:ascii="Times New Roman" w:hAnsi="Times New Roman" w:cs="Times New Roman"/>
          <w:sz w:val="28"/>
          <w:szCs w:val="28"/>
        </w:rPr>
      </w:pPr>
    </w:p>
    <w:p w14:paraId="09C71DD8" w14:textId="77777777" w:rsidR="00EC6D01" w:rsidRPr="004221D2" w:rsidRDefault="00EC6D01" w:rsidP="00944F14">
      <w:pPr>
        <w:spacing w:after="0" w:line="240" w:lineRule="auto"/>
        <w:ind w:firstLine="709"/>
        <w:contextualSpacing/>
        <w:jc w:val="both"/>
        <w:rPr>
          <w:rFonts w:ascii="Times New Roman" w:hAnsi="Times New Roman" w:cs="Times New Roman"/>
          <w:sz w:val="28"/>
          <w:szCs w:val="28"/>
        </w:rPr>
      </w:pPr>
    </w:p>
    <w:p w14:paraId="09C71DD9" w14:textId="77777777" w:rsidR="00EC6D01" w:rsidRPr="004221D2" w:rsidRDefault="00EC6D01" w:rsidP="00944F14">
      <w:pPr>
        <w:spacing w:after="0" w:line="240" w:lineRule="auto"/>
        <w:ind w:firstLine="709"/>
        <w:contextualSpacing/>
        <w:jc w:val="both"/>
        <w:rPr>
          <w:rFonts w:ascii="Times New Roman" w:hAnsi="Times New Roman" w:cs="Times New Roman"/>
          <w:sz w:val="28"/>
          <w:szCs w:val="28"/>
        </w:rPr>
      </w:pPr>
    </w:p>
    <w:p w14:paraId="09C71DDA" w14:textId="77777777" w:rsidR="00EC6D01" w:rsidRPr="004221D2" w:rsidRDefault="00EC6D01" w:rsidP="00944F14">
      <w:pPr>
        <w:spacing w:after="0" w:line="240" w:lineRule="auto"/>
        <w:ind w:firstLine="709"/>
        <w:contextualSpacing/>
        <w:jc w:val="both"/>
        <w:rPr>
          <w:rFonts w:ascii="Times New Roman" w:hAnsi="Times New Roman" w:cs="Times New Roman"/>
          <w:sz w:val="28"/>
          <w:szCs w:val="28"/>
        </w:rPr>
      </w:pPr>
    </w:p>
    <w:p w14:paraId="09C71DDB" w14:textId="77777777" w:rsidR="00EC6D01" w:rsidRPr="004221D2" w:rsidRDefault="00EC6D01"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rPr>
        <w:br w:type="page"/>
      </w:r>
    </w:p>
    <w:p w14:paraId="09C71DDC" w14:textId="30BCEA74" w:rsidR="00576A69" w:rsidRPr="004221D2" w:rsidRDefault="00576A69" w:rsidP="00944F14">
      <w:pPr>
        <w:pStyle w:val="1"/>
        <w:spacing w:before="0" w:line="240" w:lineRule="auto"/>
        <w:jc w:val="both"/>
        <w:rPr>
          <w:rFonts w:cs="Times New Roman"/>
        </w:rPr>
      </w:pPr>
      <w:bookmarkStart w:id="74" w:name="_Toc89528801"/>
      <w:r w:rsidRPr="004221D2">
        <w:rPr>
          <w:rFonts w:cs="Times New Roman"/>
        </w:rPr>
        <w:lastRenderedPageBreak/>
        <w:t xml:space="preserve">3 </w:t>
      </w:r>
      <w:r w:rsidR="00AF1723" w:rsidRPr="004221D2">
        <w:rPr>
          <w:rFonts w:cs="Times New Roman"/>
        </w:rPr>
        <w:t xml:space="preserve">СОВЕРШЕНСТВОВАНИЕ ЭЛЕКТРОННОЙ КОММЕРЦИИ </w:t>
      </w:r>
      <w:r w:rsidR="00546824" w:rsidRPr="004221D2">
        <w:rPr>
          <w:rFonts w:cs="Times New Roman"/>
        </w:rPr>
        <w:t xml:space="preserve">ДЛЯ ИННОВАЦИОННОГО РАЗВИТИЯ </w:t>
      </w:r>
      <w:r w:rsidR="00BB2802" w:rsidRPr="004221D2">
        <w:rPr>
          <w:rFonts w:cs="Times New Roman"/>
        </w:rPr>
        <w:t>АО «</w:t>
      </w:r>
      <w:r w:rsidR="00BB2802" w:rsidRPr="004221D2">
        <w:rPr>
          <w:rFonts w:cs="Times New Roman"/>
          <w:lang w:val="en-US"/>
        </w:rPr>
        <w:t>KASPI</w:t>
      </w:r>
      <w:r w:rsidR="00BB2802" w:rsidRPr="004221D2">
        <w:rPr>
          <w:rFonts w:cs="Times New Roman"/>
        </w:rPr>
        <w:t xml:space="preserve"> </w:t>
      </w:r>
      <w:r w:rsidR="00BB2802" w:rsidRPr="004221D2">
        <w:rPr>
          <w:rFonts w:cs="Times New Roman"/>
          <w:lang w:val="en-US"/>
        </w:rPr>
        <w:t>BANK</w:t>
      </w:r>
      <w:r w:rsidR="00BB2802" w:rsidRPr="004221D2">
        <w:rPr>
          <w:rFonts w:cs="Times New Roman"/>
        </w:rPr>
        <w:t>»</w:t>
      </w:r>
      <w:bookmarkEnd w:id="74"/>
    </w:p>
    <w:p w14:paraId="09C71DDD" w14:textId="77777777" w:rsidR="00B76011" w:rsidRPr="004221D2" w:rsidRDefault="00B76011" w:rsidP="00944F14">
      <w:pPr>
        <w:spacing w:after="0" w:line="240" w:lineRule="auto"/>
        <w:jc w:val="both"/>
        <w:rPr>
          <w:rFonts w:ascii="Times New Roman" w:hAnsi="Times New Roman" w:cs="Times New Roman"/>
          <w:sz w:val="28"/>
          <w:szCs w:val="28"/>
        </w:rPr>
      </w:pPr>
    </w:p>
    <w:p w14:paraId="09C71DDE" w14:textId="77777777" w:rsidR="00576A69" w:rsidRPr="004221D2" w:rsidRDefault="00576A69" w:rsidP="00944F14">
      <w:pPr>
        <w:pStyle w:val="2"/>
        <w:spacing w:before="0" w:line="240" w:lineRule="auto"/>
        <w:ind w:firstLine="709"/>
        <w:contextualSpacing/>
        <w:jc w:val="both"/>
        <w:rPr>
          <w:rFonts w:ascii="Times New Roman" w:hAnsi="Times New Roman" w:cs="Times New Roman"/>
          <w:color w:val="auto"/>
          <w:sz w:val="28"/>
          <w:szCs w:val="28"/>
        </w:rPr>
      </w:pPr>
      <w:bookmarkStart w:id="75" w:name="_Toc89528802"/>
      <w:r w:rsidRPr="004221D2">
        <w:rPr>
          <w:rFonts w:ascii="Times New Roman" w:hAnsi="Times New Roman" w:cs="Times New Roman"/>
          <w:color w:val="auto"/>
          <w:sz w:val="28"/>
          <w:szCs w:val="28"/>
        </w:rPr>
        <w:t>3.</w:t>
      </w:r>
      <w:r w:rsidR="00285244" w:rsidRPr="004221D2">
        <w:rPr>
          <w:rFonts w:ascii="Times New Roman" w:hAnsi="Times New Roman" w:cs="Times New Roman"/>
          <w:color w:val="auto"/>
          <w:sz w:val="28"/>
          <w:szCs w:val="28"/>
        </w:rPr>
        <w:t>1</w:t>
      </w:r>
      <w:r w:rsidR="00387394" w:rsidRPr="004221D2">
        <w:rPr>
          <w:rFonts w:ascii="Times New Roman" w:hAnsi="Times New Roman" w:cs="Times New Roman"/>
          <w:color w:val="auto"/>
          <w:sz w:val="28"/>
          <w:szCs w:val="28"/>
        </w:rPr>
        <w:t xml:space="preserve"> Предложения по совершенствованию</w:t>
      </w:r>
      <w:r w:rsidRPr="004221D2">
        <w:rPr>
          <w:rFonts w:ascii="Times New Roman" w:hAnsi="Times New Roman" w:cs="Times New Roman"/>
          <w:color w:val="auto"/>
          <w:sz w:val="28"/>
          <w:szCs w:val="28"/>
        </w:rPr>
        <w:t xml:space="preserve"> методов управления </w:t>
      </w:r>
      <w:r w:rsidR="001944D3" w:rsidRPr="004221D2">
        <w:rPr>
          <w:rFonts w:ascii="Times New Roman" w:hAnsi="Times New Roman" w:cs="Times New Roman"/>
          <w:color w:val="auto"/>
          <w:sz w:val="28"/>
          <w:szCs w:val="28"/>
        </w:rPr>
        <w:t>электронной коммерцией</w:t>
      </w:r>
      <w:r w:rsidR="00546824" w:rsidRPr="004221D2">
        <w:rPr>
          <w:rFonts w:ascii="Times New Roman" w:hAnsi="Times New Roman" w:cs="Times New Roman"/>
          <w:color w:val="auto"/>
          <w:sz w:val="28"/>
          <w:szCs w:val="28"/>
        </w:rPr>
        <w:t xml:space="preserve"> в </w:t>
      </w:r>
      <w:r w:rsidR="001944D3" w:rsidRPr="004221D2">
        <w:rPr>
          <w:rFonts w:ascii="Times New Roman" w:hAnsi="Times New Roman" w:cs="Times New Roman"/>
          <w:color w:val="auto"/>
          <w:sz w:val="28"/>
          <w:szCs w:val="28"/>
        </w:rPr>
        <w:t>Банке</w:t>
      </w:r>
      <w:bookmarkEnd w:id="75"/>
    </w:p>
    <w:p w14:paraId="09C71DE1" w14:textId="77777777" w:rsidR="0062528D" w:rsidRPr="004221D2" w:rsidRDefault="006C369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При разработке </w:t>
      </w:r>
      <w:r w:rsidR="00387394" w:rsidRPr="004221D2">
        <w:rPr>
          <w:rFonts w:ascii="Times New Roman" w:hAnsi="Times New Roman" w:cs="Times New Roman"/>
          <w:sz w:val="28"/>
          <w:szCs w:val="28"/>
        </w:rPr>
        <w:t>предложений по совершенствованию методов управления электронной ком</w:t>
      </w:r>
      <w:r w:rsidRPr="004221D2">
        <w:rPr>
          <w:rFonts w:ascii="Times New Roman" w:hAnsi="Times New Roman" w:cs="Times New Roman"/>
          <w:sz w:val="28"/>
          <w:szCs w:val="28"/>
        </w:rPr>
        <w:t>мерции в Банке, учитывалось</w:t>
      </w:r>
      <w:r w:rsidR="00387394" w:rsidRPr="004221D2">
        <w:rPr>
          <w:rFonts w:ascii="Times New Roman" w:hAnsi="Times New Roman" w:cs="Times New Roman"/>
          <w:sz w:val="28"/>
          <w:szCs w:val="28"/>
        </w:rPr>
        <w:t>, что одним из барьеров, сдерживающих развитие инновационны</w:t>
      </w:r>
      <w:r w:rsidR="00163C86" w:rsidRPr="004221D2">
        <w:rPr>
          <w:rFonts w:ascii="Times New Roman" w:hAnsi="Times New Roman" w:cs="Times New Roman"/>
          <w:sz w:val="28"/>
          <w:szCs w:val="28"/>
        </w:rPr>
        <w:t>х банков в РК</w:t>
      </w:r>
      <w:r w:rsidR="00B92156" w:rsidRPr="004221D2">
        <w:rPr>
          <w:rFonts w:ascii="Times New Roman" w:hAnsi="Times New Roman" w:cs="Times New Roman"/>
          <w:sz w:val="28"/>
          <w:szCs w:val="28"/>
        </w:rPr>
        <w:t xml:space="preserve"> вообще и </w:t>
      </w:r>
      <w:r w:rsidR="006D769F" w:rsidRPr="004221D2">
        <w:rPr>
          <w:rFonts w:ascii="Times New Roman" w:hAnsi="Times New Roman" w:cs="Times New Roman"/>
          <w:sz w:val="28"/>
          <w:szCs w:val="28"/>
        </w:rPr>
        <w:t xml:space="preserve">АО </w:t>
      </w:r>
      <w:r w:rsidR="006D769F" w:rsidRPr="004221D2">
        <w:rPr>
          <w:rFonts w:ascii="Times New Roman" w:hAnsi="Times New Roman" w:cs="Times New Roman"/>
          <w:sz w:val="28"/>
          <w:szCs w:val="28"/>
          <w:lang w:val="en-US"/>
        </w:rPr>
        <w:t>KB</w:t>
      </w:r>
      <w:r w:rsidR="00163C86" w:rsidRPr="004221D2">
        <w:rPr>
          <w:rFonts w:ascii="Times New Roman" w:hAnsi="Times New Roman" w:cs="Times New Roman"/>
          <w:sz w:val="28"/>
          <w:szCs w:val="28"/>
        </w:rPr>
        <w:t>, являются пробелы</w:t>
      </w:r>
      <w:r w:rsidR="00B92156" w:rsidRPr="004221D2">
        <w:rPr>
          <w:rFonts w:ascii="Times New Roman" w:hAnsi="Times New Roman" w:cs="Times New Roman"/>
          <w:sz w:val="28"/>
          <w:szCs w:val="28"/>
        </w:rPr>
        <w:t xml:space="preserve"> </w:t>
      </w:r>
      <w:r w:rsidR="00387394" w:rsidRPr="004221D2">
        <w:rPr>
          <w:rFonts w:ascii="Times New Roman" w:hAnsi="Times New Roman" w:cs="Times New Roman"/>
          <w:sz w:val="28"/>
          <w:szCs w:val="28"/>
        </w:rPr>
        <w:t>законодательства.</w:t>
      </w:r>
      <w:r w:rsidR="005E2648" w:rsidRPr="004221D2">
        <w:rPr>
          <w:rFonts w:ascii="Times New Roman" w:hAnsi="Times New Roman" w:cs="Times New Roman"/>
          <w:sz w:val="28"/>
          <w:szCs w:val="28"/>
        </w:rPr>
        <w:t xml:space="preserve"> Д</w:t>
      </w:r>
      <w:r w:rsidR="00163C86" w:rsidRPr="004221D2">
        <w:rPr>
          <w:rFonts w:ascii="Times New Roman" w:hAnsi="Times New Roman" w:cs="Times New Roman"/>
          <w:sz w:val="28"/>
          <w:szCs w:val="28"/>
        </w:rPr>
        <w:t xml:space="preserve">о тех пор, пока они не будут устранены, о каких-либо технологических «прорывах» говорить </w:t>
      </w:r>
      <w:r w:rsidR="00B92156" w:rsidRPr="004221D2">
        <w:rPr>
          <w:rFonts w:ascii="Times New Roman" w:hAnsi="Times New Roman" w:cs="Times New Roman"/>
          <w:sz w:val="28"/>
          <w:szCs w:val="28"/>
        </w:rPr>
        <w:t>сложно</w:t>
      </w:r>
      <w:r w:rsidR="00163C86" w:rsidRPr="004221D2">
        <w:rPr>
          <w:rFonts w:ascii="Times New Roman" w:hAnsi="Times New Roman" w:cs="Times New Roman"/>
          <w:sz w:val="28"/>
          <w:szCs w:val="28"/>
        </w:rPr>
        <w:t>.</w:t>
      </w:r>
    </w:p>
    <w:p w14:paraId="09C71DE2" w14:textId="77777777" w:rsidR="00163C86" w:rsidRPr="004221D2" w:rsidRDefault="0080417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Во-первых, в законах Казахстана отсутствует </w:t>
      </w:r>
      <w:r w:rsidR="00E94321" w:rsidRPr="004221D2">
        <w:rPr>
          <w:rFonts w:ascii="Times New Roman" w:hAnsi="Times New Roman" w:cs="Times New Roman"/>
          <w:sz w:val="28"/>
          <w:szCs w:val="28"/>
        </w:rPr>
        <w:t xml:space="preserve">понятия </w:t>
      </w:r>
      <w:r w:rsidR="009511C6" w:rsidRPr="004221D2">
        <w:rPr>
          <w:rFonts w:ascii="Times New Roman" w:hAnsi="Times New Roman" w:cs="Times New Roman"/>
          <w:sz w:val="28"/>
          <w:szCs w:val="28"/>
        </w:rPr>
        <w:t xml:space="preserve">«цифровой банк», «цифровая инновация», </w:t>
      </w:r>
      <w:r w:rsidRPr="004221D2">
        <w:rPr>
          <w:rFonts w:ascii="Times New Roman" w:hAnsi="Times New Roman" w:cs="Times New Roman"/>
          <w:sz w:val="28"/>
          <w:szCs w:val="28"/>
        </w:rPr>
        <w:t>«финансовая технологическая компания», «</w:t>
      </w:r>
      <w:proofErr w:type="spellStart"/>
      <w:r w:rsidRPr="004221D2">
        <w:rPr>
          <w:rFonts w:ascii="Times New Roman" w:hAnsi="Times New Roman" w:cs="Times New Roman"/>
          <w:sz w:val="28"/>
          <w:szCs w:val="28"/>
        </w:rPr>
        <w:t>необанк</w:t>
      </w:r>
      <w:proofErr w:type="spellEnd"/>
      <w:r w:rsidRPr="004221D2">
        <w:rPr>
          <w:rFonts w:ascii="Times New Roman" w:hAnsi="Times New Roman" w:cs="Times New Roman"/>
          <w:sz w:val="28"/>
          <w:szCs w:val="28"/>
        </w:rPr>
        <w:t xml:space="preserve">», «криптовалюта» и </w:t>
      </w:r>
      <w:proofErr w:type="gramStart"/>
      <w:r w:rsidRPr="004221D2">
        <w:rPr>
          <w:rFonts w:ascii="Times New Roman" w:hAnsi="Times New Roman" w:cs="Times New Roman"/>
          <w:sz w:val="28"/>
          <w:szCs w:val="28"/>
        </w:rPr>
        <w:t>т.д.</w:t>
      </w:r>
      <w:proofErr w:type="gramEnd"/>
    </w:p>
    <w:p w14:paraId="09C71DE3" w14:textId="77777777" w:rsidR="00804172" w:rsidRPr="004221D2" w:rsidRDefault="00B9215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Во-вторых, п</w:t>
      </w:r>
      <w:r w:rsidR="00FC6D4F" w:rsidRPr="004221D2">
        <w:rPr>
          <w:rFonts w:ascii="Times New Roman" w:hAnsi="Times New Roman" w:cs="Times New Roman"/>
          <w:sz w:val="28"/>
          <w:szCs w:val="28"/>
        </w:rPr>
        <w:t>оддержка высокотехнологичных стартапов тоже оставляет желать лучшего. Хотя</w:t>
      </w:r>
      <w:r w:rsidR="00E94321" w:rsidRPr="004221D2">
        <w:rPr>
          <w:rFonts w:ascii="Times New Roman" w:hAnsi="Times New Roman" w:cs="Times New Roman"/>
          <w:sz w:val="28"/>
          <w:szCs w:val="28"/>
        </w:rPr>
        <w:t>, надо признать,</w:t>
      </w:r>
      <w:r w:rsidR="00FC6D4F" w:rsidRPr="004221D2">
        <w:rPr>
          <w:rFonts w:ascii="Times New Roman" w:hAnsi="Times New Roman" w:cs="Times New Roman"/>
          <w:sz w:val="28"/>
          <w:szCs w:val="28"/>
        </w:rPr>
        <w:t xml:space="preserve"> определенные шаги </w:t>
      </w:r>
      <w:r w:rsidRPr="004221D2">
        <w:rPr>
          <w:rFonts w:ascii="Times New Roman" w:hAnsi="Times New Roman" w:cs="Times New Roman"/>
          <w:sz w:val="28"/>
          <w:szCs w:val="28"/>
        </w:rPr>
        <w:t xml:space="preserve">государственными институтами и </w:t>
      </w:r>
      <w:r w:rsidR="00FC6D4F" w:rsidRPr="004221D2">
        <w:rPr>
          <w:rFonts w:ascii="Times New Roman" w:hAnsi="Times New Roman" w:cs="Times New Roman"/>
          <w:sz w:val="28"/>
          <w:szCs w:val="28"/>
        </w:rPr>
        <w:t>законодателями уже сделаны.</w:t>
      </w:r>
      <w:r w:rsidR="00660274" w:rsidRPr="004221D2">
        <w:rPr>
          <w:rFonts w:ascii="Times New Roman" w:hAnsi="Times New Roman" w:cs="Times New Roman"/>
          <w:sz w:val="28"/>
          <w:szCs w:val="28"/>
        </w:rPr>
        <w:t xml:space="preserve"> Так, в июле 2018 г. утвержден закон с поправками по большому кругу вопросов о венчурном финансировании. Правовые новшества, которые разработали Национальное агентство по технологическому развитию и Министерство по инвестициям и развитию РК, призваны дать импульс финансированию новых технологий в стране [</w:t>
      </w:r>
      <w:r w:rsidR="000F7C31" w:rsidRPr="004221D2">
        <w:rPr>
          <w:rFonts w:ascii="Times New Roman" w:hAnsi="Times New Roman" w:cs="Times New Roman"/>
          <w:sz w:val="28"/>
          <w:szCs w:val="28"/>
        </w:rPr>
        <w:t>94</w:t>
      </w:r>
      <w:r w:rsidR="00660274" w:rsidRPr="004221D2">
        <w:rPr>
          <w:rFonts w:ascii="Times New Roman" w:hAnsi="Times New Roman" w:cs="Times New Roman"/>
          <w:sz w:val="28"/>
          <w:szCs w:val="28"/>
        </w:rPr>
        <w:t>]</w:t>
      </w:r>
      <w:r w:rsidR="000F7C31" w:rsidRPr="004221D2">
        <w:rPr>
          <w:rFonts w:ascii="Times New Roman" w:hAnsi="Times New Roman" w:cs="Times New Roman"/>
          <w:sz w:val="28"/>
          <w:szCs w:val="28"/>
        </w:rPr>
        <w:t>.</w:t>
      </w:r>
    </w:p>
    <w:p w14:paraId="09C71DE4" w14:textId="77777777" w:rsidR="00660274"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Ряд стартапов в Казахстане освобождается от налогообложения. Такая поддержка оказывается только при условии получения статуса резидента в специальных экономических зонах. Налоговый кодек РК [95] и Предпринимательский кодекс РК [96] предусматри</w:t>
      </w:r>
      <w:r w:rsidR="006C6511" w:rsidRPr="004221D2">
        <w:rPr>
          <w:rFonts w:ascii="Times New Roman" w:hAnsi="Times New Roman" w:cs="Times New Roman"/>
          <w:sz w:val="28"/>
          <w:szCs w:val="28"/>
        </w:rPr>
        <w:t>вают множество льгот, вычетов и преференций</w:t>
      </w:r>
      <w:r w:rsidRPr="004221D2">
        <w:rPr>
          <w:rFonts w:ascii="Times New Roman" w:hAnsi="Times New Roman" w:cs="Times New Roman"/>
          <w:sz w:val="28"/>
          <w:szCs w:val="28"/>
        </w:rPr>
        <w:t>, которые</w:t>
      </w:r>
      <w:r w:rsidR="006C6511" w:rsidRPr="004221D2">
        <w:rPr>
          <w:rFonts w:ascii="Times New Roman" w:hAnsi="Times New Roman" w:cs="Times New Roman"/>
          <w:sz w:val="28"/>
          <w:szCs w:val="28"/>
        </w:rPr>
        <w:t xml:space="preserve"> могут применяться к стартапам.</w:t>
      </w:r>
    </w:p>
    <w:p w14:paraId="09C71DE5" w14:textId="77777777" w:rsidR="0062256C" w:rsidRPr="004221D2" w:rsidRDefault="00095C5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Сравнительно н</w:t>
      </w:r>
      <w:r w:rsidR="0062256C" w:rsidRPr="004221D2">
        <w:rPr>
          <w:rFonts w:ascii="Times New Roman" w:hAnsi="Times New Roman" w:cs="Times New Roman"/>
          <w:sz w:val="28"/>
          <w:szCs w:val="28"/>
        </w:rPr>
        <w:t>едавно стартовала программа «</w:t>
      </w:r>
      <w:proofErr w:type="spellStart"/>
      <w:r w:rsidR="0062256C" w:rsidRPr="004221D2">
        <w:rPr>
          <w:rFonts w:ascii="Times New Roman" w:hAnsi="Times New Roman" w:cs="Times New Roman"/>
          <w:sz w:val="28"/>
          <w:szCs w:val="28"/>
        </w:rPr>
        <w:t>ICO.Start</w:t>
      </w:r>
      <w:proofErr w:type="spellEnd"/>
      <w:r w:rsidR="0062256C" w:rsidRPr="004221D2">
        <w:rPr>
          <w:rFonts w:ascii="Times New Roman" w:hAnsi="Times New Roman" w:cs="Times New Roman"/>
          <w:sz w:val="28"/>
          <w:szCs w:val="28"/>
        </w:rPr>
        <w:t xml:space="preserve"> Up Kazakhstan», </w:t>
      </w:r>
      <w:r w:rsidRPr="004221D2">
        <w:rPr>
          <w:rFonts w:ascii="Times New Roman" w:hAnsi="Times New Roman" w:cs="Times New Roman"/>
          <w:sz w:val="28"/>
          <w:szCs w:val="28"/>
        </w:rPr>
        <w:t xml:space="preserve">которая </w:t>
      </w:r>
      <w:r w:rsidR="0062256C" w:rsidRPr="004221D2">
        <w:rPr>
          <w:rFonts w:ascii="Times New Roman" w:hAnsi="Times New Roman" w:cs="Times New Roman"/>
          <w:sz w:val="28"/>
          <w:szCs w:val="28"/>
        </w:rPr>
        <w:t>представля</w:t>
      </w:r>
      <w:r w:rsidRPr="004221D2">
        <w:rPr>
          <w:rFonts w:ascii="Times New Roman" w:hAnsi="Times New Roman" w:cs="Times New Roman"/>
          <w:sz w:val="28"/>
          <w:szCs w:val="28"/>
        </w:rPr>
        <w:t>ет</w:t>
      </w:r>
      <w:r w:rsidR="0062256C" w:rsidRPr="004221D2">
        <w:rPr>
          <w:rFonts w:ascii="Times New Roman" w:hAnsi="Times New Roman" w:cs="Times New Roman"/>
          <w:sz w:val="28"/>
          <w:szCs w:val="28"/>
        </w:rPr>
        <w:t xml:space="preserve"> собой международную программу акселерации казахстанских стартапов, </w:t>
      </w:r>
      <w:r w:rsidRPr="004221D2">
        <w:rPr>
          <w:rFonts w:ascii="Times New Roman" w:hAnsi="Times New Roman" w:cs="Times New Roman"/>
          <w:sz w:val="28"/>
          <w:szCs w:val="28"/>
        </w:rPr>
        <w:t xml:space="preserve">непосредственно тех, которые </w:t>
      </w:r>
      <w:r w:rsidR="0062256C" w:rsidRPr="004221D2">
        <w:rPr>
          <w:rFonts w:ascii="Times New Roman" w:hAnsi="Times New Roman" w:cs="Times New Roman"/>
          <w:sz w:val="28"/>
          <w:szCs w:val="28"/>
        </w:rPr>
        <w:t>имею</w:t>
      </w:r>
      <w:r w:rsidRPr="004221D2">
        <w:rPr>
          <w:rFonts w:ascii="Times New Roman" w:hAnsi="Times New Roman" w:cs="Times New Roman"/>
          <w:sz w:val="28"/>
          <w:szCs w:val="28"/>
        </w:rPr>
        <w:t xml:space="preserve">т достаточно </w:t>
      </w:r>
      <w:r w:rsidR="0062256C" w:rsidRPr="004221D2">
        <w:rPr>
          <w:rFonts w:ascii="Times New Roman" w:hAnsi="Times New Roman" w:cs="Times New Roman"/>
          <w:sz w:val="28"/>
          <w:szCs w:val="28"/>
        </w:rPr>
        <w:t>высокий экспортный потенциал.</w:t>
      </w:r>
    </w:p>
    <w:p w14:paraId="09C71DE6" w14:textId="77777777" w:rsidR="0062256C"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Отобранны</w:t>
      </w:r>
      <w:r w:rsidR="0075562E" w:rsidRPr="004221D2">
        <w:rPr>
          <w:rFonts w:ascii="Times New Roman" w:hAnsi="Times New Roman" w:cs="Times New Roman"/>
          <w:sz w:val="28"/>
          <w:szCs w:val="28"/>
        </w:rPr>
        <w:t xml:space="preserve">е в рамках программы </w:t>
      </w:r>
      <w:r w:rsidRPr="004221D2">
        <w:rPr>
          <w:rFonts w:ascii="Times New Roman" w:hAnsi="Times New Roman" w:cs="Times New Roman"/>
          <w:sz w:val="28"/>
          <w:szCs w:val="28"/>
        </w:rPr>
        <w:t>участник</w:t>
      </w:r>
      <w:r w:rsidR="0075562E" w:rsidRPr="004221D2">
        <w:rPr>
          <w:rFonts w:ascii="Times New Roman" w:hAnsi="Times New Roman" w:cs="Times New Roman"/>
          <w:sz w:val="28"/>
          <w:szCs w:val="28"/>
        </w:rPr>
        <w:t>и</w:t>
      </w:r>
      <w:r w:rsidRPr="004221D2">
        <w:rPr>
          <w:rFonts w:ascii="Times New Roman" w:hAnsi="Times New Roman" w:cs="Times New Roman"/>
          <w:sz w:val="28"/>
          <w:szCs w:val="28"/>
        </w:rPr>
        <w:t xml:space="preserve"> </w:t>
      </w:r>
      <w:r w:rsidR="0075562E" w:rsidRPr="004221D2">
        <w:rPr>
          <w:rFonts w:ascii="Times New Roman" w:hAnsi="Times New Roman" w:cs="Times New Roman"/>
          <w:sz w:val="28"/>
          <w:szCs w:val="28"/>
        </w:rPr>
        <w:t>получают далее приведенные</w:t>
      </w:r>
      <w:r w:rsidRPr="004221D2">
        <w:rPr>
          <w:rFonts w:ascii="Times New Roman" w:hAnsi="Times New Roman" w:cs="Times New Roman"/>
          <w:sz w:val="28"/>
          <w:szCs w:val="28"/>
        </w:rPr>
        <w:t xml:space="preserve"> преференции: </w:t>
      </w:r>
    </w:p>
    <w:p w14:paraId="09C71DE7" w14:textId="77777777" w:rsidR="0062256C" w:rsidRPr="004221D2" w:rsidRDefault="0075562E" w:rsidP="001F6044">
      <w:pPr>
        <w:pStyle w:val="aa"/>
        <w:numPr>
          <w:ilvl w:val="0"/>
          <w:numId w:val="2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взаимовыгодное </w:t>
      </w:r>
      <w:r w:rsidR="0062256C" w:rsidRPr="004221D2">
        <w:rPr>
          <w:rFonts w:ascii="Times New Roman" w:hAnsi="Times New Roman" w:cs="Times New Roman"/>
          <w:sz w:val="28"/>
          <w:szCs w:val="28"/>
        </w:rPr>
        <w:t xml:space="preserve">партнерство с крупными компаниями; </w:t>
      </w:r>
    </w:p>
    <w:p w14:paraId="09C71DE8" w14:textId="77777777" w:rsidR="0062256C" w:rsidRPr="004221D2" w:rsidRDefault="0062256C" w:rsidP="001F6044">
      <w:pPr>
        <w:pStyle w:val="aa"/>
        <w:numPr>
          <w:ilvl w:val="0"/>
          <w:numId w:val="2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возможность использования </w:t>
      </w:r>
      <w:r w:rsidR="00264C17" w:rsidRPr="004221D2">
        <w:rPr>
          <w:rFonts w:ascii="Times New Roman" w:hAnsi="Times New Roman" w:cs="Times New Roman"/>
          <w:sz w:val="28"/>
          <w:szCs w:val="28"/>
        </w:rPr>
        <w:t xml:space="preserve">для своих нужд </w:t>
      </w:r>
      <w:r w:rsidRPr="004221D2">
        <w:rPr>
          <w:rFonts w:ascii="Times New Roman" w:hAnsi="Times New Roman" w:cs="Times New Roman"/>
          <w:sz w:val="28"/>
          <w:szCs w:val="28"/>
        </w:rPr>
        <w:t xml:space="preserve">лабораторий </w:t>
      </w:r>
      <w:r w:rsidR="00264C17" w:rsidRPr="004221D2">
        <w:rPr>
          <w:rFonts w:ascii="Times New Roman" w:hAnsi="Times New Roman" w:cs="Times New Roman"/>
          <w:sz w:val="28"/>
          <w:szCs w:val="28"/>
        </w:rPr>
        <w:t xml:space="preserve">крупных </w:t>
      </w:r>
      <w:r w:rsidRPr="004221D2">
        <w:rPr>
          <w:rFonts w:ascii="Times New Roman" w:hAnsi="Times New Roman" w:cs="Times New Roman"/>
          <w:sz w:val="28"/>
          <w:szCs w:val="28"/>
        </w:rPr>
        <w:t xml:space="preserve">транснациональных корпораций; </w:t>
      </w:r>
    </w:p>
    <w:p w14:paraId="09C71DE9" w14:textId="77777777" w:rsidR="0062256C" w:rsidRPr="004221D2" w:rsidRDefault="0062256C" w:rsidP="001F6044">
      <w:pPr>
        <w:pStyle w:val="aa"/>
        <w:numPr>
          <w:ilvl w:val="0"/>
          <w:numId w:val="2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оплата поездки в Кремниевую долину</w:t>
      </w:r>
      <w:r w:rsidR="00264C17" w:rsidRPr="004221D2">
        <w:t xml:space="preserve"> </w:t>
      </w:r>
      <w:r w:rsidR="00264C17" w:rsidRPr="004221D2">
        <w:rPr>
          <w:rFonts w:ascii="Times New Roman" w:hAnsi="Times New Roman" w:cs="Times New Roman"/>
          <w:sz w:val="28"/>
          <w:szCs w:val="28"/>
        </w:rPr>
        <w:t>для обмена опытом</w:t>
      </w:r>
      <w:r w:rsidRPr="004221D2">
        <w:rPr>
          <w:rFonts w:ascii="Times New Roman" w:hAnsi="Times New Roman" w:cs="Times New Roman"/>
          <w:sz w:val="28"/>
          <w:szCs w:val="28"/>
        </w:rPr>
        <w:t xml:space="preserve">; </w:t>
      </w:r>
    </w:p>
    <w:p w14:paraId="09C71DEA" w14:textId="77777777" w:rsidR="0062256C" w:rsidRPr="004221D2" w:rsidRDefault="0062256C" w:rsidP="001F6044">
      <w:pPr>
        <w:pStyle w:val="aa"/>
        <w:numPr>
          <w:ilvl w:val="0"/>
          <w:numId w:val="2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w:t>
      </w:r>
      <w:r w:rsidR="00264C17" w:rsidRPr="004221D2">
        <w:rPr>
          <w:rFonts w:ascii="Times New Roman" w:hAnsi="Times New Roman" w:cs="Times New Roman"/>
          <w:sz w:val="28"/>
          <w:szCs w:val="28"/>
        </w:rPr>
        <w:t>олучение п</w:t>
      </w:r>
      <w:r w:rsidRPr="004221D2">
        <w:rPr>
          <w:rFonts w:ascii="Times New Roman" w:hAnsi="Times New Roman" w:cs="Times New Roman"/>
          <w:sz w:val="28"/>
          <w:szCs w:val="28"/>
        </w:rPr>
        <w:t>ервоначальн</w:t>
      </w:r>
      <w:r w:rsidR="00264C17" w:rsidRPr="004221D2">
        <w:rPr>
          <w:rFonts w:ascii="Times New Roman" w:hAnsi="Times New Roman" w:cs="Times New Roman"/>
          <w:sz w:val="28"/>
          <w:szCs w:val="28"/>
        </w:rPr>
        <w:t xml:space="preserve">ого </w:t>
      </w:r>
      <w:r w:rsidRPr="004221D2">
        <w:rPr>
          <w:rFonts w:ascii="Times New Roman" w:hAnsi="Times New Roman" w:cs="Times New Roman"/>
          <w:sz w:val="28"/>
          <w:szCs w:val="28"/>
        </w:rPr>
        <w:t>грант</w:t>
      </w:r>
      <w:r w:rsidR="00264C17" w:rsidRPr="004221D2">
        <w:rPr>
          <w:rFonts w:ascii="Times New Roman" w:hAnsi="Times New Roman" w:cs="Times New Roman"/>
          <w:sz w:val="28"/>
          <w:szCs w:val="28"/>
        </w:rPr>
        <w:t>а</w:t>
      </w:r>
      <w:r w:rsidRPr="004221D2">
        <w:rPr>
          <w:rFonts w:ascii="Times New Roman" w:hAnsi="Times New Roman" w:cs="Times New Roman"/>
          <w:sz w:val="28"/>
          <w:szCs w:val="28"/>
        </w:rPr>
        <w:t xml:space="preserve"> на развитие </w:t>
      </w:r>
      <w:r w:rsidR="00264C17" w:rsidRPr="004221D2">
        <w:rPr>
          <w:rFonts w:ascii="Times New Roman" w:hAnsi="Times New Roman" w:cs="Times New Roman"/>
          <w:sz w:val="28"/>
          <w:szCs w:val="28"/>
        </w:rPr>
        <w:t xml:space="preserve">в сумме </w:t>
      </w:r>
      <w:r w:rsidRPr="004221D2">
        <w:rPr>
          <w:rFonts w:ascii="Times New Roman" w:hAnsi="Times New Roman" w:cs="Times New Roman"/>
          <w:sz w:val="28"/>
          <w:szCs w:val="28"/>
        </w:rPr>
        <w:t xml:space="preserve">до 200 </w:t>
      </w:r>
      <w:r w:rsidR="00264C17" w:rsidRPr="004221D2">
        <w:rPr>
          <w:rFonts w:ascii="Times New Roman" w:hAnsi="Times New Roman" w:cs="Times New Roman"/>
          <w:sz w:val="28"/>
          <w:szCs w:val="28"/>
        </w:rPr>
        <w:t>тыс. долл.</w:t>
      </w:r>
      <w:r w:rsidRPr="004221D2">
        <w:rPr>
          <w:rFonts w:ascii="Times New Roman" w:hAnsi="Times New Roman" w:cs="Times New Roman"/>
          <w:sz w:val="28"/>
          <w:szCs w:val="28"/>
        </w:rPr>
        <w:t xml:space="preserve">; </w:t>
      </w:r>
    </w:p>
    <w:p w14:paraId="09C71DEB" w14:textId="77777777" w:rsidR="0062256C" w:rsidRPr="004221D2" w:rsidRDefault="00264C17" w:rsidP="001F6044">
      <w:pPr>
        <w:pStyle w:val="aa"/>
        <w:numPr>
          <w:ilvl w:val="0"/>
          <w:numId w:val="2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финансовая </w:t>
      </w:r>
      <w:r w:rsidR="0062256C" w:rsidRPr="004221D2">
        <w:rPr>
          <w:rFonts w:ascii="Times New Roman" w:hAnsi="Times New Roman" w:cs="Times New Roman"/>
          <w:sz w:val="28"/>
          <w:szCs w:val="28"/>
        </w:rPr>
        <w:t xml:space="preserve">поддержка и </w:t>
      </w:r>
      <w:r w:rsidRPr="004221D2">
        <w:rPr>
          <w:rFonts w:ascii="Times New Roman" w:hAnsi="Times New Roman" w:cs="Times New Roman"/>
          <w:sz w:val="28"/>
          <w:szCs w:val="28"/>
        </w:rPr>
        <w:t xml:space="preserve">финансовые </w:t>
      </w:r>
      <w:r w:rsidR="0062256C" w:rsidRPr="004221D2">
        <w:rPr>
          <w:rFonts w:ascii="Times New Roman" w:hAnsi="Times New Roman" w:cs="Times New Roman"/>
          <w:sz w:val="28"/>
          <w:szCs w:val="28"/>
        </w:rPr>
        <w:t xml:space="preserve">инвестиции </w:t>
      </w:r>
      <w:r w:rsidRPr="004221D2">
        <w:rPr>
          <w:rFonts w:ascii="Times New Roman" w:hAnsi="Times New Roman" w:cs="Times New Roman"/>
          <w:sz w:val="28"/>
          <w:szCs w:val="28"/>
        </w:rPr>
        <w:t xml:space="preserve">в сумме </w:t>
      </w:r>
      <w:r w:rsidR="0062256C" w:rsidRPr="004221D2">
        <w:rPr>
          <w:rFonts w:ascii="Times New Roman" w:hAnsi="Times New Roman" w:cs="Times New Roman"/>
          <w:sz w:val="28"/>
          <w:szCs w:val="28"/>
        </w:rPr>
        <w:t xml:space="preserve">до 100 </w:t>
      </w:r>
      <w:r w:rsidRPr="004221D2">
        <w:rPr>
          <w:rFonts w:ascii="Times New Roman" w:hAnsi="Times New Roman" w:cs="Times New Roman"/>
          <w:sz w:val="28"/>
          <w:szCs w:val="28"/>
        </w:rPr>
        <w:t>тыс. долл.</w:t>
      </w:r>
      <w:r w:rsidR="0062256C" w:rsidRPr="004221D2">
        <w:rPr>
          <w:rFonts w:ascii="Times New Roman" w:hAnsi="Times New Roman" w:cs="Times New Roman"/>
          <w:sz w:val="28"/>
          <w:szCs w:val="28"/>
        </w:rPr>
        <w:t xml:space="preserve">; </w:t>
      </w:r>
    </w:p>
    <w:p w14:paraId="09C71DEC" w14:textId="77777777" w:rsidR="0062256C" w:rsidRPr="004221D2" w:rsidRDefault="0062256C" w:rsidP="001F6044">
      <w:pPr>
        <w:pStyle w:val="aa"/>
        <w:numPr>
          <w:ilvl w:val="0"/>
          <w:numId w:val="22"/>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возможность вывода на IPO</w:t>
      </w:r>
      <w:r w:rsidR="00264C17" w:rsidRPr="004221D2">
        <w:t xml:space="preserve"> </w:t>
      </w:r>
      <w:r w:rsidR="00264C17" w:rsidRPr="004221D2">
        <w:rPr>
          <w:rFonts w:ascii="Times New Roman" w:hAnsi="Times New Roman" w:cs="Times New Roman"/>
          <w:sz w:val="28"/>
          <w:szCs w:val="28"/>
        </w:rPr>
        <w:t>своего проекта</w:t>
      </w:r>
      <w:r w:rsidRPr="004221D2">
        <w:rPr>
          <w:rFonts w:ascii="Times New Roman" w:hAnsi="Times New Roman" w:cs="Times New Roman"/>
          <w:sz w:val="28"/>
          <w:szCs w:val="28"/>
        </w:rPr>
        <w:t>.</w:t>
      </w:r>
    </w:p>
    <w:p w14:paraId="09C71DED" w14:textId="77777777" w:rsidR="0062256C"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rPr>
        <w:t>ICO.Start</w:t>
      </w:r>
      <w:proofErr w:type="spellEnd"/>
      <w:r w:rsidRPr="004221D2">
        <w:rPr>
          <w:rFonts w:ascii="Times New Roman" w:hAnsi="Times New Roman" w:cs="Times New Roman"/>
          <w:sz w:val="28"/>
          <w:szCs w:val="28"/>
        </w:rPr>
        <w:t xml:space="preserve"> Up Kazakhstan» предусматривает, что </w:t>
      </w:r>
      <w:r w:rsidR="00264C17" w:rsidRPr="004221D2">
        <w:rPr>
          <w:rFonts w:ascii="Times New Roman" w:hAnsi="Times New Roman" w:cs="Times New Roman"/>
          <w:sz w:val="28"/>
          <w:szCs w:val="28"/>
        </w:rPr>
        <w:t xml:space="preserve">разрабатываемые </w:t>
      </w:r>
      <w:r w:rsidRPr="004221D2">
        <w:rPr>
          <w:rFonts w:ascii="Times New Roman" w:hAnsi="Times New Roman" w:cs="Times New Roman"/>
          <w:sz w:val="28"/>
          <w:szCs w:val="28"/>
        </w:rPr>
        <w:t xml:space="preserve">проекты концентрироваться </w:t>
      </w:r>
      <w:r w:rsidR="00264C17" w:rsidRPr="004221D2">
        <w:rPr>
          <w:rFonts w:ascii="Times New Roman" w:hAnsi="Times New Roman" w:cs="Times New Roman"/>
          <w:sz w:val="28"/>
          <w:szCs w:val="28"/>
        </w:rPr>
        <w:t xml:space="preserve">должны </w:t>
      </w:r>
      <w:r w:rsidRPr="004221D2">
        <w:rPr>
          <w:rFonts w:ascii="Times New Roman" w:hAnsi="Times New Roman" w:cs="Times New Roman"/>
          <w:sz w:val="28"/>
          <w:szCs w:val="28"/>
        </w:rPr>
        <w:t xml:space="preserve">на интересующих </w:t>
      </w:r>
      <w:r w:rsidR="00264C17" w:rsidRPr="004221D2">
        <w:rPr>
          <w:rFonts w:ascii="Times New Roman" w:hAnsi="Times New Roman" w:cs="Times New Roman"/>
          <w:sz w:val="28"/>
          <w:szCs w:val="28"/>
        </w:rPr>
        <w:t xml:space="preserve">нашу страну </w:t>
      </w:r>
      <w:r w:rsidRPr="004221D2">
        <w:rPr>
          <w:rFonts w:ascii="Times New Roman" w:hAnsi="Times New Roman" w:cs="Times New Roman"/>
          <w:sz w:val="28"/>
          <w:szCs w:val="28"/>
        </w:rPr>
        <w:t>темах</w:t>
      </w:r>
      <w:r w:rsidR="00264C17" w:rsidRPr="004221D2">
        <w:rPr>
          <w:rFonts w:ascii="Times New Roman" w:hAnsi="Times New Roman" w:cs="Times New Roman"/>
          <w:sz w:val="28"/>
          <w:szCs w:val="28"/>
        </w:rPr>
        <w:t>, а именно</w:t>
      </w:r>
      <w:r w:rsidRPr="004221D2">
        <w:rPr>
          <w:rFonts w:ascii="Times New Roman" w:hAnsi="Times New Roman" w:cs="Times New Roman"/>
          <w:sz w:val="28"/>
          <w:szCs w:val="28"/>
        </w:rPr>
        <w:t xml:space="preserve">: </w:t>
      </w:r>
    </w:p>
    <w:p w14:paraId="09C71DEE" w14:textId="77777777" w:rsidR="0062256C"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 </w:t>
      </w:r>
      <w:r w:rsidR="00264C17" w:rsidRPr="004221D2">
        <w:rPr>
          <w:rFonts w:ascii="Times New Roman" w:hAnsi="Times New Roman" w:cs="Times New Roman"/>
          <w:sz w:val="28"/>
          <w:szCs w:val="28"/>
        </w:rPr>
        <w:t xml:space="preserve">в части </w:t>
      </w:r>
      <w:r w:rsidRPr="004221D2">
        <w:rPr>
          <w:rFonts w:ascii="Times New Roman" w:hAnsi="Times New Roman" w:cs="Times New Roman"/>
          <w:sz w:val="28"/>
          <w:szCs w:val="28"/>
        </w:rPr>
        <w:t>«Умн</w:t>
      </w:r>
      <w:r w:rsidR="00264C17" w:rsidRPr="004221D2">
        <w:rPr>
          <w:rFonts w:ascii="Times New Roman" w:hAnsi="Times New Roman" w:cs="Times New Roman"/>
          <w:sz w:val="28"/>
          <w:szCs w:val="28"/>
        </w:rPr>
        <w:t>ого</w:t>
      </w:r>
      <w:r w:rsidRPr="004221D2">
        <w:rPr>
          <w:rFonts w:ascii="Times New Roman" w:hAnsi="Times New Roman" w:cs="Times New Roman"/>
          <w:sz w:val="28"/>
          <w:szCs w:val="28"/>
        </w:rPr>
        <w:t xml:space="preserve"> город</w:t>
      </w:r>
      <w:r w:rsidR="00264C17" w:rsidRPr="004221D2">
        <w:rPr>
          <w:rFonts w:ascii="Times New Roman" w:hAnsi="Times New Roman" w:cs="Times New Roman"/>
          <w:sz w:val="28"/>
          <w:szCs w:val="28"/>
        </w:rPr>
        <w:t>а</w:t>
      </w:r>
      <w:r w:rsidRPr="004221D2">
        <w:rPr>
          <w:rFonts w:ascii="Times New Roman" w:hAnsi="Times New Roman" w:cs="Times New Roman"/>
          <w:sz w:val="28"/>
          <w:szCs w:val="28"/>
        </w:rPr>
        <w:t>» —</w:t>
      </w:r>
      <w:r w:rsidR="00264C17"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принимаются стартапы </w:t>
      </w:r>
      <w:r w:rsidR="00264C17" w:rsidRPr="004221D2">
        <w:rPr>
          <w:rFonts w:ascii="Times New Roman" w:hAnsi="Times New Roman" w:cs="Times New Roman"/>
          <w:sz w:val="28"/>
          <w:szCs w:val="28"/>
        </w:rPr>
        <w:t xml:space="preserve">направленные на </w:t>
      </w:r>
      <w:proofErr w:type="gramStart"/>
      <w:r w:rsidR="00264C17" w:rsidRPr="004221D2">
        <w:rPr>
          <w:rFonts w:ascii="Times New Roman" w:hAnsi="Times New Roman" w:cs="Times New Roman"/>
          <w:sz w:val="28"/>
          <w:szCs w:val="28"/>
        </w:rPr>
        <w:t xml:space="preserve">развитие  </w:t>
      </w:r>
      <w:r w:rsidRPr="004221D2">
        <w:rPr>
          <w:rFonts w:ascii="Times New Roman" w:hAnsi="Times New Roman" w:cs="Times New Roman"/>
          <w:sz w:val="28"/>
          <w:szCs w:val="28"/>
        </w:rPr>
        <w:t>инфраструктуры</w:t>
      </w:r>
      <w:proofErr w:type="gramEnd"/>
      <w:r w:rsidRPr="004221D2">
        <w:rPr>
          <w:rFonts w:ascii="Times New Roman" w:hAnsi="Times New Roman" w:cs="Times New Roman"/>
          <w:sz w:val="28"/>
          <w:szCs w:val="28"/>
        </w:rPr>
        <w:t xml:space="preserve"> и социальн</w:t>
      </w:r>
      <w:r w:rsidR="00264C17" w:rsidRPr="004221D2">
        <w:rPr>
          <w:rFonts w:ascii="Times New Roman" w:hAnsi="Times New Roman" w:cs="Times New Roman"/>
          <w:sz w:val="28"/>
          <w:szCs w:val="28"/>
        </w:rPr>
        <w:t>ой сферы</w:t>
      </w:r>
      <w:r w:rsidRPr="004221D2">
        <w:rPr>
          <w:rFonts w:ascii="Times New Roman" w:hAnsi="Times New Roman" w:cs="Times New Roman"/>
          <w:sz w:val="28"/>
          <w:szCs w:val="28"/>
        </w:rPr>
        <w:t xml:space="preserve">; </w:t>
      </w:r>
    </w:p>
    <w:p w14:paraId="09C71DEF" w14:textId="77777777" w:rsidR="0062256C"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 </w:t>
      </w:r>
      <w:r w:rsidR="00264C17" w:rsidRPr="004221D2">
        <w:rPr>
          <w:rFonts w:ascii="Times New Roman" w:hAnsi="Times New Roman" w:cs="Times New Roman"/>
          <w:sz w:val="28"/>
          <w:szCs w:val="28"/>
        </w:rPr>
        <w:t xml:space="preserve">в части </w:t>
      </w:r>
      <w:r w:rsidRPr="004221D2">
        <w:rPr>
          <w:rFonts w:ascii="Times New Roman" w:hAnsi="Times New Roman" w:cs="Times New Roman"/>
          <w:sz w:val="28"/>
          <w:szCs w:val="28"/>
        </w:rPr>
        <w:t xml:space="preserve">«Индустрия 4.0+» — </w:t>
      </w:r>
      <w:proofErr w:type="gramStart"/>
      <w:r w:rsidR="00264C17" w:rsidRPr="004221D2">
        <w:rPr>
          <w:rFonts w:ascii="Times New Roman" w:hAnsi="Times New Roman" w:cs="Times New Roman"/>
          <w:sz w:val="28"/>
          <w:szCs w:val="28"/>
        </w:rPr>
        <w:t xml:space="preserve">принимаются </w:t>
      </w:r>
      <w:r w:rsidRPr="004221D2">
        <w:rPr>
          <w:rFonts w:ascii="Times New Roman" w:hAnsi="Times New Roman" w:cs="Times New Roman"/>
          <w:sz w:val="28"/>
          <w:szCs w:val="28"/>
        </w:rPr>
        <w:t xml:space="preserve"> </w:t>
      </w:r>
      <w:r w:rsidR="00264C17" w:rsidRPr="004221D2">
        <w:rPr>
          <w:rFonts w:ascii="Times New Roman" w:hAnsi="Times New Roman" w:cs="Times New Roman"/>
          <w:sz w:val="28"/>
          <w:szCs w:val="28"/>
        </w:rPr>
        <w:t>стартапы</w:t>
      </w:r>
      <w:proofErr w:type="gramEnd"/>
      <w:r w:rsidR="00264C17" w:rsidRPr="004221D2">
        <w:rPr>
          <w:rFonts w:ascii="Times New Roman" w:hAnsi="Times New Roman" w:cs="Times New Roman"/>
          <w:sz w:val="28"/>
          <w:szCs w:val="28"/>
        </w:rPr>
        <w:t xml:space="preserve"> направленные на развитие </w:t>
      </w:r>
      <w:r w:rsidRPr="004221D2">
        <w:rPr>
          <w:rFonts w:ascii="Times New Roman" w:hAnsi="Times New Roman" w:cs="Times New Roman"/>
          <w:sz w:val="28"/>
          <w:szCs w:val="28"/>
        </w:rPr>
        <w:t xml:space="preserve">робототехники, </w:t>
      </w:r>
      <w:r w:rsidR="00264C17" w:rsidRPr="004221D2">
        <w:rPr>
          <w:rFonts w:ascii="Times New Roman" w:hAnsi="Times New Roman" w:cs="Times New Roman"/>
          <w:sz w:val="28"/>
          <w:szCs w:val="28"/>
        </w:rPr>
        <w:t xml:space="preserve">интеллектуальной логистики, </w:t>
      </w:r>
      <w:r w:rsidRPr="004221D2">
        <w:rPr>
          <w:rFonts w:ascii="Times New Roman" w:hAnsi="Times New Roman" w:cs="Times New Roman"/>
          <w:sz w:val="28"/>
          <w:szCs w:val="28"/>
        </w:rPr>
        <w:t>аддитивного машиностроения;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 в рамках этого направления рассматриваются стратегии IPO; </w:t>
      </w:r>
    </w:p>
    <w:p w14:paraId="09C71DF0" w14:textId="77777777" w:rsidR="0062256C"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 </w:t>
      </w:r>
      <w:r w:rsidR="00264C17" w:rsidRPr="004221D2">
        <w:rPr>
          <w:rFonts w:ascii="Times New Roman" w:hAnsi="Times New Roman" w:cs="Times New Roman"/>
          <w:sz w:val="28"/>
          <w:szCs w:val="28"/>
        </w:rPr>
        <w:t xml:space="preserve">в части </w:t>
      </w:r>
      <w:r w:rsidRPr="004221D2">
        <w:rPr>
          <w:rFonts w:ascii="Times New Roman" w:hAnsi="Times New Roman" w:cs="Times New Roman"/>
          <w:sz w:val="28"/>
          <w:szCs w:val="28"/>
        </w:rPr>
        <w:t>«</w:t>
      </w:r>
      <w:r w:rsidR="00264C17" w:rsidRPr="004221D2">
        <w:rPr>
          <w:rFonts w:ascii="Times New Roman" w:hAnsi="Times New Roman" w:cs="Times New Roman"/>
          <w:sz w:val="28"/>
          <w:szCs w:val="28"/>
        </w:rPr>
        <w:t>н</w:t>
      </w:r>
      <w:r w:rsidRPr="004221D2">
        <w:rPr>
          <w:rFonts w:ascii="Times New Roman" w:hAnsi="Times New Roman" w:cs="Times New Roman"/>
          <w:sz w:val="28"/>
          <w:szCs w:val="28"/>
        </w:rPr>
        <w:t>овы</w:t>
      </w:r>
      <w:r w:rsidR="00264C17" w:rsidRPr="004221D2">
        <w:rPr>
          <w:rFonts w:ascii="Times New Roman" w:hAnsi="Times New Roman" w:cs="Times New Roman"/>
          <w:sz w:val="28"/>
          <w:szCs w:val="28"/>
        </w:rPr>
        <w:t>х</w:t>
      </w:r>
      <w:r w:rsidRPr="004221D2">
        <w:rPr>
          <w:rFonts w:ascii="Times New Roman" w:hAnsi="Times New Roman" w:cs="Times New Roman"/>
          <w:sz w:val="28"/>
          <w:szCs w:val="28"/>
        </w:rPr>
        <w:t xml:space="preserve"> материал</w:t>
      </w:r>
      <w:r w:rsidR="00264C17" w:rsidRPr="004221D2">
        <w:rPr>
          <w:rFonts w:ascii="Times New Roman" w:hAnsi="Times New Roman" w:cs="Times New Roman"/>
          <w:sz w:val="28"/>
          <w:szCs w:val="28"/>
        </w:rPr>
        <w:t>ов</w:t>
      </w:r>
      <w:r w:rsidRPr="004221D2">
        <w:rPr>
          <w:rFonts w:ascii="Times New Roman" w:hAnsi="Times New Roman" w:cs="Times New Roman"/>
          <w:sz w:val="28"/>
          <w:szCs w:val="28"/>
        </w:rPr>
        <w:t>, их добыч</w:t>
      </w:r>
      <w:r w:rsidR="00264C17" w:rsidRPr="004221D2">
        <w:rPr>
          <w:rFonts w:ascii="Times New Roman" w:hAnsi="Times New Roman" w:cs="Times New Roman"/>
          <w:sz w:val="28"/>
          <w:szCs w:val="28"/>
        </w:rPr>
        <w:t>и</w:t>
      </w:r>
      <w:r w:rsidRPr="004221D2">
        <w:rPr>
          <w:rFonts w:ascii="Times New Roman" w:hAnsi="Times New Roman" w:cs="Times New Roman"/>
          <w:sz w:val="28"/>
          <w:szCs w:val="28"/>
        </w:rPr>
        <w:t xml:space="preserve"> и переработк</w:t>
      </w:r>
      <w:r w:rsidR="00264C17" w:rsidRPr="004221D2">
        <w:rPr>
          <w:rFonts w:ascii="Times New Roman" w:hAnsi="Times New Roman" w:cs="Times New Roman"/>
          <w:sz w:val="28"/>
          <w:szCs w:val="28"/>
        </w:rPr>
        <w:t>и</w:t>
      </w:r>
      <w:r w:rsidRPr="004221D2">
        <w:rPr>
          <w:rFonts w:ascii="Times New Roman" w:hAnsi="Times New Roman" w:cs="Times New Roman"/>
          <w:sz w:val="28"/>
          <w:szCs w:val="28"/>
        </w:rPr>
        <w:t xml:space="preserve">» — здесь </w:t>
      </w:r>
      <w:r w:rsidR="00264C17" w:rsidRPr="004221D2">
        <w:rPr>
          <w:rFonts w:ascii="Times New Roman" w:hAnsi="Times New Roman" w:cs="Times New Roman"/>
          <w:sz w:val="28"/>
          <w:szCs w:val="28"/>
        </w:rPr>
        <w:t>Казахстан</w:t>
      </w:r>
      <w:r w:rsidRPr="004221D2">
        <w:rPr>
          <w:rFonts w:ascii="Times New Roman" w:hAnsi="Times New Roman" w:cs="Times New Roman"/>
          <w:sz w:val="28"/>
          <w:szCs w:val="28"/>
        </w:rPr>
        <w:t xml:space="preserve"> интересуют </w:t>
      </w:r>
      <w:r w:rsidR="00264C17" w:rsidRPr="004221D2">
        <w:rPr>
          <w:rFonts w:ascii="Times New Roman" w:hAnsi="Times New Roman" w:cs="Times New Roman"/>
          <w:sz w:val="28"/>
          <w:szCs w:val="28"/>
        </w:rPr>
        <w:t xml:space="preserve">новые </w:t>
      </w:r>
      <w:r w:rsidRPr="004221D2">
        <w:rPr>
          <w:rFonts w:ascii="Times New Roman" w:hAnsi="Times New Roman" w:cs="Times New Roman"/>
          <w:sz w:val="28"/>
          <w:szCs w:val="28"/>
        </w:rPr>
        <w:t xml:space="preserve">технологии разработки </w:t>
      </w:r>
      <w:proofErr w:type="spellStart"/>
      <w:r w:rsidRPr="004221D2">
        <w:rPr>
          <w:rFonts w:ascii="Times New Roman" w:hAnsi="Times New Roman" w:cs="Times New Roman"/>
          <w:sz w:val="28"/>
          <w:szCs w:val="28"/>
        </w:rPr>
        <w:t>редкоземов</w:t>
      </w:r>
      <w:proofErr w:type="spellEnd"/>
      <w:r w:rsidRPr="004221D2">
        <w:rPr>
          <w:rFonts w:ascii="Times New Roman" w:hAnsi="Times New Roman" w:cs="Times New Roman"/>
          <w:sz w:val="28"/>
          <w:szCs w:val="28"/>
        </w:rPr>
        <w:t xml:space="preserve">, технологии </w:t>
      </w:r>
      <w:r w:rsidR="00264C17"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 геологоразведки и горной металлургии, наноматериал</w:t>
      </w:r>
      <w:r w:rsidR="00264C17" w:rsidRPr="004221D2">
        <w:rPr>
          <w:rFonts w:ascii="Times New Roman" w:hAnsi="Times New Roman" w:cs="Times New Roman"/>
          <w:sz w:val="28"/>
          <w:szCs w:val="28"/>
        </w:rPr>
        <w:t>ов</w:t>
      </w:r>
      <w:r w:rsidRPr="004221D2">
        <w:rPr>
          <w:rFonts w:ascii="Times New Roman" w:hAnsi="Times New Roman" w:cs="Times New Roman"/>
          <w:sz w:val="28"/>
          <w:szCs w:val="28"/>
        </w:rPr>
        <w:t>.</w:t>
      </w:r>
    </w:p>
    <w:p w14:paraId="09C71DF1" w14:textId="77777777" w:rsidR="0062256C"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Определенным достижением для Казахстана стало создание международного технологического парка «Астана Хаб». Это юридическое лицо, определенное Правительством РК, владеющее на праве собственности единым </w:t>
      </w:r>
      <w:r w:rsidR="00186796" w:rsidRPr="004221D2">
        <w:rPr>
          <w:rFonts w:ascii="Times New Roman" w:hAnsi="Times New Roman" w:cs="Times New Roman"/>
          <w:sz w:val="28"/>
          <w:szCs w:val="28"/>
        </w:rPr>
        <w:t>МТК (</w:t>
      </w:r>
      <w:r w:rsidRPr="004221D2">
        <w:rPr>
          <w:rFonts w:ascii="Times New Roman" w:hAnsi="Times New Roman" w:cs="Times New Roman"/>
          <w:sz w:val="28"/>
          <w:szCs w:val="28"/>
        </w:rPr>
        <w:t>материально-техническим комплексом</w:t>
      </w:r>
      <w:r w:rsidR="00186796"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186796" w:rsidRPr="004221D2">
        <w:rPr>
          <w:rFonts w:ascii="Times New Roman" w:hAnsi="Times New Roman" w:cs="Times New Roman"/>
          <w:sz w:val="28"/>
          <w:szCs w:val="28"/>
        </w:rPr>
        <w:t xml:space="preserve">благодаря которому </w:t>
      </w:r>
      <w:r w:rsidRPr="004221D2">
        <w:rPr>
          <w:rFonts w:ascii="Times New Roman" w:hAnsi="Times New Roman" w:cs="Times New Roman"/>
          <w:sz w:val="28"/>
          <w:szCs w:val="28"/>
        </w:rPr>
        <w:t xml:space="preserve">создаются </w:t>
      </w:r>
      <w:r w:rsidR="00186796" w:rsidRPr="004221D2">
        <w:rPr>
          <w:rFonts w:ascii="Times New Roman" w:hAnsi="Times New Roman" w:cs="Times New Roman"/>
          <w:sz w:val="28"/>
          <w:szCs w:val="28"/>
        </w:rPr>
        <w:t xml:space="preserve">достаточно </w:t>
      </w:r>
      <w:r w:rsidRPr="004221D2">
        <w:rPr>
          <w:rFonts w:ascii="Times New Roman" w:hAnsi="Times New Roman" w:cs="Times New Roman"/>
          <w:sz w:val="28"/>
          <w:szCs w:val="28"/>
        </w:rPr>
        <w:t xml:space="preserve">благоприятные условия для реализации индустриально-инновационной деятельности в </w:t>
      </w:r>
      <w:r w:rsidR="00186796" w:rsidRPr="004221D2">
        <w:rPr>
          <w:rFonts w:ascii="Times New Roman" w:hAnsi="Times New Roman" w:cs="Times New Roman"/>
          <w:sz w:val="28"/>
          <w:szCs w:val="28"/>
        </w:rPr>
        <w:t>сфере ИКТ (</w:t>
      </w:r>
      <w:r w:rsidRPr="004221D2">
        <w:rPr>
          <w:rFonts w:ascii="Times New Roman" w:hAnsi="Times New Roman" w:cs="Times New Roman"/>
          <w:sz w:val="28"/>
          <w:szCs w:val="28"/>
        </w:rPr>
        <w:t>информационно-коммуникационных технологий</w:t>
      </w:r>
      <w:r w:rsidR="00186796" w:rsidRPr="004221D2">
        <w:rPr>
          <w:rFonts w:ascii="Times New Roman" w:hAnsi="Times New Roman" w:cs="Times New Roman"/>
          <w:sz w:val="28"/>
          <w:szCs w:val="28"/>
        </w:rPr>
        <w:t>)</w:t>
      </w:r>
      <w:r w:rsidRPr="004221D2">
        <w:rPr>
          <w:rFonts w:ascii="Times New Roman" w:hAnsi="Times New Roman" w:cs="Times New Roman"/>
          <w:sz w:val="28"/>
          <w:szCs w:val="28"/>
        </w:rPr>
        <w:t>.</w:t>
      </w:r>
    </w:p>
    <w:p w14:paraId="09C71DF2" w14:textId="3885D1CC" w:rsidR="0062256C" w:rsidRPr="004221D2" w:rsidRDefault="0062256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Участников экосистемы стартапов Казахстана (государственных и частных) можно предс</w:t>
      </w:r>
      <w:r w:rsidR="00C22619" w:rsidRPr="004221D2">
        <w:rPr>
          <w:rFonts w:ascii="Times New Roman" w:hAnsi="Times New Roman" w:cs="Times New Roman"/>
          <w:sz w:val="28"/>
          <w:szCs w:val="28"/>
        </w:rPr>
        <w:t>тавить таким образом (</w:t>
      </w:r>
      <w:r w:rsidR="00E35D7E">
        <w:rPr>
          <w:rFonts w:ascii="Times New Roman" w:hAnsi="Times New Roman" w:cs="Times New Roman"/>
          <w:sz w:val="28"/>
          <w:szCs w:val="28"/>
        </w:rPr>
        <w:t xml:space="preserve">см. </w:t>
      </w:r>
      <w:r w:rsidR="00C22619" w:rsidRPr="004221D2">
        <w:rPr>
          <w:rFonts w:ascii="Times New Roman" w:hAnsi="Times New Roman" w:cs="Times New Roman"/>
          <w:sz w:val="28"/>
          <w:szCs w:val="28"/>
        </w:rPr>
        <w:t>Рисунок 26</w:t>
      </w:r>
      <w:r w:rsidRPr="004221D2">
        <w:rPr>
          <w:rFonts w:ascii="Times New Roman" w:hAnsi="Times New Roman" w:cs="Times New Roman"/>
          <w:sz w:val="28"/>
          <w:szCs w:val="28"/>
        </w:rPr>
        <w:t>).</w:t>
      </w:r>
    </w:p>
    <w:p w14:paraId="09C71DF3" w14:textId="77777777" w:rsidR="00660274" w:rsidRPr="004221D2" w:rsidRDefault="00660274" w:rsidP="00944F14">
      <w:pPr>
        <w:spacing w:after="0" w:line="240" w:lineRule="auto"/>
        <w:contextualSpacing/>
        <w:jc w:val="both"/>
        <w:rPr>
          <w:rFonts w:ascii="Times New Roman" w:hAnsi="Times New Roman" w:cs="Times New Roman"/>
          <w:sz w:val="28"/>
          <w:szCs w:val="28"/>
        </w:rPr>
      </w:pPr>
    </w:p>
    <w:p w14:paraId="09C71DF4" w14:textId="77777777" w:rsidR="00142110" w:rsidRPr="004221D2" w:rsidRDefault="00142110"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85" wp14:editId="09C72486">
            <wp:extent cx="5244067" cy="3179134"/>
            <wp:effectExtent l="0" t="0" r="13970" b="2540"/>
            <wp:docPr id="25"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09C71DF5" w14:textId="77777777" w:rsidR="00142110" w:rsidRPr="004221D2" w:rsidRDefault="00142110" w:rsidP="00944F14">
      <w:pPr>
        <w:pStyle w:val="a9"/>
        <w:spacing w:after="0"/>
        <w:jc w:val="center"/>
      </w:pPr>
    </w:p>
    <w:p w14:paraId="09C71DF6" w14:textId="4B991BE9" w:rsidR="00660274" w:rsidRPr="001F6044" w:rsidRDefault="00142110" w:rsidP="00944F14">
      <w:pPr>
        <w:pStyle w:val="a9"/>
        <w:spacing w:after="0"/>
        <w:jc w:val="center"/>
        <w:rPr>
          <w:rFonts w:ascii="Times New Roman" w:hAnsi="Times New Roman" w:cs="Times New Roman"/>
          <w:b w:val="0"/>
          <w:bCs w:val="0"/>
          <w:color w:val="auto"/>
          <w:sz w:val="28"/>
          <w:szCs w:val="28"/>
        </w:rPr>
      </w:pPr>
      <w:bookmarkStart w:id="76" w:name="_Toc81505719"/>
      <w:r w:rsidRPr="001F6044">
        <w:rPr>
          <w:rFonts w:ascii="Times New Roman" w:hAnsi="Times New Roman" w:cs="Times New Roman"/>
          <w:b w:val="0"/>
          <w:bCs w:val="0"/>
          <w:color w:val="auto"/>
          <w:sz w:val="28"/>
          <w:szCs w:val="28"/>
        </w:rPr>
        <w:t xml:space="preserve">Рисунок </w:t>
      </w:r>
      <w:r w:rsidR="00351675" w:rsidRPr="001F6044">
        <w:rPr>
          <w:rFonts w:ascii="Times New Roman" w:hAnsi="Times New Roman" w:cs="Times New Roman"/>
          <w:b w:val="0"/>
          <w:bCs w:val="0"/>
          <w:color w:val="auto"/>
          <w:sz w:val="28"/>
          <w:szCs w:val="28"/>
        </w:rPr>
        <w:fldChar w:fldCharType="begin"/>
      </w:r>
      <w:r w:rsidRPr="001F6044">
        <w:rPr>
          <w:rFonts w:ascii="Times New Roman" w:hAnsi="Times New Roman" w:cs="Times New Roman"/>
          <w:b w:val="0"/>
          <w:bCs w:val="0"/>
          <w:color w:val="auto"/>
          <w:sz w:val="28"/>
          <w:szCs w:val="28"/>
        </w:rPr>
        <w:instrText xml:space="preserve"> SEQ Рисунок \* ARABIC </w:instrText>
      </w:r>
      <w:r w:rsidR="00351675" w:rsidRPr="001F6044">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26</w:t>
      </w:r>
      <w:r w:rsidR="00351675" w:rsidRPr="001F6044">
        <w:rPr>
          <w:rFonts w:ascii="Times New Roman" w:hAnsi="Times New Roman" w:cs="Times New Roman"/>
          <w:b w:val="0"/>
          <w:bCs w:val="0"/>
          <w:color w:val="auto"/>
          <w:sz w:val="28"/>
          <w:szCs w:val="28"/>
        </w:rPr>
        <w:fldChar w:fldCharType="end"/>
      </w:r>
      <w:r w:rsidRPr="001F6044">
        <w:rPr>
          <w:rFonts w:ascii="Times New Roman" w:hAnsi="Times New Roman" w:cs="Times New Roman"/>
          <w:b w:val="0"/>
          <w:bCs w:val="0"/>
          <w:color w:val="auto"/>
          <w:sz w:val="28"/>
          <w:szCs w:val="28"/>
        </w:rPr>
        <w:t xml:space="preserve"> – Участники стартап-экосистемы Казахстана</w:t>
      </w:r>
      <w:bookmarkEnd w:id="76"/>
    </w:p>
    <w:p w14:paraId="66A42420" w14:textId="77777777" w:rsidR="00F24C8B" w:rsidRDefault="00F24C8B" w:rsidP="00944F14">
      <w:pPr>
        <w:spacing w:after="0" w:line="240" w:lineRule="auto"/>
        <w:ind w:firstLine="709"/>
        <w:contextualSpacing/>
        <w:jc w:val="both"/>
        <w:rPr>
          <w:rFonts w:ascii="Times New Roman" w:hAnsi="Times New Roman" w:cs="Times New Roman"/>
          <w:sz w:val="24"/>
          <w:szCs w:val="24"/>
        </w:rPr>
      </w:pPr>
    </w:p>
    <w:p w14:paraId="09C71DF7" w14:textId="20726E86" w:rsidR="00660274" w:rsidRPr="004221D2" w:rsidRDefault="000F7C31"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F24C8B">
        <w:rPr>
          <w:rFonts w:ascii="Times New Roman" w:hAnsi="Times New Roman" w:cs="Times New Roman"/>
          <w:sz w:val="24"/>
          <w:szCs w:val="24"/>
        </w:rPr>
        <w:t xml:space="preserve"> – составлено автором согласно </w:t>
      </w:r>
      <w:r w:rsidRPr="004221D2">
        <w:rPr>
          <w:rFonts w:ascii="Times New Roman" w:hAnsi="Times New Roman" w:cs="Times New Roman"/>
          <w:sz w:val="24"/>
          <w:szCs w:val="24"/>
        </w:rPr>
        <w:t>источник</w:t>
      </w:r>
      <w:r w:rsidR="00F24C8B">
        <w:rPr>
          <w:rFonts w:ascii="Times New Roman" w:hAnsi="Times New Roman" w:cs="Times New Roman"/>
          <w:sz w:val="24"/>
          <w:szCs w:val="24"/>
        </w:rPr>
        <w:t>у</w:t>
      </w:r>
      <w:r w:rsidRPr="004221D2">
        <w:rPr>
          <w:rFonts w:ascii="Times New Roman" w:hAnsi="Times New Roman" w:cs="Times New Roman"/>
          <w:sz w:val="24"/>
          <w:szCs w:val="24"/>
        </w:rPr>
        <w:t xml:space="preserve"> [97</w:t>
      </w:r>
      <w:r w:rsidR="00142110" w:rsidRPr="004221D2">
        <w:rPr>
          <w:rFonts w:ascii="Times New Roman" w:hAnsi="Times New Roman" w:cs="Times New Roman"/>
          <w:sz w:val="24"/>
          <w:szCs w:val="24"/>
        </w:rPr>
        <w:t>]</w:t>
      </w:r>
    </w:p>
    <w:p w14:paraId="09C71DF8" w14:textId="77777777" w:rsidR="00142110" w:rsidRPr="004221D2" w:rsidRDefault="00142110" w:rsidP="00944F14">
      <w:pPr>
        <w:spacing w:after="0" w:line="240" w:lineRule="auto"/>
        <w:ind w:firstLine="709"/>
        <w:contextualSpacing/>
        <w:jc w:val="both"/>
        <w:rPr>
          <w:rFonts w:ascii="Times New Roman" w:hAnsi="Times New Roman" w:cs="Times New Roman"/>
          <w:sz w:val="28"/>
          <w:szCs w:val="28"/>
        </w:rPr>
      </w:pPr>
    </w:p>
    <w:p w14:paraId="09C71DFA" w14:textId="77777777" w:rsidR="001E1A65" w:rsidRPr="004221D2" w:rsidRDefault="001E1A6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Но экосистема стартапов Казахстана не сформирована в должной мере, создан лишь ее общий контур. Сегмент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 развит слабо. Кластер новых финансовых технологий Международного финансового центра «Астана» (МФЦА) –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Hub</w:t>
      </w:r>
      <w:proofErr w:type="spellEnd"/>
      <w:r w:rsidRPr="004221D2">
        <w:rPr>
          <w:rFonts w:ascii="Times New Roman" w:hAnsi="Times New Roman" w:cs="Times New Roman"/>
          <w:sz w:val="28"/>
          <w:szCs w:val="28"/>
        </w:rPr>
        <w:t xml:space="preserve"> имеет несколько основных направлений деятельности, в том числе, по развитию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 сообщества в целом. Но пока действующих </w:t>
      </w:r>
      <w:r w:rsidRPr="004221D2">
        <w:rPr>
          <w:rFonts w:ascii="Times New Roman" w:hAnsi="Times New Roman" w:cs="Times New Roman"/>
          <w:sz w:val="28"/>
          <w:szCs w:val="28"/>
        </w:rPr>
        <w:lastRenderedPageBreak/>
        <w:t xml:space="preserve">проектов мало: МФЦА присоединился к инициативе Global Financial Innovation Network, или так называемой «глобальной песочнице»; совместно со швейцарским фондом </w:t>
      </w:r>
      <w:proofErr w:type="spellStart"/>
      <w:r w:rsidRPr="004221D2">
        <w:rPr>
          <w:rFonts w:ascii="Times New Roman" w:hAnsi="Times New Roman" w:cs="Times New Roman"/>
          <w:sz w:val="28"/>
          <w:szCs w:val="28"/>
        </w:rPr>
        <w:t>Seedstars</w:t>
      </w:r>
      <w:proofErr w:type="spellEnd"/>
      <w:r w:rsidRPr="004221D2">
        <w:rPr>
          <w:rFonts w:ascii="Times New Roman" w:hAnsi="Times New Roman" w:cs="Times New Roman"/>
          <w:sz w:val="28"/>
          <w:szCs w:val="28"/>
        </w:rPr>
        <w:t xml:space="preserve"> и казахстанским бизнес-инкубатором </w:t>
      </w:r>
      <w:proofErr w:type="spellStart"/>
      <w:r w:rsidRPr="004221D2">
        <w:rPr>
          <w:rFonts w:ascii="Times New Roman" w:hAnsi="Times New Roman" w:cs="Times New Roman"/>
          <w:sz w:val="28"/>
          <w:szCs w:val="28"/>
        </w:rPr>
        <w:t>Most</w:t>
      </w:r>
      <w:proofErr w:type="spellEnd"/>
      <w:r w:rsidRPr="004221D2">
        <w:rPr>
          <w:rFonts w:ascii="Times New Roman" w:hAnsi="Times New Roman" w:cs="Times New Roman"/>
          <w:sz w:val="28"/>
          <w:szCs w:val="28"/>
        </w:rPr>
        <w:t xml:space="preserve"> запущена программа акселерации «</w:t>
      </w:r>
      <w:proofErr w:type="spellStart"/>
      <w:r w:rsidRPr="004221D2">
        <w:rPr>
          <w:rFonts w:ascii="Times New Roman" w:hAnsi="Times New Roman" w:cs="Times New Roman"/>
          <w:sz w:val="28"/>
          <w:szCs w:val="28"/>
        </w:rPr>
        <w:t>FintechStars</w:t>
      </w:r>
      <w:proofErr w:type="spellEnd"/>
      <w:r w:rsidRPr="004221D2">
        <w:rPr>
          <w:rFonts w:ascii="Times New Roman" w:hAnsi="Times New Roman" w:cs="Times New Roman"/>
          <w:sz w:val="28"/>
          <w:szCs w:val="28"/>
        </w:rPr>
        <w:t xml:space="preserve">» в Астане; объявлено о запуске крупнейшей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-программы Visa </w:t>
      </w:r>
      <w:proofErr w:type="spellStart"/>
      <w:r w:rsidRPr="004221D2">
        <w:rPr>
          <w:rFonts w:ascii="Times New Roman" w:hAnsi="Times New Roman" w:cs="Times New Roman"/>
          <w:sz w:val="28"/>
          <w:szCs w:val="28"/>
        </w:rPr>
        <w:t>Everywhere</w:t>
      </w:r>
      <w:proofErr w:type="spellEnd"/>
      <w:r w:rsidRPr="004221D2">
        <w:rPr>
          <w:rFonts w:ascii="Times New Roman" w:hAnsi="Times New Roman" w:cs="Times New Roman"/>
          <w:sz w:val="28"/>
          <w:szCs w:val="28"/>
        </w:rPr>
        <w:t xml:space="preserve"> Initiative [98].</w:t>
      </w:r>
    </w:p>
    <w:p w14:paraId="09C71DFB" w14:textId="77777777" w:rsidR="001E1A65" w:rsidRPr="004221D2" w:rsidRDefault="001E1A6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В-третьих, есть пробелы в регулировании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 сектора со стороны Национального Банка РК. Например, до настоящего времени регулятор не определился с криптовалютами. Проблема в том, что основная идея всех госструктур - не просто легализовать, а устранить анонимность биткоина, «видеть» стоящих за транзакцией физических или юридических лиц, поставить их под контроль, заставить платить налоги. Правительство желает знать, кто находится по обеим сторонам виртуальной сделки. По сути, биткоин планируют превратить в обычные безналичные деньги, но с присущими ему характеристиками (кроме анонимности). В этом вопросе ведется ряд дискуссий. Одни утверждают, что подобная «открытость» приведет к потере интереса среди пользователей, другие уверены, что легализация криптовалюты откроет перед ней новые перспективы в вопросах завоевания финансового рынка.</w:t>
      </w:r>
    </w:p>
    <w:p w14:paraId="09C71DFC" w14:textId="77777777" w:rsidR="0045034A" w:rsidRPr="004221D2" w:rsidRDefault="0045034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Казахстан пока наблюдает и анализирует мировой опыт, возможности использования криптовалют вообще и перспективы запуска в оборот «государственной» криптовалюты, в частности. В процессе неизбежной трансформации природы денег как таковых и мировой валютной системы, легализация </w:t>
      </w:r>
      <w:proofErr w:type="spellStart"/>
      <w:r w:rsidRPr="004221D2">
        <w:rPr>
          <w:rFonts w:ascii="Times New Roman" w:hAnsi="Times New Roman" w:cs="Times New Roman"/>
          <w:sz w:val="28"/>
          <w:szCs w:val="28"/>
        </w:rPr>
        <w:t>криптотенге</w:t>
      </w:r>
      <w:proofErr w:type="spellEnd"/>
      <w:r w:rsidRPr="004221D2">
        <w:rPr>
          <w:rFonts w:ascii="Times New Roman" w:hAnsi="Times New Roman" w:cs="Times New Roman"/>
          <w:sz w:val="28"/>
          <w:szCs w:val="28"/>
        </w:rPr>
        <w:t xml:space="preserve"> приобретает стратегический характер. Новая мировая валютная система, возможно, будет состоять из группы глобально конкурирующих между собой государственных или региональных криптовалют (</w:t>
      </w:r>
      <w:proofErr w:type="spellStart"/>
      <w:r w:rsidRPr="004221D2">
        <w:rPr>
          <w:rFonts w:ascii="Times New Roman" w:hAnsi="Times New Roman" w:cs="Times New Roman"/>
          <w:sz w:val="28"/>
          <w:szCs w:val="28"/>
        </w:rPr>
        <w:t>криптодоллар</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криптоевро</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криптоюань</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крипторубль</w:t>
      </w:r>
      <w:proofErr w:type="spellEnd"/>
      <w:r w:rsidRPr="004221D2">
        <w:rPr>
          <w:rFonts w:ascii="Times New Roman" w:hAnsi="Times New Roman" w:cs="Times New Roman"/>
          <w:sz w:val="28"/>
          <w:szCs w:val="28"/>
        </w:rPr>
        <w:t xml:space="preserve">), поддерживаемых и защищаемых государствами-эмитентами. И, если сегодня на традиционный тенге смотрят сквозь призму доллара, евро или рубля, то завтра </w:t>
      </w:r>
      <w:proofErr w:type="spellStart"/>
      <w:r w:rsidRPr="004221D2">
        <w:rPr>
          <w:rFonts w:ascii="Times New Roman" w:hAnsi="Times New Roman" w:cs="Times New Roman"/>
          <w:sz w:val="28"/>
          <w:szCs w:val="28"/>
        </w:rPr>
        <w:t>криптотенге</w:t>
      </w:r>
      <w:proofErr w:type="spellEnd"/>
      <w:r w:rsidRPr="004221D2">
        <w:rPr>
          <w:rFonts w:ascii="Times New Roman" w:hAnsi="Times New Roman" w:cs="Times New Roman"/>
          <w:sz w:val="28"/>
          <w:szCs w:val="28"/>
        </w:rPr>
        <w:t xml:space="preserve">, если получит легальный статус, может стать первой криптовалютой на постсоветском пространстве и весьма привлекательным активом для потенциальных инвесторов. Другое дело, что с каждым днем будет расти спрос на уникальных специалистов, способных внедрять и поддерживать </w:t>
      </w:r>
      <w:proofErr w:type="spellStart"/>
      <w:r w:rsidRPr="004221D2">
        <w:rPr>
          <w:rFonts w:ascii="Times New Roman" w:hAnsi="Times New Roman" w:cs="Times New Roman"/>
          <w:sz w:val="28"/>
          <w:szCs w:val="28"/>
        </w:rPr>
        <w:t>блокчейн</w:t>
      </w:r>
      <w:proofErr w:type="spellEnd"/>
      <w:r w:rsidRPr="004221D2">
        <w:rPr>
          <w:rFonts w:ascii="Times New Roman" w:hAnsi="Times New Roman" w:cs="Times New Roman"/>
          <w:sz w:val="28"/>
          <w:szCs w:val="28"/>
        </w:rPr>
        <w:t>-технологии.</w:t>
      </w:r>
    </w:p>
    <w:p w14:paraId="09C71DFD" w14:textId="77777777" w:rsidR="0045034A" w:rsidRPr="004221D2" w:rsidRDefault="0045034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Если давать оценку в целом, то согласно данным рейтинга BCG e-</w:t>
      </w:r>
      <w:proofErr w:type="spellStart"/>
      <w:r w:rsidRPr="004221D2">
        <w:rPr>
          <w:rFonts w:ascii="Times New Roman" w:hAnsi="Times New Roman" w:cs="Times New Roman"/>
          <w:sz w:val="28"/>
          <w:szCs w:val="28"/>
        </w:rPr>
        <w:t>intensity</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index</w:t>
      </w:r>
      <w:proofErr w:type="spellEnd"/>
      <w:r w:rsidRPr="004221D2">
        <w:rPr>
          <w:rFonts w:ascii="Times New Roman" w:hAnsi="Times New Roman" w:cs="Times New Roman"/>
          <w:sz w:val="28"/>
          <w:szCs w:val="28"/>
        </w:rPr>
        <w:t xml:space="preserve">, комплексно отслеживающего развитие цифровой составляющей глобальной экономики в 85 странах мира, среднегодовой темп роста ИТ-сектора для Казахстана составляет 23%, это высокий показатель. Но развитие цифрового сектора осложняется рядом внутренних проблем: несовершенство законодательства в области регулирования ИТ-сектора; топливно-сырьевая направленность экспорта; низкая конкурентоспособность товаров и услуг, как внутри страны, так и за рубежом; внутренние административные барьеры, коррупция; низкая автоматизация деятельности государственных структур; низкая динамика развития высокотехнологичных </w:t>
      </w:r>
      <w:r w:rsidRPr="004221D2">
        <w:rPr>
          <w:rFonts w:ascii="Times New Roman" w:hAnsi="Times New Roman" w:cs="Times New Roman"/>
          <w:sz w:val="28"/>
          <w:szCs w:val="28"/>
        </w:rPr>
        <w:lastRenderedPageBreak/>
        <w:t>отраслей; дефицит высококлассных ИТ-специалистов; региональное цифровое неравенство.</w:t>
      </w:r>
    </w:p>
    <w:p w14:paraId="09C71DFE" w14:textId="77777777" w:rsidR="0045034A" w:rsidRPr="004221D2" w:rsidRDefault="0045034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Несмотря на высокую значимость цифровой трансформации для Казахстана, готовы к ней далеко не все. На отдельных территориях республики уровень развития ИКТ существенно отстает от среднего. Например, достаточно посмотреть на карту регистрации в домене.KZ по регионам Казахстана (</w:t>
      </w:r>
      <w:hyperlink r:id="rId57" w:history="1">
        <w:r w:rsidRPr="004221D2">
          <w:rPr>
            <w:rStyle w:val="a6"/>
            <w:rFonts w:ascii="Times New Roman" w:hAnsi="Times New Roman" w:cs="Times New Roman"/>
            <w:sz w:val="28"/>
            <w:szCs w:val="28"/>
          </w:rPr>
          <w:t>http://www.nic.kz/stats/statCurYear_kz.jsp</w:t>
        </w:r>
      </w:hyperlink>
      <w:r w:rsidRPr="004221D2">
        <w:rPr>
          <w:rFonts w:ascii="Times New Roman" w:hAnsi="Times New Roman" w:cs="Times New Roman"/>
          <w:sz w:val="28"/>
          <w:szCs w:val="28"/>
        </w:rPr>
        <w:t xml:space="preserve">), чтобы увидеть сложившиеся диспропорции. Абсолютным лидером регистраций является Алматинская область с долей 56.91%, за ней с большим отрывом следует Акмолинская область (19.48%), третья позиция у Карагандинской области (6.27%). Замыкает региональный список Кызылординская область с показателем 0.35% (показатель не меняется на протяжении нескольких лет). </w:t>
      </w:r>
    </w:p>
    <w:p w14:paraId="09C71DFF" w14:textId="77777777" w:rsidR="006629AE" w:rsidRPr="004221D2" w:rsidRDefault="006629AE"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То есть между л</w:t>
      </w:r>
      <w:r w:rsidR="00185925" w:rsidRPr="004221D2">
        <w:rPr>
          <w:rFonts w:ascii="Times New Roman" w:hAnsi="Times New Roman" w:cs="Times New Roman"/>
          <w:sz w:val="28"/>
          <w:szCs w:val="28"/>
        </w:rPr>
        <w:t>идером и «замыкающим» имеется 162</w:t>
      </w:r>
      <w:r w:rsidRPr="004221D2">
        <w:rPr>
          <w:rFonts w:ascii="Times New Roman" w:hAnsi="Times New Roman" w:cs="Times New Roman"/>
          <w:sz w:val="28"/>
          <w:szCs w:val="28"/>
        </w:rPr>
        <w:t>-кратный разрыв по показателю регистрации доменных имен.</w:t>
      </w:r>
      <w:r w:rsidR="004346D9" w:rsidRPr="004221D2">
        <w:rPr>
          <w:rFonts w:ascii="Times New Roman" w:hAnsi="Times New Roman" w:cs="Times New Roman"/>
          <w:sz w:val="28"/>
          <w:szCs w:val="28"/>
        </w:rPr>
        <w:t xml:space="preserve"> Очевидно, что нужны специальные механизмы вовлечения регионов в освоение «цифровых» знаний и компетенций: от руководящего звена до рядового сотрудника. Базовым условием этого процесса должно стать обеспечение всей страны широким доступом к Сети, что создаст условия для опережающего развития не только собственно ИТ-сектора, но и придаст импульс социально-экономическому развитию регионов.</w:t>
      </w:r>
    </w:p>
    <w:p w14:paraId="09C71E00" w14:textId="77777777" w:rsidR="007B116D" w:rsidRPr="004221D2" w:rsidRDefault="007B116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Вместе с тем, после начала пандемии (</w:t>
      </w:r>
      <w:r w:rsidRPr="004221D2">
        <w:rPr>
          <w:rFonts w:ascii="Times New Roman" w:hAnsi="Times New Roman" w:cs="Times New Roman"/>
          <w:sz w:val="28"/>
          <w:szCs w:val="28"/>
          <w:lang w:val="en-US"/>
        </w:rPr>
        <w:t>Covid</w:t>
      </w:r>
      <w:r w:rsidRPr="004221D2">
        <w:rPr>
          <w:rFonts w:ascii="Times New Roman" w:hAnsi="Times New Roman" w:cs="Times New Roman"/>
          <w:sz w:val="28"/>
          <w:szCs w:val="28"/>
        </w:rPr>
        <w:t>-2019) государственные регулирующие органы становятся более гибкими при выдаче лицензий банкам-претендентам. В последнее время обычно очень жесткое денежно-кредитное управление стремится предоставлять лицензии на цифровой банкинг более охотно. Здесь можно ориентироваться, к примеру, на Катар, где самым высоким в мире уровень вовлечения цифровых потребителей: более чем 100% проникновение смартфонов и более 99% проникновением Интернета.</w:t>
      </w:r>
    </w:p>
    <w:p w14:paraId="09C71E01" w14:textId="77777777" w:rsidR="007B116D" w:rsidRPr="004221D2" w:rsidRDefault="007B116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Причина, по которой не все банки быстро отказываются от своих устаревших методов в пользу дешевого, эффективного, общедоступного и универсального </w:t>
      </w:r>
      <w:proofErr w:type="spellStart"/>
      <w:r w:rsidRPr="004221D2">
        <w:rPr>
          <w:rFonts w:ascii="Times New Roman" w:hAnsi="Times New Roman" w:cs="Times New Roman"/>
          <w:sz w:val="28"/>
          <w:szCs w:val="28"/>
        </w:rPr>
        <w:t>необанкинга</w:t>
      </w:r>
      <w:proofErr w:type="spellEnd"/>
      <w:r w:rsidRPr="004221D2">
        <w:rPr>
          <w:rFonts w:ascii="Times New Roman" w:hAnsi="Times New Roman" w:cs="Times New Roman"/>
          <w:sz w:val="28"/>
          <w:szCs w:val="28"/>
        </w:rPr>
        <w:t>, может быть экзистенциальной. Далеко не все домохозяйства зарабатывают достаточно, чтобы заниматься управлени</w:t>
      </w:r>
      <w:r w:rsidR="00BC3A0B" w:rsidRPr="004221D2">
        <w:rPr>
          <w:rFonts w:ascii="Times New Roman" w:hAnsi="Times New Roman" w:cs="Times New Roman"/>
          <w:sz w:val="28"/>
          <w:szCs w:val="28"/>
        </w:rPr>
        <w:t>ем деньгами посредством инновационных технологий. Это хорошо известно</w:t>
      </w:r>
      <w:r w:rsidRPr="004221D2">
        <w:rPr>
          <w:rFonts w:ascii="Times New Roman" w:hAnsi="Times New Roman" w:cs="Times New Roman"/>
          <w:sz w:val="28"/>
          <w:szCs w:val="28"/>
        </w:rPr>
        <w:t xml:space="preserve"> финансовым учреждениям, и некоторые из них предполагают, что риск и расходы, связанные с радикальным изменением би</w:t>
      </w:r>
      <w:r w:rsidR="00BC3A0B" w:rsidRPr="004221D2">
        <w:rPr>
          <w:rFonts w:ascii="Times New Roman" w:hAnsi="Times New Roman" w:cs="Times New Roman"/>
          <w:sz w:val="28"/>
          <w:szCs w:val="28"/>
        </w:rPr>
        <w:t>знес-модели, не оправданы.</w:t>
      </w:r>
    </w:p>
    <w:p w14:paraId="09C71E02" w14:textId="77777777" w:rsidR="006C6511" w:rsidRPr="004221D2" w:rsidRDefault="00B659B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Таким образом, в Казахстане есть как стимулирующие факторы, так и ряд негативных </w:t>
      </w:r>
      <w:r w:rsidR="00185925" w:rsidRPr="004221D2">
        <w:rPr>
          <w:rFonts w:ascii="Times New Roman" w:hAnsi="Times New Roman" w:cs="Times New Roman"/>
          <w:sz w:val="28"/>
          <w:szCs w:val="28"/>
        </w:rPr>
        <w:t>тенденций</w:t>
      </w:r>
      <w:r w:rsidRPr="004221D2">
        <w:rPr>
          <w:rFonts w:ascii="Times New Roman" w:hAnsi="Times New Roman" w:cs="Times New Roman"/>
          <w:sz w:val="28"/>
          <w:szCs w:val="28"/>
        </w:rPr>
        <w:t xml:space="preserve">, </w:t>
      </w:r>
      <w:r w:rsidR="00BC3A0B" w:rsidRPr="004221D2">
        <w:rPr>
          <w:rFonts w:ascii="Times New Roman" w:hAnsi="Times New Roman" w:cs="Times New Roman"/>
          <w:sz w:val="28"/>
          <w:szCs w:val="28"/>
        </w:rPr>
        <w:t xml:space="preserve">в том числе внешних факторов, </w:t>
      </w:r>
      <w:r w:rsidRPr="004221D2">
        <w:rPr>
          <w:rFonts w:ascii="Times New Roman" w:hAnsi="Times New Roman" w:cs="Times New Roman"/>
          <w:sz w:val="28"/>
          <w:szCs w:val="28"/>
        </w:rPr>
        <w:t>сдерживающих электронную коммерцию</w:t>
      </w:r>
      <w:r w:rsidR="004E6C9E" w:rsidRPr="004221D2">
        <w:rPr>
          <w:rFonts w:ascii="Times New Roman" w:hAnsi="Times New Roman" w:cs="Times New Roman"/>
          <w:sz w:val="28"/>
          <w:szCs w:val="28"/>
        </w:rPr>
        <w:t xml:space="preserve"> в банковской отрасли в целом и исследуемом Банке, в частности.</w:t>
      </w:r>
    </w:p>
    <w:p w14:paraId="09C71E03" w14:textId="29FE7247" w:rsidR="006C6511" w:rsidRPr="004221D2" w:rsidRDefault="00B659B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w:t>
      </w:r>
      <w:r w:rsidR="00142110" w:rsidRPr="004221D2">
        <w:rPr>
          <w:rFonts w:ascii="Times New Roman" w:hAnsi="Times New Roman" w:cs="Times New Roman"/>
          <w:sz w:val="28"/>
          <w:szCs w:val="28"/>
        </w:rPr>
        <w:t>сновываясь на результатах полученного эмпирического исследования</w:t>
      </w:r>
      <w:r w:rsidR="0033440C" w:rsidRPr="004221D2">
        <w:rPr>
          <w:rFonts w:ascii="Times New Roman" w:hAnsi="Times New Roman" w:cs="Times New Roman"/>
          <w:sz w:val="28"/>
          <w:szCs w:val="28"/>
        </w:rPr>
        <w:t xml:space="preserve"> (Г</w:t>
      </w:r>
      <w:r w:rsidR="008E628F" w:rsidRPr="004221D2">
        <w:rPr>
          <w:rFonts w:ascii="Times New Roman" w:hAnsi="Times New Roman" w:cs="Times New Roman"/>
          <w:sz w:val="28"/>
          <w:szCs w:val="28"/>
        </w:rPr>
        <w:t>лава 2)</w:t>
      </w:r>
      <w:r w:rsidR="00142110" w:rsidRPr="004221D2">
        <w:rPr>
          <w:rFonts w:ascii="Times New Roman" w:hAnsi="Times New Roman" w:cs="Times New Roman"/>
          <w:sz w:val="28"/>
          <w:szCs w:val="28"/>
        </w:rPr>
        <w:t xml:space="preserve">, </w:t>
      </w:r>
      <w:r w:rsidR="00C82712" w:rsidRPr="004221D2">
        <w:rPr>
          <w:rFonts w:ascii="Times New Roman" w:hAnsi="Times New Roman" w:cs="Times New Roman"/>
          <w:sz w:val="28"/>
          <w:szCs w:val="28"/>
        </w:rPr>
        <w:t>учитывая, что компания намерена развиваться, в рамках действующ</w:t>
      </w:r>
      <w:r w:rsidR="00F53485" w:rsidRPr="004221D2">
        <w:rPr>
          <w:rFonts w:ascii="Times New Roman" w:hAnsi="Times New Roman" w:cs="Times New Roman"/>
          <w:sz w:val="28"/>
          <w:szCs w:val="28"/>
        </w:rPr>
        <w:t>его законодательства Казахстана</w:t>
      </w:r>
      <w:r w:rsidR="00C82712" w:rsidRPr="004221D2">
        <w:rPr>
          <w:rFonts w:ascii="Times New Roman" w:hAnsi="Times New Roman" w:cs="Times New Roman"/>
          <w:sz w:val="28"/>
          <w:szCs w:val="28"/>
        </w:rPr>
        <w:t xml:space="preserve"> </w:t>
      </w:r>
      <w:r w:rsidR="00142110" w:rsidRPr="004221D2">
        <w:rPr>
          <w:rFonts w:ascii="Times New Roman" w:hAnsi="Times New Roman" w:cs="Times New Roman"/>
          <w:sz w:val="28"/>
          <w:szCs w:val="28"/>
        </w:rPr>
        <w:t>для АО «</w:t>
      </w:r>
      <w:proofErr w:type="spellStart"/>
      <w:r w:rsidR="00142110" w:rsidRPr="004221D2">
        <w:rPr>
          <w:rFonts w:ascii="Times New Roman" w:hAnsi="Times New Roman" w:cs="Times New Roman"/>
          <w:sz w:val="28"/>
          <w:szCs w:val="28"/>
        </w:rPr>
        <w:t>Kaspi</w:t>
      </w:r>
      <w:proofErr w:type="spellEnd"/>
      <w:r w:rsidR="00142110" w:rsidRPr="004221D2">
        <w:rPr>
          <w:rFonts w:ascii="Times New Roman" w:hAnsi="Times New Roman" w:cs="Times New Roman"/>
          <w:sz w:val="28"/>
          <w:szCs w:val="28"/>
        </w:rPr>
        <w:t xml:space="preserve"> Bank»</w:t>
      </w:r>
      <w:r w:rsidR="006C6511" w:rsidRPr="004221D2">
        <w:rPr>
          <w:rFonts w:ascii="Times New Roman" w:hAnsi="Times New Roman" w:cs="Times New Roman"/>
          <w:sz w:val="28"/>
          <w:szCs w:val="28"/>
        </w:rPr>
        <w:t xml:space="preserve"> предлагается переформули</w:t>
      </w:r>
      <w:r w:rsidR="00C22619" w:rsidRPr="004221D2">
        <w:rPr>
          <w:rFonts w:ascii="Times New Roman" w:hAnsi="Times New Roman" w:cs="Times New Roman"/>
          <w:sz w:val="28"/>
          <w:szCs w:val="28"/>
        </w:rPr>
        <w:t>ровать ряд ценностей (</w:t>
      </w:r>
      <w:r w:rsidR="00FA222A">
        <w:rPr>
          <w:rFonts w:ascii="Times New Roman" w:hAnsi="Times New Roman" w:cs="Times New Roman"/>
          <w:sz w:val="28"/>
          <w:szCs w:val="28"/>
        </w:rPr>
        <w:t xml:space="preserve">см. </w:t>
      </w:r>
      <w:r w:rsidR="00A775AD" w:rsidRPr="004221D2">
        <w:rPr>
          <w:rFonts w:ascii="Times New Roman" w:hAnsi="Times New Roman" w:cs="Times New Roman"/>
          <w:sz w:val="28"/>
          <w:szCs w:val="28"/>
        </w:rPr>
        <w:t>Таблица 21</w:t>
      </w:r>
      <w:r w:rsidR="006C6511" w:rsidRPr="004221D2">
        <w:rPr>
          <w:rFonts w:ascii="Times New Roman" w:hAnsi="Times New Roman" w:cs="Times New Roman"/>
          <w:sz w:val="28"/>
          <w:szCs w:val="28"/>
        </w:rPr>
        <w:t>).</w:t>
      </w:r>
    </w:p>
    <w:p w14:paraId="09C71E05" w14:textId="77777777" w:rsidR="00C22619" w:rsidRPr="004221D2" w:rsidRDefault="00C22619" w:rsidP="00944F14">
      <w:pPr>
        <w:pStyle w:val="a9"/>
        <w:spacing w:after="0"/>
      </w:pPr>
    </w:p>
    <w:p w14:paraId="09C71E06" w14:textId="3AFF1EA1" w:rsidR="00A775AD" w:rsidRPr="006B4B16" w:rsidRDefault="00A775AD" w:rsidP="00BA54A6">
      <w:pPr>
        <w:pStyle w:val="a9"/>
        <w:keepNext/>
        <w:spacing w:after="0"/>
        <w:rPr>
          <w:rFonts w:ascii="Times New Roman" w:hAnsi="Times New Roman" w:cs="Times New Roman"/>
          <w:b w:val="0"/>
          <w:bCs w:val="0"/>
          <w:color w:val="auto"/>
          <w:sz w:val="28"/>
          <w:szCs w:val="28"/>
        </w:rPr>
      </w:pPr>
      <w:bookmarkStart w:id="77" w:name="_Toc81505754"/>
      <w:r w:rsidRPr="003A6762">
        <w:rPr>
          <w:rFonts w:ascii="Times New Roman" w:hAnsi="Times New Roman" w:cs="Times New Roman"/>
          <w:b w:val="0"/>
          <w:bCs w:val="0"/>
          <w:color w:val="auto"/>
          <w:sz w:val="28"/>
          <w:szCs w:val="28"/>
        </w:rPr>
        <w:lastRenderedPageBreak/>
        <w:t xml:space="preserve">Таблица </w:t>
      </w:r>
      <w:r w:rsidRPr="003A6762">
        <w:rPr>
          <w:rFonts w:ascii="Times New Roman" w:hAnsi="Times New Roman" w:cs="Times New Roman"/>
          <w:b w:val="0"/>
          <w:bCs w:val="0"/>
          <w:color w:val="auto"/>
          <w:sz w:val="28"/>
          <w:szCs w:val="28"/>
        </w:rPr>
        <w:fldChar w:fldCharType="begin"/>
      </w:r>
      <w:r w:rsidRPr="003A6762">
        <w:rPr>
          <w:rFonts w:ascii="Times New Roman" w:hAnsi="Times New Roman" w:cs="Times New Roman"/>
          <w:b w:val="0"/>
          <w:bCs w:val="0"/>
          <w:color w:val="auto"/>
          <w:sz w:val="28"/>
          <w:szCs w:val="28"/>
        </w:rPr>
        <w:instrText xml:space="preserve"> SEQ Таблица \* ARABIC </w:instrText>
      </w:r>
      <w:r w:rsidRPr="003A6762">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21</w:t>
      </w:r>
      <w:r w:rsidRPr="003A6762">
        <w:rPr>
          <w:rFonts w:ascii="Times New Roman" w:hAnsi="Times New Roman" w:cs="Times New Roman"/>
          <w:b w:val="0"/>
          <w:bCs w:val="0"/>
          <w:color w:val="auto"/>
          <w:sz w:val="28"/>
          <w:szCs w:val="28"/>
        </w:rPr>
        <w:fldChar w:fldCharType="end"/>
      </w:r>
      <w:r w:rsidRPr="003A6762">
        <w:rPr>
          <w:rFonts w:ascii="Times New Roman" w:hAnsi="Times New Roman" w:cs="Times New Roman"/>
          <w:b w:val="0"/>
          <w:bCs w:val="0"/>
          <w:color w:val="auto"/>
          <w:sz w:val="28"/>
          <w:szCs w:val="28"/>
        </w:rPr>
        <w:t xml:space="preserve"> - Новые ценности для АО </w:t>
      </w:r>
      <w:r w:rsidRPr="003A6762">
        <w:rPr>
          <w:rFonts w:ascii="Times New Roman" w:hAnsi="Times New Roman" w:cs="Times New Roman"/>
          <w:b w:val="0"/>
          <w:bCs w:val="0"/>
          <w:color w:val="auto"/>
          <w:sz w:val="28"/>
          <w:szCs w:val="28"/>
          <w:lang w:val="en-US"/>
        </w:rPr>
        <w:t>KB</w:t>
      </w:r>
      <w:bookmarkEnd w:id="77"/>
    </w:p>
    <w:p w14:paraId="53B1C4C9" w14:textId="77777777" w:rsidR="00BA54A6" w:rsidRPr="006B4B16" w:rsidRDefault="00BA54A6" w:rsidP="00BA54A6">
      <w:pPr>
        <w:spacing w:after="0" w:line="240" w:lineRule="auto"/>
      </w:pPr>
    </w:p>
    <w:tbl>
      <w:tblPr>
        <w:tblStyle w:val="ac"/>
        <w:tblW w:w="0" w:type="auto"/>
        <w:tblInd w:w="108" w:type="dxa"/>
        <w:tblLook w:val="04A0" w:firstRow="1" w:lastRow="0" w:firstColumn="1" w:lastColumn="0" w:noHBand="0" w:noVBand="1"/>
      </w:tblPr>
      <w:tblGrid>
        <w:gridCol w:w="3348"/>
        <w:gridCol w:w="5889"/>
      </w:tblGrid>
      <w:tr w:rsidR="006C6511" w:rsidRPr="004221D2" w14:paraId="09C71E09" w14:textId="77777777" w:rsidTr="00242022">
        <w:tc>
          <w:tcPr>
            <w:tcW w:w="3402" w:type="dxa"/>
          </w:tcPr>
          <w:p w14:paraId="09C71E07" w14:textId="77777777" w:rsidR="006C6511" w:rsidRPr="004221D2" w:rsidRDefault="006C6511" w:rsidP="00944F14">
            <w:pPr>
              <w:contextualSpacing/>
              <w:rPr>
                <w:rFonts w:ascii="Times New Roman" w:hAnsi="Times New Roman" w:cs="Times New Roman"/>
                <w:i/>
                <w:sz w:val="24"/>
                <w:szCs w:val="24"/>
              </w:rPr>
            </w:pPr>
            <w:r w:rsidRPr="004221D2">
              <w:rPr>
                <w:rFonts w:ascii="Times New Roman" w:hAnsi="Times New Roman" w:cs="Times New Roman"/>
                <w:i/>
                <w:sz w:val="24"/>
                <w:szCs w:val="24"/>
              </w:rPr>
              <w:t>Новаторство</w:t>
            </w:r>
          </w:p>
        </w:tc>
        <w:tc>
          <w:tcPr>
            <w:tcW w:w="6061" w:type="dxa"/>
          </w:tcPr>
          <w:p w14:paraId="09C71E08" w14:textId="77777777" w:rsidR="006C6511" w:rsidRPr="004221D2" w:rsidRDefault="006C6511"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Банк станет </w:t>
            </w:r>
            <w:proofErr w:type="gramStart"/>
            <w:r w:rsidRPr="004221D2">
              <w:rPr>
                <w:rFonts w:ascii="Times New Roman" w:hAnsi="Times New Roman" w:cs="Times New Roman"/>
                <w:sz w:val="24"/>
                <w:szCs w:val="24"/>
              </w:rPr>
              <w:t>лидером рынка</w:t>
            </w:r>
            <w:proofErr w:type="gramEnd"/>
            <w:r w:rsidRPr="004221D2">
              <w:rPr>
                <w:rFonts w:ascii="Times New Roman" w:hAnsi="Times New Roman" w:cs="Times New Roman"/>
                <w:sz w:val="24"/>
                <w:szCs w:val="24"/>
              </w:rPr>
              <w:t xml:space="preserve"> и создаст новые области е-коммерции для роста.</w:t>
            </w:r>
          </w:p>
        </w:tc>
      </w:tr>
      <w:tr w:rsidR="006C6511" w:rsidRPr="004221D2" w14:paraId="09C71E0D" w14:textId="77777777" w:rsidTr="00242022">
        <w:tc>
          <w:tcPr>
            <w:tcW w:w="3402" w:type="dxa"/>
          </w:tcPr>
          <w:p w14:paraId="09C71E0A" w14:textId="77777777" w:rsidR="006C6511" w:rsidRPr="004221D2" w:rsidRDefault="006E7E6E" w:rsidP="00944F14">
            <w:pPr>
              <w:contextualSpacing/>
              <w:rPr>
                <w:rFonts w:ascii="Times New Roman" w:hAnsi="Times New Roman" w:cs="Times New Roman"/>
                <w:i/>
                <w:sz w:val="24"/>
                <w:szCs w:val="24"/>
              </w:rPr>
            </w:pPr>
            <w:r w:rsidRPr="004221D2">
              <w:rPr>
                <w:rFonts w:ascii="Times New Roman" w:hAnsi="Times New Roman" w:cs="Times New Roman"/>
                <w:i/>
                <w:sz w:val="24"/>
                <w:szCs w:val="24"/>
              </w:rPr>
              <w:t>Динамизм, творчество и постоянное развитие инноваций</w:t>
            </w:r>
          </w:p>
        </w:tc>
        <w:tc>
          <w:tcPr>
            <w:tcW w:w="6061" w:type="dxa"/>
          </w:tcPr>
          <w:p w14:paraId="09C71E0B" w14:textId="77777777" w:rsidR="006E7E6E" w:rsidRPr="004221D2" w:rsidRDefault="006E7E6E"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Банк должен принять новое и творческое стратегическое мышление, которое будет динамически преобразовывать вызовы в</w:t>
            </w:r>
          </w:p>
          <w:p w14:paraId="09C71E0C" w14:textId="77777777" w:rsidR="006C6511" w:rsidRPr="004221D2" w:rsidRDefault="006E7E6E"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возможности.</w:t>
            </w:r>
          </w:p>
        </w:tc>
      </w:tr>
      <w:tr w:rsidR="004E6C9E" w:rsidRPr="004221D2" w14:paraId="09C71E10" w14:textId="77777777" w:rsidTr="00242022">
        <w:tc>
          <w:tcPr>
            <w:tcW w:w="3402" w:type="dxa"/>
          </w:tcPr>
          <w:p w14:paraId="09C71E0E" w14:textId="77777777" w:rsidR="004E6C9E" w:rsidRPr="004221D2" w:rsidRDefault="004E6C9E" w:rsidP="00944F14">
            <w:pPr>
              <w:contextualSpacing/>
              <w:rPr>
                <w:rFonts w:ascii="Times New Roman" w:hAnsi="Times New Roman" w:cs="Times New Roman"/>
                <w:i/>
                <w:sz w:val="24"/>
                <w:szCs w:val="24"/>
              </w:rPr>
            </w:pPr>
            <w:r w:rsidRPr="004221D2">
              <w:rPr>
                <w:rFonts w:ascii="Times New Roman" w:hAnsi="Times New Roman" w:cs="Times New Roman"/>
                <w:i/>
                <w:sz w:val="24"/>
                <w:szCs w:val="24"/>
              </w:rPr>
              <w:t>Высокий профессионализм</w:t>
            </w:r>
          </w:p>
        </w:tc>
        <w:tc>
          <w:tcPr>
            <w:tcW w:w="6061" w:type="dxa"/>
          </w:tcPr>
          <w:p w14:paraId="09C71E0F" w14:textId="77777777" w:rsidR="004E6C9E" w:rsidRPr="004221D2" w:rsidRDefault="004E6C9E"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Банк должен придерживаться курса на высокий профессионализм своих сотру</w:t>
            </w:r>
            <w:r w:rsidR="00242022" w:rsidRPr="004221D2">
              <w:rPr>
                <w:rFonts w:ascii="Times New Roman" w:hAnsi="Times New Roman" w:cs="Times New Roman"/>
                <w:sz w:val="24"/>
                <w:szCs w:val="24"/>
              </w:rPr>
              <w:t>дников, заниматься их обучением, повышением квалификации.</w:t>
            </w:r>
          </w:p>
        </w:tc>
      </w:tr>
      <w:tr w:rsidR="009B1AB3" w:rsidRPr="004221D2" w14:paraId="09C71E13" w14:textId="77777777" w:rsidTr="00242022">
        <w:tc>
          <w:tcPr>
            <w:tcW w:w="3402" w:type="dxa"/>
          </w:tcPr>
          <w:p w14:paraId="09C71E11" w14:textId="77777777" w:rsidR="009B1AB3" w:rsidRPr="004221D2" w:rsidRDefault="009B1AB3" w:rsidP="00944F14">
            <w:pPr>
              <w:contextualSpacing/>
              <w:rPr>
                <w:rFonts w:ascii="Times New Roman" w:hAnsi="Times New Roman" w:cs="Times New Roman"/>
                <w:i/>
                <w:sz w:val="24"/>
                <w:szCs w:val="24"/>
              </w:rPr>
            </w:pPr>
            <w:r w:rsidRPr="004221D2">
              <w:rPr>
                <w:rFonts w:ascii="Times New Roman" w:hAnsi="Times New Roman" w:cs="Times New Roman"/>
                <w:i/>
                <w:sz w:val="24"/>
                <w:szCs w:val="24"/>
              </w:rPr>
              <w:t>Высокий уровень безопасности</w:t>
            </w:r>
          </w:p>
        </w:tc>
        <w:tc>
          <w:tcPr>
            <w:tcW w:w="6061" w:type="dxa"/>
          </w:tcPr>
          <w:p w14:paraId="09C71E12" w14:textId="77777777" w:rsidR="009B1AB3" w:rsidRPr="004221D2" w:rsidRDefault="009B1AB3"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Банк должен придавать повышенное внимание безопасности и надежности транзакций.</w:t>
            </w:r>
          </w:p>
        </w:tc>
      </w:tr>
      <w:tr w:rsidR="006C6511" w:rsidRPr="004221D2" w14:paraId="09C71E16" w14:textId="77777777" w:rsidTr="00242022">
        <w:tc>
          <w:tcPr>
            <w:tcW w:w="3402" w:type="dxa"/>
          </w:tcPr>
          <w:p w14:paraId="09C71E14" w14:textId="77777777" w:rsidR="006C6511" w:rsidRPr="004221D2" w:rsidRDefault="006E7E6E" w:rsidP="00944F14">
            <w:pPr>
              <w:contextualSpacing/>
              <w:rPr>
                <w:rFonts w:ascii="Times New Roman" w:hAnsi="Times New Roman" w:cs="Times New Roman"/>
                <w:i/>
                <w:sz w:val="24"/>
                <w:szCs w:val="24"/>
              </w:rPr>
            </w:pPr>
            <w:r w:rsidRPr="004221D2">
              <w:rPr>
                <w:rFonts w:ascii="Times New Roman" w:hAnsi="Times New Roman" w:cs="Times New Roman"/>
                <w:i/>
                <w:sz w:val="24"/>
                <w:szCs w:val="24"/>
              </w:rPr>
              <w:t>Обязательства и ответственность</w:t>
            </w:r>
          </w:p>
        </w:tc>
        <w:tc>
          <w:tcPr>
            <w:tcW w:w="6061" w:type="dxa"/>
          </w:tcPr>
          <w:p w14:paraId="09C71E15" w14:textId="77777777" w:rsidR="006C6511" w:rsidRPr="004221D2" w:rsidRDefault="004E6C9E"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Банк должен придерживаться законодательства и публиковать отчетность о своей деятельности.</w:t>
            </w:r>
          </w:p>
        </w:tc>
      </w:tr>
      <w:tr w:rsidR="004E6C9E" w:rsidRPr="004221D2" w14:paraId="09C71E18" w14:textId="77777777" w:rsidTr="00DA44D9">
        <w:tc>
          <w:tcPr>
            <w:tcW w:w="9463" w:type="dxa"/>
            <w:gridSpan w:val="2"/>
          </w:tcPr>
          <w:p w14:paraId="09C71E17" w14:textId="32CE61D8" w:rsidR="004E6C9E" w:rsidRPr="004221D2" w:rsidRDefault="004E6C9E" w:rsidP="00BA54A6">
            <w:pPr>
              <w:keepNext/>
              <w:ind w:firstLine="484"/>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BA54A6">
              <w:rPr>
                <w:rFonts w:ascii="Times New Roman" w:hAnsi="Times New Roman" w:cs="Times New Roman"/>
                <w:sz w:val="24"/>
                <w:szCs w:val="24"/>
              </w:rPr>
              <w:t xml:space="preserve"> – </w:t>
            </w:r>
            <w:r w:rsidRPr="004221D2">
              <w:rPr>
                <w:rFonts w:ascii="Times New Roman" w:hAnsi="Times New Roman" w:cs="Times New Roman"/>
                <w:sz w:val="24"/>
                <w:szCs w:val="24"/>
              </w:rPr>
              <w:t>составлено автором</w:t>
            </w:r>
          </w:p>
        </w:tc>
      </w:tr>
    </w:tbl>
    <w:p w14:paraId="09C71E19" w14:textId="77777777" w:rsidR="006C6511" w:rsidRPr="004221D2" w:rsidRDefault="006C6511" w:rsidP="00944F14">
      <w:pPr>
        <w:spacing w:after="0" w:line="240" w:lineRule="auto"/>
        <w:ind w:firstLine="709"/>
        <w:contextualSpacing/>
        <w:jc w:val="both"/>
        <w:rPr>
          <w:rFonts w:ascii="Times New Roman" w:hAnsi="Times New Roman" w:cs="Times New Roman"/>
          <w:sz w:val="28"/>
          <w:szCs w:val="28"/>
        </w:rPr>
      </w:pPr>
    </w:p>
    <w:p w14:paraId="09C71E1A" w14:textId="69764DED" w:rsidR="00B2218C" w:rsidRPr="004221D2" w:rsidRDefault="006C651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Также </w:t>
      </w:r>
      <w:r w:rsidR="00DA44D9" w:rsidRPr="004221D2">
        <w:rPr>
          <w:rFonts w:ascii="Times New Roman" w:hAnsi="Times New Roman" w:cs="Times New Roman"/>
          <w:sz w:val="28"/>
          <w:szCs w:val="28"/>
        </w:rPr>
        <w:t xml:space="preserve">для Банка </w:t>
      </w:r>
      <w:r w:rsidRPr="004221D2">
        <w:rPr>
          <w:rFonts w:ascii="Times New Roman" w:hAnsi="Times New Roman" w:cs="Times New Roman"/>
          <w:sz w:val="28"/>
          <w:szCs w:val="28"/>
        </w:rPr>
        <w:t xml:space="preserve">предлагается </w:t>
      </w:r>
      <w:r w:rsidR="00B659BB" w:rsidRPr="004221D2">
        <w:rPr>
          <w:rFonts w:ascii="Times New Roman" w:hAnsi="Times New Roman" w:cs="Times New Roman"/>
          <w:sz w:val="28"/>
          <w:szCs w:val="28"/>
        </w:rPr>
        <w:t>П</w:t>
      </w:r>
      <w:r w:rsidR="00142110" w:rsidRPr="004221D2">
        <w:rPr>
          <w:rFonts w:ascii="Times New Roman" w:hAnsi="Times New Roman" w:cs="Times New Roman"/>
          <w:sz w:val="28"/>
          <w:szCs w:val="28"/>
        </w:rPr>
        <w:t>роект мероприятий</w:t>
      </w:r>
      <w:r w:rsidR="00EC0D17" w:rsidRPr="004221D2">
        <w:rPr>
          <w:rFonts w:ascii="Times New Roman" w:hAnsi="Times New Roman" w:cs="Times New Roman"/>
          <w:sz w:val="28"/>
          <w:szCs w:val="28"/>
        </w:rPr>
        <w:t xml:space="preserve"> </w:t>
      </w:r>
      <w:r w:rsidR="00C22619" w:rsidRPr="004221D2">
        <w:rPr>
          <w:rFonts w:ascii="Times New Roman" w:hAnsi="Times New Roman" w:cs="Times New Roman"/>
          <w:sz w:val="28"/>
          <w:szCs w:val="28"/>
        </w:rPr>
        <w:t>(</w:t>
      </w:r>
      <w:r w:rsidR="00BA54A6">
        <w:rPr>
          <w:rFonts w:ascii="Times New Roman" w:hAnsi="Times New Roman" w:cs="Times New Roman"/>
          <w:sz w:val="28"/>
          <w:szCs w:val="28"/>
        </w:rPr>
        <w:t xml:space="preserve">см. </w:t>
      </w:r>
      <w:r w:rsidR="00C22619" w:rsidRPr="004221D2">
        <w:rPr>
          <w:rFonts w:ascii="Times New Roman" w:hAnsi="Times New Roman" w:cs="Times New Roman"/>
          <w:sz w:val="28"/>
          <w:szCs w:val="28"/>
        </w:rPr>
        <w:t>Таблица 2</w:t>
      </w:r>
      <w:r w:rsidR="0048413D" w:rsidRPr="004221D2">
        <w:rPr>
          <w:rFonts w:ascii="Times New Roman" w:hAnsi="Times New Roman" w:cs="Times New Roman"/>
          <w:sz w:val="28"/>
          <w:szCs w:val="28"/>
        </w:rPr>
        <w:t>2</w:t>
      </w:r>
      <w:r w:rsidR="00EC0D17" w:rsidRPr="004221D2">
        <w:rPr>
          <w:rFonts w:ascii="Times New Roman" w:hAnsi="Times New Roman" w:cs="Times New Roman"/>
          <w:sz w:val="28"/>
          <w:szCs w:val="28"/>
        </w:rPr>
        <w:t>)</w:t>
      </w:r>
      <w:r w:rsidR="00142110" w:rsidRPr="004221D2">
        <w:rPr>
          <w:rFonts w:ascii="Times New Roman" w:hAnsi="Times New Roman" w:cs="Times New Roman"/>
          <w:sz w:val="28"/>
          <w:szCs w:val="28"/>
        </w:rPr>
        <w:t xml:space="preserve">, </w:t>
      </w:r>
      <w:r w:rsidR="001F6BA3" w:rsidRPr="004221D2">
        <w:rPr>
          <w:rFonts w:ascii="Times New Roman" w:hAnsi="Times New Roman" w:cs="Times New Roman"/>
          <w:sz w:val="28"/>
          <w:szCs w:val="28"/>
        </w:rPr>
        <w:t xml:space="preserve">рассчитанный на </w:t>
      </w:r>
      <w:r w:rsidR="005B353E" w:rsidRPr="004221D2">
        <w:rPr>
          <w:rFonts w:ascii="Times New Roman" w:hAnsi="Times New Roman" w:cs="Times New Roman"/>
          <w:sz w:val="28"/>
          <w:szCs w:val="28"/>
        </w:rPr>
        <w:t>10 месяцев</w:t>
      </w:r>
      <w:r w:rsidR="001F6BA3" w:rsidRPr="004221D2">
        <w:rPr>
          <w:rFonts w:ascii="Times New Roman" w:hAnsi="Times New Roman" w:cs="Times New Roman"/>
          <w:sz w:val="28"/>
          <w:szCs w:val="28"/>
        </w:rPr>
        <w:t xml:space="preserve">, </w:t>
      </w:r>
      <w:r w:rsidR="00142110" w:rsidRPr="004221D2">
        <w:rPr>
          <w:rFonts w:ascii="Times New Roman" w:hAnsi="Times New Roman" w:cs="Times New Roman"/>
          <w:sz w:val="28"/>
          <w:szCs w:val="28"/>
        </w:rPr>
        <w:t xml:space="preserve">который </w:t>
      </w:r>
      <w:r w:rsidR="00F01601" w:rsidRPr="004221D2">
        <w:rPr>
          <w:rFonts w:ascii="Times New Roman" w:hAnsi="Times New Roman" w:cs="Times New Roman"/>
          <w:sz w:val="28"/>
          <w:szCs w:val="28"/>
        </w:rPr>
        <w:t xml:space="preserve">призван </w:t>
      </w:r>
      <w:r w:rsidR="0047131C" w:rsidRPr="004221D2">
        <w:rPr>
          <w:rFonts w:ascii="Times New Roman" w:hAnsi="Times New Roman" w:cs="Times New Roman"/>
          <w:sz w:val="28"/>
          <w:szCs w:val="28"/>
        </w:rPr>
        <w:t>устранит</w:t>
      </w:r>
      <w:r w:rsidR="00F01601" w:rsidRPr="004221D2">
        <w:rPr>
          <w:rFonts w:ascii="Times New Roman" w:hAnsi="Times New Roman" w:cs="Times New Roman"/>
          <w:sz w:val="28"/>
          <w:szCs w:val="28"/>
        </w:rPr>
        <w:t>ь</w:t>
      </w:r>
      <w:r w:rsidR="0047131C" w:rsidRPr="004221D2">
        <w:rPr>
          <w:rFonts w:ascii="Times New Roman" w:hAnsi="Times New Roman" w:cs="Times New Roman"/>
          <w:sz w:val="28"/>
          <w:szCs w:val="28"/>
        </w:rPr>
        <w:t xml:space="preserve"> выявленные недостатки и </w:t>
      </w:r>
      <w:r w:rsidR="00142110" w:rsidRPr="004221D2">
        <w:rPr>
          <w:rFonts w:ascii="Times New Roman" w:hAnsi="Times New Roman" w:cs="Times New Roman"/>
          <w:sz w:val="28"/>
          <w:szCs w:val="28"/>
        </w:rPr>
        <w:t xml:space="preserve">способствовать </w:t>
      </w:r>
      <w:r w:rsidR="0047131C" w:rsidRPr="004221D2">
        <w:rPr>
          <w:rFonts w:ascii="Times New Roman" w:hAnsi="Times New Roman" w:cs="Times New Roman"/>
          <w:sz w:val="28"/>
          <w:szCs w:val="28"/>
        </w:rPr>
        <w:t xml:space="preserve">инновационному </w:t>
      </w:r>
      <w:r w:rsidR="00142110" w:rsidRPr="004221D2">
        <w:rPr>
          <w:rFonts w:ascii="Times New Roman" w:hAnsi="Times New Roman" w:cs="Times New Roman"/>
          <w:sz w:val="28"/>
          <w:szCs w:val="28"/>
        </w:rPr>
        <w:t xml:space="preserve">развитию </w:t>
      </w:r>
      <w:r w:rsidR="00456974" w:rsidRPr="004221D2">
        <w:rPr>
          <w:rFonts w:ascii="Times New Roman" w:hAnsi="Times New Roman" w:cs="Times New Roman"/>
          <w:sz w:val="28"/>
          <w:szCs w:val="28"/>
        </w:rPr>
        <w:t xml:space="preserve">Банка </w:t>
      </w:r>
      <w:r w:rsidR="00B659BB" w:rsidRPr="004221D2">
        <w:rPr>
          <w:rFonts w:ascii="Times New Roman" w:hAnsi="Times New Roman" w:cs="Times New Roman"/>
          <w:sz w:val="28"/>
          <w:szCs w:val="28"/>
        </w:rPr>
        <w:t xml:space="preserve">на перспективу, </w:t>
      </w:r>
      <w:r w:rsidR="00456974" w:rsidRPr="004221D2">
        <w:rPr>
          <w:rFonts w:ascii="Times New Roman" w:hAnsi="Times New Roman" w:cs="Times New Roman"/>
          <w:sz w:val="28"/>
          <w:szCs w:val="28"/>
        </w:rPr>
        <w:t>в том числе</w:t>
      </w:r>
      <w:r w:rsidR="00B659BB" w:rsidRPr="004221D2">
        <w:rPr>
          <w:rFonts w:ascii="Times New Roman" w:hAnsi="Times New Roman" w:cs="Times New Roman"/>
          <w:sz w:val="28"/>
          <w:szCs w:val="28"/>
        </w:rPr>
        <w:t xml:space="preserve"> </w:t>
      </w:r>
      <w:r w:rsidR="00F01601" w:rsidRPr="004221D2">
        <w:rPr>
          <w:rFonts w:ascii="Times New Roman" w:hAnsi="Times New Roman" w:cs="Times New Roman"/>
          <w:sz w:val="28"/>
          <w:szCs w:val="28"/>
        </w:rPr>
        <w:t>по внедрению</w:t>
      </w:r>
      <w:r w:rsidR="00B659BB" w:rsidRPr="004221D2">
        <w:rPr>
          <w:rFonts w:ascii="Times New Roman" w:hAnsi="Times New Roman" w:cs="Times New Roman"/>
          <w:sz w:val="28"/>
          <w:szCs w:val="28"/>
        </w:rPr>
        <w:t xml:space="preserve"> новых сервисов</w:t>
      </w:r>
      <w:r w:rsidR="00EC0D17" w:rsidRPr="004221D2">
        <w:rPr>
          <w:rFonts w:ascii="Times New Roman" w:hAnsi="Times New Roman" w:cs="Times New Roman"/>
          <w:sz w:val="28"/>
          <w:szCs w:val="28"/>
        </w:rPr>
        <w:t>.</w:t>
      </w:r>
    </w:p>
    <w:p w14:paraId="09C71E1B" w14:textId="77777777" w:rsidR="00B2218C" w:rsidRPr="004221D2" w:rsidRDefault="00B2218C" w:rsidP="00944F14">
      <w:pPr>
        <w:spacing w:after="0" w:line="240" w:lineRule="auto"/>
        <w:ind w:firstLine="709"/>
        <w:contextualSpacing/>
        <w:jc w:val="both"/>
        <w:rPr>
          <w:rFonts w:ascii="Times New Roman" w:hAnsi="Times New Roman" w:cs="Times New Roman"/>
          <w:sz w:val="28"/>
          <w:szCs w:val="28"/>
        </w:rPr>
      </w:pPr>
    </w:p>
    <w:p w14:paraId="09C71E1C" w14:textId="7CA51D93" w:rsidR="00B2218C" w:rsidRPr="00AD145D" w:rsidRDefault="00B2218C" w:rsidP="00BA54A6">
      <w:pPr>
        <w:pStyle w:val="a9"/>
        <w:spacing w:after="0"/>
        <w:jc w:val="both"/>
        <w:rPr>
          <w:rFonts w:ascii="Times New Roman" w:hAnsi="Times New Roman" w:cs="Times New Roman"/>
          <w:b w:val="0"/>
          <w:bCs w:val="0"/>
          <w:color w:val="auto"/>
          <w:sz w:val="28"/>
          <w:szCs w:val="28"/>
        </w:rPr>
      </w:pPr>
      <w:bookmarkStart w:id="78" w:name="_Toc81505755"/>
      <w:r w:rsidRPr="003A6762">
        <w:rPr>
          <w:rFonts w:ascii="Times New Roman" w:hAnsi="Times New Roman" w:cs="Times New Roman"/>
          <w:b w:val="0"/>
          <w:bCs w:val="0"/>
          <w:color w:val="auto"/>
          <w:sz w:val="28"/>
          <w:szCs w:val="28"/>
        </w:rPr>
        <w:t xml:space="preserve">Таблица </w:t>
      </w:r>
      <w:r w:rsidRPr="003A6762">
        <w:rPr>
          <w:rFonts w:ascii="Times New Roman" w:hAnsi="Times New Roman" w:cs="Times New Roman"/>
          <w:b w:val="0"/>
          <w:bCs w:val="0"/>
          <w:color w:val="auto"/>
          <w:sz w:val="28"/>
          <w:szCs w:val="28"/>
        </w:rPr>
        <w:fldChar w:fldCharType="begin"/>
      </w:r>
      <w:r w:rsidRPr="003A6762">
        <w:rPr>
          <w:rFonts w:ascii="Times New Roman" w:hAnsi="Times New Roman" w:cs="Times New Roman"/>
          <w:b w:val="0"/>
          <w:bCs w:val="0"/>
          <w:color w:val="auto"/>
          <w:sz w:val="28"/>
          <w:szCs w:val="28"/>
        </w:rPr>
        <w:instrText xml:space="preserve"> SEQ Таблица \* ARABIC </w:instrText>
      </w:r>
      <w:r w:rsidRPr="003A6762">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22</w:t>
      </w:r>
      <w:r w:rsidRPr="003A6762">
        <w:rPr>
          <w:rFonts w:ascii="Times New Roman" w:hAnsi="Times New Roman" w:cs="Times New Roman"/>
          <w:b w:val="0"/>
          <w:bCs w:val="0"/>
          <w:color w:val="auto"/>
          <w:sz w:val="28"/>
          <w:szCs w:val="28"/>
        </w:rPr>
        <w:fldChar w:fldCharType="end"/>
      </w:r>
      <w:r w:rsidRPr="003A6762">
        <w:rPr>
          <w:rFonts w:ascii="Times New Roman" w:hAnsi="Times New Roman" w:cs="Times New Roman"/>
          <w:b w:val="0"/>
          <w:bCs w:val="0"/>
          <w:color w:val="auto"/>
          <w:sz w:val="28"/>
          <w:szCs w:val="28"/>
        </w:rPr>
        <w:t xml:space="preserve"> - Проект мероприятий по совершенствованию методов управления электронной коммерцией, предлагаемые для АО </w:t>
      </w:r>
      <w:r w:rsidRPr="003A6762">
        <w:rPr>
          <w:rFonts w:ascii="Times New Roman" w:hAnsi="Times New Roman" w:cs="Times New Roman"/>
          <w:b w:val="0"/>
          <w:bCs w:val="0"/>
          <w:color w:val="auto"/>
          <w:sz w:val="28"/>
          <w:szCs w:val="28"/>
          <w:lang w:val="en-US"/>
        </w:rPr>
        <w:t>KB</w:t>
      </w:r>
      <w:bookmarkEnd w:id="78"/>
    </w:p>
    <w:p w14:paraId="50B58258" w14:textId="77777777" w:rsidR="00BA54A6" w:rsidRPr="00AD145D" w:rsidRDefault="00BA54A6" w:rsidP="00BA54A6">
      <w:pPr>
        <w:spacing w:after="0" w:line="240" w:lineRule="auto"/>
      </w:pPr>
    </w:p>
    <w:tbl>
      <w:tblPr>
        <w:tblStyle w:val="ac"/>
        <w:tblW w:w="0" w:type="auto"/>
        <w:tblInd w:w="108" w:type="dxa"/>
        <w:tblLook w:val="04A0" w:firstRow="1" w:lastRow="0" w:firstColumn="1" w:lastColumn="0" w:noHBand="0" w:noVBand="1"/>
      </w:tblPr>
      <w:tblGrid>
        <w:gridCol w:w="560"/>
        <w:gridCol w:w="2776"/>
        <w:gridCol w:w="1410"/>
        <w:gridCol w:w="4491"/>
      </w:tblGrid>
      <w:tr w:rsidR="00242CE6" w:rsidRPr="004221D2" w14:paraId="09C71E21" w14:textId="77777777" w:rsidTr="007955DA">
        <w:tc>
          <w:tcPr>
            <w:tcW w:w="560" w:type="dxa"/>
          </w:tcPr>
          <w:p w14:paraId="09C71E1D" w14:textId="77777777" w:rsidR="00EC0D17" w:rsidRPr="00B800AE" w:rsidRDefault="00EC0D17" w:rsidP="00944F14">
            <w:pPr>
              <w:contextualSpacing/>
              <w:jc w:val="center"/>
              <w:rPr>
                <w:rFonts w:ascii="Times New Roman" w:hAnsi="Times New Roman" w:cs="Times New Roman"/>
                <w:b/>
                <w:sz w:val="24"/>
                <w:szCs w:val="24"/>
              </w:rPr>
            </w:pPr>
            <w:r w:rsidRPr="00B800AE">
              <w:rPr>
                <w:rFonts w:ascii="Times New Roman" w:hAnsi="Times New Roman" w:cs="Times New Roman"/>
                <w:b/>
                <w:sz w:val="24"/>
                <w:szCs w:val="24"/>
              </w:rPr>
              <w:t>№</w:t>
            </w:r>
          </w:p>
        </w:tc>
        <w:tc>
          <w:tcPr>
            <w:tcW w:w="2776" w:type="dxa"/>
          </w:tcPr>
          <w:p w14:paraId="09C71E1E" w14:textId="77777777" w:rsidR="00EC0D17" w:rsidRPr="00B800AE" w:rsidRDefault="00D0778A" w:rsidP="00944F14">
            <w:pPr>
              <w:contextualSpacing/>
              <w:jc w:val="center"/>
              <w:rPr>
                <w:rFonts w:ascii="Times New Roman" w:hAnsi="Times New Roman" w:cs="Times New Roman"/>
                <w:b/>
                <w:sz w:val="24"/>
                <w:szCs w:val="24"/>
              </w:rPr>
            </w:pPr>
            <w:r w:rsidRPr="00B800AE">
              <w:rPr>
                <w:rFonts w:ascii="Times New Roman" w:hAnsi="Times New Roman" w:cs="Times New Roman"/>
                <w:b/>
                <w:sz w:val="24"/>
                <w:szCs w:val="24"/>
              </w:rPr>
              <w:t>Мероприятия</w:t>
            </w:r>
          </w:p>
        </w:tc>
        <w:tc>
          <w:tcPr>
            <w:tcW w:w="1410" w:type="dxa"/>
          </w:tcPr>
          <w:p w14:paraId="09C71E1F" w14:textId="77777777" w:rsidR="00EC0D17" w:rsidRPr="00B800AE" w:rsidRDefault="00EC0D17" w:rsidP="00944F14">
            <w:pPr>
              <w:contextualSpacing/>
              <w:jc w:val="center"/>
              <w:rPr>
                <w:rFonts w:ascii="Times New Roman" w:hAnsi="Times New Roman" w:cs="Times New Roman"/>
                <w:b/>
                <w:sz w:val="24"/>
                <w:szCs w:val="24"/>
              </w:rPr>
            </w:pPr>
            <w:r w:rsidRPr="00B800AE">
              <w:rPr>
                <w:rFonts w:ascii="Times New Roman" w:hAnsi="Times New Roman" w:cs="Times New Roman"/>
                <w:b/>
                <w:sz w:val="24"/>
                <w:szCs w:val="24"/>
              </w:rPr>
              <w:t xml:space="preserve">Сроки </w:t>
            </w:r>
          </w:p>
        </w:tc>
        <w:tc>
          <w:tcPr>
            <w:tcW w:w="4491" w:type="dxa"/>
          </w:tcPr>
          <w:p w14:paraId="09C71E20" w14:textId="77777777" w:rsidR="00EC0D17" w:rsidRPr="00B800AE" w:rsidRDefault="00EC0D17" w:rsidP="00944F14">
            <w:pPr>
              <w:contextualSpacing/>
              <w:jc w:val="center"/>
              <w:rPr>
                <w:rFonts w:ascii="Times New Roman" w:hAnsi="Times New Roman" w:cs="Times New Roman"/>
                <w:b/>
                <w:sz w:val="24"/>
                <w:szCs w:val="24"/>
              </w:rPr>
            </w:pPr>
            <w:r w:rsidRPr="00B800AE">
              <w:rPr>
                <w:rFonts w:ascii="Times New Roman" w:hAnsi="Times New Roman" w:cs="Times New Roman"/>
                <w:b/>
                <w:sz w:val="24"/>
                <w:szCs w:val="24"/>
              </w:rPr>
              <w:t xml:space="preserve">Комментарии </w:t>
            </w:r>
            <w:r w:rsidR="00E11783" w:rsidRPr="00B800AE">
              <w:rPr>
                <w:rFonts w:ascii="Times New Roman" w:hAnsi="Times New Roman" w:cs="Times New Roman"/>
                <w:b/>
                <w:sz w:val="24"/>
                <w:szCs w:val="24"/>
              </w:rPr>
              <w:t>и рекомендации</w:t>
            </w:r>
          </w:p>
        </w:tc>
      </w:tr>
      <w:tr w:rsidR="00B800AE" w:rsidRPr="00B800AE" w14:paraId="3C7E14CA" w14:textId="77777777" w:rsidTr="007955DA">
        <w:tc>
          <w:tcPr>
            <w:tcW w:w="560" w:type="dxa"/>
          </w:tcPr>
          <w:p w14:paraId="068F1343" w14:textId="6140C282" w:rsidR="00B800AE" w:rsidRPr="00B800AE" w:rsidRDefault="00B800AE" w:rsidP="00944F14">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1</w:t>
            </w:r>
          </w:p>
        </w:tc>
        <w:tc>
          <w:tcPr>
            <w:tcW w:w="2776" w:type="dxa"/>
          </w:tcPr>
          <w:p w14:paraId="39E2A245" w14:textId="0C72DF41" w:rsidR="00B800AE" w:rsidRPr="00B800AE" w:rsidRDefault="00B800AE" w:rsidP="00944F14">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2</w:t>
            </w:r>
          </w:p>
        </w:tc>
        <w:tc>
          <w:tcPr>
            <w:tcW w:w="1410" w:type="dxa"/>
          </w:tcPr>
          <w:p w14:paraId="4677FBFF" w14:textId="2DEB74EA" w:rsidR="00B800AE" w:rsidRPr="00B800AE" w:rsidRDefault="00B800AE" w:rsidP="00944F14">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3</w:t>
            </w:r>
          </w:p>
        </w:tc>
        <w:tc>
          <w:tcPr>
            <w:tcW w:w="4491" w:type="dxa"/>
          </w:tcPr>
          <w:p w14:paraId="040B31B1" w14:textId="3CF1069B" w:rsidR="00B800AE" w:rsidRPr="00B800AE" w:rsidRDefault="00B800AE" w:rsidP="00944F14">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4</w:t>
            </w:r>
          </w:p>
        </w:tc>
      </w:tr>
      <w:tr w:rsidR="00242CE6" w:rsidRPr="004221D2" w14:paraId="09C71E27" w14:textId="77777777" w:rsidTr="007955DA">
        <w:tc>
          <w:tcPr>
            <w:tcW w:w="560" w:type="dxa"/>
          </w:tcPr>
          <w:p w14:paraId="09C71E22" w14:textId="77777777" w:rsidR="00EC0D17" w:rsidRPr="00B800AE" w:rsidRDefault="00EC0D17" w:rsidP="00F67DBE">
            <w:pPr>
              <w:pStyle w:val="aa"/>
              <w:numPr>
                <w:ilvl w:val="0"/>
                <w:numId w:val="28"/>
              </w:numPr>
              <w:ind w:left="0"/>
              <w:jc w:val="right"/>
              <w:rPr>
                <w:rFonts w:ascii="Times New Roman" w:hAnsi="Times New Roman" w:cs="Times New Roman"/>
                <w:sz w:val="24"/>
                <w:szCs w:val="24"/>
              </w:rPr>
            </w:pPr>
          </w:p>
        </w:tc>
        <w:tc>
          <w:tcPr>
            <w:tcW w:w="2776" w:type="dxa"/>
          </w:tcPr>
          <w:p w14:paraId="09C71E23" w14:textId="77777777" w:rsidR="00EC0D17" w:rsidRPr="00B800AE" w:rsidRDefault="00376F2D" w:rsidP="00944F14">
            <w:pPr>
              <w:contextualSpacing/>
              <w:rPr>
                <w:rFonts w:ascii="Times New Roman" w:hAnsi="Times New Roman" w:cs="Times New Roman"/>
                <w:sz w:val="24"/>
                <w:szCs w:val="24"/>
              </w:rPr>
            </w:pPr>
            <w:r w:rsidRPr="00B800AE">
              <w:rPr>
                <w:rFonts w:ascii="Times New Roman" w:hAnsi="Times New Roman" w:cs="Times New Roman"/>
                <w:sz w:val="24"/>
                <w:szCs w:val="24"/>
              </w:rPr>
              <w:t>Оценка цифровой зрелости бизнеса (компании)</w:t>
            </w:r>
          </w:p>
        </w:tc>
        <w:tc>
          <w:tcPr>
            <w:tcW w:w="1410" w:type="dxa"/>
          </w:tcPr>
          <w:p w14:paraId="09C71E24" w14:textId="77777777" w:rsidR="00EC0D17" w:rsidRPr="00B800AE" w:rsidRDefault="005B353E" w:rsidP="00944F14">
            <w:pPr>
              <w:contextualSpacing/>
              <w:jc w:val="center"/>
              <w:rPr>
                <w:rFonts w:ascii="Times New Roman" w:hAnsi="Times New Roman" w:cs="Times New Roman"/>
                <w:sz w:val="24"/>
                <w:szCs w:val="24"/>
              </w:rPr>
            </w:pPr>
            <w:r w:rsidRPr="00B800AE">
              <w:rPr>
                <w:rFonts w:ascii="Times New Roman" w:hAnsi="Times New Roman" w:cs="Times New Roman"/>
                <w:sz w:val="24"/>
                <w:szCs w:val="24"/>
              </w:rPr>
              <w:t>01.09.2021</w:t>
            </w:r>
            <w:r w:rsidR="00FE23E6" w:rsidRPr="00B800AE">
              <w:rPr>
                <w:rFonts w:ascii="Times New Roman" w:hAnsi="Times New Roman" w:cs="Times New Roman"/>
                <w:sz w:val="24"/>
                <w:szCs w:val="24"/>
              </w:rPr>
              <w:t>-15.09.2021</w:t>
            </w:r>
          </w:p>
        </w:tc>
        <w:tc>
          <w:tcPr>
            <w:tcW w:w="4491" w:type="dxa"/>
          </w:tcPr>
          <w:p w14:paraId="09C71E25" w14:textId="77777777" w:rsidR="00376F2D" w:rsidRPr="00B800AE" w:rsidRDefault="00376F2D"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 xml:space="preserve">В этих целях можно использовать Модель цифровой зрелости (Digital </w:t>
            </w:r>
            <w:proofErr w:type="spellStart"/>
            <w:r w:rsidRPr="00B800AE">
              <w:rPr>
                <w:rFonts w:ascii="Times New Roman" w:hAnsi="Times New Roman" w:cs="Times New Roman"/>
                <w:sz w:val="24"/>
                <w:szCs w:val="24"/>
              </w:rPr>
              <w:t>Maturity</w:t>
            </w:r>
            <w:proofErr w:type="spellEnd"/>
            <w:r w:rsidRPr="00B800AE">
              <w:rPr>
                <w:rFonts w:ascii="Times New Roman" w:hAnsi="Times New Roman" w:cs="Times New Roman"/>
                <w:sz w:val="24"/>
                <w:szCs w:val="24"/>
              </w:rPr>
              <w:t xml:space="preserve"> Model), </w:t>
            </w:r>
            <w:r w:rsidR="00264C17" w:rsidRPr="00B800AE">
              <w:rPr>
                <w:rFonts w:ascii="Times New Roman" w:hAnsi="Times New Roman" w:cs="Times New Roman"/>
                <w:sz w:val="24"/>
                <w:szCs w:val="24"/>
              </w:rPr>
              <w:t xml:space="preserve">которую </w:t>
            </w:r>
            <w:r w:rsidRPr="00B800AE">
              <w:rPr>
                <w:rFonts w:ascii="Times New Roman" w:hAnsi="Times New Roman" w:cs="Times New Roman"/>
                <w:sz w:val="24"/>
                <w:szCs w:val="24"/>
              </w:rPr>
              <w:t>разработа</w:t>
            </w:r>
            <w:r w:rsidR="00264C17" w:rsidRPr="00B800AE">
              <w:rPr>
                <w:rFonts w:ascii="Times New Roman" w:hAnsi="Times New Roman" w:cs="Times New Roman"/>
                <w:sz w:val="24"/>
                <w:szCs w:val="24"/>
              </w:rPr>
              <w:t>ла</w:t>
            </w:r>
            <w:r w:rsidR="00F94C9D" w:rsidRPr="00B800AE">
              <w:rPr>
                <w:rFonts w:ascii="Times New Roman" w:hAnsi="Times New Roman" w:cs="Times New Roman"/>
                <w:sz w:val="24"/>
                <w:szCs w:val="24"/>
              </w:rPr>
              <w:t xml:space="preserve"> </w:t>
            </w:r>
            <w:proofErr w:type="spellStart"/>
            <w:r w:rsidR="00F94C9D" w:rsidRPr="00B800AE">
              <w:rPr>
                <w:rFonts w:ascii="Times New Roman" w:hAnsi="Times New Roman" w:cs="Times New Roman"/>
                <w:sz w:val="24"/>
                <w:szCs w:val="24"/>
              </w:rPr>
              <w:t>компани</w:t>
            </w:r>
            <w:r w:rsidR="00264C17" w:rsidRPr="00B800AE">
              <w:rPr>
                <w:rFonts w:ascii="Times New Roman" w:hAnsi="Times New Roman" w:cs="Times New Roman"/>
                <w:sz w:val="24"/>
                <w:szCs w:val="24"/>
              </w:rPr>
              <w:t>ия</w:t>
            </w:r>
            <w:proofErr w:type="spellEnd"/>
            <w:r w:rsidR="00264C17" w:rsidRPr="00B800AE">
              <w:rPr>
                <w:rFonts w:ascii="Times New Roman" w:hAnsi="Times New Roman" w:cs="Times New Roman"/>
                <w:sz w:val="24"/>
                <w:szCs w:val="24"/>
              </w:rPr>
              <w:t xml:space="preserve"> </w:t>
            </w:r>
            <w:r w:rsidR="00F94C9D" w:rsidRPr="00B800AE">
              <w:rPr>
                <w:rFonts w:ascii="Times New Roman" w:hAnsi="Times New Roman" w:cs="Times New Roman"/>
                <w:sz w:val="24"/>
                <w:szCs w:val="24"/>
              </w:rPr>
              <w:t xml:space="preserve">Deloitte. </w:t>
            </w:r>
            <w:r w:rsidR="00264C17" w:rsidRPr="00B800AE">
              <w:rPr>
                <w:rFonts w:ascii="Times New Roman" w:hAnsi="Times New Roman" w:cs="Times New Roman"/>
                <w:sz w:val="24"/>
                <w:szCs w:val="24"/>
              </w:rPr>
              <w:t xml:space="preserve"> </w:t>
            </w:r>
            <w:r w:rsidRPr="00B800AE">
              <w:rPr>
                <w:rFonts w:ascii="Times New Roman" w:hAnsi="Times New Roman" w:cs="Times New Roman"/>
                <w:sz w:val="24"/>
                <w:szCs w:val="24"/>
              </w:rPr>
              <w:t>позволя</w:t>
            </w:r>
            <w:r w:rsidR="00264C17" w:rsidRPr="00B800AE">
              <w:rPr>
                <w:rFonts w:ascii="Times New Roman" w:hAnsi="Times New Roman" w:cs="Times New Roman"/>
                <w:sz w:val="24"/>
                <w:szCs w:val="24"/>
              </w:rPr>
              <w:t>ющей</w:t>
            </w:r>
            <w:r w:rsidRPr="00B800AE">
              <w:rPr>
                <w:rFonts w:ascii="Times New Roman" w:hAnsi="Times New Roman" w:cs="Times New Roman"/>
                <w:sz w:val="24"/>
                <w:szCs w:val="24"/>
              </w:rPr>
              <w:t xml:space="preserve"> оцени</w:t>
            </w:r>
            <w:r w:rsidR="00264C17" w:rsidRPr="00B800AE">
              <w:rPr>
                <w:rFonts w:ascii="Times New Roman" w:hAnsi="Times New Roman" w:cs="Times New Roman"/>
                <w:sz w:val="24"/>
                <w:szCs w:val="24"/>
              </w:rPr>
              <w:t>ва</w:t>
            </w:r>
            <w:r w:rsidRPr="00B800AE">
              <w:rPr>
                <w:rFonts w:ascii="Times New Roman" w:hAnsi="Times New Roman" w:cs="Times New Roman"/>
                <w:sz w:val="24"/>
                <w:szCs w:val="24"/>
              </w:rPr>
              <w:t xml:space="preserve">ть цифровые возможности Банка по 5 ключевым </w:t>
            </w:r>
            <w:r w:rsidR="00264C17" w:rsidRPr="00B800AE">
              <w:rPr>
                <w:rFonts w:ascii="Times New Roman" w:hAnsi="Times New Roman" w:cs="Times New Roman"/>
                <w:sz w:val="24"/>
                <w:szCs w:val="24"/>
              </w:rPr>
              <w:t>областям</w:t>
            </w:r>
            <w:r w:rsidRPr="00B800AE">
              <w:rPr>
                <w:rFonts w:ascii="Times New Roman" w:hAnsi="Times New Roman" w:cs="Times New Roman"/>
                <w:sz w:val="24"/>
                <w:szCs w:val="24"/>
              </w:rPr>
              <w:t>: потребители, технологии,</w:t>
            </w:r>
            <w:r w:rsidR="00264C17" w:rsidRPr="00B800AE">
              <w:rPr>
                <w:rFonts w:ascii="Times New Roman" w:hAnsi="Times New Roman" w:cs="Times New Roman"/>
                <w:sz w:val="24"/>
                <w:szCs w:val="24"/>
              </w:rPr>
              <w:t xml:space="preserve"> стратегия,</w:t>
            </w:r>
            <w:r w:rsidRPr="00B800AE">
              <w:rPr>
                <w:rFonts w:ascii="Times New Roman" w:hAnsi="Times New Roman" w:cs="Times New Roman"/>
                <w:sz w:val="24"/>
                <w:szCs w:val="24"/>
              </w:rPr>
              <w:t xml:space="preserve"> </w:t>
            </w:r>
            <w:r w:rsidR="00755E40" w:rsidRPr="00B800AE">
              <w:rPr>
                <w:rFonts w:ascii="Times New Roman" w:hAnsi="Times New Roman" w:cs="Times New Roman"/>
                <w:sz w:val="24"/>
                <w:szCs w:val="24"/>
              </w:rPr>
              <w:t>операции</w:t>
            </w:r>
            <w:r w:rsidRPr="00B800AE">
              <w:rPr>
                <w:rFonts w:ascii="Times New Roman" w:hAnsi="Times New Roman" w:cs="Times New Roman"/>
                <w:sz w:val="24"/>
                <w:szCs w:val="24"/>
              </w:rPr>
              <w:t xml:space="preserve">, </w:t>
            </w:r>
            <w:r w:rsidR="00264C17" w:rsidRPr="00B800AE">
              <w:rPr>
                <w:rFonts w:ascii="Times New Roman" w:hAnsi="Times New Roman" w:cs="Times New Roman"/>
                <w:sz w:val="24"/>
                <w:szCs w:val="24"/>
              </w:rPr>
              <w:t xml:space="preserve">культура и </w:t>
            </w:r>
            <w:r w:rsidRPr="00B800AE">
              <w:rPr>
                <w:rFonts w:ascii="Times New Roman" w:hAnsi="Times New Roman" w:cs="Times New Roman"/>
                <w:sz w:val="24"/>
                <w:szCs w:val="24"/>
              </w:rPr>
              <w:t xml:space="preserve">структура </w:t>
            </w:r>
            <w:r w:rsidR="00264C17" w:rsidRPr="00B800AE">
              <w:rPr>
                <w:rFonts w:ascii="Times New Roman" w:hAnsi="Times New Roman" w:cs="Times New Roman"/>
                <w:sz w:val="24"/>
                <w:szCs w:val="24"/>
              </w:rPr>
              <w:t xml:space="preserve"> </w:t>
            </w:r>
            <w:r w:rsidRPr="00B800AE">
              <w:rPr>
                <w:rFonts w:ascii="Times New Roman" w:hAnsi="Times New Roman" w:cs="Times New Roman"/>
                <w:sz w:val="24"/>
                <w:szCs w:val="24"/>
              </w:rPr>
              <w:t xml:space="preserve"> организации (Customer, Strategy, Technology, Operations, </w:t>
            </w:r>
            <w:proofErr w:type="spellStart"/>
            <w:r w:rsidRPr="00B800AE">
              <w:rPr>
                <w:rFonts w:ascii="Times New Roman" w:hAnsi="Times New Roman" w:cs="Times New Roman"/>
                <w:sz w:val="24"/>
                <w:szCs w:val="24"/>
              </w:rPr>
              <w:t>Organisation</w:t>
            </w:r>
            <w:proofErr w:type="spellEnd"/>
            <w:r w:rsidRPr="00B800AE">
              <w:rPr>
                <w:rFonts w:ascii="Times New Roman" w:hAnsi="Times New Roman" w:cs="Times New Roman"/>
                <w:sz w:val="24"/>
                <w:szCs w:val="24"/>
              </w:rPr>
              <w:t xml:space="preserve"> &amp; </w:t>
            </w:r>
            <w:proofErr w:type="spellStart"/>
            <w:r w:rsidRPr="00B800AE">
              <w:rPr>
                <w:rFonts w:ascii="Times New Roman" w:hAnsi="Times New Roman" w:cs="Times New Roman"/>
                <w:sz w:val="24"/>
                <w:szCs w:val="24"/>
              </w:rPr>
              <w:t>Culture</w:t>
            </w:r>
            <w:proofErr w:type="spellEnd"/>
            <w:r w:rsidRPr="00B800AE">
              <w:rPr>
                <w:rFonts w:ascii="Times New Roman" w:hAnsi="Times New Roman" w:cs="Times New Roman"/>
                <w:sz w:val="24"/>
                <w:szCs w:val="24"/>
              </w:rPr>
              <w:t>).</w:t>
            </w:r>
          </w:p>
          <w:p w14:paraId="09C71E26" w14:textId="77777777" w:rsidR="00E11783" w:rsidRPr="00B800AE" w:rsidRDefault="00E11783"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 xml:space="preserve">Также можно использовать Модель оценки цифровых способностей (Digital Business </w:t>
            </w:r>
            <w:proofErr w:type="spellStart"/>
            <w:r w:rsidRPr="00B800AE">
              <w:rPr>
                <w:rFonts w:ascii="Times New Roman" w:hAnsi="Times New Roman" w:cs="Times New Roman"/>
                <w:sz w:val="24"/>
                <w:szCs w:val="24"/>
              </w:rPr>
              <w:t>Aptitude</w:t>
            </w:r>
            <w:proofErr w:type="spellEnd"/>
            <w:r w:rsidRPr="00B800AE">
              <w:rPr>
                <w:rFonts w:ascii="Times New Roman" w:hAnsi="Times New Roman" w:cs="Times New Roman"/>
                <w:sz w:val="24"/>
                <w:szCs w:val="24"/>
              </w:rPr>
              <w:t xml:space="preserve">) от компании KPMG, которая </w:t>
            </w:r>
            <w:proofErr w:type="gramStart"/>
            <w:r w:rsidRPr="00B800AE">
              <w:rPr>
                <w:rFonts w:ascii="Times New Roman" w:hAnsi="Times New Roman" w:cs="Times New Roman"/>
                <w:sz w:val="24"/>
                <w:szCs w:val="24"/>
              </w:rPr>
              <w:t>также  объединяет</w:t>
            </w:r>
            <w:proofErr w:type="gramEnd"/>
            <w:r w:rsidRPr="00B800AE">
              <w:rPr>
                <w:rFonts w:ascii="Times New Roman" w:hAnsi="Times New Roman" w:cs="Times New Roman"/>
                <w:sz w:val="24"/>
                <w:szCs w:val="24"/>
              </w:rPr>
              <w:t xml:space="preserve"> 5 областей оценки: видение и стратегия (Vision &amp; Strategy), цифровые таланты (Digital </w:t>
            </w:r>
            <w:proofErr w:type="spellStart"/>
            <w:r w:rsidRPr="00B800AE">
              <w:rPr>
                <w:rFonts w:ascii="Times New Roman" w:hAnsi="Times New Roman" w:cs="Times New Roman"/>
                <w:sz w:val="24"/>
                <w:szCs w:val="24"/>
              </w:rPr>
              <w:t>Talent</w:t>
            </w:r>
            <w:proofErr w:type="spellEnd"/>
            <w:r w:rsidRPr="00B800AE">
              <w:rPr>
                <w:rFonts w:ascii="Times New Roman" w:hAnsi="Times New Roman" w:cs="Times New Roman"/>
                <w:sz w:val="24"/>
                <w:szCs w:val="24"/>
              </w:rPr>
              <w:t xml:space="preserve">), ключевые цифровые процессы (Digital First </w:t>
            </w:r>
            <w:proofErr w:type="spellStart"/>
            <w:r w:rsidRPr="00B800AE">
              <w:rPr>
                <w:rFonts w:ascii="Times New Roman" w:hAnsi="Times New Roman" w:cs="Times New Roman"/>
                <w:sz w:val="24"/>
                <w:szCs w:val="24"/>
              </w:rPr>
              <w:t>Processes</w:t>
            </w:r>
            <w:proofErr w:type="spellEnd"/>
            <w:r w:rsidRPr="00B800AE">
              <w:rPr>
                <w:rFonts w:ascii="Times New Roman" w:hAnsi="Times New Roman" w:cs="Times New Roman"/>
                <w:sz w:val="24"/>
                <w:szCs w:val="24"/>
              </w:rPr>
              <w:t>), гибкие источники и технологии (</w:t>
            </w:r>
            <w:proofErr w:type="spellStart"/>
            <w:r w:rsidRPr="00B800AE">
              <w:rPr>
                <w:rFonts w:ascii="Times New Roman" w:hAnsi="Times New Roman" w:cs="Times New Roman"/>
                <w:sz w:val="24"/>
                <w:szCs w:val="24"/>
              </w:rPr>
              <w:t>Agile</w:t>
            </w:r>
            <w:proofErr w:type="spellEnd"/>
            <w:r w:rsidRPr="00B800AE">
              <w:rPr>
                <w:rFonts w:ascii="Times New Roman" w:hAnsi="Times New Roman" w:cs="Times New Roman"/>
                <w:sz w:val="24"/>
                <w:szCs w:val="24"/>
              </w:rPr>
              <w:t xml:space="preserve"> </w:t>
            </w:r>
            <w:proofErr w:type="spellStart"/>
            <w:r w:rsidRPr="00B800AE">
              <w:rPr>
                <w:rFonts w:ascii="Times New Roman" w:hAnsi="Times New Roman" w:cs="Times New Roman"/>
                <w:sz w:val="24"/>
                <w:szCs w:val="24"/>
              </w:rPr>
              <w:t>Sourcing</w:t>
            </w:r>
            <w:proofErr w:type="spellEnd"/>
            <w:r w:rsidRPr="00B800AE">
              <w:rPr>
                <w:rFonts w:ascii="Times New Roman" w:hAnsi="Times New Roman" w:cs="Times New Roman"/>
                <w:sz w:val="24"/>
                <w:szCs w:val="24"/>
              </w:rPr>
              <w:t xml:space="preserve"> &amp; Technology), руководство (</w:t>
            </w:r>
            <w:proofErr w:type="spellStart"/>
            <w:r w:rsidRPr="00B800AE">
              <w:rPr>
                <w:rFonts w:ascii="Times New Roman" w:hAnsi="Times New Roman" w:cs="Times New Roman"/>
                <w:sz w:val="24"/>
                <w:szCs w:val="24"/>
              </w:rPr>
              <w:t>Governance</w:t>
            </w:r>
            <w:proofErr w:type="spellEnd"/>
            <w:r w:rsidRPr="00B800AE">
              <w:rPr>
                <w:rFonts w:ascii="Times New Roman" w:hAnsi="Times New Roman" w:cs="Times New Roman"/>
                <w:sz w:val="24"/>
                <w:szCs w:val="24"/>
              </w:rPr>
              <w:t>).</w:t>
            </w:r>
          </w:p>
        </w:tc>
      </w:tr>
    </w:tbl>
    <w:p w14:paraId="725E8EA4" w14:textId="65483716" w:rsidR="00B800AE" w:rsidRDefault="00B800AE" w:rsidP="00B800AE">
      <w:pPr>
        <w:spacing w:after="0" w:line="240" w:lineRule="auto"/>
        <w:rPr>
          <w:rFonts w:ascii="Times New Roman" w:hAnsi="Times New Roman" w:cs="Times New Roman"/>
          <w:i/>
          <w:iCs/>
          <w:sz w:val="28"/>
          <w:szCs w:val="28"/>
        </w:rPr>
      </w:pPr>
      <w:r>
        <w:br w:type="page"/>
      </w:r>
      <w:r w:rsidRPr="00B800AE">
        <w:rPr>
          <w:rFonts w:ascii="Times New Roman" w:hAnsi="Times New Roman" w:cs="Times New Roman"/>
          <w:i/>
          <w:iCs/>
          <w:sz w:val="28"/>
          <w:szCs w:val="28"/>
        </w:rPr>
        <w:lastRenderedPageBreak/>
        <w:t>Продолжение таблицы 22</w:t>
      </w:r>
    </w:p>
    <w:tbl>
      <w:tblPr>
        <w:tblStyle w:val="ac"/>
        <w:tblW w:w="0" w:type="auto"/>
        <w:tblInd w:w="108" w:type="dxa"/>
        <w:tblLook w:val="04A0" w:firstRow="1" w:lastRow="0" w:firstColumn="1" w:lastColumn="0" w:noHBand="0" w:noVBand="1"/>
      </w:tblPr>
      <w:tblGrid>
        <w:gridCol w:w="560"/>
        <w:gridCol w:w="2776"/>
        <w:gridCol w:w="1410"/>
        <w:gridCol w:w="4491"/>
      </w:tblGrid>
      <w:tr w:rsidR="00B800AE" w:rsidRPr="00B800AE" w14:paraId="06953A75" w14:textId="77777777" w:rsidTr="00810A7C">
        <w:tc>
          <w:tcPr>
            <w:tcW w:w="560" w:type="dxa"/>
          </w:tcPr>
          <w:p w14:paraId="354957E1"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1</w:t>
            </w:r>
          </w:p>
        </w:tc>
        <w:tc>
          <w:tcPr>
            <w:tcW w:w="2776" w:type="dxa"/>
          </w:tcPr>
          <w:p w14:paraId="59BD20BD"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2</w:t>
            </w:r>
          </w:p>
        </w:tc>
        <w:tc>
          <w:tcPr>
            <w:tcW w:w="1410" w:type="dxa"/>
          </w:tcPr>
          <w:p w14:paraId="479DCFDF"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3</w:t>
            </w:r>
          </w:p>
        </w:tc>
        <w:tc>
          <w:tcPr>
            <w:tcW w:w="4491" w:type="dxa"/>
          </w:tcPr>
          <w:p w14:paraId="0C3C765B"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4</w:t>
            </w:r>
          </w:p>
        </w:tc>
      </w:tr>
      <w:tr w:rsidR="00242CE6" w:rsidRPr="004221D2" w14:paraId="09C71E30" w14:textId="77777777" w:rsidTr="007955DA">
        <w:tc>
          <w:tcPr>
            <w:tcW w:w="560" w:type="dxa"/>
          </w:tcPr>
          <w:p w14:paraId="09C71E2B" w14:textId="52C1DD95" w:rsidR="00EC0D17" w:rsidRPr="00B800AE" w:rsidRDefault="00EC0D17" w:rsidP="00F67DBE">
            <w:pPr>
              <w:pStyle w:val="aa"/>
              <w:numPr>
                <w:ilvl w:val="0"/>
                <w:numId w:val="28"/>
              </w:numPr>
              <w:ind w:left="0"/>
              <w:jc w:val="right"/>
              <w:rPr>
                <w:rFonts w:ascii="Times New Roman" w:hAnsi="Times New Roman" w:cs="Times New Roman"/>
                <w:sz w:val="24"/>
                <w:szCs w:val="24"/>
              </w:rPr>
            </w:pPr>
          </w:p>
        </w:tc>
        <w:tc>
          <w:tcPr>
            <w:tcW w:w="2776" w:type="dxa"/>
          </w:tcPr>
          <w:p w14:paraId="09C71E2C" w14:textId="77777777" w:rsidR="00EC0D17" w:rsidRPr="00B800AE" w:rsidRDefault="00E11783" w:rsidP="00944F14">
            <w:pPr>
              <w:contextualSpacing/>
              <w:rPr>
                <w:rFonts w:ascii="Times New Roman" w:hAnsi="Times New Roman" w:cs="Times New Roman"/>
                <w:sz w:val="24"/>
                <w:szCs w:val="24"/>
              </w:rPr>
            </w:pPr>
            <w:r w:rsidRPr="00B800AE">
              <w:rPr>
                <w:rFonts w:ascii="Times New Roman" w:hAnsi="Times New Roman" w:cs="Times New Roman"/>
                <w:sz w:val="24"/>
                <w:szCs w:val="24"/>
              </w:rPr>
              <w:t>Уточнение и детализация Стратегии компании.</w:t>
            </w:r>
          </w:p>
        </w:tc>
        <w:tc>
          <w:tcPr>
            <w:tcW w:w="1410" w:type="dxa"/>
          </w:tcPr>
          <w:p w14:paraId="09C71E2D" w14:textId="77777777" w:rsidR="00EC0D17" w:rsidRPr="00B800AE" w:rsidRDefault="00FE23E6" w:rsidP="00944F14">
            <w:pPr>
              <w:contextualSpacing/>
              <w:jc w:val="center"/>
              <w:rPr>
                <w:rFonts w:ascii="Times New Roman" w:hAnsi="Times New Roman" w:cs="Times New Roman"/>
                <w:sz w:val="24"/>
                <w:szCs w:val="24"/>
              </w:rPr>
            </w:pPr>
            <w:r w:rsidRPr="00B800AE">
              <w:rPr>
                <w:rFonts w:ascii="Times New Roman" w:hAnsi="Times New Roman" w:cs="Times New Roman"/>
                <w:sz w:val="24"/>
                <w:szCs w:val="24"/>
              </w:rPr>
              <w:t>16.09.2021-30.09.2021</w:t>
            </w:r>
          </w:p>
        </w:tc>
        <w:tc>
          <w:tcPr>
            <w:tcW w:w="4491" w:type="dxa"/>
          </w:tcPr>
          <w:p w14:paraId="09C71E2E" w14:textId="77777777" w:rsidR="00EC0D17" w:rsidRPr="00B800AE" w:rsidRDefault="00E11783"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Для уточнения Стратегии потребуется понимание воздействия различных факторов среды</w:t>
            </w:r>
            <w:r w:rsidR="009955C9" w:rsidRPr="00B800AE">
              <w:rPr>
                <w:rFonts w:ascii="Times New Roman" w:hAnsi="Times New Roman" w:cs="Times New Roman"/>
                <w:sz w:val="24"/>
                <w:szCs w:val="24"/>
              </w:rPr>
              <w:t xml:space="preserve"> на компанию, что предполагает </w:t>
            </w:r>
            <w:r w:rsidRPr="00B800AE">
              <w:rPr>
                <w:rFonts w:ascii="Times New Roman" w:hAnsi="Times New Roman" w:cs="Times New Roman"/>
                <w:sz w:val="24"/>
                <w:szCs w:val="24"/>
              </w:rPr>
              <w:t xml:space="preserve">использование разных методов и инструментов. Измерение, изучение и </w:t>
            </w:r>
            <w:r w:rsidR="00242CE6" w:rsidRPr="00B800AE">
              <w:rPr>
                <w:rFonts w:ascii="Times New Roman" w:hAnsi="Times New Roman" w:cs="Times New Roman"/>
                <w:sz w:val="24"/>
                <w:szCs w:val="24"/>
              </w:rPr>
              <w:t xml:space="preserve">проведение </w:t>
            </w:r>
            <w:r w:rsidRPr="00B800AE">
              <w:rPr>
                <w:rFonts w:ascii="Times New Roman" w:hAnsi="Times New Roman" w:cs="Times New Roman"/>
                <w:sz w:val="24"/>
                <w:szCs w:val="24"/>
              </w:rPr>
              <w:t>оценк</w:t>
            </w:r>
            <w:r w:rsidR="00242CE6" w:rsidRPr="00B800AE">
              <w:rPr>
                <w:rFonts w:ascii="Times New Roman" w:hAnsi="Times New Roman" w:cs="Times New Roman"/>
                <w:sz w:val="24"/>
                <w:szCs w:val="24"/>
              </w:rPr>
              <w:t>и</w:t>
            </w:r>
            <w:r w:rsidRPr="00B800AE">
              <w:rPr>
                <w:rFonts w:ascii="Times New Roman" w:hAnsi="Times New Roman" w:cs="Times New Roman"/>
                <w:sz w:val="24"/>
                <w:szCs w:val="24"/>
              </w:rPr>
              <w:t xml:space="preserve"> влияния факторов среды </w:t>
            </w:r>
            <w:r w:rsidR="00242CE6" w:rsidRPr="00B800AE">
              <w:rPr>
                <w:rFonts w:ascii="Times New Roman" w:hAnsi="Times New Roman" w:cs="Times New Roman"/>
                <w:sz w:val="24"/>
                <w:szCs w:val="24"/>
              </w:rPr>
              <w:t xml:space="preserve">(внешних и внутренних) </w:t>
            </w:r>
            <w:r w:rsidRPr="00B800AE">
              <w:rPr>
                <w:rFonts w:ascii="Times New Roman" w:hAnsi="Times New Roman" w:cs="Times New Roman"/>
                <w:sz w:val="24"/>
                <w:szCs w:val="24"/>
              </w:rPr>
              <w:t xml:space="preserve">на проект </w:t>
            </w:r>
            <w:r w:rsidR="00242CE6" w:rsidRPr="00B800AE">
              <w:rPr>
                <w:rFonts w:ascii="Times New Roman" w:hAnsi="Times New Roman" w:cs="Times New Roman"/>
                <w:sz w:val="24"/>
                <w:szCs w:val="24"/>
              </w:rPr>
              <w:t xml:space="preserve">реализуется </w:t>
            </w:r>
            <w:r w:rsidRPr="00B800AE">
              <w:rPr>
                <w:rFonts w:ascii="Times New Roman" w:hAnsi="Times New Roman" w:cs="Times New Roman"/>
                <w:sz w:val="24"/>
                <w:szCs w:val="24"/>
              </w:rPr>
              <w:t>с использованием</w:t>
            </w:r>
            <w:r w:rsidR="00242CE6" w:rsidRPr="00B800AE">
              <w:rPr>
                <w:rFonts w:ascii="Times New Roman" w:hAnsi="Times New Roman" w:cs="Times New Roman"/>
                <w:sz w:val="24"/>
                <w:szCs w:val="24"/>
              </w:rPr>
              <w:t xml:space="preserve"> традиционных способов и</w:t>
            </w:r>
            <w:r w:rsidRPr="00B800AE">
              <w:rPr>
                <w:rFonts w:ascii="Times New Roman" w:hAnsi="Times New Roman" w:cs="Times New Roman"/>
                <w:sz w:val="24"/>
                <w:szCs w:val="24"/>
              </w:rPr>
              <w:t xml:space="preserve"> приемов стратегического </w:t>
            </w:r>
            <w:r w:rsidR="00242CE6" w:rsidRPr="00B800AE">
              <w:rPr>
                <w:rFonts w:ascii="Times New Roman" w:hAnsi="Times New Roman" w:cs="Times New Roman"/>
                <w:sz w:val="24"/>
                <w:szCs w:val="24"/>
              </w:rPr>
              <w:t xml:space="preserve">и экономического </w:t>
            </w:r>
            <w:r w:rsidRPr="00B800AE">
              <w:rPr>
                <w:rFonts w:ascii="Times New Roman" w:hAnsi="Times New Roman" w:cs="Times New Roman"/>
                <w:sz w:val="24"/>
                <w:szCs w:val="24"/>
              </w:rPr>
              <w:t xml:space="preserve">анализа, </w:t>
            </w:r>
            <w:r w:rsidR="00242CE6" w:rsidRPr="00B800AE">
              <w:rPr>
                <w:rFonts w:ascii="Times New Roman" w:hAnsi="Times New Roman" w:cs="Times New Roman"/>
                <w:sz w:val="24"/>
                <w:szCs w:val="24"/>
              </w:rPr>
              <w:t xml:space="preserve">которые </w:t>
            </w:r>
            <w:proofErr w:type="gramStart"/>
            <w:r w:rsidRPr="00B800AE">
              <w:rPr>
                <w:rFonts w:ascii="Times New Roman" w:hAnsi="Times New Roman" w:cs="Times New Roman"/>
                <w:sz w:val="24"/>
                <w:szCs w:val="24"/>
              </w:rPr>
              <w:t>зарекомендова</w:t>
            </w:r>
            <w:r w:rsidR="00242CE6" w:rsidRPr="00B800AE">
              <w:rPr>
                <w:rFonts w:ascii="Times New Roman" w:hAnsi="Times New Roman" w:cs="Times New Roman"/>
                <w:sz w:val="24"/>
                <w:szCs w:val="24"/>
              </w:rPr>
              <w:t xml:space="preserve">ли </w:t>
            </w:r>
            <w:r w:rsidRPr="00B800AE">
              <w:rPr>
                <w:rFonts w:ascii="Times New Roman" w:hAnsi="Times New Roman" w:cs="Times New Roman"/>
                <w:sz w:val="24"/>
                <w:szCs w:val="24"/>
              </w:rPr>
              <w:t xml:space="preserve"> себя</w:t>
            </w:r>
            <w:proofErr w:type="gramEnd"/>
            <w:r w:rsidRPr="00B800AE">
              <w:rPr>
                <w:rFonts w:ascii="Times New Roman" w:hAnsi="Times New Roman" w:cs="Times New Roman"/>
                <w:sz w:val="24"/>
                <w:szCs w:val="24"/>
              </w:rPr>
              <w:t xml:space="preserve"> в бизнес-практике. В их числе: PEST-анализ, конкурентный анализ по модели пяти сил М. Портера, </w:t>
            </w:r>
            <w:r w:rsidR="00242CE6" w:rsidRPr="00B800AE">
              <w:rPr>
                <w:rFonts w:ascii="Times New Roman" w:hAnsi="Times New Roman" w:cs="Times New Roman"/>
                <w:sz w:val="24"/>
                <w:szCs w:val="24"/>
              </w:rPr>
              <w:t xml:space="preserve">SWOT-анализ, </w:t>
            </w:r>
            <w:r w:rsidRPr="00B800AE">
              <w:rPr>
                <w:rFonts w:ascii="Times New Roman" w:hAnsi="Times New Roman" w:cs="Times New Roman"/>
                <w:sz w:val="24"/>
                <w:szCs w:val="24"/>
              </w:rPr>
              <w:t>Система сб</w:t>
            </w:r>
            <w:r w:rsidR="002C55F3" w:rsidRPr="00B800AE">
              <w:rPr>
                <w:rFonts w:ascii="Times New Roman" w:hAnsi="Times New Roman" w:cs="Times New Roman"/>
                <w:sz w:val="24"/>
                <w:szCs w:val="24"/>
              </w:rPr>
              <w:t>алансированных показателей</w:t>
            </w:r>
            <w:r w:rsidRPr="00B800AE">
              <w:rPr>
                <w:rFonts w:ascii="Times New Roman" w:hAnsi="Times New Roman" w:cs="Times New Roman"/>
                <w:sz w:val="24"/>
                <w:szCs w:val="24"/>
              </w:rPr>
              <w:t>, портфельный стратегический анализ, метод диаграммы Исикавы и другие.</w:t>
            </w:r>
          </w:p>
          <w:p w14:paraId="09C71E2F" w14:textId="35E1E91B" w:rsidR="00E11783" w:rsidRPr="00B800AE" w:rsidRDefault="00E11783"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 xml:space="preserve">Важным дополнением к Стратегии должны быть разработка набора ключевых показателей </w:t>
            </w:r>
            <w:proofErr w:type="gramStart"/>
            <w:r w:rsidRPr="00B800AE">
              <w:rPr>
                <w:rFonts w:ascii="Times New Roman" w:hAnsi="Times New Roman" w:cs="Times New Roman"/>
                <w:sz w:val="24"/>
                <w:szCs w:val="24"/>
              </w:rPr>
              <w:t>эффективности  (</w:t>
            </w:r>
            <w:proofErr w:type="gramEnd"/>
            <w:r w:rsidRPr="00B800AE">
              <w:rPr>
                <w:rFonts w:ascii="Times New Roman" w:hAnsi="Times New Roman" w:cs="Times New Roman"/>
                <w:sz w:val="24"/>
                <w:szCs w:val="24"/>
              </w:rPr>
              <w:t xml:space="preserve">Key Performance </w:t>
            </w:r>
            <w:proofErr w:type="spellStart"/>
            <w:r w:rsidRPr="00B800AE">
              <w:rPr>
                <w:rFonts w:ascii="Times New Roman" w:hAnsi="Times New Roman" w:cs="Times New Roman"/>
                <w:sz w:val="24"/>
                <w:szCs w:val="24"/>
              </w:rPr>
              <w:t>Indicator</w:t>
            </w:r>
            <w:proofErr w:type="spellEnd"/>
            <w:r w:rsidRPr="00B800AE">
              <w:rPr>
                <w:rFonts w:ascii="Times New Roman" w:hAnsi="Times New Roman" w:cs="Times New Roman"/>
                <w:sz w:val="24"/>
                <w:szCs w:val="24"/>
              </w:rPr>
              <w:t xml:space="preserve"> (KPI): финансовые показатели (прибыль, рентабельность); показатели удовлетворенности клиентов; процессные показатели; показатели </w:t>
            </w:r>
            <w:proofErr w:type="spellStart"/>
            <w:r w:rsidRPr="00B800AE">
              <w:rPr>
                <w:rFonts w:ascii="Times New Roman" w:hAnsi="Times New Roman" w:cs="Times New Roman"/>
                <w:sz w:val="24"/>
                <w:szCs w:val="24"/>
              </w:rPr>
              <w:t>привлеченности</w:t>
            </w:r>
            <w:proofErr w:type="spellEnd"/>
            <w:r w:rsidRPr="00B800AE">
              <w:rPr>
                <w:rFonts w:ascii="Times New Roman" w:hAnsi="Times New Roman" w:cs="Times New Roman"/>
                <w:sz w:val="24"/>
                <w:szCs w:val="24"/>
              </w:rPr>
              <w:t xml:space="preserve"> новых клиентов; показатели персонала; показатели освоения новых рынков.</w:t>
            </w:r>
            <w:r w:rsidR="00B800AE" w:rsidRPr="00B800AE">
              <w:rPr>
                <w:rFonts w:ascii="Times New Roman" w:hAnsi="Times New Roman" w:cs="Times New Roman"/>
                <w:sz w:val="24"/>
                <w:szCs w:val="24"/>
              </w:rPr>
              <w:t xml:space="preserve"> </w:t>
            </w:r>
          </w:p>
        </w:tc>
      </w:tr>
      <w:tr w:rsidR="00242CE6" w:rsidRPr="004221D2" w14:paraId="09C71E3B" w14:textId="77777777" w:rsidTr="007955DA">
        <w:tc>
          <w:tcPr>
            <w:tcW w:w="560" w:type="dxa"/>
          </w:tcPr>
          <w:p w14:paraId="09C71E31" w14:textId="77777777" w:rsidR="00EC0D17" w:rsidRPr="00B800AE" w:rsidRDefault="00EC0D17" w:rsidP="00F67DBE">
            <w:pPr>
              <w:pStyle w:val="aa"/>
              <w:numPr>
                <w:ilvl w:val="0"/>
                <w:numId w:val="28"/>
              </w:numPr>
              <w:ind w:left="0"/>
              <w:jc w:val="right"/>
              <w:rPr>
                <w:rFonts w:ascii="Times New Roman" w:hAnsi="Times New Roman" w:cs="Times New Roman"/>
                <w:sz w:val="24"/>
                <w:szCs w:val="24"/>
              </w:rPr>
            </w:pPr>
          </w:p>
        </w:tc>
        <w:tc>
          <w:tcPr>
            <w:tcW w:w="2776" w:type="dxa"/>
          </w:tcPr>
          <w:p w14:paraId="09C71E32" w14:textId="77777777" w:rsidR="00EC0D17" w:rsidRPr="00B800AE" w:rsidRDefault="00E11783" w:rsidP="00944F14">
            <w:pPr>
              <w:contextualSpacing/>
              <w:rPr>
                <w:rFonts w:ascii="Times New Roman" w:hAnsi="Times New Roman" w:cs="Times New Roman"/>
                <w:sz w:val="24"/>
                <w:szCs w:val="24"/>
              </w:rPr>
            </w:pPr>
            <w:r w:rsidRPr="00B800AE">
              <w:rPr>
                <w:rFonts w:ascii="Times New Roman" w:hAnsi="Times New Roman" w:cs="Times New Roman"/>
                <w:sz w:val="24"/>
                <w:szCs w:val="24"/>
              </w:rPr>
              <w:t>Разработка «дорожной карты» цифровых проектов.</w:t>
            </w:r>
          </w:p>
        </w:tc>
        <w:tc>
          <w:tcPr>
            <w:tcW w:w="1410" w:type="dxa"/>
          </w:tcPr>
          <w:p w14:paraId="09C71E33" w14:textId="77777777" w:rsidR="00EC0D17" w:rsidRPr="00B800AE" w:rsidRDefault="00FE23E6" w:rsidP="00944F14">
            <w:pPr>
              <w:contextualSpacing/>
              <w:jc w:val="center"/>
              <w:rPr>
                <w:rFonts w:ascii="Times New Roman" w:hAnsi="Times New Roman" w:cs="Times New Roman"/>
                <w:sz w:val="24"/>
                <w:szCs w:val="24"/>
              </w:rPr>
            </w:pPr>
            <w:r w:rsidRPr="00B800AE">
              <w:rPr>
                <w:rFonts w:ascii="Times New Roman" w:hAnsi="Times New Roman" w:cs="Times New Roman"/>
                <w:sz w:val="24"/>
                <w:szCs w:val="24"/>
              </w:rPr>
              <w:t>01.10.2021-30.10.2021</w:t>
            </w:r>
          </w:p>
        </w:tc>
        <w:tc>
          <w:tcPr>
            <w:tcW w:w="4491" w:type="dxa"/>
          </w:tcPr>
          <w:p w14:paraId="09C71E34" w14:textId="77777777" w:rsidR="00EC0D17" w:rsidRPr="00B800AE" w:rsidRDefault="00C26F8B"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«Дорожная карта» может включить несколько проектов:</w:t>
            </w:r>
          </w:p>
          <w:p w14:paraId="09C71E35" w14:textId="77777777" w:rsidR="00C26F8B" w:rsidRPr="00B800AE" w:rsidRDefault="00C26F8B" w:rsidP="0027342B">
            <w:pPr>
              <w:pStyle w:val="aa"/>
              <w:numPr>
                <w:ilvl w:val="0"/>
                <w:numId w:val="29"/>
              </w:numPr>
              <w:ind w:left="0"/>
              <w:jc w:val="both"/>
              <w:rPr>
                <w:rFonts w:ascii="Times New Roman" w:hAnsi="Times New Roman" w:cs="Times New Roman"/>
                <w:sz w:val="24"/>
                <w:szCs w:val="24"/>
              </w:rPr>
            </w:pPr>
            <w:r w:rsidRPr="00B800AE">
              <w:rPr>
                <w:rFonts w:ascii="Times New Roman" w:hAnsi="Times New Roman" w:cs="Times New Roman"/>
                <w:sz w:val="24"/>
                <w:szCs w:val="24"/>
              </w:rPr>
              <w:t>организация в регионах РК и за рубежом</w:t>
            </w:r>
            <w:r w:rsidR="00242CE6" w:rsidRPr="00B800AE">
              <w:rPr>
                <w:sz w:val="24"/>
                <w:szCs w:val="24"/>
              </w:rPr>
              <w:t xml:space="preserve"> </w:t>
            </w:r>
            <w:r w:rsidR="00242CE6" w:rsidRPr="00B800AE">
              <w:rPr>
                <w:rFonts w:ascii="Times New Roman" w:hAnsi="Times New Roman" w:cs="Times New Roman"/>
                <w:sz w:val="24"/>
                <w:szCs w:val="24"/>
              </w:rPr>
              <w:t>веб-киосков</w:t>
            </w:r>
            <w:r w:rsidRPr="00B800AE">
              <w:rPr>
                <w:rFonts w:ascii="Times New Roman" w:hAnsi="Times New Roman" w:cs="Times New Roman"/>
                <w:sz w:val="24"/>
                <w:szCs w:val="24"/>
              </w:rPr>
              <w:t>;</w:t>
            </w:r>
          </w:p>
          <w:p w14:paraId="09C71E36" w14:textId="77777777" w:rsidR="00C26F8B" w:rsidRPr="00B800AE" w:rsidRDefault="00242CE6" w:rsidP="0027342B">
            <w:pPr>
              <w:pStyle w:val="aa"/>
              <w:numPr>
                <w:ilvl w:val="0"/>
                <w:numId w:val="29"/>
              </w:numPr>
              <w:ind w:left="0"/>
              <w:jc w:val="both"/>
              <w:rPr>
                <w:rFonts w:ascii="Times New Roman" w:hAnsi="Times New Roman" w:cs="Times New Roman"/>
                <w:sz w:val="24"/>
                <w:szCs w:val="24"/>
              </w:rPr>
            </w:pPr>
            <w:r w:rsidRPr="00B800AE">
              <w:rPr>
                <w:rFonts w:ascii="Times New Roman" w:hAnsi="Times New Roman" w:cs="Times New Roman"/>
                <w:sz w:val="24"/>
                <w:szCs w:val="24"/>
              </w:rPr>
              <w:t xml:space="preserve">создание и развитие интерактивного </w:t>
            </w:r>
            <w:r w:rsidR="00C26F8B" w:rsidRPr="00B800AE">
              <w:rPr>
                <w:rFonts w:ascii="Times New Roman" w:hAnsi="Times New Roman" w:cs="Times New Roman"/>
                <w:sz w:val="24"/>
                <w:szCs w:val="24"/>
              </w:rPr>
              <w:t>«</w:t>
            </w:r>
            <w:proofErr w:type="spellStart"/>
            <w:r w:rsidR="00C26F8B" w:rsidRPr="00B800AE">
              <w:rPr>
                <w:rFonts w:ascii="Times New Roman" w:hAnsi="Times New Roman" w:cs="Times New Roman"/>
                <w:sz w:val="24"/>
                <w:szCs w:val="24"/>
              </w:rPr>
              <w:t>Kaspi</w:t>
            </w:r>
            <w:proofErr w:type="spellEnd"/>
            <w:r w:rsidR="00C26F8B" w:rsidRPr="00B800AE">
              <w:rPr>
                <w:rFonts w:ascii="Times New Roman" w:hAnsi="Times New Roman" w:cs="Times New Roman"/>
                <w:sz w:val="24"/>
                <w:szCs w:val="24"/>
              </w:rPr>
              <w:t xml:space="preserve"> ТВ»;</w:t>
            </w:r>
          </w:p>
          <w:p w14:paraId="09C71E37" w14:textId="77777777" w:rsidR="00C26F8B" w:rsidRPr="00B800AE" w:rsidRDefault="00242CE6" w:rsidP="0027342B">
            <w:pPr>
              <w:pStyle w:val="aa"/>
              <w:numPr>
                <w:ilvl w:val="0"/>
                <w:numId w:val="29"/>
              </w:numPr>
              <w:ind w:left="0"/>
              <w:jc w:val="both"/>
              <w:rPr>
                <w:rFonts w:ascii="Times New Roman" w:hAnsi="Times New Roman" w:cs="Times New Roman"/>
                <w:sz w:val="24"/>
                <w:szCs w:val="24"/>
              </w:rPr>
            </w:pPr>
            <w:r w:rsidRPr="00B800AE">
              <w:rPr>
                <w:rFonts w:ascii="Times New Roman" w:hAnsi="Times New Roman" w:cs="Times New Roman"/>
                <w:sz w:val="24"/>
                <w:szCs w:val="24"/>
              </w:rPr>
              <w:t xml:space="preserve">выпуск </w:t>
            </w:r>
            <w:r w:rsidR="00C26F8B" w:rsidRPr="00B800AE">
              <w:rPr>
                <w:rFonts w:ascii="Times New Roman" w:hAnsi="Times New Roman" w:cs="Times New Roman"/>
                <w:sz w:val="24"/>
                <w:szCs w:val="24"/>
              </w:rPr>
              <w:t>бесплатны</w:t>
            </w:r>
            <w:r w:rsidRPr="00B800AE">
              <w:rPr>
                <w:rFonts w:ascii="Times New Roman" w:hAnsi="Times New Roman" w:cs="Times New Roman"/>
                <w:sz w:val="24"/>
                <w:szCs w:val="24"/>
              </w:rPr>
              <w:t xml:space="preserve">х </w:t>
            </w:r>
            <w:r w:rsidR="00C26F8B" w:rsidRPr="00B800AE">
              <w:rPr>
                <w:rFonts w:ascii="Times New Roman" w:hAnsi="Times New Roman" w:cs="Times New Roman"/>
                <w:sz w:val="24"/>
                <w:szCs w:val="24"/>
              </w:rPr>
              <w:t>электронны</w:t>
            </w:r>
            <w:r w:rsidRPr="00B800AE">
              <w:rPr>
                <w:rFonts w:ascii="Times New Roman" w:hAnsi="Times New Roman" w:cs="Times New Roman"/>
                <w:sz w:val="24"/>
                <w:szCs w:val="24"/>
              </w:rPr>
              <w:t xml:space="preserve">х </w:t>
            </w:r>
            <w:r w:rsidR="00C26F8B" w:rsidRPr="00B800AE">
              <w:rPr>
                <w:rFonts w:ascii="Times New Roman" w:hAnsi="Times New Roman" w:cs="Times New Roman"/>
                <w:sz w:val="24"/>
                <w:szCs w:val="24"/>
              </w:rPr>
              <w:t>банковски</w:t>
            </w:r>
            <w:r w:rsidRPr="00B800AE">
              <w:rPr>
                <w:rFonts w:ascii="Times New Roman" w:hAnsi="Times New Roman" w:cs="Times New Roman"/>
                <w:sz w:val="24"/>
                <w:szCs w:val="24"/>
              </w:rPr>
              <w:t>х</w:t>
            </w:r>
            <w:r w:rsidR="00C26F8B" w:rsidRPr="00B800AE">
              <w:rPr>
                <w:rFonts w:ascii="Times New Roman" w:hAnsi="Times New Roman" w:cs="Times New Roman"/>
                <w:sz w:val="24"/>
                <w:szCs w:val="24"/>
              </w:rPr>
              <w:t xml:space="preserve"> карт «</w:t>
            </w:r>
            <w:proofErr w:type="spellStart"/>
            <w:r w:rsidR="00C26F8B" w:rsidRPr="00B800AE">
              <w:rPr>
                <w:rFonts w:ascii="Times New Roman" w:hAnsi="Times New Roman" w:cs="Times New Roman"/>
                <w:sz w:val="24"/>
                <w:szCs w:val="24"/>
              </w:rPr>
              <w:t>Kaspi</w:t>
            </w:r>
            <w:proofErr w:type="spellEnd"/>
            <w:r w:rsidR="00C26F8B" w:rsidRPr="00B800AE">
              <w:rPr>
                <w:rFonts w:ascii="Times New Roman" w:hAnsi="Times New Roman" w:cs="Times New Roman"/>
                <w:sz w:val="24"/>
                <w:szCs w:val="24"/>
              </w:rPr>
              <w:t>»;</w:t>
            </w:r>
          </w:p>
          <w:p w14:paraId="09C71E38" w14:textId="77777777" w:rsidR="00C26F8B" w:rsidRPr="00B800AE" w:rsidRDefault="00C26F8B" w:rsidP="0027342B">
            <w:pPr>
              <w:pStyle w:val="aa"/>
              <w:numPr>
                <w:ilvl w:val="0"/>
                <w:numId w:val="29"/>
              </w:numPr>
              <w:ind w:left="0"/>
              <w:jc w:val="both"/>
              <w:rPr>
                <w:rFonts w:ascii="Times New Roman" w:hAnsi="Times New Roman" w:cs="Times New Roman"/>
                <w:sz w:val="24"/>
                <w:szCs w:val="24"/>
              </w:rPr>
            </w:pPr>
            <w:r w:rsidRPr="00B800AE">
              <w:rPr>
                <w:rFonts w:ascii="Times New Roman" w:hAnsi="Times New Roman" w:cs="Times New Roman"/>
                <w:sz w:val="24"/>
                <w:szCs w:val="24"/>
              </w:rPr>
              <w:t>внедрение технологии распознавания речи;</w:t>
            </w:r>
          </w:p>
          <w:p w14:paraId="09C71E39" w14:textId="77777777" w:rsidR="00C26F8B" w:rsidRPr="00B800AE" w:rsidRDefault="00C26F8B" w:rsidP="0027342B">
            <w:pPr>
              <w:pStyle w:val="aa"/>
              <w:numPr>
                <w:ilvl w:val="0"/>
                <w:numId w:val="29"/>
              </w:numPr>
              <w:ind w:left="0"/>
              <w:jc w:val="both"/>
              <w:rPr>
                <w:rFonts w:ascii="Times New Roman" w:hAnsi="Times New Roman" w:cs="Times New Roman"/>
                <w:sz w:val="24"/>
                <w:szCs w:val="24"/>
              </w:rPr>
            </w:pPr>
            <w:r w:rsidRPr="00B800AE">
              <w:rPr>
                <w:rFonts w:ascii="Times New Roman" w:hAnsi="Times New Roman" w:cs="Times New Roman"/>
                <w:sz w:val="24"/>
                <w:szCs w:val="24"/>
              </w:rPr>
              <w:t xml:space="preserve">трансформация действующего </w:t>
            </w:r>
            <w:r w:rsidR="00095C56" w:rsidRPr="00B800AE">
              <w:rPr>
                <w:rFonts w:ascii="Times New Roman" w:hAnsi="Times New Roman" w:cs="Times New Roman"/>
                <w:sz w:val="24"/>
                <w:szCs w:val="24"/>
              </w:rPr>
              <w:t>Интернет-ресурса</w:t>
            </w:r>
            <w:r w:rsidRPr="00B800AE">
              <w:rPr>
                <w:rFonts w:ascii="Times New Roman" w:hAnsi="Times New Roman" w:cs="Times New Roman"/>
                <w:sz w:val="24"/>
                <w:szCs w:val="24"/>
              </w:rPr>
              <w:t xml:space="preserve"> в мультиязычный сайт с сис</w:t>
            </w:r>
            <w:r w:rsidR="001B698A" w:rsidRPr="00B800AE">
              <w:rPr>
                <w:rFonts w:ascii="Times New Roman" w:hAnsi="Times New Roman" w:cs="Times New Roman"/>
                <w:sz w:val="24"/>
                <w:szCs w:val="24"/>
              </w:rPr>
              <w:t>темой машинного перевода текста.</w:t>
            </w:r>
          </w:p>
          <w:p w14:paraId="09C71E3A" w14:textId="77777777" w:rsidR="00E622C4" w:rsidRPr="00B800AE" w:rsidRDefault="00E622C4" w:rsidP="0027342B">
            <w:pPr>
              <w:jc w:val="both"/>
              <w:rPr>
                <w:rFonts w:ascii="Times New Roman" w:hAnsi="Times New Roman" w:cs="Times New Roman"/>
                <w:sz w:val="24"/>
                <w:szCs w:val="24"/>
              </w:rPr>
            </w:pPr>
            <w:r w:rsidRPr="00B800AE">
              <w:rPr>
                <w:rFonts w:ascii="Times New Roman" w:hAnsi="Times New Roman" w:cs="Times New Roman"/>
                <w:sz w:val="24"/>
                <w:szCs w:val="24"/>
              </w:rPr>
              <w:t>В «дорожную карту» могут быть включены также риски реализации проектов.</w:t>
            </w:r>
          </w:p>
        </w:tc>
      </w:tr>
      <w:tr w:rsidR="00242CE6" w:rsidRPr="004221D2" w14:paraId="09C71E40" w14:textId="77777777" w:rsidTr="007955DA">
        <w:tc>
          <w:tcPr>
            <w:tcW w:w="560" w:type="dxa"/>
          </w:tcPr>
          <w:p w14:paraId="09C71E3C" w14:textId="77777777" w:rsidR="00D5664A" w:rsidRPr="00B800AE" w:rsidRDefault="00D5664A" w:rsidP="00F67DBE">
            <w:pPr>
              <w:pStyle w:val="aa"/>
              <w:numPr>
                <w:ilvl w:val="0"/>
                <w:numId w:val="28"/>
              </w:numPr>
              <w:ind w:left="0"/>
              <w:jc w:val="right"/>
              <w:rPr>
                <w:rFonts w:ascii="Times New Roman" w:hAnsi="Times New Roman" w:cs="Times New Roman"/>
                <w:sz w:val="24"/>
                <w:szCs w:val="24"/>
              </w:rPr>
            </w:pPr>
          </w:p>
        </w:tc>
        <w:tc>
          <w:tcPr>
            <w:tcW w:w="2776" w:type="dxa"/>
          </w:tcPr>
          <w:p w14:paraId="09C71E3D" w14:textId="77777777" w:rsidR="00D5664A" w:rsidRPr="00B800AE" w:rsidRDefault="00D5664A" w:rsidP="00944F14">
            <w:pPr>
              <w:contextualSpacing/>
              <w:rPr>
                <w:rFonts w:ascii="Times New Roman" w:hAnsi="Times New Roman" w:cs="Times New Roman"/>
                <w:sz w:val="24"/>
                <w:szCs w:val="24"/>
              </w:rPr>
            </w:pPr>
            <w:r w:rsidRPr="00B800AE">
              <w:rPr>
                <w:rFonts w:ascii="Times New Roman" w:hAnsi="Times New Roman" w:cs="Times New Roman"/>
                <w:sz w:val="24"/>
                <w:szCs w:val="24"/>
              </w:rPr>
              <w:t>Презентация новых проектов и поиск источников финансирования.</w:t>
            </w:r>
          </w:p>
        </w:tc>
        <w:tc>
          <w:tcPr>
            <w:tcW w:w="1410" w:type="dxa"/>
          </w:tcPr>
          <w:p w14:paraId="09C71E3E" w14:textId="77777777" w:rsidR="00D5664A" w:rsidRPr="00B800AE" w:rsidRDefault="00FE23E6" w:rsidP="00944F14">
            <w:pPr>
              <w:contextualSpacing/>
              <w:jc w:val="center"/>
              <w:rPr>
                <w:rFonts w:ascii="Times New Roman" w:hAnsi="Times New Roman" w:cs="Times New Roman"/>
                <w:sz w:val="24"/>
                <w:szCs w:val="24"/>
              </w:rPr>
            </w:pPr>
            <w:r w:rsidRPr="00B800AE">
              <w:rPr>
                <w:rFonts w:ascii="Times New Roman" w:hAnsi="Times New Roman" w:cs="Times New Roman"/>
                <w:sz w:val="24"/>
                <w:szCs w:val="24"/>
              </w:rPr>
              <w:t>01.11.2021-01.12.2021</w:t>
            </w:r>
          </w:p>
        </w:tc>
        <w:tc>
          <w:tcPr>
            <w:tcW w:w="4491" w:type="dxa"/>
          </w:tcPr>
          <w:p w14:paraId="09C71E3F" w14:textId="548AEBFE" w:rsidR="00D5664A" w:rsidRPr="00B800AE" w:rsidRDefault="00B248BD"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 xml:space="preserve">Презентация новых проектов может осуществляться через традиционные СМИ, собственные </w:t>
            </w:r>
            <w:r w:rsidR="00095C56" w:rsidRPr="00B800AE">
              <w:rPr>
                <w:rFonts w:ascii="Times New Roman" w:hAnsi="Times New Roman" w:cs="Times New Roman"/>
                <w:sz w:val="24"/>
                <w:szCs w:val="24"/>
              </w:rPr>
              <w:t>Интернет-ресурсы</w:t>
            </w:r>
            <w:r w:rsidRPr="00B800AE">
              <w:rPr>
                <w:rFonts w:ascii="Times New Roman" w:hAnsi="Times New Roman" w:cs="Times New Roman"/>
                <w:sz w:val="24"/>
                <w:szCs w:val="24"/>
              </w:rPr>
              <w:t xml:space="preserve"> компании, на конференциях, в социальных сетях.</w:t>
            </w:r>
            <w:r w:rsidR="00B800AE">
              <w:rPr>
                <w:rFonts w:ascii="Times New Roman" w:hAnsi="Times New Roman" w:cs="Times New Roman"/>
                <w:sz w:val="24"/>
                <w:szCs w:val="24"/>
              </w:rPr>
              <w:t xml:space="preserve"> </w:t>
            </w:r>
          </w:p>
        </w:tc>
      </w:tr>
    </w:tbl>
    <w:p w14:paraId="33FF6063" w14:textId="459A0A4B" w:rsidR="00B800AE" w:rsidRDefault="00B800AE" w:rsidP="00B800AE">
      <w:pPr>
        <w:spacing w:after="0" w:line="240" w:lineRule="auto"/>
        <w:rPr>
          <w:rFonts w:ascii="Times New Roman" w:hAnsi="Times New Roman" w:cs="Times New Roman"/>
          <w:i/>
          <w:iCs/>
          <w:sz w:val="28"/>
          <w:szCs w:val="28"/>
        </w:rPr>
      </w:pPr>
      <w:r>
        <w:br w:type="page"/>
      </w:r>
      <w:r w:rsidRPr="00B800AE">
        <w:rPr>
          <w:rFonts w:ascii="Times New Roman" w:hAnsi="Times New Roman" w:cs="Times New Roman"/>
          <w:i/>
          <w:iCs/>
          <w:sz w:val="28"/>
          <w:szCs w:val="28"/>
        </w:rPr>
        <w:lastRenderedPageBreak/>
        <w:t>Продолжение таблицы 22</w:t>
      </w:r>
    </w:p>
    <w:tbl>
      <w:tblPr>
        <w:tblStyle w:val="ac"/>
        <w:tblW w:w="0" w:type="auto"/>
        <w:tblInd w:w="108" w:type="dxa"/>
        <w:tblLook w:val="04A0" w:firstRow="1" w:lastRow="0" w:firstColumn="1" w:lastColumn="0" w:noHBand="0" w:noVBand="1"/>
      </w:tblPr>
      <w:tblGrid>
        <w:gridCol w:w="560"/>
        <w:gridCol w:w="2776"/>
        <w:gridCol w:w="1410"/>
        <w:gridCol w:w="4491"/>
      </w:tblGrid>
      <w:tr w:rsidR="00B800AE" w:rsidRPr="00B800AE" w14:paraId="36A44D00" w14:textId="77777777" w:rsidTr="00810A7C">
        <w:tc>
          <w:tcPr>
            <w:tcW w:w="560" w:type="dxa"/>
          </w:tcPr>
          <w:p w14:paraId="5DBED972"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1</w:t>
            </w:r>
          </w:p>
        </w:tc>
        <w:tc>
          <w:tcPr>
            <w:tcW w:w="2776" w:type="dxa"/>
          </w:tcPr>
          <w:p w14:paraId="7DA8C5D3"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2</w:t>
            </w:r>
          </w:p>
        </w:tc>
        <w:tc>
          <w:tcPr>
            <w:tcW w:w="1410" w:type="dxa"/>
          </w:tcPr>
          <w:p w14:paraId="4EBA2092"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3</w:t>
            </w:r>
          </w:p>
        </w:tc>
        <w:tc>
          <w:tcPr>
            <w:tcW w:w="4491" w:type="dxa"/>
          </w:tcPr>
          <w:p w14:paraId="558050B0" w14:textId="77777777" w:rsidR="00B800AE" w:rsidRPr="00B800AE" w:rsidRDefault="00B800AE" w:rsidP="00810A7C">
            <w:pPr>
              <w:contextualSpacing/>
              <w:jc w:val="center"/>
              <w:rPr>
                <w:rFonts w:ascii="Times New Roman" w:hAnsi="Times New Roman" w:cs="Times New Roman"/>
                <w:bCs/>
                <w:i/>
                <w:iCs/>
                <w:sz w:val="24"/>
                <w:szCs w:val="24"/>
              </w:rPr>
            </w:pPr>
            <w:r w:rsidRPr="00B800AE">
              <w:rPr>
                <w:rFonts w:ascii="Times New Roman" w:hAnsi="Times New Roman" w:cs="Times New Roman"/>
                <w:bCs/>
                <w:i/>
                <w:iCs/>
                <w:sz w:val="24"/>
                <w:szCs w:val="24"/>
              </w:rPr>
              <w:t>4</w:t>
            </w:r>
          </w:p>
        </w:tc>
      </w:tr>
      <w:tr w:rsidR="00242CE6" w:rsidRPr="004221D2" w14:paraId="09C71E45" w14:textId="77777777" w:rsidTr="007955DA">
        <w:tc>
          <w:tcPr>
            <w:tcW w:w="560" w:type="dxa"/>
          </w:tcPr>
          <w:p w14:paraId="09C71E41" w14:textId="59A1EC9E" w:rsidR="00EC0D17" w:rsidRPr="00B800AE" w:rsidRDefault="00EC0D17" w:rsidP="00F67DBE">
            <w:pPr>
              <w:pStyle w:val="aa"/>
              <w:numPr>
                <w:ilvl w:val="0"/>
                <w:numId w:val="28"/>
              </w:numPr>
              <w:ind w:left="0"/>
              <w:jc w:val="right"/>
              <w:rPr>
                <w:rFonts w:ascii="Times New Roman" w:hAnsi="Times New Roman" w:cs="Times New Roman"/>
                <w:sz w:val="24"/>
                <w:szCs w:val="24"/>
              </w:rPr>
            </w:pPr>
          </w:p>
        </w:tc>
        <w:tc>
          <w:tcPr>
            <w:tcW w:w="2776" w:type="dxa"/>
          </w:tcPr>
          <w:p w14:paraId="09C71E42" w14:textId="77777777" w:rsidR="00EC0D17" w:rsidRPr="00B800AE" w:rsidRDefault="00D5664A" w:rsidP="00944F14">
            <w:pPr>
              <w:contextualSpacing/>
              <w:rPr>
                <w:rFonts w:ascii="Times New Roman" w:hAnsi="Times New Roman" w:cs="Times New Roman"/>
                <w:sz w:val="24"/>
                <w:szCs w:val="24"/>
              </w:rPr>
            </w:pPr>
            <w:r w:rsidRPr="00B800AE">
              <w:rPr>
                <w:rFonts w:ascii="Times New Roman" w:hAnsi="Times New Roman" w:cs="Times New Roman"/>
                <w:sz w:val="24"/>
                <w:szCs w:val="24"/>
              </w:rPr>
              <w:t>Запуск</w:t>
            </w:r>
            <w:r w:rsidR="00FE23E6" w:rsidRPr="00B800AE">
              <w:rPr>
                <w:rFonts w:ascii="Times New Roman" w:hAnsi="Times New Roman" w:cs="Times New Roman"/>
                <w:sz w:val="24"/>
                <w:szCs w:val="24"/>
              </w:rPr>
              <w:t xml:space="preserve"> новых</w:t>
            </w:r>
            <w:r w:rsidR="009B6BB4" w:rsidRPr="00B800AE">
              <w:rPr>
                <w:rFonts w:ascii="Times New Roman" w:hAnsi="Times New Roman" w:cs="Times New Roman"/>
                <w:sz w:val="24"/>
                <w:szCs w:val="24"/>
              </w:rPr>
              <w:t xml:space="preserve"> цифровых проектов.</w:t>
            </w:r>
          </w:p>
        </w:tc>
        <w:tc>
          <w:tcPr>
            <w:tcW w:w="1410" w:type="dxa"/>
          </w:tcPr>
          <w:p w14:paraId="09C71E43" w14:textId="77777777" w:rsidR="00EC0D17" w:rsidRPr="00B800AE" w:rsidRDefault="00FE23E6" w:rsidP="00944F14">
            <w:pPr>
              <w:contextualSpacing/>
              <w:jc w:val="center"/>
              <w:rPr>
                <w:rFonts w:ascii="Times New Roman" w:hAnsi="Times New Roman" w:cs="Times New Roman"/>
                <w:sz w:val="24"/>
                <w:szCs w:val="24"/>
              </w:rPr>
            </w:pPr>
            <w:r w:rsidRPr="00B800AE">
              <w:rPr>
                <w:rFonts w:ascii="Times New Roman" w:hAnsi="Times New Roman" w:cs="Times New Roman"/>
                <w:sz w:val="24"/>
                <w:szCs w:val="24"/>
              </w:rPr>
              <w:t>02.12.2021-01.07.2022</w:t>
            </w:r>
          </w:p>
        </w:tc>
        <w:tc>
          <w:tcPr>
            <w:tcW w:w="4491" w:type="dxa"/>
          </w:tcPr>
          <w:p w14:paraId="09C71E44" w14:textId="77777777" w:rsidR="00EC0D17" w:rsidRPr="00B800AE" w:rsidRDefault="00D5664A"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 xml:space="preserve">Один из важнейших этапов совершенствования инновационного развития компании, он предусматривает разработку планов внедрения, создание команд для каждого проекта и собственно </w:t>
            </w:r>
            <w:r w:rsidR="00B248BD" w:rsidRPr="00B800AE">
              <w:rPr>
                <w:rFonts w:ascii="Times New Roman" w:hAnsi="Times New Roman" w:cs="Times New Roman"/>
                <w:sz w:val="24"/>
                <w:szCs w:val="24"/>
              </w:rPr>
              <w:t xml:space="preserve">запуск проектов. </w:t>
            </w:r>
          </w:p>
        </w:tc>
      </w:tr>
      <w:tr w:rsidR="00242CE6" w:rsidRPr="004221D2" w14:paraId="09C71E4A" w14:textId="77777777" w:rsidTr="007955DA">
        <w:tc>
          <w:tcPr>
            <w:tcW w:w="560" w:type="dxa"/>
          </w:tcPr>
          <w:p w14:paraId="09C71E46" w14:textId="77777777" w:rsidR="00512E91" w:rsidRPr="00B800AE" w:rsidRDefault="00512E91" w:rsidP="00F67DBE">
            <w:pPr>
              <w:pStyle w:val="aa"/>
              <w:numPr>
                <w:ilvl w:val="0"/>
                <w:numId w:val="28"/>
              </w:numPr>
              <w:ind w:left="0"/>
              <w:jc w:val="right"/>
              <w:rPr>
                <w:rFonts w:ascii="Times New Roman" w:hAnsi="Times New Roman" w:cs="Times New Roman"/>
                <w:sz w:val="24"/>
                <w:szCs w:val="24"/>
              </w:rPr>
            </w:pPr>
          </w:p>
        </w:tc>
        <w:tc>
          <w:tcPr>
            <w:tcW w:w="2776" w:type="dxa"/>
          </w:tcPr>
          <w:p w14:paraId="09C71E47" w14:textId="77777777" w:rsidR="00512E91" w:rsidRPr="00B800AE" w:rsidRDefault="00D5664A" w:rsidP="00944F14">
            <w:pPr>
              <w:contextualSpacing/>
              <w:rPr>
                <w:rFonts w:ascii="Times New Roman" w:hAnsi="Times New Roman" w:cs="Times New Roman"/>
                <w:sz w:val="24"/>
                <w:szCs w:val="24"/>
              </w:rPr>
            </w:pPr>
            <w:r w:rsidRPr="00B800AE">
              <w:rPr>
                <w:rFonts w:ascii="Times New Roman" w:hAnsi="Times New Roman" w:cs="Times New Roman"/>
                <w:sz w:val="24"/>
                <w:szCs w:val="24"/>
              </w:rPr>
              <w:t>Подготовка Отчета</w:t>
            </w:r>
            <w:r w:rsidR="009B6BB4" w:rsidRPr="00B800AE">
              <w:rPr>
                <w:rFonts w:ascii="Times New Roman" w:hAnsi="Times New Roman" w:cs="Times New Roman"/>
                <w:sz w:val="24"/>
                <w:szCs w:val="24"/>
              </w:rPr>
              <w:t xml:space="preserve"> о внедрении.</w:t>
            </w:r>
          </w:p>
        </w:tc>
        <w:tc>
          <w:tcPr>
            <w:tcW w:w="1410" w:type="dxa"/>
          </w:tcPr>
          <w:p w14:paraId="09C71E48" w14:textId="77777777" w:rsidR="00512E91" w:rsidRPr="00B800AE" w:rsidRDefault="00FE23E6" w:rsidP="00944F14">
            <w:pPr>
              <w:contextualSpacing/>
              <w:jc w:val="center"/>
              <w:rPr>
                <w:rFonts w:ascii="Times New Roman" w:hAnsi="Times New Roman" w:cs="Times New Roman"/>
                <w:sz w:val="24"/>
                <w:szCs w:val="24"/>
              </w:rPr>
            </w:pPr>
            <w:r w:rsidRPr="00B800AE">
              <w:rPr>
                <w:rFonts w:ascii="Times New Roman" w:hAnsi="Times New Roman" w:cs="Times New Roman"/>
                <w:sz w:val="24"/>
                <w:szCs w:val="24"/>
              </w:rPr>
              <w:t>02.07.2022-01.08.2022</w:t>
            </w:r>
          </w:p>
        </w:tc>
        <w:tc>
          <w:tcPr>
            <w:tcW w:w="4491" w:type="dxa"/>
          </w:tcPr>
          <w:p w14:paraId="09C71E49" w14:textId="77777777" w:rsidR="00512E91" w:rsidRPr="00B800AE" w:rsidRDefault="00D5664A" w:rsidP="0027342B">
            <w:pPr>
              <w:contextualSpacing/>
              <w:jc w:val="both"/>
              <w:rPr>
                <w:rFonts w:ascii="Times New Roman" w:hAnsi="Times New Roman" w:cs="Times New Roman"/>
                <w:sz w:val="24"/>
                <w:szCs w:val="24"/>
              </w:rPr>
            </w:pPr>
            <w:r w:rsidRPr="00B800AE">
              <w:rPr>
                <w:rFonts w:ascii="Times New Roman" w:hAnsi="Times New Roman" w:cs="Times New Roman"/>
                <w:sz w:val="24"/>
                <w:szCs w:val="24"/>
              </w:rPr>
              <w:t>По результатам внедрения каждого проекта менеджеры подготавливают отчет, которые затем консолидируются в общем Отчете о реализации Проекта мероприятий.</w:t>
            </w:r>
          </w:p>
        </w:tc>
      </w:tr>
      <w:tr w:rsidR="00E622C4" w:rsidRPr="004221D2" w14:paraId="09C71E4C" w14:textId="77777777" w:rsidTr="007955DA">
        <w:tc>
          <w:tcPr>
            <w:tcW w:w="9237" w:type="dxa"/>
            <w:gridSpan w:val="4"/>
          </w:tcPr>
          <w:p w14:paraId="09C71E4B" w14:textId="34191BD7" w:rsidR="00E622C4" w:rsidRPr="00B800AE" w:rsidRDefault="00E622C4" w:rsidP="0027342B">
            <w:pPr>
              <w:keepNext/>
              <w:ind w:firstLine="484"/>
              <w:contextualSpacing/>
              <w:jc w:val="both"/>
              <w:rPr>
                <w:rFonts w:ascii="Times New Roman" w:hAnsi="Times New Roman" w:cs="Times New Roman"/>
                <w:sz w:val="24"/>
                <w:szCs w:val="24"/>
              </w:rPr>
            </w:pPr>
            <w:r w:rsidRPr="00B800AE">
              <w:rPr>
                <w:rFonts w:ascii="Times New Roman" w:hAnsi="Times New Roman" w:cs="Times New Roman"/>
                <w:sz w:val="24"/>
                <w:szCs w:val="24"/>
              </w:rPr>
              <w:t>Примечание</w:t>
            </w:r>
            <w:r w:rsidR="0027342B">
              <w:rPr>
                <w:rFonts w:ascii="Times New Roman" w:hAnsi="Times New Roman" w:cs="Times New Roman"/>
                <w:sz w:val="24"/>
                <w:szCs w:val="24"/>
              </w:rPr>
              <w:t xml:space="preserve"> – </w:t>
            </w:r>
            <w:r w:rsidRPr="00B800AE">
              <w:rPr>
                <w:rFonts w:ascii="Times New Roman" w:hAnsi="Times New Roman" w:cs="Times New Roman"/>
                <w:sz w:val="24"/>
                <w:szCs w:val="24"/>
              </w:rPr>
              <w:t>составлено автором</w:t>
            </w:r>
          </w:p>
        </w:tc>
      </w:tr>
    </w:tbl>
    <w:p w14:paraId="09C71E4D" w14:textId="77777777" w:rsidR="00A775AD" w:rsidRPr="004221D2" w:rsidRDefault="00A775AD" w:rsidP="00944F14">
      <w:pPr>
        <w:spacing w:after="0" w:line="240" w:lineRule="auto"/>
        <w:contextualSpacing/>
        <w:jc w:val="both"/>
        <w:rPr>
          <w:rFonts w:ascii="Times New Roman" w:hAnsi="Times New Roman" w:cs="Times New Roman"/>
          <w:sz w:val="28"/>
          <w:szCs w:val="28"/>
        </w:rPr>
      </w:pPr>
    </w:p>
    <w:p w14:paraId="09C71E4E" w14:textId="77777777" w:rsidR="003C1807" w:rsidRPr="004221D2" w:rsidRDefault="003C180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Для того, чтобы развиваться дальше, компании необходимо провести анализ действующей бизнес-модели и потенциальных областей применения цифровых технологий (инноваций).</w:t>
      </w:r>
    </w:p>
    <w:p w14:paraId="09C71E4F" w14:textId="77777777" w:rsidR="003C1807" w:rsidRPr="004221D2" w:rsidRDefault="003C180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Так, рекомендуемая в Проекте мероприятий Модель цифровой зрелости (Digital </w:t>
      </w:r>
      <w:proofErr w:type="spellStart"/>
      <w:r w:rsidRPr="004221D2">
        <w:rPr>
          <w:rFonts w:ascii="Times New Roman" w:hAnsi="Times New Roman" w:cs="Times New Roman"/>
          <w:sz w:val="28"/>
          <w:szCs w:val="28"/>
        </w:rPr>
        <w:t>Maturity</w:t>
      </w:r>
      <w:proofErr w:type="spellEnd"/>
      <w:r w:rsidRPr="004221D2">
        <w:rPr>
          <w:rFonts w:ascii="Times New Roman" w:hAnsi="Times New Roman" w:cs="Times New Roman"/>
          <w:sz w:val="28"/>
          <w:szCs w:val="28"/>
        </w:rPr>
        <w:t xml:space="preserve"> Model) заключается в том, чтобы помочь компании выявить свое текущее положение по цифровой шкале зрелости и иметь возможность определить видение и план для продвижения вверх по этому спектру зрелости.</w:t>
      </w:r>
    </w:p>
    <w:p w14:paraId="09C71E50" w14:textId="70C71CB6" w:rsidR="00555453" w:rsidRPr="004221D2" w:rsidRDefault="00207C7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Оценка </w:t>
      </w:r>
      <w:r w:rsidR="002B25E5" w:rsidRPr="004221D2">
        <w:rPr>
          <w:rFonts w:ascii="Times New Roman" w:hAnsi="Times New Roman" w:cs="Times New Roman"/>
          <w:sz w:val="28"/>
          <w:szCs w:val="28"/>
        </w:rPr>
        <w:t xml:space="preserve">зрелости </w:t>
      </w:r>
      <w:r w:rsidRPr="004221D2">
        <w:rPr>
          <w:rFonts w:ascii="Times New Roman" w:hAnsi="Times New Roman" w:cs="Times New Roman"/>
          <w:sz w:val="28"/>
          <w:szCs w:val="28"/>
        </w:rPr>
        <w:t>проводиться по</w:t>
      </w:r>
      <w:r w:rsidR="00555453" w:rsidRPr="004221D2">
        <w:rPr>
          <w:rFonts w:ascii="Times New Roman" w:hAnsi="Times New Roman" w:cs="Times New Roman"/>
          <w:sz w:val="28"/>
          <w:szCs w:val="28"/>
        </w:rPr>
        <w:t xml:space="preserve"> пяти компонентам:</w:t>
      </w:r>
      <w:r w:rsidRPr="004221D2">
        <w:rPr>
          <w:rFonts w:ascii="Times New Roman" w:hAnsi="Times New Roman" w:cs="Times New Roman"/>
          <w:sz w:val="28"/>
          <w:szCs w:val="28"/>
        </w:rPr>
        <w:t xml:space="preserve"> </w:t>
      </w:r>
      <w:r w:rsidR="00555453" w:rsidRPr="004221D2">
        <w:rPr>
          <w:rFonts w:ascii="Times New Roman" w:hAnsi="Times New Roman" w:cs="Times New Roman"/>
          <w:sz w:val="28"/>
          <w:szCs w:val="28"/>
        </w:rPr>
        <w:t xml:space="preserve">потребители, стратегия, технологии, </w:t>
      </w:r>
      <w:r w:rsidR="00755E40" w:rsidRPr="004221D2">
        <w:rPr>
          <w:rFonts w:ascii="Times New Roman" w:hAnsi="Times New Roman" w:cs="Times New Roman"/>
          <w:sz w:val="28"/>
          <w:szCs w:val="28"/>
        </w:rPr>
        <w:t>операции</w:t>
      </w:r>
      <w:r w:rsidR="00555453" w:rsidRPr="004221D2">
        <w:rPr>
          <w:rFonts w:ascii="Times New Roman" w:hAnsi="Times New Roman" w:cs="Times New Roman"/>
          <w:sz w:val="28"/>
          <w:szCs w:val="28"/>
        </w:rPr>
        <w:t>, структура и культура организации (</w:t>
      </w:r>
      <w:r w:rsidR="003A6762">
        <w:rPr>
          <w:rFonts w:ascii="Times New Roman" w:hAnsi="Times New Roman" w:cs="Times New Roman"/>
          <w:sz w:val="28"/>
          <w:szCs w:val="28"/>
        </w:rPr>
        <w:t xml:space="preserve">см. </w:t>
      </w:r>
      <w:r w:rsidR="00555453" w:rsidRPr="004221D2">
        <w:rPr>
          <w:rFonts w:ascii="Times New Roman" w:hAnsi="Times New Roman" w:cs="Times New Roman"/>
          <w:sz w:val="28"/>
          <w:szCs w:val="28"/>
        </w:rPr>
        <w:t xml:space="preserve">Рисунок </w:t>
      </w:r>
      <w:r w:rsidR="00A775AD" w:rsidRPr="004221D2">
        <w:rPr>
          <w:rFonts w:ascii="Times New Roman" w:hAnsi="Times New Roman" w:cs="Times New Roman"/>
          <w:sz w:val="28"/>
          <w:szCs w:val="28"/>
        </w:rPr>
        <w:t>2</w:t>
      </w:r>
      <w:r w:rsidR="00AD145D">
        <w:rPr>
          <w:rFonts w:ascii="Times New Roman" w:hAnsi="Times New Roman" w:cs="Times New Roman"/>
          <w:sz w:val="28"/>
          <w:szCs w:val="28"/>
        </w:rPr>
        <w:t>7</w:t>
      </w:r>
      <w:r w:rsidR="00555453" w:rsidRPr="004221D2">
        <w:rPr>
          <w:rFonts w:ascii="Times New Roman" w:hAnsi="Times New Roman" w:cs="Times New Roman"/>
          <w:sz w:val="28"/>
          <w:szCs w:val="28"/>
        </w:rPr>
        <w:t>).</w:t>
      </w:r>
    </w:p>
    <w:p w14:paraId="09C71E51" w14:textId="77777777" w:rsidR="00AA0A6E" w:rsidRPr="004221D2" w:rsidRDefault="00555453" w:rsidP="00944F14">
      <w:pPr>
        <w:keepNext/>
        <w:spacing w:after="0" w:line="240" w:lineRule="auto"/>
        <w:contextualSpacing/>
        <w:jc w:val="center"/>
      </w:pPr>
      <w:r w:rsidRPr="004221D2">
        <w:rPr>
          <w:rFonts w:ascii="Times New Roman" w:hAnsi="Times New Roman" w:cs="Times New Roman"/>
          <w:noProof/>
          <w:sz w:val="28"/>
          <w:szCs w:val="28"/>
          <w:lang w:eastAsia="ru-RU"/>
        </w:rPr>
        <w:drawing>
          <wp:inline distT="0" distB="0" distL="0" distR="0" wp14:anchorId="09C72487" wp14:editId="09C72488">
            <wp:extent cx="5826760" cy="2886075"/>
            <wp:effectExtent l="57150" t="0" r="78740" b="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9C71E52" w14:textId="17DEF2D8" w:rsidR="00555453" w:rsidRPr="0094202B" w:rsidRDefault="00AA0A6E" w:rsidP="00944F14">
      <w:pPr>
        <w:pStyle w:val="a9"/>
        <w:spacing w:after="0"/>
        <w:jc w:val="center"/>
        <w:rPr>
          <w:rFonts w:ascii="Times New Roman" w:hAnsi="Times New Roman" w:cs="Times New Roman"/>
          <w:b w:val="0"/>
          <w:bCs w:val="0"/>
          <w:color w:val="auto"/>
          <w:sz w:val="28"/>
          <w:szCs w:val="28"/>
        </w:rPr>
      </w:pPr>
      <w:bookmarkStart w:id="79" w:name="_Toc81505720"/>
      <w:r w:rsidRPr="0094202B">
        <w:rPr>
          <w:rFonts w:ascii="Times New Roman" w:hAnsi="Times New Roman" w:cs="Times New Roman"/>
          <w:b w:val="0"/>
          <w:bCs w:val="0"/>
          <w:color w:val="auto"/>
          <w:sz w:val="28"/>
          <w:szCs w:val="28"/>
        </w:rPr>
        <w:t xml:space="preserve">Рисунок </w:t>
      </w:r>
      <w:r w:rsidR="00351675" w:rsidRPr="0094202B">
        <w:rPr>
          <w:rFonts w:ascii="Times New Roman" w:hAnsi="Times New Roman" w:cs="Times New Roman"/>
          <w:b w:val="0"/>
          <w:bCs w:val="0"/>
          <w:color w:val="auto"/>
          <w:sz w:val="28"/>
          <w:szCs w:val="28"/>
        </w:rPr>
        <w:fldChar w:fldCharType="begin"/>
      </w:r>
      <w:r w:rsidRPr="0094202B">
        <w:rPr>
          <w:rFonts w:ascii="Times New Roman" w:hAnsi="Times New Roman" w:cs="Times New Roman"/>
          <w:b w:val="0"/>
          <w:bCs w:val="0"/>
          <w:color w:val="auto"/>
          <w:sz w:val="28"/>
          <w:szCs w:val="28"/>
        </w:rPr>
        <w:instrText xml:space="preserve"> SEQ Рисунок \* ARABIC </w:instrText>
      </w:r>
      <w:r w:rsidR="00351675" w:rsidRPr="0094202B">
        <w:rPr>
          <w:rFonts w:ascii="Times New Roman" w:hAnsi="Times New Roman" w:cs="Times New Roman"/>
          <w:b w:val="0"/>
          <w:bCs w:val="0"/>
          <w:color w:val="auto"/>
          <w:sz w:val="28"/>
          <w:szCs w:val="28"/>
        </w:rPr>
        <w:fldChar w:fldCharType="separate"/>
      </w:r>
      <w:r w:rsidR="00DA7FEC">
        <w:rPr>
          <w:rFonts w:ascii="Times New Roman" w:hAnsi="Times New Roman" w:cs="Times New Roman"/>
          <w:b w:val="0"/>
          <w:bCs w:val="0"/>
          <w:noProof/>
          <w:color w:val="auto"/>
          <w:sz w:val="28"/>
          <w:szCs w:val="28"/>
        </w:rPr>
        <w:t>27</w:t>
      </w:r>
      <w:r w:rsidR="00351675" w:rsidRPr="0094202B">
        <w:rPr>
          <w:rFonts w:ascii="Times New Roman" w:hAnsi="Times New Roman" w:cs="Times New Roman"/>
          <w:b w:val="0"/>
          <w:bCs w:val="0"/>
          <w:color w:val="auto"/>
          <w:sz w:val="28"/>
          <w:szCs w:val="28"/>
        </w:rPr>
        <w:fldChar w:fldCharType="end"/>
      </w:r>
      <w:r w:rsidRPr="0094202B">
        <w:rPr>
          <w:rFonts w:ascii="Times New Roman" w:hAnsi="Times New Roman" w:cs="Times New Roman"/>
          <w:b w:val="0"/>
          <w:bCs w:val="0"/>
          <w:color w:val="auto"/>
          <w:sz w:val="28"/>
          <w:szCs w:val="28"/>
        </w:rPr>
        <w:t xml:space="preserve"> – </w:t>
      </w:r>
      <w:r w:rsidR="00690D38" w:rsidRPr="0094202B">
        <w:rPr>
          <w:rFonts w:ascii="Times New Roman" w:hAnsi="Times New Roman" w:cs="Times New Roman"/>
          <w:b w:val="0"/>
          <w:bCs w:val="0"/>
          <w:color w:val="auto"/>
          <w:sz w:val="28"/>
          <w:szCs w:val="28"/>
        </w:rPr>
        <w:t>Основное с</w:t>
      </w:r>
      <w:r w:rsidRPr="0094202B">
        <w:rPr>
          <w:rFonts w:ascii="Times New Roman" w:hAnsi="Times New Roman" w:cs="Times New Roman"/>
          <w:b w:val="0"/>
          <w:bCs w:val="0"/>
          <w:color w:val="auto"/>
          <w:sz w:val="28"/>
          <w:szCs w:val="28"/>
        </w:rPr>
        <w:t xml:space="preserve">одержание </w:t>
      </w:r>
      <w:r w:rsidR="00690D38" w:rsidRPr="0094202B">
        <w:rPr>
          <w:rFonts w:ascii="Times New Roman" w:hAnsi="Times New Roman" w:cs="Times New Roman"/>
          <w:b w:val="0"/>
          <w:bCs w:val="0"/>
          <w:color w:val="auto"/>
          <w:sz w:val="28"/>
          <w:szCs w:val="28"/>
        </w:rPr>
        <w:t xml:space="preserve">измерений </w:t>
      </w:r>
      <w:r w:rsidRPr="0094202B">
        <w:rPr>
          <w:rFonts w:ascii="Times New Roman" w:hAnsi="Times New Roman" w:cs="Times New Roman"/>
          <w:b w:val="0"/>
          <w:bCs w:val="0"/>
          <w:color w:val="auto"/>
          <w:sz w:val="28"/>
          <w:szCs w:val="28"/>
        </w:rPr>
        <w:t xml:space="preserve">Модели цифровой зрелости (Digital </w:t>
      </w:r>
      <w:proofErr w:type="spellStart"/>
      <w:r w:rsidRPr="0094202B">
        <w:rPr>
          <w:rFonts w:ascii="Times New Roman" w:hAnsi="Times New Roman" w:cs="Times New Roman"/>
          <w:b w:val="0"/>
          <w:bCs w:val="0"/>
          <w:color w:val="auto"/>
          <w:sz w:val="28"/>
          <w:szCs w:val="28"/>
        </w:rPr>
        <w:t>Maturity</w:t>
      </w:r>
      <w:proofErr w:type="spellEnd"/>
      <w:r w:rsidRPr="0094202B">
        <w:rPr>
          <w:rFonts w:ascii="Times New Roman" w:hAnsi="Times New Roman" w:cs="Times New Roman"/>
          <w:b w:val="0"/>
          <w:bCs w:val="0"/>
          <w:color w:val="auto"/>
          <w:sz w:val="28"/>
          <w:szCs w:val="28"/>
        </w:rPr>
        <w:t xml:space="preserve"> Model)</w:t>
      </w:r>
      <w:bookmarkEnd w:id="79"/>
    </w:p>
    <w:p w14:paraId="3167802B" w14:textId="77777777" w:rsidR="00515605" w:rsidRDefault="00515605" w:rsidP="00944F14">
      <w:pPr>
        <w:spacing w:after="0" w:line="240" w:lineRule="auto"/>
        <w:ind w:firstLine="709"/>
        <w:contextualSpacing/>
        <w:jc w:val="both"/>
        <w:rPr>
          <w:rFonts w:ascii="Times New Roman" w:hAnsi="Times New Roman" w:cs="Times New Roman"/>
          <w:sz w:val="24"/>
          <w:szCs w:val="24"/>
        </w:rPr>
      </w:pPr>
    </w:p>
    <w:p w14:paraId="09C71E53" w14:textId="514E0762" w:rsidR="00207C76" w:rsidRPr="004221D2" w:rsidRDefault="00AA0A6E"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515605">
        <w:rPr>
          <w:rFonts w:ascii="Times New Roman" w:hAnsi="Times New Roman" w:cs="Times New Roman"/>
          <w:sz w:val="24"/>
          <w:szCs w:val="24"/>
        </w:rPr>
        <w:t xml:space="preserve"> – составлено и </w:t>
      </w:r>
      <w:r w:rsidRPr="004221D2">
        <w:rPr>
          <w:rFonts w:ascii="Times New Roman" w:hAnsi="Times New Roman" w:cs="Times New Roman"/>
          <w:sz w:val="24"/>
          <w:szCs w:val="24"/>
        </w:rPr>
        <w:t xml:space="preserve">построено автором </w:t>
      </w:r>
      <w:r w:rsidR="00515605">
        <w:rPr>
          <w:rFonts w:ascii="Times New Roman" w:hAnsi="Times New Roman" w:cs="Times New Roman"/>
          <w:sz w:val="24"/>
          <w:szCs w:val="24"/>
        </w:rPr>
        <w:t>согласно источнику</w:t>
      </w:r>
      <w:r w:rsidRPr="004221D2">
        <w:rPr>
          <w:rFonts w:ascii="Times New Roman" w:hAnsi="Times New Roman" w:cs="Times New Roman"/>
          <w:sz w:val="24"/>
          <w:szCs w:val="24"/>
        </w:rPr>
        <w:t xml:space="preserve"> [99]</w:t>
      </w:r>
    </w:p>
    <w:p w14:paraId="09C71E54" w14:textId="77777777" w:rsidR="00AA0A6E" w:rsidRPr="004221D2" w:rsidRDefault="00AA0A6E" w:rsidP="00944F14">
      <w:pPr>
        <w:spacing w:after="0" w:line="240" w:lineRule="auto"/>
        <w:contextualSpacing/>
        <w:jc w:val="both"/>
        <w:rPr>
          <w:rFonts w:ascii="Times New Roman" w:hAnsi="Times New Roman" w:cs="Times New Roman"/>
          <w:sz w:val="28"/>
          <w:szCs w:val="28"/>
        </w:rPr>
      </w:pPr>
    </w:p>
    <w:p w14:paraId="09C71E55" w14:textId="77777777" w:rsidR="00690D38" w:rsidRPr="004221D2" w:rsidRDefault="00690D3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Эти </w:t>
      </w:r>
      <w:r w:rsidR="00F01601" w:rsidRPr="004221D2">
        <w:rPr>
          <w:rFonts w:ascii="Times New Roman" w:hAnsi="Times New Roman" w:cs="Times New Roman"/>
          <w:sz w:val="28"/>
          <w:szCs w:val="28"/>
        </w:rPr>
        <w:t>пять</w:t>
      </w:r>
      <w:r w:rsidRPr="004221D2">
        <w:rPr>
          <w:rFonts w:ascii="Times New Roman" w:hAnsi="Times New Roman" w:cs="Times New Roman"/>
          <w:sz w:val="28"/>
          <w:szCs w:val="28"/>
        </w:rPr>
        <w:t xml:space="preserve"> основных измерений </w:t>
      </w:r>
      <w:r w:rsidR="00D5664A" w:rsidRPr="004221D2">
        <w:rPr>
          <w:rFonts w:ascii="Times New Roman" w:hAnsi="Times New Roman" w:cs="Times New Roman"/>
          <w:sz w:val="28"/>
          <w:szCs w:val="28"/>
        </w:rPr>
        <w:t xml:space="preserve">Модели </w:t>
      </w:r>
      <w:r w:rsidRPr="004221D2">
        <w:rPr>
          <w:rFonts w:ascii="Times New Roman" w:hAnsi="Times New Roman" w:cs="Times New Roman"/>
          <w:sz w:val="28"/>
          <w:szCs w:val="28"/>
        </w:rPr>
        <w:t xml:space="preserve">разделены на 28 </w:t>
      </w:r>
      <w:proofErr w:type="spellStart"/>
      <w:r w:rsidRPr="004221D2">
        <w:rPr>
          <w:rFonts w:ascii="Times New Roman" w:hAnsi="Times New Roman" w:cs="Times New Roman"/>
          <w:sz w:val="28"/>
          <w:szCs w:val="28"/>
        </w:rPr>
        <w:t>подизмерений</w:t>
      </w:r>
      <w:proofErr w:type="spellEnd"/>
      <w:r w:rsidRPr="004221D2">
        <w:rPr>
          <w:rFonts w:ascii="Times New Roman" w:hAnsi="Times New Roman" w:cs="Times New Roman"/>
          <w:sz w:val="28"/>
          <w:szCs w:val="28"/>
        </w:rPr>
        <w:t>, которые в свою очередь разбиты на 179 отдельных критериев, по которым оценивается цифровая зрелость.</w:t>
      </w:r>
    </w:p>
    <w:p w14:paraId="09C71E56" w14:textId="77777777" w:rsidR="006671A1" w:rsidRPr="004221D2" w:rsidRDefault="006671A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При уточнении Стратегии компании необходимо учитывать несколько ключевых стратегий в </w:t>
      </w:r>
      <w:r w:rsidR="007F4C4B" w:rsidRPr="004221D2">
        <w:rPr>
          <w:rFonts w:ascii="Times New Roman" w:hAnsi="Times New Roman" w:cs="Times New Roman"/>
          <w:sz w:val="28"/>
          <w:szCs w:val="28"/>
        </w:rPr>
        <w:t xml:space="preserve">мировой </w:t>
      </w:r>
      <w:r w:rsidRPr="004221D2">
        <w:rPr>
          <w:rFonts w:ascii="Times New Roman" w:hAnsi="Times New Roman" w:cs="Times New Roman"/>
          <w:sz w:val="28"/>
          <w:szCs w:val="28"/>
        </w:rPr>
        <w:t>е-коммерции.</w:t>
      </w:r>
    </w:p>
    <w:p w14:paraId="09C71E57"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1. Сравнение категорий товаров и услуг (бенчмаркинг).</w:t>
      </w:r>
    </w:p>
    <w:p w14:paraId="09C71E58"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На рынке необходимо отслеживать, какие именно категории товаров и услуг растут быстрее всего и как эти тенденции соотносятся с отраслью. Уменьшается ли средняя стоимость заказа и стоимость посещения сайта для клиентов? Сравнивая показатели внутреннего роста с показателями конкурентов и рынков, легче определить, на чем сосредоточить внимание для будущего роста.</w:t>
      </w:r>
    </w:p>
    <w:p w14:paraId="09C71E59"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2. Новые измерения эффективности.</w:t>
      </w:r>
    </w:p>
    <w:p w14:paraId="09C71E5A"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течение многих лет бренды и розничные торговцы рассматривали рекламные и транзакционные команды как две отдельные сущности. Однако такой подход уже в значительной степени устарел, необходимо объединять указанные отделы, </w:t>
      </w:r>
      <w:proofErr w:type="spellStart"/>
      <w:r w:rsidRPr="004221D2">
        <w:rPr>
          <w:rFonts w:ascii="Times New Roman" w:hAnsi="Times New Roman" w:cs="Times New Roman"/>
          <w:sz w:val="28"/>
          <w:szCs w:val="28"/>
        </w:rPr>
        <w:t>будь-то</w:t>
      </w:r>
      <w:proofErr w:type="spellEnd"/>
      <w:r w:rsidRPr="004221D2">
        <w:rPr>
          <w:rFonts w:ascii="Times New Roman" w:hAnsi="Times New Roman" w:cs="Times New Roman"/>
          <w:sz w:val="28"/>
          <w:szCs w:val="28"/>
        </w:rPr>
        <w:t xml:space="preserve"> внутренние отделы или внешние агентства и партнеры. Вместе они определяют, какие показатели необходимо измерить, а какие процессы нужно изменить.</w:t>
      </w:r>
    </w:p>
    <w:p w14:paraId="09C71E5B"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3. Разумное ценообразование.</w:t>
      </w:r>
    </w:p>
    <w:p w14:paraId="09C71E5C"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Продавец должен добиваться минимальной цены на товары и услуги, а также изменять цены. Чтобы каталог продуктов выделялся в Google, Amazon, Facebook и </w:t>
      </w:r>
      <w:proofErr w:type="spellStart"/>
      <w:r w:rsidRPr="004221D2">
        <w:rPr>
          <w:rFonts w:ascii="Times New Roman" w:hAnsi="Times New Roman" w:cs="Times New Roman"/>
          <w:sz w:val="28"/>
          <w:szCs w:val="28"/>
        </w:rPr>
        <w:t>Instagram</w:t>
      </w:r>
      <w:proofErr w:type="spellEnd"/>
      <w:r w:rsidRPr="004221D2">
        <w:rPr>
          <w:rFonts w:ascii="Times New Roman" w:hAnsi="Times New Roman" w:cs="Times New Roman"/>
          <w:sz w:val="28"/>
          <w:szCs w:val="28"/>
        </w:rPr>
        <w:t>, не говоря уже о глобальных торговых площадках, продавец должен отказаться от старого сочетания программного обеспечения и электронных таблиц в пользу динамических решений.</w:t>
      </w:r>
    </w:p>
    <w:p w14:paraId="09C71E5D"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4. Персонализация.</w:t>
      </w:r>
    </w:p>
    <w:p w14:paraId="09C71E5E" w14:textId="77777777" w:rsidR="006B680A" w:rsidRPr="004221D2" w:rsidRDefault="006B680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Пользователь сегодня выбирает ту компанию, которая дает ему максимальное удобство. Следовательно, успех зависит от способности компании анализировать весь спектр данных и создавать более персонализированный опыт.</w:t>
      </w:r>
    </w:p>
    <w:p w14:paraId="09C71E5F" w14:textId="77777777" w:rsidR="00526A21" w:rsidRPr="004221D2" w:rsidRDefault="00526A2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Цели разработки «дорожной карты»</w:t>
      </w:r>
      <w:r w:rsidR="00745979" w:rsidRPr="004221D2">
        <w:rPr>
          <w:rFonts w:ascii="Times New Roman" w:hAnsi="Times New Roman" w:cs="Times New Roman"/>
          <w:sz w:val="28"/>
          <w:szCs w:val="28"/>
        </w:rPr>
        <w:t xml:space="preserve"> проектов</w:t>
      </w:r>
      <w:r w:rsidRPr="004221D2">
        <w:rPr>
          <w:rFonts w:ascii="Times New Roman" w:hAnsi="Times New Roman" w:cs="Times New Roman"/>
          <w:sz w:val="28"/>
          <w:szCs w:val="28"/>
        </w:rPr>
        <w:t>:</w:t>
      </w:r>
    </w:p>
    <w:p w14:paraId="09C71E60" w14:textId="77777777" w:rsidR="00526A21" w:rsidRPr="004221D2" w:rsidRDefault="00526A21" w:rsidP="00526E16">
      <w:pPr>
        <w:pStyle w:val="aa"/>
        <w:numPr>
          <w:ilvl w:val="0"/>
          <w:numId w:val="3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В формате «одной странички» </w:t>
      </w:r>
      <w:r w:rsidR="00745979" w:rsidRPr="004221D2">
        <w:rPr>
          <w:rFonts w:ascii="Times New Roman" w:hAnsi="Times New Roman" w:cs="Times New Roman"/>
          <w:sz w:val="28"/>
          <w:szCs w:val="28"/>
        </w:rPr>
        <w:t xml:space="preserve">можно </w:t>
      </w:r>
      <w:r w:rsidRPr="004221D2">
        <w:rPr>
          <w:rFonts w:ascii="Times New Roman" w:hAnsi="Times New Roman" w:cs="Times New Roman"/>
          <w:sz w:val="28"/>
          <w:szCs w:val="28"/>
        </w:rPr>
        <w:t xml:space="preserve">отобразить все критичные для </w:t>
      </w:r>
      <w:r w:rsidR="00745979" w:rsidRPr="004221D2">
        <w:rPr>
          <w:rFonts w:ascii="Times New Roman" w:hAnsi="Times New Roman" w:cs="Times New Roman"/>
          <w:sz w:val="28"/>
          <w:szCs w:val="28"/>
        </w:rPr>
        <w:t>новых проектов</w:t>
      </w:r>
      <w:r w:rsidR="00473586" w:rsidRPr="004221D2">
        <w:rPr>
          <w:rFonts w:ascii="Times New Roman" w:hAnsi="Times New Roman" w:cs="Times New Roman"/>
          <w:sz w:val="28"/>
          <w:szCs w:val="28"/>
        </w:rPr>
        <w:t xml:space="preserve"> </w:t>
      </w:r>
      <w:r w:rsidR="006E09F5" w:rsidRPr="004221D2">
        <w:rPr>
          <w:rFonts w:ascii="Times New Roman" w:hAnsi="Times New Roman" w:cs="Times New Roman"/>
          <w:sz w:val="28"/>
          <w:szCs w:val="28"/>
        </w:rPr>
        <w:t>аспекты</w:t>
      </w:r>
      <w:r w:rsidRPr="004221D2">
        <w:rPr>
          <w:rFonts w:ascii="Times New Roman" w:hAnsi="Times New Roman" w:cs="Times New Roman"/>
          <w:sz w:val="28"/>
          <w:szCs w:val="28"/>
        </w:rPr>
        <w:t xml:space="preserve">, чтобы при одном взгляде было понятно, что, зачем и, возможно, в какой последовательности следует </w:t>
      </w:r>
      <w:r w:rsidR="00745979" w:rsidRPr="004221D2">
        <w:rPr>
          <w:rFonts w:ascii="Times New Roman" w:hAnsi="Times New Roman" w:cs="Times New Roman"/>
          <w:sz w:val="28"/>
          <w:szCs w:val="28"/>
        </w:rPr>
        <w:t xml:space="preserve">их </w:t>
      </w:r>
      <w:r w:rsidRPr="004221D2">
        <w:rPr>
          <w:rFonts w:ascii="Times New Roman" w:hAnsi="Times New Roman" w:cs="Times New Roman"/>
          <w:sz w:val="28"/>
          <w:szCs w:val="28"/>
        </w:rPr>
        <w:t>внедрять.</w:t>
      </w:r>
    </w:p>
    <w:p w14:paraId="09C71E61" w14:textId="77777777" w:rsidR="00526A21" w:rsidRPr="004221D2" w:rsidRDefault="00526A21" w:rsidP="00526E16">
      <w:pPr>
        <w:pStyle w:val="aa"/>
        <w:numPr>
          <w:ilvl w:val="0"/>
          <w:numId w:val="3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Получить инструмент для работы с инвесторами </w:t>
      </w:r>
      <w:r w:rsidR="006E09F5" w:rsidRPr="004221D2">
        <w:rPr>
          <w:rFonts w:ascii="Times New Roman" w:hAnsi="Times New Roman" w:cs="Times New Roman"/>
          <w:sz w:val="28"/>
          <w:szCs w:val="28"/>
        </w:rPr>
        <w:t>и стейкхолдерами, а также</w:t>
      </w:r>
      <w:r w:rsidRPr="004221D2">
        <w:rPr>
          <w:rFonts w:ascii="Times New Roman" w:hAnsi="Times New Roman" w:cs="Times New Roman"/>
          <w:sz w:val="28"/>
          <w:szCs w:val="28"/>
        </w:rPr>
        <w:t xml:space="preserve"> для коммуникации по Банку. </w:t>
      </w:r>
    </w:p>
    <w:p w14:paraId="09C71E62" w14:textId="77777777" w:rsidR="00526A21" w:rsidRPr="004221D2" w:rsidRDefault="00526A21" w:rsidP="00526E16">
      <w:pPr>
        <w:pStyle w:val="aa"/>
        <w:numPr>
          <w:ilvl w:val="0"/>
          <w:numId w:val="30"/>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При дальнейшем использовании легко отслеживать и показывать прогресс внедрения </w:t>
      </w:r>
      <w:r w:rsidR="006E09F5" w:rsidRPr="004221D2">
        <w:rPr>
          <w:rFonts w:ascii="Times New Roman" w:hAnsi="Times New Roman" w:cs="Times New Roman"/>
          <w:sz w:val="28"/>
          <w:szCs w:val="28"/>
        </w:rPr>
        <w:t xml:space="preserve">новых </w:t>
      </w:r>
      <w:r w:rsidRPr="004221D2">
        <w:rPr>
          <w:rFonts w:ascii="Times New Roman" w:hAnsi="Times New Roman" w:cs="Times New Roman"/>
          <w:sz w:val="28"/>
          <w:szCs w:val="28"/>
        </w:rPr>
        <w:t>проектов.</w:t>
      </w:r>
    </w:p>
    <w:p w14:paraId="09C71E63" w14:textId="77777777" w:rsidR="00526A21" w:rsidRPr="004221D2" w:rsidRDefault="00DC252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Проект</w:t>
      </w:r>
      <w:r w:rsidR="006E09F5" w:rsidRPr="004221D2">
        <w:rPr>
          <w:rFonts w:ascii="Times New Roman" w:hAnsi="Times New Roman" w:cs="Times New Roman"/>
          <w:i/>
          <w:sz w:val="28"/>
          <w:szCs w:val="28"/>
        </w:rPr>
        <w:t xml:space="preserve"> </w:t>
      </w:r>
      <w:r w:rsidR="00B301BF" w:rsidRPr="004221D2">
        <w:rPr>
          <w:rFonts w:ascii="Times New Roman" w:hAnsi="Times New Roman" w:cs="Times New Roman"/>
          <w:i/>
          <w:sz w:val="28"/>
          <w:szCs w:val="28"/>
        </w:rPr>
        <w:t>«В</w:t>
      </w:r>
      <w:r w:rsidR="006E09F5" w:rsidRPr="004221D2">
        <w:rPr>
          <w:rFonts w:ascii="Times New Roman" w:hAnsi="Times New Roman" w:cs="Times New Roman"/>
          <w:i/>
          <w:sz w:val="28"/>
          <w:szCs w:val="28"/>
        </w:rPr>
        <w:t>еб-киос</w:t>
      </w:r>
      <w:r w:rsidRPr="004221D2">
        <w:rPr>
          <w:rFonts w:ascii="Times New Roman" w:hAnsi="Times New Roman" w:cs="Times New Roman"/>
          <w:i/>
          <w:sz w:val="28"/>
          <w:szCs w:val="28"/>
        </w:rPr>
        <w:t>к</w:t>
      </w:r>
      <w:r w:rsidR="00B301BF" w:rsidRPr="004221D2">
        <w:rPr>
          <w:rFonts w:ascii="Times New Roman" w:hAnsi="Times New Roman" w:cs="Times New Roman"/>
          <w:i/>
          <w:sz w:val="28"/>
          <w:szCs w:val="28"/>
        </w:rPr>
        <w:t>»</w:t>
      </w:r>
    </w:p>
    <w:p w14:paraId="09C71E64" w14:textId="77777777" w:rsidR="006E09F5" w:rsidRPr="004221D2" w:rsidRDefault="000D1E8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Это форма интернет-торговли, основанная на применении интерактивных экранов, расположенных в местах скопления людей (ж/д вокзалах, аэропортах, автобусных остановках). Покупка совершается путем сканирования смартфоном QR-кода под изображением товара. Затем товар доставляется курьером по указанному покупателем адресу. </w:t>
      </w:r>
    </w:p>
    <w:p w14:paraId="09C71E65" w14:textId="77777777" w:rsidR="00745979" w:rsidRPr="004221D2" w:rsidRDefault="0074597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Использование формата веб-киоска выполняет для компании сразу две функции: рекламы товара и увеличения продаж.</w:t>
      </w:r>
    </w:p>
    <w:p w14:paraId="09C71E66" w14:textId="77777777" w:rsidR="00745979" w:rsidRPr="004221D2" w:rsidRDefault="00DC2527"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 xml:space="preserve">Проект </w:t>
      </w:r>
      <w:r w:rsidR="00B301BF" w:rsidRPr="004221D2">
        <w:rPr>
          <w:rFonts w:ascii="Times New Roman" w:hAnsi="Times New Roman" w:cs="Times New Roman"/>
          <w:i/>
          <w:sz w:val="28"/>
          <w:szCs w:val="28"/>
        </w:rPr>
        <w:t>«И</w:t>
      </w:r>
      <w:r w:rsidR="00745979" w:rsidRPr="004221D2">
        <w:rPr>
          <w:rFonts w:ascii="Times New Roman" w:hAnsi="Times New Roman" w:cs="Times New Roman"/>
          <w:i/>
          <w:sz w:val="28"/>
          <w:szCs w:val="28"/>
        </w:rPr>
        <w:t>нтерактивно</w:t>
      </w:r>
      <w:r w:rsidR="00B301BF" w:rsidRPr="004221D2">
        <w:rPr>
          <w:rFonts w:ascii="Times New Roman" w:hAnsi="Times New Roman" w:cs="Times New Roman"/>
          <w:i/>
          <w:sz w:val="28"/>
          <w:szCs w:val="28"/>
        </w:rPr>
        <w:t>е</w:t>
      </w:r>
      <w:r w:rsidR="00745979" w:rsidRPr="004221D2">
        <w:rPr>
          <w:rFonts w:ascii="Times New Roman" w:hAnsi="Times New Roman" w:cs="Times New Roman"/>
          <w:i/>
          <w:sz w:val="28"/>
          <w:szCs w:val="28"/>
        </w:rPr>
        <w:t xml:space="preserve"> «</w:t>
      </w:r>
      <w:proofErr w:type="spellStart"/>
      <w:r w:rsidR="00745979" w:rsidRPr="004221D2">
        <w:rPr>
          <w:rFonts w:ascii="Times New Roman" w:hAnsi="Times New Roman" w:cs="Times New Roman"/>
          <w:i/>
          <w:sz w:val="28"/>
          <w:szCs w:val="28"/>
        </w:rPr>
        <w:t>Kaspi</w:t>
      </w:r>
      <w:proofErr w:type="spellEnd"/>
      <w:r w:rsidR="00745979" w:rsidRPr="004221D2">
        <w:rPr>
          <w:rFonts w:ascii="Times New Roman" w:hAnsi="Times New Roman" w:cs="Times New Roman"/>
          <w:i/>
          <w:sz w:val="28"/>
          <w:szCs w:val="28"/>
        </w:rPr>
        <w:t xml:space="preserve"> ТВ»</w:t>
      </w:r>
    </w:p>
    <w:p w14:paraId="09C71E67" w14:textId="77777777" w:rsidR="00745979" w:rsidRPr="004221D2" w:rsidRDefault="00DC252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Для реализации такого проекта важна не столько доходность, сколько имиджевая инновационная составляющая</w:t>
      </w:r>
      <w:r w:rsidR="00A66024" w:rsidRPr="004221D2">
        <w:rPr>
          <w:rFonts w:ascii="Times New Roman" w:hAnsi="Times New Roman" w:cs="Times New Roman"/>
          <w:sz w:val="28"/>
          <w:szCs w:val="28"/>
        </w:rPr>
        <w:t xml:space="preserve">, возможность «саморекламы», удержания и наращивания клиентской базы, поддержания лояльности клиентов с помощью предоставления временного бесплатного доступа к ТВ в качестве бонуса за большой чек. </w:t>
      </w:r>
      <w:r w:rsidR="00C62600" w:rsidRPr="004221D2">
        <w:rPr>
          <w:rFonts w:ascii="Times New Roman" w:hAnsi="Times New Roman" w:cs="Times New Roman"/>
          <w:sz w:val="28"/>
          <w:szCs w:val="28"/>
        </w:rPr>
        <w:t>Данный проект предоставляет широчайший спектр маркетинговых возможностей.</w:t>
      </w:r>
    </w:p>
    <w:p w14:paraId="09C71E68" w14:textId="77777777" w:rsidR="00A66024" w:rsidRPr="004221D2" w:rsidRDefault="00A66024"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 xml:space="preserve">Проект </w:t>
      </w:r>
      <w:r w:rsidR="00B301BF" w:rsidRPr="004221D2">
        <w:rPr>
          <w:rFonts w:ascii="Times New Roman" w:hAnsi="Times New Roman" w:cs="Times New Roman"/>
          <w:i/>
          <w:sz w:val="28"/>
          <w:szCs w:val="28"/>
        </w:rPr>
        <w:t>«Б</w:t>
      </w:r>
      <w:r w:rsidRPr="004221D2">
        <w:rPr>
          <w:rFonts w:ascii="Times New Roman" w:hAnsi="Times New Roman" w:cs="Times New Roman"/>
          <w:i/>
          <w:sz w:val="28"/>
          <w:szCs w:val="28"/>
        </w:rPr>
        <w:t>есплатные электронные банковские карты «</w:t>
      </w:r>
      <w:proofErr w:type="spellStart"/>
      <w:r w:rsidRPr="004221D2">
        <w:rPr>
          <w:rFonts w:ascii="Times New Roman" w:hAnsi="Times New Roman" w:cs="Times New Roman"/>
          <w:i/>
          <w:sz w:val="28"/>
          <w:szCs w:val="28"/>
        </w:rPr>
        <w:t>Kaspi</w:t>
      </w:r>
      <w:proofErr w:type="spellEnd"/>
      <w:r w:rsidRPr="004221D2">
        <w:rPr>
          <w:rFonts w:ascii="Times New Roman" w:hAnsi="Times New Roman" w:cs="Times New Roman"/>
          <w:i/>
          <w:sz w:val="28"/>
          <w:szCs w:val="28"/>
        </w:rPr>
        <w:t>»</w:t>
      </w:r>
    </w:p>
    <w:p w14:paraId="09C71E69" w14:textId="77777777" w:rsidR="00A66024" w:rsidRPr="004221D2" w:rsidRDefault="00A6602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Пластиковые банковские карты постепенно уходят в прошлое, всё больше клиентов предпочитают пользоваться электронными картами, которые невозможно потерять. Кроме того, их обслуживание требует минимальных затрат или вовсе бесплатное для клиента, в отличие от пластиковых. Простота и скорость выпуска </w:t>
      </w:r>
      <w:r w:rsidR="00CB1737" w:rsidRPr="004221D2">
        <w:rPr>
          <w:rFonts w:ascii="Times New Roman" w:hAnsi="Times New Roman" w:cs="Times New Roman"/>
          <w:sz w:val="28"/>
          <w:szCs w:val="28"/>
        </w:rPr>
        <w:t>е-</w:t>
      </w:r>
      <w:r w:rsidRPr="004221D2">
        <w:rPr>
          <w:rFonts w:ascii="Times New Roman" w:hAnsi="Times New Roman" w:cs="Times New Roman"/>
          <w:sz w:val="28"/>
          <w:szCs w:val="28"/>
        </w:rPr>
        <w:t>карты – тоже ее преимуще</w:t>
      </w:r>
      <w:r w:rsidR="00B5511E" w:rsidRPr="004221D2">
        <w:rPr>
          <w:rFonts w:ascii="Times New Roman" w:hAnsi="Times New Roman" w:cs="Times New Roman"/>
          <w:sz w:val="28"/>
          <w:szCs w:val="28"/>
        </w:rPr>
        <w:t>ство по сравнению с пластиковой, обычно е-карта выпускается бесплатно.</w:t>
      </w:r>
    </w:p>
    <w:p w14:paraId="09C71E6A" w14:textId="77777777" w:rsidR="00D5664A" w:rsidRPr="004221D2" w:rsidRDefault="00A6602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Банк может разработать целую лине</w:t>
      </w:r>
      <w:r w:rsidR="00B5511E" w:rsidRPr="004221D2">
        <w:rPr>
          <w:rFonts w:ascii="Times New Roman" w:hAnsi="Times New Roman" w:cs="Times New Roman"/>
          <w:sz w:val="28"/>
          <w:szCs w:val="28"/>
        </w:rPr>
        <w:t xml:space="preserve">йку бесплатных </w:t>
      </w:r>
      <w:r w:rsidR="00CB1737" w:rsidRPr="004221D2">
        <w:rPr>
          <w:rFonts w:ascii="Times New Roman" w:hAnsi="Times New Roman" w:cs="Times New Roman"/>
          <w:sz w:val="28"/>
          <w:szCs w:val="28"/>
        </w:rPr>
        <w:t>е-</w:t>
      </w:r>
      <w:r w:rsidR="00B5511E" w:rsidRPr="004221D2">
        <w:rPr>
          <w:rFonts w:ascii="Times New Roman" w:hAnsi="Times New Roman" w:cs="Times New Roman"/>
          <w:sz w:val="28"/>
          <w:szCs w:val="28"/>
        </w:rPr>
        <w:t xml:space="preserve">карт с </w:t>
      </w:r>
      <w:proofErr w:type="spellStart"/>
      <w:r w:rsidR="00B5511E" w:rsidRPr="004221D2">
        <w:rPr>
          <w:rFonts w:ascii="Times New Roman" w:hAnsi="Times New Roman" w:cs="Times New Roman"/>
          <w:sz w:val="28"/>
          <w:szCs w:val="28"/>
        </w:rPr>
        <w:t>кэшбэком</w:t>
      </w:r>
      <w:proofErr w:type="spellEnd"/>
      <w:r w:rsidR="00B5511E" w:rsidRPr="004221D2">
        <w:rPr>
          <w:rFonts w:ascii="Times New Roman" w:hAnsi="Times New Roman" w:cs="Times New Roman"/>
          <w:sz w:val="28"/>
          <w:szCs w:val="28"/>
        </w:rPr>
        <w:t xml:space="preserve">, процентами на остаток; они могут </w:t>
      </w:r>
      <w:r w:rsidR="00C62600" w:rsidRPr="004221D2">
        <w:rPr>
          <w:rFonts w:ascii="Times New Roman" w:hAnsi="Times New Roman" w:cs="Times New Roman"/>
          <w:sz w:val="28"/>
          <w:szCs w:val="28"/>
        </w:rPr>
        <w:t xml:space="preserve">быть </w:t>
      </w:r>
      <w:r w:rsidR="00B5511E" w:rsidRPr="004221D2">
        <w:rPr>
          <w:rFonts w:ascii="Times New Roman" w:hAnsi="Times New Roman" w:cs="Times New Roman"/>
          <w:sz w:val="28"/>
          <w:szCs w:val="28"/>
        </w:rPr>
        <w:t xml:space="preserve">дебетовыми и кредитными, например: «Всё включено», </w:t>
      </w:r>
      <w:r w:rsidR="001B698A" w:rsidRPr="004221D2">
        <w:rPr>
          <w:rFonts w:ascii="Times New Roman" w:hAnsi="Times New Roman" w:cs="Times New Roman"/>
          <w:sz w:val="28"/>
          <w:szCs w:val="28"/>
        </w:rPr>
        <w:t xml:space="preserve">«Молодежная», «Студенческая», </w:t>
      </w:r>
      <w:r w:rsidR="00B301BF" w:rsidRPr="004221D2">
        <w:rPr>
          <w:rFonts w:ascii="Times New Roman" w:hAnsi="Times New Roman" w:cs="Times New Roman"/>
          <w:sz w:val="28"/>
          <w:szCs w:val="28"/>
        </w:rPr>
        <w:t xml:space="preserve">«Социальная», «Корпоративная», «Платиновая», «Максимальный доход», </w:t>
      </w:r>
      <w:r w:rsidR="00CB1737" w:rsidRPr="004221D2">
        <w:rPr>
          <w:rFonts w:ascii="Times New Roman" w:hAnsi="Times New Roman" w:cs="Times New Roman"/>
          <w:sz w:val="28"/>
          <w:szCs w:val="28"/>
        </w:rPr>
        <w:t>«</w:t>
      </w:r>
      <w:proofErr w:type="spellStart"/>
      <w:r w:rsidR="00CB1737" w:rsidRPr="004221D2">
        <w:rPr>
          <w:rFonts w:ascii="Times New Roman" w:hAnsi="Times New Roman" w:cs="Times New Roman"/>
          <w:sz w:val="28"/>
          <w:szCs w:val="28"/>
        </w:rPr>
        <w:t>Kaspi</w:t>
      </w:r>
      <w:proofErr w:type="spellEnd"/>
      <w:r w:rsidR="00CB1737" w:rsidRPr="004221D2">
        <w:rPr>
          <w:rFonts w:ascii="Times New Roman" w:hAnsi="Times New Roman" w:cs="Times New Roman"/>
          <w:sz w:val="28"/>
          <w:szCs w:val="28"/>
        </w:rPr>
        <w:t xml:space="preserve"> Travel».</w:t>
      </w:r>
    </w:p>
    <w:p w14:paraId="09C71E6B" w14:textId="77777777" w:rsidR="00D5664A" w:rsidRPr="004221D2" w:rsidRDefault="00D5664A"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Проект «Внедрение технологии распознавания речи»</w:t>
      </w:r>
    </w:p>
    <w:p w14:paraId="09C71E6C" w14:textId="77777777" w:rsidR="00D5664A" w:rsidRPr="004221D2" w:rsidRDefault="00F902F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 рынке уже несколько лет </w:t>
      </w:r>
      <w:r w:rsidR="00004B94" w:rsidRPr="004221D2">
        <w:rPr>
          <w:rFonts w:ascii="Times New Roman" w:hAnsi="Times New Roman" w:cs="Times New Roman"/>
          <w:sz w:val="28"/>
          <w:szCs w:val="28"/>
        </w:rPr>
        <w:t xml:space="preserve">успешно </w:t>
      </w:r>
      <w:r w:rsidRPr="004221D2">
        <w:rPr>
          <w:rFonts w:ascii="Times New Roman" w:hAnsi="Times New Roman" w:cs="Times New Roman"/>
          <w:sz w:val="28"/>
          <w:szCs w:val="28"/>
        </w:rPr>
        <w:t>используется технология распознавания речи и голосовой биометрии. Этот проект направлен на повышение качества обслуживания клиентов и роста динамики продаж, а также на оптимизацию каналов обслуживания в отношении их стоимости и пропускной способности. Предпосылкой внедрения данного проекта является возросшая требовательность клиентов к качеству и скорости обслуживания.</w:t>
      </w:r>
    </w:p>
    <w:p w14:paraId="09C71E6D" w14:textId="77777777" w:rsidR="00C62600" w:rsidRPr="004221D2" w:rsidRDefault="00D5664A" w:rsidP="00944F14">
      <w:pPr>
        <w:spacing w:after="0" w:line="240" w:lineRule="auto"/>
        <w:ind w:firstLine="709"/>
        <w:contextualSpacing/>
        <w:jc w:val="both"/>
        <w:rPr>
          <w:rFonts w:ascii="Times New Roman" w:hAnsi="Times New Roman" w:cs="Times New Roman"/>
          <w:i/>
          <w:sz w:val="28"/>
          <w:szCs w:val="28"/>
        </w:rPr>
      </w:pPr>
      <w:r w:rsidRPr="004221D2">
        <w:rPr>
          <w:rFonts w:ascii="Times New Roman" w:hAnsi="Times New Roman" w:cs="Times New Roman"/>
          <w:i/>
          <w:sz w:val="28"/>
          <w:szCs w:val="28"/>
        </w:rPr>
        <w:t>Проект «Мультиязычный сайт с системой машинного перевода текста»</w:t>
      </w:r>
    </w:p>
    <w:p w14:paraId="09C71E6E" w14:textId="77777777" w:rsidR="00D5664A" w:rsidRPr="004221D2" w:rsidRDefault="00004B9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Запуск мультиязычной версии сайта компании — это важный шаг для тех, кто нацелен на глобальный рынок. Использование многоязычности также актуально в странах, где жители разговаривают на нескольких языках. С технической точки зрения — это не самая сложная задача.</w:t>
      </w:r>
    </w:p>
    <w:p w14:paraId="09C71E6F" w14:textId="77777777" w:rsidR="00D5664A" w:rsidRPr="004221D2" w:rsidRDefault="00E86F90"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Дальнейшие шаги по реализации </w:t>
      </w:r>
      <w:r w:rsidR="001A5EC5" w:rsidRPr="004221D2">
        <w:rPr>
          <w:rFonts w:ascii="Times New Roman" w:hAnsi="Times New Roman" w:cs="Times New Roman"/>
          <w:sz w:val="28"/>
          <w:szCs w:val="28"/>
        </w:rPr>
        <w:t>П</w:t>
      </w:r>
      <w:r w:rsidRPr="004221D2">
        <w:rPr>
          <w:rFonts w:ascii="Times New Roman" w:hAnsi="Times New Roman" w:cs="Times New Roman"/>
          <w:sz w:val="28"/>
          <w:szCs w:val="28"/>
        </w:rPr>
        <w:t>роекта мероприятий детально описаны в литературе по проектному управлению.</w:t>
      </w:r>
    </w:p>
    <w:p w14:paraId="09C71E70" w14:textId="77777777" w:rsidR="00B75DCE" w:rsidRPr="004221D2" w:rsidRDefault="00C8271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Диаграмма </w:t>
      </w:r>
      <w:proofErr w:type="spellStart"/>
      <w:r w:rsidRPr="004221D2">
        <w:rPr>
          <w:rFonts w:ascii="Times New Roman" w:hAnsi="Times New Roman" w:cs="Times New Roman"/>
          <w:sz w:val="28"/>
          <w:szCs w:val="28"/>
        </w:rPr>
        <w:t>Ганта</w:t>
      </w:r>
      <w:proofErr w:type="spellEnd"/>
      <w:r w:rsidRPr="004221D2">
        <w:rPr>
          <w:rFonts w:ascii="Times New Roman" w:hAnsi="Times New Roman" w:cs="Times New Roman"/>
          <w:sz w:val="28"/>
          <w:szCs w:val="28"/>
        </w:rPr>
        <w:t xml:space="preserve"> Проекта </w:t>
      </w:r>
      <w:r w:rsidR="00D5664A" w:rsidRPr="004221D2">
        <w:rPr>
          <w:rFonts w:ascii="Times New Roman" w:hAnsi="Times New Roman" w:cs="Times New Roman"/>
          <w:sz w:val="28"/>
          <w:szCs w:val="28"/>
        </w:rPr>
        <w:t xml:space="preserve">мероприятий </w:t>
      </w:r>
      <w:r w:rsidRPr="004221D2">
        <w:rPr>
          <w:rFonts w:ascii="Times New Roman" w:hAnsi="Times New Roman" w:cs="Times New Roman"/>
          <w:sz w:val="28"/>
          <w:szCs w:val="28"/>
        </w:rPr>
        <w:t xml:space="preserve">представлена в </w:t>
      </w:r>
      <w:r w:rsidRPr="004221D2">
        <w:rPr>
          <w:rFonts w:ascii="Times New Roman" w:hAnsi="Times New Roman" w:cs="Times New Roman"/>
          <w:i/>
          <w:sz w:val="28"/>
          <w:szCs w:val="28"/>
        </w:rPr>
        <w:t>Приложении П</w:t>
      </w:r>
      <w:r w:rsidR="00473586" w:rsidRPr="004221D2">
        <w:rPr>
          <w:rFonts w:ascii="Times New Roman" w:hAnsi="Times New Roman" w:cs="Times New Roman"/>
          <w:i/>
          <w:sz w:val="28"/>
          <w:szCs w:val="28"/>
        </w:rPr>
        <w:t>.</w:t>
      </w:r>
    </w:p>
    <w:p w14:paraId="09C71E71" w14:textId="77777777" w:rsidR="00EC281C" w:rsidRPr="004221D2" w:rsidRDefault="00EC281C" w:rsidP="00944F14">
      <w:pPr>
        <w:spacing w:after="0" w:line="240" w:lineRule="auto"/>
        <w:contextualSpacing/>
        <w:jc w:val="both"/>
        <w:rPr>
          <w:rFonts w:ascii="Times New Roman" w:hAnsi="Times New Roman" w:cs="Times New Roman"/>
          <w:sz w:val="28"/>
          <w:szCs w:val="28"/>
        </w:rPr>
      </w:pPr>
    </w:p>
    <w:p w14:paraId="09C71E72" w14:textId="77777777" w:rsidR="00576A69" w:rsidRPr="004221D2" w:rsidRDefault="00576A69" w:rsidP="00944F14">
      <w:pPr>
        <w:pStyle w:val="2"/>
        <w:spacing w:before="0" w:line="240" w:lineRule="auto"/>
        <w:ind w:firstLine="709"/>
        <w:contextualSpacing/>
        <w:jc w:val="both"/>
        <w:rPr>
          <w:rFonts w:ascii="Times New Roman" w:hAnsi="Times New Roman" w:cs="Times New Roman"/>
          <w:color w:val="auto"/>
          <w:sz w:val="28"/>
          <w:szCs w:val="28"/>
        </w:rPr>
      </w:pPr>
      <w:bookmarkStart w:id="80" w:name="_Toc89528803"/>
      <w:r w:rsidRPr="004221D2">
        <w:rPr>
          <w:rFonts w:ascii="Times New Roman" w:hAnsi="Times New Roman" w:cs="Times New Roman"/>
          <w:color w:val="auto"/>
          <w:sz w:val="28"/>
          <w:szCs w:val="28"/>
        </w:rPr>
        <w:t>3.</w:t>
      </w:r>
      <w:r w:rsidR="00285244" w:rsidRPr="004221D2">
        <w:rPr>
          <w:rFonts w:ascii="Times New Roman" w:hAnsi="Times New Roman" w:cs="Times New Roman"/>
          <w:color w:val="auto"/>
          <w:sz w:val="28"/>
          <w:szCs w:val="28"/>
        </w:rPr>
        <w:t>2</w:t>
      </w:r>
      <w:r w:rsidRPr="004221D2">
        <w:rPr>
          <w:rFonts w:ascii="Times New Roman" w:hAnsi="Times New Roman" w:cs="Times New Roman"/>
          <w:color w:val="auto"/>
          <w:sz w:val="28"/>
          <w:szCs w:val="28"/>
        </w:rPr>
        <w:t xml:space="preserve"> Расчет экономической эффективности и анализ рисков внедрения </w:t>
      </w:r>
      <w:r w:rsidR="00E04F38" w:rsidRPr="004221D2">
        <w:rPr>
          <w:rFonts w:ascii="Times New Roman" w:hAnsi="Times New Roman" w:cs="Times New Roman"/>
          <w:color w:val="auto"/>
          <w:sz w:val="28"/>
          <w:szCs w:val="28"/>
        </w:rPr>
        <w:t>Проекта мероприятий</w:t>
      </w:r>
      <w:bookmarkEnd w:id="80"/>
    </w:p>
    <w:p w14:paraId="09C71E75" w14:textId="77777777" w:rsidR="004E372F" w:rsidRPr="004221D2" w:rsidRDefault="004E372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Проект</w:t>
      </w:r>
      <w:r w:rsidR="00A55489" w:rsidRPr="004221D2">
        <w:rPr>
          <w:rFonts w:ascii="Times New Roman" w:hAnsi="Times New Roman" w:cs="Times New Roman"/>
          <w:sz w:val="28"/>
          <w:szCs w:val="28"/>
        </w:rPr>
        <w:t xml:space="preserve">ом запланированных </w:t>
      </w:r>
      <w:r w:rsidR="000658E4" w:rsidRPr="004221D2">
        <w:rPr>
          <w:rFonts w:ascii="Times New Roman" w:hAnsi="Times New Roman" w:cs="Times New Roman"/>
          <w:sz w:val="28"/>
          <w:szCs w:val="28"/>
        </w:rPr>
        <w:t xml:space="preserve">мероприятий </w:t>
      </w:r>
      <w:r w:rsidRPr="004221D2">
        <w:rPr>
          <w:rFonts w:ascii="Times New Roman" w:hAnsi="Times New Roman" w:cs="Times New Roman"/>
          <w:sz w:val="28"/>
          <w:szCs w:val="28"/>
        </w:rPr>
        <w:t>предполагает</w:t>
      </w:r>
      <w:r w:rsidR="00A55489" w:rsidRPr="004221D2">
        <w:rPr>
          <w:rFonts w:ascii="Times New Roman" w:hAnsi="Times New Roman" w:cs="Times New Roman"/>
          <w:sz w:val="28"/>
          <w:szCs w:val="28"/>
        </w:rPr>
        <w:t>ся</w:t>
      </w:r>
      <w:r w:rsidRPr="004221D2">
        <w:rPr>
          <w:rFonts w:ascii="Times New Roman" w:hAnsi="Times New Roman" w:cs="Times New Roman"/>
          <w:sz w:val="28"/>
          <w:szCs w:val="28"/>
        </w:rPr>
        <w:t xml:space="preserve"> приобретение </w:t>
      </w:r>
      <w:r w:rsidR="000658E4" w:rsidRPr="004221D2">
        <w:rPr>
          <w:rFonts w:ascii="Times New Roman" w:hAnsi="Times New Roman" w:cs="Times New Roman"/>
          <w:sz w:val="28"/>
          <w:szCs w:val="28"/>
        </w:rPr>
        <w:t>активов</w:t>
      </w:r>
      <w:r w:rsidR="00A55489" w:rsidRPr="004221D2">
        <w:rPr>
          <w:rFonts w:ascii="Times New Roman" w:hAnsi="Times New Roman" w:cs="Times New Roman"/>
          <w:sz w:val="28"/>
          <w:szCs w:val="28"/>
        </w:rPr>
        <w:t xml:space="preserve"> (материальных и нематериальных)</w:t>
      </w:r>
      <w:r w:rsidR="000658E4" w:rsidRPr="004221D2">
        <w:rPr>
          <w:rFonts w:ascii="Times New Roman" w:hAnsi="Times New Roman" w:cs="Times New Roman"/>
          <w:sz w:val="28"/>
          <w:szCs w:val="28"/>
        </w:rPr>
        <w:t xml:space="preserve">, </w:t>
      </w:r>
      <w:r w:rsidRPr="004221D2">
        <w:rPr>
          <w:rFonts w:ascii="Times New Roman" w:hAnsi="Times New Roman" w:cs="Times New Roman"/>
          <w:sz w:val="28"/>
          <w:szCs w:val="28"/>
        </w:rPr>
        <w:t>затраты на рекламу</w:t>
      </w:r>
      <w:r w:rsidR="00A55489" w:rsidRPr="004221D2">
        <w:rPr>
          <w:rFonts w:ascii="Times New Roman" w:hAnsi="Times New Roman" w:cs="Times New Roman"/>
          <w:sz w:val="28"/>
          <w:szCs w:val="28"/>
        </w:rPr>
        <w:t xml:space="preserve"> и маркетинговые исследования</w:t>
      </w:r>
      <w:r w:rsidR="000658E4" w:rsidRPr="004221D2">
        <w:rPr>
          <w:rFonts w:ascii="Times New Roman" w:hAnsi="Times New Roman" w:cs="Times New Roman"/>
          <w:sz w:val="28"/>
          <w:szCs w:val="28"/>
        </w:rPr>
        <w:t xml:space="preserve">, оплату </w:t>
      </w:r>
      <w:r w:rsidR="00A55489" w:rsidRPr="004221D2">
        <w:rPr>
          <w:rFonts w:ascii="Times New Roman" w:hAnsi="Times New Roman" w:cs="Times New Roman"/>
          <w:sz w:val="28"/>
          <w:szCs w:val="28"/>
        </w:rPr>
        <w:t xml:space="preserve">заработной платы </w:t>
      </w:r>
      <w:r w:rsidR="000658E4" w:rsidRPr="004221D2">
        <w:rPr>
          <w:rFonts w:ascii="Times New Roman" w:hAnsi="Times New Roman" w:cs="Times New Roman"/>
          <w:sz w:val="28"/>
          <w:szCs w:val="28"/>
        </w:rPr>
        <w:t>сотрудникам</w:t>
      </w:r>
      <w:r w:rsidRPr="004221D2">
        <w:rPr>
          <w:rFonts w:ascii="Times New Roman" w:hAnsi="Times New Roman" w:cs="Times New Roman"/>
          <w:sz w:val="28"/>
          <w:szCs w:val="28"/>
        </w:rPr>
        <w:t xml:space="preserve">. </w:t>
      </w:r>
      <w:r w:rsidR="00A55489" w:rsidRPr="004221D2">
        <w:rPr>
          <w:rFonts w:ascii="Times New Roman" w:hAnsi="Times New Roman" w:cs="Times New Roman"/>
          <w:sz w:val="28"/>
          <w:szCs w:val="28"/>
        </w:rPr>
        <w:t>С</w:t>
      </w:r>
      <w:r w:rsidRPr="004221D2">
        <w:rPr>
          <w:rFonts w:ascii="Times New Roman" w:hAnsi="Times New Roman" w:cs="Times New Roman"/>
          <w:sz w:val="28"/>
          <w:szCs w:val="28"/>
        </w:rPr>
        <w:t>умма необходимых инвестиций</w:t>
      </w:r>
      <w:r w:rsidR="00A55489" w:rsidRPr="004221D2">
        <w:rPr>
          <w:rFonts w:ascii="Times New Roman" w:hAnsi="Times New Roman" w:cs="Times New Roman"/>
          <w:sz w:val="28"/>
          <w:szCs w:val="28"/>
        </w:rPr>
        <w:t xml:space="preserve"> минимум составляет</w:t>
      </w:r>
      <w:r w:rsidRPr="004221D2">
        <w:rPr>
          <w:rFonts w:ascii="Times New Roman" w:hAnsi="Times New Roman" w:cs="Times New Roman"/>
          <w:sz w:val="28"/>
          <w:szCs w:val="28"/>
        </w:rPr>
        <w:t xml:space="preserve"> 380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тенге. </w:t>
      </w:r>
    </w:p>
    <w:p w14:paraId="09C71E76" w14:textId="77777777" w:rsidR="004E372F" w:rsidRPr="004221D2" w:rsidRDefault="00A55489" w:rsidP="00902D16">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П</w:t>
      </w:r>
      <w:r w:rsidR="004E372F" w:rsidRPr="004221D2">
        <w:rPr>
          <w:rFonts w:ascii="Times New Roman" w:hAnsi="Times New Roman" w:cs="Times New Roman"/>
          <w:sz w:val="28"/>
          <w:szCs w:val="28"/>
        </w:rPr>
        <w:t>ривлеч</w:t>
      </w:r>
      <w:r w:rsidRPr="004221D2">
        <w:rPr>
          <w:rFonts w:ascii="Times New Roman" w:hAnsi="Times New Roman" w:cs="Times New Roman"/>
          <w:sz w:val="28"/>
          <w:szCs w:val="28"/>
        </w:rPr>
        <w:t>ение инвестиций планируется в рамках Государственной программы «</w:t>
      </w:r>
      <w:proofErr w:type="spellStart"/>
      <w:r w:rsidRPr="004221D2">
        <w:rPr>
          <w:rFonts w:ascii="Times New Roman" w:hAnsi="Times New Roman" w:cs="Times New Roman"/>
          <w:sz w:val="28"/>
          <w:szCs w:val="28"/>
        </w:rPr>
        <w:t>Еңбек</w:t>
      </w:r>
      <w:proofErr w:type="spellEnd"/>
      <w:r w:rsidRPr="004221D2">
        <w:rPr>
          <w:rFonts w:ascii="Times New Roman" w:hAnsi="Times New Roman" w:cs="Times New Roman"/>
          <w:sz w:val="28"/>
          <w:szCs w:val="28"/>
        </w:rPr>
        <w:t xml:space="preserve">» </w:t>
      </w:r>
      <w:r w:rsidR="004E372F" w:rsidRPr="004221D2">
        <w:rPr>
          <w:rFonts w:ascii="Times New Roman" w:hAnsi="Times New Roman" w:cs="Times New Roman"/>
          <w:sz w:val="28"/>
          <w:szCs w:val="28"/>
        </w:rPr>
        <w:t>из внешнего источника</w:t>
      </w:r>
      <w:r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rPr>
        <w:t>т.е.</w:t>
      </w:r>
      <w:proofErr w:type="gramEnd"/>
      <w:r w:rsidRPr="004221D2">
        <w:rPr>
          <w:rFonts w:ascii="Times New Roman" w:hAnsi="Times New Roman" w:cs="Times New Roman"/>
          <w:sz w:val="28"/>
          <w:szCs w:val="28"/>
        </w:rPr>
        <w:t xml:space="preserve"> </w:t>
      </w:r>
      <w:r w:rsidR="004E372F" w:rsidRPr="004221D2">
        <w:rPr>
          <w:rFonts w:ascii="Times New Roman" w:hAnsi="Times New Roman" w:cs="Times New Roman"/>
          <w:sz w:val="28"/>
          <w:szCs w:val="28"/>
        </w:rPr>
        <w:t xml:space="preserve">банковского кредита </w:t>
      </w:r>
      <w:r w:rsidRPr="004221D2">
        <w:rPr>
          <w:rFonts w:ascii="Times New Roman" w:hAnsi="Times New Roman" w:cs="Times New Roman"/>
          <w:sz w:val="28"/>
          <w:szCs w:val="28"/>
        </w:rPr>
        <w:t xml:space="preserve">с годовой </w:t>
      </w:r>
      <w:r w:rsidR="004E372F" w:rsidRPr="004221D2">
        <w:rPr>
          <w:rFonts w:ascii="Times New Roman" w:hAnsi="Times New Roman" w:cs="Times New Roman"/>
          <w:sz w:val="28"/>
          <w:szCs w:val="28"/>
        </w:rPr>
        <w:t>ставк</w:t>
      </w:r>
      <w:r w:rsidRPr="004221D2">
        <w:rPr>
          <w:rFonts w:ascii="Times New Roman" w:hAnsi="Times New Roman" w:cs="Times New Roman"/>
          <w:sz w:val="28"/>
          <w:szCs w:val="28"/>
        </w:rPr>
        <w:t xml:space="preserve">ой </w:t>
      </w:r>
      <w:r w:rsidR="004E372F" w:rsidRPr="004221D2">
        <w:rPr>
          <w:rFonts w:ascii="Times New Roman" w:hAnsi="Times New Roman" w:cs="Times New Roman"/>
          <w:sz w:val="28"/>
          <w:szCs w:val="28"/>
        </w:rPr>
        <w:t xml:space="preserve">7%. Стать участником </w:t>
      </w:r>
      <w:r w:rsidRPr="004221D2">
        <w:rPr>
          <w:rFonts w:ascii="Times New Roman" w:hAnsi="Times New Roman" w:cs="Times New Roman"/>
          <w:sz w:val="28"/>
          <w:szCs w:val="28"/>
        </w:rPr>
        <w:t>указанной гос</w:t>
      </w:r>
      <w:r w:rsidR="004E372F" w:rsidRPr="004221D2">
        <w:rPr>
          <w:rFonts w:ascii="Times New Roman" w:hAnsi="Times New Roman" w:cs="Times New Roman"/>
          <w:sz w:val="28"/>
          <w:szCs w:val="28"/>
        </w:rPr>
        <w:t xml:space="preserve">программы ТОО позволяет задача, </w:t>
      </w:r>
      <w:r w:rsidRPr="004221D2">
        <w:rPr>
          <w:rFonts w:ascii="Times New Roman" w:hAnsi="Times New Roman" w:cs="Times New Roman"/>
          <w:sz w:val="28"/>
          <w:szCs w:val="28"/>
        </w:rPr>
        <w:t>которая предусмотрена в ней, а именно</w:t>
      </w:r>
      <w:r w:rsidR="004E372F" w:rsidRPr="004221D2">
        <w:rPr>
          <w:rFonts w:ascii="Times New Roman" w:hAnsi="Times New Roman" w:cs="Times New Roman"/>
          <w:sz w:val="28"/>
          <w:szCs w:val="28"/>
        </w:rPr>
        <w:t>: предоставление государственных грантов на реализацию новых бизнес-идей.</w:t>
      </w:r>
    </w:p>
    <w:p w14:paraId="09C71E77" w14:textId="77777777" w:rsidR="004E372F" w:rsidRPr="004221D2" w:rsidRDefault="00A55489" w:rsidP="00902D16">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Основные у</w:t>
      </w:r>
      <w:r w:rsidR="004E372F" w:rsidRPr="004221D2">
        <w:rPr>
          <w:rFonts w:ascii="Times New Roman" w:hAnsi="Times New Roman" w:cs="Times New Roman"/>
          <w:sz w:val="28"/>
          <w:szCs w:val="28"/>
        </w:rPr>
        <w:t xml:space="preserve">словия привлечения инвестиций для финансирования </w:t>
      </w:r>
      <w:r w:rsidR="000658E4" w:rsidRPr="004221D2">
        <w:rPr>
          <w:rFonts w:ascii="Times New Roman" w:hAnsi="Times New Roman" w:cs="Times New Roman"/>
          <w:sz w:val="28"/>
          <w:szCs w:val="28"/>
        </w:rPr>
        <w:t xml:space="preserve">Проекта мероприятий </w:t>
      </w:r>
      <w:r w:rsidRPr="004221D2">
        <w:rPr>
          <w:rFonts w:ascii="Times New Roman" w:hAnsi="Times New Roman" w:cs="Times New Roman"/>
          <w:sz w:val="28"/>
          <w:szCs w:val="28"/>
        </w:rPr>
        <w:t>приведены</w:t>
      </w:r>
      <w:r w:rsidR="00B75DCE" w:rsidRPr="004221D2">
        <w:rPr>
          <w:rFonts w:ascii="Times New Roman" w:hAnsi="Times New Roman" w:cs="Times New Roman"/>
          <w:sz w:val="28"/>
          <w:szCs w:val="28"/>
        </w:rPr>
        <w:t xml:space="preserve"> в таблице 23</w:t>
      </w:r>
      <w:r w:rsidR="004E372F" w:rsidRPr="004221D2">
        <w:rPr>
          <w:rFonts w:ascii="Times New Roman" w:hAnsi="Times New Roman" w:cs="Times New Roman"/>
          <w:sz w:val="28"/>
          <w:szCs w:val="28"/>
        </w:rPr>
        <w:t>.</w:t>
      </w:r>
    </w:p>
    <w:p w14:paraId="09C71E78" w14:textId="77777777" w:rsidR="00E00358" w:rsidRPr="004221D2" w:rsidRDefault="00E00358" w:rsidP="00902D16">
      <w:pPr>
        <w:spacing w:after="0" w:line="240" w:lineRule="auto"/>
        <w:ind w:firstLine="709"/>
        <w:contextualSpacing/>
        <w:jc w:val="both"/>
        <w:rPr>
          <w:rFonts w:ascii="Times New Roman" w:hAnsi="Times New Roman" w:cs="Times New Roman"/>
          <w:sz w:val="28"/>
          <w:szCs w:val="28"/>
        </w:rPr>
      </w:pPr>
    </w:p>
    <w:p w14:paraId="09C71E7C" w14:textId="0DC8EF30" w:rsidR="004E372F" w:rsidRDefault="004E372F" w:rsidP="00902D16">
      <w:pPr>
        <w:spacing w:after="0" w:line="240" w:lineRule="auto"/>
        <w:contextualSpacing/>
        <w:rPr>
          <w:rFonts w:ascii="Times New Roman" w:hAnsi="Times New Roman" w:cs="Times New Roman"/>
          <w:bCs/>
          <w:sz w:val="28"/>
          <w:szCs w:val="28"/>
        </w:rPr>
      </w:pPr>
      <w:bookmarkStart w:id="81" w:name="_Toc81505756"/>
      <w:r w:rsidRPr="0094202B">
        <w:rPr>
          <w:rFonts w:ascii="Times New Roman" w:hAnsi="Times New Roman" w:cs="Times New Roman"/>
          <w:bCs/>
          <w:sz w:val="28"/>
          <w:szCs w:val="28"/>
        </w:rPr>
        <w:t xml:space="preserve">Таблица </w:t>
      </w:r>
      <w:r w:rsidR="00351675" w:rsidRPr="0094202B">
        <w:rPr>
          <w:rFonts w:ascii="Times New Roman" w:hAnsi="Times New Roman" w:cs="Times New Roman"/>
          <w:bCs/>
          <w:sz w:val="28"/>
          <w:szCs w:val="28"/>
        </w:rPr>
        <w:fldChar w:fldCharType="begin"/>
      </w:r>
      <w:r w:rsidRPr="0094202B">
        <w:rPr>
          <w:rFonts w:ascii="Times New Roman" w:hAnsi="Times New Roman" w:cs="Times New Roman"/>
          <w:bCs/>
          <w:sz w:val="28"/>
          <w:szCs w:val="28"/>
        </w:rPr>
        <w:instrText xml:space="preserve"> SEQ Таблица \* ARABIC </w:instrText>
      </w:r>
      <w:r w:rsidR="00351675" w:rsidRPr="0094202B">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23</w:t>
      </w:r>
      <w:r w:rsidR="00351675" w:rsidRPr="0094202B">
        <w:rPr>
          <w:rFonts w:ascii="Times New Roman" w:hAnsi="Times New Roman" w:cs="Times New Roman"/>
          <w:bCs/>
          <w:sz w:val="28"/>
          <w:szCs w:val="28"/>
        </w:rPr>
        <w:fldChar w:fldCharType="end"/>
      </w:r>
      <w:r w:rsidRPr="0094202B">
        <w:rPr>
          <w:rFonts w:ascii="Times New Roman" w:hAnsi="Times New Roman" w:cs="Times New Roman"/>
          <w:bCs/>
          <w:sz w:val="28"/>
          <w:szCs w:val="28"/>
        </w:rPr>
        <w:t xml:space="preserve"> - </w:t>
      </w:r>
      <w:bookmarkStart w:id="82" w:name="_Toc535137719"/>
      <w:r w:rsidRPr="0094202B">
        <w:rPr>
          <w:rFonts w:ascii="Times New Roman" w:hAnsi="Times New Roman" w:cs="Times New Roman"/>
          <w:bCs/>
          <w:sz w:val="28"/>
          <w:szCs w:val="28"/>
        </w:rPr>
        <w:t>Условия привлечения финансирования</w:t>
      </w:r>
      <w:bookmarkEnd w:id="82"/>
      <w:r w:rsidR="00296A8D" w:rsidRPr="0094202B">
        <w:rPr>
          <w:rFonts w:ascii="Times New Roman" w:hAnsi="Times New Roman" w:cs="Times New Roman"/>
          <w:bCs/>
          <w:sz w:val="28"/>
          <w:szCs w:val="28"/>
        </w:rPr>
        <w:t xml:space="preserve"> Проекта</w:t>
      </w:r>
      <w:bookmarkEnd w:id="81"/>
    </w:p>
    <w:p w14:paraId="00125EB1" w14:textId="77777777" w:rsidR="003017EE" w:rsidRPr="0094202B" w:rsidRDefault="003017EE" w:rsidP="00902D16">
      <w:pPr>
        <w:spacing w:after="0" w:line="240" w:lineRule="auto"/>
        <w:contextualSpacing/>
        <w:rPr>
          <w:rFonts w:ascii="Times New Roman" w:hAnsi="Times New Roman" w:cs="Times New Roman"/>
          <w:bCs/>
          <w:sz w:val="28"/>
          <w:szCs w:val="28"/>
        </w:rPr>
      </w:pPr>
    </w:p>
    <w:tbl>
      <w:tblPr>
        <w:tblStyle w:val="ac"/>
        <w:tblW w:w="0" w:type="auto"/>
        <w:tblLook w:val="04A0" w:firstRow="1" w:lastRow="0" w:firstColumn="1" w:lastColumn="0" w:noHBand="0" w:noVBand="1"/>
      </w:tblPr>
      <w:tblGrid>
        <w:gridCol w:w="1838"/>
        <w:gridCol w:w="2132"/>
        <w:gridCol w:w="1554"/>
        <w:gridCol w:w="1842"/>
        <w:gridCol w:w="1979"/>
      </w:tblGrid>
      <w:tr w:rsidR="00902D16" w14:paraId="525E5B98" w14:textId="77777777" w:rsidTr="003017EE">
        <w:tc>
          <w:tcPr>
            <w:tcW w:w="1838" w:type="dxa"/>
          </w:tcPr>
          <w:p w14:paraId="0C261A08" w14:textId="475DEB4D" w:rsidR="003017EE" w:rsidRPr="00902D16" w:rsidRDefault="003017EE" w:rsidP="00902D16">
            <w:pPr>
              <w:contextualSpacing/>
              <w:jc w:val="center"/>
              <w:rPr>
                <w:rFonts w:ascii="Times New Roman" w:hAnsi="Times New Roman" w:cs="Times New Roman"/>
                <w:b/>
              </w:rPr>
            </w:pPr>
            <w:r w:rsidRPr="00902D16">
              <w:rPr>
                <w:rFonts w:ascii="Times New Roman" w:hAnsi="Times New Roman" w:cs="Times New Roman"/>
                <w:b/>
              </w:rPr>
              <w:t>Наименование</w:t>
            </w:r>
          </w:p>
        </w:tc>
        <w:tc>
          <w:tcPr>
            <w:tcW w:w="2132" w:type="dxa"/>
          </w:tcPr>
          <w:p w14:paraId="2CC16C77" w14:textId="1029C68F" w:rsidR="003017EE" w:rsidRPr="00902D16" w:rsidRDefault="003017EE" w:rsidP="00902D16">
            <w:pPr>
              <w:contextualSpacing/>
              <w:jc w:val="center"/>
              <w:rPr>
                <w:rFonts w:ascii="Times New Roman" w:hAnsi="Times New Roman" w:cs="Times New Roman"/>
                <w:b/>
              </w:rPr>
            </w:pPr>
            <w:r w:rsidRPr="00902D16">
              <w:rPr>
                <w:rFonts w:ascii="Times New Roman" w:hAnsi="Times New Roman" w:cs="Times New Roman"/>
                <w:b/>
              </w:rPr>
              <w:t xml:space="preserve">Размер финансирования, </w:t>
            </w:r>
            <w:proofErr w:type="spellStart"/>
            <w:r w:rsidRPr="00902D16">
              <w:rPr>
                <w:rFonts w:ascii="Times New Roman" w:hAnsi="Times New Roman" w:cs="Times New Roman"/>
                <w:b/>
              </w:rPr>
              <w:t>тыс.тг</w:t>
            </w:r>
            <w:proofErr w:type="spellEnd"/>
            <w:r w:rsidRPr="00902D16">
              <w:rPr>
                <w:rFonts w:ascii="Times New Roman" w:hAnsi="Times New Roman" w:cs="Times New Roman"/>
                <w:b/>
              </w:rPr>
              <w:t>.</w:t>
            </w:r>
          </w:p>
        </w:tc>
        <w:tc>
          <w:tcPr>
            <w:tcW w:w="1554" w:type="dxa"/>
          </w:tcPr>
          <w:p w14:paraId="136AD69E" w14:textId="2BFD1C4B" w:rsidR="003017EE" w:rsidRPr="00902D16" w:rsidRDefault="003017EE" w:rsidP="00902D16">
            <w:pPr>
              <w:contextualSpacing/>
              <w:jc w:val="center"/>
              <w:rPr>
                <w:rFonts w:ascii="Times New Roman" w:hAnsi="Times New Roman" w:cs="Times New Roman"/>
                <w:b/>
              </w:rPr>
            </w:pPr>
            <w:r w:rsidRPr="00902D16">
              <w:rPr>
                <w:rFonts w:ascii="Times New Roman" w:hAnsi="Times New Roman" w:cs="Times New Roman"/>
                <w:b/>
              </w:rPr>
              <w:t>Ставка по кредиту, %</w:t>
            </w:r>
          </w:p>
        </w:tc>
        <w:tc>
          <w:tcPr>
            <w:tcW w:w="1842" w:type="dxa"/>
          </w:tcPr>
          <w:p w14:paraId="04B82685" w14:textId="5206E35F" w:rsidR="003017EE" w:rsidRPr="00902D16" w:rsidRDefault="003017EE" w:rsidP="00902D16">
            <w:pPr>
              <w:contextualSpacing/>
              <w:jc w:val="center"/>
              <w:rPr>
                <w:rFonts w:ascii="Times New Roman" w:hAnsi="Times New Roman" w:cs="Times New Roman"/>
                <w:b/>
              </w:rPr>
            </w:pPr>
            <w:r w:rsidRPr="00902D16">
              <w:rPr>
                <w:rFonts w:ascii="Times New Roman" w:hAnsi="Times New Roman" w:cs="Times New Roman"/>
                <w:b/>
              </w:rPr>
              <w:t>Дата привлечения</w:t>
            </w:r>
          </w:p>
        </w:tc>
        <w:tc>
          <w:tcPr>
            <w:tcW w:w="1979" w:type="dxa"/>
          </w:tcPr>
          <w:p w14:paraId="27AA7BDB" w14:textId="66CDE854" w:rsidR="003017EE" w:rsidRPr="00902D16" w:rsidRDefault="003017EE" w:rsidP="00902D16">
            <w:pPr>
              <w:contextualSpacing/>
              <w:jc w:val="center"/>
              <w:rPr>
                <w:rFonts w:ascii="Times New Roman" w:hAnsi="Times New Roman" w:cs="Times New Roman"/>
                <w:b/>
              </w:rPr>
            </w:pPr>
            <w:r w:rsidRPr="00902D16">
              <w:rPr>
                <w:rFonts w:ascii="Times New Roman" w:hAnsi="Times New Roman" w:cs="Times New Roman"/>
                <w:b/>
              </w:rPr>
              <w:t>Дата погашения</w:t>
            </w:r>
          </w:p>
        </w:tc>
      </w:tr>
      <w:tr w:rsidR="003017EE" w14:paraId="50C6BEAD" w14:textId="77777777" w:rsidTr="003017EE">
        <w:tc>
          <w:tcPr>
            <w:tcW w:w="1838" w:type="dxa"/>
          </w:tcPr>
          <w:p w14:paraId="08ECCAA9" w14:textId="3164C691" w:rsidR="003017EE" w:rsidRPr="00902D16" w:rsidRDefault="003017EE" w:rsidP="00902D16">
            <w:pPr>
              <w:contextualSpacing/>
              <w:rPr>
                <w:rFonts w:ascii="Times New Roman" w:hAnsi="Times New Roman" w:cs="Times New Roman"/>
                <w:bCs/>
              </w:rPr>
            </w:pPr>
            <w:r w:rsidRPr="00902D16">
              <w:rPr>
                <w:rFonts w:ascii="Times New Roman" w:hAnsi="Times New Roman" w:cs="Times New Roman"/>
                <w:bCs/>
              </w:rPr>
              <w:t xml:space="preserve">Кредит </w:t>
            </w:r>
          </w:p>
        </w:tc>
        <w:tc>
          <w:tcPr>
            <w:tcW w:w="2132" w:type="dxa"/>
          </w:tcPr>
          <w:p w14:paraId="7F277335" w14:textId="482FBC6D" w:rsidR="003017EE" w:rsidRPr="00902D16" w:rsidRDefault="003017EE" w:rsidP="00902D16">
            <w:pPr>
              <w:contextualSpacing/>
              <w:rPr>
                <w:rFonts w:ascii="Times New Roman" w:hAnsi="Times New Roman" w:cs="Times New Roman"/>
                <w:bCs/>
              </w:rPr>
            </w:pPr>
            <w:r w:rsidRPr="00902D16">
              <w:rPr>
                <w:rFonts w:ascii="Times New Roman" w:hAnsi="Times New Roman" w:cs="Times New Roman"/>
                <w:bCs/>
              </w:rPr>
              <w:t>380 000</w:t>
            </w:r>
          </w:p>
        </w:tc>
        <w:tc>
          <w:tcPr>
            <w:tcW w:w="1554" w:type="dxa"/>
          </w:tcPr>
          <w:p w14:paraId="277BB2D7" w14:textId="6C2F2A27" w:rsidR="003017EE" w:rsidRPr="00902D16" w:rsidRDefault="003017EE" w:rsidP="00902D16">
            <w:pPr>
              <w:contextualSpacing/>
              <w:rPr>
                <w:rFonts w:ascii="Times New Roman" w:hAnsi="Times New Roman" w:cs="Times New Roman"/>
                <w:bCs/>
              </w:rPr>
            </w:pPr>
            <w:r w:rsidRPr="00902D16">
              <w:rPr>
                <w:rFonts w:ascii="Times New Roman" w:hAnsi="Times New Roman" w:cs="Times New Roman"/>
                <w:bCs/>
              </w:rPr>
              <w:t>7 %</w:t>
            </w:r>
          </w:p>
        </w:tc>
        <w:tc>
          <w:tcPr>
            <w:tcW w:w="1842" w:type="dxa"/>
          </w:tcPr>
          <w:p w14:paraId="4F889BE0" w14:textId="3E46AA87" w:rsidR="003017EE" w:rsidRPr="00902D16" w:rsidRDefault="003017EE" w:rsidP="00902D16">
            <w:pPr>
              <w:contextualSpacing/>
              <w:rPr>
                <w:rFonts w:ascii="Times New Roman" w:hAnsi="Times New Roman" w:cs="Times New Roman"/>
                <w:bCs/>
              </w:rPr>
            </w:pPr>
            <w:r w:rsidRPr="00902D16">
              <w:rPr>
                <w:rFonts w:ascii="Times New Roman" w:hAnsi="Times New Roman" w:cs="Times New Roman"/>
                <w:bCs/>
              </w:rPr>
              <w:t>Ноябрь 2020 г.</w:t>
            </w:r>
          </w:p>
        </w:tc>
        <w:tc>
          <w:tcPr>
            <w:tcW w:w="1979" w:type="dxa"/>
          </w:tcPr>
          <w:p w14:paraId="46D0BBF0" w14:textId="746659DA" w:rsidR="003017EE" w:rsidRPr="00902D16" w:rsidRDefault="003017EE" w:rsidP="00902D16">
            <w:pPr>
              <w:contextualSpacing/>
              <w:rPr>
                <w:rFonts w:ascii="Times New Roman" w:hAnsi="Times New Roman" w:cs="Times New Roman"/>
                <w:bCs/>
              </w:rPr>
            </w:pPr>
            <w:r w:rsidRPr="00902D16">
              <w:rPr>
                <w:rFonts w:ascii="Times New Roman" w:hAnsi="Times New Roman" w:cs="Times New Roman"/>
                <w:bCs/>
              </w:rPr>
              <w:t>Ноябрь 2024 г.</w:t>
            </w:r>
          </w:p>
        </w:tc>
      </w:tr>
      <w:tr w:rsidR="003017EE" w14:paraId="3EBB465A" w14:textId="77777777" w:rsidTr="005212D7">
        <w:tc>
          <w:tcPr>
            <w:tcW w:w="9345" w:type="dxa"/>
            <w:gridSpan w:val="5"/>
          </w:tcPr>
          <w:p w14:paraId="3D38950F" w14:textId="46305CE6" w:rsidR="003017EE" w:rsidRPr="00902D16" w:rsidRDefault="003017EE" w:rsidP="00902D16">
            <w:pPr>
              <w:ind w:firstLine="709"/>
              <w:contextualSpacing/>
              <w:rPr>
                <w:rFonts w:ascii="Times New Roman" w:hAnsi="Times New Roman" w:cs="Times New Roman"/>
                <w:b/>
              </w:rPr>
            </w:pPr>
            <w:r w:rsidRPr="003A5FDE">
              <w:rPr>
                <w:rFonts w:ascii="Times New Roman" w:hAnsi="Times New Roman" w:cs="Times New Roman"/>
                <w:bCs/>
              </w:rPr>
              <w:t xml:space="preserve">Примечание – составлено автором </w:t>
            </w:r>
          </w:p>
        </w:tc>
      </w:tr>
    </w:tbl>
    <w:p w14:paraId="0862019C" w14:textId="77777777" w:rsidR="003017EE" w:rsidRDefault="003017EE" w:rsidP="00902D16">
      <w:pPr>
        <w:spacing w:after="0" w:line="240" w:lineRule="auto"/>
        <w:contextualSpacing/>
        <w:rPr>
          <w:rFonts w:ascii="Times New Roman" w:hAnsi="Times New Roman" w:cs="Times New Roman"/>
          <w:b/>
          <w:sz w:val="28"/>
          <w:szCs w:val="28"/>
        </w:rPr>
      </w:pPr>
    </w:p>
    <w:p w14:paraId="09C71E80" w14:textId="77777777" w:rsidR="004E372F" w:rsidRPr="004221D2" w:rsidRDefault="004E372F" w:rsidP="00902D16">
      <w:pPr>
        <w:spacing w:after="0" w:line="240" w:lineRule="auto"/>
        <w:ind w:firstLine="709"/>
        <w:contextualSpacing/>
        <w:jc w:val="both"/>
        <w:rPr>
          <w:rFonts w:ascii="Times New Roman" w:hAnsi="Times New Roman" w:cs="Times New Roman"/>
          <w:b/>
          <w:sz w:val="28"/>
          <w:szCs w:val="28"/>
        </w:rPr>
      </w:pPr>
      <w:r w:rsidRPr="004221D2">
        <w:rPr>
          <w:rFonts w:ascii="Times New Roman" w:hAnsi="Times New Roman" w:cs="Times New Roman"/>
          <w:sz w:val="28"/>
          <w:szCs w:val="28"/>
        </w:rPr>
        <w:t>Основные расходы</w:t>
      </w:r>
      <w:r w:rsidR="003501F5" w:rsidRPr="004221D2">
        <w:rPr>
          <w:rFonts w:ascii="Times New Roman" w:hAnsi="Times New Roman" w:cs="Times New Roman"/>
          <w:sz w:val="28"/>
          <w:szCs w:val="28"/>
        </w:rPr>
        <w:t xml:space="preserve"> по П</w:t>
      </w:r>
      <w:r w:rsidR="00B75DCE" w:rsidRPr="004221D2">
        <w:rPr>
          <w:rFonts w:ascii="Times New Roman" w:hAnsi="Times New Roman" w:cs="Times New Roman"/>
          <w:sz w:val="28"/>
          <w:szCs w:val="28"/>
        </w:rPr>
        <w:t>роекту сведены в таблицу 24</w:t>
      </w:r>
      <w:r w:rsidRPr="004221D2">
        <w:rPr>
          <w:rFonts w:ascii="Times New Roman" w:hAnsi="Times New Roman" w:cs="Times New Roman"/>
          <w:sz w:val="28"/>
          <w:szCs w:val="28"/>
        </w:rPr>
        <w:t>.</w:t>
      </w:r>
    </w:p>
    <w:p w14:paraId="09C71E81" w14:textId="77777777" w:rsidR="004E372F" w:rsidRPr="004221D2" w:rsidRDefault="004E372F" w:rsidP="00902D16">
      <w:pPr>
        <w:spacing w:after="0" w:line="240" w:lineRule="auto"/>
        <w:ind w:firstLine="709"/>
        <w:contextualSpacing/>
        <w:jc w:val="center"/>
        <w:rPr>
          <w:rFonts w:ascii="Times New Roman" w:hAnsi="Times New Roman" w:cs="Times New Roman"/>
          <w:b/>
          <w:sz w:val="24"/>
          <w:szCs w:val="24"/>
        </w:rPr>
      </w:pPr>
    </w:p>
    <w:p w14:paraId="09C71E82" w14:textId="50D2B30D" w:rsidR="004E372F" w:rsidRDefault="004E372F" w:rsidP="00902D16">
      <w:pPr>
        <w:spacing w:after="0" w:line="240" w:lineRule="auto"/>
        <w:contextualSpacing/>
        <w:rPr>
          <w:rFonts w:ascii="Times New Roman" w:hAnsi="Times New Roman" w:cs="Times New Roman"/>
          <w:bCs/>
          <w:sz w:val="28"/>
          <w:szCs w:val="28"/>
        </w:rPr>
      </w:pPr>
      <w:bookmarkStart w:id="83" w:name="_Toc535137720"/>
      <w:bookmarkStart w:id="84" w:name="_Toc81505757"/>
      <w:r w:rsidRPr="0094202B">
        <w:rPr>
          <w:rFonts w:ascii="Times New Roman" w:hAnsi="Times New Roman" w:cs="Times New Roman"/>
          <w:bCs/>
          <w:sz w:val="28"/>
          <w:szCs w:val="28"/>
        </w:rPr>
        <w:t xml:space="preserve">Таблица </w:t>
      </w:r>
      <w:r w:rsidR="00351675" w:rsidRPr="0094202B">
        <w:rPr>
          <w:rFonts w:ascii="Times New Roman" w:hAnsi="Times New Roman" w:cs="Times New Roman"/>
          <w:bCs/>
          <w:sz w:val="28"/>
          <w:szCs w:val="28"/>
        </w:rPr>
        <w:fldChar w:fldCharType="begin"/>
      </w:r>
      <w:r w:rsidRPr="0094202B">
        <w:rPr>
          <w:rFonts w:ascii="Times New Roman" w:hAnsi="Times New Roman" w:cs="Times New Roman"/>
          <w:bCs/>
          <w:sz w:val="28"/>
          <w:szCs w:val="28"/>
        </w:rPr>
        <w:instrText xml:space="preserve"> SEQ Таблица \* ARABIC </w:instrText>
      </w:r>
      <w:r w:rsidR="00351675" w:rsidRPr="0094202B">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24</w:t>
      </w:r>
      <w:r w:rsidR="00351675" w:rsidRPr="0094202B">
        <w:rPr>
          <w:rFonts w:ascii="Times New Roman" w:hAnsi="Times New Roman" w:cs="Times New Roman"/>
          <w:bCs/>
          <w:sz w:val="28"/>
          <w:szCs w:val="28"/>
        </w:rPr>
        <w:fldChar w:fldCharType="end"/>
      </w:r>
      <w:r w:rsidR="009757C2">
        <w:rPr>
          <w:rFonts w:ascii="Times New Roman" w:hAnsi="Times New Roman" w:cs="Times New Roman"/>
          <w:bCs/>
          <w:sz w:val="28"/>
          <w:szCs w:val="28"/>
        </w:rPr>
        <w:t xml:space="preserve"> – </w:t>
      </w:r>
      <w:r w:rsidR="008966EF" w:rsidRPr="0094202B">
        <w:rPr>
          <w:rFonts w:ascii="Times New Roman" w:hAnsi="Times New Roman" w:cs="Times New Roman"/>
          <w:bCs/>
          <w:sz w:val="28"/>
          <w:szCs w:val="28"/>
        </w:rPr>
        <w:t>Смета расходов на</w:t>
      </w:r>
      <w:r w:rsidRPr="0094202B">
        <w:rPr>
          <w:rFonts w:ascii="Times New Roman" w:hAnsi="Times New Roman" w:cs="Times New Roman"/>
          <w:bCs/>
          <w:sz w:val="28"/>
          <w:szCs w:val="28"/>
        </w:rPr>
        <w:t xml:space="preserve"> </w:t>
      </w:r>
      <w:bookmarkEnd w:id="83"/>
      <w:r w:rsidR="00296A8D" w:rsidRPr="0094202B">
        <w:rPr>
          <w:rFonts w:ascii="Times New Roman" w:hAnsi="Times New Roman" w:cs="Times New Roman"/>
          <w:bCs/>
          <w:sz w:val="28"/>
          <w:szCs w:val="28"/>
        </w:rPr>
        <w:t>Проект мероприятий</w:t>
      </w:r>
      <w:bookmarkEnd w:id="84"/>
    </w:p>
    <w:p w14:paraId="0635474A" w14:textId="77777777" w:rsidR="009757C2" w:rsidRPr="0094202B" w:rsidRDefault="009757C2" w:rsidP="00902D16">
      <w:pPr>
        <w:spacing w:after="0" w:line="240" w:lineRule="auto"/>
        <w:contextualSpacing/>
        <w:rPr>
          <w:rFonts w:ascii="Times New Roman" w:hAnsi="Times New Roman" w:cs="Times New Roman"/>
          <w:bCs/>
          <w:sz w:val="28"/>
          <w:szCs w:val="28"/>
        </w:rPr>
      </w:pPr>
    </w:p>
    <w:p w14:paraId="09C71E84" w14:textId="77777777" w:rsidR="00A55489" w:rsidRPr="004221D2" w:rsidRDefault="00A55489" w:rsidP="00902D16">
      <w:pPr>
        <w:spacing w:after="0" w:line="240" w:lineRule="auto"/>
        <w:contextualSpacing/>
        <w:jc w:val="center"/>
        <w:rPr>
          <w:rFonts w:ascii="Times New Roman" w:hAnsi="Times New Roman" w:cs="Times New Roman"/>
          <w:b/>
          <w:sz w:val="28"/>
          <w:szCs w:val="28"/>
        </w:rPr>
      </w:pPr>
      <w:r w:rsidRPr="004221D2">
        <w:rPr>
          <w:noProof/>
          <w:lang w:eastAsia="ru-RU"/>
        </w:rPr>
        <w:drawing>
          <wp:inline distT="0" distB="0" distL="0" distR="0" wp14:anchorId="09C7248B" wp14:editId="25C44251">
            <wp:extent cx="4775886" cy="1436486"/>
            <wp:effectExtent l="0" t="0" r="571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39180" cy="1455524"/>
                    </a:xfrm>
                    <a:prstGeom prst="rect">
                      <a:avLst/>
                    </a:prstGeom>
                    <a:noFill/>
                    <a:ln>
                      <a:noFill/>
                    </a:ln>
                  </pic:spPr>
                </pic:pic>
              </a:graphicData>
            </a:graphic>
          </wp:inline>
        </w:drawing>
      </w:r>
    </w:p>
    <w:p w14:paraId="27684E33" w14:textId="77777777" w:rsidR="009757C2" w:rsidRDefault="009757C2" w:rsidP="00902D16">
      <w:pPr>
        <w:spacing w:after="0" w:line="240" w:lineRule="auto"/>
        <w:ind w:firstLine="709"/>
        <w:contextualSpacing/>
        <w:jc w:val="both"/>
        <w:rPr>
          <w:rFonts w:ascii="Times New Roman" w:hAnsi="Times New Roman" w:cs="Times New Roman"/>
          <w:sz w:val="28"/>
          <w:szCs w:val="28"/>
        </w:rPr>
      </w:pPr>
    </w:p>
    <w:p w14:paraId="09C71E88" w14:textId="34400B31" w:rsidR="004E372F" w:rsidRDefault="00F66EEB" w:rsidP="00902D16">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Проведенный в программе </w:t>
      </w:r>
      <w:r w:rsidR="00B25B0C" w:rsidRPr="004221D2">
        <w:rPr>
          <w:rFonts w:ascii="Times New Roman" w:hAnsi="Times New Roman" w:cs="Times New Roman"/>
          <w:sz w:val="28"/>
          <w:szCs w:val="28"/>
          <w:lang w:val="en-US"/>
        </w:rPr>
        <w:t>Excel</w:t>
      </w:r>
      <w:r w:rsidR="00B25B0C" w:rsidRPr="004221D2">
        <w:rPr>
          <w:rFonts w:ascii="Times New Roman" w:hAnsi="Times New Roman" w:cs="Times New Roman"/>
          <w:sz w:val="28"/>
          <w:szCs w:val="28"/>
        </w:rPr>
        <w:t xml:space="preserve"> расчет</w:t>
      </w:r>
      <w:r w:rsidR="004E372F" w:rsidRPr="004221D2">
        <w:rPr>
          <w:rFonts w:ascii="Times New Roman" w:hAnsi="Times New Roman" w:cs="Times New Roman"/>
          <w:sz w:val="28"/>
          <w:szCs w:val="28"/>
        </w:rPr>
        <w:t xml:space="preserve"> оценки эффективности проекта </w:t>
      </w:r>
      <w:r w:rsidRPr="004221D2">
        <w:rPr>
          <w:rFonts w:ascii="Times New Roman" w:hAnsi="Times New Roman" w:cs="Times New Roman"/>
          <w:sz w:val="28"/>
          <w:szCs w:val="28"/>
        </w:rPr>
        <w:t xml:space="preserve"> </w:t>
      </w:r>
      <w:r w:rsidR="004E372F" w:rsidRPr="004221D2">
        <w:rPr>
          <w:rFonts w:ascii="Times New Roman" w:hAnsi="Times New Roman" w:cs="Times New Roman"/>
          <w:sz w:val="28"/>
          <w:szCs w:val="28"/>
        </w:rPr>
        <w:t xml:space="preserve"> показал</w:t>
      </w:r>
      <w:r w:rsidRPr="004221D2">
        <w:rPr>
          <w:rFonts w:ascii="Times New Roman" w:hAnsi="Times New Roman" w:cs="Times New Roman"/>
          <w:sz w:val="28"/>
          <w:szCs w:val="28"/>
        </w:rPr>
        <w:t xml:space="preserve"> то</w:t>
      </w:r>
      <w:r w:rsidR="004E372F" w:rsidRPr="004221D2">
        <w:rPr>
          <w:rFonts w:ascii="Times New Roman" w:hAnsi="Times New Roman" w:cs="Times New Roman"/>
          <w:sz w:val="28"/>
          <w:szCs w:val="28"/>
        </w:rPr>
        <w:t xml:space="preserve">, что NPV </w:t>
      </w:r>
      <w:r w:rsidRPr="004221D2">
        <w:rPr>
          <w:rFonts w:ascii="Times New Roman" w:hAnsi="Times New Roman" w:cs="Times New Roman"/>
          <w:sz w:val="28"/>
          <w:szCs w:val="28"/>
        </w:rPr>
        <w:t xml:space="preserve">при ставке дисконтирования в 7% </w:t>
      </w:r>
      <w:r w:rsidR="004E372F" w:rsidRPr="004221D2">
        <w:rPr>
          <w:rFonts w:ascii="Times New Roman" w:hAnsi="Times New Roman" w:cs="Times New Roman"/>
          <w:sz w:val="28"/>
          <w:szCs w:val="28"/>
        </w:rPr>
        <w:t xml:space="preserve">составит 7 524,77, </w:t>
      </w:r>
      <w:r w:rsidRPr="004221D2">
        <w:rPr>
          <w:rFonts w:ascii="Times New Roman" w:hAnsi="Times New Roman" w:cs="Times New Roman"/>
          <w:sz w:val="28"/>
          <w:szCs w:val="28"/>
        </w:rPr>
        <w:t xml:space="preserve">а </w:t>
      </w:r>
      <w:r w:rsidR="004E372F" w:rsidRPr="004221D2">
        <w:rPr>
          <w:rFonts w:ascii="Times New Roman" w:hAnsi="Times New Roman" w:cs="Times New Roman"/>
          <w:sz w:val="28"/>
          <w:szCs w:val="28"/>
        </w:rPr>
        <w:t xml:space="preserve">IRR 18%. </w:t>
      </w:r>
      <w:r w:rsidRPr="004221D2">
        <w:rPr>
          <w:rFonts w:ascii="Times New Roman" w:hAnsi="Times New Roman" w:cs="Times New Roman"/>
          <w:sz w:val="28"/>
          <w:szCs w:val="28"/>
        </w:rPr>
        <w:t>Д</w:t>
      </w:r>
      <w:r w:rsidR="004E372F" w:rsidRPr="004221D2">
        <w:rPr>
          <w:rFonts w:ascii="Times New Roman" w:hAnsi="Times New Roman" w:cs="Times New Roman"/>
          <w:sz w:val="28"/>
          <w:szCs w:val="28"/>
        </w:rPr>
        <w:t xml:space="preserve">исконтированный период окупаемости проекта </w:t>
      </w:r>
      <w:r w:rsidRPr="004221D2">
        <w:rPr>
          <w:rFonts w:ascii="Times New Roman" w:hAnsi="Times New Roman" w:cs="Times New Roman"/>
          <w:sz w:val="28"/>
          <w:szCs w:val="28"/>
        </w:rPr>
        <w:t xml:space="preserve">при общей продолжительности проекта 10 мес. </w:t>
      </w:r>
      <w:r w:rsidR="004E372F" w:rsidRPr="004221D2">
        <w:rPr>
          <w:rFonts w:ascii="Times New Roman" w:hAnsi="Times New Roman" w:cs="Times New Roman"/>
          <w:sz w:val="28"/>
          <w:szCs w:val="28"/>
        </w:rPr>
        <w:t xml:space="preserve">составляет 4 мес. после </w:t>
      </w:r>
      <w:r w:rsidRPr="004221D2">
        <w:rPr>
          <w:rFonts w:ascii="Times New Roman" w:hAnsi="Times New Roman" w:cs="Times New Roman"/>
          <w:sz w:val="28"/>
          <w:szCs w:val="28"/>
        </w:rPr>
        <w:t xml:space="preserve">полного </w:t>
      </w:r>
      <w:r w:rsidR="00F53485" w:rsidRPr="004221D2">
        <w:rPr>
          <w:rFonts w:ascii="Times New Roman" w:hAnsi="Times New Roman" w:cs="Times New Roman"/>
          <w:sz w:val="28"/>
          <w:szCs w:val="28"/>
        </w:rPr>
        <w:t xml:space="preserve">запуска новых цифровых проектов </w:t>
      </w:r>
      <w:r w:rsidR="009F2B11" w:rsidRPr="004221D2">
        <w:rPr>
          <w:rFonts w:ascii="Times New Roman" w:hAnsi="Times New Roman" w:cs="Times New Roman"/>
          <w:sz w:val="28"/>
          <w:szCs w:val="28"/>
        </w:rPr>
        <w:t>(</w:t>
      </w:r>
      <w:r w:rsidR="0094202B">
        <w:rPr>
          <w:rFonts w:ascii="Times New Roman" w:hAnsi="Times New Roman" w:cs="Times New Roman"/>
          <w:sz w:val="28"/>
          <w:szCs w:val="28"/>
        </w:rPr>
        <w:t xml:space="preserve">см. </w:t>
      </w:r>
      <w:r w:rsidR="009F2B11" w:rsidRPr="004221D2">
        <w:rPr>
          <w:rFonts w:ascii="Times New Roman" w:hAnsi="Times New Roman" w:cs="Times New Roman"/>
          <w:sz w:val="28"/>
          <w:szCs w:val="28"/>
        </w:rPr>
        <w:t>Т</w:t>
      </w:r>
      <w:r w:rsidR="004E372F" w:rsidRPr="004221D2">
        <w:rPr>
          <w:rFonts w:ascii="Times New Roman" w:hAnsi="Times New Roman" w:cs="Times New Roman"/>
          <w:sz w:val="28"/>
          <w:szCs w:val="28"/>
        </w:rPr>
        <w:t>аблица</w:t>
      </w:r>
      <w:r w:rsidR="00B75DCE" w:rsidRPr="004221D2">
        <w:rPr>
          <w:rFonts w:ascii="Times New Roman" w:hAnsi="Times New Roman" w:cs="Times New Roman"/>
          <w:sz w:val="28"/>
          <w:szCs w:val="28"/>
        </w:rPr>
        <w:t xml:space="preserve"> 25</w:t>
      </w:r>
      <w:r w:rsidR="004E372F" w:rsidRPr="004221D2">
        <w:rPr>
          <w:rFonts w:ascii="Times New Roman" w:hAnsi="Times New Roman" w:cs="Times New Roman"/>
          <w:sz w:val="28"/>
          <w:szCs w:val="28"/>
        </w:rPr>
        <w:t>).</w:t>
      </w:r>
    </w:p>
    <w:p w14:paraId="7246DA1C" w14:textId="77777777" w:rsidR="00902D16" w:rsidRDefault="00902D16" w:rsidP="00902D16">
      <w:pPr>
        <w:spacing w:after="0" w:line="240" w:lineRule="auto"/>
        <w:contextualSpacing/>
        <w:rPr>
          <w:rFonts w:ascii="Times New Roman" w:hAnsi="Times New Roman" w:cs="Times New Roman"/>
          <w:sz w:val="28"/>
          <w:szCs w:val="28"/>
        </w:rPr>
      </w:pPr>
      <w:bookmarkStart w:id="85" w:name="_Toc535137721"/>
      <w:bookmarkStart w:id="86" w:name="_Toc81505758"/>
    </w:p>
    <w:p w14:paraId="6B568283" w14:textId="192AEFDA" w:rsidR="00902D16" w:rsidRDefault="004E372F" w:rsidP="00902D16">
      <w:pPr>
        <w:spacing w:after="0" w:line="240" w:lineRule="auto"/>
        <w:contextualSpacing/>
        <w:rPr>
          <w:rFonts w:ascii="Times New Roman" w:hAnsi="Times New Roman" w:cs="Times New Roman"/>
          <w:bCs/>
          <w:sz w:val="28"/>
          <w:szCs w:val="28"/>
        </w:rPr>
      </w:pPr>
      <w:r w:rsidRPr="00CA454A">
        <w:rPr>
          <w:rFonts w:ascii="Times New Roman" w:hAnsi="Times New Roman" w:cs="Times New Roman"/>
          <w:bCs/>
          <w:sz w:val="28"/>
          <w:szCs w:val="28"/>
        </w:rPr>
        <w:t xml:space="preserve">Таблица </w:t>
      </w:r>
      <w:r w:rsidR="00351675" w:rsidRPr="00CA454A">
        <w:rPr>
          <w:rFonts w:ascii="Times New Roman" w:hAnsi="Times New Roman" w:cs="Times New Roman"/>
          <w:bCs/>
          <w:sz w:val="28"/>
          <w:szCs w:val="28"/>
        </w:rPr>
        <w:fldChar w:fldCharType="begin"/>
      </w:r>
      <w:r w:rsidRPr="00CA454A">
        <w:rPr>
          <w:rFonts w:ascii="Times New Roman" w:hAnsi="Times New Roman" w:cs="Times New Roman"/>
          <w:bCs/>
          <w:sz w:val="28"/>
          <w:szCs w:val="28"/>
        </w:rPr>
        <w:instrText xml:space="preserve"> SEQ Таблица \* ARABIC </w:instrText>
      </w:r>
      <w:r w:rsidR="00351675" w:rsidRPr="00CA454A">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25</w:t>
      </w:r>
      <w:r w:rsidR="00351675" w:rsidRPr="00CA454A">
        <w:rPr>
          <w:rFonts w:ascii="Times New Roman" w:hAnsi="Times New Roman" w:cs="Times New Roman"/>
          <w:bCs/>
          <w:sz w:val="28"/>
          <w:szCs w:val="28"/>
        </w:rPr>
        <w:fldChar w:fldCharType="end"/>
      </w:r>
      <w:r w:rsidR="009757C2">
        <w:rPr>
          <w:rFonts w:ascii="Times New Roman" w:hAnsi="Times New Roman" w:cs="Times New Roman"/>
          <w:bCs/>
          <w:sz w:val="28"/>
          <w:szCs w:val="28"/>
        </w:rPr>
        <w:t xml:space="preserve"> – </w:t>
      </w:r>
      <w:r w:rsidR="008966EF" w:rsidRPr="00CA454A">
        <w:rPr>
          <w:rFonts w:ascii="Times New Roman" w:hAnsi="Times New Roman" w:cs="Times New Roman"/>
          <w:bCs/>
          <w:sz w:val="28"/>
          <w:szCs w:val="28"/>
        </w:rPr>
        <w:t>Финансовая оценка П</w:t>
      </w:r>
      <w:r w:rsidRPr="00CA454A">
        <w:rPr>
          <w:rFonts w:ascii="Times New Roman" w:hAnsi="Times New Roman" w:cs="Times New Roman"/>
          <w:bCs/>
          <w:sz w:val="28"/>
          <w:szCs w:val="28"/>
        </w:rPr>
        <w:t>роекта</w:t>
      </w:r>
      <w:bookmarkEnd w:id="85"/>
      <w:bookmarkEnd w:id="86"/>
    </w:p>
    <w:p w14:paraId="4F38D24C" w14:textId="77777777" w:rsidR="00902D16" w:rsidRDefault="00902D16" w:rsidP="00902D16">
      <w:pPr>
        <w:spacing w:after="0" w:line="240" w:lineRule="auto"/>
        <w:contextualSpacing/>
        <w:jc w:val="center"/>
        <w:rPr>
          <w:rFonts w:ascii="Times New Roman" w:hAnsi="Times New Roman" w:cs="Times New Roman"/>
          <w:bCs/>
          <w:sz w:val="28"/>
          <w:szCs w:val="28"/>
        </w:rPr>
      </w:pPr>
    </w:p>
    <w:p w14:paraId="09C71E8C" w14:textId="7411D648" w:rsidR="00A55489" w:rsidRPr="004221D2" w:rsidRDefault="00A55489" w:rsidP="00902D16">
      <w:pPr>
        <w:spacing w:after="0" w:line="240" w:lineRule="auto"/>
        <w:contextualSpacing/>
        <w:jc w:val="center"/>
        <w:rPr>
          <w:rFonts w:ascii="Times New Roman" w:hAnsi="Times New Roman" w:cs="Times New Roman"/>
          <w:b/>
          <w:sz w:val="28"/>
          <w:szCs w:val="28"/>
        </w:rPr>
      </w:pPr>
      <w:r w:rsidRPr="004221D2">
        <w:rPr>
          <w:noProof/>
          <w:lang w:eastAsia="ru-RU"/>
        </w:rPr>
        <w:drawing>
          <wp:inline distT="0" distB="0" distL="0" distR="0" wp14:anchorId="09C7248D" wp14:editId="63C12562">
            <wp:extent cx="4500223" cy="17145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61901" cy="1737998"/>
                    </a:xfrm>
                    <a:prstGeom prst="rect">
                      <a:avLst/>
                    </a:prstGeom>
                    <a:noFill/>
                    <a:ln>
                      <a:noFill/>
                    </a:ln>
                  </pic:spPr>
                </pic:pic>
              </a:graphicData>
            </a:graphic>
          </wp:inline>
        </w:drawing>
      </w:r>
    </w:p>
    <w:p w14:paraId="09C71E8D" w14:textId="77777777" w:rsidR="004E372F" w:rsidRPr="004221D2" w:rsidRDefault="004E372F" w:rsidP="00944F14">
      <w:pPr>
        <w:spacing w:after="0" w:line="240" w:lineRule="auto"/>
        <w:ind w:firstLine="709"/>
        <w:contextualSpacing/>
        <w:jc w:val="center"/>
        <w:rPr>
          <w:rFonts w:ascii="Times New Roman" w:hAnsi="Times New Roman" w:cs="Times New Roman"/>
          <w:sz w:val="24"/>
          <w:szCs w:val="24"/>
        </w:rPr>
      </w:pPr>
    </w:p>
    <w:p w14:paraId="09C71E8F" w14:textId="77777777" w:rsidR="004E372F" w:rsidRPr="004221D2" w:rsidRDefault="004E372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Даже в мировой практике в деятельности компаний до сих пор не выработаны четкая система и культура разработки универсальных инструментов анализа, оценки рисков и методы их преодоления. </w:t>
      </w:r>
    </w:p>
    <w:p w14:paraId="09C71E90" w14:textId="77777777" w:rsidR="004E372F" w:rsidRPr="004221D2" w:rsidRDefault="008966E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Любой </w:t>
      </w:r>
      <w:r w:rsidR="00CF22B4" w:rsidRPr="004221D2">
        <w:rPr>
          <w:rFonts w:ascii="Times New Roman" w:hAnsi="Times New Roman" w:cs="Times New Roman"/>
          <w:sz w:val="28"/>
          <w:szCs w:val="28"/>
        </w:rPr>
        <w:t xml:space="preserve">проектный </w:t>
      </w:r>
      <w:r w:rsidR="004E372F" w:rsidRPr="004221D2">
        <w:rPr>
          <w:rFonts w:ascii="Times New Roman" w:hAnsi="Times New Roman" w:cs="Times New Roman"/>
          <w:sz w:val="28"/>
          <w:szCs w:val="28"/>
        </w:rPr>
        <w:t xml:space="preserve">риск </w:t>
      </w:r>
      <w:r w:rsidR="00E24031" w:rsidRPr="004221D2">
        <w:rPr>
          <w:rFonts w:ascii="Times New Roman" w:hAnsi="Times New Roman" w:cs="Times New Roman"/>
          <w:sz w:val="28"/>
          <w:szCs w:val="28"/>
        </w:rPr>
        <w:t>как правило представляет собой</w:t>
      </w:r>
      <w:r w:rsidR="004E372F" w:rsidRPr="004221D2">
        <w:rPr>
          <w:rFonts w:ascii="Times New Roman" w:hAnsi="Times New Roman" w:cs="Times New Roman"/>
          <w:sz w:val="28"/>
          <w:szCs w:val="28"/>
        </w:rPr>
        <w:t xml:space="preserve"> риск недополучения</w:t>
      </w:r>
      <w:r w:rsidR="00E24031" w:rsidRPr="004221D2">
        <w:rPr>
          <w:rFonts w:ascii="Times New Roman" w:hAnsi="Times New Roman" w:cs="Times New Roman"/>
          <w:sz w:val="28"/>
          <w:szCs w:val="28"/>
        </w:rPr>
        <w:t xml:space="preserve"> желаемой</w:t>
      </w:r>
      <w:r w:rsidR="004E372F" w:rsidRPr="004221D2">
        <w:rPr>
          <w:rFonts w:ascii="Times New Roman" w:hAnsi="Times New Roman" w:cs="Times New Roman"/>
          <w:sz w:val="28"/>
          <w:szCs w:val="28"/>
        </w:rPr>
        <w:t xml:space="preserve"> прибыли при </w:t>
      </w:r>
      <w:r w:rsidR="00E24031" w:rsidRPr="004221D2">
        <w:rPr>
          <w:rFonts w:ascii="Times New Roman" w:hAnsi="Times New Roman" w:cs="Times New Roman"/>
          <w:sz w:val="28"/>
          <w:szCs w:val="28"/>
        </w:rPr>
        <w:t xml:space="preserve">реализации того или иного </w:t>
      </w:r>
      <w:r w:rsidR="004E372F" w:rsidRPr="004221D2">
        <w:rPr>
          <w:rFonts w:ascii="Times New Roman" w:hAnsi="Times New Roman" w:cs="Times New Roman"/>
          <w:sz w:val="28"/>
          <w:szCs w:val="28"/>
        </w:rPr>
        <w:t xml:space="preserve">проекта. К </w:t>
      </w:r>
      <w:r w:rsidR="00E24031" w:rsidRPr="004221D2">
        <w:rPr>
          <w:rFonts w:ascii="Times New Roman" w:hAnsi="Times New Roman" w:cs="Times New Roman"/>
          <w:sz w:val="28"/>
          <w:szCs w:val="28"/>
        </w:rPr>
        <w:t>данной</w:t>
      </w:r>
      <w:r w:rsidR="004E372F" w:rsidRPr="004221D2">
        <w:rPr>
          <w:rFonts w:ascii="Times New Roman" w:hAnsi="Times New Roman" w:cs="Times New Roman"/>
          <w:sz w:val="28"/>
          <w:szCs w:val="28"/>
        </w:rPr>
        <w:t xml:space="preserve"> группе </w:t>
      </w:r>
      <w:r w:rsidR="00E24031" w:rsidRPr="004221D2">
        <w:rPr>
          <w:rFonts w:ascii="Times New Roman" w:hAnsi="Times New Roman" w:cs="Times New Roman"/>
          <w:sz w:val="28"/>
          <w:szCs w:val="28"/>
        </w:rPr>
        <w:t>рисков относят</w:t>
      </w:r>
      <w:r w:rsidR="004E372F" w:rsidRPr="004221D2">
        <w:rPr>
          <w:rFonts w:ascii="Times New Roman" w:hAnsi="Times New Roman" w:cs="Times New Roman"/>
          <w:sz w:val="28"/>
          <w:szCs w:val="28"/>
        </w:rPr>
        <w:t xml:space="preserve">: </w:t>
      </w:r>
      <w:r w:rsidR="00E24031" w:rsidRPr="004221D2">
        <w:rPr>
          <w:rFonts w:ascii="Times New Roman" w:hAnsi="Times New Roman" w:cs="Times New Roman"/>
          <w:sz w:val="28"/>
          <w:szCs w:val="28"/>
        </w:rPr>
        <w:t xml:space="preserve">риск некачественного менеджмента; </w:t>
      </w:r>
      <w:r w:rsidR="004E372F" w:rsidRPr="004221D2">
        <w:rPr>
          <w:rFonts w:ascii="Times New Roman" w:hAnsi="Times New Roman" w:cs="Times New Roman"/>
          <w:sz w:val="28"/>
          <w:szCs w:val="28"/>
        </w:rPr>
        <w:t xml:space="preserve">риск </w:t>
      </w:r>
      <w:proofErr w:type="spellStart"/>
      <w:r w:rsidR="004E372F" w:rsidRPr="004221D2">
        <w:rPr>
          <w:rFonts w:ascii="Times New Roman" w:hAnsi="Times New Roman" w:cs="Times New Roman"/>
          <w:sz w:val="28"/>
          <w:szCs w:val="28"/>
        </w:rPr>
        <w:t>незавершения</w:t>
      </w:r>
      <w:proofErr w:type="spellEnd"/>
      <w:r w:rsidR="004E372F" w:rsidRPr="004221D2">
        <w:rPr>
          <w:rFonts w:ascii="Times New Roman" w:hAnsi="Times New Roman" w:cs="Times New Roman"/>
          <w:sz w:val="28"/>
          <w:szCs w:val="28"/>
        </w:rPr>
        <w:t xml:space="preserve"> проекта;</w:t>
      </w:r>
      <w:r w:rsidR="00E24031" w:rsidRPr="004221D2">
        <w:rPr>
          <w:rFonts w:ascii="Times New Roman" w:hAnsi="Times New Roman" w:cs="Times New Roman"/>
          <w:sz w:val="28"/>
          <w:szCs w:val="28"/>
        </w:rPr>
        <w:t xml:space="preserve"> риски финансирования; </w:t>
      </w:r>
      <w:r w:rsidR="004E372F" w:rsidRPr="004221D2">
        <w:rPr>
          <w:rFonts w:ascii="Times New Roman" w:hAnsi="Times New Roman" w:cs="Times New Roman"/>
          <w:sz w:val="28"/>
          <w:szCs w:val="28"/>
        </w:rPr>
        <w:t xml:space="preserve">риск отсутствия спроса на продукт проекта по цене, которая </w:t>
      </w:r>
      <w:r w:rsidR="000F2492">
        <w:rPr>
          <w:rFonts w:ascii="Times New Roman" w:hAnsi="Times New Roman" w:cs="Times New Roman"/>
          <w:sz w:val="28"/>
          <w:szCs w:val="28"/>
        </w:rPr>
        <w:t xml:space="preserve">даст возможность </w:t>
      </w:r>
      <w:r w:rsidR="004E372F" w:rsidRPr="004221D2">
        <w:rPr>
          <w:rFonts w:ascii="Times New Roman" w:hAnsi="Times New Roman" w:cs="Times New Roman"/>
          <w:sz w:val="28"/>
          <w:szCs w:val="28"/>
        </w:rPr>
        <w:t>оплат</w:t>
      </w:r>
      <w:r w:rsidR="000F2492">
        <w:rPr>
          <w:rFonts w:ascii="Times New Roman" w:hAnsi="Times New Roman" w:cs="Times New Roman"/>
          <w:sz w:val="28"/>
          <w:szCs w:val="28"/>
        </w:rPr>
        <w:t xml:space="preserve">ить </w:t>
      </w:r>
      <w:r w:rsidR="004E372F" w:rsidRPr="004221D2">
        <w:rPr>
          <w:rFonts w:ascii="Times New Roman" w:hAnsi="Times New Roman" w:cs="Times New Roman"/>
          <w:sz w:val="28"/>
          <w:szCs w:val="28"/>
        </w:rPr>
        <w:t>долг;</w:t>
      </w:r>
      <w:r w:rsidR="00E24031" w:rsidRPr="004221D2">
        <w:rPr>
          <w:rFonts w:ascii="Times New Roman" w:hAnsi="Times New Roman" w:cs="Times New Roman"/>
          <w:sz w:val="28"/>
          <w:szCs w:val="28"/>
        </w:rPr>
        <w:t xml:space="preserve"> риск отсутствия ресурсов для обеспечения рентабельности проекта;</w:t>
      </w:r>
      <w:r w:rsidR="004E372F" w:rsidRPr="004221D2">
        <w:rPr>
          <w:rFonts w:ascii="Times New Roman" w:hAnsi="Times New Roman" w:cs="Times New Roman"/>
          <w:sz w:val="28"/>
          <w:szCs w:val="28"/>
        </w:rPr>
        <w:t xml:space="preserve"> риск изменения кредитоспособности; риск технических затруднений в процессе конструкции и обнаружения дефектов в момент операционной деятельности</w:t>
      </w:r>
      <w:r w:rsidR="00CF22B4" w:rsidRPr="004221D2">
        <w:rPr>
          <w:rFonts w:ascii="Times New Roman" w:hAnsi="Times New Roman" w:cs="Times New Roman"/>
          <w:sz w:val="28"/>
          <w:szCs w:val="28"/>
        </w:rPr>
        <w:t xml:space="preserve">; </w:t>
      </w:r>
      <w:r w:rsidR="00E24031" w:rsidRPr="004221D2">
        <w:rPr>
          <w:rFonts w:ascii="Times New Roman" w:hAnsi="Times New Roman" w:cs="Times New Roman"/>
          <w:sz w:val="28"/>
          <w:szCs w:val="28"/>
        </w:rPr>
        <w:t>п</w:t>
      </w:r>
      <w:r w:rsidR="004E372F" w:rsidRPr="004221D2">
        <w:rPr>
          <w:rFonts w:ascii="Times New Roman" w:hAnsi="Times New Roman" w:cs="Times New Roman"/>
          <w:sz w:val="28"/>
          <w:szCs w:val="28"/>
        </w:rPr>
        <w:t>р</w:t>
      </w:r>
      <w:r w:rsidR="00E24031" w:rsidRPr="004221D2">
        <w:rPr>
          <w:rFonts w:ascii="Times New Roman" w:hAnsi="Times New Roman" w:cs="Times New Roman"/>
          <w:sz w:val="28"/>
          <w:szCs w:val="28"/>
        </w:rPr>
        <w:t>очие проектные риски</w:t>
      </w:r>
      <w:r w:rsidR="004E372F" w:rsidRPr="004221D2">
        <w:rPr>
          <w:rFonts w:ascii="Times New Roman" w:hAnsi="Times New Roman" w:cs="Times New Roman"/>
          <w:sz w:val="28"/>
          <w:szCs w:val="28"/>
        </w:rPr>
        <w:t xml:space="preserve">. </w:t>
      </w:r>
    </w:p>
    <w:p w14:paraId="09C71E91" w14:textId="77777777" w:rsidR="004E372F" w:rsidRPr="004221D2" w:rsidRDefault="004E372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Риски, </w:t>
      </w:r>
      <w:r w:rsidR="00E24031" w:rsidRPr="004221D2">
        <w:rPr>
          <w:rFonts w:ascii="Times New Roman" w:hAnsi="Times New Roman" w:cs="Times New Roman"/>
          <w:sz w:val="28"/>
          <w:szCs w:val="28"/>
        </w:rPr>
        <w:t xml:space="preserve">которые </w:t>
      </w:r>
      <w:r w:rsidRPr="004221D2">
        <w:rPr>
          <w:rFonts w:ascii="Times New Roman" w:hAnsi="Times New Roman" w:cs="Times New Roman"/>
          <w:sz w:val="28"/>
          <w:szCs w:val="28"/>
        </w:rPr>
        <w:t>связан</w:t>
      </w:r>
      <w:r w:rsidR="00E24031" w:rsidRPr="004221D2">
        <w:rPr>
          <w:rFonts w:ascii="Times New Roman" w:hAnsi="Times New Roman" w:cs="Times New Roman"/>
          <w:sz w:val="28"/>
          <w:szCs w:val="28"/>
        </w:rPr>
        <w:t xml:space="preserve">ы </w:t>
      </w:r>
      <w:r w:rsidRPr="004221D2">
        <w:rPr>
          <w:rFonts w:ascii="Times New Roman" w:hAnsi="Times New Roman" w:cs="Times New Roman"/>
          <w:sz w:val="28"/>
          <w:szCs w:val="28"/>
        </w:rPr>
        <w:t xml:space="preserve">с </w:t>
      </w:r>
      <w:r w:rsidR="00975CF2" w:rsidRPr="004221D2">
        <w:rPr>
          <w:rFonts w:ascii="Times New Roman" w:hAnsi="Times New Roman" w:cs="Times New Roman"/>
          <w:sz w:val="28"/>
          <w:szCs w:val="28"/>
        </w:rPr>
        <w:t xml:space="preserve">применением </w:t>
      </w:r>
      <w:r w:rsidRPr="004221D2">
        <w:rPr>
          <w:rFonts w:ascii="Times New Roman" w:hAnsi="Times New Roman" w:cs="Times New Roman"/>
          <w:sz w:val="28"/>
          <w:szCs w:val="28"/>
        </w:rPr>
        <w:t xml:space="preserve">информационных систем, </w:t>
      </w:r>
      <w:r w:rsidR="008966EF" w:rsidRPr="004221D2">
        <w:rPr>
          <w:rFonts w:ascii="Times New Roman" w:hAnsi="Times New Roman" w:cs="Times New Roman"/>
          <w:sz w:val="28"/>
          <w:szCs w:val="28"/>
        </w:rPr>
        <w:t xml:space="preserve">как правило, </w:t>
      </w:r>
      <w:r w:rsidR="00975CF2" w:rsidRPr="004221D2">
        <w:rPr>
          <w:rFonts w:ascii="Times New Roman" w:hAnsi="Times New Roman" w:cs="Times New Roman"/>
          <w:sz w:val="28"/>
          <w:szCs w:val="28"/>
        </w:rPr>
        <w:t xml:space="preserve">проявляются, </w:t>
      </w:r>
      <w:r w:rsidR="008966EF" w:rsidRPr="004221D2">
        <w:rPr>
          <w:rFonts w:ascii="Times New Roman" w:hAnsi="Times New Roman" w:cs="Times New Roman"/>
          <w:sz w:val="28"/>
          <w:szCs w:val="28"/>
        </w:rPr>
        <w:t>в виде</w:t>
      </w:r>
      <w:r w:rsidRPr="004221D2">
        <w:rPr>
          <w:rFonts w:ascii="Times New Roman" w:hAnsi="Times New Roman" w:cs="Times New Roman"/>
          <w:sz w:val="28"/>
          <w:szCs w:val="28"/>
        </w:rPr>
        <w:t xml:space="preserve">: промышленного шпионажа; </w:t>
      </w:r>
      <w:r w:rsidR="00975CF2" w:rsidRPr="004221D2">
        <w:rPr>
          <w:rFonts w:ascii="Times New Roman" w:hAnsi="Times New Roman" w:cs="Times New Roman"/>
          <w:sz w:val="28"/>
          <w:szCs w:val="28"/>
        </w:rPr>
        <w:t xml:space="preserve">финансового мошенничества; </w:t>
      </w:r>
      <w:r w:rsidRPr="004221D2">
        <w:rPr>
          <w:rFonts w:ascii="Times New Roman" w:hAnsi="Times New Roman" w:cs="Times New Roman"/>
          <w:sz w:val="28"/>
          <w:szCs w:val="28"/>
        </w:rPr>
        <w:t xml:space="preserve">разглашения конфиденциальной информации; </w:t>
      </w:r>
      <w:r w:rsidR="00975CF2" w:rsidRPr="004221D2">
        <w:rPr>
          <w:rFonts w:ascii="Times New Roman" w:hAnsi="Times New Roman" w:cs="Times New Roman"/>
          <w:sz w:val="28"/>
          <w:szCs w:val="28"/>
        </w:rPr>
        <w:t>техногенных катастроф;</w:t>
      </w:r>
      <w:r w:rsidR="000F2492" w:rsidRPr="000F2492">
        <w:rPr>
          <w:rFonts w:ascii="Times New Roman" w:hAnsi="Times New Roman" w:cs="Times New Roman"/>
          <w:sz w:val="28"/>
          <w:szCs w:val="28"/>
        </w:rPr>
        <w:t xml:space="preserve"> ошибок персонала </w:t>
      </w:r>
      <w:proofErr w:type="gramStart"/>
      <w:r w:rsidR="000F2492" w:rsidRPr="000F2492">
        <w:rPr>
          <w:rFonts w:ascii="Times New Roman" w:hAnsi="Times New Roman" w:cs="Times New Roman"/>
          <w:sz w:val="28"/>
          <w:szCs w:val="28"/>
        </w:rPr>
        <w:t xml:space="preserve">проекта; </w:t>
      </w:r>
      <w:r w:rsidR="00975CF2" w:rsidRPr="004221D2">
        <w:rPr>
          <w:rFonts w:ascii="Times New Roman" w:hAnsi="Times New Roman" w:cs="Times New Roman"/>
          <w:sz w:val="28"/>
          <w:szCs w:val="28"/>
        </w:rPr>
        <w:t xml:space="preserve"> </w:t>
      </w:r>
      <w:r w:rsidRPr="004221D2">
        <w:rPr>
          <w:rFonts w:ascii="Times New Roman" w:hAnsi="Times New Roman" w:cs="Times New Roman"/>
          <w:sz w:val="28"/>
          <w:szCs w:val="28"/>
        </w:rPr>
        <w:t>ошиб</w:t>
      </w:r>
      <w:r w:rsidR="00975CF2" w:rsidRPr="004221D2">
        <w:rPr>
          <w:rFonts w:ascii="Times New Roman" w:hAnsi="Times New Roman" w:cs="Times New Roman"/>
          <w:sz w:val="28"/>
          <w:szCs w:val="28"/>
        </w:rPr>
        <w:t>ок</w:t>
      </w:r>
      <w:proofErr w:type="gramEnd"/>
      <w:r w:rsidR="00975CF2" w:rsidRPr="004221D2">
        <w:rPr>
          <w:rFonts w:ascii="Times New Roman" w:hAnsi="Times New Roman" w:cs="Times New Roman"/>
          <w:sz w:val="28"/>
          <w:szCs w:val="28"/>
        </w:rPr>
        <w:t xml:space="preserve"> </w:t>
      </w:r>
      <w:r w:rsidRPr="004221D2">
        <w:rPr>
          <w:rFonts w:ascii="Times New Roman" w:hAnsi="Times New Roman" w:cs="Times New Roman"/>
          <w:sz w:val="28"/>
          <w:szCs w:val="28"/>
        </w:rPr>
        <w:t>в программном обеспечении</w:t>
      </w:r>
      <w:r w:rsidR="00975CF2" w:rsidRPr="004221D2">
        <w:rPr>
          <w:rFonts w:ascii="Times New Roman" w:hAnsi="Times New Roman" w:cs="Times New Roman"/>
          <w:sz w:val="28"/>
          <w:szCs w:val="28"/>
        </w:rPr>
        <w:t xml:space="preserve"> проекта</w:t>
      </w:r>
      <w:r w:rsidRPr="004221D2">
        <w:rPr>
          <w:rFonts w:ascii="Times New Roman" w:hAnsi="Times New Roman" w:cs="Times New Roman"/>
          <w:sz w:val="28"/>
          <w:szCs w:val="28"/>
        </w:rPr>
        <w:t xml:space="preserve">; </w:t>
      </w:r>
      <w:r w:rsidR="00975CF2" w:rsidRPr="004221D2">
        <w:rPr>
          <w:rFonts w:ascii="Times New Roman" w:hAnsi="Times New Roman" w:cs="Times New Roman"/>
          <w:sz w:val="28"/>
          <w:szCs w:val="28"/>
        </w:rPr>
        <w:t>вирусных вмешательств в программное обеспечение</w:t>
      </w:r>
      <w:r w:rsidRPr="004221D2">
        <w:rPr>
          <w:rFonts w:ascii="Times New Roman" w:hAnsi="Times New Roman" w:cs="Times New Roman"/>
          <w:sz w:val="28"/>
          <w:szCs w:val="28"/>
        </w:rPr>
        <w:t xml:space="preserve">; действиях </w:t>
      </w:r>
      <w:r w:rsidR="00975CF2" w:rsidRPr="004221D2">
        <w:rPr>
          <w:rFonts w:ascii="Times New Roman" w:hAnsi="Times New Roman" w:cs="Times New Roman"/>
          <w:sz w:val="28"/>
          <w:szCs w:val="28"/>
        </w:rPr>
        <w:t>разного рода злоумышленников</w:t>
      </w:r>
      <w:r w:rsidRPr="004221D2">
        <w:rPr>
          <w:rFonts w:ascii="Times New Roman" w:hAnsi="Times New Roman" w:cs="Times New Roman"/>
          <w:sz w:val="28"/>
          <w:szCs w:val="28"/>
        </w:rPr>
        <w:t xml:space="preserve">. </w:t>
      </w:r>
    </w:p>
    <w:p w14:paraId="09C71E92" w14:textId="77777777" w:rsidR="0006016F" w:rsidRPr="004221D2" w:rsidRDefault="00F4098B"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Р</w:t>
      </w:r>
      <w:r w:rsidR="00FD1268" w:rsidRPr="004221D2">
        <w:rPr>
          <w:rFonts w:ascii="Times New Roman" w:hAnsi="Times New Roman" w:cs="Times New Roman"/>
          <w:sz w:val="28"/>
          <w:szCs w:val="28"/>
        </w:rPr>
        <w:t>иски внедрения цифровых инноваций</w:t>
      </w:r>
      <w:r w:rsidRPr="004221D2">
        <w:rPr>
          <w:rFonts w:ascii="Times New Roman" w:hAnsi="Times New Roman" w:cs="Times New Roman"/>
          <w:sz w:val="28"/>
          <w:szCs w:val="28"/>
        </w:rPr>
        <w:t xml:space="preserve"> </w:t>
      </w:r>
      <w:r w:rsidR="0006016F" w:rsidRPr="004221D2">
        <w:rPr>
          <w:rFonts w:ascii="Times New Roman" w:hAnsi="Times New Roman" w:cs="Times New Roman"/>
          <w:sz w:val="28"/>
          <w:szCs w:val="28"/>
        </w:rPr>
        <w:t xml:space="preserve">мы рассматриваем как решения, стимулируемые цифровыми технологиями, но касающиеся новых продуктов и услуг. Согласно различным рыночным прогнозам, компаниям придется столкнуться с новыми проблемами, связанными с цифровизацией экономики в ближайшем будущем. Необходимо реорганизовать управление таким образом, чтобы компания могла легко и быстро осваивать новые цифровые технологии. Компания должна также уметь находить пути для более динамичной внешней и внутренней волатильности и учитывать тот факт, что не только компания оцифровывает свои услуги, но и вся ее среда становится более цифровой, что создает новые требования для деловой активности. </w:t>
      </w:r>
    </w:p>
    <w:p w14:paraId="09C71E93" w14:textId="77777777" w:rsidR="00F4098B" w:rsidRPr="004221D2" w:rsidRDefault="0006016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Наполнение бизнеса новыми цифровыми услугами влечет постоянную трансформацию экосистемы, выстраивание многосторонних цепочек создания стоимости. Использование современных цифровых технологий, то есть создание цепочек создания стоимости на основе нового поколения операционной модели, создает также новую интегрированную систему управления, определяет восприятие цифровых инноваций с точки зрения методов и инструментов управления. </w:t>
      </w:r>
      <w:r w:rsidR="008C652E" w:rsidRPr="004221D2">
        <w:rPr>
          <w:rFonts w:ascii="Times New Roman" w:hAnsi="Times New Roman" w:cs="Times New Roman"/>
          <w:sz w:val="28"/>
          <w:szCs w:val="28"/>
        </w:rPr>
        <w:t>Это требует повышенного внимания, как со стороны менеджеров среднего звена, так и высшего.</w:t>
      </w:r>
    </w:p>
    <w:p w14:paraId="09C71E94" w14:textId="2E3580FE" w:rsidR="008966EF" w:rsidRPr="004221D2" w:rsidRDefault="008966E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Для предлагаемого Проекта</w:t>
      </w:r>
      <w:r w:rsidR="004E372F" w:rsidRPr="004221D2">
        <w:rPr>
          <w:rFonts w:ascii="Times New Roman" w:hAnsi="Times New Roman" w:cs="Times New Roman"/>
          <w:sz w:val="28"/>
          <w:szCs w:val="28"/>
        </w:rPr>
        <w:t xml:space="preserve"> можно выделить следующие </w:t>
      </w:r>
      <w:r w:rsidRPr="004221D2">
        <w:rPr>
          <w:rFonts w:ascii="Times New Roman" w:hAnsi="Times New Roman" w:cs="Times New Roman"/>
          <w:sz w:val="28"/>
          <w:szCs w:val="28"/>
        </w:rPr>
        <w:t xml:space="preserve">риски и </w:t>
      </w:r>
      <w:r w:rsidR="004E372F" w:rsidRPr="004221D2">
        <w:rPr>
          <w:rFonts w:ascii="Times New Roman" w:hAnsi="Times New Roman" w:cs="Times New Roman"/>
          <w:sz w:val="28"/>
          <w:szCs w:val="28"/>
        </w:rPr>
        <w:t>угро</w:t>
      </w:r>
      <w:r w:rsidR="00B75DCE" w:rsidRPr="004221D2">
        <w:rPr>
          <w:rFonts w:ascii="Times New Roman" w:hAnsi="Times New Roman" w:cs="Times New Roman"/>
          <w:sz w:val="28"/>
          <w:szCs w:val="28"/>
        </w:rPr>
        <w:t>зы (</w:t>
      </w:r>
      <w:r w:rsidR="00FA222A">
        <w:rPr>
          <w:rFonts w:ascii="Times New Roman" w:hAnsi="Times New Roman" w:cs="Times New Roman"/>
          <w:sz w:val="28"/>
          <w:szCs w:val="28"/>
        </w:rPr>
        <w:t xml:space="preserve">см. </w:t>
      </w:r>
      <w:r w:rsidR="00B75DCE" w:rsidRPr="004221D2">
        <w:rPr>
          <w:rFonts w:ascii="Times New Roman" w:hAnsi="Times New Roman" w:cs="Times New Roman"/>
          <w:sz w:val="28"/>
          <w:szCs w:val="28"/>
        </w:rPr>
        <w:t>Таблица 26</w:t>
      </w:r>
      <w:r w:rsidR="004E372F" w:rsidRPr="004221D2">
        <w:rPr>
          <w:rFonts w:ascii="Times New Roman" w:hAnsi="Times New Roman" w:cs="Times New Roman"/>
          <w:sz w:val="28"/>
          <w:szCs w:val="28"/>
        </w:rPr>
        <w:t>).</w:t>
      </w:r>
      <w:bookmarkStart w:id="87" w:name="_Toc535137722"/>
    </w:p>
    <w:p w14:paraId="09C71E95" w14:textId="77777777" w:rsidR="00B25B0C" w:rsidRPr="004221D2" w:rsidRDefault="00B25B0C"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Основными этапа процесса управления проектными рисками выступают: выявление рисков проекта или как еще говорят идентификация рисков, анализ выявленных рисков, измерение тяжести рисков (оценка их уровня), мониторинг выявленных рисков, выбор и дальнейшее применение выбранных методов их минимизации.</w:t>
      </w:r>
    </w:p>
    <w:p w14:paraId="5F29962F" w14:textId="77777777" w:rsidR="006C72AB" w:rsidRDefault="006C72AB" w:rsidP="006C72AB">
      <w:pPr>
        <w:spacing w:after="0" w:line="240" w:lineRule="auto"/>
        <w:contextualSpacing/>
        <w:jc w:val="both"/>
        <w:rPr>
          <w:rFonts w:ascii="Times New Roman" w:hAnsi="Times New Roman" w:cs="Times New Roman"/>
          <w:sz w:val="28"/>
          <w:szCs w:val="28"/>
        </w:rPr>
      </w:pPr>
      <w:bookmarkStart w:id="88" w:name="_Toc81505759"/>
      <w:bookmarkEnd w:id="87"/>
    </w:p>
    <w:p w14:paraId="09C71E97" w14:textId="44DE7A2F" w:rsidR="008966EF" w:rsidRDefault="008966EF" w:rsidP="006C72AB">
      <w:pPr>
        <w:spacing w:after="0" w:line="240" w:lineRule="auto"/>
        <w:contextualSpacing/>
        <w:jc w:val="both"/>
        <w:rPr>
          <w:rFonts w:ascii="Times New Roman" w:hAnsi="Times New Roman" w:cs="Times New Roman"/>
          <w:bCs/>
          <w:sz w:val="28"/>
          <w:szCs w:val="28"/>
        </w:rPr>
      </w:pPr>
      <w:r w:rsidRPr="003C32DA">
        <w:rPr>
          <w:rFonts w:ascii="Times New Roman" w:hAnsi="Times New Roman" w:cs="Times New Roman"/>
          <w:bCs/>
          <w:sz w:val="28"/>
          <w:szCs w:val="28"/>
        </w:rPr>
        <w:lastRenderedPageBreak/>
        <w:t xml:space="preserve">Таблица </w:t>
      </w:r>
      <w:r w:rsidR="00351675" w:rsidRPr="003C32DA">
        <w:rPr>
          <w:rFonts w:ascii="Times New Roman" w:hAnsi="Times New Roman" w:cs="Times New Roman"/>
          <w:bCs/>
          <w:sz w:val="28"/>
          <w:szCs w:val="28"/>
        </w:rPr>
        <w:fldChar w:fldCharType="begin"/>
      </w:r>
      <w:r w:rsidRPr="003C32DA">
        <w:rPr>
          <w:rFonts w:ascii="Times New Roman" w:hAnsi="Times New Roman" w:cs="Times New Roman"/>
          <w:bCs/>
          <w:sz w:val="28"/>
          <w:szCs w:val="28"/>
        </w:rPr>
        <w:instrText xml:space="preserve"> SEQ Таблица \* ARABIC </w:instrText>
      </w:r>
      <w:r w:rsidR="00351675" w:rsidRPr="003C32DA">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26</w:t>
      </w:r>
      <w:r w:rsidR="00351675" w:rsidRPr="003C32DA">
        <w:rPr>
          <w:rFonts w:ascii="Times New Roman" w:hAnsi="Times New Roman" w:cs="Times New Roman"/>
          <w:bCs/>
          <w:sz w:val="28"/>
          <w:szCs w:val="28"/>
        </w:rPr>
        <w:fldChar w:fldCharType="end"/>
      </w:r>
      <w:r w:rsidRPr="003C32DA">
        <w:rPr>
          <w:rFonts w:ascii="Times New Roman" w:hAnsi="Times New Roman" w:cs="Times New Roman"/>
          <w:bCs/>
          <w:sz w:val="28"/>
          <w:szCs w:val="28"/>
        </w:rPr>
        <w:t xml:space="preserve"> </w:t>
      </w:r>
      <w:r w:rsidR="00F4098B" w:rsidRPr="003C32DA">
        <w:rPr>
          <w:rFonts w:ascii="Times New Roman" w:hAnsi="Times New Roman" w:cs="Times New Roman"/>
          <w:bCs/>
          <w:sz w:val="28"/>
          <w:szCs w:val="28"/>
        </w:rPr>
        <w:t>–</w:t>
      </w:r>
      <w:r w:rsidRPr="003C32DA">
        <w:rPr>
          <w:rFonts w:ascii="Times New Roman" w:hAnsi="Times New Roman" w:cs="Times New Roman"/>
          <w:bCs/>
          <w:sz w:val="28"/>
          <w:szCs w:val="28"/>
        </w:rPr>
        <w:t xml:space="preserve"> </w:t>
      </w:r>
      <w:r w:rsidR="00731184" w:rsidRPr="003C32DA">
        <w:rPr>
          <w:rFonts w:ascii="Times New Roman" w:hAnsi="Times New Roman" w:cs="Times New Roman"/>
          <w:bCs/>
          <w:sz w:val="28"/>
          <w:szCs w:val="28"/>
        </w:rPr>
        <w:t>Риски П</w:t>
      </w:r>
      <w:r w:rsidRPr="003C32DA">
        <w:rPr>
          <w:rFonts w:ascii="Times New Roman" w:hAnsi="Times New Roman" w:cs="Times New Roman"/>
          <w:bCs/>
          <w:sz w:val="28"/>
          <w:szCs w:val="28"/>
        </w:rPr>
        <w:t>роекта</w:t>
      </w:r>
      <w:bookmarkEnd w:id="88"/>
    </w:p>
    <w:p w14:paraId="1D45AC54" w14:textId="14F0D97A" w:rsidR="004071F7" w:rsidRDefault="004071F7" w:rsidP="006C72AB">
      <w:pPr>
        <w:spacing w:after="0" w:line="240" w:lineRule="auto"/>
        <w:ind w:firstLine="709"/>
        <w:contextualSpacing/>
        <w:jc w:val="both"/>
        <w:rPr>
          <w:rFonts w:ascii="Times New Roman" w:hAnsi="Times New Roman" w:cs="Times New Roman"/>
          <w:bCs/>
          <w:sz w:val="28"/>
          <w:szCs w:val="28"/>
        </w:rPr>
      </w:pPr>
    </w:p>
    <w:p w14:paraId="09C71E98" w14:textId="77777777" w:rsidR="00A55489" w:rsidRPr="004221D2" w:rsidRDefault="00A55489" w:rsidP="00944F14">
      <w:pPr>
        <w:spacing w:after="0" w:line="240" w:lineRule="auto"/>
        <w:contextualSpacing/>
        <w:jc w:val="both"/>
        <w:rPr>
          <w:rFonts w:ascii="Times New Roman" w:hAnsi="Times New Roman" w:cs="Times New Roman"/>
          <w:b/>
          <w:sz w:val="28"/>
          <w:szCs w:val="28"/>
        </w:rPr>
      </w:pPr>
      <w:r w:rsidRPr="004221D2">
        <w:rPr>
          <w:noProof/>
          <w:lang w:eastAsia="ru-RU"/>
        </w:rPr>
        <w:drawing>
          <wp:inline distT="0" distB="0" distL="0" distR="0" wp14:anchorId="09C7248F" wp14:editId="09C72490">
            <wp:extent cx="5927725" cy="7620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27725" cy="7620000"/>
                    </a:xfrm>
                    <a:prstGeom prst="rect">
                      <a:avLst/>
                    </a:prstGeom>
                    <a:noFill/>
                    <a:ln>
                      <a:noFill/>
                    </a:ln>
                  </pic:spPr>
                </pic:pic>
              </a:graphicData>
            </a:graphic>
          </wp:inline>
        </w:drawing>
      </w:r>
    </w:p>
    <w:p w14:paraId="09C71E99" w14:textId="77777777" w:rsidR="00A55489" w:rsidRPr="004221D2" w:rsidRDefault="00A55489" w:rsidP="00944F14">
      <w:pPr>
        <w:spacing w:after="0" w:line="240" w:lineRule="auto"/>
        <w:contextualSpacing/>
        <w:jc w:val="both"/>
        <w:rPr>
          <w:rFonts w:ascii="Times New Roman" w:hAnsi="Times New Roman" w:cs="Times New Roman"/>
          <w:b/>
          <w:sz w:val="28"/>
          <w:szCs w:val="28"/>
        </w:rPr>
      </w:pPr>
    </w:p>
    <w:p w14:paraId="09C71E9A" w14:textId="77777777" w:rsidR="00DE5ACF" w:rsidRPr="004221D2" w:rsidRDefault="00233D75"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sz w:val="28"/>
          <w:szCs w:val="28"/>
        </w:rPr>
        <w:t>Фундаментальной основой эффективного управления вероятными рисковыми событиями выступают три ключевых процесса: и</w:t>
      </w:r>
      <w:r w:rsidR="00DE5ACF" w:rsidRPr="004221D2">
        <w:rPr>
          <w:rFonts w:ascii="Times New Roman" w:hAnsi="Times New Roman"/>
          <w:sz w:val="28"/>
          <w:szCs w:val="28"/>
        </w:rPr>
        <w:t>дентификация</w:t>
      </w:r>
      <w:r w:rsidRPr="004221D2">
        <w:rPr>
          <w:rFonts w:ascii="Times New Roman" w:hAnsi="Times New Roman"/>
          <w:sz w:val="28"/>
          <w:szCs w:val="28"/>
        </w:rPr>
        <w:t xml:space="preserve"> рисков</w:t>
      </w:r>
      <w:r w:rsidR="00DE5ACF" w:rsidRPr="004221D2">
        <w:rPr>
          <w:rFonts w:ascii="Times New Roman" w:hAnsi="Times New Roman"/>
          <w:sz w:val="28"/>
          <w:szCs w:val="28"/>
        </w:rPr>
        <w:t xml:space="preserve">, </w:t>
      </w:r>
      <w:r w:rsidRPr="004221D2">
        <w:rPr>
          <w:rFonts w:ascii="Times New Roman" w:hAnsi="Times New Roman"/>
          <w:sz w:val="28"/>
          <w:szCs w:val="28"/>
        </w:rPr>
        <w:t>их анализ и оценка.</w:t>
      </w:r>
      <w:r w:rsidR="00DE5ACF" w:rsidRPr="004221D2">
        <w:rPr>
          <w:rFonts w:ascii="Times New Roman" w:hAnsi="Times New Roman"/>
          <w:sz w:val="28"/>
          <w:szCs w:val="28"/>
        </w:rPr>
        <w:t xml:space="preserve"> </w:t>
      </w:r>
    </w:p>
    <w:p w14:paraId="09C71E9B" w14:textId="77777777" w:rsidR="00326FFB" w:rsidRPr="004221D2" w:rsidRDefault="00326FFB"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lastRenderedPageBreak/>
        <w:t>Для составления</w:t>
      </w:r>
      <w:r w:rsidR="003B484F" w:rsidRPr="004221D2">
        <w:rPr>
          <w:rFonts w:ascii="Times New Roman" w:hAnsi="Times New Roman"/>
          <w:sz w:val="28"/>
          <w:szCs w:val="28"/>
        </w:rPr>
        <w:t xml:space="preserve"> оценочной </w:t>
      </w:r>
      <w:r w:rsidR="00A00F62" w:rsidRPr="004221D2">
        <w:rPr>
          <w:rFonts w:ascii="Times New Roman" w:hAnsi="Times New Roman"/>
          <w:sz w:val="28"/>
          <w:szCs w:val="28"/>
        </w:rPr>
        <w:t xml:space="preserve">матрицы </w:t>
      </w:r>
      <w:r w:rsidR="003B484F" w:rsidRPr="004221D2">
        <w:rPr>
          <w:rFonts w:ascii="Times New Roman" w:hAnsi="Times New Roman"/>
          <w:sz w:val="28"/>
          <w:szCs w:val="28"/>
        </w:rPr>
        <w:t xml:space="preserve">в отношении </w:t>
      </w:r>
      <w:r w:rsidR="00B75DCE" w:rsidRPr="004221D2">
        <w:rPr>
          <w:rFonts w:ascii="Times New Roman" w:hAnsi="Times New Roman"/>
          <w:sz w:val="28"/>
          <w:szCs w:val="28"/>
        </w:rPr>
        <w:t xml:space="preserve">рисков </w:t>
      </w:r>
      <w:r w:rsidR="003B484F" w:rsidRPr="004221D2">
        <w:rPr>
          <w:rFonts w:ascii="Times New Roman" w:hAnsi="Times New Roman"/>
          <w:sz w:val="28"/>
          <w:szCs w:val="28"/>
        </w:rPr>
        <w:t xml:space="preserve">важно </w:t>
      </w:r>
      <w:r w:rsidRPr="004221D2">
        <w:rPr>
          <w:rFonts w:ascii="Times New Roman" w:hAnsi="Times New Roman"/>
          <w:sz w:val="28"/>
          <w:szCs w:val="28"/>
        </w:rPr>
        <w:t xml:space="preserve">иметь </w:t>
      </w:r>
      <w:r w:rsidR="00B25B0C" w:rsidRPr="004221D2">
        <w:rPr>
          <w:rFonts w:ascii="Times New Roman" w:hAnsi="Times New Roman"/>
          <w:sz w:val="28"/>
          <w:szCs w:val="28"/>
        </w:rPr>
        <w:t>такие данные</w:t>
      </w:r>
      <w:r w:rsidR="003B484F" w:rsidRPr="004221D2">
        <w:rPr>
          <w:rFonts w:ascii="Times New Roman" w:hAnsi="Times New Roman"/>
          <w:sz w:val="28"/>
          <w:szCs w:val="28"/>
        </w:rPr>
        <w:t xml:space="preserve"> как</w:t>
      </w:r>
      <w:r w:rsidRPr="004221D2">
        <w:rPr>
          <w:rFonts w:ascii="Times New Roman" w:hAnsi="Times New Roman"/>
          <w:sz w:val="28"/>
          <w:szCs w:val="28"/>
        </w:rPr>
        <w:t>:</w:t>
      </w:r>
    </w:p>
    <w:p w14:paraId="09C71E9C" w14:textId="77777777" w:rsidR="00326FFB" w:rsidRPr="004221D2" w:rsidRDefault="00326FFB"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1) набор составляющих </w:t>
      </w:r>
      <w:r w:rsidR="003B484F" w:rsidRPr="004221D2">
        <w:rPr>
          <w:rFonts w:ascii="Times New Roman" w:hAnsi="Times New Roman"/>
          <w:sz w:val="28"/>
          <w:szCs w:val="28"/>
        </w:rPr>
        <w:t>С-</w:t>
      </w:r>
      <w:r w:rsidRPr="004221D2">
        <w:rPr>
          <w:rFonts w:ascii="Times New Roman" w:hAnsi="Times New Roman"/>
          <w:sz w:val="28"/>
          <w:szCs w:val="28"/>
        </w:rPr>
        <w:t>факторов для базового</w:t>
      </w:r>
      <w:r w:rsidR="00A00F62" w:rsidRPr="004221D2">
        <w:rPr>
          <w:rFonts w:ascii="Times New Roman" w:hAnsi="Times New Roman"/>
          <w:sz w:val="28"/>
          <w:szCs w:val="28"/>
        </w:rPr>
        <w:t xml:space="preserve"> </w:t>
      </w:r>
      <w:r w:rsidRPr="004221D2">
        <w:rPr>
          <w:rFonts w:ascii="Times New Roman" w:hAnsi="Times New Roman"/>
          <w:sz w:val="28"/>
          <w:szCs w:val="28"/>
        </w:rPr>
        <w:t>фактора;</w:t>
      </w:r>
    </w:p>
    <w:p w14:paraId="09C71E9D" w14:textId="77777777" w:rsidR="00326FFB" w:rsidRPr="004221D2" w:rsidRDefault="00326FFB"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2) </w:t>
      </w:r>
      <w:r w:rsidR="003B484F" w:rsidRPr="004221D2">
        <w:rPr>
          <w:rFonts w:ascii="Times New Roman" w:hAnsi="Times New Roman"/>
          <w:sz w:val="28"/>
          <w:szCs w:val="28"/>
        </w:rPr>
        <w:t>при</w:t>
      </w:r>
      <w:r w:rsidRPr="004221D2">
        <w:rPr>
          <w:rFonts w:ascii="Times New Roman" w:hAnsi="Times New Roman"/>
          <w:sz w:val="28"/>
          <w:szCs w:val="28"/>
        </w:rPr>
        <w:t xml:space="preserve"> помощ</w:t>
      </w:r>
      <w:r w:rsidR="003B484F" w:rsidRPr="004221D2">
        <w:rPr>
          <w:rFonts w:ascii="Times New Roman" w:hAnsi="Times New Roman"/>
          <w:sz w:val="28"/>
          <w:szCs w:val="28"/>
        </w:rPr>
        <w:t>и</w:t>
      </w:r>
      <w:r w:rsidRPr="004221D2">
        <w:rPr>
          <w:rFonts w:ascii="Times New Roman" w:hAnsi="Times New Roman"/>
          <w:sz w:val="28"/>
          <w:szCs w:val="28"/>
        </w:rPr>
        <w:t xml:space="preserve"> соответств</w:t>
      </w:r>
      <w:r w:rsidR="00A00F62" w:rsidRPr="004221D2">
        <w:rPr>
          <w:rFonts w:ascii="Times New Roman" w:hAnsi="Times New Roman"/>
          <w:sz w:val="28"/>
          <w:szCs w:val="28"/>
        </w:rPr>
        <w:t xml:space="preserve">ующих методов экспертных оценок </w:t>
      </w:r>
      <w:r w:rsidR="003B484F" w:rsidRPr="004221D2">
        <w:rPr>
          <w:rFonts w:ascii="Times New Roman" w:hAnsi="Times New Roman"/>
          <w:sz w:val="28"/>
          <w:szCs w:val="28"/>
        </w:rPr>
        <w:t xml:space="preserve">(к </w:t>
      </w:r>
      <w:r w:rsidRPr="004221D2">
        <w:rPr>
          <w:rFonts w:ascii="Times New Roman" w:hAnsi="Times New Roman"/>
          <w:sz w:val="28"/>
          <w:szCs w:val="28"/>
        </w:rPr>
        <w:t>пример</w:t>
      </w:r>
      <w:r w:rsidR="003B484F" w:rsidRPr="004221D2">
        <w:rPr>
          <w:rFonts w:ascii="Times New Roman" w:hAnsi="Times New Roman"/>
          <w:sz w:val="28"/>
          <w:szCs w:val="28"/>
        </w:rPr>
        <w:t>у</w:t>
      </w:r>
      <w:r w:rsidRPr="004221D2">
        <w:rPr>
          <w:rFonts w:ascii="Times New Roman" w:hAnsi="Times New Roman"/>
          <w:sz w:val="28"/>
          <w:szCs w:val="28"/>
        </w:rPr>
        <w:t>, метода попарн</w:t>
      </w:r>
      <w:r w:rsidR="003B484F" w:rsidRPr="004221D2">
        <w:rPr>
          <w:rFonts w:ascii="Times New Roman" w:hAnsi="Times New Roman"/>
          <w:sz w:val="28"/>
          <w:szCs w:val="28"/>
        </w:rPr>
        <w:t xml:space="preserve">ых </w:t>
      </w:r>
      <w:r w:rsidRPr="004221D2">
        <w:rPr>
          <w:rFonts w:ascii="Times New Roman" w:hAnsi="Times New Roman"/>
          <w:sz w:val="28"/>
          <w:szCs w:val="28"/>
        </w:rPr>
        <w:t>сравнени</w:t>
      </w:r>
      <w:r w:rsidR="003B484F" w:rsidRPr="004221D2">
        <w:rPr>
          <w:rFonts w:ascii="Times New Roman" w:hAnsi="Times New Roman"/>
          <w:sz w:val="28"/>
          <w:szCs w:val="28"/>
        </w:rPr>
        <w:t>й, метода простого ранжирования</w:t>
      </w:r>
      <w:r w:rsidRPr="004221D2">
        <w:rPr>
          <w:rFonts w:ascii="Times New Roman" w:hAnsi="Times New Roman"/>
          <w:sz w:val="28"/>
          <w:szCs w:val="28"/>
        </w:rPr>
        <w:t>)</w:t>
      </w:r>
      <w:r w:rsidR="00A00F62" w:rsidRPr="004221D2">
        <w:rPr>
          <w:rFonts w:ascii="Times New Roman" w:hAnsi="Times New Roman"/>
          <w:sz w:val="28"/>
          <w:szCs w:val="28"/>
        </w:rPr>
        <w:t xml:space="preserve"> </w:t>
      </w:r>
      <w:r w:rsidRPr="004221D2">
        <w:rPr>
          <w:rFonts w:ascii="Times New Roman" w:hAnsi="Times New Roman"/>
          <w:sz w:val="28"/>
          <w:szCs w:val="28"/>
        </w:rPr>
        <w:t>определить:</w:t>
      </w:r>
    </w:p>
    <w:p w14:paraId="09C71E9E" w14:textId="77777777" w:rsidR="00326FFB" w:rsidRPr="004221D2" w:rsidRDefault="003B484F"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 вес </w:t>
      </w:r>
      <w:r w:rsidR="00326FFB" w:rsidRPr="004221D2">
        <w:rPr>
          <w:rFonts w:ascii="Times New Roman" w:hAnsi="Times New Roman"/>
          <w:sz w:val="28"/>
          <w:szCs w:val="28"/>
        </w:rPr>
        <w:t>относительно базового фактора</w:t>
      </w:r>
      <w:r w:rsidRPr="004221D2">
        <w:t xml:space="preserve"> </w:t>
      </w:r>
      <w:r w:rsidRPr="004221D2">
        <w:rPr>
          <w:rFonts w:ascii="Times New Roman" w:hAnsi="Times New Roman"/>
          <w:sz w:val="28"/>
          <w:szCs w:val="28"/>
        </w:rPr>
        <w:t>каждого С-факторов</w:t>
      </w:r>
      <w:r w:rsidR="00326FFB" w:rsidRPr="004221D2">
        <w:rPr>
          <w:rFonts w:ascii="Times New Roman" w:hAnsi="Times New Roman"/>
          <w:sz w:val="28"/>
          <w:szCs w:val="28"/>
        </w:rPr>
        <w:t>;</w:t>
      </w:r>
    </w:p>
    <w:p w14:paraId="09C71E9F" w14:textId="77777777" w:rsidR="00326FFB" w:rsidRPr="004221D2" w:rsidRDefault="00A00F62"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вероятность</w:t>
      </w:r>
      <w:r w:rsidR="00326FFB" w:rsidRPr="004221D2">
        <w:rPr>
          <w:rFonts w:ascii="Times New Roman" w:hAnsi="Times New Roman"/>
          <w:sz w:val="28"/>
          <w:szCs w:val="28"/>
        </w:rPr>
        <w:t xml:space="preserve"> </w:t>
      </w:r>
      <w:r w:rsidRPr="004221D2">
        <w:rPr>
          <w:rFonts w:ascii="Times New Roman" w:hAnsi="Times New Roman"/>
          <w:sz w:val="28"/>
          <w:szCs w:val="28"/>
        </w:rPr>
        <w:t xml:space="preserve">появления </w:t>
      </w:r>
      <w:r w:rsidR="003B484F" w:rsidRPr="004221D2">
        <w:rPr>
          <w:rFonts w:ascii="Times New Roman" w:hAnsi="Times New Roman"/>
          <w:sz w:val="28"/>
          <w:szCs w:val="28"/>
        </w:rPr>
        <w:t xml:space="preserve">того или иного </w:t>
      </w:r>
      <w:r w:rsidRPr="004221D2">
        <w:rPr>
          <w:rFonts w:ascii="Times New Roman" w:hAnsi="Times New Roman"/>
          <w:sz w:val="28"/>
          <w:szCs w:val="28"/>
        </w:rPr>
        <w:t xml:space="preserve">события, </w:t>
      </w:r>
      <w:r w:rsidR="003B484F" w:rsidRPr="004221D2">
        <w:rPr>
          <w:rFonts w:ascii="Times New Roman" w:hAnsi="Times New Roman"/>
          <w:sz w:val="28"/>
          <w:szCs w:val="28"/>
        </w:rPr>
        <w:t xml:space="preserve">которое непосредственно </w:t>
      </w:r>
      <w:r w:rsidRPr="004221D2">
        <w:rPr>
          <w:rFonts w:ascii="Times New Roman" w:hAnsi="Times New Roman"/>
          <w:sz w:val="28"/>
          <w:szCs w:val="28"/>
        </w:rPr>
        <w:t>связан</w:t>
      </w:r>
      <w:r w:rsidR="00B80792" w:rsidRPr="004221D2">
        <w:rPr>
          <w:rFonts w:ascii="Times New Roman" w:hAnsi="Times New Roman"/>
          <w:sz w:val="28"/>
          <w:szCs w:val="28"/>
        </w:rPr>
        <w:t xml:space="preserve">о </w:t>
      </w:r>
      <w:r w:rsidRPr="004221D2">
        <w:rPr>
          <w:rFonts w:ascii="Times New Roman" w:hAnsi="Times New Roman"/>
          <w:sz w:val="28"/>
          <w:szCs w:val="28"/>
        </w:rPr>
        <w:t xml:space="preserve">с </w:t>
      </w:r>
      <w:r w:rsidR="00B80792" w:rsidRPr="004221D2">
        <w:rPr>
          <w:rFonts w:ascii="Times New Roman" w:hAnsi="Times New Roman"/>
          <w:sz w:val="28"/>
          <w:szCs w:val="28"/>
        </w:rPr>
        <w:t>определенным</w:t>
      </w:r>
      <w:r w:rsidR="00326FFB" w:rsidRPr="004221D2">
        <w:rPr>
          <w:rFonts w:ascii="Times New Roman" w:hAnsi="Times New Roman"/>
          <w:sz w:val="28"/>
          <w:szCs w:val="28"/>
        </w:rPr>
        <w:t xml:space="preserve"> С-фактором;</w:t>
      </w:r>
    </w:p>
    <w:p w14:paraId="09C71EA0" w14:textId="77777777" w:rsidR="00A00F62" w:rsidRPr="004221D2" w:rsidRDefault="00A00F62"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3) узловые точки стандартного пятиуровневого 01-классификатора.</w:t>
      </w:r>
    </w:p>
    <w:p w14:paraId="09C71EA1" w14:textId="77777777" w:rsidR="00A00F62" w:rsidRPr="004221D2" w:rsidRDefault="00B80792"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Процесс </w:t>
      </w:r>
      <w:r w:rsidR="00A00F62" w:rsidRPr="004221D2">
        <w:rPr>
          <w:rFonts w:ascii="Times New Roman" w:hAnsi="Times New Roman"/>
          <w:sz w:val="28"/>
          <w:szCs w:val="28"/>
        </w:rPr>
        <w:t>оставлени</w:t>
      </w:r>
      <w:r w:rsidRPr="004221D2">
        <w:rPr>
          <w:rFonts w:ascii="Times New Roman" w:hAnsi="Times New Roman"/>
          <w:sz w:val="28"/>
          <w:szCs w:val="28"/>
        </w:rPr>
        <w:t>я</w:t>
      </w:r>
      <w:r w:rsidR="00A00F62" w:rsidRPr="004221D2">
        <w:rPr>
          <w:rFonts w:ascii="Times New Roman" w:hAnsi="Times New Roman"/>
          <w:sz w:val="28"/>
          <w:szCs w:val="28"/>
        </w:rPr>
        <w:t xml:space="preserve"> матрицы и </w:t>
      </w:r>
      <w:r w:rsidRPr="004221D2">
        <w:rPr>
          <w:rFonts w:ascii="Times New Roman" w:hAnsi="Times New Roman"/>
          <w:sz w:val="28"/>
          <w:szCs w:val="28"/>
        </w:rPr>
        <w:t xml:space="preserve">проведение </w:t>
      </w:r>
      <w:r w:rsidR="00A00F62" w:rsidRPr="004221D2">
        <w:rPr>
          <w:rFonts w:ascii="Times New Roman" w:hAnsi="Times New Roman"/>
          <w:sz w:val="28"/>
          <w:szCs w:val="28"/>
        </w:rPr>
        <w:t>расчет</w:t>
      </w:r>
      <w:r w:rsidRPr="004221D2">
        <w:rPr>
          <w:rFonts w:ascii="Times New Roman" w:hAnsi="Times New Roman"/>
          <w:sz w:val="28"/>
          <w:szCs w:val="28"/>
        </w:rPr>
        <w:t>а</w:t>
      </w:r>
      <w:r w:rsidR="00A00F62" w:rsidRPr="004221D2">
        <w:rPr>
          <w:rFonts w:ascii="Times New Roman" w:hAnsi="Times New Roman"/>
          <w:sz w:val="28"/>
          <w:szCs w:val="28"/>
        </w:rPr>
        <w:t xml:space="preserve"> агрегированного показателя рассмотрим на примере </w:t>
      </w:r>
      <w:r w:rsidRPr="004221D2">
        <w:rPr>
          <w:rFonts w:ascii="Times New Roman" w:hAnsi="Times New Roman"/>
          <w:sz w:val="28"/>
          <w:szCs w:val="28"/>
        </w:rPr>
        <w:t xml:space="preserve">такого </w:t>
      </w:r>
      <w:r w:rsidR="00A00F62" w:rsidRPr="004221D2">
        <w:rPr>
          <w:rFonts w:ascii="Times New Roman" w:hAnsi="Times New Roman"/>
          <w:sz w:val="28"/>
          <w:szCs w:val="28"/>
        </w:rPr>
        <w:t xml:space="preserve">базового фактора </w:t>
      </w:r>
      <w:r w:rsidRPr="004221D2">
        <w:rPr>
          <w:rFonts w:ascii="Times New Roman" w:hAnsi="Times New Roman"/>
          <w:sz w:val="28"/>
          <w:szCs w:val="28"/>
        </w:rPr>
        <w:t xml:space="preserve">как </w:t>
      </w:r>
      <w:r w:rsidR="00A00F62" w:rsidRPr="004221D2">
        <w:rPr>
          <w:rFonts w:ascii="Times New Roman" w:hAnsi="Times New Roman"/>
          <w:sz w:val="28"/>
          <w:szCs w:val="28"/>
        </w:rPr>
        <w:t>«Экономический», из котором выдел</w:t>
      </w:r>
      <w:r w:rsidRPr="004221D2">
        <w:rPr>
          <w:rFonts w:ascii="Times New Roman" w:hAnsi="Times New Roman"/>
          <w:sz w:val="28"/>
          <w:szCs w:val="28"/>
        </w:rPr>
        <w:t>ены</w:t>
      </w:r>
      <w:r w:rsidR="00A00F62" w:rsidRPr="004221D2">
        <w:rPr>
          <w:rFonts w:ascii="Times New Roman" w:hAnsi="Times New Roman"/>
          <w:sz w:val="28"/>
          <w:szCs w:val="28"/>
        </w:rPr>
        <w:t xml:space="preserve"> следующие С-факторы:</w:t>
      </w:r>
    </w:p>
    <w:p w14:paraId="09C71EA2" w14:textId="77777777" w:rsidR="00A00F62" w:rsidRPr="004221D2" w:rsidRDefault="00A00F62"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С</w:t>
      </w:r>
      <w:r w:rsidRPr="004221D2">
        <w:rPr>
          <w:rFonts w:ascii="Times New Roman" w:hAnsi="Times New Roman"/>
          <w:sz w:val="28"/>
          <w:szCs w:val="28"/>
          <w:vertAlign w:val="subscript"/>
        </w:rPr>
        <w:t>1</w:t>
      </w:r>
      <w:r w:rsidRPr="004221D2">
        <w:rPr>
          <w:rFonts w:ascii="Times New Roman" w:hAnsi="Times New Roman"/>
          <w:sz w:val="28"/>
          <w:szCs w:val="28"/>
        </w:rPr>
        <w:t xml:space="preserve"> – резкое падение курса тенге;</w:t>
      </w:r>
    </w:p>
    <w:p w14:paraId="09C71EA3" w14:textId="77777777" w:rsidR="00A00F62" w:rsidRPr="004221D2" w:rsidRDefault="00A00F62"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С</w:t>
      </w:r>
      <w:r w:rsidRPr="004221D2">
        <w:rPr>
          <w:rFonts w:ascii="Times New Roman" w:hAnsi="Times New Roman"/>
          <w:sz w:val="28"/>
          <w:szCs w:val="28"/>
          <w:vertAlign w:val="subscript"/>
        </w:rPr>
        <w:t>2</w:t>
      </w:r>
      <w:r w:rsidRPr="004221D2">
        <w:rPr>
          <w:rFonts w:ascii="Times New Roman" w:hAnsi="Times New Roman"/>
          <w:sz w:val="28"/>
          <w:szCs w:val="28"/>
        </w:rPr>
        <w:t xml:space="preserve"> – </w:t>
      </w:r>
      <w:r w:rsidR="00DE59EF" w:rsidRPr="004221D2">
        <w:rPr>
          <w:rFonts w:ascii="Times New Roman" w:hAnsi="Times New Roman"/>
          <w:sz w:val="28"/>
          <w:szCs w:val="28"/>
        </w:rPr>
        <w:t>снижение ВВП</w:t>
      </w:r>
      <w:r w:rsidRPr="004221D2">
        <w:rPr>
          <w:rFonts w:ascii="Times New Roman" w:hAnsi="Times New Roman"/>
          <w:sz w:val="28"/>
          <w:szCs w:val="28"/>
        </w:rPr>
        <w:t>;</w:t>
      </w:r>
    </w:p>
    <w:p w14:paraId="09C71EA4" w14:textId="77777777" w:rsidR="00A00F62" w:rsidRPr="004221D2" w:rsidRDefault="00A00F62"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С</w:t>
      </w:r>
      <w:r w:rsidRPr="004221D2">
        <w:rPr>
          <w:rFonts w:ascii="Times New Roman" w:hAnsi="Times New Roman"/>
          <w:sz w:val="28"/>
          <w:szCs w:val="28"/>
          <w:vertAlign w:val="subscript"/>
        </w:rPr>
        <w:t xml:space="preserve">3 </w:t>
      </w:r>
      <w:r w:rsidRPr="004221D2">
        <w:rPr>
          <w:rFonts w:ascii="Times New Roman" w:hAnsi="Times New Roman"/>
          <w:sz w:val="28"/>
          <w:szCs w:val="28"/>
        </w:rPr>
        <w:t>– рост инфляции.</w:t>
      </w:r>
    </w:p>
    <w:p w14:paraId="09C71EA5" w14:textId="651E638D" w:rsidR="005A0314" w:rsidRPr="004221D2" w:rsidRDefault="00AB39CD"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Веса равны 0,2, 0,5 и 0,</w:t>
      </w:r>
      <w:r w:rsidR="00A00F62" w:rsidRPr="004221D2">
        <w:rPr>
          <w:rFonts w:ascii="Times New Roman" w:hAnsi="Times New Roman"/>
          <w:sz w:val="28"/>
          <w:szCs w:val="28"/>
        </w:rPr>
        <w:t>3. В</w:t>
      </w:r>
      <w:r w:rsidRPr="004221D2">
        <w:rPr>
          <w:rFonts w:ascii="Times New Roman" w:hAnsi="Times New Roman"/>
          <w:sz w:val="28"/>
          <w:szCs w:val="28"/>
        </w:rPr>
        <w:t>ероятности этих событий соответственно равна 0,5, 0,6, 0,</w:t>
      </w:r>
      <w:r w:rsidR="00A00F62" w:rsidRPr="004221D2">
        <w:rPr>
          <w:rFonts w:ascii="Times New Roman" w:hAnsi="Times New Roman"/>
          <w:sz w:val="28"/>
          <w:szCs w:val="28"/>
        </w:rPr>
        <w:t xml:space="preserve">3. Требуется </w:t>
      </w:r>
      <w:r w:rsidRPr="004221D2">
        <w:rPr>
          <w:rFonts w:ascii="Times New Roman" w:hAnsi="Times New Roman"/>
          <w:sz w:val="28"/>
          <w:szCs w:val="28"/>
        </w:rPr>
        <w:t xml:space="preserve">установить </w:t>
      </w:r>
      <w:r w:rsidR="00A00F62" w:rsidRPr="004221D2">
        <w:rPr>
          <w:rFonts w:ascii="Times New Roman" w:hAnsi="Times New Roman"/>
          <w:sz w:val="28"/>
          <w:szCs w:val="28"/>
        </w:rPr>
        <w:t>уровень базового фактора с использованием матричной</w:t>
      </w:r>
      <w:r w:rsidR="00B75DCE" w:rsidRPr="004221D2">
        <w:rPr>
          <w:rFonts w:ascii="Times New Roman" w:hAnsi="Times New Roman"/>
          <w:sz w:val="28"/>
          <w:szCs w:val="28"/>
        </w:rPr>
        <w:t xml:space="preserve"> схемы агрегирования (</w:t>
      </w:r>
      <w:r w:rsidR="00FA222A">
        <w:rPr>
          <w:rFonts w:ascii="Times New Roman" w:hAnsi="Times New Roman"/>
          <w:sz w:val="28"/>
          <w:szCs w:val="28"/>
        </w:rPr>
        <w:t xml:space="preserve">см. </w:t>
      </w:r>
      <w:r w:rsidR="00B75DCE" w:rsidRPr="004221D2">
        <w:rPr>
          <w:rFonts w:ascii="Times New Roman" w:hAnsi="Times New Roman"/>
          <w:sz w:val="28"/>
          <w:szCs w:val="28"/>
        </w:rPr>
        <w:t>Таблица 27</w:t>
      </w:r>
      <w:r w:rsidR="00A00F62" w:rsidRPr="004221D2">
        <w:rPr>
          <w:rFonts w:ascii="Times New Roman" w:hAnsi="Times New Roman"/>
          <w:sz w:val="28"/>
          <w:szCs w:val="28"/>
        </w:rPr>
        <w:t>).</w:t>
      </w:r>
    </w:p>
    <w:p w14:paraId="5AD7E2C7" w14:textId="77777777" w:rsidR="006C72AB" w:rsidRDefault="006C72AB" w:rsidP="006C72AB">
      <w:pPr>
        <w:spacing w:after="0" w:line="240" w:lineRule="auto"/>
        <w:contextualSpacing/>
        <w:jc w:val="both"/>
        <w:rPr>
          <w:rFonts w:ascii="Times New Roman" w:hAnsi="Times New Roman" w:cs="Times New Roman"/>
          <w:b/>
          <w:sz w:val="28"/>
          <w:szCs w:val="28"/>
        </w:rPr>
      </w:pPr>
      <w:bookmarkStart w:id="89" w:name="_Toc81505760"/>
    </w:p>
    <w:p w14:paraId="09C71EA7" w14:textId="60FCBA01" w:rsidR="00E64A12" w:rsidRDefault="00E64A12" w:rsidP="006C72AB">
      <w:pPr>
        <w:spacing w:after="0" w:line="240" w:lineRule="auto"/>
        <w:contextualSpacing/>
        <w:jc w:val="both"/>
        <w:rPr>
          <w:rFonts w:ascii="Times New Roman" w:hAnsi="Times New Roman" w:cs="Times New Roman"/>
          <w:bCs/>
          <w:sz w:val="28"/>
          <w:szCs w:val="28"/>
        </w:rPr>
      </w:pPr>
      <w:r w:rsidRPr="00D221FC">
        <w:rPr>
          <w:rFonts w:ascii="Times New Roman" w:hAnsi="Times New Roman" w:cs="Times New Roman"/>
          <w:bCs/>
          <w:sz w:val="28"/>
          <w:szCs w:val="28"/>
        </w:rPr>
        <w:t xml:space="preserve">Таблица </w:t>
      </w:r>
      <w:r w:rsidRPr="00D221FC">
        <w:rPr>
          <w:rFonts w:ascii="Times New Roman" w:hAnsi="Times New Roman" w:cs="Times New Roman"/>
          <w:bCs/>
          <w:sz w:val="28"/>
          <w:szCs w:val="28"/>
        </w:rPr>
        <w:fldChar w:fldCharType="begin"/>
      </w:r>
      <w:r w:rsidRPr="00D221FC">
        <w:rPr>
          <w:rFonts w:ascii="Times New Roman" w:hAnsi="Times New Roman" w:cs="Times New Roman"/>
          <w:bCs/>
          <w:sz w:val="28"/>
          <w:szCs w:val="28"/>
        </w:rPr>
        <w:instrText xml:space="preserve"> SEQ Таблица \* ARABIC </w:instrText>
      </w:r>
      <w:r w:rsidRPr="00D221FC">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27</w:t>
      </w:r>
      <w:r w:rsidRPr="00D221FC">
        <w:rPr>
          <w:rFonts w:ascii="Times New Roman" w:hAnsi="Times New Roman" w:cs="Times New Roman"/>
          <w:bCs/>
          <w:sz w:val="28"/>
          <w:szCs w:val="28"/>
        </w:rPr>
        <w:fldChar w:fldCharType="end"/>
      </w:r>
      <w:r w:rsidRPr="00D221FC">
        <w:rPr>
          <w:rFonts w:ascii="Times New Roman" w:hAnsi="Times New Roman" w:cs="Times New Roman"/>
          <w:bCs/>
          <w:sz w:val="28"/>
          <w:szCs w:val="28"/>
        </w:rPr>
        <w:t xml:space="preserve"> - Матрица для анализа базового фактора «Экономический»</w:t>
      </w:r>
      <w:bookmarkEnd w:id="89"/>
    </w:p>
    <w:p w14:paraId="751FF25E" w14:textId="77777777" w:rsidR="006C72AB" w:rsidRPr="00D221FC" w:rsidRDefault="006C72AB" w:rsidP="006C72AB">
      <w:pPr>
        <w:spacing w:after="0" w:line="240" w:lineRule="auto"/>
        <w:ind w:firstLine="709"/>
        <w:contextualSpacing/>
        <w:jc w:val="both"/>
        <w:rPr>
          <w:rFonts w:ascii="Times New Roman" w:hAnsi="Times New Roman" w:cs="Times New Roman"/>
          <w:bCs/>
          <w:sz w:val="28"/>
          <w:szCs w:val="28"/>
        </w:rPr>
      </w:pPr>
    </w:p>
    <w:p w14:paraId="09C71EA8" w14:textId="77777777" w:rsidR="00E64A12" w:rsidRDefault="00870250" w:rsidP="006C72AB">
      <w:pPr>
        <w:spacing w:after="0" w:line="240" w:lineRule="auto"/>
        <w:contextualSpacing/>
        <w:jc w:val="both"/>
        <w:rPr>
          <w:rFonts w:ascii="Times New Roman" w:hAnsi="Times New Roman" w:cs="Times New Roman"/>
          <w:b/>
          <w:sz w:val="28"/>
          <w:szCs w:val="28"/>
        </w:rPr>
      </w:pPr>
      <w:r w:rsidRPr="00870250">
        <w:rPr>
          <w:noProof/>
          <w:lang w:eastAsia="ru-RU"/>
        </w:rPr>
        <w:drawing>
          <wp:inline distT="0" distB="0" distL="0" distR="0" wp14:anchorId="09C72491" wp14:editId="09C72492">
            <wp:extent cx="5940425" cy="1694449"/>
            <wp:effectExtent l="0" t="0" r="317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1694449"/>
                    </a:xfrm>
                    <a:prstGeom prst="rect">
                      <a:avLst/>
                    </a:prstGeom>
                    <a:noFill/>
                    <a:ln>
                      <a:noFill/>
                    </a:ln>
                  </pic:spPr>
                </pic:pic>
              </a:graphicData>
            </a:graphic>
          </wp:inline>
        </w:drawing>
      </w:r>
    </w:p>
    <w:p w14:paraId="09C71EA9" w14:textId="77777777" w:rsidR="00870250" w:rsidRDefault="00870250" w:rsidP="006C72AB">
      <w:pPr>
        <w:spacing w:after="0" w:line="240" w:lineRule="auto"/>
        <w:contextualSpacing/>
        <w:jc w:val="both"/>
        <w:rPr>
          <w:rFonts w:ascii="Times New Roman" w:hAnsi="Times New Roman" w:cs="Times New Roman"/>
          <w:b/>
          <w:sz w:val="28"/>
          <w:szCs w:val="28"/>
        </w:rPr>
      </w:pPr>
    </w:p>
    <w:p w14:paraId="09C71EAB" w14:textId="77777777" w:rsidR="00812E47" w:rsidRPr="00856126" w:rsidRDefault="00812E47" w:rsidP="006C72AB">
      <w:pPr>
        <w:spacing w:after="0" w:line="240" w:lineRule="auto"/>
        <w:ind w:firstLine="567"/>
        <w:contextualSpacing/>
        <w:jc w:val="both"/>
        <w:rPr>
          <w:rFonts w:ascii="Times New Roman" w:hAnsi="Times New Roman"/>
          <w:sz w:val="28"/>
          <w:szCs w:val="28"/>
        </w:rPr>
      </w:pPr>
      <w:r w:rsidRPr="00856126">
        <w:rPr>
          <w:rFonts w:ascii="Times New Roman" w:hAnsi="Times New Roman"/>
          <w:sz w:val="28"/>
          <w:szCs w:val="28"/>
        </w:rPr>
        <w:t>Распознавание уровня выявляет</w:t>
      </w:r>
      <w:r w:rsidR="00AB39CD" w:rsidRPr="00856126">
        <w:rPr>
          <w:rFonts w:ascii="Times New Roman" w:hAnsi="Times New Roman"/>
          <w:sz w:val="28"/>
          <w:szCs w:val="28"/>
        </w:rPr>
        <w:t xml:space="preserve"> то</w:t>
      </w:r>
      <w:r w:rsidRPr="00856126">
        <w:rPr>
          <w:rFonts w:ascii="Times New Roman" w:hAnsi="Times New Roman"/>
          <w:sz w:val="28"/>
          <w:szCs w:val="28"/>
        </w:rPr>
        <w:t>, что первый однозначно</w:t>
      </w:r>
      <w:r w:rsidR="00AB39CD" w:rsidRPr="00856126">
        <w:rPr>
          <w:rFonts w:ascii="Times New Roman" w:hAnsi="Times New Roman"/>
          <w:sz w:val="28"/>
          <w:szCs w:val="28"/>
        </w:rPr>
        <w:t xml:space="preserve"> С-фактор</w:t>
      </w:r>
      <w:r w:rsidRPr="00856126">
        <w:rPr>
          <w:rFonts w:ascii="Times New Roman" w:hAnsi="Times New Roman"/>
          <w:sz w:val="28"/>
          <w:szCs w:val="28"/>
        </w:rPr>
        <w:t xml:space="preserve"> является средним уровнем; второй С-ф</w:t>
      </w:r>
      <w:r w:rsidR="003B484F" w:rsidRPr="00856126">
        <w:rPr>
          <w:rFonts w:ascii="Times New Roman" w:hAnsi="Times New Roman"/>
          <w:sz w:val="28"/>
          <w:szCs w:val="28"/>
        </w:rPr>
        <w:t>актор со степенью уверенности 0,</w:t>
      </w:r>
      <w:r w:rsidRPr="00856126">
        <w:rPr>
          <w:rFonts w:ascii="Times New Roman" w:hAnsi="Times New Roman"/>
          <w:sz w:val="28"/>
          <w:szCs w:val="28"/>
        </w:rPr>
        <w:t xml:space="preserve">5 является средним, и с той же уверенностью – высоким. Распознавание уровня третьего С-фактора дает однозначное признание </w:t>
      </w:r>
      <w:r w:rsidR="001B474F" w:rsidRPr="00856126">
        <w:rPr>
          <w:rFonts w:ascii="Times New Roman" w:hAnsi="Times New Roman"/>
          <w:sz w:val="28"/>
          <w:szCs w:val="28"/>
        </w:rPr>
        <w:t xml:space="preserve">его </w:t>
      </w:r>
      <w:r w:rsidRPr="00856126">
        <w:rPr>
          <w:rFonts w:ascii="Times New Roman" w:hAnsi="Times New Roman"/>
          <w:sz w:val="28"/>
          <w:szCs w:val="28"/>
        </w:rPr>
        <w:t>уровня низким.</w:t>
      </w:r>
    </w:p>
    <w:p w14:paraId="09C71EAC" w14:textId="77777777" w:rsidR="00812E47" w:rsidRPr="00856126" w:rsidRDefault="00812E47" w:rsidP="00944F14">
      <w:pPr>
        <w:spacing w:after="0" w:line="240" w:lineRule="auto"/>
        <w:ind w:firstLine="567"/>
        <w:contextualSpacing/>
        <w:jc w:val="both"/>
        <w:rPr>
          <w:rFonts w:ascii="Times New Roman" w:hAnsi="Times New Roman"/>
          <w:sz w:val="28"/>
          <w:szCs w:val="28"/>
        </w:rPr>
      </w:pPr>
      <w:r w:rsidRPr="00856126">
        <w:rPr>
          <w:rFonts w:ascii="Times New Roman" w:hAnsi="Times New Roman"/>
          <w:sz w:val="28"/>
          <w:szCs w:val="28"/>
        </w:rPr>
        <w:t>Тогда</w:t>
      </w:r>
      <w:r w:rsidR="00B75DCE" w:rsidRPr="00856126">
        <w:rPr>
          <w:rFonts w:ascii="Times New Roman" w:hAnsi="Times New Roman"/>
          <w:sz w:val="28"/>
          <w:szCs w:val="28"/>
        </w:rPr>
        <w:t xml:space="preserve"> расчет по матрице из Таблицы 27</w:t>
      </w:r>
      <w:r w:rsidRPr="00856126">
        <w:rPr>
          <w:rFonts w:ascii="Times New Roman" w:hAnsi="Times New Roman"/>
          <w:sz w:val="28"/>
          <w:szCs w:val="28"/>
        </w:rPr>
        <w:t xml:space="preserve"> дает следующий результат:</w:t>
      </w:r>
    </w:p>
    <w:p w14:paraId="09C71EAD" w14:textId="77777777" w:rsidR="00812E47" w:rsidRPr="00856126" w:rsidRDefault="00812E47" w:rsidP="00944F14">
      <w:pPr>
        <w:spacing w:after="0" w:line="240" w:lineRule="auto"/>
        <w:ind w:firstLine="567"/>
        <w:contextualSpacing/>
        <w:jc w:val="both"/>
        <w:rPr>
          <w:rFonts w:ascii="Times New Roman" w:hAnsi="Times New Roman"/>
          <w:sz w:val="28"/>
          <w:szCs w:val="28"/>
        </w:rPr>
      </w:pPr>
      <w:r w:rsidRPr="00856126">
        <w:rPr>
          <w:rFonts w:ascii="Times New Roman" w:hAnsi="Times New Roman"/>
          <w:b/>
          <w:i/>
          <w:sz w:val="28"/>
          <w:szCs w:val="28"/>
        </w:rPr>
        <w:t>A</w:t>
      </w:r>
      <w:r w:rsidRPr="00856126">
        <w:rPr>
          <w:rFonts w:ascii="Times New Roman" w:hAnsi="Times New Roman"/>
          <w:b/>
          <w:i/>
          <w:sz w:val="28"/>
          <w:szCs w:val="28"/>
          <w:vertAlign w:val="superscript"/>
          <w:lang w:val="en-US"/>
        </w:rPr>
        <w:t>N</w:t>
      </w:r>
      <w:r w:rsidRPr="00856126">
        <w:rPr>
          <w:rFonts w:ascii="Times New Roman" w:hAnsi="Times New Roman"/>
          <w:b/>
          <w:i/>
          <w:sz w:val="28"/>
          <w:szCs w:val="28"/>
        </w:rPr>
        <w:t xml:space="preserve"> </w:t>
      </w:r>
      <w:r w:rsidR="003B484F" w:rsidRPr="00856126">
        <w:rPr>
          <w:rFonts w:ascii="Times New Roman" w:hAnsi="Times New Roman"/>
          <w:sz w:val="28"/>
          <w:szCs w:val="28"/>
        </w:rPr>
        <w:t>= 0,2*1*0,5+0,5*(0,5*0,5+0,5*0,7) + 0,3*1*0,3 = 0,1+0,3+0,09=0,</w:t>
      </w:r>
      <w:r w:rsidRPr="00856126">
        <w:rPr>
          <w:rFonts w:ascii="Times New Roman" w:hAnsi="Times New Roman"/>
          <w:sz w:val="28"/>
          <w:szCs w:val="28"/>
        </w:rPr>
        <w:t>49</w:t>
      </w:r>
      <w:r w:rsidR="003A1D0B" w:rsidRPr="00856126">
        <w:rPr>
          <w:rFonts w:ascii="Times New Roman" w:hAnsi="Times New Roman"/>
          <w:sz w:val="28"/>
          <w:szCs w:val="28"/>
        </w:rPr>
        <w:t>.</w:t>
      </w:r>
    </w:p>
    <w:p w14:paraId="09C71EAE" w14:textId="77777777" w:rsidR="003A1D0B" w:rsidRPr="00856126" w:rsidRDefault="000D0981" w:rsidP="00944F14">
      <w:pPr>
        <w:spacing w:after="0" w:line="240" w:lineRule="auto"/>
        <w:ind w:firstLine="567"/>
        <w:contextualSpacing/>
        <w:jc w:val="both"/>
        <w:rPr>
          <w:rFonts w:ascii="Times New Roman" w:hAnsi="Times New Roman" w:cs="Times New Roman"/>
          <w:sz w:val="28"/>
          <w:szCs w:val="28"/>
        </w:rPr>
      </w:pPr>
      <w:r w:rsidRPr="00856126">
        <w:rPr>
          <w:rFonts w:ascii="Times New Roman" w:hAnsi="Times New Roman"/>
          <w:sz w:val="28"/>
          <w:szCs w:val="28"/>
        </w:rPr>
        <w:t xml:space="preserve">Также по всем базовым </w:t>
      </w:r>
      <w:proofErr w:type="spellStart"/>
      <w:r w:rsidRPr="00856126">
        <w:rPr>
          <w:rFonts w:ascii="Times New Roman" w:hAnsi="Times New Roman"/>
          <w:sz w:val="28"/>
          <w:szCs w:val="28"/>
        </w:rPr>
        <w:t>рискообразующим</w:t>
      </w:r>
      <w:proofErr w:type="spellEnd"/>
      <w:r w:rsidRPr="00856126">
        <w:rPr>
          <w:rFonts w:ascii="Times New Roman" w:hAnsi="Times New Roman"/>
          <w:sz w:val="28"/>
          <w:szCs w:val="28"/>
        </w:rPr>
        <w:t xml:space="preserve"> факторам </w:t>
      </w:r>
      <w:r w:rsidR="003A1D0B" w:rsidRPr="00856126">
        <w:rPr>
          <w:rFonts w:ascii="Times New Roman" w:hAnsi="Times New Roman"/>
          <w:sz w:val="28"/>
          <w:szCs w:val="28"/>
        </w:rPr>
        <w:t>осуществ</w:t>
      </w:r>
      <w:r w:rsidRPr="00856126">
        <w:rPr>
          <w:rFonts w:ascii="Times New Roman" w:hAnsi="Times New Roman"/>
          <w:sz w:val="28"/>
          <w:szCs w:val="28"/>
        </w:rPr>
        <w:t>ляется</w:t>
      </w:r>
      <w:r w:rsidR="003A1D0B" w:rsidRPr="00856126">
        <w:rPr>
          <w:rFonts w:ascii="Times New Roman" w:hAnsi="Times New Roman"/>
          <w:sz w:val="28"/>
          <w:szCs w:val="28"/>
        </w:rPr>
        <w:t xml:space="preserve"> матричн</w:t>
      </w:r>
      <w:r w:rsidRPr="00856126">
        <w:rPr>
          <w:rFonts w:ascii="Times New Roman" w:hAnsi="Times New Roman"/>
          <w:sz w:val="28"/>
          <w:szCs w:val="28"/>
        </w:rPr>
        <w:t>ая</w:t>
      </w:r>
      <w:r w:rsidR="003A1D0B" w:rsidRPr="00856126">
        <w:rPr>
          <w:rFonts w:ascii="Times New Roman" w:hAnsi="Times New Roman"/>
          <w:sz w:val="28"/>
          <w:szCs w:val="28"/>
        </w:rPr>
        <w:t xml:space="preserve"> свертк</w:t>
      </w:r>
      <w:r w:rsidRPr="00856126">
        <w:rPr>
          <w:rFonts w:ascii="Times New Roman" w:hAnsi="Times New Roman"/>
          <w:sz w:val="28"/>
          <w:szCs w:val="28"/>
        </w:rPr>
        <w:t>а</w:t>
      </w:r>
      <w:r w:rsidR="003A1D0B" w:rsidRPr="00856126">
        <w:rPr>
          <w:rFonts w:ascii="Times New Roman" w:hAnsi="Times New Roman"/>
          <w:sz w:val="28"/>
          <w:szCs w:val="28"/>
        </w:rPr>
        <w:t xml:space="preserve"> и получ</w:t>
      </w:r>
      <w:r w:rsidRPr="00856126">
        <w:rPr>
          <w:rFonts w:ascii="Times New Roman" w:hAnsi="Times New Roman"/>
          <w:sz w:val="28"/>
          <w:szCs w:val="28"/>
        </w:rPr>
        <w:t>аются</w:t>
      </w:r>
      <w:r w:rsidR="003A1D0B" w:rsidRPr="00856126">
        <w:rPr>
          <w:rFonts w:ascii="Times New Roman" w:hAnsi="Times New Roman"/>
          <w:sz w:val="28"/>
          <w:szCs w:val="28"/>
        </w:rPr>
        <w:t xml:space="preserve"> агрегированные показатели, характериз</w:t>
      </w:r>
      <w:r w:rsidRPr="00856126">
        <w:rPr>
          <w:rFonts w:ascii="Times New Roman" w:hAnsi="Times New Roman"/>
          <w:sz w:val="28"/>
          <w:szCs w:val="28"/>
        </w:rPr>
        <w:t xml:space="preserve">ующие </w:t>
      </w:r>
      <w:r w:rsidR="003A1D0B" w:rsidRPr="00856126">
        <w:rPr>
          <w:rFonts w:ascii="Times New Roman" w:hAnsi="Times New Roman"/>
          <w:sz w:val="28"/>
          <w:szCs w:val="28"/>
        </w:rPr>
        <w:t xml:space="preserve">степень риска, </w:t>
      </w:r>
      <w:r w:rsidRPr="00856126">
        <w:rPr>
          <w:rFonts w:ascii="Times New Roman" w:hAnsi="Times New Roman"/>
          <w:sz w:val="28"/>
          <w:szCs w:val="28"/>
        </w:rPr>
        <w:t xml:space="preserve">используемые в дальнейшем </w:t>
      </w:r>
      <w:r w:rsidR="003A1D0B" w:rsidRPr="00856126">
        <w:rPr>
          <w:rFonts w:ascii="Times New Roman" w:hAnsi="Times New Roman"/>
          <w:sz w:val="28"/>
          <w:szCs w:val="28"/>
        </w:rPr>
        <w:t xml:space="preserve">для расчета интегрального показателя степени внешнего риска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out</m:t>
            </m:r>
          </m:sub>
        </m:sSub>
      </m:oMath>
      <w:r w:rsidR="003A1D0B" w:rsidRPr="00856126">
        <w:rPr>
          <w:rFonts w:ascii="Times New Roman" w:hAnsi="Times New Roman" w:cs="Times New Roman"/>
          <w:sz w:val="28"/>
          <w:szCs w:val="28"/>
        </w:rPr>
        <w:t>.</w:t>
      </w:r>
    </w:p>
    <w:p w14:paraId="09C71EAF" w14:textId="14EB6453" w:rsidR="00564449" w:rsidRPr="004221D2" w:rsidRDefault="00032BC8" w:rsidP="00944F14">
      <w:pPr>
        <w:spacing w:after="0" w:line="240" w:lineRule="auto"/>
        <w:ind w:firstLine="567"/>
        <w:contextualSpacing/>
        <w:jc w:val="both"/>
        <w:rPr>
          <w:rFonts w:ascii="Times New Roman" w:hAnsi="Times New Roman"/>
          <w:sz w:val="28"/>
          <w:szCs w:val="28"/>
        </w:rPr>
      </w:pPr>
      <w:r w:rsidRPr="00856126">
        <w:rPr>
          <w:rFonts w:ascii="Times New Roman" w:hAnsi="Times New Roman"/>
          <w:sz w:val="28"/>
          <w:szCs w:val="28"/>
        </w:rPr>
        <w:t xml:space="preserve">Итогом </w:t>
      </w:r>
      <w:r w:rsidR="00D33354" w:rsidRPr="00856126">
        <w:rPr>
          <w:rFonts w:ascii="Times New Roman" w:hAnsi="Times New Roman"/>
          <w:sz w:val="28"/>
          <w:szCs w:val="28"/>
        </w:rPr>
        <w:t xml:space="preserve">проведения всех расчетов </w:t>
      </w:r>
      <w:r w:rsidRPr="00856126">
        <w:rPr>
          <w:rFonts w:ascii="Times New Roman" w:hAnsi="Times New Roman"/>
          <w:sz w:val="28"/>
          <w:szCs w:val="28"/>
        </w:rPr>
        <w:t>становиться н</w:t>
      </w:r>
      <w:r w:rsidR="00D33354" w:rsidRPr="00856126">
        <w:rPr>
          <w:rFonts w:ascii="Times New Roman" w:hAnsi="Times New Roman"/>
          <w:sz w:val="28"/>
          <w:szCs w:val="28"/>
        </w:rPr>
        <w:t>ахождени</w:t>
      </w:r>
      <w:r w:rsidRPr="00856126">
        <w:rPr>
          <w:rFonts w:ascii="Times New Roman" w:hAnsi="Times New Roman"/>
          <w:sz w:val="28"/>
          <w:szCs w:val="28"/>
        </w:rPr>
        <w:t>е</w:t>
      </w:r>
      <w:r w:rsidR="00D33354" w:rsidRPr="00856126">
        <w:rPr>
          <w:rFonts w:ascii="Times New Roman" w:hAnsi="Times New Roman"/>
          <w:sz w:val="28"/>
          <w:szCs w:val="28"/>
        </w:rPr>
        <w:t xml:space="preserve"> интегрального показателя риска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out</m:t>
            </m:r>
          </m:sub>
        </m:sSub>
      </m:oMath>
      <w:r w:rsidR="00D33354" w:rsidRPr="00856126">
        <w:rPr>
          <w:rFonts w:ascii="Times New Roman" w:hAnsi="Times New Roman"/>
          <w:sz w:val="28"/>
          <w:szCs w:val="28"/>
        </w:rPr>
        <w:t xml:space="preserve"> </w:t>
      </w:r>
      <w:r w:rsidRPr="00856126">
        <w:rPr>
          <w:rFonts w:ascii="Times New Roman" w:hAnsi="Times New Roman"/>
          <w:sz w:val="28"/>
          <w:szCs w:val="28"/>
        </w:rPr>
        <w:t xml:space="preserve">. Далее </w:t>
      </w:r>
      <w:r w:rsidR="00D33354" w:rsidRPr="00856126">
        <w:rPr>
          <w:rFonts w:ascii="Times New Roman" w:hAnsi="Times New Roman"/>
          <w:sz w:val="28"/>
          <w:szCs w:val="28"/>
        </w:rPr>
        <w:t xml:space="preserve">необходимо выполнить </w:t>
      </w:r>
      <w:proofErr w:type="gramStart"/>
      <w:r w:rsidR="00D33354" w:rsidRPr="00856126">
        <w:rPr>
          <w:rFonts w:ascii="Times New Roman" w:hAnsi="Times New Roman"/>
          <w:sz w:val="28"/>
          <w:szCs w:val="28"/>
        </w:rPr>
        <w:t xml:space="preserve">процедуру </w:t>
      </w:r>
      <w:r w:rsidRPr="00856126">
        <w:rPr>
          <w:rFonts w:ascii="Times New Roman" w:hAnsi="Times New Roman"/>
          <w:sz w:val="28"/>
          <w:szCs w:val="28"/>
        </w:rPr>
        <w:t xml:space="preserve"> </w:t>
      </w:r>
      <w:r w:rsidR="00D33354" w:rsidRPr="00856126">
        <w:rPr>
          <w:rFonts w:ascii="Times New Roman" w:hAnsi="Times New Roman"/>
          <w:sz w:val="28"/>
          <w:szCs w:val="28"/>
        </w:rPr>
        <w:t>распознавания</w:t>
      </w:r>
      <w:proofErr w:type="gramEnd"/>
      <w:r w:rsidR="00D33354" w:rsidRPr="00856126">
        <w:rPr>
          <w:rFonts w:ascii="Times New Roman" w:hAnsi="Times New Roman"/>
          <w:sz w:val="28"/>
          <w:szCs w:val="28"/>
        </w:rPr>
        <w:t xml:space="preserve"> на основ</w:t>
      </w:r>
      <w:r w:rsidRPr="00856126">
        <w:rPr>
          <w:rFonts w:ascii="Times New Roman" w:hAnsi="Times New Roman"/>
          <w:sz w:val="28"/>
          <w:szCs w:val="28"/>
        </w:rPr>
        <w:t>ании</w:t>
      </w:r>
      <w:r w:rsidR="00D33354" w:rsidRPr="00856126">
        <w:rPr>
          <w:rFonts w:ascii="Times New Roman" w:hAnsi="Times New Roman"/>
          <w:sz w:val="28"/>
          <w:szCs w:val="28"/>
        </w:rPr>
        <w:t xml:space="preserve"> стандартного пятиуровневого нечеткого 01-</w:t>
      </w:r>
      <w:r w:rsidR="00D33354" w:rsidRPr="00856126">
        <w:rPr>
          <w:rFonts w:ascii="Times New Roman" w:hAnsi="Times New Roman"/>
          <w:sz w:val="28"/>
          <w:szCs w:val="28"/>
        </w:rPr>
        <w:lastRenderedPageBreak/>
        <w:t xml:space="preserve">классификатора или стандартного трехуровневого нечеткого 01-классификатора. Выбор классификатора зависит от </w:t>
      </w:r>
      <w:r w:rsidR="00941E1D" w:rsidRPr="00856126">
        <w:rPr>
          <w:rFonts w:ascii="Times New Roman" w:hAnsi="Times New Roman"/>
          <w:sz w:val="28"/>
          <w:szCs w:val="28"/>
        </w:rPr>
        <w:t>того, кто принимает решения (</w:t>
      </w:r>
      <w:proofErr w:type="gramStart"/>
      <w:r w:rsidR="00941E1D" w:rsidRPr="00856126">
        <w:rPr>
          <w:rFonts w:ascii="Times New Roman" w:hAnsi="Times New Roman"/>
          <w:sz w:val="28"/>
          <w:szCs w:val="28"/>
        </w:rPr>
        <w:t>т.е.</w:t>
      </w:r>
      <w:proofErr w:type="gramEnd"/>
      <w:r w:rsidR="00941E1D" w:rsidRPr="00856126">
        <w:rPr>
          <w:rFonts w:ascii="Times New Roman" w:hAnsi="Times New Roman"/>
          <w:sz w:val="28"/>
          <w:szCs w:val="28"/>
        </w:rPr>
        <w:t xml:space="preserve"> </w:t>
      </w:r>
      <w:r w:rsidR="00D33354" w:rsidRPr="00856126">
        <w:rPr>
          <w:rFonts w:ascii="Times New Roman" w:hAnsi="Times New Roman"/>
          <w:sz w:val="28"/>
          <w:szCs w:val="28"/>
        </w:rPr>
        <w:t>ЛПР</w:t>
      </w:r>
      <w:r w:rsidR="00941E1D" w:rsidRPr="00856126">
        <w:rPr>
          <w:rFonts w:ascii="Times New Roman" w:hAnsi="Times New Roman"/>
          <w:sz w:val="28"/>
          <w:szCs w:val="28"/>
        </w:rPr>
        <w:t>)</w:t>
      </w:r>
      <w:r w:rsidR="00D33354" w:rsidRPr="00856126">
        <w:rPr>
          <w:rFonts w:ascii="Times New Roman" w:hAnsi="Times New Roman"/>
          <w:sz w:val="28"/>
          <w:szCs w:val="28"/>
        </w:rPr>
        <w:t xml:space="preserve">, его </w:t>
      </w:r>
      <w:r w:rsidR="00941E1D" w:rsidRPr="00856126">
        <w:rPr>
          <w:rFonts w:ascii="Times New Roman" w:hAnsi="Times New Roman"/>
          <w:sz w:val="28"/>
          <w:szCs w:val="28"/>
        </w:rPr>
        <w:t xml:space="preserve">собственного </w:t>
      </w:r>
      <w:r w:rsidR="00D33354" w:rsidRPr="00856126">
        <w:rPr>
          <w:rFonts w:ascii="Times New Roman" w:hAnsi="Times New Roman"/>
          <w:sz w:val="28"/>
          <w:szCs w:val="28"/>
        </w:rPr>
        <w:t>отношения к риску</w:t>
      </w:r>
      <w:r w:rsidR="00941E1D" w:rsidRPr="00856126">
        <w:rPr>
          <w:rFonts w:ascii="Times New Roman" w:hAnsi="Times New Roman"/>
          <w:sz w:val="28"/>
          <w:szCs w:val="28"/>
        </w:rPr>
        <w:t>, а также</w:t>
      </w:r>
      <w:r w:rsidR="00D33354" w:rsidRPr="00856126">
        <w:rPr>
          <w:rFonts w:ascii="Times New Roman" w:hAnsi="Times New Roman"/>
          <w:sz w:val="28"/>
          <w:szCs w:val="28"/>
        </w:rPr>
        <w:t xml:space="preserve"> степени детализации показателя. Для удобства проведения процедуры распознавания необходимо построить классификацию текущего значения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out</m:t>
            </m:r>
          </m:sub>
        </m:sSub>
      </m:oMath>
      <w:r w:rsidR="00D33354" w:rsidRPr="00856126">
        <w:rPr>
          <w:rFonts w:ascii="Times New Roman" w:hAnsi="Times New Roman"/>
          <w:sz w:val="28"/>
          <w:szCs w:val="28"/>
        </w:rPr>
        <w:t xml:space="preserve"> как критерий разбиения </w:t>
      </w:r>
      <w:r w:rsidR="00243A90" w:rsidRPr="00856126">
        <w:rPr>
          <w:rFonts w:ascii="Times New Roman" w:hAnsi="Times New Roman"/>
          <w:sz w:val="28"/>
          <w:szCs w:val="28"/>
        </w:rPr>
        <w:t>данного</w:t>
      </w:r>
      <w:r w:rsidR="00D33354" w:rsidRPr="00856126">
        <w:rPr>
          <w:rFonts w:ascii="Times New Roman" w:hAnsi="Times New Roman"/>
          <w:sz w:val="28"/>
          <w:szCs w:val="28"/>
        </w:rPr>
        <w:t xml:space="preserve"> множества на н</w:t>
      </w:r>
      <w:r w:rsidR="00B75DCE" w:rsidRPr="00856126">
        <w:rPr>
          <w:rFonts w:ascii="Times New Roman" w:hAnsi="Times New Roman"/>
          <w:sz w:val="28"/>
          <w:szCs w:val="28"/>
        </w:rPr>
        <w:t>ечеткие подмножества (</w:t>
      </w:r>
      <w:r w:rsidR="00FA222A">
        <w:rPr>
          <w:rFonts w:ascii="Times New Roman" w:hAnsi="Times New Roman"/>
          <w:sz w:val="28"/>
          <w:szCs w:val="28"/>
        </w:rPr>
        <w:t xml:space="preserve">см. </w:t>
      </w:r>
      <w:r w:rsidR="00B75DCE" w:rsidRPr="00856126">
        <w:rPr>
          <w:rFonts w:ascii="Times New Roman" w:hAnsi="Times New Roman"/>
          <w:sz w:val="28"/>
          <w:szCs w:val="28"/>
        </w:rPr>
        <w:t>Таблицы 28, 29</w:t>
      </w:r>
      <w:r w:rsidR="00D33354" w:rsidRPr="00856126">
        <w:rPr>
          <w:rFonts w:ascii="Times New Roman" w:hAnsi="Times New Roman"/>
          <w:sz w:val="28"/>
          <w:szCs w:val="28"/>
        </w:rPr>
        <w:t>). В таблице 30 приведены соответствия между именами значений в терм-множествах и их условными обозначениями.</w:t>
      </w:r>
    </w:p>
    <w:p w14:paraId="09C71EB0" w14:textId="77777777" w:rsidR="00564449" w:rsidRPr="004221D2" w:rsidRDefault="00564449" w:rsidP="00944F14">
      <w:pPr>
        <w:spacing w:after="0" w:line="240" w:lineRule="auto"/>
        <w:contextualSpacing/>
        <w:jc w:val="both"/>
        <w:rPr>
          <w:rFonts w:ascii="Times New Roman" w:hAnsi="Times New Roman"/>
          <w:sz w:val="28"/>
          <w:szCs w:val="28"/>
        </w:rPr>
      </w:pPr>
    </w:p>
    <w:p w14:paraId="09C71EB1" w14:textId="12156692" w:rsidR="00564449" w:rsidRDefault="00564449" w:rsidP="006C72AB">
      <w:pPr>
        <w:spacing w:after="0" w:line="240" w:lineRule="auto"/>
        <w:contextualSpacing/>
        <w:jc w:val="both"/>
        <w:rPr>
          <w:rFonts w:ascii="Times New Roman" w:hAnsi="Times New Roman" w:cs="Times New Roman"/>
          <w:bCs/>
          <w:sz w:val="28"/>
          <w:szCs w:val="28"/>
        </w:rPr>
      </w:pPr>
      <w:bookmarkStart w:id="90" w:name="_Toc81505761"/>
      <w:r w:rsidRPr="00A67FDD">
        <w:rPr>
          <w:rFonts w:ascii="Times New Roman" w:hAnsi="Times New Roman" w:cs="Times New Roman"/>
          <w:bCs/>
          <w:sz w:val="28"/>
          <w:szCs w:val="28"/>
        </w:rPr>
        <w:t xml:space="preserve">Таблица </w:t>
      </w:r>
      <w:r w:rsidRPr="00A67FDD">
        <w:rPr>
          <w:rFonts w:ascii="Times New Roman" w:hAnsi="Times New Roman" w:cs="Times New Roman"/>
          <w:bCs/>
          <w:sz w:val="28"/>
          <w:szCs w:val="28"/>
        </w:rPr>
        <w:fldChar w:fldCharType="begin"/>
      </w:r>
      <w:r w:rsidRPr="00A67FDD">
        <w:rPr>
          <w:rFonts w:ascii="Times New Roman" w:hAnsi="Times New Roman" w:cs="Times New Roman"/>
          <w:bCs/>
          <w:sz w:val="28"/>
          <w:szCs w:val="28"/>
        </w:rPr>
        <w:instrText xml:space="preserve"> SEQ Таблица \* ARABIC </w:instrText>
      </w:r>
      <w:r w:rsidRPr="00A67FDD">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28</w:t>
      </w:r>
      <w:r w:rsidRPr="00A67FDD">
        <w:rPr>
          <w:rFonts w:ascii="Times New Roman" w:hAnsi="Times New Roman" w:cs="Times New Roman"/>
          <w:bCs/>
          <w:sz w:val="28"/>
          <w:szCs w:val="28"/>
        </w:rPr>
        <w:fldChar w:fldCharType="end"/>
      </w:r>
      <w:r w:rsidR="006C72AB">
        <w:rPr>
          <w:rFonts w:ascii="Times New Roman" w:hAnsi="Times New Roman" w:cs="Times New Roman"/>
          <w:bCs/>
          <w:sz w:val="28"/>
          <w:szCs w:val="28"/>
        </w:rPr>
        <w:t xml:space="preserve"> – </w:t>
      </w:r>
      <w:r w:rsidRPr="00A67FDD">
        <w:rPr>
          <w:rFonts w:ascii="Times New Roman" w:hAnsi="Times New Roman" w:cs="Times New Roman"/>
          <w:bCs/>
          <w:sz w:val="28"/>
          <w:szCs w:val="28"/>
        </w:rPr>
        <w:t>Соответствие между именами значений в терм-множествах и условными обозначениями для стандартных пятиуровневого и трехуровневого нечетких 01-классификаторов</w:t>
      </w:r>
      <w:bookmarkEnd w:id="90"/>
    </w:p>
    <w:p w14:paraId="488EB6B5" w14:textId="77777777" w:rsidR="006C72AB" w:rsidRPr="00A67FDD" w:rsidRDefault="006C72AB" w:rsidP="006C72AB">
      <w:pPr>
        <w:spacing w:after="0" w:line="240" w:lineRule="auto"/>
        <w:contextualSpacing/>
        <w:jc w:val="both"/>
        <w:rPr>
          <w:rFonts w:ascii="Times New Roman" w:hAnsi="Times New Roman" w:cs="Times New Roman"/>
          <w:bCs/>
          <w:sz w:val="28"/>
          <w:szCs w:val="28"/>
        </w:rPr>
      </w:pPr>
    </w:p>
    <w:tbl>
      <w:tblPr>
        <w:tblStyle w:val="ac"/>
        <w:tblW w:w="0" w:type="auto"/>
        <w:tblInd w:w="108" w:type="dxa"/>
        <w:tblLook w:val="04A0" w:firstRow="1" w:lastRow="0" w:firstColumn="1" w:lastColumn="0" w:noHBand="0" w:noVBand="1"/>
      </w:tblPr>
      <w:tblGrid>
        <w:gridCol w:w="2372"/>
        <w:gridCol w:w="2198"/>
        <w:gridCol w:w="2356"/>
        <w:gridCol w:w="2311"/>
      </w:tblGrid>
      <w:tr w:rsidR="00564449" w:rsidRPr="004221D2" w14:paraId="09C71EBD" w14:textId="77777777" w:rsidTr="00564449">
        <w:tc>
          <w:tcPr>
            <w:tcW w:w="2410" w:type="dxa"/>
          </w:tcPr>
          <w:p w14:paraId="09C71EB3"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Уровни</w:t>
            </w:r>
          </w:p>
          <w:p w14:paraId="09C71EB4"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стандартного</w:t>
            </w:r>
          </w:p>
          <w:p w14:paraId="09C71EB5"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пятиуровневого</w:t>
            </w:r>
          </w:p>
          <w:p w14:paraId="09C71EB6"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01-классификатора</w:t>
            </w:r>
          </w:p>
        </w:tc>
        <w:tc>
          <w:tcPr>
            <w:tcW w:w="2267" w:type="dxa"/>
          </w:tcPr>
          <w:p w14:paraId="09C71EB7"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Условное обозначение уровня</w:t>
            </w:r>
            <w:r w:rsidR="00362785" w:rsidRPr="004221D2">
              <w:rPr>
                <w:rFonts w:ascii="Times New Roman" w:hAnsi="Times New Roman"/>
                <w:b/>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p>
        </w:tc>
        <w:tc>
          <w:tcPr>
            <w:tcW w:w="2393" w:type="dxa"/>
          </w:tcPr>
          <w:p w14:paraId="09C71EB8"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Уровни</w:t>
            </w:r>
          </w:p>
          <w:p w14:paraId="09C71EB9"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стандартного</w:t>
            </w:r>
          </w:p>
          <w:p w14:paraId="09C71EBA"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трехуровневого</w:t>
            </w:r>
          </w:p>
          <w:p w14:paraId="09C71EBB"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01-классификатора</w:t>
            </w:r>
          </w:p>
        </w:tc>
        <w:tc>
          <w:tcPr>
            <w:tcW w:w="2393" w:type="dxa"/>
          </w:tcPr>
          <w:p w14:paraId="09C71EBC" w14:textId="77777777" w:rsidR="00564449" w:rsidRPr="004221D2" w:rsidRDefault="00564449" w:rsidP="00944F14">
            <w:pPr>
              <w:contextualSpacing/>
              <w:jc w:val="center"/>
              <w:rPr>
                <w:rFonts w:ascii="Times New Roman" w:hAnsi="Times New Roman"/>
                <w:b/>
                <w:sz w:val="24"/>
                <w:szCs w:val="24"/>
              </w:rPr>
            </w:pPr>
            <w:r w:rsidRPr="004221D2">
              <w:rPr>
                <w:rFonts w:ascii="Times New Roman" w:hAnsi="Times New Roman"/>
                <w:b/>
                <w:sz w:val="24"/>
                <w:szCs w:val="24"/>
              </w:rPr>
              <w:t>Условное обозначение уровня</w:t>
            </w:r>
            <w:r w:rsidR="00362785" w:rsidRPr="004221D2">
              <w:rPr>
                <w:rFonts w:ascii="Times New Roman" w:hAnsi="Times New Roman"/>
                <w:b/>
                <w:sz w:val="24"/>
                <w:szCs w:val="24"/>
              </w:rPr>
              <w:t xml:space="preserve"> </w:t>
            </w: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p>
        </w:tc>
      </w:tr>
      <w:tr w:rsidR="00362785" w:rsidRPr="004221D2" w14:paraId="09C71EC2" w14:textId="77777777" w:rsidTr="00564449">
        <w:tc>
          <w:tcPr>
            <w:tcW w:w="2410" w:type="dxa"/>
          </w:tcPr>
          <w:p w14:paraId="09C71EBE"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Очень низкий</w:t>
            </w:r>
          </w:p>
        </w:tc>
        <w:tc>
          <w:tcPr>
            <w:tcW w:w="2267" w:type="dxa"/>
          </w:tcPr>
          <w:p w14:paraId="09C71EBF" w14:textId="77777777" w:rsidR="00362785" w:rsidRPr="004221D2" w:rsidRDefault="00675C11" w:rsidP="00944F14">
            <w:pPr>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362785" w:rsidRPr="004221D2">
              <w:rPr>
                <w:rFonts w:eastAsiaTheme="minorEastAsia"/>
                <w:sz w:val="24"/>
                <w:szCs w:val="24"/>
              </w:rPr>
              <w:t>_1</w:t>
            </w:r>
          </w:p>
        </w:tc>
        <w:tc>
          <w:tcPr>
            <w:tcW w:w="2393" w:type="dxa"/>
          </w:tcPr>
          <w:p w14:paraId="09C71EC0" w14:textId="77777777" w:rsidR="00362785" w:rsidRPr="004221D2" w:rsidRDefault="00362785" w:rsidP="00944F14">
            <w:pPr>
              <w:contextualSpacing/>
              <w:jc w:val="both"/>
              <w:rPr>
                <w:rFonts w:ascii="Times New Roman" w:hAnsi="Times New Roman"/>
                <w:sz w:val="24"/>
                <w:szCs w:val="24"/>
              </w:rPr>
            </w:pPr>
          </w:p>
        </w:tc>
        <w:tc>
          <w:tcPr>
            <w:tcW w:w="2393" w:type="dxa"/>
          </w:tcPr>
          <w:p w14:paraId="09C71EC1" w14:textId="77777777" w:rsidR="00362785" w:rsidRPr="004221D2" w:rsidRDefault="00362785" w:rsidP="00944F14">
            <w:pPr>
              <w:jc w:val="center"/>
              <w:rPr>
                <w:sz w:val="24"/>
                <w:szCs w:val="24"/>
              </w:rPr>
            </w:pPr>
            <w:r w:rsidRPr="004221D2">
              <w:rPr>
                <w:sz w:val="24"/>
                <w:szCs w:val="24"/>
              </w:rPr>
              <w:t>-</w:t>
            </w:r>
          </w:p>
        </w:tc>
      </w:tr>
      <w:tr w:rsidR="00362785" w:rsidRPr="004221D2" w14:paraId="09C71EC7" w14:textId="77777777" w:rsidTr="00564449">
        <w:tc>
          <w:tcPr>
            <w:tcW w:w="2410" w:type="dxa"/>
          </w:tcPr>
          <w:p w14:paraId="09C71EC3"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Низкий</w:t>
            </w:r>
          </w:p>
        </w:tc>
        <w:tc>
          <w:tcPr>
            <w:tcW w:w="2267" w:type="dxa"/>
          </w:tcPr>
          <w:p w14:paraId="09C71EC4" w14:textId="77777777" w:rsidR="00362785" w:rsidRPr="004221D2" w:rsidRDefault="00675C11" w:rsidP="00944F14">
            <w:pPr>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362785" w:rsidRPr="004221D2">
              <w:rPr>
                <w:rFonts w:eastAsiaTheme="minorEastAsia"/>
                <w:sz w:val="24"/>
                <w:szCs w:val="24"/>
              </w:rPr>
              <w:t>_2</w:t>
            </w:r>
          </w:p>
        </w:tc>
        <w:tc>
          <w:tcPr>
            <w:tcW w:w="2393" w:type="dxa"/>
          </w:tcPr>
          <w:p w14:paraId="09C71EC5"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Низкий</w:t>
            </w:r>
          </w:p>
        </w:tc>
        <w:tc>
          <w:tcPr>
            <w:tcW w:w="2393" w:type="dxa"/>
          </w:tcPr>
          <w:p w14:paraId="09C71EC6" w14:textId="77777777" w:rsidR="00362785" w:rsidRPr="004221D2" w:rsidRDefault="00675C11" w:rsidP="00944F14">
            <w:pPr>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362785" w:rsidRPr="004221D2">
              <w:rPr>
                <w:rFonts w:eastAsiaTheme="minorEastAsia"/>
                <w:sz w:val="24"/>
                <w:szCs w:val="24"/>
              </w:rPr>
              <w:t>_1</w:t>
            </w:r>
          </w:p>
        </w:tc>
      </w:tr>
      <w:tr w:rsidR="00362785" w:rsidRPr="004221D2" w14:paraId="09C71ECC" w14:textId="77777777" w:rsidTr="00564449">
        <w:tc>
          <w:tcPr>
            <w:tcW w:w="2410" w:type="dxa"/>
          </w:tcPr>
          <w:p w14:paraId="09C71EC8"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Приемлемый</w:t>
            </w:r>
          </w:p>
        </w:tc>
        <w:tc>
          <w:tcPr>
            <w:tcW w:w="2267" w:type="dxa"/>
          </w:tcPr>
          <w:p w14:paraId="09C71EC9" w14:textId="77777777" w:rsidR="00362785" w:rsidRPr="004221D2" w:rsidRDefault="00675C11" w:rsidP="00944F14">
            <w:pPr>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362785" w:rsidRPr="004221D2">
              <w:rPr>
                <w:rFonts w:eastAsiaTheme="minorEastAsia"/>
                <w:sz w:val="24"/>
                <w:szCs w:val="24"/>
              </w:rPr>
              <w:t>_3</w:t>
            </w:r>
          </w:p>
        </w:tc>
        <w:tc>
          <w:tcPr>
            <w:tcW w:w="2393" w:type="dxa"/>
          </w:tcPr>
          <w:p w14:paraId="09C71ECA"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Приемлемый</w:t>
            </w:r>
          </w:p>
        </w:tc>
        <w:tc>
          <w:tcPr>
            <w:tcW w:w="2393" w:type="dxa"/>
          </w:tcPr>
          <w:p w14:paraId="09C71ECB" w14:textId="77777777" w:rsidR="00362785" w:rsidRPr="004221D2" w:rsidRDefault="00675C11" w:rsidP="00944F14">
            <w:pPr>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362785" w:rsidRPr="004221D2">
              <w:rPr>
                <w:rFonts w:eastAsiaTheme="minorEastAsia"/>
                <w:sz w:val="24"/>
                <w:szCs w:val="24"/>
              </w:rPr>
              <w:t>_2</w:t>
            </w:r>
          </w:p>
        </w:tc>
      </w:tr>
      <w:tr w:rsidR="00362785" w:rsidRPr="004221D2" w14:paraId="09C71ED1" w14:textId="77777777" w:rsidTr="00564449">
        <w:tc>
          <w:tcPr>
            <w:tcW w:w="2410" w:type="dxa"/>
          </w:tcPr>
          <w:p w14:paraId="09C71ECD"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Высокий</w:t>
            </w:r>
          </w:p>
        </w:tc>
        <w:tc>
          <w:tcPr>
            <w:tcW w:w="2267" w:type="dxa"/>
          </w:tcPr>
          <w:p w14:paraId="09C71ECE" w14:textId="77777777" w:rsidR="00362785" w:rsidRPr="004221D2" w:rsidRDefault="00675C11" w:rsidP="00944F14">
            <w:pPr>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362785" w:rsidRPr="004221D2">
              <w:rPr>
                <w:rFonts w:eastAsiaTheme="minorEastAsia"/>
                <w:sz w:val="24"/>
                <w:szCs w:val="24"/>
              </w:rPr>
              <w:t>_4</w:t>
            </w:r>
          </w:p>
        </w:tc>
        <w:tc>
          <w:tcPr>
            <w:tcW w:w="2393" w:type="dxa"/>
          </w:tcPr>
          <w:p w14:paraId="09C71ECF"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Высокий</w:t>
            </w:r>
          </w:p>
        </w:tc>
        <w:tc>
          <w:tcPr>
            <w:tcW w:w="2393" w:type="dxa"/>
          </w:tcPr>
          <w:p w14:paraId="09C71ED0" w14:textId="77777777" w:rsidR="00362785" w:rsidRPr="004221D2" w:rsidRDefault="00675C11" w:rsidP="00944F14">
            <w:pPr>
              <w:jc w:val="center"/>
              <w:rPr>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362785" w:rsidRPr="004221D2">
              <w:rPr>
                <w:rFonts w:eastAsiaTheme="minorEastAsia"/>
                <w:sz w:val="24"/>
                <w:szCs w:val="24"/>
              </w:rPr>
              <w:t>_3</w:t>
            </w:r>
          </w:p>
        </w:tc>
      </w:tr>
      <w:tr w:rsidR="00362785" w:rsidRPr="004221D2" w14:paraId="09C71ED6" w14:textId="77777777" w:rsidTr="00564449">
        <w:tc>
          <w:tcPr>
            <w:tcW w:w="2410" w:type="dxa"/>
          </w:tcPr>
          <w:p w14:paraId="09C71ED2" w14:textId="77777777" w:rsidR="00362785" w:rsidRPr="004221D2" w:rsidRDefault="00362785" w:rsidP="00944F14">
            <w:pPr>
              <w:contextualSpacing/>
              <w:jc w:val="both"/>
              <w:rPr>
                <w:rFonts w:ascii="Times New Roman" w:hAnsi="Times New Roman"/>
                <w:sz w:val="24"/>
                <w:szCs w:val="24"/>
              </w:rPr>
            </w:pPr>
            <w:r w:rsidRPr="004221D2">
              <w:rPr>
                <w:rFonts w:ascii="Times New Roman" w:hAnsi="Times New Roman"/>
                <w:sz w:val="24"/>
                <w:szCs w:val="24"/>
              </w:rPr>
              <w:t>Очень высокий</w:t>
            </w:r>
          </w:p>
        </w:tc>
        <w:tc>
          <w:tcPr>
            <w:tcW w:w="2267" w:type="dxa"/>
          </w:tcPr>
          <w:p w14:paraId="09C71ED3" w14:textId="77777777" w:rsidR="00362785" w:rsidRPr="004221D2" w:rsidRDefault="00675C11" w:rsidP="00944F14">
            <w:pPr>
              <w:jc w:val="center"/>
              <w:rPr>
                <w:rFonts w:ascii="Times New Roman" w:eastAsia="Calibri" w:hAnsi="Times New Roman" w:cs="Times New Roman"/>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r>
                  <w:rPr>
                    <w:rFonts w:ascii="Cambria Math" w:hAnsi="Cambria Math"/>
                    <w:sz w:val="24"/>
                    <w:szCs w:val="24"/>
                    <w:lang w:val="en-US"/>
                  </w:rPr>
                  <m:t>_5</m:t>
                </m:r>
              </m:oMath>
            </m:oMathPara>
          </w:p>
        </w:tc>
        <w:tc>
          <w:tcPr>
            <w:tcW w:w="2393" w:type="dxa"/>
          </w:tcPr>
          <w:p w14:paraId="09C71ED4" w14:textId="77777777" w:rsidR="00362785" w:rsidRPr="004221D2" w:rsidRDefault="00362785" w:rsidP="00944F14">
            <w:pPr>
              <w:contextualSpacing/>
              <w:jc w:val="both"/>
              <w:rPr>
                <w:rFonts w:ascii="Times New Roman" w:hAnsi="Times New Roman"/>
                <w:sz w:val="24"/>
                <w:szCs w:val="24"/>
              </w:rPr>
            </w:pPr>
          </w:p>
        </w:tc>
        <w:tc>
          <w:tcPr>
            <w:tcW w:w="2393" w:type="dxa"/>
          </w:tcPr>
          <w:p w14:paraId="09C71ED5" w14:textId="77777777" w:rsidR="00362785" w:rsidRPr="004221D2" w:rsidRDefault="00362785" w:rsidP="00944F14">
            <w:pPr>
              <w:jc w:val="center"/>
              <w:rPr>
                <w:rFonts w:ascii="Times New Roman" w:eastAsia="Calibri" w:hAnsi="Times New Roman" w:cs="Times New Roman"/>
                <w:sz w:val="24"/>
                <w:szCs w:val="24"/>
              </w:rPr>
            </w:pPr>
            <w:r w:rsidRPr="004221D2">
              <w:rPr>
                <w:rFonts w:ascii="Times New Roman" w:eastAsia="Calibri" w:hAnsi="Times New Roman" w:cs="Times New Roman"/>
                <w:sz w:val="24"/>
                <w:szCs w:val="24"/>
              </w:rPr>
              <w:t>-</w:t>
            </w:r>
          </w:p>
        </w:tc>
      </w:tr>
      <w:tr w:rsidR="00362785" w:rsidRPr="004221D2" w14:paraId="09C71ED8" w14:textId="77777777" w:rsidTr="000E3AE1">
        <w:tc>
          <w:tcPr>
            <w:tcW w:w="9463" w:type="dxa"/>
            <w:gridSpan w:val="4"/>
          </w:tcPr>
          <w:p w14:paraId="09C71ED7" w14:textId="77777777" w:rsidR="00362785" w:rsidRPr="004221D2" w:rsidRDefault="00362785" w:rsidP="00944F14">
            <w:pPr>
              <w:contextualSpacing/>
              <w:rPr>
                <w:rFonts w:ascii="Times New Roman" w:hAnsi="Times New Roman"/>
                <w:sz w:val="24"/>
                <w:szCs w:val="24"/>
              </w:rPr>
            </w:pPr>
            <w:r w:rsidRPr="004221D2">
              <w:rPr>
                <w:rFonts w:ascii="Times New Roman" w:hAnsi="Times New Roman"/>
                <w:sz w:val="24"/>
                <w:szCs w:val="24"/>
              </w:rPr>
              <w:t>Примечание: составлено автором.</w:t>
            </w:r>
          </w:p>
        </w:tc>
      </w:tr>
    </w:tbl>
    <w:p w14:paraId="73C6DDB2" w14:textId="77777777" w:rsidR="006C72AB" w:rsidRDefault="006C72AB" w:rsidP="006C72AB">
      <w:pPr>
        <w:spacing w:after="0" w:line="240" w:lineRule="auto"/>
        <w:contextualSpacing/>
        <w:jc w:val="both"/>
        <w:rPr>
          <w:rFonts w:ascii="Times New Roman" w:hAnsi="Times New Roman" w:cs="Times New Roman"/>
          <w:bCs/>
          <w:sz w:val="28"/>
          <w:szCs w:val="28"/>
        </w:rPr>
      </w:pPr>
      <w:bookmarkStart w:id="91" w:name="_Toc81505762"/>
    </w:p>
    <w:p w14:paraId="09C71EDA" w14:textId="7F091CD6" w:rsidR="000E3AE1" w:rsidRDefault="000E3AE1" w:rsidP="006C72AB">
      <w:pPr>
        <w:spacing w:after="0" w:line="240" w:lineRule="auto"/>
        <w:contextualSpacing/>
        <w:jc w:val="both"/>
        <w:rPr>
          <w:rFonts w:ascii="Times New Roman" w:hAnsi="Times New Roman" w:cs="Times New Roman"/>
          <w:bCs/>
          <w:sz w:val="28"/>
          <w:szCs w:val="28"/>
        </w:rPr>
      </w:pPr>
      <w:r w:rsidRPr="00A67FDD">
        <w:rPr>
          <w:rFonts w:ascii="Times New Roman" w:hAnsi="Times New Roman" w:cs="Times New Roman"/>
          <w:bCs/>
          <w:sz w:val="28"/>
          <w:szCs w:val="28"/>
        </w:rPr>
        <w:t xml:space="preserve">Таблица </w:t>
      </w:r>
      <w:r w:rsidRPr="00A67FDD">
        <w:rPr>
          <w:rFonts w:ascii="Times New Roman" w:hAnsi="Times New Roman" w:cs="Times New Roman"/>
          <w:bCs/>
          <w:sz w:val="28"/>
          <w:szCs w:val="28"/>
        </w:rPr>
        <w:fldChar w:fldCharType="begin"/>
      </w:r>
      <w:r w:rsidRPr="00A67FDD">
        <w:rPr>
          <w:rFonts w:ascii="Times New Roman" w:hAnsi="Times New Roman" w:cs="Times New Roman"/>
          <w:bCs/>
          <w:sz w:val="28"/>
          <w:szCs w:val="28"/>
        </w:rPr>
        <w:instrText xml:space="preserve"> SEQ Таблица \* ARABIC </w:instrText>
      </w:r>
      <w:r w:rsidRPr="00A67FDD">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29</w:t>
      </w:r>
      <w:r w:rsidRPr="00A67FDD">
        <w:rPr>
          <w:rFonts w:ascii="Times New Roman" w:hAnsi="Times New Roman" w:cs="Times New Roman"/>
          <w:bCs/>
          <w:sz w:val="28"/>
          <w:szCs w:val="28"/>
        </w:rPr>
        <w:fldChar w:fldCharType="end"/>
      </w:r>
      <w:r w:rsidRPr="00A67FDD">
        <w:rPr>
          <w:rFonts w:ascii="Times New Roman" w:hAnsi="Times New Roman" w:cs="Times New Roman"/>
          <w:bCs/>
          <w:sz w:val="28"/>
          <w:szCs w:val="28"/>
        </w:rPr>
        <w:t xml:space="preserve"> - Классификация уровня интегрального показателя риска на основе стандартного пятиуровневого нечеткого 01-классификатора</w:t>
      </w:r>
      <w:bookmarkEnd w:id="91"/>
    </w:p>
    <w:p w14:paraId="7510728D" w14:textId="77777777" w:rsidR="006C72AB" w:rsidRPr="00A67FDD" w:rsidRDefault="006C72AB" w:rsidP="006C72AB">
      <w:pPr>
        <w:spacing w:after="0" w:line="240" w:lineRule="auto"/>
        <w:contextualSpacing/>
        <w:jc w:val="both"/>
        <w:rPr>
          <w:rFonts w:ascii="Times New Roman" w:hAnsi="Times New Roman" w:cs="Times New Roman"/>
          <w:bCs/>
          <w:sz w:val="28"/>
          <w:szCs w:val="28"/>
        </w:rPr>
      </w:pPr>
    </w:p>
    <w:tbl>
      <w:tblPr>
        <w:tblStyle w:val="ac"/>
        <w:tblW w:w="0" w:type="auto"/>
        <w:tblInd w:w="108" w:type="dxa"/>
        <w:tblLook w:val="04A0" w:firstRow="1" w:lastRow="0" w:firstColumn="1" w:lastColumn="0" w:noHBand="0" w:noVBand="1"/>
      </w:tblPr>
      <w:tblGrid>
        <w:gridCol w:w="2995"/>
        <w:gridCol w:w="3130"/>
        <w:gridCol w:w="3112"/>
      </w:tblGrid>
      <w:tr w:rsidR="000E3AE1" w:rsidRPr="004221D2" w14:paraId="09C71EDE" w14:textId="77777777" w:rsidTr="000E3AE1">
        <w:tc>
          <w:tcPr>
            <w:tcW w:w="3082" w:type="dxa"/>
          </w:tcPr>
          <w:p w14:paraId="09C71EDB" w14:textId="77777777" w:rsidR="000E3AE1" w:rsidRPr="004221D2" w:rsidRDefault="000E3AE1"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Интервал значений </w:t>
            </w: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R</m:t>
                  </m:r>
                </m:e>
                <m:sub>
                  <m:r>
                    <m:rPr>
                      <m:sty m:val="bi"/>
                    </m:rPr>
                    <w:rPr>
                      <w:rFonts w:ascii="Cambria Math" w:hAnsi="Cambria Math" w:cs="Times New Roman"/>
                      <w:sz w:val="24"/>
                      <w:szCs w:val="24"/>
                      <w:lang w:val="en-US"/>
                    </w:rPr>
                    <m:t>out</m:t>
                  </m:r>
                </m:sub>
              </m:sSub>
            </m:oMath>
          </w:p>
        </w:tc>
        <w:tc>
          <w:tcPr>
            <w:tcW w:w="3190" w:type="dxa"/>
          </w:tcPr>
          <w:p w14:paraId="09C71EDC" w14:textId="77777777" w:rsidR="000E3AE1" w:rsidRPr="004221D2" w:rsidRDefault="000E3AE1"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Классификация уровня параметра</w:t>
            </w:r>
          </w:p>
        </w:tc>
        <w:tc>
          <w:tcPr>
            <w:tcW w:w="3191" w:type="dxa"/>
          </w:tcPr>
          <w:p w14:paraId="09C71EDD" w14:textId="77777777" w:rsidR="000E3AE1" w:rsidRPr="004221D2" w:rsidRDefault="000E3AE1"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Степень оценочной уверенности</w:t>
            </w:r>
          </w:p>
        </w:tc>
      </w:tr>
      <w:tr w:rsidR="000E3AE1" w:rsidRPr="004221D2" w14:paraId="09C71EE2" w14:textId="77777777" w:rsidTr="000E3AE1">
        <w:tc>
          <w:tcPr>
            <w:tcW w:w="3082" w:type="dxa"/>
          </w:tcPr>
          <w:p w14:paraId="09C71EDF" w14:textId="77777777" w:rsidR="000E3AE1" w:rsidRPr="004221D2" w:rsidRDefault="000E3AE1"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 0.15</w:t>
            </w:r>
          </w:p>
        </w:tc>
        <w:tc>
          <w:tcPr>
            <w:tcW w:w="3190" w:type="dxa"/>
          </w:tcPr>
          <w:p w14:paraId="09C71EE0" w14:textId="77777777" w:rsidR="000E3AE1"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0E3AE1" w:rsidRPr="004221D2">
              <w:rPr>
                <w:rFonts w:eastAsiaTheme="minorEastAsia"/>
                <w:sz w:val="24"/>
                <w:szCs w:val="24"/>
              </w:rPr>
              <w:t>_1</w:t>
            </w:r>
          </w:p>
        </w:tc>
        <w:tc>
          <w:tcPr>
            <w:tcW w:w="3191" w:type="dxa"/>
          </w:tcPr>
          <w:p w14:paraId="09C71EE1" w14:textId="77777777" w:rsidR="000E3AE1" w:rsidRPr="004221D2" w:rsidRDefault="000E3AE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0E3AE1" w:rsidRPr="004221D2" w14:paraId="09C71EE6" w14:textId="77777777" w:rsidTr="000E3AE1">
        <w:tc>
          <w:tcPr>
            <w:tcW w:w="3082" w:type="dxa"/>
            <w:vMerge w:val="restart"/>
          </w:tcPr>
          <w:p w14:paraId="09C71EE3" w14:textId="77777777" w:rsidR="000E3AE1" w:rsidRPr="004221D2" w:rsidRDefault="000E3AE1"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 .15 &lt;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&lt; 0</w:t>
            </w:r>
            <w:proofErr w:type="gramEnd"/>
            <w:r w:rsidRPr="004221D2">
              <w:rPr>
                <w:rFonts w:ascii="Times New Roman" w:hAnsi="Times New Roman" w:cs="Times New Roman"/>
                <w:sz w:val="24"/>
                <w:szCs w:val="24"/>
              </w:rPr>
              <w:t>.25</w:t>
            </w:r>
          </w:p>
        </w:tc>
        <w:tc>
          <w:tcPr>
            <w:tcW w:w="3190" w:type="dxa"/>
          </w:tcPr>
          <w:p w14:paraId="09C71EE4" w14:textId="77777777" w:rsidR="000E3AE1"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0E3AE1" w:rsidRPr="004221D2">
              <w:rPr>
                <w:rFonts w:eastAsiaTheme="minorEastAsia"/>
                <w:sz w:val="24"/>
                <w:szCs w:val="24"/>
              </w:rPr>
              <w:t>_1</w:t>
            </w:r>
          </w:p>
        </w:tc>
        <w:tc>
          <w:tcPr>
            <w:tcW w:w="3191" w:type="dxa"/>
          </w:tcPr>
          <w:p w14:paraId="09C71EE5" w14:textId="77777777" w:rsidR="000E3AE1" w:rsidRPr="004221D2" w:rsidRDefault="000E3AE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 xml:space="preserve">1 = 10 х (0.25 -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eastAsiaTheme="minorEastAsia" w:hAnsi="Times New Roman" w:cs="Times New Roman"/>
                <w:sz w:val="24"/>
                <w:szCs w:val="24"/>
              </w:rPr>
              <w:t>)</w:t>
            </w:r>
          </w:p>
        </w:tc>
      </w:tr>
      <w:tr w:rsidR="000E3AE1" w:rsidRPr="004221D2" w14:paraId="09C71EEA" w14:textId="77777777" w:rsidTr="000E3AE1">
        <w:tc>
          <w:tcPr>
            <w:tcW w:w="3082" w:type="dxa"/>
            <w:vMerge/>
          </w:tcPr>
          <w:p w14:paraId="09C71EE7" w14:textId="77777777" w:rsidR="000E3AE1" w:rsidRPr="004221D2" w:rsidRDefault="000E3AE1" w:rsidP="00944F14">
            <w:pPr>
              <w:contextualSpacing/>
              <w:jc w:val="both"/>
              <w:rPr>
                <w:rFonts w:ascii="Times New Roman" w:hAnsi="Times New Roman" w:cs="Times New Roman"/>
                <w:sz w:val="24"/>
                <w:szCs w:val="24"/>
              </w:rPr>
            </w:pPr>
          </w:p>
        </w:tc>
        <w:tc>
          <w:tcPr>
            <w:tcW w:w="3190" w:type="dxa"/>
          </w:tcPr>
          <w:p w14:paraId="09C71EE8" w14:textId="77777777" w:rsidR="000E3AE1"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0E3AE1" w:rsidRPr="004221D2">
              <w:rPr>
                <w:rFonts w:eastAsiaTheme="minorEastAsia"/>
                <w:sz w:val="24"/>
                <w:szCs w:val="24"/>
              </w:rPr>
              <w:t>_2</w:t>
            </w:r>
          </w:p>
        </w:tc>
        <w:tc>
          <w:tcPr>
            <w:tcW w:w="3191" w:type="dxa"/>
          </w:tcPr>
          <w:p w14:paraId="09C71EE9" w14:textId="77777777" w:rsidR="000E3AE1" w:rsidRPr="004221D2" w:rsidRDefault="000E3AE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 µ</w:t>
            </w:r>
            <w:r w:rsidRPr="004221D2">
              <w:rPr>
                <w:rFonts w:ascii="Times New Roman" w:hAnsi="Times New Roman" w:cs="Times New Roman"/>
                <w:sz w:val="24"/>
                <w:szCs w:val="24"/>
                <w:vertAlign w:val="subscript"/>
              </w:rPr>
              <w:t xml:space="preserve">1 = </w:t>
            </w: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2</w:t>
            </w:r>
          </w:p>
        </w:tc>
      </w:tr>
      <w:tr w:rsidR="000E3AE1" w:rsidRPr="004221D2" w14:paraId="09C71EEE" w14:textId="77777777" w:rsidTr="000E3AE1">
        <w:tc>
          <w:tcPr>
            <w:tcW w:w="3082" w:type="dxa"/>
          </w:tcPr>
          <w:p w14:paraId="09C71EEB" w14:textId="77777777" w:rsidR="000E3AE1" w:rsidRPr="004221D2" w:rsidRDefault="000E3AE1"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0.25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 0.35</w:t>
            </w:r>
          </w:p>
        </w:tc>
        <w:tc>
          <w:tcPr>
            <w:tcW w:w="3190" w:type="dxa"/>
          </w:tcPr>
          <w:p w14:paraId="09C71EEC" w14:textId="77777777" w:rsidR="000E3AE1"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0E3AE1" w:rsidRPr="004221D2">
              <w:rPr>
                <w:rFonts w:eastAsiaTheme="minorEastAsia"/>
                <w:sz w:val="24"/>
                <w:szCs w:val="24"/>
              </w:rPr>
              <w:t>_2</w:t>
            </w:r>
          </w:p>
        </w:tc>
        <w:tc>
          <w:tcPr>
            <w:tcW w:w="3191" w:type="dxa"/>
          </w:tcPr>
          <w:p w14:paraId="09C71EED" w14:textId="77777777" w:rsidR="000E3AE1" w:rsidRPr="004221D2" w:rsidRDefault="000E3AE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0E3AE1" w:rsidRPr="004221D2" w14:paraId="09C71EF2" w14:textId="77777777" w:rsidTr="000E3AE1">
        <w:tc>
          <w:tcPr>
            <w:tcW w:w="3082" w:type="dxa"/>
            <w:vMerge w:val="restart"/>
          </w:tcPr>
          <w:p w14:paraId="09C71EEF" w14:textId="77777777" w:rsidR="000E3AE1" w:rsidRPr="004221D2" w:rsidRDefault="000E3AE1"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 .35 &lt;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&lt; 0</w:t>
            </w:r>
            <w:proofErr w:type="gramEnd"/>
            <w:r w:rsidRPr="004221D2">
              <w:rPr>
                <w:rFonts w:ascii="Times New Roman" w:hAnsi="Times New Roman" w:cs="Times New Roman"/>
                <w:sz w:val="24"/>
                <w:szCs w:val="24"/>
              </w:rPr>
              <w:t>.45</w:t>
            </w:r>
          </w:p>
        </w:tc>
        <w:tc>
          <w:tcPr>
            <w:tcW w:w="3190" w:type="dxa"/>
          </w:tcPr>
          <w:p w14:paraId="09C71EF0" w14:textId="77777777" w:rsidR="000E3AE1"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0E3AE1" w:rsidRPr="004221D2">
              <w:rPr>
                <w:rFonts w:eastAsiaTheme="minorEastAsia"/>
                <w:sz w:val="24"/>
                <w:szCs w:val="24"/>
              </w:rPr>
              <w:t>_2</w:t>
            </w:r>
          </w:p>
        </w:tc>
        <w:tc>
          <w:tcPr>
            <w:tcW w:w="3191" w:type="dxa"/>
          </w:tcPr>
          <w:p w14:paraId="09C71EF1" w14:textId="77777777" w:rsidR="000E3AE1" w:rsidRPr="004221D2" w:rsidRDefault="000E3AE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µ</w:t>
            </w:r>
            <w:r w:rsidR="00D07E35" w:rsidRPr="004221D2">
              <w:rPr>
                <w:rFonts w:ascii="Times New Roman" w:hAnsi="Times New Roman" w:cs="Times New Roman"/>
                <w:sz w:val="24"/>
                <w:szCs w:val="24"/>
                <w:vertAlign w:val="subscript"/>
              </w:rPr>
              <w:t>2</w:t>
            </w:r>
            <w:r w:rsidRPr="004221D2">
              <w:rPr>
                <w:rFonts w:ascii="Times New Roman" w:hAnsi="Times New Roman" w:cs="Times New Roman"/>
                <w:sz w:val="24"/>
                <w:szCs w:val="24"/>
                <w:vertAlign w:val="subscript"/>
              </w:rPr>
              <w:t xml:space="preserve"> = 10 х </w:t>
            </w:r>
            <w:r w:rsidR="00D07E35" w:rsidRPr="004221D2">
              <w:rPr>
                <w:rFonts w:ascii="Times New Roman" w:hAnsi="Times New Roman" w:cs="Times New Roman"/>
                <w:sz w:val="24"/>
                <w:szCs w:val="24"/>
                <w:vertAlign w:val="subscript"/>
              </w:rPr>
              <w:t>(0.4</w:t>
            </w:r>
            <w:r w:rsidRPr="004221D2">
              <w:rPr>
                <w:rFonts w:ascii="Times New Roman" w:hAnsi="Times New Roman" w:cs="Times New Roman"/>
                <w:sz w:val="24"/>
                <w:szCs w:val="24"/>
                <w:vertAlign w:val="subscript"/>
              </w:rPr>
              <w:t xml:space="preserve">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eastAsiaTheme="minorEastAsia" w:hAnsi="Times New Roman" w:cs="Times New Roman"/>
                <w:sz w:val="24"/>
                <w:szCs w:val="24"/>
              </w:rPr>
              <w:t>)</w:t>
            </w:r>
          </w:p>
        </w:tc>
      </w:tr>
      <w:tr w:rsidR="000E3AE1" w:rsidRPr="004221D2" w14:paraId="09C71EF6" w14:textId="77777777" w:rsidTr="000E3AE1">
        <w:tc>
          <w:tcPr>
            <w:tcW w:w="3082" w:type="dxa"/>
            <w:vMerge/>
          </w:tcPr>
          <w:p w14:paraId="09C71EF3" w14:textId="77777777" w:rsidR="000E3AE1" w:rsidRPr="004221D2" w:rsidRDefault="000E3AE1" w:rsidP="00944F14">
            <w:pPr>
              <w:contextualSpacing/>
              <w:jc w:val="both"/>
              <w:rPr>
                <w:rFonts w:ascii="Times New Roman" w:hAnsi="Times New Roman" w:cs="Times New Roman"/>
                <w:sz w:val="24"/>
                <w:szCs w:val="24"/>
              </w:rPr>
            </w:pPr>
          </w:p>
        </w:tc>
        <w:tc>
          <w:tcPr>
            <w:tcW w:w="3190" w:type="dxa"/>
          </w:tcPr>
          <w:p w14:paraId="09C71EF4" w14:textId="77777777" w:rsidR="000E3AE1"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0E3AE1" w:rsidRPr="004221D2">
              <w:rPr>
                <w:rFonts w:eastAsiaTheme="minorEastAsia"/>
                <w:sz w:val="24"/>
                <w:szCs w:val="24"/>
              </w:rPr>
              <w:t>_3</w:t>
            </w:r>
          </w:p>
        </w:tc>
        <w:tc>
          <w:tcPr>
            <w:tcW w:w="3191" w:type="dxa"/>
          </w:tcPr>
          <w:p w14:paraId="09C71EF5" w14:textId="77777777" w:rsidR="000E3AE1" w:rsidRPr="004221D2" w:rsidRDefault="000E3AE1"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 µ</w:t>
            </w:r>
            <w:r w:rsidR="00D07E35" w:rsidRPr="004221D2">
              <w:rPr>
                <w:rFonts w:ascii="Times New Roman" w:hAnsi="Times New Roman" w:cs="Times New Roman"/>
                <w:sz w:val="24"/>
                <w:szCs w:val="24"/>
                <w:vertAlign w:val="subscript"/>
              </w:rPr>
              <w:t>2</w:t>
            </w:r>
            <w:r w:rsidRPr="004221D2">
              <w:rPr>
                <w:rFonts w:ascii="Times New Roman" w:hAnsi="Times New Roman" w:cs="Times New Roman"/>
                <w:sz w:val="24"/>
                <w:szCs w:val="24"/>
                <w:vertAlign w:val="subscript"/>
              </w:rPr>
              <w:t xml:space="preserve"> = </w:t>
            </w:r>
            <w:r w:rsidRPr="004221D2">
              <w:rPr>
                <w:rFonts w:ascii="Times New Roman" w:hAnsi="Times New Roman" w:cs="Times New Roman"/>
                <w:sz w:val="24"/>
                <w:szCs w:val="24"/>
              </w:rPr>
              <w:t>µ</w:t>
            </w:r>
            <w:r w:rsidR="00D07E35" w:rsidRPr="004221D2">
              <w:rPr>
                <w:rFonts w:ascii="Times New Roman" w:hAnsi="Times New Roman" w:cs="Times New Roman"/>
                <w:sz w:val="24"/>
                <w:szCs w:val="24"/>
                <w:vertAlign w:val="subscript"/>
              </w:rPr>
              <w:t>3</w:t>
            </w:r>
          </w:p>
        </w:tc>
      </w:tr>
      <w:tr w:rsidR="00F025D9" w:rsidRPr="004221D2" w14:paraId="09C71EFA" w14:textId="77777777" w:rsidTr="000E3AE1">
        <w:tc>
          <w:tcPr>
            <w:tcW w:w="3082" w:type="dxa"/>
          </w:tcPr>
          <w:p w14:paraId="09C71EF7" w14:textId="77777777" w:rsidR="00F025D9" w:rsidRPr="004221D2" w:rsidRDefault="00F025D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0.45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 0.55</w:t>
            </w:r>
          </w:p>
        </w:tc>
        <w:tc>
          <w:tcPr>
            <w:tcW w:w="3190" w:type="dxa"/>
          </w:tcPr>
          <w:p w14:paraId="09C71EF8" w14:textId="77777777" w:rsidR="00F025D9"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F025D9" w:rsidRPr="004221D2">
              <w:rPr>
                <w:rFonts w:eastAsiaTheme="minorEastAsia"/>
                <w:sz w:val="24"/>
                <w:szCs w:val="24"/>
              </w:rPr>
              <w:t>_3</w:t>
            </w:r>
          </w:p>
        </w:tc>
        <w:tc>
          <w:tcPr>
            <w:tcW w:w="3191" w:type="dxa"/>
          </w:tcPr>
          <w:p w14:paraId="09C71EF9" w14:textId="77777777" w:rsidR="00F025D9" w:rsidRPr="004221D2" w:rsidRDefault="00F025D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2E7B70" w:rsidRPr="004221D2" w14:paraId="09C71EFE" w14:textId="77777777" w:rsidTr="000E3AE1">
        <w:tc>
          <w:tcPr>
            <w:tcW w:w="3082" w:type="dxa"/>
            <w:vMerge w:val="restart"/>
          </w:tcPr>
          <w:p w14:paraId="09C71EFB" w14:textId="77777777" w:rsidR="002E7B70" w:rsidRPr="004221D2" w:rsidRDefault="002E7B70"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 .55 &lt;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&lt; 0</w:t>
            </w:r>
            <w:proofErr w:type="gramEnd"/>
            <w:r w:rsidRPr="004221D2">
              <w:rPr>
                <w:rFonts w:ascii="Times New Roman" w:hAnsi="Times New Roman" w:cs="Times New Roman"/>
                <w:sz w:val="24"/>
                <w:szCs w:val="24"/>
              </w:rPr>
              <w:t>.65</w:t>
            </w:r>
          </w:p>
        </w:tc>
        <w:tc>
          <w:tcPr>
            <w:tcW w:w="3190" w:type="dxa"/>
          </w:tcPr>
          <w:p w14:paraId="09C71EFC"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_3</w:t>
            </w:r>
          </w:p>
        </w:tc>
        <w:tc>
          <w:tcPr>
            <w:tcW w:w="3191" w:type="dxa"/>
          </w:tcPr>
          <w:p w14:paraId="09C71EFD"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 xml:space="preserve">3 = 10 х (0.65 -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eastAsiaTheme="minorEastAsia" w:hAnsi="Times New Roman" w:cs="Times New Roman"/>
                <w:sz w:val="24"/>
                <w:szCs w:val="24"/>
              </w:rPr>
              <w:t>)</w:t>
            </w:r>
          </w:p>
        </w:tc>
      </w:tr>
      <w:tr w:rsidR="002E7B70" w:rsidRPr="004221D2" w14:paraId="09C71F02" w14:textId="77777777" w:rsidTr="000E3AE1">
        <w:tc>
          <w:tcPr>
            <w:tcW w:w="3082" w:type="dxa"/>
            <w:vMerge/>
          </w:tcPr>
          <w:p w14:paraId="09C71EFF" w14:textId="77777777" w:rsidR="002E7B70" w:rsidRPr="004221D2" w:rsidRDefault="002E7B70" w:rsidP="00944F14">
            <w:pPr>
              <w:contextualSpacing/>
              <w:jc w:val="both"/>
              <w:rPr>
                <w:rFonts w:ascii="Times New Roman" w:hAnsi="Times New Roman" w:cs="Times New Roman"/>
                <w:sz w:val="24"/>
                <w:szCs w:val="24"/>
              </w:rPr>
            </w:pPr>
          </w:p>
        </w:tc>
        <w:tc>
          <w:tcPr>
            <w:tcW w:w="3190" w:type="dxa"/>
          </w:tcPr>
          <w:p w14:paraId="09C71F00"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_4</w:t>
            </w:r>
          </w:p>
        </w:tc>
        <w:tc>
          <w:tcPr>
            <w:tcW w:w="3191" w:type="dxa"/>
          </w:tcPr>
          <w:p w14:paraId="09C71F01"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 µ</w:t>
            </w:r>
            <w:r w:rsidRPr="004221D2">
              <w:rPr>
                <w:rFonts w:ascii="Times New Roman" w:hAnsi="Times New Roman" w:cs="Times New Roman"/>
                <w:sz w:val="24"/>
                <w:szCs w:val="24"/>
                <w:vertAlign w:val="subscript"/>
              </w:rPr>
              <w:t xml:space="preserve">3 = </w:t>
            </w: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4</w:t>
            </w:r>
          </w:p>
        </w:tc>
      </w:tr>
      <w:tr w:rsidR="00F025D9" w:rsidRPr="004221D2" w14:paraId="09C71F06" w14:textId="77777777" w:rsidTr="000E3AE1">
        <w:tc>
          <w:tcPr>
            <w:tcW w:w="3082" w:type="dxa"/>
          </w:tcPr>
          <w:p w14:paraId="09C71F03" w14:textId="77777777" w:rsidR="00F025D9" w:rsidRPr="004221D2" w:rsidRDefault="00F025D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0.65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 0.75</w:t>
            </w:r>
          </w:p>
        </w:tc>
        <w:tc>
          <w:tcPr>
            <w:tcW w:w="3190" w:type="dxa"/>
          </w:tcPr>
          <w:p w14:paraId="09C71F04" w14:textId="77777777" w:rsidR="00F025D9"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F025D9" w:rsidRPr="004221D2">
              <w:rPr>
                <w:rFonts w:eastAsiaTheme="minorEastAsia"/>
                <w:sz w:val="24"/>
                <w:szCs w:val="24"/>
              </w:rPr>
              <w:t>_4</w:t>
            </w:r>
          </w:p>
        </w:tc>
        <w:tc>
          <w:tcPr>
            <w:tcW w:w="3191" w:type="dxa"/>
          </w:tcPr>
          <w:p w14:paraId="09C71F05" w14:textId="77777777" w:rsidR="00F025D9" w:rsidRPr="004221D2" w:rsidRDefault="00F025D9"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2E7B70" w:rsidRPr="004221D2" w14:paraId="09C71F0A" w14:textId="77777777" w:rsidTr="000E3AE1">
        <w:tc>
          <w:tcPr>
            <w:tcW w:w="3082" w:type="dxa"/>
            <w:vMerge w:val="restart"/>
          </w:tcPr>
          <w:p w14:paraId="09C71F07" w14:textId="77777777" w:rsidR="002E7B70" w:rsidRPr="004221D2" w:rsidRDefault="002E7B70"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 .75 &lt;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&lt; 0</w:t>
            </w:r>
            <w:proofErr w:type="gramEnd"/>
            <w:r w:rsidRPr="004221D2">
              <w:rPr>
                <w:rFonts w:ascii="Times New Roman" w:hAnsi="Times New Roman" w:cs="Times New Roman"/>
                <w:sz w:val="24"/>
                <w:szCs w:val="24"/>
              </w:rPr>
              <w:t>.85</w:t>
            </w:r>
          </w:p>
        </w:tc>
        <w:tc>
          <w:tcPr>
            <w:tcW w:w="3190" w:type="dxa"/>
          </w:tcPr>
          <w:p w14:paraId="09C71F08"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_4</w:t>
            </w:r>
          </w:p>
        </w:tc>
        <w:tc>
          <w:tcPr>
            <w:tcW w:w="3191" w:type="dxa"/>
          </w:tcPr>
          <w:p w14:paraId="09C71F09"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 xml:space="preserve">4 = 10 х (0.85 -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eastAsiaTheme="minorEastAsia" w:hAnsi="Times New Roman" w:cs="Times New Roman"/>
                <w:sz w:val="24"/>
                <w:szCs w:val="24"/>
              </w:rPr>
              <w:t>)</w:t>
            </w:r>
          </w:p>
        </w:tc>
      </w:tr>
      <w:tr w:rsidR="002E7B70" w:rsidRPr="004221D2" w14:paraId="09C71F0E" w14:textId="77777777" w:rsidTr="000E3AE1">
        <w:tc>
          <w:tcPr>
            <w:tcW w:w="3082" w:type="dxa"/>
            <w:vMerge/>
          </w:tcPr>
          <w:p w14:paraId="09C71F0B" w14:textId="77777777" w:rsidR="002E7B70" w:rsidRPr="004221D2" w:rsidRDefault="002E7B70" w:rsidP="00944F14">
            <w:pPr>
              <w:contextualSpacing/>
              <w:jc w:val="both"/>
              <w:rPr>
                <w:rFonts w:ascii="Times New Roman" w:hAnsi="Times New Roman" w:cs="Times New Roman"/>
                <w:sz w:val="24"/>
                <w:szCs w:val="24"/>
              </w:rPr>
            </w:pPr>
          </w:p>
        </w:tc>
        <w:tc>
          <w:tcPr>
            <w:tcW w:w="3190" w:type="dxa"/>
          </w:tcPr>
          <w:p w14:paraId="09C71F0C"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_5</w:t>
            </w:r>
          </w:p>
        </w:tc>
        <w:tc>
          <w:tcPr>
            <w:tcW w:w="3191" w:type="dxa"/>
          </w:tcPr>
          <w:p w14:paraId="09C71F0D"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 µ</w:t>
            </w:r>
            <w:r w:rsidRPr="004221D2">
              <w:rPr>
                <w:rFonts w:ascii="Times New Roman" w:hAnsi="Times New Roman" w:cs="Times New Roman"/>
                <w:sz w:val="24"/>
                <w:szCs w:val="24"/>
                <w:vertAlign w:val="subscript"/>
              </w:rPr>
              <w:t xml:space="preserve">4 = </w:t>
            </w: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5</w:t>
            </w:r>
          </w:p>
        </w:tc>
      </w:tr>
      <w:tr w:rsidR="00F025D9" w:rsidRPr="004221D2" w14:paraId="09C71F12" w14:textId="77777777" w:rsidTr="000E3AE1">
        <w:tc>
          <w:tcPr>
            <w:tcW w:w="3082" w:type="dxa"/>
          </w:tcPr>
          <w:p w14:paraId="09C71F0F" w14:textId="77777777" w:rsidR="00F025D9" w:rsidRPr="004221D2" w:rsidRDefault="00F025D9"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0.85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 1,0</w:t>
            </w:r>
          </w:p>
        </w:tc>
        <w:tc>
          <w:tcPr>
            <w:tcW w:w="3190" w:type="dxa"/>
          </w:tcPr>
          <w:p w14:paraId="09C71F10" w14:textId="77777777" w:rsidR="00F025D9"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F025D9" w:rsidRPr="004221D2">
              <w:rPr>
                <w:rFonts w:eastAsiaTheme="minorEastAsia"/>
                <w:sz w:val="24"/>
                <w:szCs w:val="24"/>
              </w:rPr>
              <w:t>_5</w:t>
            </w:r>
          </w:p>
        </w:tc>
        <w:tc>
          <w:tcPr>
            <w:tcW w:w="3191" w:type="dxa"/>
          </w:tcPr>
          <w:p w14:paraId="09C71F11" w14:textId="77777777" w:rsidR="00F025D9"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2E7B70" w:rsidRPr="004221D2" w14:paraId="09C71F14" w14:textId="77777777" w:rsidTr="00B0218D">
        <w:tc>
          <w:tcPr>
            <w:tcW w:w="9463" w:type="dxa"/>
            <w:gridSpan w:val="3"/>
          </w:tcPr>
          <w:p w14:paraId="09C71F13" w14:textId="77777777" w:rsidR="002E7B70" w:rsidRPr="004221D2" w:rsidRDefault="002E7B70" w:rsidP="00944F14">
            <w:pPr>
              <w:contextualSpacing/>
              <w:rPr>
                <w:rFonts w:ascii="Times New Roman" w:hAnsi="Times New Roman"/>
                <w:sz w:val="24"/>
                <w:szCs w:val="24"/>
              </w:rPr>
            </w:pPr>
            <w:r w:rsidRPr="004221D2">
              <w:rPr>
                <w:rFonts w:ascii="Times New Roman" w:hAnsi="Times New Roman"/>
                <w:sz w:val="24"/>
                <w:szCs w:val="24"/>
              </w:rPr>
              <w:t>Примечание: составлено автором.</w:t>
            </w:r>
          </w:p>
        </w:tc>
      </w:tr>
    </w:tbl>
    <w:p w14:paraId="12169CEA" w14:textId="77777777" w:rsidR="006C72AB" w:rsidRDefault="006C72AB" w:rsidP="006C72AB">
      <w:pPr>
        <w:spacing w:after="0" w:line="240" w:lineRule="auto"/>
        <w:contextualSpacing/>
        <w:jc w:val="both"/>
        <w:rPr>
          <w:rFonts w:ascii="Times New Roman" w:hAnsi="Times New Roman" w:cs="Times New Roman"/>
          <w:bCs/>
          <w:sz w:val="28"/>
          <w:szCs w:val="28"/>
        </w:rPr>
      </w:pPr>
      <w:bookmarkStart w:id="92" w:name="_Toc81505763"/>
    </w:p>
    <w:p w14:paraId="5C52CD26" w14:textId="77777777" w:rsidR="006C72AB" w:rsidRDefault="006C72AB" w:rsidP="006C72AB">
      <w:pPr>
        <w:spacing w:after="0" w:line="240" w:lineRule="auto"/>
        <w:contextualSpacing/>
        <w:jc w:val="both"/>
        <w:rPr>
          <w:rFonts w:ascii="Times New Roman" w:hAnsi="Times New Roman" w:cs="Times New Roman"/>
          <w:bCs/>
          <w:sz w:val="28"/>
          <w:szCs w:val="28"/>
        </w:rPr>
      </w:pPr>
    </w:p>
    <w:p w14:paraId="09C71F1B" w14:textId="3E0C289E" w:rsidR="007879C2" w:rsidRDefault="007879C2" w:rsidP="006C72AB">
      <w:pPr>
        <w:spacing w:after="0" w:line="240" w:lineRule="auto"/>
        <w:contextualSpacing/>
        <w:jc w:val="both"/>
        <w:rPr>
          <w:rFonts w:ascii="Times New Roman" w:hAnsi="Times New Roman" w:cs="Times New Roman"/>
          <w:bCs/>
          <w:sz w:val="28"/>
          <w:szCs w:val="28"/>
        </w:rPr>
      </w:pPr>
      <w:r w:rsidRPr="00A67FDD">
        <w:rPr>
          <w:rFonts w:ascii="Times New Roman" w:hAnsi="Times New Roman" w:cs="Times New Roman"/>
          <w:bCs/>
          <w:sz w:val="28"/>
          <w:szCs w:val="28"/>
        </w:rPr>
        <w:lastRenderedPageBreak/>
        <w:t xml:space="preserve">Таблица </w:t>
      </w:r>
      <w:r w:rsidRPr="00A67FDD">
        <w:rPr>
          <w:rFonts w:ascii="Times New Roman" w:hAnsi="Times New Roman" w:cs="Times New Roman"/>
          <w:bCs/>
          <w:sz w:val="28"/>
          <w:szCs w:val="28"/>
        </w:rPr>
        <w:fldChar w:fldCharType="begin"/>
      </w:r>
      <w:r w:rsidRPr="00A67FDD">
        <w:rPr>
          <w:rFonts w:ascii="Times New Roman" w:hAnsi="Times New Roman" w:cs="Times New Roman"/>
          <w:bCs/>
          <w:sz w:val="28"/>
          <w:szCs w:val="28"/>
        </w:rPr>
        <w:instrText xml:space="preserve"> SEQ Таблица \* ARABIC </w:instrText>
      </w:r>
      <w:r w:rsidRPr="00A67FDD">
        <w:rPr>
          <w:rFonts w:ascii="Times New Roman" w:hAnsi="Times New Roman" w:cs="Times New Roman"/>
          <w:bCs/>
          <w:sz w:val="28"/>
          <w:szCs w:val="28"/>
        </w:rPr>
        <w:fldChar w:fldCharType="separate"/>
      </w:r>
      <w:r w:rsidR="00DA7FEC">
        <w:rPr>
          <w:rFonts w:ascii="Times New Roman" w:hAnsi="Times New Roman" w:cs="Times New Roman"/>
          <w:bCs/>
          <w:noProof/>
          <w:sz w:val="28"/>
          <w:szCs w:val="28"/>
        </w:rPr>
        <w:t>30</w:t>
      </w:r>
      <w:r w:rsidRPr="00A67FDD">
        <w:rPr>
          <w:rFonts w:ascii="Times New Roman" w:hAnsi="Times New Roman" w:cs="Times New Roman"/>
          <w:bCs/>
          <w:sz w:val="28"/>
          <w:szCs w:val="28"/>
        </w:rPr>
        <w:fldChar w:fldCharType="end"/>
      </w:r>
      <w:r w:rsidRPr="00A67FDD">
        <w:rPr>
          <w:rFonts w:ascii="Times New Roman" w:hAnsi="Times New Roman" w:cs="Times New Roman"/>
          <w:bCs/>
          <w:sz w:val="28"/>
          <w:szCs w:val="28"/>
        </w:rPr>
        <w:t xml:space="preserve"> - Классификация уровня интегрального показателя риска на основе стандартного пятиуровневого нечеткого 01-классификатора</w:t>
      </w:r>
      <w:bookmarkEnd w:id="92"/>
    </w:p>
    <w:p w14:paraId="43197D07" w14:textId="77777777" w:rsidR="006C72AB" w:rsidRPr="00A67FDD" w:rsidRDefault="006C72AB" w:rsidP="006C72AB">
      <w:pPr>
        <w:spacing w:after="0" w:line="240" w:lineRule="auto"/>
        <w:contextualSpacing/>
        <w:jc w:val="both"/>
        <w:rPr>
          <w:rFonts w:ascii="Times New Roman" w:hAnsi="Times New Roman" w:cs="Times New Roman"/>
          <w:bCs/>
          <w:sz w:val="28"/>
          <w:szCs w:val="28"/>
        </w:rPr>
      </w:pPr>
    </w:p>
    <w:tbl>
      <w:tblPr>
        <w:tblStyle w:val="ac"/>
        <w:tblW w:w="0" w:type="auto"/>
        <w:tblInd w:w="-5" w:type="dxa"/>
        <w:tblLook w:val="04A0" w:firstRow="1" w:lastRow="0" w:firstColumn="1" w:lastColumn="0" w:noHBand="0" w:noVBand="1"/>
      </w:tblPr>
      <w:tblGrid>
        <w:gridCol w:w="3108"/>
        <w:gridCol w:w="3130"/>
        <w:gridCol w:w="3112"/>
      </w:tblGrid>
      <w:tr w:rsidR="002E7B70" w:rsidRPr="004221D2" w14:paraId="09C71F20" w14:textId="77777777" w:rsidTr="006C72AB">
        <w:trPr>
          <w:tblHeader/>
        </w:trPr>
        <w:tc>
          <w:tcPr>
            <w:tcW w:w="3108" w:type="dxa"/>
          </w:tcPr>
          <w:p w14:paraId="09C71F1D" w14:textId="77777777" w:rsidR="002E7B70" w:rsidRPr="004221D2" w:rsidRDefault="002E7B70"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 xml:space="preserve">Интервал значений </w:t>
            </w: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R</m:t>
                  </m:r>
                </m:e>
                <m:sub>
                  <m:r>
                    <m:rPr>
                      <m:sty m:val="bi"/>
                    </m:rPr>
                    <w:rPr>
                      <w:rFonts w:ascii="Cambria Math" w:hAnsi="Cambria Math" w:cs="Times New Roman"/>
                      <w:sz w:val="24"/>
                      <w:szCs w:val="24"/>
                      <w:lang w:val="en-US"/>
                    </w:rPr>
                    <m:t>out</m:t>
                  </m:r>
                </m:sub>
              </m:sSub>
            </m:oMath>
          </w:p>
        </w:tc>
        <w:tc>
          <w:tcPr>
            <w:tcW w:w="3130" w:type="dxa"/>
          </w:tcPr>
          <w:p w14:paraId="09C71F1E" w14:textId="77777777" w:rsidR="002E7B70" w:rsidRPr="004221D2" w:rsidRDefault="002E7B70"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Классификация уровня параметра</w:t>
            </w:r>
          </w:p>
        </w:tc>
        <w:tc>
          <w:tcPr>
            <w:tcW w:w="3112" w:type="dxa"/>
          </w:tcPr>
          <w:p w14:paraId="09C71F1F" w14:textId="77777777" w:rsidR="002E7B70" w:rsidRPr="004221D2" w:rsidRDefault="002E7B70" w:rsidP="00944F14">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Степень оценочной уверенности</w:t>
            </w:r>
          </w:p>
        </w:tc>
      </w:tr>
      <w:tr w:rsidR="002E7B70" w:rsidRPr="004221D2" w14:paraId="09C71F24" w14:textId="77777777" w:rsidTr="006C72AB">
        <w:tc>
          <w:tcPr>
            <w:tcW w:w="3108" w:type="dxa"/>
          </w:tcPr>
          <w:p w14:paraId="09C71F21" w14:textId="77777777" w:rsidR="002E7B70" w:rsidRPr="004221D2" w:rsidRDefault="002E7B70"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 xml:space="preserve">0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001B3B04" w:rsidRPr="004221D2">
              <w:rPr>
                <w:rFonts w:ascii="Times New Roman" w:hAnsi="Times New Roman" w:cs="Times New Roman"/>
                <w:sz w:val="24"/>
                <w:szCs w:val="24"/>
              </w:rPr>
              <w:t xml:space="preserve"> ≤ 0.2</w:t>
            </w:r>
          </w:p>
        </w:tc>
        <w:tc>
          <w:tcPr>
            <w:tcW w:w="3130" w:type="dxa"/>
          </w:tcPr>
          <w:p w14:paraId="09C71F22"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_1</w:t>
            </w:r>
          </w:p>
        </w:tc>
        <w:tc>
          <w:tcPr>
            <w:tcW w:w="3112" w:type="dxa"/>
          </w:tcPr>
          <w:p w14:paraId="09C71F23"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2E7B70" w:rsidRPr="004221D2" w14:paraId="09C71F28" w14:textId="77777777" w:rsidTr="006C72AB">
        <w:tc>
          <w:tcPr>
            <w:tcW w:w="3108" w:type="dxa"/>
            <w:vMerge w:val="restart"/>
          </w:tcPr>
          <w:p w14:paraId="09C71F25" w14:textId="77777777" w:rsidR="002E7B70" w:rsidRPr="004221D2" w:rsidRDefault="001B3B04"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0 .2</w:t>
            </w:r>
            <w:r w:rsidR="002E7B70" w:rsidRPr="004221D2">
              <w:rPr>
                <w:rFonts w:ascii="Times New Roman" w:hAnsi="Times New Roman" w:cs="Times New Roman"/>
                <w:sz w:val="24"/>
                <w:szCs w:val="24"/>
              </w:rPr>
              <w:t xml:space="preserve"> &lt;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&lt; 0</w:t>
            </w:r>
            <w:proofErr w:type="gramEnd"/>
            <w:r w:rsidRPr="004221D2">
              <w:rPr>
                <w:rFonts w:ascii="Times New Roman" w:hAnsi="Times New Roman" w:cs="Times New Roman"/>
                <w:sz w:val="24"/>
                <w:szCs w:val="24"/>
              </w:rPr>
              <w:t>.4</w:t>
            </w:r>
          </w:p>
        </w:tc>
        <w:tc>
          <w:tcPr>
            <w:tcW w:w="3130" w:type="dxa"/>
          </w:tcPr>
          <w:p w14:paraId="09C71F26"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_1</w:t>
            </w:r>
          </w:p>
        </w:tc>
        <w:tc>
          <w:tcPr>
            <w:tcW w:w="3112" w:type="dxa"/>
          </w:tcPr>
          <w:p w14:paraId="09C71F27"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µ</w:t>
            </w:r>
            <w:r w:rsidR="001B3B04" w:rsidRPr="004221D2">
              <w:rPr>
                <w:rFonts w:ascii="Times New Roman" w:hAnsi="Times New Roman" w:cs="Times New Roman"/>
                <w:sz w:val="24"/>
                <w:szCs w:val="24"/>
                <w:vertAlign w:val="subscript"/>
              </w:rPr>
              <w:t>1 = 5</w:t>
            </w:r>
            <w:r w:rsidRPr="004221D2">
              <w:rPr>
                <w:rFonts w:ascii="Times New Roman" w:hAnsi="Times New Roman" w:cs="Times New Roman"/>
                <w:sz w:val="24"/>
                <w:szCs w:val="24"/>
                <w:vertAlign w:val="subscript"/>
              </w:rPr>
              <w:t xml:space="preserve"> х </w:t>
            </w:r>
            <w:r w:rsidR="001B3B04" w:rsidRPr="004221D2">
              <w:rPr>
                <w:rFonts w:ascii="Times New Roman" w:hAnsi="Times New Roman" w:cs="Times New Roman"/>
                <w:sz w:val="24"/>
                <w:szCs w:val="24"/>
                <w:vertAlign w:val="subscript"/>
              </w:rPr>
              <w:t>(0.4</w:t>
            </w:r>
            <w:r w:rsidRPr="004221D2">
              <w:rPr>
                <w:rFonts w:ascii="Times New Roman" w:hAnsi="Times New Roman" w:cs="Times New Roman"/>
                <w:sz w:val="24"/>
                <w:szCs w:val="24"/>
                <w:vertAlign w:val="subscript"/>
              </w:rPr>
              <w:t xml:space="preserv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eastAsiaTheme="minorEastAsia" w:hAnsi="Times New Roman" w:cs="Times New Roman"/>
                <w:sz w:val="24"/>
                <w:szCs w:val="24"/>
              </w:rPr>
              <w:t>)</w:t>
            </w:r>
          </w:p>
        </w:tc>
      </w:tr>
      <w:tr w:rsidR="002E7B70" w:rsidRPr="004221D2" w14:paraId="09C71F2C" w14:textId="77777777" w:rsidTr="006C72AB">
        <w:tc>
          <w:tcPr>
            <w:tcW w:w="3108" w:type="dxa"/>
            <w:vMerge/>
          </w:tcPr>
          <w:p w14:paraId="09C71F29" w14:textId="77777777" w:rsidR="002E7B70" w:rsidRPr="004221D2" w:rsidRDefault="002E7B70" w:rsidP="00944F14">
            <w:pPr>
              <w:contextualSpacing/>
              <w:jc w:val="both"/>
              <w:rPr>
                <w:rFonts w:ascii="Times New Roman" w:hAnsi="Times New Roman" w:cs="Times New Roman"/>
                <w:sz w:val="24"/>
                <w:szCs w:val="24"/>
              </w:rPr>
            </w:pPr>
          </w:p>
        </w:tc>
        <w:tc>
          <w:tcPr>
            <w:tcW w:w="3130" w:type="dxa"/>
          </w:tcPr>
          <w:p w14:paraId="09C71F2A"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_2</w:t>
            </w:r>
          </w:p>
        </w:tc>
        <w:tc>
          <w:tcPr>
            <w:tcW w:w="3112" w:type="dxa"/>
          </w:tcPr>
          <w:p w14:paraId="09C71F2B"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 µ</w:t>
            </w:r>
            <w:r w:rsidRPr="004221D2">
              <w:rPr>
                <w:rFonts w:ascii="Times New Roman" w:hAnsi="Times New Roman" w:cs="Times New Roman"/>
                <w:sz w:val="24"/>
                <w:szCs w:val="24"/>
                <w:vertAlign w:val="subscript"/>
              </w:rPr>
              <w:t xml:space="preserve">1 = </w:t>
            </w: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2</w:t>
            </w:r>
          </w:p>
        </w:tc>
      </w:tr>
      <w:tr w:rsidR="002E7B70" w:rsidRPr="004221D2" w14:paraId="09C71F30" w14:textId="77777777" w:rsidTr="006C72AB">
        <w:tc>
          <w:tcPr>
            <w:tcW w:w="3108" w:type="dxa"/>
          </w:tcPr>
          <w:p w14:paraId="09C71F2D" w14:textId="77777777" w:rsidR="002E7B70" w:rsidRPr="004221D2" w:rsidRDefault="002E7B70"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0</w:t>
            </w:r>
            <w:r w:rsidR="001B3B04" w:rsidRPr="004221D2">
              <w:rPr>
                <w:rFonts w:ascii="Times New Roman" w:hAnsi="Times New Roman" w:cs="Times New Roman"/>
                <w:sz w:val="24"/>
                <w:szCs w:val="24"/>
              </w:rPr>
              <w:t>.4</w:t>
            </w:r>
            <w:r w:rsidRPr="004221D2">
              <w:rPr>
                <w:rFonts w:ascii="Times New Roman" w:hAnsi="Times New Roman" w:cs="Times New Roman"/>
                <w:sz w:val="24"/>
                <w:szCs w:val="24"/>
              </w:rPr>
              <w:t xml:space="preserv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w:t>
            </w:r>
            <w:r w:rsidR="001B3B04" w:rsidRPr="004221D2">
              <w:rPr>
                <w:rFonts w:ascii="Times New Roman" w:hAnsi="Times New Roman" w:cs="Times New Roman"/>
                <w:sz w:val="24"/>
                <w:szCs w:val="24"/>
              </w:rPr>
              <w:t xml:space="preserve"> 0.6</w:t>
            </w:r>
          </w:p>
        </w:tc>
        <w:tc>
          <w:tcPr>
            <w:tcW w:w="3130" w:type="dxa"/>
          </w:tcPr>
          <w:p w14:paraId="09C71F2E"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_2</w:t>
            </w:r>
          </w:p>
        </w:tc>
        <w:tc>
          <w:tcPr>
            <w:tcW w:w="3112" w:type="dxa"/>
          </w:tcPr>
          <w:p w14:paraId="09C71F2F"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A67FDD" w:rsidRPr="004221D2" w14:paraId="45A4A1D7" w14:textId="77777777" w:rsidTr="006C72AB">
        <w:trPr>
          <w:tblHeader/>
        </w:trPr>
        <w:tc>
          <w:tcPr>
            <w:tcW w:w="3108" w:type="dxa"/>
          </w:tcPr>
          <w:p w14:paraId="0A567CB9" w14:textId="20B692D9" w:rsidR="00A67FDD" w:rsidRPr="004221D2" w:rsidRDefault="00A67FDD" w:rsidP="00516CFA">
            <w:pPr>
              <w:contextualSpacing/>
              <w:jc w:val="center"/>
              <w:rPr>
                <w:rFonts w:ascii="Times New Roman" w:hAnsi="Times New Roman" w:cs="Times New Roman"/>
                <w:b/>
                <w:sz w:val="24"/>
                <w:szCs w:val="24"/>
              </w:rPr>
            </w:pPr>
            <w:r>
              <w:br w:type="page"/>
            </w:r>
            <w:r w:rsidRPr="004221D2">
              <w:rPr>
                <w:rFonts w:ascii="Times New Roman" w:hAnsi="Times New Roman" w:cs="Times New Roman"/>
                <w:b/>
                <w:sz w:val="24"/>
                <w:szCs w:val="24"/>
              </w:rPr>
              <w:t xml:space="preserve">Интервал значений </w:t>
            </w:r>
            <m:oMath>
              <m:sSub>
                <m:sSubPr>
                  <m:ctrlPr>
                    <w:rPr>
                      <w:rFonts w:ascii="Cambria Math" w:hAnsi="Cambria Math" w:cs="Times New Roman"/>
                      <w:b/>
                      <w:i/>
                      <w:sz w:val="24"/>
                      <w:szCs w:val="24"/>
                      <w:lang w:val="en-US"/>
                    </w:rPr>
                  </m:ctrlPr>
                </m:sSubPr>
                <m:e>
                  <m:r>
                    <m:rPr>
                      <m:sty m:val="bi"/>
                    </m:rPr>
                    <w:rPr>
                      <w:rFonts w:ascii="Cambria Math" w:hAnsi="Cambria Math" w:cs="Times New Roman"/>
                      <w:sz w:val="24"/>
                      <w:szCs w:val="24"/>
                      <w:lang w:val="en-US"/>
                    </w:rPr>
                    <m:t>R</m:t>
                  </m:r>
                </m:e>
                <m:sub>
                  <m:r>
                    <m:rPr>
                      <m:sty m:val="bi"/>
                    </m:rPr>
                    <w:rPr>
                      <w:rFonts w:ascii="Cambria Math" w:hAnsi="Cambria Math" w:cs="Times New Roman"/>
                      <w:sz w:val="24"/>
                      <w:szCs w:val="24"/>
                      <w:lang w:val="en-US"/>
                    </w:rPr>
                    <m:t>out</m:t>
                  </m:r>
                </m:sub>
              </m:sSub>
            </m:oMath>
          </w:p>
        </w:tc>
        <w:tc>
          <w:tcPr>
            <w:tcW w:w="3130" w:type="dxa"/>
          </w:tcPr>
          <w:p w14:paraId="32FB7DC7" w14:textId="77777777" w:rsidR="00A67FDD" w:rsidRPr="004221D2" w:rsidRDefault="00A67FDD" w:rsidP="00516CFA">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Классификация уровня параметра</w:t>
            </w:r>
          </w:p>
        </w:tc>
        <w:tc>
          <w:tcPr>
            <w:tcW w:w="3112" w:type="dxa"/>
          </w:tcPr>
          <w:p w14:paraId="75151A73" w14:textId="77777777" w:rsidR="00A67FDD" w:rsidRPr="004221D2" w:rsidRDefault="00A67FDD" w:rsidP="00516CFA">
            <w:pPr>
              <w:contextualSpacing/>
              <w:jc w:val="center"/>
              <w:rPr>
                <w:rFonts w:ascii="Times New Roman" w:hAnsi="Times New Roman" w:cs="Times New Roman"/>
                <w:b/>
                <w:sz w:val="24"/>
                <w:szCs w:val="24"/>
              </w:rPr>
            </w:pPr>
            <w:r w:rsidRPr="004221D2">
              <w:rPr>
                <w:rFonts w:ascii="Times New Roman" w:hAnsi="Times New Roman" w:cs="Times New Roman"/>
                <w:b/>
                <w:sz w:val="24"/>
                <w:szCs w:val="24"/>
              </w:rPr>
              <w:t>Степень оценочной уверенности</w:t>
            </w:r>
          </w:p>
        </w:tc>
      </w:tr>
      <w:tr w:rsidR="002E7B70" w:rsidRPr="004221D2" w14:paraId="09C71F34" w14:textId="77777777" w:rsidTr="006C72AB">
        <w:tc>
          <w:tcPr>
            <w:tcW w:w="3108" w:type="dxa"/>
            <w:vMerge w:val="restart"/>
          </w:tcPr>
          <w:p w14:paraId="09C71F31" w14:textId="49E3A567" w:rsidR="002E7B70" w:rsidRPr="004221D2" w:rsidRDefault="001B3B04"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0 .6</w:t>
            </w:r>
            <w:r w:rsidR="002E7B70" w:rsidRPr="004221D2">
              <w:rPr>
                <w:rFonts w:ascii="Times New Roman" w:hAnsi="Times New Roman" w:cs="Times New Roman"/>
                <w:sz w:val="24"/>
                <w:szCs w:val="24"/>
              </w:rPr>
              <w:t xml:space="preserve"> &lt;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002E7B70"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&lt; 0</w:t>
            </w:r>
            <w:proofErr w:type="gramEnd"/>
            <w:r w:rsidRPr="004221D2">
              <w:rPr>
                <w:rFonts w:ascii="Times New Roman" w:hAnsi="Times New Roman" w:cs="Times New Roman"/>
                <w:sz w:val="24"/>
                <w:szCs w:val="24"/>
              </w:rPr>
              <w:t>.8</w:t>
            </w:r>
          </w:p>
        </w:tc>
        <w:tc>
          <w:tcPr>
            <w:tcW w:w="3130" w:type="dxa"/>
          </w:tcPr>
          <w:p w14:paraId="09C71F32"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_2</w:t>
            </w:r>
          </w:p>
        </w:tc>
        <w:tc>
          <w:tcPr>
            <w:tcW w:w="3112" w:type="dxa"/>
          </w:tcPr>
          <w:p w14:paraId="09C71F33"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 xml:space="preserve">2 = 10 х </w:t>
            </w:r>
            <w:r w:rsidR="001B3B04" w:rsidRPr="004221D2">
              <w:rPr>
                <w:rFonts w:ascii="Times New Roman" w:hAnsi="Times New Roman" w:cs="Times New Roman"/>
                <w:sz w:val="24"/>
                <w:szCs w:val="24"/>
                <w:vertAlign w:val="subscript"/>
              </w:rPr>
              <w:t>(0.9</w:t>
            </w:r>
            <w:r w:rsidRPr="004221D2">
              <w:rPr>
                <w:rFonts w:ascii="Times New Roman" w:hAnsi="Times New Roman" w:cs="Times New Roman"/>
                <w:sz w:val="24"/>
                <w:szCs w:val="24"/>
                <w:vertAlign w:val="subscript"/>
              </w:rPr>
              <w:t xml:space="preserv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eastAsiaTheme="minorEastAsia" w:hAnsi="Times New Roman" w:cs="Times New Roman"/>
                <w:sz w:val="24"/>
                <w:szCs w:val="24"/>
              </w:rPr>
              <w:t>)</w:t>
            </w:r>
          </w:p>
        </w:tc>
      </w:tr>
      <w:tr w:rsidR="002E7B70" w:rsidRPr="004221D2" w14:paraId="09C71F38" w14:textId="77777777" w:rsidTr="006C72AB">
        <w:tc>
          <w:tcPr>
            <w:tcW w:w="3108" w:type="dxa"/>
            <w:vMerge/>
          </w:tcPr>
          <w:p w14:paraId="09C71F35" w14:textId="77777777" w:rsidR="002E7B70" w:rsidRPr="004221D2" w:rsidRDefault="002E7B70" w:rsidP="00944F14">
            <w:pPr>
              <w:contextualSpacing/>
              <w:jc w:val="both"/>
              <w:rPr>
                <w:rFonts w:ascii="Times New Roman" w:hAnsi="Times New Roman" w:cs="Times New Roman"/>
                <w:sz w:val="24"/>
                <w:szCs w:val="24"/>
              </w:rPr>
            </w:pPr>
          </w:p>
        </w:tc>
        <w:tc>
          <w:tcPr>
            <w:tcW w:w="3130" w:type="dxa"/>
          </w:tcPr>
          <w:p w14:paraId="09C71F36"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_3</w:t>
            </w:r>
          </w:p>
        </w:tc>
        <w:tc>
          <w:tcPr>
            <w:tcW w:w="3112" w:type="dxa"/>
          </w:tcPr>
          <w:p w14:paraId="09C71F37"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1 - µ</w:t>
            </w:r>
            <w:r w:rsidRPr="004221D2">
              <w:rPr>
                <w:rFonts w:ascii="Times New Roman" w:hAnsi="Times New Roman" w:cs="Times New Roman"/>
                <w:sz w:val="24"/>
                <w:szCs w:val="24"/>
                <w:vertAlign w:val="subscript"/>
              </w:rPr>
              <w:t xml:space="preserve">2 = </w:t>
            </w:r>
            <w:r w:rsidRPr="004221D2">
              <w:rPr>
                <w:rFonts w:ascii="Times New Roman" w:hAnsi="Times New Roman" w:cs="Times New Roman"/>
                <w:sz w:val="24"/>
                <w:szCs w:val="24"/>
              </w:rPr>
              <w:t>µ</w:t>
            </w:r>
            <w:r w:rsidRPr="004221D2">
              <w:rPr>
                <w:rFonts w:ascii="Times New Roman" w:hAnsi="Times New Roman" w:cs="Times New Roman"/>
                <w:sz w:val="24"/>
                <w:szCs w:val="24"/>
                <w:vertAlign w:val="subscript"/>
              </w:rPr>
              <w:t>3</w:t>
            </w:r>
          </w:p>
        </w:tc>
      </w:tr>
      <w:tr w:rsidR="002E7B70" w:rsidRPr="004221D2" w14:paraId="09C71F3C" w14:textId="77777777" w:rsidTr="006C72AB">
        <w:tc>
          <w:tcPr>
            <w:tcW w:w="3108" w:type="dxa"/>
          </w:tcPr>
          <w:p w14:paraId="09C71F39" w14:textId="77777777" w:rsidR="002E7B70" w:rsidRPr="004221D2" w:rsidRDefault="002E7B70" w:rsidP="00944F14">
            <w:pPr>
              <w:contextualSpacing/>
              <w:jc w:val="both"/>
              <w:rPr>
                <w:rFonts w:ascii="Times New Roman" w:hAnsi="Times New Roman" w:cs="Times New Roman"/>
                <w:sz w:val="24"/>
                <w:szCs w:val="24"/>
              </w:rPr>
            </w:pPr>
            <w:r w:rsidRPr="004221D2">
              <w:rPr>
                <w:rFonts w:ascii="Times New Roman" w:hAnsi="Times New Roman" w:cs="Times New Roman"/>
                <w:sz w:val="24"/>
                <w:szCs w:val="24"/>
              </w:rPr>
              <w:t>0</w:t>
            </w:r>
            <w:r w:rsidR="001B3B04" w:rsidRPr="004221D2">
              <w:rPr>
                <w:rFonts w:ascii="Times New Roman" w:hAnsi="Times New Roman" w:cs="Times New Roman"/>
                <w:sz w:val="24"/>
                <w:szCs w:val="24"/>
              </w:rPr>
              <w:t>.8</w:t>
            </w:r>
            <w:r w:rsidRPr="004221D2">
              <w:rPr>
                <w:rFonts w:ascii="Times New Roman" w:hAnsi="Times New Roman" w:cs="Times New Roman"/>
                <w:sz w:val="24"/>
                <w:szCs w:val="24"/>
              </w:rPr>
              <w:t xml:space="preserve"> ≤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out</m:t>
                  </m:r>
                </m:sub>
              </m:sSub>
            </m:oMath>
            <w:r w:rsidRPr="004221D2">
              <w:rPr>
                <w:rFonts w:ascii="Times New Roman" w:hAnsi="Times New Roman" w:cs="Times New Roman"/>
                <w:sz w:val="24"/>
                <w:szCs w:val="24"/>
              </w:rPr>
              <w:t xml:space="preserve"> ≤</w:t>
            </w:r>
            <w:r w:rsidR="001B3B04" w:rsidRPr="004221D2">
              <w:rPr>
                <w:rFonts w:ascii="Times New Roman" w:hAnsi="Times New Roman" w:cs="Times New Roman"/>
                <w:sz w:val="24"/>
                <w:szCs w:val="24"/>
              </w:rPr>
              <w:t xml:space="preserve"> 1,0</w:t>
            </w:r>
          </w:p>
        </w:tc>
        <w:tc>
          <w:tcPr>
            <w:tcW w:w="3130" w:type="dxa"/>
          </w:tcPr>
          <w:p w14:paraId="09C71F3A" w14:textId="77777777" w:rsidR="002E7B70" w:rsidRPr="004221D2" w:rsidRDefault="00675C11" w:rsidP="00944F14">
            <w:pPr>
              <w:contextualSpacing/>
              <w:jc w:val="center"/>
              <w:rPr>
                <w:rFonts w:ascii="Times New Roman" w:hAnsi="Times New Roman" w:cs="Times New Roman"/>
                <w:sz w:val="24"/>
                <w:szCs w:val="24"/>
              </w:rPr>
            </w:pPr>
            <m:oMath>
              <m:sSub>
                <m:sSubPr>
                  <m:ctrlPr>
                    <w:rPr>
                      <w:rFonts w:ascii="Cambria Math" w:hAnsi="Cambria Math"/>
                      <w:i/>
                      <w:sz w:val="24"/>
                      <w:szCs w:val="24"/>
                      <w:lang w:val="en-US"/>
                    </w:rPr>
                  </m:ctrlPr>
                </m:sSubPr>
                <m:e>
                  <m:r>
                    <w:rPr>
                      <w:rFonts w:ascii="Cambria Math" w:hAnsi="Cambria Math"/>
                      <w:sz w:val="24"/>
                      <w:szCs w:val="24"/>
                      <w:lang w:val="en-US"/>
                    </w:rPr>
                    <m:t>R</m:t>
                  </m:r>
                </m:e>
                <m:sub>
                  <m:r>
                    <w:rPr>
                      <w:rFonts w:ascii="Cambria Math" w:hAnsi="Cambria Math"/>
                      <w:sz w:val="24"/>
                      <w:szCs w:val="24"/>
                      <w:lang w:val="en-US"/>
                    </w:rPr>
                    <m:t>out</m:t>
                  </m:r>
                </m:sub>
              </m:sSub>
            </m:oMath>
            <w:r w:rsidR="002E7B70" w:rsidRPr="004221D2">
              <w:rPr>
                <w:rFonts w:eastAsiaTheme="minorEastAsia"/>
                <w:sz w:val="24"/>
                <w:szCs w:val="24"/>
              </w:rPr>
              <w:t>_3</w:t>
            </w:r>
          </w:p>
        </w:tc>
        <w:tc>
          <w:tcPr>
            <w:tcW w:w="3112" w:type="dxa"/>
          </w:tcPr>
          <w:p w14:paraId="09C71F3B" w14:textId="77777777" w:rsidR="002E7B70" w:rsidRPr="004221D2" w:rsidRDefault="002E7B70" w:rsidP="00944F14">
            <w:pPr>
              <w:contextualSpacing/>
              <w:jc w:val="center"/>
              <w:rPr>
                <w:rFonts w:ascii="Times New Roman" w:hAnsi="Times New Roman" w:cs="Times New Roman"/>
                <w:sz w:val="24"/>
                <w:szCs w:val="24"/>
              </w:rPr>
            </w:pPr>
            <w:r w:rsidRPr="004221D2">
              <w:rPr>
                <w:rFonts w:ascii="Times New Roman" w:hAnsi="Times New Roman" w:cs="Times New Roman"/>
                <w:sz w:val="24"/>
                <w:szCs w:val="24"/>
              </w:rPr>
              <w:t>1</w:t>
            </w:r>
          </w:p>
        </w:tc>
      </w:tr>
      <w:tr w:rsidR="002E7B70" w:rsidRPr="004221D2" w14:paraId="09C71F3E" w14:textId="77777777" w:rsidTr="006C72AB">
        <w:tc>
          <w:tcPr>
            <w:tcW w:w="9350" w:type="dxa"/>
            <w:gridSpan w:val="3"/>
          </w:tcPr>
          <w:p w14:paraId="09C71F3D" w14:textId="6A855043" w:rsidR="002E7B70" w:rsidRPr="004221D2" w:rsidRDefault="002E7B70" w:rsidP="006C72AB">
            <w:pPr>
              <w:ind w:firstLine="462"/>
              <w:contextualSpacing/>
              <w:rPr>
                <w:rFonts w:ascii="Times New Roman" w:hAnsi="Times New Roman"/>
                <w:sz w:val="24"/>
                <w:szCs w:val="24"/>
              </w:rPr>
            </w:pPr>
            <w:r w:rsidRPr="004221D2">
              <w:rPr>
                <w:rFonts w:ascii="Times New Roman" w:hAnsi="Times New Roman"/>
                <w:sz w:val="24"/>
                <w:szCs w:val="24"/>
              </w:rPr>
              <w:t>Примечание</w:t>
            </w:r>
            <w:r w:rsidR="006C72AB">
              <w:rPr>
                <w:rFonts w:ascii="Times New Roman" w:hAnsi="Times New Roman"/>
                <w:sz w:val="24"/>
                <w:szCs w:val="24"/>
              </w:rPr>
              <w:t xml:space="preserve"> – </w:t>
            </w:r>
            <w:r w:rsidRPr="004221D2">
              <w:rPr>
                <w:rFonts w:ascii="Times New Roman" w:hAnsi="Times New Roman"/>
                <w:sz w:val="24"/>
                <w:szCs w:val="24"/>
              </w:rPr>
              <w:t>составлено автором</w:t>
            </w:r>
          </w:p>
        </w:tc>
      </w:tr>
    </w:tbl>
    <w:p w14:paraId="09C71F3F" w14:textId="77777777" w:rsidR="009223FB" w:rsidRPr="004221D2" w:rsidRDefault="009223FB" w:rsidP="00944F14">
      <w:pPr>
        <w:spacing w:after="0" w:line="240" w:lineRule="auto"/>
        <w:ind w:firstLine="567"/>
        <w:contextualSpacing/>
        <w:jc w:val="both"/>
        <w:rPr>
          <w:rFonts w:ascii="Times New Roman" w:hAnsi="Times New Roman"/>
          <w:sz w:val="28"/>
          <w:szCs w:val="28"/>
        </w:rPr>
      </w:pPr>
    </w:p>
    <w:p w14:paraId="09C71F40" w14:textId="77777777" w:rsidR="00ED4692" w:rsidRPr="004221D2" w:rsidRDefault="00ED4692"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sz w:val="28"/>
          <w:szCs w:val="28"/>
        </w:rPr>
        <w:t xml:space="preserve">Приемлемость риска или степень </w:t>
      </w:r>
      <w:r w:rsidR="00243A90" w:rsidRPr="004221D2">
        <w:rPr>
          <w:rFonts w:ascii="Times New Roman" w:hAnsi="Times New Roman"/>
          <w:sz w:val="28"/>
          <w:szCs w:val="28"/>
        </w:rPr>
        <w:t xml:space="preserve">наступления его </w:t>
      </w:r>
      <w:r w:rsidRPr="004221D2">
        <w:rPr>
          <w:rFonts w:ascii="Times New Roman" w:hAnsi="Times New Roman"/>
          <w:sz w:val="28"/>
          <w:szCs w:val="28"/>
        </w:rPr>
        <w:t xml:space="preserve">последствий </w:t>
      </w:r>
      <w:r w:rsidR="00243A90" w:rsidRPr="004221D2">
        <w:rPr>
          <w:rFonts w:ascii="Times New Roman" w:hAnsi="Times New Roman"/>
          <w:sz w:val="28"/>
          <w:szCs w:val="28"/>
        </w:rPr>
        <w:t xml:space="preserve">  </w:t>
      </w:r>
      <w:r w:rsidRPr="004221D2">
        <w:rPr>
          <w:rFonts w:ascii="Times New Roman" w:hAnsi="Times New Roman"/>
          <w:sz w:val="28"/>
          <w:szCs w:val="28"/>
        </w:rPr>
        <w:t xml:space="preserve">оценивается </w:t>
      </w:r>
      <w:r w:rsidR="00243A90" w:rsidRPr="004221D2">
        <w:rPr>
          <w:rFonts w:ascii="Times New Roman" w:hAnsi="Times New Roman"/>
          <w:sz w:val="28"/>
          <w:szCs w:val="28"/>
        </w:rPr>
        <w:t>по далее приведенным</w:t>
      </w:r>
      <w:r w:rsidRPr="004221D2">
        <w:rPr>
          <w:rFonts w:ascii="Times New Roman" w:hAnsi="Times New Roman"/>
          <w:sz w:val="28"/>
          <w:szCs w:val="28"/>
        </w:rPr>
        <w:t xml:space="preserve"> параметрам:</w:t>
      </w:r>
    </w:p>
    <w:p w14:paraId="09C71F41" w14:textId="77777777" w:rsidR="00ED4692" w:rsidRPr="004221D2" w:rsidRDefault="00ED4692"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i/>
          <w:sz w:val="28"/>
          <w:szCs w:val="28"/>
        </w:rPr>
        <w:t>- незначительный риск</w:t>
      </w:r>
      <w:r w:rsidR="00243A90" w:rsidRPr="004221D2">
        <w:rPr>
          <w:rFonts w:ascii="Times New Roman" w:hAnsi="Times New Roman"/>
          <w:sz w:val="28"/>
          <w:szCs w:val="28"/>
        </w:rPr>
        <w:t xml:space="preserve">, при котором </w:t>
      </w:r>
      <w:r w:rsidRPr="004221D2">
        <w:rPr>
          <w:rFonts w:ascii="Times New Roman" w:hAnsi="Times New Roman"/>
          <w:sz w:val="28"/>
          <w:szCs w:val="28"/>
        </w:rPr>
        <w:t xml:space="preserve">возникшие негативные события </w:t>
      </w:r>
      <w:r w:rsidR="00243A90" w:rsidRPr="004221D2">
        <w:rPr>
          <w:rFonts w:ascii="Times New Roman" w:hAnsi="Times New Roman"/>
          <w:sz w:val="28"/>
          <w:szCs w:val="28"/>
        </w:rPr>
        <w:t xml:space="preserve">вынуждают </w:t>
      </w:r>
      <w:proofErr w:type="spellStart"/>
      <w:r w:rsidRPr="004221D2">
        <w:rPr>
          <w:rFonts w:ascii="Times New Roman" w:hAnsi="Times New Roman"/>
          <w:sz w:val="28"/>
          <w:szCs w:val="28"/>
        </w:rPr>
        <w:t>изменени</w:t>
      </w:r>
      <w:r w:rsidR="00243A90" w:rsidRPr="004221D2">
        <w:rPr>
          <w:rFonts w:ascii="Times New Roman" w:hAnsi="Times New Roman"/>
          <w:sz w:val="28"/>
          <w:szCs w:val="28"/>
        </w:rPr>
        <w:t>йе</w:t>
      </w:r>
      <w:proofErr w:type="spellEnd"/>
      <w:r w:rsidRPr="004221D2">
        <w:rPr>
          <w:rFonts w:ascii="Times New Roman" w:hAnsi="Times New Roman"/>
          <w:sz w:val="28"/>
          <w:szCs w:val="28"/>
        </w:rPr>
        <w:t xml:space="preserve"> некоторых </w:t>
      </w:r>
      <w:r w:rsidR="00243A90" w:rsidRPr="004221D2">
        <w:rPr>
          <w:rFonts w:ascii="Times New Roman" w:hAnsi="Times New Roman"/>
          <w:sz w:val="28"/>
          <w:szCs w:val="28"/>
        </w:rPr>
        <w:t xml:space="preserve">средств и </w:t>
      </w:r>
      <w:r w:rsidRPr="004221D2">
        <w:rPr>
          <w:rFonts w:ascii="Times New Roman" w:hAnsi="Times New Roman"/>
          <w:sz w:val="28"/>
          <w:szCs w:val="28"/>
        </w:rPr>
        <w:t xml:space="preserve">методов достижения </w:t>
      </w:r>
      <w:r w:rsidR="00243A90" w:rsidRPr="004221D2">
        <w:rPr>
          <w:rFonts w:ascii="Times New Roman" w:hAnsi="Times New Roman"/>
          <w:sz w:val="28"/>
          <w:szCs w:val="28"/>
        </w:rPr>
        <w:t xml:space="preserve">ключевых </w:t>
      </w:r>
      <w:r w:rsidRPr="004221D2">
        <w:rPr>
          <w:rFonts w:ascii="Times New Roman" w:hAnsi="Times New Roman"/>
          <w:sz w:val="28"/>
          <w:szCs w:val="28"/>
        </w:rPr>
        <w:t xml:space="preserve">целей </w:t>
      </w:r>
      <w:r w:rsidR="00243A90" w:rsidRPr="004221D2">
        <w:rPr>
          <w:rFonts w:ascii="Times New Roman" w:hAnsi="Times New Roman"/>
          <w:sz w:val="28"/>
          <w:szCs w:val="28"/>
        </w:rPr>
        <w:t>ИП</w:t>
      </w:r>
      <w:r w:rsidRPr="004221D2">
        <w:rPr>
          <w:rFonts w:ascii="Times New Roman" w:hAnsi="Times New Roman"/>
          <w:sz w:val="28"/>
          <w:szCs w:val="28"/>
        </w:rPr>
        <w:t xml:space="preserve">; </w:t>
      </w:r>
    </w:p>
    <w:p w14:paraId="09C71F42" w14:textId="77777777" w:rsidR="00ED4692" w:rsidRPr="004221D2" w:rsidRDefault="00ED4692"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i/>
          <w:sz w:val="28"/>
          <w:szCs w:val="28"/>
        </w:rPr>
        <w:t>- малый риск</w:t>
      </w:r>
      <w:r w:rsidR="00243A90" w:rsidRPr="004221D2">
        <w:rPr>
          <w:rFonts w:ascii="Times New Roman" w:hAnsi="Times New Roman"/>
          <w:i/>
          <w:sz w:val="28"/>
          <w:szCs w:val="28"/>
        </w:rPr>
        <w:t xml:space="preserve">, </w:t>
      </w:r>
      <w:proofErr w:type="gramStart"/>
      <w:r w:rsidR="00243A90" w:rsidRPr="004221D2">
        <w:rPr>
          <w:rFonts w:ascii="Times New Roman" w:hAnsi="Times New Roman"/>
          <w:i/>
          <w:sz w:val="28"/>
          <w:szCs w:val="28"/>
        </w:rPr>
        <w:t xml:space="preserve">при </w:t>
      </w:r>
      <w:r w:rsidRPr="004221D2">
        <w:rPr>
          <w:rFonts w:ascii="Times New Roman" w:hAnsi="Times New Roman"/>
          <w:i/>
          <w:sz w:val="28"/>
          <w:szCs w:val="28"/>
        </w:rPr>
        <w:t xml:space="preserve"> </w:t>
      </w:r>
      <w:r w:rsidR="00243A90" w:rsidRPr="004221D2">
        <w:rPr>
          <w:rFonts w:ascii="Times New Roman" w:hAnsi="Times New Roman"/>
          <w:sz w:val="28"/>
          <w:szCs w:val="28"/>
        </w:rPr>
        <w:t>котором</w:t>
      </w:r>
      <w:proofErr w:type="gramEnd"/>
      <w:r w:rsidR="00243A90" w:rsidRPr="004221D2">
        <w:rPr>
          <w:rFonts w:ascii="Times New Roman" w:hAnsi="Times New Roman"/>
          <w:sz w:val="28"/>
          <w:szCs w:val="28"/>
        </w:rPr>
        <w:t xml:space="preserve"> </w:t>
      </w:r>
      <w:r w:rsidRPr="004221D2">
        <w:rPr>
          <w:rFonts w:ascii="Times New Roman" w:hAnsi="Times New Roman"/>
          <w:sz w:val="28"/>
          <w:szCs w:val="28"/>
        </w:rPr>
        <w:t xml:space="preserve">возникшие негативные события </w:t>
      </w:r>
      <w:r w:rsidR="00243A90" w:rsidRPr="004221D2">
        <w:rPr>
          <w:rFonts w:ascii="Times New Roman" w:hAnsi="Times New Roman"/>
          <w:sz w:val="28"/>
          <w:szCs w:val="28"/>
        </w:rPr>
        <w:t xml:space="preserve">вынуждают </w:t>
      </w:r>
      <w:r w:rsidRPr="004221D2">
        <w:rPr>
          <w:rFonts w:ascii="Times New Roman" w:hAnsi="Times New Roman"/>
          <w:sz w:val="28"/>
          <w:szCs w:val="28"/>
        </w:rPr>
        <w:t xml:space="preserve">к изменению большинства </w:t>
      </w:r>
      <w:r w:rsidR="00243A90" w:rsidRPr="004221D2">
        <w:rPr>
          <w:rFonts w:ascii="Times New Roman" w:hAnsi="Times New Roman"/>
          <w:sz w:val="28"/>
          <w:szCs w:val="28"/>
        </w:rPr>
        <w:t>средств и методов достижения ключевых целей ИП</w:t>
      </w:r>
      <w:r w:rsidRPr="004221D2">
        <w:rPr>
          <w:rFonts w:ascii="Times New Roman" w:hAnsi="Times New Roman"/>
          <w:sz w:val="28"/>
          <w:szCs w:val="28"/>
        </w:rPr>
        <w:t xml:space="preserve">; </w:t>
      </w:r>
    </w:p>
    <w:p w14:paraId="09C71F43" w14:textId="77777777" w:rsidR="00ED4692" w:rsidRPr="004221D2" w:rsidRDefault="00ED4692"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i/>
          <w:sz w:val="28"/>
          <w:szCs w:val="28"/>
        </w:rPr>
        <w:t>- средний риск</w:t>
      </w:r>
      <w:r w:rsidR="00243A90" w:rsidRPr="004221D2">
        <w:rPr>
          <w:rFonts w:ascii="Times New Roman" w:hAnsi="Times New Roman"/>
          <w:i/>
          <w:sz w:val="28"/>
          <w:szCs w:val="28"/>
        </w:rPr>
        <w:t>, при котором</w:t>
      </w:r>
      <w:r w:rsidRPr="004221D2">
        <w:rPr>
          <w:rFonts w:ascii="Times New Roman" w:hAnsi="Times New Roman"/>
          <w:sz w:val="28"/>
          <w:szCs w:val="28"/>
        </w:rPr>
        <w:t xml:space="preserve"> возникшие негативные события принуждают к изменению некоторых ожиданий </w:t>
      </w:r>
      <w:r w:rsidR="00243A90" w:rsidRPr="004221D2">
        <w:rPr>
          <w:rFonts w:ascii="Times New Roman" w:hAnsi="Times New Roman"/>
          <w:sz w:val="28"/>
          <w:szCs w:val="28"/>
        </w:rPr>
        <w:t>и целей ИП</w:t>
      </w:r>
      <w:r w:rsidRPr="004221D2">
        <w:rPr>
          <w:rFonts w:ascii="Times New Roman" w:hAnsi="Times New Roman"/>
          <w:sz w:val="28"/>
          <w:szCs w:val="28"/>
        </w:rPr>
        <w:t xml:space="preserve">; </w:t>
      </w:r>
    </w:p>
    <w:p w14:paraId="09C71F44" w14:textId="77777777" w:rsidR="00ED4692" w:rsidRPr="004221D2" w:rsidRDefault="00ED4692"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i/>
          <w:sz w:val="28"/>
          <w:szCs w:val="28"/>
        </w:rPr>
        <w:t>- большой риск</w:t>
      </w:r>
      <w:r w:rsidR="00243A90" w:rsidRPr="004221D2">
        <w:rPr>
          <w:rFonts w:ascii="Times New Roman" w:hAnsi="Times New Roman"/>
          <w:sz w:val="28"/>
          <w:szCs w:val="28"/>
        </w:rPr>
        <w:t xml:space="preserve">, при котором </w:t>
      </w:r>
      <w:r w:rsidRPr="004221D2">
        <w:rPr>
          <w:rFonts w:ascii="Times New Roman" w:hAnsi="Times New Roman"/>
          <w:sz w:val="28"/>
          <w:szCs w:val="28"/>
        </w:rPr>
        <w:t xml:space="preserve">возникшие негативные события принуждают к изменению значительной </w:t>
      </w:r>
      <w:proofErr w:type="gramStart"/>
      <w:r w:rsidRPr="004221D2">
        <w:rPr>
          <w:rFonts w:ascii="Times New Roman" w:hAnsi="Times New Roman"/>
          <w:sz w:val="28"/>
          <w:szCs w:val="28"/>
        </w:rPr>
        <w:t xml:space="preserve">части </w:t>
      </w:r>
      <w:r w:rsidR="00243A90" w:rsidRPr="004221D2">
        <w:rPr>
          <w:rFonts w:ascii="Times New Roman" w:hAnsi="Times New Roman"/>
          <w:sz w:val="28"/>
          <w:szCs w:val="28"/>
        </w:rPr>
        <w:t xml:space="preserve"> </w:t>
      </w:r>
      <w:r w:rsidRPr="004221D2">
        <w:rPr>
          <w:rFonts w:ascii="Times New Roman" w:hAnsi="Times New Roman"/>
          <w:sz w:val="28"/>
          <w:szCs w:val="28"/>
        </w:rPr>
        <w:t>ожиданий</w:t>
      </w:r>
      <w:proofErr w:type="gramEnd"/>
      <w:r w:rsidRPr="004221D2">
        <w:rPr>
          <w:rFonts w:ascii="Times New Roman" w:hAnsi="Times New Roman"/>
          <w:sz w:val="28"/>
          <w:szCs w:val="28"/>
        </w:rPr>
        <w:t xml:space="preserve"> </w:t>
      </w:r>
      <w:r w:rsidR="00243A90" w:rsidRPr="004221D2">
        <w:rPr>
          <w:rFonts w:ascii="Times New Roman" w:hAnsi="Times New Roman"/>
          <w:sz w:val="28"/>
          <w:szCs w:val="28"/>
        </w:rPr>
        <w:t xml:space="preserve"> и целей ИП</w:t>
      </w:r>
      <w:r w:rsidRPr="004221D2">
        <w:rPr>
          <w:rFonts w:ascii="Times New Roman" w:hAnsi="Times New Roman"/>
          <w:sz w:val="28"/>
          <w:szCs w:val="28"/>
        </w:rPr>
        <w:t xml:space="preserve">; </w:t>
      </w:r>
    </w:p>
    <w:p w14:paraId="09C71F45" w14:textId="77777777" w:rsidR="00ED4692" w:rsidRPr="004221D2" w:rsidRDefault="00ED4692" w:rsidP="00944F14">
      <w:pPr>
        <w:spacing w:after="0" w:line="240" w:lineRule="auto"/>
        <w:ind w:firstLine="567"/>
        <w:contextualSpacing/>
        <w:jc w:val="both"/>
        <w:rPr>
          <w:rFonts w:ascii="Times New Roman" w:hAnsi="Times New Roman"/>
          <w:sz w:val="28"/>
          <w:szCs w:val="28"/>
        </w:rPr>
      </w:pPr>
      <w:r w:rsidRPr="004221D2">
        <w:rPr>
          <w:rFonts w:ascii="Times New Roman" w:hAnsi="Times New Roman"/>
          <w:i/>
          <w:sz w:val="28"/>
          <w:szCs w:val="28"/>
        </w:rPr>
        <w:t>- катастрофический риск</w:t>
      </w:r>
      <w:r w:rsidR="00243A90" w:rsidRPr="004221D2">
        <w:rPr>
          <w:rFonts w:ascii="Times New Roman" w:hAnsi="Times New Roman"/>
          <w:sz w:val="28"/>
          <w:szCs w:val="28"/>
        </w:rPr>
        <w:t xml:space="preserve">, при </w:t>
      </w:r>
      <w:proofErr w:type="gramStart"/>
      <w:r w:rsidR="00243A90" w:rsidRPr="004221D2">
        <w:rPr>
          <w:rFonts w:ascii="Times New Roman" w:hAnsi="Times New Roman"/>
          <w:sz w:val="28"/>
          <w:szCs w:val="28"/>
        </w:rPr>
        <w:t xml:space="preserve">котором </w:t>
      </w:r>
      <w:r w:rsidRPr="004221D2">
        <w:rPr>
          <w:rFonts w:ascii="Times New Roman" w:hAnsi="Times New Roman"/>
          <w:sz w:val="28"/>
          <w:szCs w:val="28"/>
        </w:rPr>
        <w:t xml:space="preserve"> возникшие</w:t>
      </w:r>
      <w:proofErr w:type="gramEnd"/>
      <w:r w:rsidRPr="004221D2">
        <w:rPr>
          <w:rFonts w:ascii="Times New Roman" w:hAnsi="Times New Roman"/>
          <w:sz w:val="28"/>
          <w:szCs w:val="28"/>
        </w:rPr>
        <w:t xml:space="preserve"> события </w:t>
      </w:r>
      <w:r w:rsidR="00243A90" w:rsidRPr="004221D2">
        <w:rPr>
          <w:rFonts w:ascii="Times New Roman" w:hAnsi="Times New Roman"/>
          <w:sz w:val="28"/>
          <w:szCs w:val="28"/>
        </w:rPr>
        <w:t xml:space="preserve">в целом </w:t>
      </w:r>
      <w:r w:rsidRPr="004221D2">
        <w:rPr>
          <w:rFonts w:ascii="Times New Roman" w:hAnsi="Times New Roman"/>
          <w:sz w:val="28"/>
          <w:szCs w:val="28"/>
        </w:rPr>
        <w:t xml:space="preserve">ставят под угрозу </w:t>
      </w:r>
      <w:r w:rsidR="00243A90" w:rsidRPr="004221D2">
        <w:rPr>
          <w:rFonts w:ascii="Times New Roman" w:hAnsi="Times New Roman"/>
          <w:sz w:val="28"/>
          <w:szCs w:val="28"/>
        </w:rPr>
        <w:t>реализации всего</w:t>
      </w:r>
      <w:r w:rsidRPr="004221D2">
        <w:rPr>
          <w:rFonts w:ascii="Times New Roman" w:hAnsi="Times New Roman"/>
          <w:sz w:val="28"/>
          <w:szCs w:val="28"/>
        </w:rPr>
        <w:t xml:space="preserve"> </w:t>
      </w:r>
      <w:r w:rsidR="00243A90" w:rsidRPr="004221D2">
        <w:rPr>
          <w:rFonts w:ascii="Times New Roman" w:hAnsi="Times New Roman"/>
          <w:sz w:val="28"/>
          <w:szCs w:val="28"/>
        </w:rPr>
        <w:t>ИП</w:t>
      </w:r>
      <w:r w:rsidRPr="004221D2">
        <w:rPr>
          <w:rFonts w:ascii="Times New Roman" w:hAnsi="Times New Roman"/>
          <w:sz w:val="28"/>
          <w:szCs w:val="28"/>
        </w:rPr>
        <w:t>.</w:t>
      </w:r>
    </w:p>
    <w:p w14:paraId="09C71F46" w14:textId="77777777" w:rsidR="00DE5ACF" w:rsidRPr="004221D2" w:rsidRDefault="00DE5ACF"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В качестве инструментария и методов оценки рисков </w:t>
      </w:r>
      <w:r w:rsidR="00243A90" w:rsidRPr="004221D2">
        <w:rPr>
          <w:rFonts w:ascii="Times New Roman" w:hAnsi="Times New Roman"/>
          <w:sz w:val="28"/>
          <w:szCs w:val="28"/>
        </w:rPr>
        <w:t xml:space="preserve">также </w:t>
      </w:r>
      <w:r w:rsidRPr="004221D2">
        <w:rPr>
          <w:rFonts w:ascii="Times New Roman" w:hAnsi="Times New Roman"/>
          <w:sz w:val="28"/>
          <w:szCs w:val="28"/>
        </w:rPr>
        <w:t xml:space="preserve">широко </w:t>
      </w:r>
      <w:r w:rsidR="00243A90" w:rsidRPr="004221D2">
        <w:rPr>
          <w:rFonts w:ascii="Times New Roman" w:hAnsi="Times New Roman"/>
          <w:sz w:val="28"/>
          <w:szCs w:val="28"/>
        </w:rPr>
        <w:t xml:space="preserve">применяют </w:t>
      </w:r>
      <w:r w:rsidRPr="004221D2">
        <w:rPr>
          <w:rFonts w:ascii="Times New Roman" w:hAnsi="Times New Roman"/>
          <w:sz w:val="28"/>
          <w:szCs w:val="28"/>
        </w:rPr>
        <w:t xml:space="preserve">методы, </w:t>
      </w:r>
      <w:r w:rsidR="00243A90" w:rsidRPr="004221D2">
        <w:rPr>
          <w:rFonts w:ascii="Times New Roman" w:hAnsi="Times New Roman"/>
          <w:sz w:val="28"/>
          <w:szCs w:val="28"/>
        </w:rPr>
        <w:t xml:space="preserve">которые </w:t>
      </w:r>
      <w:r w:rsidRPr="004221D2">
        <w:rPr>
          <w:rFonts w:ascii="Times New Roman" w:hAnsi="Times New Roman"/>
          <w:sz w:val="28"/>
          <w:szCs w:val="28"/>
        </w:rPr>
        <w:t>основан</w:t>
      </w:r>
      <w:r w:rsidR="00243A90" w:rsidRPr="004221D2">
        <w:rPr>
          <w:rFonts w:ascii="Times New Roman" w:hAnsi="Times New Roman"/>
          <w:sz w:val="28"/>
          <w:szCs w:val="28"/>
        </w:rPr>
        <w:t>ы</w:t>
      </w:r>
      <w:r w:rsidRPr="004221D2">
        <w:rPr>
          <w:rFonts w:ascii="Times New Roman" w:hAnsi="Times New Roman"/>
          <w:sz w:val="28"/>
          <w:szCs w:val="28"/>
        </w:rPr>
        <w:t xml:space="preserve"> на экспертных оценках</w:t>
      </w:r>
      <w:r w:rsidR="00243A90" w:rsidRPr="004221D2">
        <w:rPr>
          <w:rFonts w:ascii="Times New Roman" w:hAnsi="Times New Roman"/>
          <w:sz w:val="28"/>
          <w:szCs w:val="28"/>
        </w:rPr>
        <w:t>, такие как</w:t>
      </w:r>
      <w:r w:rsidRPr="004221D2">
        <w:rPr>
          <w:rFonts w:ascii="Times New Roman" w:hAnsi="Times New Roman"/>
          <w:sz w:val="28"/>
          <w:szCs w:val="28"/>
        </w:rPr>
        <w:t xml:space="preserve">: SWOT-анализ, </w:t>
      </w:r>
      <w:r w:rsidR="00243A90" w:rsidRPr="004221D2">
        <w:rPr>
          <w:rFonts w:ascii="Times New Roman" w:hAnsi="Times New Roman"/>
          <w:sz w:val="28"/>
          <w:szCs w:val="28"/>
        </w:rPr>
        <w:t xml:space="preserve">PEST-анализ, а также </w:t>
      </w:r>
      <w:r w:rsidRPr="004221D2">
        <w:rPr>
          <w:rFonts w:ascii="Times New Roman" w:hAnsi="Times New Roman"/>
          <w:sz w:val="28"/>
          <w:szCs w:val="28"/>
        </w:rPr>
        <w:t>модель делового анализа PIMS; методы имитационного моделирования (</w:t>
      </w:r>
      <w:proofErr w:type="gramStart"/>
      <w:r w:rsidR="00243A90" w:rsidRPr="004221D2">
        <w:rPr>
          <w:rFonts w:ascii="Times New Roman" w:hAnsi="Times New Roman"/>
          <w:sz w:val="28"/>
          <w:szCs w:val="28"/>
        </w:rPr>
        <w:t>к примерку</w:t>
      </w:r>
      <w:proofErr w:type="gramEnd"/>
      <w:r w:rsidR="00243A90" w:rsidRPr="004221D2">
        <w:rPr>
          <w:rFonts w:ascii="Times New Roman" w:hAnsi="Times New Roman"/>
          <w:sz w:val="28"/>
          <w:szCs w:val="28"/>
        </w:rPr>
        <w:t xml:space="preserve">, </w:t>
      </w:r>
      <w:r w:rsidRPr="004221D2">
        <w:rPr>
          <w:rFonts w:ascii="Times New Roman" w:hAnsi="Times New Roman"/>
          <w:sz w:val="28"/>
          <w:szCs w:val="28"/>
        </w:rPr>
        <w:t>метод Монте-Карло), «мозговой штурм», экспертный опрос</w:t>
      </w:r>
      <w:r w:rsidR="00243A90" w:rsidRPr="004221D2">
        <w:rPr>
          <w:rFonts w:ascii="Times New Roman" w:hAnsi="Times New Roman"/>
          <w:sz w:val="28"/>
          <w:szCs w:val="28"/>
        </w:rPr>
        <w:t>, глубинное интервью, пр</w:t>
      </w:r>
      <w:r w:rsidRPr="004221D2">
        <w:rPr>
          <w:rFonts w:ascii="Times New Roman" w:hAnsi="Times New Roman"/>
          <w:sz w:val="28"/>
          <w:szCs w:val="28"/>
        </w:rPr>
        <w:t xml:space="preserve">. </w:t>
      </w:r>
    </w:p>
    <w:p w14:paraId="09C71F47" w14:textId="77777777" w:rsidR="00DE5ACF" w:rsidRPr="004221D2" w:rsidRDefault="00DE5ACF"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Довольно распространенным методом оценки риска является зонирование. Обычно выделяют следующие четыре зоны риска:</w:t>
      </w:r>
    </w:p>
    <w:p w14:paraId="09C71F48" w14:textId="77777777" w:rsidR="00DE5ACF" w:rsidRPr="004221D2" w:rsidRDefault="00DE5ACF" w:rsidP="00D70F47">
      <w:pPr>
        <w:pStyle w:val="aa"/>
        <w:numPr>
          <w:ilvl w:val="0"/>
          <w:numId w:val="32"/>
        </w:numPr>
        <w:spacing w:after="0" w:line="240" w:lineRule="auto"/>
        <w:ind w:left="0" w:firstLine="709"/>
        <w:jc w:val="both"/>
        <w:rPr>
          <w:rFonts w:ascii="Times New Roman" w:hAnsi="Times New Roman"/>
          <w:sz w:val="28"/>
          <w:szCs w:val="28"/>
        </w:rPr>
      </w:pPr>
      <w:r w:rsidRPr="004221D2">
        <w:rPr>
          <w:rFonts w:ascii="Times New Roman" w:hAnsi="Times New Roman"/>
          <w:i/>
          <w:sz w:val="28"/>
          <w:szCs w:val="28"/>
        </w:rPr>
        <w:t>безрисковая зона,</w:t>
      </w:r>
      <w:r w:rsidRPr="004221D2">
        <w:rPr>
          <w:rFonts w:ascii="Times New Roman" w:hAnsi="Times New Roman"/>
          <w:sz w:val="28"/>
          <w:szCs w:val="28"/>
        </w:rPr>
        <w:t xml:space="preserve"> когда все </w:t>
      </w:r>
      <w:r w:rsidR="00243A90" w:rsidRPr="004221D2">
        <w:rPr>
          <w:rFonts w:ascii="Times New Roman" w:hAnsi="Times New Roman"/>
          <w:sz w:val="28"/>
          <w:szCs w:val="28"/>
        </w:rPr>
        <w:t xml:space="preserve">предполагаемые </w:t>
      </w:r>
      <w:r w:rsidRPr="004221D2">
        <w:rPr>
          <w:rFonts w:ascii="Times New Roman" w:hAnsi="Times New Roman"/>
          <w:sz w:val="28"/>
          <w:szCs w:val="28"/>
        </w:rPr>
        <w:t xml:space="preserve">потери равны нулю или являются отрицательными, </w:t>
      </w:r>
      <w:r w:rsidR="00243A90" w:rsidRPr="004221D2">
        <w:rPr>
          <w:rFonts w:ascii="Times New Roman" w:hAnsi="Times New Roman"/>
          <w:sz w:val="28"/>
          <w:szCs w:val="28"/>
        </w:rPr>
        <w:t xml:space="preserve">иначе говоря, </w:t>
      </w:r>
      <w:r w:rsidRPr="004221D2">
        <w:rPr>
          <w:rFonts w:ascii="Times New Roman" w:hAnsi="Times New Roman"/>
          <w:sz w:val="28"/>
          <w:szCs w:val="28"/>
        </w:rPr>
        <w:t>прибыль превышает все потери на заданн</w:t>
      </w:r>
      <w:r w:rsidR="00243A90" w:rsidRPr="004221D2">
        <w:rPr>
          <w:rFonts w:ascii="Times New Roman" w:hAnsi="Times New Roman"/>
          <w:sz w:val="28"/>
          <w:szCs w:val="28"/>
        </w:rPr>
        <w:t>ом временном</w:t>
      </w:r>
      <w:r w:rsidRPr="004221D2">
        <w:rPr>
          <w:rFonts w:ascii="Times New Roman" w:hAnsi="Times New Roman"/>
          <w:sz w:val="28"/>
          <w:szCs w:val="28"/>
        </w:rPr>
        <w:t xml:space="preserve"> промежут</w:t>
      </w:r>
      <w:r w:rsidR="00243A90" w:rsidRPr="004221D2">
        <w:rPr>
          <w:rFonts w:ascii="Times New Roman" w:hAnsi="Times New Roman"/>
          <w:sz w:val="28"/>
          <w:szCs w:val="28"/>
        </w:rPr>
        <w:t>ке</w:t>
      </w:r>
      <w:r w:rsidRPr="004221D2">
        <w:rPr>
          <w:rFonts w:ascii="Times New Roman" w:hAnsi="Times New Roman"/>
          <w:sz w:val="28"/>
          <w:szCs w:val="28"/>
        </w:rPr>
        <w:t xml:space="preserve">, </w:t>
      </w:r>
      <w:r w:rsidR="00243A90" w:rsidRPr="004221D2">
        <w:rPr>
          <w:rFonts w:ascii="Times New Roman" w:hAnsi="Times New Roman"/>
          <w:sz w:val="28"/>
          <w:szCs w:val="28"/>
        </w:rPr>
        <w:t xml:space="preserve">а </w:t>
      </w:r>
      <w:r w:rsidRPr="004221D2">
        <w:rPr>
          <w:rFonts w:ascii="Times New Roman" w:hAnsi="Times New Roman"/>
          <w:sz w:val="28"/>
          <w:szCs w:val="28"/>
        </w:rPr>
        <w:t xml:space="preserve">экономический эффект </w:t>
      </w:r>
      <w:r w:rsidR="00243A90" w:rsidRPr="004221D2">
        <w:rPr>
          <w:rFonts w:ascii="Times New Roman" w:hAnsi="Times New Roman"/>
          <w:sz w:val="28"/>
          <w:szCs w:val="28"/>
        </w:rPr>
        <w:t xml:space="preserve">проекта </w:t>
      </w:r>
      <w:r w:rsidRPr="004221D2">
        <w:rPr>
          <w:rFonts w:ascii="Times New Roman" w:hAnsi="Times New Roman"/>
          <w:sz w:val="28"/>
          <w:szCs w:val="28"/>
        </w:rPr>
        <w:t>- положительный;</w:t>
      </w:r>
    </w:p>
    <w:p w14:paraId="09C71F49" w14:textId="77777777" w:rsidR="00DE5ACF" w:rsidRPr="004221D2" w:rsidRDefault="00DE5ACF" w:rsidP="00D70F47">
      <w:pPr>
        <w:pStyle w:val="aa"/>
        <w:numPr>
          <w:ilvl w:val="0"/>
          <w:numId w:val="32"/>
        </w:numPr>
        <w:spacing w:after="0" w:line="240" w:lineRule="auto"/>
        <w:ind w:left="0" w:firstLine="709"/>
        <w:jc w:val="both"/>
        <w:rPr>
          <w:rFonts w:ascii="Times New Roman" w:hAnsi="Times New Roman"/>
          <w:sz w:val="28"/>
          <w:szCs w:val="28"/>
        </w:rPr>
      </w:pPr>
      <w:r w:rsidRPr="004221D2">
        <w:rPr>
          <w:rFonts w:ascii="Times New Roman" w:hAnsi="Times New Roman"/>
          <w:i/>
          <w:sz w:val="28"/>
          <w:szCs w:val="28"/>
        </w:rPr>
        <w:t>зона допустимого риска</w:t>
      </w:r>
      <w:r w:rsidRPr="004221D2">
        <w:rPr>
          <w:rFonts w:ascii="Times New Roman" w:hAnsi="Times New Roman"/>
          <w:sz w:val="28"/>
          <w:szCs w:val="28"/>
        </w:rPr>
        <w:t xml:space="preserve">, </w:t>
      </w:r>
      <w:r w:rsidR="00243A90" w:rsidRPr="004221D2">
        <w:rPr>
          <w:rFonts w:ascii="Times New Roman" w:hAnsi="Times New Roman"/>
          <w:sz w:val="28"/>
          <w:szCs w:val="28"/>
        </w:rPr>
        <w:t xml:space="preserve">когда </w:t>
      </w:r>
      <w:r w:rsidRPr="004221D2">
        <w:rPr>
          <w:rFonts w:ascii="Times New Roman" w:hAnsi="Times New Roman"/>
          <w:sz w:val="28"/>
          <w:szCs w:val="28"/>
        </w:rPr>
        <w:t xml:space="preserve">показатель </w:t>
      </w:r>
      <w:r w:rsidR="00243A90" w:rsidRPr="004221D2">
        <w:rPr>
          <w:rFonts w:ascii="Times New Roman" w:hAnsi="Times New Roman"/>
          <w:sz w:val="28"/>
          <w:szCs w:val="28"/>
        </w:rPr>
        <w:t xml:space="preserve">предполагаемых </w:t>
      </w:r>
      <w:r w:rsidRPr="004221D2">
        <w:rPr>
          <w:rFonts w:ascii="Times New Roman" w:hAnsi="Times New Roman"/>
          <w:sz w:val="28"/>
          <w:szCs w:val="28"/>
        </w:rPr>
        <w:t xml:space="preserve">потерь не превышает </w:t>
      </w:r>
      <w:r w:rsidR="00243A90" w:rsidRPr="004221D2">
        <w:rPr>
          <w:rFonts w:ascii="Times New Roman" w:hAnsi="Times New Roman"/>
          <w:sz w:val="28"/>
          <w:szCs w:val="28"/>
        </w:rPr>
        <w:t>определенную</w:t>
      </w:r>
      <w:proofErr w:type="gramStart"/>
      <w:r w:rsidR="00243A90" w:rsidRPr="004221D2">
        <w:rPr>
          <w:rFonts w:ascii="Times New Roman" w:hAnsi="Times New Roman"/>
          <w:sz w:val="28"/>
          <w:szCs w:val="28"/>
        </w:rPr>
        <w:t>.</w:t>
      </w:r>
      <w:proofErr w:type="gramEnd"/>
      <w:r w:rsidR="00243A90" w:rsidRPr="004221D2">
        <w:rPr>
          <w:rFonts w:ascii="Times New Roman" w:hAnsi="Times New Roman"/>
          <w:sz w:val="28"/>
          <w:szCs w:val="28"/>
        </w:rPr>
        <w:t xml:space="preserve"> </w:t>
      </w:r>
      <w:r w:rsidRPr="004221D2">
        <w:rPr>
          <w:rFonts w:ascii="Times New Roman" w:hAnsi="Times New Roman"/>
          <w:sz w:val="28"/>
          <w:szCs w:val="28"/>
        </w:rPr>
        <w:t>заданную величину прибыли, в крайних случаях показатель может равняться прибыли</w:t>
      </w:r>
      <w:r w:rsidR="00243A90" w:rsidRPr="004221D2">
        <w:rPr>
          <w:rFonts w:ascii="Times New Roman" w:hAnsi="Times New Roman"/>
          <w:sz w:val="28"/>
          <w:szCs w:val="28"/>
        </w:rPr>
        <w:t xml:space="preserve"> проекта</w:t>
      </w:r>
      <w:r w:rsidRPr="004221D2">
        <w:rPr>
          <w:rFonts w:ascii="Times New Roman" w:hAnsi="Times New Roman"/>
          <w:sz w:val="28"/>
          <w:szCs w:val="28"/>
        </w:rPr>
        <w:t>;</w:t>
      </w:r>
    </w:p>
    <w:p w14:paraId="09C71F4A" w14:textId="77777777" w:rsidR="00DE5ACF" w:rsidRPr="004221D2" w:rsidRDefault="00DE5ACF" w:rsidP="00D70F47">
      <w:pPr>
        <w:pStyle w:val="aa"/>
        <w:numPr>
          <w:ilvl w:val="0"/>
          <w:numId w:val="32"/>
        </w:numPr>
        <w:spacing w:after="0" w:line="240" w:lineRule="auto"/>
        <w:ind w:left="0" w:firstLine="709"/>
        <w:jc w:val="both"/>
        <w:rPr>
          <w:rFonts w:ascii="Times New Roman" w:hAnsi="Times New Roman"/>
          <w:sz w:val="28"/>
          <w:szCs w:val="28"/>
        </w:rPr>
      </w:pPr>
      <w:r w:rsidRPr="004221D2">
        <w:rPr>
          <w:rFonts w:ascii="Times New Roman" w:hAnsi="Times New Roman"/>
          <w:i/>
          <w:sz w:val="28"/>
          <w:szCs w:val="28"/>
        </w:rPr>
        <w:lastRenderedPageBreak/>
        <w:t>зона критического риска</w:t>
      </w:r>
      <w:r w:rsidR="007970C3" w:rsidRPr="004221D2">
        <w:rPr>
          <w:rFonts w:ascii="Times New Roman" w:hAnsi="Times New Roman"/>
          <w:sz w:val="28"/>
          <w:szCs w:val="28"/>
        </w:rPr>
        <w:t xml:space="preserve">, когда </w:t>
      </w:r>
      <w:r w:rsidRPr="004221D2">
        <w:rPr>
          <w:rFonts w:ascii="Times New Roman" w:hAnsi="Times New Roman"/>
          <w:sz w:val="28"/>
          <w:szCs w:val="28"/>
        </w:rPr>
        <w:t xml:space="preserve">область </w:t>
      </w:r>
      <w:r w:rsidR="007970C3" w:rsidRPr="004221D2">
        <w:rPr>
          <w:rFonts w:ascii="Times New Roman" w:hAnsi="Times New Roman"/>
          <w:sz w:val="28"/>
          <w:szCs w:val="28"/>
        </w:rPr>
        <w:t xml:space="preserve">предполагаемых потерь, </w:t>
      </w:r>
      <w:r w:rsidRPr="004221D2">
        <w:rPr>
          <w:rFonts w:ascii="Times New Roman" w:hAnsi="Times New Roman"/>
          <w:sz w:val="28"/>
          <w:szCs w:val="28"/>
        </w:rPr>
        <w:t>превыша</w:t>
      </w:r>
      <w:r w:rsidR="007970C3" w:rsidRPr="004221D2">
        <w:rPr>
          <w:rFonts w:ascii="Times New Roman" w:hAnsi="Times New Roman"/>
          <w:sz w:val="28"/>
          <w:szCs w:val="28"/>
        </w:rPr>
        <w:t>е</w:t>
      </w:r>
      <w:r w:rsidRPr="004221D2">
        <w:rPr>
          <w:rFonts w:ascii="Times New Roman" w:hAnsi="Times New Roman"/>
          <w:sz w:val="28"/>
          <w:szCs w:val="28"/>
        </w:rPr>
        <w:t>т заданную величину запланированной на будущий период прибыли</w:t>
      </w:r>
      <w:r w:rsidR="007970C3" w:rsidRPr="004221D2">
        <w:rPr>
          <w:rFonts w:ascii="Times New Roman" w:hAnsi="Times New Roman"/>
          <w:sz w:val="28"/>
          <w:szCs w:val="28"/>
        </w:rPr>
        <w:t xml:space="preserve"> проекта</w:t>
      </w:r>
      <w:r w:rsidRPr="004221D2">
        <w:rPr>
          <w:rFonts w:ascii="Times New Roman" w:hAnsi="Times New Roman"/>
          <w:sz w:val="28"/>
          <w:szCs w:val="28"/>
        </w:rPr>
        <w:t>;</w:t>
      </w:r>
    </w:p>
    <w:p w14:paraId="09C71F4B" w14:textId="77777777" w:rsidR="00DE5ACF" w:rsidRPr="004221D2" w:rsidRDefault="00DE5ACF" w:rsidP="00D70F47">
      <w:pPr>
        <w:pStyle w:val="aa"/>
        <w:numPr>
          <w:ilvl w:val="0"/>
          <w:numId w:val="32"/>
        </w:numPr>
        <w:spacing w:after="0" w:line="240" w:lineRule="auto"/>
        <w:ind w:left="0" w:firstLine="709"/>
        <w:jc w:val="both"/>
        <w:rPr>
          <w:rFonts w:ascii="Times New Roman" w:hAnsi="Times New Roman"/>
          <w:sz w:val="28"/>
          <w:szCs w:val="28"/>
        </w:rPr>
      </w:pPr>
      <w:r w:rsidRPr="004221D2">
        <w:rPr>
          <w:rFonts w:ascii="Times New Roman" w:hAnsi="Times New Roman"/>
          <w:i/>
          <w:sz w:val="28"/>
          <w:szCs w:val="28"/>
        </w:rPr>
        <w:t>зона катастрофического риска</w:t>
      </w:r>
      <w:r w:rsidR="007970C3" w:rsidRPr="004221D2">
        <w:rPr>
          <w:rFonts w:ascii="Times New Roman" w:hAnsi="Times New Roman"/>
          <w:i/>
          <w:sz w:val="28"/>
          <w:szCs w:val="28"/>
        </w:rPr>
        <w:t xml:space="preserve">, когда </w:t>
      </w:r>
      <w:r w:rsidRPr="004221D2">
        <w:rPr>
          <w:rFonts w:ascii="Times New Roman" w:hAnsi="Times New Roman"/>
          <w:sz w:val="28"/>
          <w:szCs w:val="28"/>
        </w:rPr>
        <w:t xml:space="preserve">область </w:t>
      </w:r>
      <w:proofErr w:type="gramStart"/>
      <w:r w:rsidR="007970C3" w:rsidRPr="004221D2">
        <w:rPr>
          <w:rFonts w:ascii="Times New Roman" w:hAnsi="Times New Roman"/>
          <w:sz w:val="28"/>
          <w:szCs w:val="28"/>
        </w:rPr>
        <w:t xml:space="preserve">предполагаемых </w:t>
      </w:r>
      <w:r w:rsidRPr="004221D2">
        <w:rPr>
          <w:rFonts w:ascii="Times New Roman" w:hAnsi="Times New Roman"/>
          <w:sz w:val="28"/>
          <w:szCs w:val="28"/>
        </w:rPr>
        <w:t xml:space="preserve"> потерь</w:t>
      </w:r>
      <w:proofErr w:type="gramEnd"/>
      <w:r w:rsidRPr="004221D2">
        <w:rPr>
          <w:rFonts w:ascii="Times New Roman" w:hAnsi="Times New Roman"/>
          <w:sz w:val="28"/>
          <w:szCs w:val="28"/>
        </w:rPr>
        <w:t xml:space="preserve">, </w:t>
      </w:r>
      <w:r w:rsidR="00A5263D" w:rsidRPr="004221D2">
        <w:rPr>
          <w:rFonts w:ascii="Times New Roman" w:hAnsi="Times New Roman"/>
          <w:sz w:val="28"/>
          <w:szCs w:val="28"/>
        </w:rPr>
        <w:t xml:space="preserve">сулит </w:t>
      </w:r>
      <w:r w:rsidRPr="004221D2">
        <w:rPr>
          <w:rFonts w:ascii="Times New Roman" w:hAnsi="Times New Roman"/>
          <w:sz w:val="28"/>
          <w:szCs w:val="28"/>
        </w:rPr>
        <w:t xml:space="preserve"> убытки</w:t>
      </w:r>
      <w:r w:rsidR="00A5263D" w:rsidRPr="004221D2">
        <w:rPr>
          <w:rFonts w:ascii="Times New Roman" w:hAnsi="Times New Roman"/>
          <w:sz w:val="28"/>
          <w:szCs w:val="28"/>
        </w:rPr>
        <w:t xml:space="preserve">, которые </w:t>
      </w:r>
      <w:r w:rsidRPr="004221D2">
        <w:rPr>
          <w:rFonts w:ascii="Times New Roman" w:hAnsi="Times New Roman"/>
          <w:sz w:val="28"/>
          <w:szCs w:val="28"/>
        </w:rPr>
        <w:t>в значительной степени превышают величину прибыли, превосходят критические границы, а также могут достигать величины равной собственному капиталу.</w:t>
      </w:r>
    </w:p>
    <w:p w14:paraId="09C71F4C" w14:textId="77777777" w:rsidR="0043674D" w:rsidRPr="004221D2" w:rsidRDefault="009D27CF"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В</w:t>
      </w:r>
      <w:r w:rsidR="0043674D" w:rsidRPr="004221D2">
        <w:rPr>
          <w:rFonts w:ascii="Times New Roman" w:hAnsi="Times New Roman"/>
          <w:sz w:val="28"/>
          <w:szCs w:val="28"/>
        </w:rPr>
        <w:t xml:space="preserve"> современной экономике</w:t>
      </w:r>
      <w:r w:rsidRPr="004221D2">
        <w:rPr>
          <w:rFonts w:ascii="Times New Roman" w:hAnsi="Times New Roman"/>
          <w:sz w:val="28"/>
          <w:szCs w:val="28"/>
        </w:rPr>
        <w:t>, учитывая высокий уровень рисков</w:t>
      </w:r>
      <w:r w:rsidR="0043674D" w:rsidRPr="004221D2">
        <w:rPr>
          <w:rFonts w:ascii="Times New Roman" w:hAnsi="Times New Roman"/>
          <w:sz w:val="28"/>
          <w:szCs w:val="28"/>
        </w:rPr>
        <w:t xml:space="preserve">, во всех крупных компаниях </w:t>
      </w:r>
      <w:r w:rsidRPr="004221D2">
        <w:rPr>
          <w:rFonts w:ascii="Times New Roman" w:hAnsi="Times New Roman"/>
          <w:sz w:val="28"/>
          <w:szCs w:val="28"/>
        </w:rPr>
        <w:t>внедрены</w:t>
      </w:r>
      <w:r w:rsidR="0043674D" w:rsidRPr="004221D2">
        <w:rPr>
          <w:rFonts w:ascii="Times New Roman" w:hAnsi="Times New Roman"/>
          <w:sz w:val="28"/>
          <w:szCs w:val="28"/>
        </w:rPr>
        <w:t xml:space="preserve"> и развиваются концепции управления рисками. Это развитие осуществляется в рамках международных (стандарты COSO «Интегрированные системы управления рисками на предприятиях», Corporate Risk Management (ISO</w:t>
      </w:r>
      <w:r w:rsidR="0043674D" w:rsidRPr="004221D2">
        <w:rPr>
          <w:rFonts w:ascii="Times New Roman" w:hAnsi="Times New Roman"/>
          <w:color w:val="FFFFFF" w:themeColor="background1"/>
          <w:sz w:val="28"/>
          <w:szCs w:val="28"/>
        </w:rPr>
        <w:t>.</w:t>
      </w:r>
      <w:r w:rsidR="0043674D" w:rsidRPr="004221D2">
        <w:rPr>
          <w:rFonts w:ascii="Times New Roman" w:hAnsi="Times New Roman"/>
          <w:sz w:val="28"/>
          <w:szCs w:val="28"/>
        </w:rPr>
        <w:t>31000) и др.) и региональных (AS/NZS 4360, CAN/CSA-Q850-97</w:t>
      </w:r>
      <w:proofErr w:type="gramStart"/>
      <w:r w:rsidR="0043674D" w:rsidRPr="004221D2">
        <w:rPr>
          <w:rFonts w:ascii="Times New Roman" w:hAnsi="Times New Roman"/>
          <w:sz w:val="28"/>
          <w:szCs w:val="28"/>
        </w:rPr>
        <w:t>,</w:t>
      </w:r>
      <w:r w:rsidR="0043674D" w:rsidRPr="004221D2">
        <w:rPr>
          <w:rFonts w:ascii="Times New Roman" w:hAnsi="Times New Roman"/>
          <w:color w:val="FFFFFF" w:themeColor="background1"/>
          <w:sz w:val="28"/>
          <w:szCs w:val="28"/>
        </w:rPr>
        <w:t>.</w:t>
      </w:r>
      <w:r w:rsidR="001A304F" w:rsidRPr="004221D2">
        <w:rPr>
          <w:rFonts w:ascii="Times New Roman" w:hAnsi="Times New Roman"/>
          <w:sz w:val="28"/>
          <w:szCs w:val="28"/>
        </w:rPr>
        <w:t>JIS</w:t>
      </w:r>
      <w:proofErr w:type="gramEnd"/>
      <w:r w:rsidR="001A304F" w:rsidRPr="004221D2">
        <w:rPr>
          <w:rFonts w:ascii="Times New Roman" w:hAnsi="Times New Roman"/>
          <w:sz w:val="28"/>
          <w:szCs w:val="28"/>
        </w:rPr>
        <w:t xml:space="preserve"> </w:t>
      </w:r>
      <w:r w:rsidR="0043674D" w:rsidRPr="004221D2">
        <w:rPr>
          <w:rFonts w:ascii="Times New Roman" w:hAnsi="Times New Roman"/>
          <w:sz w:val="28"/>
          <w:szCs w:val="28"/>
        </w:rPr>
        <w:t>Q 2001, BS-6079-3:2000) стандартов управления рисками.</w:t>
      </w:r>
    </w:p>
    <w:p w14:paraId="09C71F4D" w14:textId="77777777" w:rsidR="008C652E" w:rsidRPr="004221D2" w:rsidRDefault="0043674D" w:rsidP="00944F14">
      <w:pPr>
        <w:spacing w:after="0" w:line="240" w:lineRule="auto"/>
        <w:ind w:firstLine="709"/>
        <w:contextualSpacing/>
        <w:jc w:val="both"/>
        <w:rPr>
          <w:rFonts w:ascii="Times New Roman" w:hAnsi="Times New Roman"/>
          <w:sz w:val="28"/>
          <w:szCs w:val="28"/>
        </w:rPr>
      </w:pPr>
      <w:r w:rsidRPr="004221D2">
        <w:rPr>
          <w:rFonts w:ascii="Times New Roman" w:hAnsi="Times New Roman"/>
          <w:sz w:val="28"/>
          <w:szCs w:val="28"/>
        </w:rPr>
        <w:t xml:space="preserve">В Казахстане с 2011 г. действуют национальные стандарты в </w:t>
      </w:r>
      <w:r w:rsidR="00A5263D" w:rsidRPr="004221D2">
        <w:rPr>
          <w:rFonts w:ascii="Times New Roman" w:hAnsi="Times New Roman"/>
          <w:sz w:val="28"/>
          <w:szCs w:val="28"/>
        </w:rPr>
        <w:t xml:space="preserve">части развития </w:t>
      </w:r>
      <w:r w:rsidR="003C1807" w:rsidRPr="004221D2">
        <w:rPr>
          <w:rFonts w:ascii="Times New Roman" w:hAnsi="Times New Roman"/>
          <w:sz w:val="28"/>
          <w:szCs w:val="28"/>
        </w:rPr>
        <w:t xml:space="preserve">риск-менеджмента. </w:t>
      </w:r>
      <w:r w:rsidR="00A5263D" w:rsidRPr="004221D2">
        <w:rPr>
          <w:rFonts w:ascii="Times New Roman" w:hAnsi="Times New Roman"/>
          <w:sz w:val="28"/>
          <w:szCs w:val="28"/>
        </w:rPr>
        <w:t xml:space="preserve">Для того, чтобы осуществить </w:t>
      </w:r>
      <w:r w:rsidRPr="004221D2">
        <w:rPr>
          <w:rFonts w:ascii="Times New Roman" w:hAnsi="Times New Roman"/>
          <w:sz w:val="28"/>
          <w:szCs w:val="28"/>
        </w:rPr>
        <w:t>оцен</w:t>
      </w:r>
      <w:r w:rsidR="00A5263D" w:rsidRPr="004221D2">
        <w:rPr>
          <w:rFonts w:ascii="Times New Roman" w:hAnsi="Times New Roman"/>
          <w:sz w:val="28"/>
          <w:szCs w:val="28"/>
        </w:rPr>
        <w:t xml:space="preserve">ку </w:t>
      </w:r>
      <w:r w:rsidRPr="004221D2">
        <w:rPr>
          <w:rFonts w:ascii="Times New Roman" w:hAnsi="Times New Roman"/>
          <w:sz w:val="28"/>
          <w:szCs w:val="28"/>
        </w:rPr>
        <w:t>вероятност</w:t>
      </w:r>
      <w:r w:rsidR="00A5263D" w:rsidRPr="004221D2">
        <w:rPr>
          <w:rFonts w:ascii="Times New Roman" w:hAnsi="Times New Roman"/>
          <w:sz w:val="28"/>
          <w:szCs w:val="28"/>
        </w:rPr>
        <w:t xml:space="preserve">и </w:t>
      </w:r>
      <w:r w:rsidRPr="004221D2">
        <w:rPr>
          <w:rFonts w:ascii="Times New Roman" w:hAnsi="Times New Roman"/>
          <w:sz w:val="28"/>
          <w:szCs w:val="28"/>
        </w:rPr>
        <w:t xml:space="preserve">реализации </w:t>
      </w:r>
      <w:r w:rsidR="00A5263D" w:rsidRPr="004221D2">
        <w:rPr>
          <w:rFonts w:ascii="Times New Roman" w:hAnsi="Times New Roman"/>
          <w:sz w:val="28"/>
          <w:szCs w:val="28"/>
        </w:rPr>
        <w:t xml:space="preserve">рисков </w:t>
      </w:r>
      <w:r w:rsidRPr="004221D2">
        <w:rPr>
          <w:rFonts w:ascii="Times New Roman" w:hAnsi="Times New Roman"/>
          <w:sz w:val="28"/>
          <w:szCs w:val="28"/>
        </w:rPr>
        <w:t xml:space="preserve">и степень </w:t>
      </w:r>
      <w:r w:rsidR="00A5263D" w:rsidRPr="004221D2">
        <w:rPr>
          <w:rFonts w:ascii="Times New Roman" w:hAnsi="Times New Roman"/>
          <w:sz w:val="28"/>
          <w:szCs w:val="28"/>
        </w:rPr>
        <w:t xml:space="preserve">их </w:t>
      </w:r>
      <w:r w:rsidRPr="004221D2">
        <w:rPr>
          <w:rFonts w:ascii="Times New Roman" w:hAnsi="Times New Roman"/>
          <w:sz w:val="28"/>
          <w:szCs w:val="28"/>
        </w:rPr>
        <w:t xml:space="preserve">влияния </w:t>
      </w:r>
      <w:r w:rsidR="00A5263D" w:rsidRPr="004221D2">
        <w:rPr>
          <w:rFonts w:ascii="Times New Roman" w:hAnsi="Times New Roman"/>
          <w:sz w:val="28"/>
          <w:szCs w:val="28"/>
        </w:rPr>
        <w:t xml:space="preserve">на </w:t>
      </w:r>
      <w:r w:rsidRPr="004221D2">
        <w:rPr>
          <w:rFonts w:ascii="Times New Roman" w:hAnsi="Times New Roman"/>
          <w:sz w:val="28"/>
          <w:szCs w:val="28"/>
        </w:rPr>
        <w:t>конкретн</w:t>
      </w:r>
      <w:r w:rsidR="00A5263D" w:rsidRPr="004221D2">
        <w:rPr>
          <w:rFonts w:ascii="Times New Roman" w:hAnsi="Times New Roman"/>
          <w:sz w:val="28"/>
          <w:szCs w:val="28"/>
        </w:rPr>
        <w:t xml:space="preserve">ый </w:t>
      </w:r>
      <w:r w:rsidRPr="004221D2">
        <w:rPr>
          <w:rFonts w:ascii="Times New Roman" w:hAnsi="Times New Roman"/>
          <w:sz w:val="28"/>
          <w:szCs w:val="28"/>
        </w:rPr>
        <w:t>проект, рекомендуется привлечение сторонних консультантов</w:t>
      </w:r>
      <w:r w:rsidR="00A5263D" w:rsidRPr="004221D2">
        <w:rPr>
          <w:rFonts w:ascii="Times New Roman" w:hAnsi="Times New Roman"/>
          <w:sz w:val="28"/>
          <w:szCs w:val="28"/>
        </w:rPr>
        <w:t xml:space="preserve"> и экспертов</w:t>
      </w:r>
      <w:r w:rsidRPr="004221D2">
        <w:rPr>
          <w:rFonts w:ascii="Times New Roman" w:hAnsi="Times New Roman"/>
          <w:sz w:val="28"/>
          <w:szCs w:val="28"/>
        </w:rPr>
        <w:t>.</w:t>
      </w:r>
    </w:p>
    <w:p w14:paraId="09C71F4E" w14:textId="77777777" w:rsidR="0043674D" w:rsidRPr="004221D2" w:rsidRDefault="00A5263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w:t>
      </w:r>
      <w:r w:rsidR="0043674D" w:rsidRPr="004221D2">
        <w:rPr>
          <w:rFonts w:ascii="Times New Roman" w:hAnsi="Times New Roman" w:cs="Times New Roman"/>
          <w:sz w:val="28"/>
          <w:szCs w:val="28"/>
        </w:rPr>
        <w:t xml:space="preserve"> цел</w:t>
      </w:r>
      <w:r w:rsidRPr="004221D2">
        <w:rPr>
          <w:rFonts w:ascii="Times New Roman" w:hAnsi="Times New Roman" w:cs="Times New Roman"/>
          <w:sz w:val="28"/>
          <w:szCs w:val="28"/>
        </w:rPr>
        <w:t xml:space="preserve">ью </w:t>
      </w:r>
      <w:r w:rsidR="0043674D" w:rsidRPr="004221D2">
        <w:rPr>
          <w:rFonts w:ascii="Times New Roman" w:hAnsi="Times New Roman" w:cs="Times New Roman"/>
          <w:sz w:val="28"/>
          <w:szCs w:val="28"/>
        </w:rPr>
        <w:t xml:space="preserve">проведения оценки рисков </w:t>
      </w:r>
      <w:r w:rsidRPr="004221D2">
        <w:rPr>
          <w:rFonts w:ascii="Times New Roman" w:hAnsi="Times New Roman" w:cs="Times New Roman"/>
          <w:sz w:val="28"/>
          <w:szCs w:val="28"/>
        </w:rPr>
        <w:t>ИП</w:t>
      </w:r>
      <w:r w:rsidR="0043674D" w:rsidRPr="004221D2">
        <w:rPr>
          <w:rFonts w:ascii="Times New Roman" w:hAnsi="Times New Roman" w:cs="Times New Roman"/>
          <w:sz w:val="28"/>
          <w:szCs w:val="28"/>
        </w:rPr>
        <w:t xml:space="preserve"> созда</w:t>
      </w:r>
      <w:r w:rsidRPr="004221D2">
        <w:rPr>
          <w:rFonts w:ascii="Times New Roman" w:hAnsi="Times New Roman" w:cs="Times New Roman"/>
          <w:sz w:val="28"/>
          <w:szCs w:val="28"/>
        </w:rPr>
        <w:t>ют</w:t>
      </w:r>
      <w:r w:rsidR="0043674D" w:rsidRPr="004221D2">
        <w:rPr>
          <w:rFonts w:ascii="Times New Roman" w:hAnsi="Times New Roman" w:cs="Times New Roman"/>
          <w:sz w:val="28"/>
          <w:szCs w:val="28"/>
        </w:rPr>
        <w:t xml:space="preserve"> групп</w:t>
      </w:r>
      <w:r w:rsidRPr="004221D2">
        <w:rPr>
          <w:rFonts w:ascii="Times New Roman" w:hAnsi="Times New Roman" w:cs="Times New Roman"/>
          <w:sz w:val="28"/>
          <w:szCs w:val="28"/>
        </w:rPr>
        <w:t>у</w:t>
      </w:r>
      <w:r w:rsidR="0043674D" w:rsidRPr="004221D2">
        <w:rPr>
          <w:rFonts w:ascii="Times New Roman" w:hAnsi="Times New Roman" w:cs="Times New Roman"/>
          <w:sz w:val="28"/>
          <w:szCs w:val="28"/>
        </w:rPr>
        <w:t xml:space="preserve"> экспертов. </w:t>
      </w:r>
      <w:r w:rsidRPr="004221D2">
        <w:rPr>
          <w:rFonts w:ascii="Times New Roman" w:hAnsi="Times New Roman" w:cs="Times New Roman"/>
          <w:sz w:val="28"/>
          <w:szCs w:val="28"/>
        </w:rPr>
        <w:t>При этом, менеджерами компании формируются к</w:t>
      </w:r>
      <w:r w:rsidR="0043674D" w:rsidRPr="004221D2">
        <w:rPr>
          <w:rFonts w:ascii="Times New Roman" w:hAnsi="Times New Roman" w:cs="Times New Roman"/>
          <w:sz w:val="28"/>
          <w:szCs w:val="28"/>
        </w:rPr>
        <w:t xml:space="preserve">оличественные характеристики группы и требования к ней. </w:t>
      </w:r>
      <w:r w:rsidRPr="004221D2">
        <w:rPr>
          <w:rFonts w:ascii="Times New Roman" w:hAnsi="Times New Roman" w:cs="Times New Roman"/>
          <w:sz w:val="28"/>
          <w:szCs w:val="28"/>
        </w:rPr>
        <w:t>В э</w:t>
      </w:r>
      <w:r w:rsidR="0043674D" w:rsidRPr="004221D2">
        <w:rPr>
          <w:rFonts w:ascii="Times New Roman" w:hAnsi="Times New Roman" w:cs="Times New Roman"/>
          <w:sz w:val="28"/>
          <w:szCs w:val="28"/>
        </w:rPr>
        <w:t>кспертн</w:t>
      </w:r>
      <w:r w:rsidRPr="004221D2">
        <w:rPr>
          <w:rFonts w:ascii="Times New Roman" w:hAnsi="Times New Roman" w:cs="Times New Roman"/>
          <w:sz w:val="28"/>
          <w:szCs w:val="28"/>
        </w:rPr>
        <w:t xml:space="preserve">ую </w:t>
      </w:r>
      <w:r w:rsidR="0043674D" w:rsidRPr="004221D2">
        <w:rPr>
          <w:rFonts w:ascii="Times New Roman" w:hAnsi="Times New Roman" w:cs="Times New Roman"/>
          <w:sz w:val="28"/>
          <w:szCs w:val="28"/>
        </w:rPr>
        <w:t>групп</w:t>
      </w:r>
      <w:r w:rsidRPr="004221D2">
        <w:rPr>
          <w:rFonts w:ascii="Times New Roman" w:hAnsi="Times New Roman" w:cs="Times New Roman"/>
          <w:sz w:val="28"/>
          <w:szCs w:val="28"/>
        </w:rPr>
        <w:t>у</w:t>
      </w:r>
      <w:r w:rsidR="0043674D" w:rsidRPr="004221D2">
        <w:rPr>
          <w:rFonts w:ascii="Times New Roman" w:hAnsi="Times New Roman" w:cs="Times New Roman"/>
          <w:sz w:val="28"/>
          <w:szCs w:val="28"/>
        </w:rPr>
        <w:t xml:space="preserve"> </w:t>
      </w:r>
      <w:r w:rsidRPr="004221D2">
        <w:rPr>
          <w:rFonts w:ascii="Times New Roman" w:hAnsi="Times New Roman" w:cs="Times New Roman"/>
          <w:sz w:val="28"/>
          <w:szCs w:val="28"/>
        </w:rPr>
        <w:t xml:space="preserve">включают </w:t>
      </w:r>
      <w:r w:rsidR="0043674D" w:rsidRPr="004221D2">
        <w:rPr>
          <w:rFonts w:ascii="Times New Roman" w:hAnsi="Times New Roman" w:cs="Times New Roman"/>
          <w:sz w:val="28"/>
          <w:szCs w:val="28"/>
        </w:rPr>
        <w:t xml:space="preserve">специалистов </w:t>
      </w:r>
      <w:r w:rsidRPr="004221D2">
        <w:rPr>
          <w:rFonts w:ascii="Times New Roman" w:hAnsi="Times New Roman" w:cs="Times New Roman"/>
          <w:sz w:val="28"/>
          <w:szCs w:val="28"/>
        </w:rPr>
        <w:t xml:space="preserve">юристов, специалистов </w:t>
      </w:r>
      <w:r w:rsidR="0043674D" w:rsidRPr="004221D2">
        <w:rPr>
          <w:rFonts w:ascii="Times New Roman" w:hAnsi="Times New Roman" w:cs="Times New Roman"/>
          <w:sz w:val="28"/>
          <w:szCs w:val="28"/>
        </w:rPr>
        <w:t>по инвестициям в ИТ-сферу, технических специалистов. Размер группы и требования к ней определяются инициатором опроса. Минимально</w:t>
      </w:r>
      <w:r w:rsidRPr="004221D2">
        <w:rPr>
          <w:rFonts w:ascii="Times New Roman" w:hAnsi="Times New Roman" w:cs="Times New Roman"/>
          <w:sz w:val="28"/>
          <w:szCs w:val="28"/>
        </w:rPr>
        <w:t xml:space="preserve"> допустимое </w:t>
      </w:r>
      <w:r w:rsidR="0043674D" w:rsidRPr="004221D2">
        <w:rPr>
          <w:rFonts w:ascii="Times New Roman" w:hAnsi="Times New Roman" w:cs="Times New Roman"/>
          <w:sz w:val="28"/>
          <w:szCs w:val="28"/>
        </w:rPr>
        <w:t xml:space="preserve">число экспертов, </w:t>
      </w:r>
      <w:r w:rsidRPr="004221D2">
        <w:rPr>
          <w:rFonts w:ascii="Times New Roman" w:hAnsi="Times New Roman" w:cs="Times New Roman"/>
          <w:sz w:val="28"/>
          <w:szCs w:val="28"/>
        </w:rPr>
        <w:t xml:space="preserve">которые включаются </w:t>
      </w:r>
      <w:r w:rsidR="0043674D" w:rsidRPr="004221D2">
        <w:rPr>
          <w:rFonts w:ascii="Times New Roman" w:hAnsi="Times New Roman" w:cs="Times New Roman"/>
          <w:sz w:val="28"/>
          <w:szCs w:val="28"/>
        </w:rPr>
        <w:t>в группу, не менее 9 чел.</w:t>
      </w:r>
    </w:p>
    <w:p w14:paraId="09C71F4F" w14:textId="77777777" w:rsidR="0043674D" w:rsidRPr="004221D2" w:rsidRDefault="0043674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Высшие уровни экспертизы (политическая элита / высший уровень экспертов).</w:t>
      </w:r>
    </w:p>
    <w:p w14:paraId="09C71F50" w14:textId="77777777" w:rsidR="00A5263D" w:rsidRPr="004221D2" w:rsidRDefault="0043674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1. Государственные менеджеры, профессионалы отрасли</w:t>
      </w:r>
      <w:r w:rsidR="00A5263D" w:rsidRPr="004221D2">
        <w:rPr>
          <w:rFonts w:ascii="Times New Roman" w:hAnsi="Times New Roman" w:cs="Times New Roman"/>
          <w:sz w:val="28"/>
          <w:szCs w:val="28"/>
        </w:rPr>
        <w:t>, топ-менеджеры предприятий.</w:t>
      </w:r>
    </w:p>
    <w:p w14:paraId="09C71F51" w14:textId="77777777" w:rsidR="0043674D" w:rsidRPr="004221D2" w:rsidRDefault="0043674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2. Уровень узких специалистов, практиков, обладаю</w:t>
      </w:r>
      <w:r w:rsidR="00A5263D" w:rsidRPr="004221D2">
        <w:rPr>
          <w:rFonts w:ascii="Times New Roman" w:hAnsi="Times New Roman" w:cs="Times New Roman"/>
          <w:sz w:val="28"/>
          <w:szCs w:val="28"/>
        </w:rPr>
        <w:t xml:space="preserve">щих необходимыми знаниями, компетенциями </w:t>
      </w:r>
      <w:r w:rsidRPr="004221D2">
        <w:rPr>
          <w:rFonts w:ascii="Times New Roman" w:hAnsi="Times New Roman" w:cs="Times New Roman"/>
          <w:sz w:val="28"/>
          <w:szCs w:val="28"/>
        </w:rPr>
        <w:t xml:space="preserve">и </w:t>
      </w:r>
      <w:r w:rsidR="00A5263D" w:rsidRPr="004221D2">
        <w:rPr>
          <w:rFonts w:ascii="Times New Roman" w:hAnsi="Times New Roman" w:cs="Times New Roman"/>
          <w:sz w:val="28"/>
          <w:szCs w:val="28"/>
        </w:rPr>
        <w:t xml:space="preserve">практическим </w:t>
      </w:r>
      <w:r w:rsidRPr="004221D2">
        <w:rPr>
          <w:rFonts w:ascii="Times New Roman" w:hAnsi="Times New Roman" w:cs="Times New Roman"/>
          <w:sz w:val="28"/>
          <w:szCs w:val="28"/>
        </w:rPr>
        <w:t>опытом по конкретной проблем</w:t>
      </w:r>
      <w:r w:rsidR="00A5263D" w:rsidRPr="004221D2">
        <w:rPr>
          <w:rFonts w:ascii="Times New Roman" w:hAnsi="Times New Roman" w:cs="Times New Roman"/>
          <w:sz w:val="28"/>
          <w:szCs w:val="28"/>
        </w:rPr>
        <w:t>атике</w:t>
      </w:r>
      <w:r w:rsidRPr="004221D2">
        <w:rPr>
          <w:rFonts w:ascii="Times New Roman" w:hAnsi="Times New Roman" w:cs="Times New Roman"/>
          <w:sz w:val="28"/>
          <w:szCs w:val="28"/>
        </w:rPr>
        <w:t>.</w:t>
      </w:r>
    </w:p>
    <w:p w14:paraId="09C71F52" w14:textId="77777777" w:rsidR="0043674D" w:rsidRPr="004221D2" w:rsidRDefault="0043674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После сбора результатов проведенного опроса могут быть использованы разные модели для обработки </w:t>
      </w:r>
      <w:r w:rsidR="009E30A8" w:rsidRPr="004221D2">
        <w:rPr>
          <w:rFonts w:ascii="Times New Roman" w:hAnsi="Times New Roman" w:cs="Times New Roman"/>
          <w:sz w:val="28"/>
          <w:szCs w:val="28"/>
        </w:rPr>
        <w:t xml:space="preserve">полученных </w:t>
      </w:r>
      <w:r w:rsidRPr="004221D2">
        <w:rPr>
          <w:rFonts w:ascii="Times New Roman" w:hAnsi="Times New Roman" w:cs="Times New Roman"/>
          <w:sz w:val="28"/>
          <w:szCs w:val="28"/>
        </w:rPr>
        <w:t>данных и взвешивания рисков.</w:t>
      </w:r>
    </w:p>
    <w:p w14:paraId="09C71F53" w14:textId="77777777" w:rsidR="00C53B34" w:rsidRPr="004221D2" w:rsidRDefault="00473586"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Отдельн</w:t>
      </w:r>
      <w:r w:rsidR="0063579C" w:rsidRPr="004221D2">
        <w:rPr>
          <w:rFonts w:ascii="Times New Roman" w:hAnsi="Times New Roman" w:cs="Times New Roman"/>
          <w:sz w:val="28"/>
          <w:szCs w:val="28"/>
        </w:rPr>
        <w:t>ое внимание необходимо уделить рискам</w:t>
      </w:r>
      <w:r w:rsidRPr="004221D2">
        <w:rPr>
          <w:rFonts w:ascii="Times New Roman" w:hAnsi="Times New Roman" w:cs="Times New Roman"/>
          <w:sz w:val="28"/>
          <w:szCs w:val="28"/>
        </w:rPr>
        <w:t xml:space="preserve"> </w:t>
      </w:r>
      <w:r w:rsidR="0063579C" w:rsidRPr="004221D2">
        <w:rPr>
          <w:rFonts w:ascii="Times New Roman" w:hAnsi="Times New Roman" w:cs="Times New Roman"/>
          <w:sz w:val="28"/>
          <w:szCs w:val="28"/>
        </w:rPr>
        <w:t>и возможностям</w:t>
      </w:r>
      <w:r w:rsidR="002A0C6F" w:rsidRPr="004221D2">
        <w:rPr>
          <w:rFonts w:ascii="Times New Roman" w:hAnsi="Times New Roman" w:cs="Times New Roman"/>
          <w:sz w:val="28"/>
          <w:szCs w:val="28"/>
        </w:rPr>
        <w:t xml:space="preserve"> </w:t>
      </w:r>
      <w:r w:rsidRPr="004221D2">
        <w:rPr>
          <w:rFonts w:ascii="Times New Roman" w:hAnsi="Times New Roman" w:cs="Times New Roman"/>
          <w:sz w:val="28"/>
          <w:szCs w:val="28"/>
        </w:rPr>
        <w:t>инновационных банков.</w:t>
      </w:r>
      <w:r w:rsidR="0063579C" w:rsidRPr="004221D2">
        <w:rPr>
          <w:rFonts w:ascii="Times New Roman" w:hAnsi="Times New Roman" w:cs="Times New Roman"/>
          <w:sz w:val="28"/>
          <w:szCs w:val="28"/>
        </w:rPr>
        <w:t xml:space="preserve"> </w:t>
      </w:r>
      <w:r w:rsidR="00C53B34" w:rsidRPr="004221D2">
        <w:rPr>
          <w:rFonts w:ascii="Times New Roman" w:hAnsi="Times New Roman" w:cs="Times New Roman"/>
          <w:sz w:val="28"/>
          <w:szCs w:val="28"/>
        </w:rPr>
        <w:t>Сегодня, с одной стороны, финансовая отрасль и банки, безусловно, открыты для инноваций практически из всех направле</w:t>
      </w:r>
      <w:r w:rsidR="002A0C6F" w:rsidRPr="004221D2">
        <w:rPr>
          <w:rFonts w:ascii="Times New Roman" w:hAnsi="Times New Roman" w:cs="Times New Roman"/>
          <w:sz w:val="28"/>
          <w:szCs w:val="28"/>
        </w:rPr>
        <w:t>ний</w:t>
      </w:r>
      <w:r w:rsidR="00C53B34" w:rsidRPr="004221D2">
        <w:rPr>
          <w:rFonts w:ascii="Times New Roman" w:hAnsi="Times New Roman" w:cs="Times New Roman"/>
          <w:sz w:val="28"/>
          <w:szCs w:val="28"/>
        </w:rPr>
        <w:t xml:space="preserve"> спектра цифровых технологий. С другой стороны,</w:t>
      </w:r>
      <w:r w:rsidR="002A0C6F" w:rsidRPr="004221D2">
        <w:rPr>
          <w:rFonts w:ascii="Times New Roman" w:hAnsi="Times New Roman" w:cs="Times New Roman"/>
          <w:sz w:val="28"/>
          <w:szCs w:val="28"/>
        </w:rPr>
        <w:t xml:space="preserve"> Большая четверка</w:t>
      </w:r>
      <w:r w:rsidR="00C53B34" w:rsidRPr="004221D2">
        <w:rPr>
          <w:rFonts w:ascii="Times New Roman" w:hAnsi="Times New Roman" w:cs="Times New Roman"/>
          <w:sz w:val="28"/>
          <w:szCs w:val="28"/>
        </w:rPr>
        <w:t xml:space="preserve"> GAFA (Google, Amazon, Fa</w:t>
      </w:r>
      <w:r w:rsidR="002A0C6F" w:rsidRPr="004221D2">
        <w:rPr>
          <w:rFonts w:ascii="Times New Roman" w:hAnsi="Times New Roman" w:cs="Times New Roman"/>
          <w:sz w:val="28"/>
          <w:szCs w:val="28"/>
        </w:rPr>
        <w:t xml:space="preserve">cebook, Apple) </w:t>
      </w:r>
      <w:r w:rsidR="00B17F5B" w:rsidRPr="004221D2">
        <w:rPr>
          <w:rFonts w:ascii="Times New Roman" w:hAnsi="Times New Roman" w:cs="Times New Roman"/>
          <w:sz w:val="28"/>
          <w:szCs w:val="28"/>
        </w:rPr>
        <w:t>готови</w:t>
      </w:r>
      <w:r w:rsidR="002A0C6F" w:rsidRPr="004221D2">
        <w:rPr>
          <w:rFonts w:ascii="Times New Roman" w:hAnsi="Times New Roman" w:cs="Times New Roman"/>
          <w:sz w:val="28"/>
          <w:szCs w:val="28"/>
        </w:rPr>
        <w:t xml:space="preserve">тся поглотить </w:t>
      </w:r>
      <w:r w:rsidR="00C53B34" w:rsidRPr="004221D2">
        <w:rPr>
          <w:rFonts w:ascii="Times New Roman" w:hAnsi="Times New Roman" w:cs="Times New Roman"/>
          <w:sz w:val="28"/>
          <w:szCs w:val="28"/>
        </w:rPr>
        <w:t xml:space="preserve">сектор </w:t>
      </w:r>
      <w:proofErr w:type="spellStart"/>
      <w:r w:rsidR="00C53B34" w:rsidRPr="004221D2">
        <w:rPr>
          <w:rFonts w:ascii="Times New Roman" w:hAnsi="Times New Roman" w:cs="Times New Roman"/>
          <w:sz w:val="28"/>
          <w:szCs w:val="28"/>
        </w:rPr>
        <w:t>необанкинга</w:t>
      </w:r>
      <w:proofErr w:type="spellEnd"/>
      <w:r w:rsidR="002A0C6F" w:rsidRPr="004221D2">
        <w:rPr>
          <w:rFonts w:ascii="Times New Roman" w:hAnsi="Times New Roman" w:cs="Times New Roman"/>
          <w:sz w:val="28"/>
          <w:szCs w:val="28"/>
        </w:rPr>
        <w:t xml:space="preserve">. Судя по всему, это </w:t>
      </w:r>
      <w:r w:rsidR="00C53B34" w:rsidRPr="004221D2">
        <w:rPr>
          <w:rFonts w:ascii="Times New Roman" w:hAnsi="Times New Roman" w:cs="Times New Roman"/>
          <w:sz w:val="28"/>
          <w:szCs w:val="28"/>
        </w:rPr>
        <w:t>хорошее время подумать о том, чтобы привнести в банковское дело реальное чувство общности. Будет ли это означат</w:t>
      </w:r>
      <w:r w:rsidR="002A0C6F" w:rsidRPr="004221D2">
        <w:rPr>
          <w:rFonts w:ascii="Times New Roman" w:hAnsi="Times New Roman" w:cs="Times New Roman"/>
          <w:sz w:val="28"/>
          <w:szCs w:val="28"/>
        </w:rPr>
        <w:t>ь возврат к основам или упаковке</w:t>
      </w:r>
      <w:r w:rsidR="00C53B34" w:rsidRPr="004221D2">
        <w:rPr>
          <w:rFonts w:ascii="Times New Roman" w:hAnsi="Times New Roman" w:cs="Times New Roman"/>
          <w:sz w:val="28"/>
          <w:szCs w:val="28"/>
        </w:rPr>
        <w:t xml:space="preserve"> новых функций и услуг таким образом, чтобы все - богатые, бедные, старые, молодые, технически подкованные и неграмотные в компьютерной сфере </w:t>
      </w:r>
      <w:r w:rsidR="002A0C6F" w:rsidRPr="004221D2">
        <w:rPr>
          <w:rFonts w:ascii="Times New Roman" w:hAnsi="Times New Roman" w:cs="Times New Roman"/>
          <w:sz w:val="28"/>
          <w:szCs w:val="28"/>
        </w:rPr>
        <w:t xml:space="preserve">- наконец получили максимальный результат </w:t>
      </w:r>
      <w:r w:rsidR="00C53B34" w:rsidRPr="004221D2">
        <w:rPr>
          <w:rFonts w:ascii="Times New Roman" w:hAnsi="Times New Roman" w:cs="Times New Roman"/>
          <w:sz w:val="28"/>
          <w:szCs w:val="28"/>
        </w:rPr>
        <w:t xml:space="preserve">от своего банковского опыта, </w:t>
      </w:r>
      <w:r w:rsidR="002A0C6F" w:rsidRPr="004221D2">
        <w:rPr>
          <w:rFonts w:ascii="Times New Roman" w:hAnsi="Times New Roman" w:cs="Times New Roman"/>
          <w:sz w:val="28"/>
          <w:szCs w:val="28"/>
        </w:rPr>
        <w:t>или это еще предстоит выяснить.</w:t>
      </w:r>
    </w:p>
    <w:p w14:paraId="09C71F54" w14:textId="77777777" w:rsidR="00C53B34" w:rsidRPr="004221D2" w:rsidRDefault="00C53B34"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Для </w:t>
      </w:r>
      <w:proofErr w:type="spellStart"/>
      <w:r w:rsidRPr="004221D2">
        <w:rPr>
          <w:rFonts w:ascii="Times New Roman" w:hAnsi="Times New Roman" w:cs="Times New Roman"/>
          <w:sz w:val="28"/>
          <w:szCs w:val="28"/>
        </w:rPr>
        <w:t>необанкеров</w:t>
      </w:r>
      <w:proofErr w:type="spellEnd"/>
      <w:r w:rsidRPr="004221D2">
        <w:rPr>
          <w:rFonts w:ascii="Times New Roman" w:hAnsi="Times New Roman" w:cs="Times New Roman"/>
          <w:sz w:val="28"/>
          <w:szCs w:val="28"/>
        </w:rPr>
        <w:t xml:space="preserve"> разговор начинается и заканчивается той ценностью, которую они намереваются предоставить. В частности, ценность экономии времени (процесс регистрации выполняется быстро и легко), удобство использования мобильных устройств (банковские операции на основе приложений, мгновенные уведомления, отчеты на экране), доступность мобильного интерфейса (качество мобильных Пользовательский и</w:t>
      </w:r>
      <w:r w:rsidR="002A0C6F" w:rsidRPr="004221D2">
        <w:rPr>
          <w:rFonts w:ascii="Times New Roman" w:hAnsi="Times New Roman" w:cs="Times New Roman"/>
          <w:sz w:val="28"/>
          <w:szCs w:val="28"/>
        </w:rPr>
        <w:t>нтерфейс часто является причиной, способствующей успешному</w:t>
      </w:r>
      <w:r w:rsidRPr="004221D2">
        <w:rPr>
          <w:rFonts w:ascii="Times New Roman" w:hAnsi="Times New Roman" w:cs="Times New Roman"/>
          <w:sz w:val="28"/>
          <w:szCs w:val="28"/>
        </w:rPr>
        <w:t xml:space="preserve"> </w:t>
      </w:r>
      <w:r w:rsidR="002A0C6F" w:rsidRPr="004221D2">
        <w:rPr>
          <w:rFonts w:ascii="Times New Roman" w:hAnsi="Times New Roman" w:cs="Times New Roman"/>
          <w:sz w:val="28"/>
          <w:szCs w:val="28"/>
        </w:rPr>
        <w:t>проекту или провалу</w:t>
      </w:r>
      <w:r w:rsidRPr="004221D2">
        <w:rPr>
          <w:rFonts w:ascii="Times New Roman" w:hAnsi="Times New Roman" w:cs="Times New Roman"/>
          <w:sz w:val="28"/>
          <w:szCs w:val="28"/>
        </w:rPr>
        <w:t>), льготы (платежные карты с возможностью онлайн-транзакций, бонусы, накопленные преимущества, эксклюзивные программы для участников, снятие средств в банкоматах в нескольких валютах, включая криптовалюты).</w:t>
      </w:r>
    </w:p>
    <w:p w14:paraId="09C71F55" w14:textId="77777777" w:rsidR="00A5392A" w:rsidRPr="004221D2" w:rsidRDefault="00032BC8"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Мобильные цифровые банки, в результате снижения из-за последствий пандемии в 2020 оду </w:t>
      </w:r>
      <w:r w:rsidR="00A5392A" w:rsidRPr="00856126">
        <w:rPr>
          <w:rFonts w:ascii="Times New Roman" w:hAnsi="Times New Roman" w:cs="Times New Roman"/>
          <w:sz w:val="28"/>
          <w:szCs w:val="28"/>
        </w:rPr>
        <w:t>потребительски</w:t>
      </w:r>
      <w:r w:rsidRPr="00856126">
        <w:rPr>
          <w:rFonts w:ascii="Times New Roman" w:hAnsi="Times New Roman" w:cs="Times New Roman"/>
          <w:sz w:val="28"/>
          <w:szCs w:val="28"/>
        </w:rPr>
        <w:t xml:space="preserve">х </w:t>
      </w:r>
      <w:r w:rsidR="00A5392A" w:rsidRPr="00856126">
        <w:rPr>
          <w:rFonts w:ascii="Times New Roman" w:hAnsi="Times New Roman" w:cs="Times New Roman"/>
          <w:sz w:val="28"/>
          <w:szCs w:val="28"/>
        </w:rPr>
        <w:t>расход</w:t>
      </w:r>
      <w:r w:rsidRPr="00856126">
        <w:rPr>
          <w:rFonts w:ascii="Times New Roman" w:hAnsi="Times New Roman" w:cs="Times New Roman"/>
          <w:sz w:val="28"/>
          <w:szCs w:val="28"/>
        </w:rPr>
        <w:t>ов</w:t>
      </w:r>
      <w:r w:rsidR="00A5392A" w:rsidRPr="00856126">
        <w:rPr>
          <w:rFonts w:ascii="Times New Roman" w:hAnsi="Times New Roman" w:cs="Times New Roman"/>
          <w:sz w:val="28"/>
          <w:szCs w:val="28"/>
        </w:rPr>
        <w:t xml:space="preserve">, оказались в </w:t>
      </w:r>
      <w:r w:rsidR="008372D3" w:rsidRPr="00856126">
        <w:rPr>
          <w:rFonts w:ascii="Times New Roman" w:hAnsi="Times New Roman" w:cs="Times New Roman"/>
          <w:sz w:val="28"/>
          <w:szCs w:val="28"/>
        </w:rPr>
        <w:t xml:space="preserve">достаточно </w:t>
      </w:r>
      <w:r w:rsidR="00A5392A" w:rsidRPr="00856126">
        <w:rPr>
          <w:rFonts w:ascii="Times New Roman" w:hAnsi="Times New Roman" w:cs="Times New Roman"/>
          <w:sz w:val="28"/>
          <w:szCs w:val="28"/>
        </w:rPr>
        <w:t xml:space="preserve">сложном </w:t>
      </w:r>
      <w:r w:rsidR="008372D3" w:rsidRPr="00856126">
        <w:rPr>
          <w:rFonts w:ascii="Times New Roman" w:hAnsi="Times New Roman" w:cs="Times New Roman"/>
          <w:sz w:val="28"/>
          <w:szCs w:val="28"/>
        </w:rPr>
        <w:t xml:space="preserve">положении: неполучения </w:t>
      </w:r>
      <w:r w:rsidR="00A5392A" w:rsidRPr="00856126">
        <w:rPr>
          <w:rFonts w:ascii="Times New Roman" w:hAnsi="Times New Roman" w:cs="Times New Roman"/>
          <w:sz w:val="28"/>
          <w:szCs w:val="28"/>
        </w:rPr>
        <w:t>традиционны</w:t>
      </w:r>
      <w:r w:rsidR="008372D3" w:rsidRPr="00856126">
        <w:rPr>
          <w:rFonts w:ascii="Times New Roman" w:hAnsi="Times New Roman" w:cs="Times New Roman"/>
          <w:sz w:val="28"/>
          <w:szCs w:val="28"/>
        </w:rPr>
        <w:t>х комиссионных</w:t>
      </w:r>
      <w:r w:rsidR="00A5392A" w:rsidRPr="00856126">
        <w:rPr>
          <w:rFonts w:ascii="Times New Roman" w:hAnsi="Times New Roman" w:cs="Times New Roman"/>
          <w:sz w:val="28"/>
          <w:szCs w:val="28"/>
        </w:rPr>
        <w:t xml:space="preserve">, </w:t>
      </w:r>
      <w:r w:rsidR="008372D3" w:rsidRPr="00856126">
        <w:rPr>
          <w:rFonts w:ascii="Times New Roman" w:hAnsi="Times New Roman" w:cs="Times New Roman"/>
          <w:sz w:val="28"/>
          <w:szCs w:val="28"/>
        </w:rPr>
        <w:t>поскольку</w:t>
      </w:r>
      <w:r w:rsidR="00A5392A" w:rsidRPr="00856126">
        <w:rPr>
          <w:rFonts w:ascii="Times New Roman" w:hAnsi="Times New Roman" w:cs="Times New Roman"/>
          <w:sz w:val="28"/>
          <w:szCs w:val="28"/>
        </w:rPr>
        <w:t xml:space="preserve"> большинство </w:t>
      </w:r>
      <w:r w:rsidR="008372D3" w:rsidRPr="00856126">
        <w:rPr>
          <w:rFonts w:ascii="Times New Roman" w:hAnsi="Times New Roman" w:cs="Times New Roman"/>
          <w:sz w:val="28"/>
          <w:szCs w:val="28"/>
        </w:rPr>
        <w:t xml:space="preserve">для привлечения клинкетов </w:t>
      </w:r>
      <w:r w:rsidR="00A5392A" w:rsidRPr="00856126">
        <w:rPr>
          <w:rFonts w:ascii="Times New Roman" w:hAnsi="Times New Roman" w:cs="Times New Roman"/>
          <w:sz w:val="28"/>
          <w:szCs w:val="28"/>
        </w:rPr>
        <w:t>предлаг</w:t>
      </w:r>
      <w:r w:rsidR="008372D3" w:rsidRPr="00856126">
        <w:rPr>
          <w:rFonts w:ascii="Times New Roman" w:hAnsi="Times New Roman" w:cs="Times New Roman"/>
          <w:sz w:val="28"/>
          <w:szCs w:val="28"/>
        </w:rPr>
        <w:t>али</w:t>
      </w:r>
      <w:r w:rsidR="00A5392A" w:rsidRPr="00856126">
        <w:rPr>
          <w:rFonts w:ascii="Times New Roman" w:hAnsi="Times New Roman" w:cs="Times New Roman"/>
          <w:sz w:val="28"/>
          <w:szCs w:val="28"/>
        </w:rPr>
        <w:t xml:space="preserve"> счета без комиссии. Прибыль только от карточных транзакций не могла обеспечить стабильный доход. Соответственно, некоторые игроки стремились </w:t>
      </w:r>
      <w:r w:rsidR="00233D75" w:rsidRPr="00856126">
        <w:rPr>
          <w:rFonts w:ascii="Times New Roman" w:hAnsi="Times New Roman" w:cs="Times New Roman"/>
          <w:sz w:val="28"/>
          <w:szCs w:val="28"/>
        </w:rPr>
        <w:t>активно</w:t>
      </w:r>
      <w:r w:rsidR="00233D75" w:rsidRPr="004221D2">
        <w:rPr>
          <w:rFonts w:ascii="Times New Roman" w:hAnsi="Times New Roman" w:cs="Times New Roman"/>
          <w:sz w:val="28"/>
          <w:szCs w:val="28"/>
        </w:rPr>
        <w:t xml:space="preserve"> </w:t>
      </w:r>
      <w:r w:rsidR="00A5392A" w:rsidRPr="004221D2">
        <w:rPr>
          <w:rFonts w:ascii="Times New Roman" w:hAnsi="Times New Roman" w:cs="Times New Roman"/>
          <w:sz w:val="28"/>
          <w:szCs w:val="28"/>
        </w:rPr>
        <w:t xml:space="preserve">диверсифицировать потоки доходов </w:t>
      </w:r>
      <w:r w:rsidR="00233D75" w:rsidRPr="004221D2">
        <w:rPr>
          <w:rFonts w:ascii="Times New Roman" w:hAnsi="Times New Roman" w:cs="Times New Roman"/>
          <w:sz w:val="28"/>
          <w:szCs w:val="28"/>
        </w:rPr>
        <w:t>путем дополнительных</w:t>
      </w:r>
      <w:r w:rsidR="00A5392A" w:rsidRPr="004221D2">
        <w:rPr>
          <w:rFonts w:ascii="Times New Roman" w:hAnsi="Times New Roman" w:cs="Times New Roman"/>
          <w:sz w:val="28"/>
          <w:szCs w:val="28"/>
        </w:rPr>
        <w:t xml:space="preserve"> предложений </w:t>
      </w:r>
      <w:r w:rsidR="00233D75" w:rsidRPr="004221D2">
        <w:rPr>
          <w:rFonts w:ascii="Times New Roman" w:hAnsi="Times New Roman" w:cs="Times New Roman"/>
          <w:sz w:val="28"/>
          <w:szCs w:val="28"/>
        </w:rPr>
        <w:t xml:space="preserve">в части торговли, </w:t>
      </w:r>
      <w:r w:rsidR="00A5392A" w:rsidRPr="004221D2">
        <w:rPr>
          <w:rFonts w:ascii="Times New Roman" w:hAnsi="Times New Roman" w:cs="Times New Roman"/>
          <w:sz w:val="28"/>
          <w:szCs w:val="28"/>
        </w:rPr>
        <w:t>страхования, продуктов управления капиталом.</w:t>
      </w:r>
    </w:p>
    <w:p w14:paraId="09C71F56" w14:textId="77777777" w:rsidR="00E4394F" w:rsidRPr="004221D2" w:rsidRDefault="00233D7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w:t>
      </w:r>
      <w:r w:rsidR="002A0C6F" w:rsidRPr="004221D2">
        <w:rPr>
          <w:rFonts w:ascii="Times New Roman" w:hAnsi="Times New Roman" w:cs="Times New Roman"/>
          <w:sz w:val="28"/>
          <w:szCs w:val="28"/>
        </w:rPr>
        <w:t xml:space="preserve">дин </w:t>
      </w:r>
      <w:r w:rsidRPr="004221D2">
        <w:rPr>
          <w:rFonts w:ascii="Times New Roman" w:hAnsi="Times New Roman" w:cs="Times New Roman"/>
          <w:sz w:val="28"/>
          <w:szCs w:val="28"/>
        </w:rPr>
        <w:t xml:space="preserve">из современных аспектов </w:t>
      </w:r>
      <w:r w:rsidR="002A0C6F" w:rsidRPr="004221D2">
        <w:rPr>
          <w:rFonts w:ascii="Times New Roman" w:hAnsi="Times New Roman" w:cs="Times New Roman"/>
          <w:sz w:val="28"/>
          <w:szCs w:val="28"/>
        </w:rPr>
        <w:t xml:space="preserve">банковского обслуживания – </w:t>
      </w:r>
      <w:r w:rsidRPr="004221D2">
        <w:rPr>
          <w:rFonts w:ascii="Times New Roman" w:hAnsi="Times New Roman" w:cs="Times New Roman"/>
          <w:sz w:val="28"/>
          <w:szCs w:val="28"/>
        </w:rPr>
        <w:t xml:space="preserve">использование </w:t>
      </w:r>
      <w:r w:rsidR="002A0C6F" w:rsidRPr="004221D2">
        <w:rPr>
          <w:rFonts w:ascii="Times New Roman" w:hAnsi="Times New Roman" w:cs="Times New Roman"/>
          <w:sz w:val="28"/>
          <w:szCs w:val="28"/>
        </w:rPr>
        <w:t>технолог</w:t>
      </w:r>
      <w:r w:rsidRPr="004221D2">
        <w:rPr>
          <w:rFonts w:ascii="Times New Roman" w:hAnsi="Times New Roman" w:cs="Times New Roman"/>
          <w:sz w:val="28"/>
          <w:szCs w:val="28"/>
        </w:rPr>
        <w:t>ий</w:t>
      </w:r>
      <w:r w:rsidR="002A0C6F" w:rsidRPr="004221D2">
        <w:rPr>
          <w:rFonts w:ascii="Times New Roman" w:hAnsi="Times New Roman" w:cs="Times New Roman"/>
          <w:sz w:val="28"/>
          <w:szCs w:val="28"/>
        </w:rPr>
        <w:t xml:space="preserve"> </w:t>
      </w:r>
      <w:proofErr w:type="spellStart"/>
      <w:r w:rsidR="002A0C6F" w:rsidRPr="004221D2">
        <w:rPr>
          <w:rFonts w:ascii="Times New Roman" w:hAnsi="Times New Roman" w:cs="Times New Roman"/>
          <w:sz w:val="28"/>
          <w:szCs w:val="28"/>
        </w:rPr>
        <w:t>блокчейн</w:t>
      </w:r>
      <w:proofErr w:type="spellEnd"/>
      <w:r w:rsidR="002A0C6F" w:rsidRPr="004221D2">
        <w:rPr>
          <w:rFonts w:ascii="Times New Roman" w:hAnsi="Times New Roman" w:cs="Times New Roman"/>
          <w:sz w:val="28"/>
          <w:szCs w:val="28"/>
        </w:rPr>
        <w:t xml:space="preserve"> </w:t>
      </w:r>
      <w:r w:rsidRPr="004221D2">
        <w:rPr>
          <w:rFonts w:ascii="Times New Roman" w:hAnsi="Times New Roman" w:cs="Times New Roman"/>
          <w:sz w:val="28"/>
          <w:szCs w:val="28"/>
        </w:rPr>
        <w:t>как</w:t>
      </w:r>
      <w:r w:rsidR="002A0C6F" w:rsidRPr="004221D2">
        <w:rPr>
          <w:rFonts w:ascii="Times New Roman" w:hAnsi="Times New Roman" w:cs="Times New Roman"/>
          <w:sz w:val="28"/>
          <w:szCs w:val="28"/>
        </w:rPr>
        <w:t xml:space="preserve"> новы</w:t>
      </w:r>
      <w:r w:rsidRPr="004221D2">
        <w:rPr>
          <w:rFonts w:ascii="Times New Roman" w:hAnsi="Times New Roman" w:cs="Times New Roman"/>
          <w:sz w:val="28"/>
          <w:szCs w:val="28"/>
        </w:rPr>
        <w:t>х</w:t>
      </w:r>
      <w:r w:rsidR="002A0C6F" w:rsidRPr="004221D2">
        <w:rPr>
          <w:rFonts w:ascii="Times New Roman" w:hAnsi="Times New Roman" w:cs="Times New Roman"/>
          <w:sz w:val="28"/>
          <w:szCs w:val="28"/>
        </w:rPr>
        <w:t xml:space="preserve"> возможности для создания </w:t>
      </w:r>
      <w:r w:rsidRPr="004221D2">
        <w:rPr>
          <w:rFonts w:ascii="Times New Roman" w:hAnsi="Times New Roman" w:cs="Times New Roman"/>
          <w:sz w:val="28"/>
          <w:szCs w:val="28"/>
        </w:rPr>
        <w:t xml:space="preserve">дополнительного </w:t>
      </w:r>
      <w:r w:rsidR="002A0C6F" w:rsidRPr="004221D2">
        <w:rPr>
          <w:rFonts w:ascii="Times New Roman" w:hAnsi="Times New Roman" w:cs="Times New Roman"/>
          <w:sz w:val="28"/>
          <w:szCs w:val="28"/>
        </w:rPr>
        <w:t xml:space="preserve">пассивного дохода. Сегодня цифры не так велики, но в будущем </w:t>
      </w:r>
      <w:r w:rsidR="0059251A">
        <w:rPr>
          <w:rFonts w:ascii="Times New Roman" w:hAnsi="Times New Roman" w:cs="Times New Roman"/>
          <w:sz w:val="28"/>
          <w:szCs w:val="28"/>
        </w:rPr>
        <w:t xml:space="preserve">периоде </w:t>
      </w:r>
      <w:r w:rsidR="002A0C6F" w:rsidRPr="004221D2">
        <w:rPr>
          <w:rFonts w:ascii="Times New Roman" w:hAnsi="Times New Roman" w:cs="Times New Roman"/>
          <w:sz w:val="28"/>
          <w:szCs w:val="28"/>
        </w:rPr>
        <w:t xml:space="preserve">необходимо обращать </w:t>
      </w:r>
      <w:r w:rsidR="0059251A">
        <w:rPr>
          <w:rFonts w:ascii="Times New Roman" w:hAnsi="Times New Roman" w:cs="Times New Roman"/>
          <w:sz w:val="28"/>
          <w:szCs w:val="28"/>
        </w:rPr>
        <w:t>существенное</w:t>
      </w:r>
      <w:r w:rsidR="002A0C6F" w:rsidRPr="004221D2">
        <w:rPr>
          <w:rFonts w:ascii="Times New Roman" w:hAnsi="Times New Roman" w:cs="Times New Roman"/>
          <w:sz w:val="28"/>
          <w:szCs w:val="28"/>
        </w:rPr>
        <w:t xml:space="preserve"> внимание на приложения</w:t>
      </w:r>
      <w:r w:rsidR="0059251A">
        <w:rPr>
          <w:rFonts w:ascii="Times New Roman" w:hAnsi="Times New Roman" w:cs="Times New Roman"/>
          <w:sz w:val="28"/>
          <w:szCs w:val="28"/>
        </w:rPr>
        <w:t xml:space="preserve"> (</w:t>
      </w:r>
      <w:r w:rsidR="0059251A" w:rsidRPr="0059251A">
        <w:rPr>
          <w:rFonts w:ascii="Times New Roman" w:hAnsi="Times New Roman" w:cs="Times New Roman"/>
          <w:sz w:val="28"/>
          <w:szCs w:val="28"/>
        </w:rPr>
        <w:t>платф</w:t>
      </w:r>
      <w:r w:rsidR="0059251A">
        <w:rPr>
          <w:rFonts w:ascii="Times New Roman" w:hAnsi="Times New Roman" w:cs="Times New Roman"/>
          <w:sz w:val="28"/>
          <w:szCs w:val="28"/>
        </w:rPr>
        <w:t>ормы)</w:t>
      </w:r>
      <w:r w:rsidR="002A0C6F" w:rsidRPr="004221D2">
        <w:rPr>
          <w:rFonts w:ascii="Times New Roman" w:hAnsi="Times New Roman" w:cs="Times New Roman"/>
          <w:sz w:val="28"/>
          <w:szCs w:val="28"/>
        </w:rPr>
        <w:t xml:space="preserve"> цифрового банк</w:t>
      </w:r>
      <w:r w:rsidR="00A5392A" w:rsidRPr="004221D2">
        <w:rPr>
          <w:rFonts w:ascii="Times New Roman" w:hAnsi="Times New Roman" w:cs="Times New Roman"/>
          <w:sz w:val="28"/>
          <w:szCs w:val="28"/>
        </w:rPr>
        <w:t>инга, позволяющие</w:t>
      </w:r>
      <w:r w:rsidR="002A0C6F" w:rsidRPr="004221D2">
        <w:rPr>
          <w:rFonts w:ascii="Times New Roman" w:hAnsi="Times New Roman" w:cs="Times New Roman"/>
          <w:sz w:val="28"/>
          <w:szCs w:val="28"/>
        </w:rPr>
        <w:t xml:space="preserve"> откладывать небольшую часть комиссионных, зарабатыва</w:t>
      </w:r>
      <w:r w:rsidR="0054606B">
        <w:rPr>
          <w:rFonts w:ascii="Times New Roman" w:hAnsi="Times New Roman" w:cs="Times New Roman"/>
          <w:sz w:val="28"/>
          <w:szCs w:val="28"/>
        </w:rPr>
        <w:t>емых</w:t>
      </w:r>
      <w:r w:rsidR="002A0C6F" w:rsidRPr="004221D2">
        <w:rPr>
          <w:rFonts w:ascii="Times New Roman" w:hAnsi="Times New Roman" w:cs="Times New Roman"/>
          <w:sz w:val="28"/>
          <w:szCs w:val="28"/>
        </w:rPr>
        <w:t xml:space="preserve"> во время повседневных операций</w:t>
      </w:r>
      <w:r w:rsidR="0054606B">
        <w:rPr>
          <w:rFonts w:ascii="Times New Roman" w:hAnsi="Times New Roman" w:cs="Times New Roman"/>
          <w:sz w:val="28"/>
          <w:szCs w:val="28"/>
        </w:rPr>
        <w:t xml:space="preserve"> банка</w:t>
      </w:r>
      <w:r w:rsidR="002A0C6F" w:rsidRPr="004221D2">
        <w:rPr>
          <w:rFonts w:ascii="Times New Roman" w:hAnsi="Times New Roman" w:cs="Times New Roman"/>
          <w:sz w:val="28"/>
          <w:szCs w:val="28"/>
        </w:rPr>
        <w:t xml:space="preserve">, и </w:t>
      </w:r>
      <w:r w:rsidR="0054606B">
        <w:rPr>
          <w:rFonts w:ascii="Times New Roman" w:hAnsi="Times New Roman" w:cs="Times New Roman"/>
          <w:sz w:val="28"/>
          <w:szCs w:val="28"/>
        </w:rPr>
        <w:t xml:space="preserve">в дальнейшем </w:t>
      </w:r>
      <w:r w:rsidR="002A0C6F" w:rsidRPr="004221D2">
        <w:rPr>
          <w:rFonts w:ascii="Times New Roman" w:hAnsi="Times New Roman" w:cs="Times New Roman"/>
          <w:sz w:val="28"/>
          <w:szCs w:val="28"/>
        </w:rPr>
        <w:t xml:space="preserve">грамотно </w:t>
      </w:r>
      <w:r w:rsidR="0054606B">
        <w:rPr>
          <w:rFonts w:ascii="Times New Roman" w:hAnsi="Times New Roman" w:cs="Times New Roman"/>
          <w:sz w:val="28"/>
          <w:szCs w:val="28"/>
        </w:rPr>
        <w:t xml:space="preserve">их </w:t>
      </w:r>
      <w:r w:rsidR="002A0C6F" w:rsidRPr="004221D2">
        <w:rPr>
          <w:rFonts w:ascii="Times New Roman" w:hAnsi="Times New Roman" w:cs="Times New Roman"/>
          <w:sz w:val="28"/>
          <w:szCs w:val="28"/>
        </w:rPr>
        <w:t xml:space="preserve">инвестировать. </w:t>
      </w:r>
    </w:p>
    <w:p w14:paraId="09C71F57" w14:textId="77777777" w:rsidR="00E4394F" w:rsidRPr="004221D2" w:rsidRDefault="00E4394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Умная автоматизация является здесь ключевым моментом; Регулируемые инвестиционные / банковские платформы привлекают клиентов своей простотой использования и широким спектром инвестиционных проектов для клиентов с любым уровнем дохода. Таким образом, клиенты банка фактически зарабатывают, ничего не делая, сидя дома или на работе. Это беспрецедентная возможность для банка, будь то традиционное учреждение или онлайн-бутик, способного предоставить ряд всеобъемлющих инструментов управления финансами.</w:t>
      </w:r>
    </w:p>
    <w:p w14:paraId="09C71F58" w14:textId="77777777" w:rsidR="002A0C6F" w:rsidRPr="004221D2" w:rsidRDefault="00A5392A"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Почему услуги по управлению частным капиталом - следующий рубеж для </w:t>
      </w:r>
      <w:proofErr w:type="spellStart"/>
      <w:r w:rsidRPr="004221D2">
        <w:rPr>
          <w:rFonts w:ascii="Times New Roman" w:hAnsi="Times New Roman" w:cs="Times New Roman"/>
          <w:sz w:val="28"/>
          <w:szCs w:val="28"/>
        </w:rPr>
        <w:t>необанков</w:t>
      </w:r>
      <w:proofErr w:type="spellEnd"/>
      <w:r w:rsidRPr="004221D2">
        <w:rPr>
          <w:rFonts w:ascii="Times New Roman" w:hAnsi="Times New Roman" w:cs="Times New Roman"/>
          <w:sz w:val="28"/>
          <w:szCs w:val="28"/>
        </w:rPr>
        <w:t>. Несмотря на стремительный рост по множеству векторов - привлечение клиентов, проникновение на рынок, удержание клиентов - даже</w:t>
      </w:r>
      <w:r w:rsidR="00231909" w:rsidRPr="004221D2">
        <w:rPr>
          <w:rFonts w:ascii="Times New Roman" w:hAnsi="Times New Roman" w:cs="Times New Roman"/>
          <w:sz w:val="28"/>
          <w:szCs w:val="28"/>
        </w:rPr>
        <w:t xml:space="preserve"> </w:t>
      </w:r>
      <w:proofErr w:type="spellStart"/>
      <w:r w:rsidR="00231909" w:rsidRPr="004221D2">
        <w:rPr>
          <w:rFonts w:ascii="Times New Roman" w:hAnsi="Times New Roman" w:cs="Times New Roman"/>
          <w:sz w:val="28"/>
          <w:szCs w:val="28"/>
        </w:rPr>
        <w:t>необанки</w:t>
      </w:r>
      <w:proofErr w:type="spellEnd"/>
      <w:r w:rsidRPr="004221D2">
        <w:rPr>
          <w:rFonts w:ascii="Times New Roman" w:hAnsi="Times New Roman" w:cs="Times New Roman"/>
          <w:sz w:val="28"/>
          <w:szCs w:val="28"/>
        </w:rPr>
        <w:t xml:space="preserve"> пытаются стабильно получать прибыль</w:t>
      </w:r>
      <w:r w:rsidR="00231909" w:rsidRPr="004221D2">
        <w:rPr>
          <w:rFonts w:ascii="Times New Roman" w:hAnsi="Times New Roman" w:cs="Times New Roman"/>
          <w:sz w:val="28"/>
          <w:szCs w:val="28"/>
        </w:rPr>
        <w:t>.</w:t>
      </w:r>
    </w:p>
    <w:p w14:paraId="09C71F59" w14:textId="77777777" w:rsidR="002A0C6F" w:rsidRPr="004221D2" w:rsidRDefault="0093579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Примечательно, что</w:t>
      </w:r>
      <w:r w:rsidR="002A0C6F" w:rsidRPr="004221D2">
        <w:rPr>
          <w:rFonts w:ascii="Times New Roman" w:hAnsi="Times New Roman" w:cs="Times New Roman"/>
          <w:sz w:val="28"/>
          <w:szCs w:val="28"/>
        </w:rPr>
        <w:t xml:space="preserve"> появление </w:t>
      </w:r>
      <w:proofErr w:type="spellStart"/>
      <w:r w:rsidR="002A0C6F" w:rsidRPr="004221D2">
        <w:rPr>
          <w:rFonts w:ascii="Times New Roman" w:hAnsi="Times New Roman" w:cs="Times New Roman"/>
          <w:sz w:val="28"/>
          <w:szCs w:val="28"/>
        </w:rPr>
        <w:t>необанков</w:t>
      </w:r>
      <w:proofErr w:type="spellEnd"/>
      <w:r w:rsidR="002A0C6F" w:rsidRPr="004221D2">
        <w:rPr>
          <w:rFonts w:ascii="Times New Roman" w:hAnsi="Times New Roman" w:cs="Times New Roman"/>
          <w:sz w:val="28"/>
          <w:szCs w:val="28"/>
        </w:rPr>
        <w:t xml:space="preserve"> совпало с периодом массового снижения процентных ставок. Самые интуитивные технологические предприниматели воспользовались моментом, получили лице</w:t>
      </w:r>
      <w:r w:rsidRPr="004221D2">
        <w:rPr>
          <w:rFonts w:ascii="Times New Roman" w:hAnsi="Times New Roman" w:cs="Times New Roman"/>
          <w:sz w:val="28"/>
          <w:szCs w:val="28"/>
        </w:rPr>
        <w:t>нзии центральных банков</w:t>
      </w:r>
      <w:r w:rsidR="002A0C6F" w:rsidRPr="004221D2">
        <w:rPr>
          <w:rFonts w:ascii="Times New Roman" w:hAnsi="Times New Roman" w:cs="Times New Roman"/>
          <w:sz w:val="28"/>
          <w:szCs w:val="28"/>
        </w:rPr>
        <w:t xml:space="preserve"> или заключили сделки с существующими банками, чтобы использовать свои лицензии, </w:t>
      </w:r>
      <w:r w:rsidRPr="004221D2">
        <w:rPr>
          <w:rFonts w:ascii="Times New Roman" w:hAnsi="Times New Roman" w:cs="Times New Roman"/>
          <w:sz w:val="28"/>
          <w:szCs w:val="28"/>
        </w:rPr>
        <w:t>и начали революцию, в которую крупные банки просто не могли поверить</w:t>
      </w:r>
      <w:r w:rsidR="00231909" w:rsidRPr="004221D2">
        <w:rPr>
          <w:rFonts w:ascii="Times New Roman" w:hAnsi="Times New Roman" w:cs="Times New Roman"/>
          <w:sz w:val="28"/>
          <w:szCs w:val="28"/>
        </w:rPr>
        <w:t xml:space="preserve"> еще </w:t>
      </w:r>
      <w:proofErr w:type="gramStart"/>
      <w:r w:rsidR="00231909" w:rsidRPr="004221D2">
        <w:rPr>
          <w:rFonts w:ascii="Times New Roman" w:hAnsi="Times New Roman" w:cs="Times New Roman"/>
          <w:sz w:val="28"/>
          <w:szCs w:val="28"/>
        </w:rPr>
        <w:t>2-3</w:t>
      </w:r>
      <w:proofErr w:type="gramEnd"/>
      <w:r w:rsidR="00231909" w:rsidRPr="004221D2">
        <w:rPr>
          <w:rFonts w:ascii="Times New Roman" w:hAnsi="Times New Roman" w:cs="Times New Roman"/>
          <w:sz w:val="28"/>
          <w:szCs w:val="28"/>
        </w:rPr>
        <w:t xml:space="preserve"> года тому назад</w:t>
      </w:r>
      <w:r w:rsidR="002A0C6F" w:rsidRPr="004221D2">
        <w:rPr>
          <w:rFonts w:ascii="Times New Roman" w:hAnsi="Times New Roman" w:cs="Times New Roman"/>
          <w:sz w:val="28"/>
          <w:szCs w:val="28"/>
        </w:rPr>
        <w:t xml:space="preserve">. </w:t>
      </w:r>
      <w:r w:rsidR="00231909" w:rsidRPr="004221D2">
        <w:rPr>
          <w:rFonts w:ascii="Times New Roman" w:hAnsi="Times New Roman" w:cs="Times New Roman"/>
          <w:sz w:val="28"/>
          <w:szCs w:val="28"/>
        </w:rPr>
        <w:t>К</w:t>
      </w:r>
      <w:r w:rsidR="002A0C6F" w:rsidRPr="004221D2">
        <w:rPr>
          <w:rFonts w:ascii="Times New Roman" w:hAnsi="Times New Roman" w:cs="Times New Roman"/>
          <w:sz w:val="28"/>
          <w:szCs w:val="28"/>
        </w:rPr>
        <w:t xml:space="preserve">то бы мог подумать, что за счет снижения затрат, устранения комиссий, повышения ставок по </w:t>
      </w:r>
      <w:r w:rsidR="002A0C6F" w:rsidRPr="004221D2">
        <w:rPr>
          <w:rFonts w:ascii="Times New Roman" w:hAnsi="Times New Roman" w:cs="Times New Roman"/>
          <w:sz w:val="28"/>
          <w:szCs w:val="28"/>
        </w:rPr>
        <w:lastRenderedPageBreak/>
        <w:t>сберегательным с</w:t>
      </w:r>
      <w:r w:rsidRPr="004221D2">
        <w:rPr>
          <w:rFonts w:ascii="Times New Roman" w:hAnsi="Times New Roman" w:cs="Times New Roman"/>
          <w:sz w:val="28"/>
          <w:szCs w:val="28"/>
        </w:rPr>
        <w:t>четам и предложения новых цифровых</w:t>
      </w:r>
      <w:r w:rsidR="002A0C6F" w:rsidRPr="004221D2">
        <w:rPr>
          <w:rFonts w:ascii="Times New Roman" w:hAnsi="Times New Roman" w:cs="Times New Roman"/>
          <w:sz w:val="28"/>
          <w:szCs w:val="28"/>
        </w:rPr>
        <w:t xml:space="preserve"> услуг </w:t>
      </w:r>
      <w:r w:rsidRPr="004221D2">
        <w:rPr>
          <w:rFonts w:ascii="Times New Roman" w:hAnsi="Times New Roman" w:cs="Times New Roman"/>
          <w:sz w:val="28"/>
          <w:szCs w:val="28"/>
        </w:rPr>
        <w:t>какой-нибудь еще вчера никому не известный банк,</w:t>
      </w:r>
      <w:r w:rsidR="002A0C6F" w:rsidRPr="004221D2">
        <w:rPr>
          <w:rFonts w:ascii="Times New Roman" w:hAnsi="Times New Roman" w:cs="Times New Roman"/>
          <w:sz w:val="28"/>
          <w:szCs w:val="28"/>
        </w:rPr>
        <w:t xml:space="preserve"> см</w:t>
      </w:r>
      <w:r w:rsidRPr="004221D2">
        <w:rPr>
          <w:rFonts w:ascii="Times New Roman" w:hAnsi="Times New Roman" w:cs="Times New Roman"/>
          <w:sz w:val="28"/>
          <w:szCs w:val="28"/>
        </w:rPr>
        <w:t xml:space="preserve">ожет продвинуться далеко вперед? </w:t>
      </w:r>
      <w:proofErr w:type="gramStart"/>
      <w:r w:rsidR="002A0C6F" w:rsidRPr="004221D2">
        <w:rPr>
          <w:rFonts w:ascii="Times New Roman" w:hAnsi="Times New Roman" w:cs="Times New Roman"/>
          <w:sz w:val="28"/>
          <w:szCs w:val="28"/>
        </w:rPr>
        <w:t>В отличие от тех,</w:t>
      </w:r>
      <w:proofErr w:type="gramEnd"/>
      <w:r w:rsidR="002A0C6F" w:rsidRPr="004221D2">
        <w:rPr>
          <w:rFonts w:ascii="Times New Roman" w:hAnsi="Times New Roman" w:cs="Times New Roman"/>
          <w:sz w:val="28"/>
          <w:szCs w:val="28"/>
        </w:rPr>
        <w:t xml:space="preserve"> чьи услуги распространяются только на заключение контрактов на депозиты («печать денег»</w:t>
      </w:r>
      <w:r w:rsidR="00297FCC" w:rsidRPr="004221D2">
        <w:rPr>
          <w:rFonts w:ascii="Times New Roman" w:hAnsi="Times New Roman" w:cs="Times New Roman"/>
          <w:sz w:val="28"/>
          <w:szCs w:val="28"/>
        </w:rPr>
        <w:t>) и хранения</w:t>
      </w:r>
      <w:r w:rsidRPr="004221D2">
        <w:rPr>
          <w:rFonts w:ascii="Times New Roman" w:hAnsi="Times New Roman" w:cs="Times New Roman"/>
          <w:sz w:val="28"/>
          <w:szCs w:val="28"/>
        </w:rPr>
        <w:t xml:space="preserve"> денег, </w:t>
      </w:r>
      <w:proofErr w:type="spellStart"/>
      <w:r w:rsidRPr="004221D2">
        <w:rPr>
          <w:rFonts w:ascii="Times New Roman" w:hAnsi="Times New Roman" w:cs="Times New Roman"/>
          <w:sz w:val="28"/>
          <w:szCs w:val="28"/>
        </w:rPr>
        <w:t>необанки</w:t>
      </w:r>
      <w:proofErr w:type="spellEnd"/>
      <w:r w:rsidR="002A0C6F" w:rsidRPr="004221D2">
        <w:rPr>
          <w:rFonts w:ascii="Times New Roman" w:hAnsi="Times New Roman" w:cs="Times New Roman"/>
          <w:sz w:val="28"/>
          <w:szCs w:val="28"/>
        </w:rPr>
        <w:t xml:space="preserve"> предоставляют своим клиентам завидный набор возможностей, которые улучшают практически все аспекты современного управления капиталом.</w:t>
      </w:r>
    </w:p>
    <w:p w14:paraId="09C71F5A" w14:textId="77777777" w:rsidR="009A4F6F" w:rsidRPr="004221D2" w:rsidRDefault="009A4F6F"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Трендом 2021 года</w:t>
      </w:r>
      <w:r w:rsidR="00CE7692" w:rsidRPr="004221D2">
        <w:rPr>
          <w:rFonts w:ascii="Times New Roman" w:hAnsi="Times New Roman" w:cs="Times New Roman"/>
          <w:sz w:val="28"/>
          <w:szCs w:val="28"/>
        </w:rPr>
        <w:t xml:space="preserve"> на начальных этапах восстановления экономики после пандемии,</w:t>
      </w:r>
      <w:r w:rsidRPr="004221D2">
        <w:rPr>
          <w:rFonts w:ascii="Times New Roman" w:hAnsi="Times New Roman" w:cs="Times New Roman"/>
          <w:sz w:val="28"/>
          <w:szCs w:val="28"/>
        </w:rPr>
        <w:t xml:space="preserve"> </w:t>
      </w:r>
      <w:r w:rsidR="00297FCC" w:rsidRPr="004221D2">
        <w:rPr>
          <w:rFonts w:ascii="Times New Roman" w:hAnsi="Times New Roman" w:cs="Times New Roman"/>
          <w:sz w:val="28"/>
          <w:szCs w:val="28"/>
        </w:rPr>
        <w:t>ста</w:t>
      </w:r>
      <w:r w:rsidR="00CE7692" w:rsidRPr="004221D2">
        <w:rPr>
          <w:rFonts w:ascii="Times New Roman" w:hAnsi="Times New Roman" w:cs="Times New Roman"/>
          <w:sz w:val="28"/>
          <w:szCs w:val="28"/>
        </w:rPr>
        <w:t xml:space="preserve">новиться </w:t>
      </w:r>
      <w:r w:rsidR="00297FCC" w:rsidRPr="004221D2">
        <w:rPr>
          <w:rFonts w:ascii="Times New Roman" w:hAnsi="Times New Roman" w:cs="Times New Roman"/>
          <w:sz w:val="28"/>
          <w:szCs w:val="28"/>
        </w:rPr>
        <w:t>рост пользовательской базы</w:t>
      </w:r>
      <w:r w:rsidRPr="004221D2">
        <w:rPr>
          <w:rFonts w:ascii="Times New Roman" w:hAnsi="Times New Roman" w:cs="Times New Roman"/>
          <w:sz w:val="28"/>
          <w:szCs w:val="28"/>
        </w:rPr>
        <w:t xml:space="preserve"> инновационных приложений</w:t>
      </w:r>
      <w:r w:rsidR="00CE7692" w:rsidRPr="004221D2">
        <w:rPr>
          <w:rFonts w:ascii="Times New Roman" w:hAnsi="Times New Roman" w:cs="Times New Roman"/>
          <w:sz w:val="28"/>
          <w:szCs w:val="28"/>
        </w:rPr>
        <w:t>, совершение</w:t>
      </w:r>
      <w:r w:rsidRPr="004221D2">
        <w:rPr>
          <w:rFonts w:ascii="Times New Roman" w:hAnsi="Times New Roman" w:cs="Times New Roman"/>
          <w:sz w:val="28"/>
          <w:szCs w:val="28"/>
        </w:rPr>
        <w:t xml:space="preserve"> более часты</w:t>
      </w:r>
      <w:r w:rsidR="00CE7692" w:rsidRPr="004221D2">
        <w:rPr>
          <w:rFonts w:ascii="Times New Roman" w:hAnsi="Times New Roman" w:cs="Times New Roman"/>
          <w:sz w:val="28"/>
          <w:szCs w:val="28"/>
        </w:rPr>
        <w:t>х</w:t>
      </w:r>
      <w:r w:rsidRPr="004221D2">
        <w:rPr>
          <w:rFonts w:ascii="Times New Roman" w:hAnsi="Times New Roman" w:cs="Times New Roman"/>
          <w:sz w:val="28"/>
          <w:szCs w:val="28"/>
        </w:rPr>
        <w:t xml:space="preserve"> операци</w:t>
      </w:r>
      <w:r w:rsidR="00CE7692" w:rsidRPr="004221D2">
        <w:rPr>
          <w:rFonts w:ascii="Times New Roman" w:hAnsi="Times New Roman" w:cs="Times New Roman"/>
          <w:sz w:val="28"/>
          <w:szCs w:val="28"/>
        </w:rPr>
        <w:t>й</w:t>
      </w:r>
      <w:r w:rsidRPr="004221D2">
        <w:rPr>
          <w:rFonts w:ascii="Times New Roman" w:hAnsi="Times New Roman" w:cs="Times New Roman"/>
          <w:sz w:val="28"/>
          <w:szCs w:val="28"/>
        </w:rPr>
        <w:t xml:space="preserve">, </w:t>
      </w:r>
      <w:r w:rsidR="00CE7692" w:rsidRPr="004221D2">
        <w:rPr>
          <w:rFonts w:ascii="Times New Roman" w:hAnsi="Times New Roman" w:cs="Times New Roman"/>
          <w:sz w:val="28"/>
          <w:szCs w:val="28"/>
        </w:rPr>
        <w:t xml:space="preserve">что </w:t>
      </w:r>
      <w:r w:rsidRPr="004221D2">
        <w:rPr>
          <w:rFonts w:ascii="Times New Roman" w:hAnsi="Times New Roman" w:cs="Times New Roman"/>
          <w:sz w:val="28"/>
          <w:szCs w:val="28"/>
        </w:rPr>
        <w:t>побу</w:t>
      </w:r>
      <w:r w:rsidR="00CE7692" w:rsidRPr="004221D2">
        <w:rPr>
          <w:rFonts w:ascii="Times New Roman" w:hAnsi="Times New Roman" w:cs="Times New Roman"/>
          <w:sz w:val="28"/>
          <w:szCs w:val="28"/>
        </w:rPr>
        <w:t>дило</w:t>
      </w:r>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нео</w:t>
      </w:r>
      <w:r w:rsidR="00CE7692" w:rsidRPr="004221D2">
        <w:rPr>
          <w:rFonts w:ascii="Times New Roman" w:hAnsi="Times New Roman" w:cs="Times New Roman"/>
          <w:sz w:val="28"/>
          <w:szCs w:val="28"/>
        </w:rPr>
        <w:t>банки</w:t>
      </w:r>
      <w:proofErr w:type="spellEnd"/>
      <w:r w:rsidR="00CE7692" w:rsidRPr="004221D2">
        <w:rPr>
          <w:rFonts w:ascii="Times New Roman" w:hAnsi="Times New Roman" w:cs="Times New Roman"/>
          <w:sz w:val="28"/>
          <w:szCs w:val="28"/>
        </w:rPr>
        <w:t xml:space="preserve"> вкладывать средства в нов</w:t>
      </w:r>
      <w:r w:rsidRPr="004221D2">
        <w:rPr>
          <w:rFonts w:ascii="Times New Roman" w:hAnsi="Times New Roman" w:cs="Times New Roman"/>
          <w:sz w:val="28"/>
          <w:szCs w:val="28"/>
        </w:rPr>
        <w:t>е</w:t>
      </w:r>
      <w:r w:rsidR="00CE7692" w:rsidRPr="004221D2">
        <w:rPr>
          <w:rFonts w:ascii="Times New Roman" w:hAnsi="Times New Roman" w:cs="Times New Roman"/>
          <w:sz w:val="28"/>
          <w:szCs w:val="28"/>
        </w:rPr>
        <w:t>йшие</w:t>
      </w:r>
      <w:r w:rsidRPr="004221D2">
        <w:rPr>
          <w:rFonts w:ascii="Times New Roman" w:hAnsi="Times New Roman" w:cs="Times New Roman"/>
          <w:sz w:val="28"/>
          <w:szCs w:val="28"/>
        </w:rPr>
        <w:t xml:space="preserve"> технологические продукты </w:t>
      </w:r>
      <w:r w:rsidR="00CE7692" w:rsidRPr="004221D2">
        <w:rPr>
          <w:rFonts w:ascii="Times New Roman" w:hAnsi="Times New Roman" w:cs="Times New Roman"/>
          <w:sz w:val="28"/>
          <w:szCs w:val="28"/>
        </w:rPr>
        <w:t xml:space="preserve">для значительного </w:t>
      </w:r>
      <w:r w:rsidRPr="004221D2">
        <w:rPr>
          <w:rFonts w:ascii="Times New Roman" w:hAnsi="Times New Roman" w:cs="Times New Roman"/>
          <w:sz w:val="28"/>
          <w:szCs w:val="28"/>
        </w:rPr>
        <w:t>улучшенные пользовательски</w:t>
      </w:r>
      <w:r w:rsidR="00CE7692" w:rsidRPr="004221D2">
        <w:rPr>
          <w:rFonts w:ascii="Times New Roman" w:hAnsi="Times New Roman" w:cs="Times New Roman"/>
          <w:sz w:val="28"/>
          <w:szCs w:val="28"/>
        </w:rPr>
        <w:t>х</w:t>
      </w:r>
      <w:r w:rsidRPr="004221D2">
        <w:rPr>
          <w:rFonts w:ascii="Times New Roman" w:hAnsi="Times New Roman" w:cs="Times New Roman"/>
          <w:sz w:val="28"/>
          <w:szCs w:val="28"/>
        </w:rPr>
        <w:t xml:space="preserve"> интерфейс</w:t>
      </w:r>
      <w:r w:rsidR="00CE7692" w:rsidRPr="004221D2">
        <w:rPr>
          <w:rFonts w:ascii="Times New Roman" w:hAnsi="Times New Roman" w:cs="Times New Roman"/>
          <w:sz w:val="28"/>
          <w:szCs w:val="28"/>
        </w:rPr>
        <w:t>ов</w:t>
      </w:r>
      <w:r w:rsidRPr="004221D2">
        <w:rPr>
          <w:rFonts w:ascii="Times New Roman" w:hAnsi="Times New Roman" w:cs="Times New Roman"/>
          <w:sz w:val="28"/>
          <w:szCs w:val="28"/>
        </w:rPr>
        <w:t>. Благодаря сочетанию новой технологической архитектуры, внедрения цифровых платежей и благоприятной нормативной базы</w:t>
      </w:r>
      <w:r w:rsidR="0013633C" w:rsidRPr="004221D2">
        <w:rPr>
          <w:rFonts w:ascii="Times New Roman" w:hAnsi="Times New Roman" w:cs="Times New Roman"/>
          <w:sz w:val="28"/>
          <w:szCs w:val="28"/>
        </w:rPr>
        <w:t xml:space="preserve"> в некоторых странах</w:t>
      </w:r>
      <w:r w:rsidR="003E6907" w:rsidRPr="004221D2">
        <w:rPr>
          <w:rFonts w:ascii="Times New Roman" w:hAnsi="Times New Roman" w:cs="Times New Roman"/>
          <w:sz w:val="28"/>
          <w:szCs w:val="28"/>
        </w:rPr>
        <w:t xml:space="preserve"> (Великобритания, США Сингапур</w:t>
      </w:r>
      <w:r w:rsidR="009D218C" w:rsidRPr="004221D2">
        <w:rPr>
          <w:rFonts w:ascii="Times New Roman" w:hAnsi="Times New Roman" w:cs="Times New Roman"/>
          <w:sz w:val="28"/>
          <w:szCs w:val="28"/>
        </w:rPr>
        <w:t xml:space="preserve"> и др.</w:t>
      </w:r>
      <w:r w:rsidR="003E6907" w:rsidRPr="004221D2">
        <w:rPr>
          <w:rFonts w:ascii="Times New Roman" w:hAnsi="Times New Roman" w:cs="Times New Roman"/>
          <w:sz w:val="28"/>
          <w:szCs w:val="28"/>
        </w:rPr>
        <w:t>)</w:t>
      </w:r>
      <w:r w:rsidRPr="004221D2">
        <w:rPr>
          <w:rFonts w:ascii="Times New Roman" w:hAnsi="Times New Roman" w:cs="Times New Roman"/>
          <w:sz w:val="28"/>
          <w:szCs w:val="28"/>
        </w:rPr>
        <w:t>, эти новички быстро завоевывают долю в отрасли.</w:t>
      </w:r>
      <w:r w:rsidR="002424C1" w:rsidRPr="004221D2">
        <w:rPr>
          <w:rFonts w:ascii="Times New Roman" w:hAnsi="Times New Roman" w:cs="Times New Roman"/>
          <w:sz w:val="28"/>
          <w:szCs w:val="28"/>
        </w:rPr>
        <w:t xml:space="preserve"> Этот пример казахстанские банки тоже должны учитывать.</w:t>
      </w:r>
    </w:p>
    <w:p w14:paraId="09C71F5B" w14:textId="77777777" w:rsidR="002A0C6F" w:rsidRPr="004221D2" w:rsidRDefault="00231909"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будущем лидеры в области глобального управления капиталом будут определяться способностью получать информацию о конкретных клиентах и ​​быстро действовать в соответствии с ними. </w:t>
      </w:r>
      <w:r w:rsidR="00CE7692" w:rsidRPr="004221D2">
        <w:rPr>
          <w:rFonts w:ascii="Times New Roman" w:hAnsi="Times New Roman" w:cs="Times New Roman"/>
          <w:sz w:val="28"/>
          <w:szCs w:val="28"/>
        </w:rPr>
        <w:t xml:space="preserve">Неотъемлемой частью лидерства в новом цифровом пространстве становиться </w:t>
      </w:r>
      <w:r w:rsidRPr="004221D2">
        <w:rPr>
          <w:rFonts w:ascii="Times New Roman" w:hAnsi="Times New Roman" w:cs="Times New Roman"/>
          <w:sz w:val="28"/>
          <w:szCs w:val="28"/>
        </w:rPr>
        <w:t>персонализация</w:t>
      </w:r>
      <w:r w:rsidR="00CE7692" w:rsidRPr="004221D2">
        <w:rPr>
          <w:rFonts w:ascii="Times New Roman" w:hAnsi="Times New Roman" w:cs="Times New Roman"/>
          <w:sz w:val="28"/>
          <w:szCs w:val="28"/>
        </w:rPr>
        <w:t xml:space="preserve">, а также </w:t>
      </w:r>
      <w:r w:rsidRPr="004221D2">
        <w:rPr>
          <w:rFonts w:ascii="Times New Roman" w:hAnsi="Times New Roman" w:cs="Times New Roman"/>
          <w:sz w:val="28"/>
          <w:szCs w:val="28"/>
        </w:rPr>
        <w:t xml:space="preserve">четкое соответствие между </w:t>
      </w:r>
      <w:r w:rsidR="00CE7692" w:rsidRPr="004221D2">
        <w:rPr>
          <w:rFonts w:ascii="Times New Roman" w:hAnsi="Times New Roman" w:cs="Times New Roman"/>
          <w:sz w:val="28"/>
          <w:szCs w:val="28"/>
        </w:rPr>
        <w:t xml:space="preserve">формируемым </w:t>
      </w:r>
      <w:r w:rsidRPr="004221D2">
        <w:rPr>
          <w:rFonts w:ascii="Times New Roman" w:hAnsi="Times New Roman" w:cs="Times New Roman"/>
          <w:sz w:val="28"/>
          <w:szCs w:val="28"/>
        </w:rPr>
        <w:t xml:space="preserve">портфелем продуктов </w:t>
      </w:r>
      <w:r w:rsidR="00CE7692" w:rsidRPr="004221D2">
        <w:rPr>
          <w:rFonts w:ascii="Times New Roman" w:hAnsi="Times New Roman" w:cs="Times New Roman"/>
          <w:sz w:val="28"/>
          <w:szCs w:val="28"/>
        </w:rPr>
        <w:t xml:space="preserve">предприятия </w:t>
      </w:r>
      <w:r w:rsidRPr="004221D2">
        <w:rPr>
          <w:rFonts w:ascii="Times New Roman" w:hAnsi="Times New Roman" w:cs="Times New Roman"/>
          <w:sz w:val="28"/>
          <w:szCs w:val="28"/>
        </w:rPr>
        <w:t xml:space="preserve">и </w:t>
      </w:r>
      <w:r w:rsidR="00CE7692" w:rsidRPr="004221D2">
        <w:rPr>
          <w:rFonts w:ascii="Times New Roman" w:hAnsi="Times New Roman" w:cs="Times New Roman"/>
          <w:sz w:val="28"/>
          <w:szCs w:val="28"/>
        </w:rPr>
        <w:t xml:space="preserve">существующими </w:t>
      </w:r>
      <w:r w:rsidRPr="004221D2">
        <w:rPr>
          <w:rFonts w:ascii="Times New Roman" w:hAnsi="Times New Roman" w:cs="Times New Roman"/>
          <w:sz w:val="28"/>
          <w:szCs w:val="28"/>
        </w:rPr>
        <w:t xml:space="preserve">потребностями клиентов. </w:t>
      </w:r>
      <w:proofErr w:type="spellStart"/>
      <w:r w:rsidRPr="004221D2">
        <w:rPr>
          <w:rFonts w:ascii="Times New Roman" w:hAnsi="Times New Roman" w:cs="Times New Roman"/>
          <w:sz w:val="28"/>
          <w:szCs w:val="28"/>
        </w:rPr>
        <w:t>Необанки</w:t>
      </w:r>
      <w:proofErr w:type="spellEnd"/>
      <w:r w:rsidRPr="004221D2">
        <w:rPr>
          <w:rFonts w:ascii="Times New Roman" w:hAnsi="Times New Roman" w:cs="Times New Roman"/>
          <w:sz w:val="28"/>
          <w:szCs w:val="28"/>
        </w:rPr>
        <w:t xml:space="preserve"> уже </w:t>
      </w:r>
      <w:r w:rsidR="00CE7692" w:rsidRPr="004221D2">
        <w:rPr>
          <w:rFonts w:ascii="Times New Roman" w:hAnsi="Times New Roman" w:cs="Times New Roman"/>
          <w:sz w:val="28"/>
          <w:szCs w:val="28"/>
        </w:rPr>
        <w:t xml:space="preserve">сейчас </w:t>
      </w:r>
      <w:r w:rsidRPr="004221D2">
        <w:rPr>
          <w:rFonts w:ascii="Times New Roman" w:hAnsi="Times New Roman" w:cs="Times New Roman"/>
          <w:sz w:val="28"/>
          <w:szCs w:val="28"/>
        </w:rPr>
        <w:t xml:space="preserve">имеют </w:t>
      </w:r>
      <w:r w:rsidR="00CE7692" w:rsidRPr="004221D2">
        <w:rPr>
          <w:rFonts w:ascii="Times New Roman" w:hAnsi="Times New Roman" w:cs="Times New Roman"/>
          <w:sz w:val="28"/>
          <w:szCs w:val="28"/>
        </w:rPr>
        <w:t xml:space="preserve">достаточно </w:t>
      </w:r>
      <w:r w:rsidRPr="004221D2">
        <w:rPr>
          <w:rFonts w:ascii="Times New Roman" w:hAnsi="Times New Roman" w:cs="Times New Roman"/>
          <w:sz w:val="28"/>
          <w:szCs w:val="28"/>
        </w:rPr>
        <w:t>хорошее представление о расходах</w:t>
      </w:r>
      <w:r w:rsidR="00CE7692" w:rsidRPr="004221D2">
        <w:rPr>
          <w:rFonts w:ascii="Times New Roman" w:hAnsi="Times New Roman" w:cs="Times New Roman"/>
          <w:sz w:val="28"/>
          <w:szCs w:val="28"/>
        </w:rPr>
        <w:t xml:space="preserve"> и финансах</w:t>
      </w:r>
      <w:r w:rsidRPr="004221D2">
        <w:rPr>
          <w:rFonts w:ascii="Times New Roman" w:hAnsi="Times New Roman" w:cs="Times New Roman"/>
          <w:sz w:val="28"/>
          <w:szCs w:val="28"/>
        </w:rPr>
        <w:t xml:space="preserve"> своих </w:t>
      </w:r>
      <w:r w:rsidR="00CE7692" w:rsidRPr="004221D2">
        <w:rPr>
          <w:rFonts w:ascii="Times New Roman" w:hAnsi="Times New Roman" w:cs="Times New Roman"/>
          <w:sz w:val="28"/>
          <w:szCs w:val="28"/>
        </w:rPr>
        <w:t xml:space="preserve">целевых </w:t>
      </w:r>
      <w:r w:rsidRPr="004221D2">
        <w:rPr>
          <w:rFonts w:ascii="Times New Roman" w:hAnsi="Times New Roman" w:cs="Times New Roman"/>
          <w:sz w:val="28"/>
          <w:szCs w:val="28"/>
        </w:rPr>
        <w:t xml:space="preserve">клиентов. Особенно, если они также предоставляют возможности агрегирования банковских счетов и позволяют пользователям подключать счета от других поставщиков финансовых услуг. </w:t>
      </w:r>
      <w:proofErr w:type="spellStart"/>
      <w:r w:rsidR="00CE7692" w:rsidRPr="004221D2">
        <w:rPr>
          <w:rFonts w:ascii="Times New Roman" w:hAnsi="Times New Roman" w:cs="Times New Roman"/>
          <w:sz w:val="28"/>
          <w:szCs w:val="28"/>
        </w:rPr>
        <w:t>Необанки</w:t>
      </w:r>
      <w:proofErr w:type="spellEnd"/>
      <w:r w:rsidR="00CE7692" w:rsidRPr="004221D2">
        <w:rPr>
          <w:rFonts w:ascii="Times New Roman" w:hAnsi="Times New Roman" w:cs="Times New Roman"/>
          <w:sz w:val="28"/>
          <w:szCs w:val="28"/>
        </w:rPr>
        <w:t>, и</w:t>
      </w:r>
      <w:r w:rsidRPr="004221D2">
        <w:rPr>
          <w:rFonts w:ascii="Times New Roman" w:hAnsi="Times New Roman" w:cs="Times New Roman"/>
          <w:sz w:val="28"/>
          <w:szCs w:val="28"/>
        </w:rPr>
        <w:t xml:space="preserve">спользуя </w:t>
      </w:r>
      <w:r w:rsidR="00CE7692" w:rsidRPr="004221D2">
        <w:rPr>
          <w:rFonts w:ascii="Times New Roman" w:hAnsi="Times New Roman" w:cs="Times New Roman"/>
          <w:sz w:val="28"/>
          <w:szCs w:val="28"/>
        </w:rPr>
        <w:t>обозначенные д</w:t>
      </w:r>
      <w:r w:rsidRPr="004221D2">
        <w:rPr>
          <w:rFonts w:ascii="Times New Roman" w:hAnsi="Times New Roman" w:cs="Times New Roman"/>
          <w:sz w:val="28"/>
          <w:szCs w:val="28"/>
        </w:rPr>
        <w:t xml:space="preserve">анные, могут разрабатывать новые </w:t>
      </w:r>
      <w:r w:rsidR="00CE7692" w:rsidRPr="004221D2">
        <w:rPr>
          <w:rFonts w:ascii="Times New Roman" w:hAnsi="Times New Roman" w:cs="Times New Roman"/>
          <w:sz w:val="28"/>
          <w:szCs w:val="28"/>
        </w:rPr>
        <w:t xml:space="preserve">максимально </w:t>
      </w:r>
      <w:r w:rsidRPr="004221D2">
        <w:rPr>
          <w:rFonts w:ascii="Times New Roman" w:hAnsi="Times New Roman" w:cs="Times New Roman"/>
          <w:sz w:val="28"/>
          <w:szCs w:val="28"/>
        </w:rPr>
        <w:t xml:space="preserve">персонализированные </w:t>
      </w:r>
      <w:r w:rsidR="00CE7692" w:rsidRPr="004221D2">
        <w:rPr>
          <w:rFonts w:ascii="Times New Roman" w:hAnsi="Times New Roman" w:cs="Times New Roman"/>
          <w:sz w:val="28"/>
          <w:szCs w:val="28"/>
        </w:rPr>
        <w:t xml:space="preserve">предложения и </w:t>
      </w:r>
      <w:r w:rsidRPr="004221D2">
        <w:rPr>
          <w:rFonts w:ascii="Times New Roman" w:hAnsi="Times New Roman" w:cs="Times New Roman"/>
          <w:sz w:val="28"/>
          <w:szCs w:val="28"/>
        </w:rPr>
        <w:t xml:space="preserve">продукты, </w:t>
      </w:r>
      <w:r w:rsidR="00CE7692" w:rsidRPr="004221D2">
        <w:rPr>
          <w:rFonts w:ascii="Times New Roman" w:hAnsi="Times New Roman" w:cs="Times New Roman"/>
          <w:sz w:val="28"/>
          <w:szCs w:val="28"/>
        </w:rPr>
        <w:t xml:space="preserve">которые будут в полной мере </w:t>
      </w:r>
      <w:r w:rsidRPr="004221D2">
        <w:rPr>
          <w:rFonts w:ascii="Times New Roman" w:hAnsi="Times New Roman" w:cs="Times New Roman"/>
          <w:sz w:val="28"/>
          <w:szCs w:val="28"/>
        </w:rPr>
        <w:t>учитыва</w:t>
      </w:r>
      <w:r w:rsidR="00CE7692" w:rsidRPr="004221D2">
        <w:rPr>
          <w:rFonts w:ascii="Times New Roman" w:hAnsi="Times New Roman" w:cs="Times New Roman"/>
          <w:sz w:val="28"/>
          <w:szCs w:val="28"/>
        </w:rPr>
        <w:t xml:space="preserve">ть запросы </w:t>
      </w:r>
      <w:r w:rsidR="009D218C" w:rsidRPr="004221D2">
        <w:rPr>
          <w:rFonts w:ascii="Times New Roman" w:hAnsi="Times New Roman" w:cs="Times New Roman"/>
          <w:sz w:val="28"/>
          <w:szCs w:val="28"/>
        </w:rPr>
        <w:t>разны</w:t>
      </w:r>
      <w:r w:rsidR="00CE7692" w:rsidRPr="004221D2">
        <w:rPr>
          <w:rFonts w:ascii="Times New Roman" w:hAnsi="Times New Roman" w:cs="Times New Roman"/>
          <w:sz w:val="28"/>
          <w:szCs w:val="28"/>
        </w:rPr>
        <w:t xml:space="preserve">х </w:t>
      </w:r>
      <w:r w:rsidR="009D218C" w:rsidRPr="004221D2">
        <w:rPr>
          <w:rFonts w:ascii="Times New Roman" w:hAnsi="Times New Roman" w:cs="Times New Roman"/>
          <w:sz w:val="28"/>
          <w:szCs w:val="28"/>
        </w:rPr>
        <w:t>категори</w:t>
      </w:r>
      <w:r w:rsidR="00CE7692" w:rsidRPr="004221D2">
        <w:rPr>
          <w:rFonts w:ascii="Times New Roman" w:hAnsi="Times New Roman" w:cs="Times New Roman"/>
          <w:sz w:val="28"/>
          <w:szCs w:val="28"/>
        </w:rPr>
        <w:t>й</w:t>
      </w:r>
      <w:r w:rsidR="009D218C" w:rsidRPr="004221D2">
        <w:rPr>
          <w:rFonts w:ascii="Times New Roman" w:hAnsi="Times New Roman" w:cs="Times New Roman"/>
          <w:sz w:val="28"/>
          <w:szCs w:val="28"/>
        </w:rPr>
        <w:t xml:space="preserve"> клиентов</w:t>
      </w:r>
      <w:r w:rsidRPr="004221D2">
        <w:rPr>
          <w:rFonts w:ascii="Times New Roman" w:hAnsi="Times New Roman" w:cs="Times New Roman"/>
          <w:sz w:val="28"/>
          <w:szCs w:val="28"/>
        </w:rPr>
        <w:t>.</w:t>
      </w:r>
    </w:p>
    <w:p w14:paraId="09C71F5C" w14:textId="77777777" w:rsidR="002424C1" w:rsidRPr="004221D2" w:rsidRDefault="002424C1"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Данные о клиентах </w:t>
      </w:r>
      <w:proofErr w:type="gramStart"/>
      <w:r w:rsidRPr="004221D2">
        <w:rPr>
          <w:rFonts w:ascii="Times New Roman" w:hAnsi="Times New Roman" w:cs="Times New Roman"/>
          <w:sz w:val="28"/>
          <w:szCs w:val="28"/>
        </w:rPr>
        <w:t>- это</w:t>
      </w:r>
      <w:proofErr w:type="gramEnd"/>
      <w:r w:rsidRPr="004221D2">
        <w:rPr>
          <w:rFonts w:ascii="Times New Roman" w:hAnsi="Times New Roman" w:cs="Times New Roman"/>
          <w:sz w:val="28"/>
          <w:szCs w:val="28"/>
        </w:rPr>
        <w:t xml:space="preserve"> отдельная область внимания. От поведения потребителей до прогнозной аналитики компании ежедневно собирают, хранят и анализируют большие объемы количественных и качественных данных о своей потребительской базе. Некоторые</w:t>
      </w:r>
      <w:r w:rsidR="007721B0">
        <w:rPr>
          <w:rFonts w:ascii="Times New Roman" w:hAnsi="Times New Roman" w:cs="Times New Roman"/>
          <w:sz w:val="28"/>
          <w:szCs w:val="28"/>
        </w:rPr>
        <w:t xml:space="preserve"> современные</w:t>
      </w:r>
      <w:r w:rsidRPr="004221D2">
        <w:rPr>
          <w:rFonts w:ascii="Times New Roman" w:hAnsi="Times New Roman" w:cs="Times New Roman"/>
          <w:sz w:val="28"/>
          <w:szCs w:val="28"/>
        </w:rPr>
        <w:t xml:space="preserve"> </w:t>
      </w:r>
      <w:r w:rsidR="00083FD2" w:rsidRPr="004221D2">
        <w:rPr>
          <w:rFonts w:ascii="Times New Roman" w:hAnsi="Times New Roman" w:cs="Times New Roman"/>
          <w:sz w:val="28"/>
          <w:szCs w:val="28"/>
        </w:rPr>
        <w:t xml:space="preserve">инновационные </w:t>
      </w:r>
      <w:r w:rsidRPr="004221D2">
        <w:rPr>
          <w:rFonts w:ascii="Times New Roman" w:hAnsi="Times New Roman" w:cs="Times New Roman"/>
          <w:sz w:val="28"/>
          <w:szCs w:val="28"/>
        </w:rPr>
        <w:t xml:space="preserve">компании </w:t>
      </w:r>
      <w:r w:rsidR="007721B0">
        <w:rPr>
          <w:rFonts w:ascii="Times New Roman" w:hAnsi="Times New Roman" w:cs="Times New Roman"/>
          <w:sz w:val="28"/>
          <w:szCs w:val="28"/>
        </w:rPr>
        <w:t xml:space="preserve">создали </w:t>
      </w:r>
      <w:proofErr w:type="gramStart"/>
      <w:r w:rsidR="007721B0">
        <w:rPr>
          <w:rFonts w:ascii="Times New Roman" w:hAnsi="Times New Roman" w:cs="Times New Roman"/>
          <w:sz w:val="28"/>
          <w:szCs w:val="28"/>
        </w:rPr>
        <w:t>новую</w:t>
      </w:r>
      <w:r w:rsidRPr="004221D2">
        <w:rPr>
          <w:rFonts w:ascii="Times New Roman" w:hAnsi="Times New Roman" w:cs="Times New Roman"/>
          <w:sz w:val="28"/>
          <w:szCs w:val="28"/>
        </w:rPr>
        <w:t xml:space="preserve"> бизнес-модель</w:t>
      </w:r>
      <w:proofErr w:type="gramEnd"/>
      <w:r w:rsidRPr="004221D2">
        <w:rPr>
          <w:rFonts w:ascii="Times New Roman" w:hAnsi="Times New Roman" w:cs="Times New Roman"/>
          <w:sz w:val="28"/>
          <w:szCs w:val="28"/>
        </w:rPr>
        <w:t xml:space="preserve"> </w:t>
      </w:r>
      <w:r w:rsidR="007721B0">
        <w:rPr>
          <w:rFonts w:ascii="Times New Roman" w:hAnsi="Times New Roman" w:cs="Times New Roman"/>
          <w:sz w:val="28"/>
          <w:szCs w:val="28"/>
        </w:rPr>
        <w:t>основанную на</w:t>
      </w:r>
      <w:r w:rsidRPr="004221D2">
        <w:rPr>
          <w:rFonts w:ascii="Times New Roman" w:hAnsi="Times New Roman" w:cs="Times New Roman"/>
          <w:sz w:val="28"/>
          <w:szCs w:val="28"/>
        </w:rPr>
        <w:t xml:space="preserve"> данных </w:t>
      </w:r>
      <w:r w:rsidR="007721B0">
        <w:rPr>
          <w:rFonts w:ascii="Times New Roman" w:hAnsi="Times New Roman" w:cs="Times New Roman"/>
          <w:sz w:val="28"/>
          <w:szCs w:val="28"/>
        </w:rPr>
        <w:t xml:space="preserve">о </w:t>
      </w:r>
      <w:r w:rsidRPr="004221D2">
        <w:rPr>
          <w:rFonts w:ascii="Times New Roman" w:hAnsi="Times New Roman" w:cs="Times New Roman"/>
          <w:sz w:val="28"/>
          <w:szCs w:val="28"/>
        </w:rPr>
        <w:t xml:space="preserve">потребителях, </w:t>
      </w:r>
      <w:r w:rsidR="007721B0">
        <w:rPr>
          <w:rFonts w:ascii="Times New Roman" w:hAnsi="Times New Roman" w:cs="Times New Roman"/>
          <w:sz w:val="28"/>
          <w:szCs w:val="28"/>
        </w:rPr>
        <w:t xml:space="preserve">в </w:t>
      </w:r>
      <w:r w:rsidRPr="004221D2">
        <w:rPr>
          <w:rFonts w:ascii="Times New Roman" w:hAnsi="Times New Roman" w:cs="Times New Roman"/>
          <w:sz w:val="28"/>
          <w:szCs w:val="28"/>
        </w:rPr>
        <w:t>независимо</w:t>
      </w:r>
      <w:r w:rsidR="007721B0">
        <w:rPr>
          <w:rFonts w:ascii="Times New Roman" w:hAnsi="Times New Roman" w:cs="Times New Roman"/>
          <w:sz w:val="28"/>
          <w:szCs w:val="28"/>
        </w:rPr>
        <w:t>сти</w:t>
      </w:r>
      <w:r w:rsidRPr="004221D2">
        <w:rPr>
          <w:rFonts w:ascii="Times New Roman" w:hAnsi="Times New Roman" w:cs="Times New Roman"/>
          <w:sz w:val="28"/>
          <w:szCs w:val="28"/>
        </w:rPr>
        <w:t xml:space="preserve"> от того, создают таргетированную рекламу</w:t>
      </w:r>
      <w:r w:rsidR="007721B0">
        <w:rPr>
          <w:rFonts w:ascii="Times New Roman" w:hAnsi="Times New Roman" w:cs="Times New Roman"/>
          <w:sz w:val="28"/>
          <w:szCs w:val="28"/>
        </w:rPr>
        <w:t xml:space="preserve"> или </w:t>
      </w:r>
      <w:r w:rsidR="007721B0" w:rsidRPr="007721B0">
        <w:rPr>
          <w:rFonts w:ascii="Times New Roman" w:hAnsi="Times New Roman" w:cs="Times New Roman"/>
          <w:sz w:val="28"/>
          <w:szCs w:val="28"/>
        </w:rPr>
        <w:t>продают ли они личну</w:t>
      </w:r>
      <w:r w:rsidR="007721B0">
        <w:rPr>
          <w:rFonts w:ascii="Times New Roman" w:hAnsi="Times New Roman" w:cs="Times New Roman"/>
          <w:sz w:val="28"/>
          <w:szCs w:val="28"/>
        </w:rPr>
        <w:t>ю информацию третьей стороне</w:t>
      </w:r>
      <w:r w:rsidRPr="004221D2">
        <w:rPr>
          <w:rFonts w:ascii="Times New Roman" w:hAnsi="Times New Roman" w:cs="Times New Roman"/>
          <w:sz w:val="28"/>
          <w:szCs w:val="28"/>
        </w:rPr>
        <w:t xml:space="preserve">. Данные о клиентах </w:t>
      </w:r>
      <w:proofErr w:type="gramStart"/>
      <w:r w:rsidRPr="004221D2">
        <w:rPr>
          <w:rFonts w:ascii="Times New Roman" w:hAnsi="Times New Roman" w:cs="Times New Roman"/>
          <w:sz w:val="28"/>
          <w:szCs w:val="28"/>
        </w:rPr>
        <w:t>- это</w:t>
      </w:r>
      <w:proofErr w:type="gramEnd"/>
      <w:r w:rsidRPr="004221D2">
        <w:rPr>
          <w:rFonts w:ascii="Times New Roman" w:hAnsi="Times New Roman" w:cs="Times New Roman"/>
          <w:sz w:val="28"/>
          <w:szCs w:val="28"/>
        </w:rPr>
        <w:t xml:space="preserve"> большой бизнес.</w:t>
      </w:r>
      <w:r w:rsidR="0060677A" w:rsidRPr="004221D2">
        <w:rPr>
          <w:rFonts w:ascii="Times New Roman" w:hAnsi="Times New Roman" w:cs="Times New Roman"/>
          <w:sz w:val="28"/>
          <w:szCs w:val="28"/>
        </w:rPr>
        <w:t xml:space="preserve"> Поэтому у банков в этой области будет появляться много конкурентов.</w:t>
      </w:r>
    </w:p>
    <w:p w14:paraId="09C71F5D"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Вот несколько способов, которыми инновационные компании собирают данные о потребителях, что именно они делают с этой информацией.</w:t>
      </w:r>
    </w:p>
    <w:p w14:paraId="09C71F5E"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Данные о потребителях, которые собирают предприятия, можно разделить на четыре категории:</w:t>
      </w:r>
    </w:p>
    <w:p w14:paraId="09C71F5F"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Личные данные.</w:t>
      </w:r>
      <w:r w:rsidRPr="004221D2">
        <w:rPr>
          <w:rFonts w:ascii="Times New Roman" w:hAnsi="Times New Roman" w:cs="Times New Roman"/>
          <w:sz w:val="28"/>
          <w:szCs w:val="28"/>
        </w:rPr>
        <w:t xml:space="preserve"> Эта категория включает в себя личную информацию, такую ​​как номера социального страхования и пол, а также информацию, не позволяющую идентифицировать личность, включая IP-адрес, файлы </w:t>
      </w:r>
      <w:proofErr w:type="spellStart"/>
      <w:r w:rsidRPr="004221D2">
        <w:rPr>
          <w:rFonts w:ascii="Times New Roman" w:hAnsi="Times New Roman" w:cs="Times New Roman"/>
          <w:sz w:val="28"/>
          <w:szCs w:val="28"/>
        </w:rPr>
        <w:t>cookie</w:t>
      </w:r>
      <w:proofErr w:type="spellEnd"/>
      <w:r w:rsidRPr="004221D2">
        <w:rPr>
          <w:rFonts w:ascii="Times New Roman" w:hAnsi="Times New Roman" w:cs="Times New Roman"/>
          <w:sz w:val="28"/>
          <w:szCs w:val="28"/>
        </w:rPr>
        <w:t xml:space="preserve"> </w:t>
      </w:r>
      <w:r w:rsidRPr="004221D2">
        <w:rPr>
          <w:rFonts w:ascii="Times New Roman" w:hAnsi="Times New Roman" w:cs="Times New Roman"/>
          <w:sz w:val="28"/>
          <w:szCs w:val="28"/>
        </w:rPr>
        <w:lastRenderedPageBreak/>
        <w:t>веб-браузера и идентификаторы устройств (которые есть ноутбука и мобильного устройства).</w:t>
      </w:r>
    </w:p>
    <w:p w14:paraId="09C71F60"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Данные о взаимодействии. Этот тип данных подробно описывает, как потребители взаимодействуют с веб-сайтом компании, мобильными приложениями, страницами в социальных сетях, электронной почтой, платной рекламой и маршрутами обслуживания клиентов.</w:t>
      </w:r>
    </w:p>
    <w:p w14:paraId="09C71F61"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Поведенческие данные. В эту категорию входят детали транзакций, такие как истории покупок, информация об использовании продукта (например, повторяющиеся действия) и качественные данные (например, информация о движении мыши).</w:t>
      </w:r>
    </w:p>
    <w:p w14:paraId="09C71F62"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Установочные данные. Этот тип данных включает показатели удовлетворенности потребителей, критериев покупки, желательности продукта и т. Д.</w:t>
      </w:r>
    </w:p>
    <w:p w14:paraId="09C71F63"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Компании собирают данные разными способами из множества источников. Некоторые методы сбора данных носят высокотехнологичный характер, в то время как другие более </w:t>
      </w:r>
      <w:proofErr w:type="spellStart"/>
      <w:r w:rsidRPr="004221D2">
        <w:rPr>
          <w:rFonts w:ascii="Times New Roman" w:hAnsi="Times New Roman" w:cs="Times New Roman"/>
          <w:sz w:val="28"/>
          <w:szCs w:val="28"/>
        </w:rPr>
        <w:t>дедуктивны</w:t>
      </w:r>
      <w:proofErr w:type="spellEnd"/>
      <w:r w:rsidRPr="004221D2">
        <w:rPr>
          <w:rFonts w:ascii="Times New Roman" w:hAnsi="Times New Roman" w:cs="Times New Roman"/>
          <w:sz w:val="28"/>
          <w:szCs w:val="28"/>
        </w:rPr>
        <w:t xml:space="preserve"> (хотя в этих процессах часто используется сложное программное обеспечение).</w:t>
      </w:r>
    </w:p>
    <w:p w14:paraId="09C71F64"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Суть в том, что компании используют изобилие методов и источников для сбора и обработки данных о клиентах по метрикам, проявляя интерес к самым разным типам данных, начиная от демографических данных до поведенческих.</w:t>
      </w:r>
    </w:p>
    <w:p w14:paraId="09C71F65" w14:textId="77777777" w:rsidR="00083FD2" w:rsidRPr="004221D2" w:rsidRDefault="00083FD2"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Подводя итог вышесказанному, подчеркнем, что распространение новых технологий уже позволяет собирать и анализировать персональные данные не только традиционным банкам и </w:t>
      </w:r>
      <w:proofErr w:type="spellStart"/>
      <w:r w:rsidRPr="004221D2">
        <w:rPr>
          <w:rFonts w:ascii="Times New Roman" w:hAnsi="Times New Roman" w:cs="Times New Roman"/>
          <w:sz w:val="28"/>
          <w:szCs w:val="28"/>
        </w:rPr>
        <w:t>необанкам</w:t>
      </w:r>
      <w:proofErr w:type="spellEnd"/>
      <w:r w:rsidRPr="004221D2">
        <w:rPr>
          <w:rFonts w:ascii="Times New Roman" w:hAnsi="Times New Roman" w:cs="Times New Roman"/>
          <w:sz w:val="28"/>
          <w:szCs w:val="28"/>
        </w:rPr>
        <w:t xml:space="preserve">, растут и возможности предприятий </w:t>
      </w:r>
      <w:proofErr w:type="spellStart"/>
      <w:r w:rsidRPr="004221D2">
        <w:rPr>
          <w:rFonts w:ascii="Times New Roman" w:hAnsi="Times New Roman" w:cs="Times New Roman"/>
          <w:sz w:val="28"/>
          <w:szCs w:val="28"/>
        </w:rPr>
        <w:t>контекстуализировать</w:t>
      </w:r>
      <w:proofErr w:type="spellEnd"/>
      <w:r w:rsidRPr="004221D2">
        <w:rPr>
          <w:rFonts w:ascii="Times New Roman" w:hAnsi="Times New Roman" w:cs="Times New Roman"/>
          <w:sz w:val="28"/>
          <w:szCs w:val="28"/>
        </w:rPr>
        <w:t xml:space="preserve"> данные и извлекать из них новые идеи. Искусственный интеллект </w:t>
      </w:r>
      <w:proofErr w:type="gramStart"/>
      <w:r w:rsidRPr="004221D2">
        <w:rPr>
          <w:rFonts w:ascii="Times New Roman" w:hAnsi="Times New Roman" w:cs="Times New Roman"/>
          <w:sz w:val="28"/>
          <w:szCs w:val="28"/>
        </w:rPr>
        <w:t>- это</w:t>
      </w:r>
      <w:proofErr w:type="gramEnd"/>
      <w:r w:rsidRPr="004221D2">
        <w:rPr>
          <w:rFonts w:ascii="Times New Roman" w:hAnsi="Times New Roman" w:cs="Times New Roman"/>
          <w:sz w:val="28"/>
          <w:szCs w:val="28"/>
        </w:rPr>
        <w:t xml:space="preserve"> важный инструмент для сбора, анализа и сбора информации, который многие компании используют для различных целей, в том числе для лучшего понимания повседневных операций, принятия более обоснованных бизнес-решений и изучения своих клиентов. </w:t>
      </w:r>
    </w:p>
    <w:p w14:paraId="09C71F66" w14:textId="77777777" w:rsidR="00473586" w:rsidRPr="004221D2" w:rsidRDefault="009D218C"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i/>
          <w:sz w:val="28"/>
          <w:szCs w:val="28"/>
        </w:rPr>
        <w:t>Главный вывод</w:t>
      </w:r>
      <w:r w:rsidRPr="004221D2">
        <w:rPr>
          <w:rFonts w:ascii="Times New Roman" w:hAnsi="Times New Roman" w:cs="Times New Roman"/>
          <w:sz w:val="28"/>
          <w:szCs w:val="28"/>
        </w:rPr>
        <w:t xml:space="preserve">: </w:t>
      </w:r>
      <w:r w:rsidR="00E00358" w:rsidRPr="004221D2">
        <w:rPr>
          <w:rFonts w:ascii="Times New Roman" w:hAnsi="Times New Roman" w:cs="Times New Roman"/>
          <w:sz w:val="28"/>
          <w:szCs w:val="28"/>
        </w:rPr>
        <w:t>Банку</w:t>
      </w:r>
      <w:r w:rsidRPr="004221D2">
        <w:rPr>
          <w:rFonts w:ascii="Times New Roman" w:hAnsi="Times New Roman" w:cs="Times New Roman"/>
          <w:sz w:val="28"/>
          <w:szCs w:val="28"/>
        </w:rPr>
        <w:t xml:space="preserve"> следует извлекать выгоду из данных о клиентах (созданных и собранных на основе подключенных сервисов), чтобы принимать </w:t>
      </w:r>
      <w:r w:rsidR="002424C1" w:rsidRPr="004221D2">
        <w:rPr>
          <w:rFonts w:ascii="Times New Roman" w:hAnsi="Times New Roman" w:cs="Times New Roman"/>
          <w:sz w:val="28"/>
          <w:szCs w:val="28"/>
        </w:rPr>
        <w:t xml:space="preserve">своевременные и обоснованные </w:t>
      </w:r>
      <w:r w:rsidRPr="004221D2">
        <w:rPr>
          <w:rFonts w:ascii="Times New Roman" w:hAnsi="Times New Roman" w:cs="Times New Roman"/>
          <w:sz w:val="28"/>
          <w:szCs w:val="28"/>
        </w:rPr>
        <w:t>решения о разработке новых продуктов.</w:t>
      </w:r>
    </w:p>
    <w:p w14:paraId="09C71F67" w14:textId="68321727" w:rsidR="001A5EC5" w:rsidRPr="004544C3" w:rsidRDefault="00902230" w:rsidP="00944F14">
      <w:pPr>
        <w:spacing w:after="0" w:line="240" w:lineRule="auto"/>
        <w:ind w:firstLine="709"/>
        <w:contextualSpacing/>
        <w:jc w:val="both"/>
        <w:rPr>
          <w:rFonts w:ascii="Times New Roman" w:hAnsi="Times New Roman" w:cs="Times New Roman"/>
          <w:b/>
          <w:bCs/>
          <w:iCs/>
          <w:sz w:val="28"/>
          <w:szCs w:val="28"/>
        </w:rPr>
      </w:pPr>
      <w:r w:rsidRPr="004544C3">
        <w:rPr>
          <w:rFonts w:ascii="Times New Roman" w:hAnsi="Times New Roman" w:cs="Times New Roman"/>
          <w:b/>
          <w:bCs/>
          <w:iCs/>
          <w:sz w:val="28"/>
          <w:szCs w:val="28"/>
        </w:rPr>
        <w:t xml:space="preserve">Выводы по главе </w:t>
      </w:r>
      <w:r w:rsidR="004544C3">
        <w:rPr>
          <w:rFonts w:ascii="Times New Roman" w:hAnsi="Times New Roman" w:cs="Times New Roman"/>
          <w:b/>
          <w:bCs/>
          <w:iCs/>
          <w:sz w:val="28"/>
          <w:szCs w:val="28"/>
        </w:rPr>
        <w:t>3</w:t>
      </w:r>
    </w:p>
    <w:p w14:paraId="09C71F68" w14:textId="77777777" w:rsidR="00F53485" w:rsidRPr="004221D2" w:rsidRDefault="00F534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Основываясь на результатах </w:t>
      </w:r>
      <w:r w:rsidR="00C40884" w:rsidRPr="004221D2">
        <w:rPr>
          <w:rFonts w:ascii="Times New Roman" w:hAnsi="Times New Roman" w:cs="Times New Roman"/>
          <w:sz w:val="28"/>
          <w:szCs w:val="28"/>
        </w:rPr>
        <w:t>проведенного</w:t>
      </w:r>
      <w:r w:rsidRPr="004221D2">
        <w:rPr>
          <w:rFonts w:ascii="Times New Roman" w:hAnsi="Times New Roman" w:cs="Times New Roman"/>
          <w:sz w:val="28"/>
          <w:szCs w:val="28"/>
        </w:rPr>
        <w:t xml:space="preserve"> эмпирического исследования, принимая во внимание </w:t>
      </w:r>
      <w:r w:rsidR="00C40884" w:rsidRPr="004221D2">
        <w:rPr>
          <w:rFonts w:ascii="Times New Roman" w:hAnsi="Times New Roman" w:cs="Times New Roman"/>
          <w:sz w:val="28"/>
          <w:szCs w:val="28"/>
        </w:rPr>
        <w:t xml:space="preserve">факт стремления компания к дальнейшему </w:t>
      </w:r>
      <w:r w:rsidRPr="004221D2">
        <w:rPr>
          <w:rFonts w:ascii="Times New Roman" w:hAnsi="Times New Roman" w:cs="Times New Roman"/>
          <w:sz w:val="28"/>
          <w:szCs w:val="28"/>
        </w:rPr>
        <w:t>развит</w:t>
      </w:r>
      <w:r w:rsidR="00C40884" w:rsidRPr="004221D2">
        <w:rPr>
          <w:rFonts w:ascii="Times New Roman" w:hAnsi="Times New Roman" w:cs="Times New Roman"/>
          <w:sz w:val="28"/>
          <w:szCs w:val="28"/>
        </w:rPr>
        <w:t>ию</w:t>
      </w:r>
      <w:r w:rsidRPr="004221D2">
        <w:rPr>
          <w:rFonts w:ascii="Times New Roman" w:hAnsi="Times New Roman" w:cs="Times New Roman"/>
          <w:sz w:val="28"/>
          <w:szCs w:val="28"/>
        </w:rPr>
        <w:t>, в рамках действующего законодательства Казахстана для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w:t>
      </w:r>
      <w:r w:rsidR="00931E79" w:rsidRPr="004221D2">
        <w:rPr>
          <w:rFonts w:ascii="Times New Roman" w:hAnsi="Times New Roman" w:cs="Times New Roman"/>
          <w:sz w:val="28"/>
          <w:szCs w:val="28"/>
        </w:rPr>
        <w:t xml:space="preserve">разработан </w:t>
      </w:r>
      <w:r w:rsidRPr="004221D2">
        <w:rPr>
          <w:rFonts w:ascii="Times New Roman" w:hAnsi="Times New Roman" w:cs="Times New Roman"/>
          <w:sz w:val="28"/>
          <w:szCs w:val="28"/>
        </w:rPr>
        <w:t xml:space="preserve">Проект мероприятий, </w:t>
      </w:r>
      <w:r w:rsidR="00C40884" w:rsidRPr="004221D2">
        <w:rPr>
          <w:rFonts w:ascii="Times New Roman" w:hAnsi="Times New Roman" w:cs="Times New Roman"/>
          <w:sz w:val="28"/>
          <w:szCs w:val="28"/>
        </w:rPr>
        <w:t xml:space="preserve">который </w:t>
      </w:r>
      <w:r w:rsidRPr="004221D2">
        <w:rPr>
          <w:rFonts w:ascii="Times New Roman" w:hAnsi="Times New Roman" w:cs="Times New Roman"/>
          <w:sz w:val="28"/>
          <w:szCs w:val="28"/>
        </w:rPr>
        <w:t>рассчитан</w:t>
      </w:r>
      <w:r w:rsidR="00C40884" w:rsidRPr="004221D2">
        <w:rPr>
          <w:rFonts w:ascii="Times New Roman" w:hAnsi="Times New Roman" w:cs="Times New Roman"/>
          <w:sz w:val="28"/>
          <w:szCs w:val="28"/>
        </w:rPr>
        <w:t xml:space="preserve"> </w:t>
      </w:r>
      <w:r w:rsidRPr="004221D2">
        <w:rPr>
          <w:rFonts w:ascii="Times New Roman" w:hAnsi="Times New Roman" w:cs="Times New Roman"/>
          <w:sz w:val="28"/>
          <w:szCs w:val="28"/>
        </w:rPr>
        <w:t>на 10 мес</w:t>
      </w:r>
      <w:r w:rsidR="00C40884" w:rsidRPr="004221D2">
        <w:rPr>
          <w:rFonts w:ascii="Times New Roman" w:hAnsi="Times New Roman" w:cs="Times New Roman"/>
          <w:sz w:val="28"/>
          <w:szCs w:val="28"/>
        </w:rPr>
        <w:t>.</w:t>
      </w:r>
      <w:r w:rsidRPr="004221D2">
        <w:rPr>
          <w:rFonts w:ascii="Times New Roman" w:hAnsi="Times New Roman" w:cs="Times New Roman"/>
          <w:sz w:val="28"/>
          <w:szCs w:val="28"/>
        </w:rPr>
        <w:t xml:space="preserve">, </w:t>
      </w:r>
      <w:r w:rsidR="00C40884" w:rsidRPr="004221D2">
        <w:rPr>
          <w:rFonts w:ascii="Times New Roman" w:hAnsi="Times New Roman" w:cs="Times New Roman"/>
          <w:sz w:val="28"/>
          <w:szCs w:val="28"/>
        </w:rPr>
        <w:t>направленный на</w:t>
      </w:r>
      <w:r w:rsidRPr="004221D2">
        <w:rPr>
          <w:rFonts w:ascii="Times New Roman" w:hAnsi="Times New Roman" w:cs="Times New Roman"/>
          <w:sz w:val="28"/>
          <w:szCs w:val="28"/>
        </w:rPr>
        <w:t xml:space="preserve"> устран</w:t>
      </w:r>
      <w:r w:rsidR="00C40884" w:rsidRPr="004221D2">
        <w:rPr>
          <w:rFonts w:ascii="Times New Roman" w:hAnsi="Times New Roman" w:cs="Times New Roman"/>
          <w:sz w:val="28"/>
          <w:szCs w:val="28"/>
        </w:rPr>
        <w:t>ение</w:t>
      </w:r>
      <w:r w:rsidRPr="004221D2">
        <w:rPr>
          <w:rFonts w:ascii="Times New Roman" w:hAnsi="Times New Roman" w:cs="Times New Roman"/>
          <w:sz w:val="28"/>
          <w:szCs w:val="28"/>
        </w:rPr>
        <w:t xml:space="preserve"> выявленны</w:t>
      </w:r>
      <w:r w:rsidR="00C40884" w:rsidRPr="004221D2">
        <w:rPr>
          <w:rFonts w:ascii="Times New Roman" w:hAnsi="Times New Roman" w:cs="Times New Roman"/>
          <w:sz w:val="28"/>
          <w:szCs w:val="28"/>
        </w:rPr>
        <w:t>х в рамках исследования</w:t>
      </w:r>
      <w:r w:rsidRPr="004221D2">
        <w:rPr>
          <w:rFonts w:ascii="Times New Roman" w:hAnsi="Times New Roman" w:cs="Times New Roman"/>
          <w:sz w:val="28"/>
          <w:szCs w:val="28"/>
        </w:rPr>
        <w:t xml:space="preserve"> </w:t>
      </w:r>
      <w:r w:rsidR="00C40884" w:rsidRPr="004221D2">
        <w:rPr>
          <w:rFonts w:ascii="Times New Roman" w:hAnsi="Times New Roman" w:cs="Times New Roman"/>
          <w:sz w:val="28"/>
          <w:szCs w:val="28"/>
        </w:rPr>
        <w:t>недостатков, и должен</w:t>
      </w:r>
      <w:r w:rsidRPr="004221D2">
        <w:rPr>
          <w:rFonts w:ascii="Times New Roman" w:hAnsi="Times New Roman" w:cs="Times New Roman"/>
          <w:sz w:val="28"/>
          <w:szCs w:val="28"/>
        </w:rPr>
        <w:t xml:space="preserve"> способствовать инновационному развитию Банка на перспективу, в том числе по внедрению новых сервисов. </w:t>
      </w:r>
    </w:p>
    <w:p w14:paraId="09C71F69" w14:textId="77777777" w:rsidR="00C40884" w:rsidRPr="004221D2" w:rsidRDefault="00F534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П</w:t>
      </w:r>
      <w:r w:rsidR="00CF0684" w:rsidRPr="004221D2">
        <w:rPr>
          <w:rFonts w:ascii="Times New Roman" w:hAnsi="Times New Roman" w:cs="Times New Roman"/>
          <w:sz w:val="28"/>
          <w:szCs w:val="28"/>
        </w:rPr>
        <w:t>редложенные П</w:t>
      </w:r>
      <w:r w:rsidRPr="004221D2">
        <w:rPr>
          <w:rFonts w:ascii="Times New Roman" w:hAnsi="Times New Roman" w:cs="Times New Roman"/>
          <w:sz w:val="28"/>
          <w:szCs w:val="28"/>
        </w:rPr>
        <w:t xml:space="preserve">роект мероприятий состоит из шести позиций: </w:t>
      </w:r>
    </w:p>
    <w:p w14:paraId="09C71F6A" w14:textId="77777777" w:rsidR="00C40884" w:rsidRPr="004221D2" w:rsidRDefault="00F534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w:t>
      </w:r>
      <w:r w:rsidR="00C40884" w:rsidRPr="004221D2">
        <w:rPr>
          <w:rFonts w:ascii="Times New Roman" w:hAnsi="Times New Roman" w:cs="Times New Roman"/>
          <w:sz w:val="28"/>
          <w:szCs w:val="28"/>
        </w:rPr>
        <w:t xml:space="preserve">проведение </w:t>
      </w:r>
      <w:r w:rsidRPr="004221D2">
        <w:rPr>
          <w:rFonts w:ascii="Times New Roman" w:hAnsi="Times New Roman" w:cs="Times New Roman"/>
          <w:sz w:val="28"/>
          <w:szCs w:val="28"/>
        </w:rPr>
        <w:t xml:space="preserve">оценка </w:t>
      </w:r>
      <w:r w:rsidR="00C40884" w:rsidRPr="004221D2">
        <w:rPr>
          <w:rFonts w:ascii="Times New Roman" w:hAnsi="Times New Roman" w:cs="Times New Roman"/>
          <w:sz w:val="28"/>
          <w:szCs w:val="28"/>
        </w:rPr>
        <w:t xml:space="preserve">степени </w:t>
      </w:r>
      <w:r w:rsidRPr="004221D2">
        <w:rPr>
          <w:rFonts w:ascii="Times New Roman" w:hAnsi="Times New Roman" w:cs="Times New Roman"/>
          <w:sz w:val="28"/>
          <w:szCs w:val="28"/>
        </w:rPr>
        <w:t xml:space="preserve">цифровой зрелости </w:t>
      </w:r>
      <w:r w:rsidR="00C40884" w:rsidRPr="004221D2">
        <w:rPr>
          <w:rFonts w:ascii="Times New Roman" w:hAnsi="Times New Roman" w:cs="Times New Roman"/>
          <w:sz w:val="28"/>
          <w:szCs w:val="28"/>
        </w:rPr>
        <w:t>банка</w:t>
      </w:r>
      <w:r w:rsidRPr="004221D2">
        <w:rPr>
          <w:rFonts w:ascii="Times New Roman" w:hAnsi="Times New Roman" w:cs="Times New Roman"/>
          <w:sz w:val="28"/>
          <w:szCs w:val="28"/>
        </w:rPr>
        <w:t xml:space="preserve">; </w:t>
      </w:r>
    </w:p>
    <w:p w14:paraId="09C71F6B" w14:textId="77777777" w:rsidR="00C40884" w:rsidRPr="004221D2" w:rsidRDefault="00F534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 уточнение и детализация Стратегии </w:t>
      </w:r>
      <w:r w:rsidR="00C40884" w:rsidRPr="004221D2">
        <w:rPr>
          <w:rFonts w:ascii="Times New Roman" w:hAnsi="Times New Roman" w:cs="Times New Roman"/>
          <w:sz w:val="28"/>
          <w:szCs w:val="28"/>
        </w:rPr>
        <w:t>развития банка</w:t>
      </w:r>
      <w:r w:rsidRPr="004221D2">
        <w:rPr>
          <w:rFonts w:ascii="Times New Roman" w:hAnsi="Times New Roman" w:cs="Times New Roman"/>
          <w:sz w:val="28"/>
          <w:szCs w:val="28"/>
        </w:rPr>
        <w:t xml:space="preserve">; </w:t>
      </w:r>
    </w:p>
    <w:p w14:paraId="09C71F6C" w14:textId="77777777" w:rsidR="00C40884" w:rsidRPr="004221D2" w:rsidRDefault="00F534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3) разработка</w:t>
      </w:r>
      <w:r w:rsidR="00C40884" w:rsidRPr="004221D2">
        <w:rPr>
          <w:rFonts w:ascii="Times New Roman" w:hAnsi="Times New Roman" w:cs="Times New Roman"/>
          <w:sz w:val="28"/>
          <w:szCs w:val="28"/>
        </w:rPr>
        <w:t xml:space="preserve"> специальной</w:t>
      </w:r>
      <w:r w:rsidRPr="004221D2">
        <w:rPr>
          <w:rFonts w:ascii="Times New Roman" w:hAnsi="Times New Roman" w:cs="Times New Roman"/>
          <w:sz w:val="28"/>
          <w:szCs w:val="28"/>
        </w:rPr>
        <w:t xml:space="preserve"> «дорожной карты» цифров</w:t>
      </w:r>
      <w:r w:rsidR="00C40884" w:rsidRPr="004221D2">
        <w:rPr>
          <w:rFonts w:ascii="Times New Roman" w:hAnsi="Times New Roman" w:cs="Times New Roman"/>
          <w:sz w:val="28"/>
          <w:szCs w:val="28"/>
        </w:rPr>
        <w:t>ых</w:t>
      </w:r>
      <w:r w:rsidRPr="004221D2">
        <w:rPr>
          <w:rFonts w:ascii="Times New Roman" w:hAnsi="Times New Roman" w:cs="Times New Roman"/>
          <w:sz w:val="28"/>
          <w:szCs w:val="28"/>
        </w:rPr>
        <w:t xml:space="preserve"> проектов; </w:t>
      </w:r>
    </w:p>
    <w:p w14:paraId="09C71F6D" w14:textId="77777777" w:rsidR="00C40884" w:rsidRPr="004221D2" w:rsidRDefault="00F534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4) презентация новых проектов</w:t>
      </w:r>
      <w:r w:rsidR="00C40884" w:rsidRPr="004221D2">
        <w:rPr>
          <w:rFonts w:ascii="Times New Roman" w:hAnsi="Times New Roman" w:cs="Times New Roman"/>
          <w:sz w:val="28"/>
          <w:szCs w:val="28"/>
        </w:rPr>
        <w:t xml:space="preserve">, а также </w:t>
      </w:r>
      <w:r w:rsidRPr="004221D2">
        <w:rPr>
          <w:rFonts w:ascii="Times New Roman" w:hAnsi="Times New Roman" w:cs="Times New Roman"/>
          <w:sz w:val="28"/>
          <w:szCs w:val="28"/>
        </w:rPr>
        <w:t xml:space="preserve">поиск </w:t>
      </w:r>
      <w:r w:rsidR="00C40884" w:rsidRPr="004221D2">
        <w:rPr>
          <w:rFonts w:ascii="Times New Roman" w:hAnsi="Times New Roman" w:cs="Times New Roman"/>
          <w:sz w:val="28"/>
          <w:szCs w:val="28"/>
        </w:rPr>
        <w:t xml:space="preserve">под них </w:t>
      </w:r>
      <w:r w:rsidRPr="004221D2">
        <w:rPr>
          <w:rFonts w:ascii="Times New Roman" w:hAnsi="Times New Roman" w:cs="Times New Roman"/>
          <w:sz w:val="28"/>
          <w:szCs w:val="28"/>
        </w:rPr>
        <w:t xml:space="preserve">источников финансирования; </w:t>
      </w:r>
    </w:p>
    <w:p w14:paraId="09C71F6E" w14:textId="77777777" w:rsidR="00C40884" w:rsidRPr="004221D2" w:rsidRDefault="00F5348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5) запуск цифровых проектов; </w:t>
      </w:r>
    </w:p>
    <w:p w14:paraId="09C71F6F" w14:textId="77777777" w:rsidR="00C40884" w:rsidRPr="00856126" w:rsidRDefault="00F53485"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6) подготовка Отчета о </w:t>
      </w:r>
      <w:r w:rsidR="00C40884" w:rsidRPr="00856126">
        <w:rPr>
          <w:rFonts w:ascii="Times New Roman" w:hAnsi="Times New Roman" w:cs="Times New Roman"/>
          <w:sz w:val="28"/>
          <w:szCs w:val="28"/>
        </w:rPr>
        <w:t>внедрении цифровых новаций</w:t>
      </w:r>
      <w:r w:rsidRPr="00856126">
        <w:rPr>
          <w:rFonts w:ascii="Times New Roman" w:hAnsi="Times New Roman" w:cs="Times New Roman"/>
          <w:sz w:val="28"/>
          <w:szCs w:val="28"/>
        </w:rPr>
        <w:t xml:space="preserve">. </w:t>
      </w:r>
    </w:p>
    <w:p w14:paraId="09C71F70" w14:textId="3EC71F7A" w:rsidR="001B4EA6" w:rsidRPr="00856126" w:rsidRDefault="001B4EA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Банку в качестве новых цифровых инструментов предложено: организовать веб-киоски как в регионах своей страны, так и за рубежом; выпустить электронные бесплатные банковские карты «</w:t>
      </w:r>
      <w:proofErr w:type="spellStart"/>
      <w:r w:rsidRPr="00856126">
        <w:rPr>
          <w:rFonts w:ascii="Times New Roman" w:hAnsi="Times New Roman" w:cs="Times New Roman"/>
          <w:sz w:val="28"/>
          <w:szCs w:val="28"/>
        </w:rPr>
        <w:t>Kaspi</w:t>
      </w:r>
      <w:proofErr w:type="spellEnd"/>
      <w:r w:rsidRPr="00856126">
        <w:rPr>
          <w:rFonts w:ascii="Times New Roman" w:hAnsi="Times New Roman" w:cs="Times New Roman"/>
          <w:sz w:val="28"/>
          <w:szCs w:val="28"/>
        </w:rPr>
        <w:t>»; создать интерактивное «</w:t>
      </w:r>
      <w:proofErr w:type="spellStart"/>
      <w:r w:rsidRPr="00856126">
        <w:rPr>
          <w:rFonts w:ascii="Times New Roman" w:hAnsi="Times New Roman" w:cs="Times New Roman"/>
          <w:sz w:val="28"/>
          <w:szCs w:val="28"/>
        </w:rPr>
        <w:t>Kaspi</w:t>
      </w:r>
      <w:proofErr w:type="spellEnd"/>
      <w:r w:rsidRPr="00856126">
        <w:rPr>
          <w:rFonts w:ascii="Times New Roman" w:hAnsi="Times New Roman" w:cs="Times New Roman"/>
          <w:sz w:val="28"/>
          <w:szCs w:val="28"/>
        </w:rPr>
        <w:t xml:space="preserve"> ТВ»; внедрить инновационные технологии распознавания речи клиентов; трансформировать действующий Интернет-ресурс в мультиязычный сайт с системой машинного перевода текста. График реализации Проекта представлен в </w:t>
      </w:r>
      <w:r w:rsidRPr="00856126">
        <w:rPr>
          <w:rFonts w:ascii="Times New Roman" w:hAnsi="Times New Roman" w:cs="Times New Roman"/>
          <w:i/>
          <w:sz w:val="28"/>
          <w:szCs w:val="28"/>
        </w:rPr>
        <w:t xml:space="preserve">Приложении </w:t>
      </w:r>
      <w:r w:rsidR="008E0D1A">
        <w:rPr>
          <w:rFonts w:ascii="Times New Roman" w:hAnsi="Times New Roman" w:cs="Times New Roman"/>
          <w:i/>
          <w:sz w:val="28"/>
          <w:szCs w:val="28"/>
        </w:rPr>
        <w:t>Л</w:t>
      </w:r>
      <w:r w:rsidRPr="00856126">
        <w:rPr>
          <w:rFonts w:ascii="Times New Roman" w:hAnsi="Times New Roman" w:cs="Times New Roman"/>
          <w:i/>
          <w:sz w:val="28"/>
          <w:szCs w:val="28"/>
        </w:rPr>
        <w:t>.</w:t>
      </w:r>
    </w:p>
    <w:p w14:paraId="09C71F71" w14:textId="77777777" w:rsidR="001B4EA6" w:rsidRPr="00856126" w:rsidRDefault="001B4EA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С целью финансирования Проекта мероприятий предполагается привлечь финансовые средства в размере 380 </w:t>
      </w:r>
      <w:proofErr w:type="gramStart"/>
      <w:r w:rsidRPr="00856126">
        <w:rPr>
          <w:rFonts w:ascii="Times New Roman" w:hAnsi="Times New Roman" w:cs="Times New Roman"/>
          <w:sz w:val="28"/>
          <w:szCs w:val="28"/>
        </w:rPr>
        <w:t>млн.</w:t>
      </w:r>
      <w:proofErr w:type="gramEnd"/>
      <w:r w:rsidRPr="00856126">
        <w:rPr>
          <w:rFonts w:ascii="Times New Roman" w:hAnsi="Times New Roman" w:cs="Times New Roman"/>
          <w:sz w:val="28"/>
          <w:szCs w:val="28"/>
        </w:rPr>
        <w:t xml:space="preserve"> тенге. При этом NPV проекта (ставке дисконтирования 7%) составит 7 524,77, а внутренняя норма доходности проекта (IRR) составит 18%. Общая продолжительность реализации проекта мероприятий составит 10 месяцев, при </w:t>
      </w:r>
      <w:proofErr w:type="gramStart"/>
      <w:r w:rsidRPr="00856126">
        <w:rPr>
          <w:rFonts w:ascii="Times New Roman" w:hAnsi="Times New Roman" w:cs="Times New Roman"/>
          <w:sz w:val="28"/>
          <w:szCs w:val="28"/>
        </w:rPr>
        <w:t>этом,  дисконтированный</w:t>
      </w:r>
      <w:proofErr w:type="gramEnd"/>
      <w:r w:rsidRPr="00856126">
        <w:rPr>
          <w:rFonts w:ascii="Times New Roman" w:hAnsi="Times New Roman" w:cs="Times New Roman"/>
          <w:sz w:val="28"/>
          <w:szCs w:val="28"/>
        </w:rPr>
        <w:t xml:space="preserve"> период окупаемости проекта - 4 месяцев.</w:t>
      </w:r>
    </w:p>
    <w:p w14:paraId="09C71F72" w14:textId="77777777" w:rsidR="003501F5" w:rsidRPr="004221D2" w:rsidRDefault="003501F5"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К основным рискам реализации </w:t>
      </w:r>
      <w:r w:rsidR="00B37715" w:rsidRPr="00856126">
        <w:rPr>
          <w:rFonts w:ascii="Times New Roman" w:hAnsi="Times New Roman" w:cs="Times New Roman"/>
          <w:sz w:val="28"/>
          <w:szCs w:val="28"/>
        </w:rPr>
        <w:t xml:space="preserve">приведенного </w:t>
      </w:r>
      <w:r w:rsidRPr="00856126">
        <w:rPr>
          <w:rFonts w:ascii="Times New Roman" w:hAnsi="Times New Roman" w:cs="Times New Roman"/>
          <w:sz w:val="28"/>
          <w:szCs w:val="28"/>
        </w:rPr>
        <w:t>Проекта отнесены:</w:t>
      </w:r>
      <w:r w:rsidRPr="004221D2">
        <w:rPr>
          <w:rFonts w:ascii="Times New Roman" w:hAnsi="Times New Roman" w:cs="Times New Roman"/>
          <w:sz w:val="28"/>
          <w:szCs w:val="28"/>
        </w:rPr>
        <w:t xml:space="preserve"> макроэкономические риски; рыночные риски; </w:t>
      </w:r>
      <w:r w:rsidR="00B37715" w:rsidRPr="004221D2">
        <w:rPr>
          <w:rFonts w:ascii="Times New Roman" w:hAnsi="Times New Roman" w:cs="Times New Roman"/>
          <w:sz w:val="28"/>
          <w:szCs w:val="28"/>
        </w:rPr>
        <w:t xml:space="preserve">проектные риски; </w:t>
      </w:r>
      <w:r w:rsidRPr="004221D2">
        <w:rPr>
          <w:rFonts w:ascii="Times New Roman" w:hAnsi="Times New Roman" w:cs="Times New Roman"/>
          <w:sz w:val="28"/>
          <w:szCs w:val="28"/>
        </w:rPr>
        <w:t>финансовые риски; риск невыполнения плана реализации; технологические риски и риски внедрения цифровых инноваций; форс-мажор</w:t>
      </w:r>
      <w:r w:rsidR="00B37715" w:rsidRPr="004221D2">
        <w:rPr>
          <w:rFonts w:ascii="Times New Roman" w:hAnsi="Times New Roman" w:cs="Times New Roman"/>
          <w:sz w:val="28"/>
          <w:szCs w:val="28"/>
        </w:rPr>
        <w:t>ные риски</w:t>
      </w:r>
      <w:r w:rsidRPr="004221D2">
        <w:rPr>
          <w:rFonts w:ascii="Times New Roman" w:hAnsi="Times New Roman" w:cs="Times New Roman"/>
          <w:sz w:val="28"/>
          <w:szCs w:val="28"/>
        </w:rPr>
        <w:t>.</w:t>
      </w:r>
    </w:p>
    <w:p w14:paraId="09C71F73" w14:textId="77777777" w:rsidR="00AF4A88" w:rsidRPr="004221D2" w:rsidRDefault="00AF4A88"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следует научиться извлекать выгоду из </w:t>
      </w:r>
      <w:r w:rsidR="00B37715" w:rsidRPr="004221D2">
        <w:rPr>
          <w:rFonts w:ascii="Times New Roman" w:hAnsi="Times New Roman" w:cs="Times New Roman"/>
          <w:sz w:val="28"/>
          <w:szCs w:val="28"/>
        </w:rPr>
        <w:t xml:space="preserve">генерируемых при помощи новых цифровых технологий </w:t>
      </w:r>
      <w:r w:rsidRPr="004221D2">
        <w:rPr>
          <w:rFonts w:ascii="Times New Roman" w:hAnsi="Times New Roman" w:cs="Times New Roman"/>
          <w:sz w:val="28"/>
          <w:szCs w:val="28"/>
        </w:rPr>
        <w:t xml:space="preserve">данных о </w:t>
      </w:r>
      <w:r w:rsidR="00B37715" w:rsidRPr="004221D2">
        <w:rPr>
          <w:rFonts w:ascii="Times New Roman" w:hAnsi="Times New Roman" w:cs="Times New Roman"/>
          <w:sz w:val="28"/>
          <w:szCs w:val="28"/>
        </w:rPr>
        <w:t xml:space="preserve">своих целевых </w:t>
      </w:r>
      <w:r w:rsidRPr="004221D2">
        <w:rPr>
          <w:rFonts w:ascii="Times New Roman" w:hAnsi="Times New Roman" w:cs="Times New Roman"/>
          <w:sz w:val="28"/>
          <w:szCs w:val="28"/>
        </w:rPr>
        <w:t>клиентах, чтобы принимать своевременные</w:t>
      </w:r>
      <w:r w:rsidR="00B37715" w:rsidRPr="004221D2">
        <w:rPr>
          <w:rFonts w:ascii="Times New Roman" w:hAnsi="Times New Roman" w:cs="Times New Roman"/>
          <w:sz w:val="28"/>
          <w:szCs w:val="28"/>
        </w:rPr>
        <w:t>, четко выверенные</w:t>
      </w:r>
      <w:r w:rsidRPr="004221D2">
        <w:rPr>
          <w:rFonts w:ascii="Times New Roman" w:hAnsi="Times New Roman" w:cs="Times New Roman"/>
          <w:sz w:val="28"/>
          <w:szCs w:val="28"/>
        </w:rPr>
        <w:t xml:space="preserve"> и </w:t>
      </w:r>
      <w:r w:rsidR="00B37715" w:rsidRPr="004221D2">
        <w:rPr>
          <w:rFonts w:ascii="Times New Roman" w:hAnsi="Times New Roman" w:cs="Times New Roman"/>
          <w:sz w:val="28"/>
          <w:szCs w:val="28"/>
        </w:rPr>
        <w:t xml:space="preserve">всесторонне </w:t>
      </w:r>
      <w:r w:rsidRPr="004221D2">
        <w:rPr>
          <w:rFonts w:ascii="Times New Roman" w:hAnsi="Times New Roman" w:cs="Times New Roman"/>
          <w:sz w:val="28"/>
          <w:szCs w:val="28"/>
        </w:rPr>
        <w:t xml:space="preserve">обоснованные </w:t>
      </w:r>
      <w:r w:rsidR="00B37715" w:rsidRPr="004221D2">
        <w:rPr>
          <w:rFonts w:ascii="Times New Roman" w:hAnsi="Times New Roman" w:cs="Times New Roman"/>
          <w:sz w:val="28"/>
          <w:szCs w:val="28"/>
        </w:rPr>
        <w:t xml:space="preserve">управленческие </w:t>
      </w:r>
      <w:r w:rsidRPr="004221D2">
        <w:rPr>
          <w:rFonts w:ascii="Times New Roman" w:hAnsi="Times New Roman" w:cs="Times New Roman"/>
          <w:sz w:val="28"/>
          <w:szCs w:val="28"/>
        </w:rPr>
        <w:t xml:space="preserve">решения </w:t>
      </w:r>
      <w:r w:rsidR="00B37715" w:rsidRPr="004221D2">
        <w:rPr>
          <w:rFonts w:ascii="Times New Roman" w:hAnsi="Times New Roman" w:cs="Times New Roman"/>
          <w:sz w:val="28"/>
          <w:szCs w:val="28"/>
        </w:rPr>
        <w:t xml:space="preserve">в отношении </w:t>
      </w:r>
      <w:r w:rsidRPr="004221D2">
        <w:rPr>
          <w:rFonts w:ascii="Times New Roman" w:hAnsi="Times New Roman" w:cs="Times New Roman"/>
          <w:sz w:val="28"/>
          <w:szCs w:val="28"/>
        </w:rPr>
        <w:t>разработк</w:t>
      </w:r>
      <w:r w:rsidR="00B37715" w:rsidRPr="004221D2">
        <w:rPr>
          <w:rFonts w:ascii="Times New Roman" w:hAnsi="Times New Roman" w:cs="Times New Roman"/>
          <w:sz w:val="28"/>
          <w:szCs w:val="28"/>
        </w:rPr>
        <w:t>и</w:t>
      </w:r>
      <w:r w:rsidRPr="004221D2">
        <w:rPr>
          <w:rFonts w:ascii="Times New Roman" w:hAnsi="Times New Roman" w:cs="Times New Roman"/>
          <w:sz w:val="28"/>
          <w:szCs w:val="28"/>
        </w:rPr>
        <w:t xml:space="preserve"> новых продуктов.</w:t>
      </w:r>
    </w:p>
    <w:p w14:paraId="09C71F74" w14:textId="77777777" w:rsidR="00902230" w:rsidRPr="004221D2" w:rsidRDefault="00902230" w:rsidP="00944F14">
      <w:pPr>
        <w:spacing w:after="0" w:line="240" w:lineRule="auto"/>
        <w:ind w:firstLine="709"/>
        <w:contextualSpacing/>
        <w:jc w:val="both"/>
        <w:rPr>
          <w:rFonts w:ascii="Times New Roman" w:hAnsi="Times New Roman" w:cs="Times New Roman"/>
          <w:sz w:val="28"/>
          <w:szCs w:val="28"/>
        </w:rPr>
      </w:pPr>
    </w:p>
    <w:p w14:paraId="09C71F75" w14:textId="77777777" w:rsidR="0062528D" w:rsidRPr="004221D2" w:rsidRDefault="0062528D" w:rsidP="00944F14">
      <w:pPr>
        <w:spacing w:after="0" w:line="240" w:lineRule="auto"/>
        <w:jc w:val="both"/>
        <w:rPr>
          <w:rFonts w:ascii="Times New Roman" w:hAnsi="Times New Roman" w:cs="Times New Roman"/>
          <w:sz w:val="28"/>
          <w:szCs w:val="28"/>
        </w:rPr>
      </w:pPr>
    </w:p>
    <w:p w14:paraId="09C71F76" w14:textId="77777777" w:rsidR="0062528D" w:rsidRPr="004221D2" w:rsidRDefault="0062528D" w:rsidP="00944F14">
      <w:pPr>
        <w:spacing w:after="0" w:line="240" w:lineRule="auto"/>
        <w:jc w:val="both"/>
        <w:rPr>
          <w:rFonts w:ascii="Times New Roman" w:hAnsi="Times New Roman" w:cs="Times New Roman"/>
          <w:sz w:val="28"/>
          <w:szCs w:val="28"/>
        </w:rPr>
      </w:pPr>
    </w:p>
    <w:p w14:paraId="09C71F77" w14:textId="77777777" w:rsidR="0062528D" w:rsidRPr="004221D2" w:rsidRDefault="0062528D" w:rsidP="00944F14">
      <w:pPr>
        <w:spacing w:after="0" w:line="240" w:lineRule="auto"/>
        <w:jc w:val="both"/>
        <w:rPr>
          <w:rFonts w:ascii="Times New Roman" w:hAnsi="Times New Roman" w:cs="Times New Roman"/>
          <w:sz w:val="28"/>
          <w:szCs w:val="28"/>
        </w:rPr>
      </w:pPr>
    </w:p>
    <w:p w14:paraId="09C71F78" w14:textId="77777777" w:rsidR="0062528D" w:rsidRPr="004221D2" w:rsidRDefault="0062528D" w:rsidP="00944F14">
      <w:pPr>
        <w:spacing w:after="0" w:line="240" w:lineRule="auto"/>
        <w:jc w:val="both"/>
        <w:rPr>
          <w:rFonts w:ascii="Times New Roman" w:hAnsi="Times New Roman" w:cs="Times New Roman"/>
          <w:sz w:val="28"/>
          <w:szCs w:val="28"/>
        </w:rPr>
      </w:pPr>
    </w:p>
    <w:p w14:paraId="09C71F79" w14:textId="77777777" w:rsidR="0062528D" w:rsidRPr="004221D2" w:rsidRDefault="0062528D" w:rsidP="00944F14">
      <w:pPr>
        <w:spacing w:after="0" w:line="240" w:lineRule="auto"/>
        <w:jc w:val="both"/>
        <w:rPr>
          <w:rFonts w:ascii="Times New Roman" w:hAnsi="Times New Roman" w:cs="Times New Roman"/>
          <w:sz w:val="28"/>
          <w:szCs w:val="28"/>
        </w:rPr>
      </w:pPr>
    </w:p>
    <w:p w14:paraId="09C71F7A" w14:textId="77777777" w:rsidR="0043674D" w:rsidRPr="004221D2" w:rsidRDefault="0043674D"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rPr>
        <w:br w:type="page"/>
      </w:r>
    </w:p>
    <w:p w14:paraId="09C71F7B" w14:textId="77777777" w:rsidR="00576A69" w:rsidRPr="004221D2" w:rsidRDefault="00576A69" w:rsidP="00944F14">
      <w:pPr>
        <w:pStyle w:val="1"/>
        <w:spacing w:before="0" w:line="240" w:lineRule="auto"/>
        <w:rPr>
          <w:rFonts w:cs="Times New Roman"/>
        </w:rPr>
      </w:pPr>
      <w:bookmarkStart w:id="93" w:name="_Toc89528804"/>
      <w:r w:rsidRPr="004221D2">
        <w:rPr>
          <w:rFonts w:cs="Times New Roman"/>
        </w:rPr>
        <w:lastRenderedPageBreak/>
        <w:t>ЗАКЛЮЧЕНИЕ</w:t>
      </w:r>
      <w:bookmarkEnd w:id="93"/>
    </w:p>
    <w:p w14:paraId="09C71F7C" w14:textId="77777777" w:rsidR="00B76011" w:rsidRPr="004221D2" w:rsidRDefault="00B76011" w:rsidP="00944F14">
      <w:pPr>
        <w:spacing w:after="0" w:line="240" w:lineRule="auto"/>
        <w:jc w:val="both"/>
        <w:rPr>
          <w:rFonts w:ascii="Times New Roman" w:hAnsi="Times New Roman" w:cs="Times New Roman"/>
          <w:sz w:val="28"/>
          <w:szCs w:val="28"/>
        </w:rPr>
      </w:pPr>
    </w:p>
    <w:p w14:paraId="09C71F7D"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В диссертации представлен анализ электронной коммерции как современного тренда в инновационном развитии компании на примере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В ходе исследования уточнена  сущность и виды электронной коммерции; раскрыты особенности электронной коммерции как способа интенсификации инноваций в контексте цифровизации; исследован мировой опыт развития электронной коммерции; дана оценка влияния электронной коммерции на инновационное развитие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а также влияния среды на Банк; определены направления совершенствования методов управления электронной коммерции в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представлен расчет экономической эффективности рекомендаций и анализ рисков их внедрения.</w:t>
      </w:r>
    </w:p>
    <w:p w14:paraId="09C71F7E"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По результатам проведенного исследования автор сформулировал следующие положения и выводы. </w:t>
      </w:r>
    </w:p>
    <w:p w14:paraId="09C71F7F" w14:textId="77777777" w:rsidR="007A66D7" w:rsidRPr="00856126" w:rsidRDefault="007A66D7"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Е-коммерция – это активно развивающийся сектор современной экономики, демонстрирующий быстрые темпы роста по всем сегментам: от торговли книгами до фондовых бирж.</w:t>
      </w:r>
      <w:r w:rsidR="000133C3" w:rsidRPr="00856126">
        <w:t xml:space="preserve"> </w:t>
      </w:r>
      <w:r w:rsidR="000133C3" w:rsidRPr="00856126">
        <w:rPr>
          <w:rFonts w:ascii="Times New Roman" w:hAnsi="Times New Roman" w:cs="Times New Roman"/>
          <w:sz w:val="28"/>
          <w:szCs w:val="28"/>
        </w:rPr>
        <w:t xml:space="preserve">К основным видам электронной коммерции </w:t>
      </w:r>
      <w:r w:rsidR="007721B0" w:rsidRPr="00856126">
        <w:rPr>
          <w:rFonts w:ascii="Times New Roman" w:hAnsi="Times New Roman" w:cs="Times New Roman"/>
          <w:sz w:val="28"/>
          <w:szCs w:val="28"/>
        </w:rPr>
        <w:t xml:space="preserve">сегодня </w:t>
      </w:r>
      <w:r w:rsidR="000133C3" w:rsidRPr="00856126">
        <w:rPr>
          <w:rFonts w:ascii="Times New Roman" w:hAnsi="Times New Roman" w:cs="Times New Roman"/>
          <w:sz w:val="28"/>
          <w:szCs w:val="28"/>
        </w:rPr>
        <w:t>относят: электронные деньги (e-</w:t>
      </w:r>
      <w:proofErr w:type="spellStart"/>
      <w:r w:rsidR="000133C3" w:rsidRPr="00856126">
        <w:rPr>
          <w:rFonts w:ascii="Times New Roman" w:hAnsi="Times New Roman" w:cs="Times New Roman"/>
          <w:sz w:val="28"/>
          <w:szCs w:val="28"/>
        </w:rPr>
        <w:t>cash</w:t>
      </w:r>
      <w:proofErr w:type="spellEnd"/>
      <w:r w:rsidR="000133C3" w:rsidRPr="00856126">
        <w:rPr>
          <w:rFonts w:ascii="Times New Roman" w:hAnsi="Times New Roman" w:cs="Times New Roman"/>
          <w:sz w:val="28"/>
          <w:szCs w:val="28"/>
        </w:rPr>
        <w:t xml:space="preserve">); </w:t>
      </w:r>
      <w:r w:rsidR="007721B0" w:rsidRPr="00856126">
        <w:rPr>
          <w:rFonts w:ascii="Times New Roman" w:hAnsi="Times New Roman" w:cs="Times New Roman"/>
          <w:sz w:val="28"/>
          <w:szCs w:val="28"/>
        </w:rPr>
        <w:t>электронный банкинг (e-</w:t>
      </w:r>
      <w:proofErr w:type="spellStart"/>
      <w:r w:rsidR="007721B0" w:rsidRPr="00856126">
        <w:rPr>
          <w:rFonts w:ascii="Times New Roman" w:hAnsi="Times New Roman" w:cs="Times New Roman"/>
          <w:sz w:val="28"/>
          <w:szCs w:val="28"/>
        </w:rPr>
        <w:t>banking</w:t>
      </w:r>
      <w:proofErr w:type="spellEnd"/>
      <w:r w:rsidR="007721B0" w:rsidRPr="00856126">
        <w:rPr>
          <w:rFonts w:ascii="Times New Roman" w:hAnsi="Times New Roman" w:cs="Times New Roman"/>
          <w:sz w:val="28"/>
          <w:szCs w:val="28"/>
        </w:rPr>
        <w:t xml:space="preserve">); </w:t>
      </w:r>
      <w:r w:rsidR="000133C3" w:rsidRPr="00856126">
        <w:rPr>
          <w:rFonts w:ascii="Times New Roman" w:hAnsi="Times New Roman" w:cs="Times New Roman"/>
          <w:sz w:val="28"/>
          <w:szCs w:val="28"/>
        </w:rPr>
        <w:t>электронный маркетинг (e-</w:t>
      </w:r>
      <w:proofErr w:type="spellStart"/>
      <w:r w:rsidR="000133C3" w:rsidRPr="00856126">
        <w:rPr>
          <w:rFonts w:ascii="Times New Roman" w:hAnsi="Times New Roman" w:cs="Times New Roman"/>
          <w:sz w:val="28"/>
          <w:szCs w:val="28"/>
        </w:rPr>
        <w:t>marketing</w:t>
      </w:r>
      <w:proofErr w:type="spellEnd"/>
      <w:r w:rsidR="000133C3" w:rsidRPr="00856126">
        <w:rPr>
          <w:rFonts w:ascii="Times New Roman" w:hAnsi="Times New Roman" w:cs="Times New Roman"/>
          <w:sz w:val="28"/>
          <w:szCs w:val="28"/>
        </w:rPr>
        <w:t xml:space="preserve">); </w:t>
      </w:r>
      <w:r w:rsidR="007721B0" w:rsidRPr="00856126">
        <w:rPr>
          <w:rFonts w:ascii="Times New Roman" w:hAnsi="Times New Roman" w:cs="Times New Roman"/>
          <w:sz w:val="28"/>
          <w:szCs w:val="28"/>
        </w:rPr>
        <w:t>электронный трейдинг (e-</w:t>
      </w:r>
      <w:proofErr w:type="spellStart"/>
      <w:r w:rsidR="007721B0" w:rsidRPr="00856126">
        <w:rPr>
          <w:rFonts w:ascii="Times New Roman" w:hAnsi="Times New Roman" w:cs="Times New Roman"/>
          <w:sz w:val="28"/>
          <w:szCs w:val="28"/>
        </w:rPr>
        <w:t>trade</w:t>
      </w:r>
      <w:proofErr w:type="spellEnd"/>
      <w:r w:rsidR="007721B0" w:rsidRPr="00856126">
        <w:rPr>
          <w:rFonts w:ascii="Times New Roman" w:hAnsi="Times New Roman" w:cs="Times New Roman"/>
          <w:sz w:val="28"/>
          <w:szCs w:val="28"/>
        </w:rPr>
        <w:t xml:space="preserve">) и </w:t>
      </w:r>
      <w:r w:rsidR="000133C3" w:rsidRPr="00856126">
        <w:rPr>
          <w:rFonts w:ascii="Times New Roman" w:hAnsi="Times New Roman" w:cs="Times New Roman"/>
          <w:sz w:val="28"/>
          <w:szCs w:val="28"/>
        </w:rPr>
        <w:t>электронное страхование (e-</w:t>
      </w:r>
      <w:proofErr w:type="spellStart"/>
      <w:r w:rsidR="000133C3" w:rsidRPr="00856126">
        <w:rPr>
          <w:rFonts w:ascii="Times New Roman" w:hAnsi="Times New Roman" w:cs="Times New Roman"/>
          <w:sz w:val="28"/>
          <w:szCs w:val="28"/>
        </w:rPr>
        <w:t>insurance</w:t>
      </w:r>
      <w:proofErr w:type="spellEnd"/>
      <w:r w:rsidR="000133C3" w:rsidRPr="00856126">
        <w:rPr>
          <w:rFonts w:ascii="Times New Roman" w:hAnsi="Times New Roman" w:cs="Times New Roman"/>
          <w:sz w:val="28"/>
          <w:szCs w:val="28"/>
        </w:rPr>
        <w:t>).</w:t>
      </w:r>
    </w:p>
    <w:p w14:paraId="09C71F80" w14:textId="77777777" w:rsidR="007A66D7" w:rsidRPr="004221D2" w:rsidRDefault="000133C3"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В </w:t>
      </w:r>
      <w:r w:rsidRPr="00856126">
        <w:rPr>
          <w:rFonts w:ascii="Times New Roman" w:hAnsi="Times New Roman" w:cs="Times New Roman"/>
          <w:sz w:val="28"/>
          <w:szCs w:val="28"/>
          <w:lang w:val="en-US"/>
        </w:rPr>
        <w:t>XXI</w:t>
      </w:r>
      <w:r w:rsidRPr="00856126">
        <w:rPr>
          <w:rFonts w:ascii="Times New Roman" w:hAnsi="Times New Roman" w:cs="Times New Roman"/>
          <w:sz w:val="28"/>
          <w:szCs w:val="28"/>
        </w:rPr>
        <w:t xml:space="preserve"> веке н</w:t>
      </w:r>
      <w:r w:rsidR="007A66D7" w:rsidRPr="00856126">
        <w:rPr>
          <w:rFonts w:ascii="Times New Roman" w:hAnsi="Times New Roman" w:cs="Times New Roman"/>
          <w:sz w:val="28"/>
          <w:szCs w:val="28"/>
        </w:rPr>
        <w:t>еизменный спутник е-коммерции – цифровизация, которая рассматривается автором как феномен и главный тренд, который пронизывает большинство областей современной жизни и включает в себя все, начиная от</w:t>
      </w:r>
      <w:r w:rsidR="007A66D7" w:rsidRPr="004221D2">
        <w:rPr>
          <w:rFonts w:ascii="Times New Roman" w:hAnsi="Times New Roman" w:cs="Times New Roman"/>
          <w:sz w:val="28"/>
          <w:szCs w:val="28"/>
        </w:rPr>
        <w:t xml:space="preserve"> активной миграции торговых площадок в Интернет до оцифровки банковских процессов и платформ, таких как онлайн-банкинг и мобильный банкинг на основе приложений для потребителей, а также </w:t>
      </w:r>
      <w:proofErr w:type="spellStart"/>
      <w:r w:rsidR="007A66D7" w:rsidRPr="004221D2">
        <w:rPr>
          <w:rFonts w:ascii="Times New Roman" w:hAnsi="Times New Roman" w:cs="Times New Roman"/>
          <w:sz w:val="28"/>
          <w:szCs w:val="28"/>
        </w:rPr>
        <w:t>финтех</w:t>
      </w:r>
      <w:proofErr w:type="spellEnd"/>
      <w:r w:rsidR="007A66D7" w:rsidRPr="004221D2">
        <w:rPr>
          <w:rFonts w:ascii="Times New Roman" w:hAnsi="Times New Roman" w:cs="Times New Roman"/>
          <w:sz w:val="28"/>
          <w:szCs w:val="28"/>
        </w:rPr>
        <w:t xml:space="preserve"> и </w:t>
      </w:r>
      <w:proofErr w:type="spellStart"/>
      <w:r w:rsidR="007A66D7" w:rsidRPr="004221D2">
        <w:rPr>
          <w:rFonts w:ascii="Times New Roman" w:hAnsi="Times New Roman" w:cs="Times New Roman"/>
          <w:sz w:val="28"/>
          <w:szCs w:val="28"/>
        </w:rPr>
        <w:t>необанки</w:t>
      </w:r>
      <w:proofErr w:type="spellEnd"/>
      <w:r w:rsidR="007A66D7" w:rsidRPr="004221D2">
        <w:rPr>
          <w:rFonts w:ascii="Times New Roman" w:hAnsi="Times New Roman" w:cs="Times New Roman"/>
          <w:sz w:val="28"/>
          <w:szCs w:val="28"/>
        </w:rPr>
        <w:t>.</w:t>
      </w:r>
    </w:p>
    <w:p w14:paraId="09C71F81"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Анализ мирового рынка е-коммерции показал, что все больше людей осуществляют банковские операции в Интернете, </w:t>
      </w:r>
      <w:proofErr w:type="spellStart"/>
      <w:r w:rsidRPr="004221D2">
        <w:rPr>
          <w:rFonts w:ascii="Times New Roman" w:hAnsi="Times New Roman" w:cs="Times New Roman"/>
          <w:sz w:val="28"/>
          <w:szCs w:val="28"/>
        </w:rPr>
        <w:t>необанки</w:t>
      </w:r>
      <w:proofErr w:type="spellEnd"/>
      <w:r w:rsidRPr="004221D2">
        <w:rPr>
          <w:rFonts w:ascii="Times New Roman" w:hAnsi="Times New Roman" w:cs="Times New Roman"/>
          <w:sz w:val="28"/>
          <w:szCs w:val="28"/>
        </w:rPr>
        <w:t xml:space="preserve"> и другие цифровые банки представляют собой одну из самых перспективных форм е-коммерции в финансовом секторе, и в то же время они самая большая угроза для традиционных банков.</w:t>
      </w:r>
      <w:r w:rsidR="000133C3" w:rsidRPr="004221D2">
        <w:rPr>
          <w:rFonts w:ascii="Times New Roman" w:hAnsi="Times New Roman" w:cs="Times New Roman"/>
          <w:sz w:val="28"/>
          <w:szCs w:val="28"/>
        </w:rPr>
        <w:t xml:space="preserve"> Большой прогресс достигнут на рынке е-коммерции в европейских странах, особенно выделяются достижения компаний Великобритании, большинство которых являются лидерами в разных сегментах е-коммерции.</w:t>
      </w:r>
    </w:p>
    <w:p w14:paraId="09C71F82"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В быстро меняющемся мире цифровые каналы становятся основной (а в некоторых случаях единственной) моделью взаимодействия с клиентами, а автоматизированные процессы выступают основным фактором повышения производительности и основой гибких, прозрачных и стабильных цепочек поставок. Наиболее быстрорастущими сегментами е-коммерции являются торговые онлайн-платформы и стартапы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 предоставляющие комплексные услуги, включая </w:t>
      </w:r>
      <w:proofErr w:type="spellStart"/>
      <w:r w:rsidRPr="004221D2">
        <w:rPr>
          <w:rFonts w:ascii="Times New Roman" w:hAnsi="Times New Roman" w:cs="Times New Roman"/>
          <w:sz w:val="28"/>
          <w:szCs w:val="28"/>
        </w:rPr>
        <w:t>необанки</w:t>
      </w:r>
      <w:proofErr w:type="spellEnd"/>
      <w:r w:rsidRPr="004221D2">
        <w:rPr>
          <w:rFonts w:ascii="Times New Roman" w:hAnsi="Times New Roman" w:cs="Times New Roman"/>
          <w:sz w:val="28"/>
          <w:szCs w:val="28"/>
        </w:rPr>
        <w:t>.</w:t>
      </w:r>
    </w:p>
    <w:p w14:paraId="09C71F83" w14:textId="74915066"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Автор пришел к выводу, что под влиянием различных факторов, особенно пандемии и вызванных ею кризисных процессов, основными </w:t>
      </w:r>
      <w:r w:rsidRPr="004221D2">
        <w:rPr>
          <w:rFonts w:ascii="Times New Roman" w:hAnsi="Times New Roman" w:cs="Times New Roman"/>
          <w:sz w:val="28"/>
          <w:szCs w:val="28"/>
        </w:rPr>
        <w:lastRenderedPageBreak/>
        <w:t xml:space="preserve">общемировыми трендами </w:t>
      </w:r>
      <w:proofErr w:type="gramStart"/>
      <w:r w:rsidRPr="004221D2">
        <w:rPr>
          <w:rFonts w:ascii="Times New Roman" w:hAnsi="Times New Roman" w:cs="Times New Roman"/>
          <w:sz w:val="28"/>
          <w:szCs w:val="28"/>
        </w:rPr>
        <w:t>2020-2022</w:t>
      </w:r>
      <w:proofErr w:type="gramEnd"/>
      <w:r w:rsidRPr="004221D2">
        <w:rPr>
          <w:rFonts w:ascii="Times New Roman" w:hAnsi="Times New Roman" w:cs="Times New Roman"/>
          <w:sz w:val="28"/>
          <w:szCs w:val="28"/>
        </w:rPr>
        <w:t xml:space="preserve"> гг. в е-коммер</w:t>
      </w:r>
      <w:r w:rsidR="00FA1488" w:rsidRPr="004221D2">
        <w:rPr>
          <w:rFonts w:ascii="Times New Roman" w:hAnsi="Times New Roman" w:cs="Times New Roman"/>
          <w:sz w:val="28"/>
          <w:szCs w:val="28"/>
        </w:rPr>
        <w:t>ции будут являться (</w:t>
      </w:r>
      <w:r w:rsidR="00D70F47">
        <w:rPr>
          <w:rFonts w:ascii="Times New Roman" w:hAnsi="Times New Roman" w:cs="Times New Roman"/>
          <w:sz w:val="28"/>
          <w:szCs w:val="28"/>
        </w:rPr>
        <w:t xml:space="preserve">см. </w:t>
      </w:r>
      <w:r w:rsidR="00FA1488" w:rsidRPr="00D70F47">
        <w:rPr>
          <w:rFonts w:ascii="Times New Roman" w:hAnsi="Times New Roman" w:cs="Times New Roman"/>
          <w:bCs/>
          <w:i/>
          <w:iCs/>
          <w:sz w:val="28"/>
          <w:szCs w:val="28"/>
        </w:rPr>
        <w:t>Приложение В</w:t>
      </w:r>
      <w:r w:rsidRPr="004221D2">
        <w:rPr>
          <w:rFonts w:ascii="Times New Roman" w:hAnsi="Times New Roman" w:cs="Times New Roman"/>
          <w:sz w:val="28"/>
          <w:szCs w:val="28"/>
        </w:rPr>
        <w:t>):</w:t>
      </w:r>
    </w:p>
    <w:p w14:paraId="09C71F84"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1. Развитие бизнеса, ориентированного на модель поведения клиента.</w:t>
      </w:r>
    </w:p>
    <w:p w14:paraId="09C71F85"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2. Оптимизация расходов, сокращение персонала и физических объектов (подразделений, филиалов).</w:t>
      </w:r>
    </w:p>
    <w:p w14:paraId="09C71F86"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3. Упрощение бизнеса, пересмотр бизнес-моделей и бизнес-стратегий.</w:t>
      </w:r>
    </w:p>
    <w:p w14:paraId="09C71F87"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4. Получение цифрового преимущества.</w:t>
      </w:r>
    </w:p>
    <w:p w14:paraId="09C71F88"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5. Включение инноваций в бизнес-стратегии, бизнес-процессы и </w:t>
      </w:r>
      <w:r w:rsidR="00E254EA" w:rsidRPr="004221D2">
        <w:rPr>
          <w:rFonts w:ascii="Times New Roman" w:hAnsi="Times New Roman" w:cs="Times New Roman"/>
          <w:sz w:val="28"/>
          <w:szCs w:val="28"/>
        </w:rPr>
        <w:t>инструменты</w:t>
      </w:r>
      <w:r w:rsidRPr="004221D2">
        <w:rPr>
          <w:rFonts w:ascii="Times New Roman" w:hAnsi="Times New Roman" w:cs="Times New Roman"/>
          <w:sz w:val="28"/>
          <w:szCs w:val="28"/>
        </w:rPr>
        <w:t>, необходимые для их развития.</w:t>
      </w:r>
    </w:p>
    <w:p w14:paraId="09C71F89"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6. Упреждающее управление рисками.</w:t>
      </w:r>
    </w:p>
    <w:p w14:paraId="09C71F8A" w14:textId="77777777" w:rsidR="007A66D7" w:rsidRPr="004221D2" w:rsidRDefault="007A66D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Многим компаниям придется в сжатые сроки учиться, переучиваться и прогрессировать быстрее, чем когда-либо прежде. То, как они научатся и приспособятся к сегодняшнему кризису, </w:t>
      </w:r>
      <w:r w:rsidR="001D7F84" w:rsidRPr="004221D2">
        <w:rPr>
          <w:rFonts w:ascii="Times New Roman" w:hAnsi="Times New Roman" w:cs="Times New Roman"/>
          <w:sz w:val="28"/>
          <w:szCs w:val="28"/>
        </w:rPr>
        <w:t xml:space="preserve">вызванному пандемией, </w:t>
      </w:r>
      <w:r w:rsidRPr="004221D2">
        <w:rPr>
          <w:rFonts w:ascii="Times New Roman" w:hAnsi="Times New Roman" w:cs="Times New Roman"/>
          <w:sz w:val="28"/>
          <w:szCs w:val="28"/>
        </w:rPr>
        <w:t xml:space="preserve">окажет глубокое влияние на их результаты в завтрашнем изменившемся мире, предоставляя возможность сохранить большую гибкость, а также более тесные связи с клиентами, сотрудниками и поставщиками. </w:t>
      </w:r>
    </w:p>
    <w:p w14:paraId="09C71F8B" w14:textId="77777777" w:rsidR="006B25F7" w:rsidRPr="004221D2" w:rsidRDefault="006B25F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Эмпирическое исследование инновационного развития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выявило, что под своим нынешним брендом Банк достиг довольно значительных успехов, </w:t>
      </w:r>
      <w:r w:rsidR="003C1807" w:rsidRPr="004221D2">
        <w:rPr>
          <w:rFonts w:ascii="Times New Roman" w:hAnsi="Times New Roman" w:cs="Times New Roman"/>
          <w:sz w:val="28"/>
          <w:szCs w:val="28"/>
        </w:rPr>
        <w:t>стал</w:t>
      </w:r>
      <w:r w:rsidRPr="004221D2">
        <w:rPr>
          <w:rFonts w:ascii="Times New Roman" w:hAnsi="Times New Roman" w:cs="Times New Roman"/>
          <w:sz w:val="28"/>
          <w:szCs w:val="28"/>
        </w:rPr>
        <w:t xml:space="preserve"> крупнейшим казахстанским розничным банком, занявшим по итогам 2019 года первую строчку в рейтинге банков Казахстана-2019 по версии журнала Forbes Kazakhstan и третью позицию по версии Национального Банка РК, </w:t>
      </w:r>
      <w:r w:rsidR="004806C7" w:rsidRPr="004221D2">
        <w:rPr>
          <w:rFonts w:ascii="Times New Roman" w:hAnsi="Times New Roman" w:cs="Times New Roman"/>
          <w:sz w:val="28"/>
          <w:szCs w:val="28"/>
        </w:rPr>
        <w:t xml:space="preserve">стал </w:t>
      </w:r>
      <w:r w:rsidRPr="004221D2">
        <w:rPr>
          <w:rFonts w:ascii="Times New Roman" w:hAnsi="Times New Roman" w:cs="Times New Roman"/>
          <w:sz w:val="28"/>
          <w:szCs w:val="28"/>
        </w:rPr>
        <w:t>четвертым по размеру активов, вторым по объему депозитов физических и юридических лиц.</w:t>
      </w:r>
    </w:p>
    <w:p w14:paraId="09C71F8C" w14:textId="77777777" w:rsidR="006B25F7" w:rsidRPr="004221D2" w:rsidRDefault="006B25F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Анализ динамики основных показателей Банка в период </w:t>
      </w:r>
      <w:proofErr w:type="gramStart"/>
      <w:r w:rsidRPr="004221D2">
        <w:rPr>
          <w:rFonts w:ascii="Times New Roman" w:hAnsi="Times New Roman" w:cs="Times New Roman"/>
          <w:sz w:val="28"/>
          <w:szCs w:val="28"/>
        </w:rPr>
        <w:t>2014-2019</w:t>
      </w:r>
      <w:proofErr w:type="gramEnd"/>
      <w:r w:rsidRPr="004221D2">
        <w:rPr>
          <w:rFonts w:ascii="Times New Roman" w:hAnsi="Times New Roman" w:cs="Times New Roman"/>
          <w:sz w:val="28"/>
          <w:szCs w:val="28"/>
        </w:rPr>
        <w:t xml:space="preserve"> гг. показал существенный рост активов, капитала, депозитов ФЛ и чистой прибыли. Снижение большинства показателей за данный период </w:t>
      </w:r>
      <w:r w:rsidR="004806C7" w:rsidRPr="004221D2">
        <w:rPr>
          <w:rFonts w:ascii="Times New Roman" w:hAnsi="Times New Roman" w:cs="Times New Roman"/>
          <w:sz w:val="28"/>
          <w:szCs w:val="28"/>
        </w:rPr>
        <w:t>наблюдалось только в 2015 году из-за снижения мировых цен на нефть и валютного кризиса.</w:t>
      </w:r>
    </w:p>
    <w:p w14:paraId="09C71F8D" w14:textId="77777777" w:rsidR="006B25F7" w:rsidRPr="004221D2" w:rsidRDefault="006B25F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Таким образом</w:t>
      </w:r>
      <w:r w:rsidR="004806C7" w:rsidRPr="004221D2">
        <w:rPr>
          <w:rFonts w:ascii="Times New Roman" w:hAnsi="Times New Roman" w:cs="Times New Roman"/>
          <w:sz w:val="28"/>
          <w:szCs w:val="28"/>
        </w:rPr>
        <w:t>,</w:t>
      </w:r>
      <w:r w:rsidRPr="004221D2">
        <w:rPr>
          <w:rFonts w:ascii="Times New Roman" w:hAnsi="Times New Roman" w:cs="Times New Roman"/>
          <w:sz w:val="28"/>
          <w:szCs w:val="28"/>
        </w:rPr>
        <w:t xml:space="preserve"> финансово-экономическое состояние Банка стабильное, с положительной динамикой, значительно опережающее рынок.</w:t>
      </w:r>
    </w:p>
    <w:p w14:paraId="09C71F8E" w14:textId="77777777" w:rsidR="004806C7" w:rsidRPr="004221D2" w:rsidRDefault="006B25F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Миссия Банка состоит в том, чтобы улучшить жизнь людей, развивая инновационные услуги, которые преобразуют </w:t>
      </w:r>
      <w:r w:rsidR="00F14396" w:rsidRPr="004221D2">
        <w:rPr>
          <w:rFonts w:ascii="Times New Roman" w:hAnsi="Times New Roman" w:cs="Times New Roman"/>
          <w:sz w:val="28"/>
          <w:szCs w:val="28"/>
        </w:rPr>
        <w:t>способы покупок</w:t>
      </w:r>
      <w:r w:rsidRPr="004221D2">
        <w:rPr>
          <w:rFonts w:ascii="Times New Roman" w:hAnsi="Times New Roman" w:cs="Times New Roman"/>
          <w:sz w:val="28"/>
          <w:szCs w:val="28"/>
        </w:rPr>
        <w:t xml:space="preserve">, оплаты и управления личными финансами. </w:t>
      </w:r>
    </w:p>
    <w:p w14:paraId="09C71F8F" w14:textId="56C63407" w:rsidR="006B25F7" w:rsidRPr="004221D2" w:rsidRDefault="006B25F7"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Банку удалось создать интегрированную и ориентированную на потребителя экосистему (</w:t>
      </w:r>
      <w:r w:rsidR="00D70F47">
        <w:rPr>
          <w:rFonts w:ascii="Times New Roman" w:hAnsi="Times New Roman" w:cs="Times New Roman"/>
          <w:sz w:val="28"/>
          <w:szCs w:val="28"/>
        </w:rPr>
        <w:t xml:space="preserve">см. </w:t>
      </w:r>
      <w:r w:rsidRPr="00D70F47">
        <w:rPr>
          <w:rFonts w:ascii="Times New Roman" w:hAnsi="Times New Roman" w:cs="Times New Roman"/>
          <w:bCs/>
          <w:i/>
          <w:iCs/>
          <w:sz w:val="28"/>
          <w:szCs w:val="28"/>
        </w:rPr>
        <w:t xml:space="preserve">Приложение </w:t>
      </w:r>
      <w:r w:rsidR="00F03235">
        <w:rPr>
          <w:rFonts w:ascii="Times New Roman" w:hAnsi="Times New Roman" w:cs="Times New Roman"/>
          <w:bCs/>
          <w:i/>
          <w:iCs/>
          <w:sz w:val="28"/>
          <w:szCs w:val="28"/>
        </w:rPr>
        <w:t>Ж</w:t>
      </w:r>
      <w:r w:rsidRPr="004221D2">
        <w:rPr>
          <w:rFonts w:ascii="Times New Roman" w:hAnsi="Times New Roman" w:cs="Times New Roman"/>
          <w:sz w:val="28"/>
          <w:szCs w:val="28"/>
        </w:rPr>
        <w:t xml:space="preserve">), которая включает в себя несколько сегментов, продуктов и сервисов, в том числе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QR, Платежи на Kaspi.kz, Магазин на Kaspi.kz,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Депозит, карты: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Gold и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Red,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Кошелек. Банк разработал </w:t>
      </w:r>
      <w:proofErr w:type="spellStart"/>
      <w:r w:rsidRPr="004221D2">
        <w:rPr>
          <w:rFonts w:ascii="Times New Roman" w:hAnsi="Times New Roman" w:cs="Times New Roman"/>
          <w:sz w:val="28"/>
          <w:szCs w:val="28"/>
        </w:rPr>
        <w:t>Payments</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Marketplace</w:t>
      </w:r>
      <w:proofErr w:type="spellEnd"/>
      <w:r w:rsidRPr="004221D2">
        <w:rPr>
          <w:rFonts w:ascii="Times New Roman" w:hAnsi="Times New Roman" w:cs="Times New Roman"/>
          <w:sz w:val="28"/>
          <w:szCs w:val="28"/>
        </w:rPr>
        <w:t xml:space="preserve"> и </w:t>
      </w:r>
      <w:proofErr w:type="spellStart"/>
      <w:r w:rsidRPr="004221D2">
        <w:rPr>
          <w:rFonts w:ascii="Times New Roman" w:hAnsi="Times New Roman" w:cs="Times New Roman"/>
          <w:sz w:val="28"/>
          <w:szCs w:val="28"/>
        </w:rPr>
        <w:t>Fintech</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Ecosystem</w:t>
      </w:r>
      <w:proofErr w:type="spellEnd"/>
      <w:r w:rsidRPr="004221D2">
        <w:rPr>
          <w:rFonts w:ascii="Times New Roman" w:hAnsi="Times New Roman" w:cs="Times New Roman"/>
          <w:sz w:val="28"/>
          <w:szCs w:val="28"/>
        </w:rPr>
        <w:t xml:space="preserve"> для удовлетворения широкого спектра ежедневных потребностей клиентов, как в режиме онлайн, так и в автономном режиме. Мобильное приложение MAU достигло по итогам 2019 года 6,0 </w:t>
      </w:r>
      <w:proofErr w:type="gramStart"/>
      <w:r w:rsidRPr="004221D2">
        <w:rPr>
          <w:rFonts w:ascii="Times New Roman" w:hAnsi="Times New Roman" w:cs="Times New Roman"/>
          <w:sz w:val="28"/>
          <w:szCs w:val="28"/>
        </w:rPr>
        <w:t>млн.</w:t>
      </w:r>
      <w:proofErr w:type="gramEnd"/>
      <w:r w:rsidRPr="004221D2">
        <w:rPr>
          <w:rFonts w:ascii="Times New Roman" w:hAnsi="Times New Roman" w:cs="Times New Roman"/>
          <w:sz w:val="28"/>
          <w:szCs w:val="28"/>
        </w:rPr>
        <w:t xml:space="preserve"> пользователей, 80% транзакций происходит через мобильное приложение. Платежная платформа Kaspi.kz занимает 65% рынка и является самым быстрорастущим бизнесом-сегментом в стране. В июне 2019 года была запущена система платежей, которая обработала в Казахстане больший объем платежей, чем </w:t>
      </w:r>
      <w:proofErr w:type="spellStart"/>
      <w:r w:rsidRPr="004221D2">
        <w:rPr>
          <w:rFonts w:ascii="Times New Roman" w:hAnsi="Times New Roman" w:cs="Times New Roman"/>
          <w:sz w:val="28"/>
          <w:szCs w:val="28"/>
        </w:rPr>
        <w:t>Mastercard</w:t>
      </w:r>
      <w:proofErr w:type="spellEnd"/>
      <w:r w:rsidRPr="004221D2">
        <w:rPr>
          <w:rFonts w:ascii="Times New Roman" w:hAnsi="Times New Roman" w:cs="Times New Roman"/>
          <w:sz w:val="28"/>
          <w:szCs w:val="28"/>
        </w:rPr>
        <w:t xml:space="preserve"> и Visa </w:t>
      </w:r>
      <w:r w:rsidRPr="004221D2">
        <w:rPr>
          <w:rFonts w:ascii="Times New Roman" w:hAnsi="Times New Roman" w:cs="Times New Roman"/>
          <w:sz w:val="28"/>
          <w:szCs w:val="28"/>
        </w:rPr>
        <w:lastRenderedPageBreak/>
        <w:t>вместе взятые. Все эти достижения говорят о том, что Банк успешно развивается именно как инновационная компания, делающая основную ставку на цифровые услуги и сервисы.</w:t>
      </w:r>
    </w:p>
    <w:p w14:paraId="09C71F90" w14:textId="77777777" w:rsidR="0004598D" w:rsidRPr="004221D2" w:rsidRDefault="0004598D"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Банк смог за 4 года преобразоваться из традиционного корпоративного банка в ведущий розничный банк, но во многих отношениях компания все еще находится в переходном состоянии. </w:t>
      </w:r>
    </w:p>
    <w:p w14:paraId="09C71F91" w14:textId="77777777" w:rsidR="00663233" w:rsidRPr="004221D2" w:rsidRDefault="0066323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Анализ влияния электронной коммерции на развитие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позволил увидеть, как сильные, так и слабые стороны бизнеса Банка. Во-первых, с помощью </w:t>
      </w:r>
      <w:r w:rsidRPr="004221D2">
        <w:rPr>
          <w:rFonts w:ascii="Times New Roman" w:hAnsi="Times New Roman" w:cs="Times New Roman"/>
          <w:sz w:val="28"/>
          <w:szCs w:val="28"/>
          <w:lang w:val="en-US"/>
        </w:rPr>
        <w:t>PEST</w:t>
      </w:r>
      <w:r w:rsidRPr="004221D2">
        <w:rPr>
          <w:rFonts w:ascii="Times New Roman" w:hAnsi="Times New Roman" w:cs="Times New Roman"/>
          <w:sz w:val="28"/>
          <w:szCs w:val="28"/>
        </w:rPr>
        <w:t>-анализа выявлено, что три наиболее значимых фактора современной макросреды для банковского сектора и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это: «Курсы основных валют к тенге </w:t>
      </w:r>
      <w:proofErr w:type="gramStart"/>
      <w:r w:rsidRPr="004221D2">
        <w:rPr>
          <w:rFonts w:ascii="Times New Roman" w:hAnsi="Times New Roman" w:cs="Times New Roman"/>
          <w:sz w:val="28"/>
          <w:szCs w:val="28"/>
        </w:rPr>
        <w:t>« (</w:t>
      </w:r>
      <w:proofErr w:type="gramEnd"/>
      <w:r w:rsidRPr="004221D2">
        <w:rPr>
          <w:rFonts w:ascii="Times New Roman" w:hAnsi="Times New Roman" w:cs="Times New Roman"/>
          <w:sz w:val="28"/>
          <w:szCs w:val="28"/>
        </w:rPr>
        <w:t>0,5); «Ограничения регулятора на переводы и платежи» (0,50); «Уровень инноваций и технологического развития банковского сектора» (0,48). Во-вторых, SWOT-анализ выявил, что наибольшую значимость для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имеют факторы: «Низкая прозрачность бизнеса» (1,00); «Расширение клиентской базы» (0,84); «Рост конкуренции (0,80). В-третьих, с помощью анализа мнений экспертов и акционеров было установлено, что Банк намерен развивать электронную коммерцию и инновационные цифровые сервисы. В-четвертых, с помощью опроса выявлена высокая лояльность клиентов, хотя назвать «идеальным» отношение клиентов к Банку нельзя.</w:t>
      </w:r>
    </w:p>
    <w:p w14:paraId="09C71F92" w14:textId="77777777" w:rsidR="00C67D73" w:rsidRPr="004221D2" w:rsidRDefault="00C67D73"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Акционеры преподносят свою историю не как банка, а именно как инновационной технологической компании. Финансовые результаты Kaspi.kz на первый взгляд оправдывают высокие ожидания. Компания растет по разным направлениям и на 30, и 40, и 50% в год. Однако, к самым большим «минусам» Банка следует отнести отсутствие на его казахстанском сайте какой-либо финансовой отчетности и корпоративных документов в открытом доступе. В результате, у казахстанских клиентов, инвесторов, партнеров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нет никакой возможности получить представление о стратегии Банка, актуальных финансовых показателях, аудите, будущих проектах, аффилированных лицах. Все это выступает барьером для листинга на Лондонской фондовой бирже и снижает репутацию компании.</w:t>
      </w:r>
    </w:p>
    <w:p w14:paraId="09C71F93" w14:textId="77777777" w:rsidR="00B37715" w:rsidRPr="004221D2" w:rsidRDefault="00B377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Основываясь на результатах проведенного эмпирического исследования, принимая во внимание факт стремления компания к дальнейшему развитию, в рамках действующего законодательства Казахстана для АО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Bank» разработан Проект мероприятий, который рассчитан на 10 мес., направленный на устранение выявленных в рамках исследования недостатков, и должен способствовать инновационному развитию Банка на перспективу, в том числе по внедрению новых сервисов. </w:t>
      </w:r>
    </w:p>
    <w:p w14:paraId="09C71F94" w14:textId="77777777" w:rsidR="00B37715" w:rsidRPr="004221D2" w:rsidRDefault="00B377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Предложенные Проект мероприятий состоит из шести позиций: </w:t>
      </w:r>
    </w:p>
    <w:p w14:paraId="09C71F95" w14:textId="77777777" w:rsidR="00B37715" w:rsidRPr="004221D2" w:rsidRDefault="00B377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1) проведение оценка степени цифровой зрелости банка; </w:t>
      </w:r>
    </w:p>
    <w:p w14:paraId="09C71F96" w14:textId="77777777" w:rsidR="00B37715" w:rsidRPr="004221D2" w:rsidRDefault="00B377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2) уточнение и детализация Стратегии развития банка; </w:t>
      </w:r>
    </w:p>
    <w:p w14:paraId="09C71F97" w14:textId="77777777" w:rsidR="00B37715" w:rsidRPr="004221D2" w:rsidRDefault="00B377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3) разработка специальной «дорожной карты» цифровых проектов; </w:t>
      </w:r>
    </w:p>
    <w:p w14:paraId="09C71F98" w14:textId="77777777" w:rsidR="00B37715" w:rsidRPr="004221D2" w:rsidRDefault="00B377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t xml:space="preserve">4) презентация новых проектов, а также поиск под них источников финансирования; </w:t>
      </w:r>
    </w:p>
    <w:p w14:paraId="09C71F99" w14:textId="77777777" w:rsidR="00B37715" w:rsidRPr="004221D2" w:rsidRDefault="00B37715" w:rsidP="00944F14">
      <w:pPr>
        <w:spacing w:after="0" w:line="240" w:lineRule="auto"/>
        <w:ind w:firstLine="709"/>
        <w:contextualSpacing/>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5) запуск цифровых проектов; </w:t>
      </w:r>
    </w:p>
    <w:p w14:paraId="09C71F9A" w14:textId="77777777" w:rsidR="00B37715" w:rsidRPr="00856126" w:rsidRDefault="00B37715"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6) подготовка Отчета о внедрении цифровых новаций. </w:t>
      </w:r>
    </w:p>
    <w:p w14:paraId="09C71F9B" w14:textId="77777777" w:rsidR="001B4EA6" w:rsidRPr="00856126" w:rsidRDefault="001B4EA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Банку в качестве новых цифровых инструментов предложено: организовать веб-киоски как в регионах своей страны, так и за рубежом; выпустить электронные бесплатные банковские карты «</w:t>
      </w:r>
      <w:proofErr w:type="spellStart"/>
      <w:r w:rsidRPr="00856126">
        <w:rPr>
          <w:rFonts w:ascii="Times New Roman" w:hAnsi="Times New Roman" w:cs="Times New Roman"/>
          <w:sz w:val="28"/>
          <w:szCs w:val="28"/>
        </w:rPr>
        <w:t>Kaspi</w:t>
      </w:r>
      <w:proofErr w:type="spellEnd"/>
      <w:r w:rsidRPr="00856126">
        <w:rPr>
          <w:rFonts w:ascii="Times New Roman" w:hAnsi="Times New Roman" w:cs="Times New Roman"/>
          <w:sz w:val="28"/>
          <w:szCs w:val="28"/>
        </w:rPr>
        <w:t>»; создать интерактивное «</w:t>
      </w:r>
      <w:proofErr w:type="spellStart"/>
      <w:r w:rsidRPr="00856126">
        <w:rPr>
          <w:rFonts w:ascii="Times New Roman" w:hAnsi="Times New Roman" w:cs="Times New Roman"/>
          <w:sz w:val="28"/>
          <w:szCs w:val="28"/>
        </w:rPr>
        <w:t>Kaspi</w:t>
      </w:r>
      <w:proofErr w:type="spellEnd"/>
      <w:r w:rsidRPr="00856126">
        <w:rPr>
          <w:rFonts w:ascii="Times New Roman" w:hAnsi="Times New Roman" w:cs="Times New Roman"/>
          <w:sz w:val="28"/>
          <w:szCs w:val="28"/>
        </w:rPr>
        <w:t xml:space="preserve"> ТВ»; внедрить инновационные технологии распознавания речи клиентов; трансформировать действующий интернет-ресурс в мультиязычный сайт с системой машинного перевода текста</w:t>
      </w:r>
    </w:p>
    <w:p w14:paraId="09C71F9C" w14:textId="77777777" w:rsidR="001B4EA6" w:rsidRPr="00856126" w:rsidRDefault="001B4EA6"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 xml:space="preserve">С целью финансирования Проекта мероприятий предполагается привлечь финансовые средства в размере 380 </w:t>
      </w:r>
      <w:proofErr w:type="gramStart"/>
      <w:r w:rsidRPr="00856126">
        <w:rPr>
          <w:rFonts w:ascii="Times New Roman" w:hAnsi="Times New Roman" w:cs="Times New Roman"/>
          <w:sz w:val="28"/>
          <w:szCs w:val="28"/>
        </w:rPr>
        <w:t>млн.</w:t>
      </w:r>
      <w:proofErr w:type="gramEnd"/>
      <w:r w:rsidRPr="00856126">
        <w:rPr>
          <w:rFonts w:ascii="Times New Roman" w:hAnsi="Times New Roman" w:cs="Times New Roman"/>
          <w:sz w:val="28"/>
          <w:szCs w:val="28"/>
        </w:rPr>
        <w:t xml:space="preserve"> тенге. При этом NPV проекта (ставке дисконтирования 7%) составит 7 524,77, а внутренняя норма доходности проекта (IRR) составит 18%. Общая продолжительность реализации проекта мероприятий составит 10 месяцев, при </w:t>
      </w:r>
      <w:proofErr w:type="gramStart"/>
      <w:r w:rsidRPr="00856126">
        <w:rPr>
          <w:rFonts w:ascii="Times New Roman" w:hAnsi="Times New Roman" w:cs="Times New Roman"/>
          <w:sz w:val="28"/>
          <w:szCs w:val="28"/>
        </w:rPr>
        <w:t>этом,  дисконтированный</w:t>
      </w:r>
      <w:proofErr w:type="gramEnd"/>
      <w:r w:rsidRPr="00856126">
        <w:rPr>
          <w:rFonts w:ascii="Times New Roman" w:hAnsi="Times New Roman" w:cs="Times New Roman"/>
          <w:sz w:val="28"/>
          <w:szCs w:val="28"/>
        </w:rPr>
        <w:t xml:space="preserve"> период окупаемости проекта - 4 месяцев.</w:t>
      </w:r>
    </w:p>
    <w:p w14:paraId="09C71F9D" w14:textId="77777777" w:rsidR="00931E79" w:rsidRPr="004221D2" w:rsidRDefault="00931E79" w:rsidP="00944F14">
      <w:pPr>
        <w:spacing w:after="0" w:line="240" w:lineRule="auto"/>
        <w:ind w:firstLine="709"/>
        <w:contextualSpacing/>
        <w:jc w:val="both"/>
        <w:rPr>
          <w:rFonts w:ascii="Times New Roman" w:hAnsi="Times New Roman" w:cs="Times New Roman"/>
          <w:sz w:val="28"/>
          <w:szCs w:val="28"/>
        </w:rPr>
      </w:pPr>
      <w:r w:rsidRPr="00856126">
        <w:rPr>
          <w:rFonts w:ascii="Times New Roman" w:hAnsi="Times New Roman" w:cs="Times New Roman"/>
          <w:sz w:val="28"/>
          <w:szCs w:val="28"/>
        </w:rPr>
        <w:t>К основным рискам реализации Проекта отнесены: макроэкономические риски; проектные риски; рыночные риски; финансовые риски; риск</w:t>
      </w:r>
      <w:r w:rsidRPr="004221D2">
        <w:rPr>
          <w:rFonts w:ascii="Times New Roman" w:hAnsi="Times New Roman" w:cs="Times New Roman"/>
          <w:sz w:val="28"/>
          <w:szCs w:val="28"/>
        </w:rPr>
        <w:t xml:space="preserve"> невыполнения плана реализации; технологические риски и риски внедрения цифровых инноваций; форс-мажор.</w:t>
      </w:r>
    </w:p>
    <w:p w14:paraId="09C71F9E" w14:textId="77777777" w:rsidR="00B76011" w:rsidRPr="004221D2" w:rsidRDefault="00B76011" w:rsidP="00944F14">
      <w:pPr>
        <w:spacing w:after="0" w:line="240" w:lineRule="auto"/>
        <w:ind w:firstLine="709"/>
        <w:contextualSpacing/>
        <w:jc w:val="both"/>
        <w:rPr>
          <w:rFonts w:ascii="Times New Roman" w:hAnsi="Times New Roman" w:cs="Times New Roman"/>
          <w:sz w:val="28"/>
          <w:szCs w:val="28"/>
        </w:rPr>
      </w:pPr>
    </w:p>
    <w:p w14:paraId="09C71F9F" w14:textId="77777777" w:rsidR="00777BA8" w:rsidRPr="004221D2" w:rsidRDefault="00777BA8" w:rsidP="00944F14">
      <w:pPr>
        <w:spacing w:after="0" w:line="240" w:lineRule="auto"/>
        <w:ind w:firstLine="709"/>
        <w:contextualSpacing/>
        <w:jc w:val="both"/>
        <w:rPr>
          <w:rFonts w:ascii="Times New Roman" w:hAnsi="Times New Roman" w:cs="Times New Roman"/>
          <w:sz w:val="28"/>
          <w:szCs w:val="28"/>
        </w:rPr>
      </w:pPr>
    </w:p>
    <w:p w14:paraId="09C71FA0" w14:textId="77777777" w:rsidR="00777BA8" w:rsidRPr="004221D2" w:rsidRDefault="00777BA8" w:rsidP="00944F14">
      <w:pPr>
        <w:spacing w:after="0" w:line="240" w:lineRule="auto"/>
        <w:ind w:firstLine="709"/>
        <w:contextualSpacing/>
        <w:jc w:val="both"/>
        <w:rPr>
          <w:rFonts w:ascii="Times New Roman" w:hAnsi="Times New Roman" w:cs="Times New Roman"/>
          <w:sz w:val="28"/>
          <w:szCs w:val="28"/>
        </w:rPr>
      </w:pPr>
    </w:p>
    <w:p w14:paraId="09C71FA1" w14:textId="77777777" w:rsidR="00777BA8" w:rsidRPr="004221D2" w:rsidRDefault="00777BA8" w:rsidP="00944F14">
      <w:pPr>
        <w:spacing w:after="0" w:line="240" w:lineRule="auto"/>
        <w:ind w:firstLine="709"/>
        <w:contextualSpacing/>
        <w:jc w:val="both"/>
        <w:rPr>
          <w:rFonts w:ascii="Times New Roman" w:hAnsi="Times New Roman" w:cs="Times New Roman"/>
          <w:sz w:val="28"/>
          <w:szCs w:val="28"/>
        </w:rPr>
      </w:pPr>
    </w:p>
    <w:p w14:paraId="09C71FA2" w14:textId="77777777" w:rsidR="00777BA8" w:rsidRPr="004221D2" w:rsidRDefault="00777BA8" w:rsidP="00944F14">
      <w:pPr>
        <w:spacing w:after="0" w:line="240" w:lineRule="auto"/>
        <w:ind w:firstLine="709"/>
        <w:contextualSpacing/>
        <w:jc w:val="both"/>
        <w:rPr>
          <w:rFonts w:ascii="Times New Roman" w:hAnsi="Times New Roman" w:cs="Times New Roman"/>
          <w:sz w:val="28"/>
          <w:szCs w:val="28"/>
        </w:rPr>
      </w:pPr>
    </w:p>
    <w:p w14:paraId="09C71FA3" w14:textId="77777777" w:rsidR="00777BA8" w:rsidRPr="004221D2" w:rsidRDefault="00777BA8" w:rsidP="00944F14">
      <w:pPr>
        <w:spacing w:after="0" w:line="240" w:lineRule="auto"/>
        <w:ind w:firstLine="709"/>
        <w:contextualSpacing/>
        <w:jc w:val="both"/>
        <w:rPr>
          <w:rFonts w:ascii="Times New Roman" w:hAnsi="Times New Roman" w:cs="Times New Roman"/>
          <w:sz w:val="28"/>
          <w:szCs w:val="28"/>
        </w:rPr>
      </w:pPr>
    </w:p>
    <w:p w14:paraId="09C71FA4" w14:textId="77777777" w:rsidR="00A40D70" w:rsidRPr="004221D2" w:rsidRDefault="00A40D70" w:rsidP="00944F14">
      <w:pPr>
        <w:spacing w:after="0" w:line="240" w:lineRule="auto"/>
        <w:jc w:val="both"/>
        <w:rPr>
          <w:rFonts w:ascii="Times New Roman" w:hAnsi="Times New Roman" w:cs="Times New Roman"/>
          <w:sz w:val="28"/>
          <w:szCs w:val="28"/>
        </w:rPr>
      </w:pPr>
    </w:p>
    <w:p w14:paraId="09C71FA5" w14:textId="77777777" w:rsidR="00931E79" w:rsidRPr="004221D2" w:rsidRDefault="00931E79" w:rsidP="00944F14">
      <w:pPr>
        <w:spacing w:after="0" w:line="240" w:lineRule="auto"/>
        <w:jc w:val="both"/>
        <w:rPr>
          <w:rFonts w:ascii="Times New Roman" w:hAnsi="Times New Roman" w:cs="Times New Roman"/>
          <w:sz w:val="28"/>
          <w:szCs w:val="28"/>
        </w:rPr>
      </w:pPr>
    </w:p>
    <w:p w14:paraId="09C71FA6" w14:textId="77777777" w:rsidR="00931E79" w:rsidRPr="004221D2" w:rsidRDefault="00931E79" w:rsidP="00944F14">
      <w:pPr>
        <w:spacing w:after="0" w:line="240" w:lineRule="auto"/>
        <w:jc w:val="both"/>
        <w:rPr>
          <w:rFonts w:ascii="Times New Roman" w:hAnsi="Times New Roman" w:cs="Times New Roman"/>
          <w:sz w:val="28"/>
          <w:szCs w:val="28"/>
        </w:rPr>
      </w:pPr>
    </w:p>
    <w:p w14:paraId="09C71FA7" w14:textId="77777777" w:rsidR="00931E79" w:rsidRPr="004221D2" w:rsidRDefault="00931E79" w:rsidP="00944F14">
      <w:pPr>
        <w:spacing w:after="0" w:line="240" w:lineRule="auto"/>
        <w:jc w:val="both"/>
        <w:rPr>
          <w:rFonts w:ascii="Times New Roman" w:hAnsi="Times New Roman" w:cs="Times New Roman"/>
          <w:sz w:val="28"/>
          <w:szCs w:val="28"/>
        </w:rPr>
      </w:pPr>
    </w:p>
    <w:p w14:paraId="09C71FA8" w14:textId="77777777" w:rsidR="00931E79" w:rsidRPr="004221D2" w:rsidRDefault="00931E79" w:rsidP="00944F14">
      <w:pPr>
        <w:spacing w:after="0" w:line="240" w:lineRule="auto"/>
        <w:jc w:val="both"/>
        <w:rPr>
          <w:rFonts w:ascii="Times New Roman" w:hAnsi="Times New Roman" w:cs="Times New Roman"/>
          <w:sz w:val="28"/>
          <w:szCs w:val="28"/>
        </w:rPr>
      </w:pPr>
    </w:p>
    <w:p w14:paraId="09C71FA9" w14:textId="77777777" w:rsidR="00A40D70" w:rsidRPr="004221D2" w:rsidRDefault="00A40D70" w:rsidP="00944F14">
      <w:pPr>
        <w:spacing w:after="0" w:line="240" w:lineRule="auto"/>
        <w:jc w:val="both"/>
        <w:rPr>
          <w:rFonts w:ascii="Times New Roman" w:hAnsi="Times New Roman" w:cs="Times New Roman"/>
          <w:sz w:val="28"/>
          <w:szCs w:val="28"/>
        </w:rPr>
      </w:pPr>
    </w:p>
    <w:p w14:paraId="09C71FAA" w14:textId="77777777" w:rsidR="00A40D70" w:rsidRPr="004221D2" w:rsidRDefault="00A40D70" w:rsidP="00944F14">
      <w:pPr>
        <w:spacing w:after="0" w:line="240" w:lineRule="auto"/>
        <w:jc w:val="both"/>
        <w:rPr>
          <w:rFonts w:ascii="Times New Roman" w:hAnsi="Times New Roman" w:cs="Times New Roman"/>
          <w:sz w:val="28"/>
          <w:szCs w:val="28"/>
        </w:rPr>
      </w:pPr>
    </w:p>
    <w:p w14:paraId="09C71FAB" w14:textId="77777777" w:rsidR="00A40D70" w:rsidRPr="004221D2" w:rsidRDefault="00A40D70" w:rsidP="00944F14">
      <w:pPr>
        <w:spacing w:after="0" w:line="240" w:lineRule="auto"/>
        <w:jc w:val="both"/>
        <w:rPr>
          <w:rFonts w:ascii="Times New Roman" w:hAnsi="Times New Roman" w:cs="Times New Roman"/>
          <w:sz w:val="28"/>
          <w:szCs w:val="28"/>
        </w:rPr>
      </w:pPr>
    </w:p>
    <w:p w14:paraId="09C71FAC" w14:textId="77777777" w:rsidR="00A40D70" w:rsidRPr="004221D2" w:rsidRDefault="00A40D70" w:rsidP="00944F14">
      <w:pPr>
        <w:spacing w:after="0" w:line="240" w:lineRule="auto"/>
        <w:jc w:val="both"/>
        <w:rPr>
          <w:rFonts w:ascii="Times New Roman" w:hAnsi="Times New Roman" w:cs="Times New Roman"/>
          <w:sz w:val="28"/>
          <w:szCs w:val="28"/>
        </w:rPr>
      </w:pPr>
    </w:p>
    <w:p w14:paraId="09C71FAD" w14:textId="77777777" w:rsidR="00A40D70" w:rsidRPr="004221D2" w:rsidRDefault="00A40D70" w:rsidP="00944F14">
      <w:pPr>
        <w:spacing w:after="0" w:line="240" w:lineRule="auto"/>
        <w:jc w:val="both"/>
        <w:rPr>
          <w:rFonts w:ascii="Times New Roman" w:hAnsi="Times New Roman" w:cs="Times New Roman"/>
          <w:sz w:val="28"/>
          <w:szCs w:val="28"/>
        </w:rPr>
      </w:pPr>
    </w:p>
    <w:p w14:paraId="09C71FAE" w14:textId="77777777" w:rsidR="00931E79" w:rsidRPr="004221D2" w:rsidRDefault="00931E79" w:rsidP="00944F14">
      <w:pPr>
        <w:spacing w:after="0" w:line="240" w:lineRule="auto"/>
        <w:rPr>
          <w:rFonts w:ascii="Times New Roman" w:eastAsiaTheme="majorEastAsia" w:hAnsi="Times New Roman" w:cs="Times New Roman"/>
          <w:b/>
          <w:bCs/>
          <w:sz w:val="28"/>
          <w:szCs w:val="28"/>
        </w:rPr>
      </w:pPr>
      <w:bookmarkStart w:id="94" w:name="_Toc43315280"/>
      <w:r w:rsidRPr="004221D2">
        <w:rPr>
          <w:rFonts w:ascii="Times New Roman" w:hAnsi="Times New Roman" w:cs="Times New Roman"/>
        </w:rPr>
        <w:br w:type="page"/>
      </w:r>
    </w:p>
    <w:p w14:paraId="09C71FAF" w14:textId="77777777" w:rsidR="00E93BCC" w:rsidRPr="004221D2" w:rsidRDefault="00E93BCC" w:rsidP="00944F14">
      <w:pPr>
        <w:pStyle w:val="1"/>
        <w:spacing w:before="0" w:line="240" w:lineRule="auto"/>
        <w:rPr>
          <w:rFonts w:cs="Times New Roman"/>
        </w:rPr>
      </w:pPr>
      <w:bookmarkStart w:id="95" w:name="_Toc89528805"/>
      <w:r w:rsidRPr="004221D2">
        <w:rPr>
          <w:rFonts w:cs="Times New Roman"/>
        </w:rPr>
        <w:lastRenderedPageBreak/>
        <w:t>СПИСОК ИСПОЛЬЗОВАННОЙ ЛИТЕРАТУРЫ</w:t>
      </w:r>
      <w:bookmarkEnd w:id="94"/>
      <w:bookmarkEnd w:id="95"/>
    </w:p>
    <w:p w14:paraId="09C71FB0" w14:textId="77777777" w:rsidR="00E93BCC" w:rsidRPr="004221D2" w:rsidRDefault="00E93BCC" w:rsidP="00944F14">
      <w:pPr>
        <w:spacing w:after="0" w:line="240" w:lineRule="auto"/>
        <w:jc w:val="both"/>
        <w:rPr>
          <w:rFonts w:ascii="Times New Roman" w:hAnsi="Times New Roman" w:cs="Times New Roman"/>
          <w:sz w:val="28"/>
          <w:szCs w:val="28"/>
        </w:rPr>
      </w:pPr>
    </w:p>
    <w:p w14:paraId="09C71FB2"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Duffin E. Impact of the coronavirus pandemic on the global economy - Statistics &amp; Facts, Apr 28, 2020; https://www.statista.com/topics/6139/covid-19-impact-on-the-global-economy/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10.05.2020).</w:t>
      </w:r>
    </w:p>
    <w:p w14:paraId="09C71FB3"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Мировая экономика пот</w:t>
      </w:r>
      <w:r w:rsidR="0055708F" w:rsidRPr="004221D2">
        <w:rPr>
          <w:rFonts w:ascii="Times New Roman" w:hAnsi="Times New Roman" w:cs="Times New Roman"/>
          <w:sz w:val="28"/>
          <w:szCs w:val="28"/>
        </w:rPr>
        <w:t xml:space="preserve">еряет $9 трлн. 15 мая 2020; </w:t>
      </w:r>
      <w:r w:rsidR="0055708F" w:rsidRPr="004221D2">
        <w:rPr>
          <w:rFonts w:ascii="Times New Roman" w:hAnsi="Times New Roman" w:cs="Times New Roman"/>
          <w:sz w:val="28"/>
          <w:szCs w:val="28"/>
          <w:lang w:val="en-US"/>
        </w:rPr>
        <w:t>URL</w:t>
      </w:r>
      <w:r w:rsidR="0055708F" w:rsidRPr="004221D2">
        <w:rPr>
          <w:rFonts w:ascii="Times New Roman" w:hAnsi="Times New Roman" w:cs="Times New Roman"/>
          <w:sz w:val="28"/>
          <w:szCs w:val="28"/>
        </w:rPr>
        <w:t xml:space="preserve">: </w:t>
      </w:r>
      <w:hyperlink r:id="rId67" w:history="1">
        <w:r w:rsidR="0055708F" w:rsidRPr="004221D2">
          <w:rPr>
            <w:rStyle w:val="a6"/>
            <w:rFonts w:ascii="Times New Roman" w:hAnsi="Times New Roman" w:cs="Times New Roman"/>
            <w:sz w:val="28"/>
            <w:szCs w:val="28"/>
          </w:rPr>
          <w:t>https://www.rbc.ru/crypto/news/5ebe8f9a9a7947a5116091cd</w:t>
        </w:r>
      </w:hyperlink>
      <w:r w:rsidR="0055708F" w:rsidRPr="004221D2">
        <w:rPr>
          <w:rFonts w:ascii="Times New Roman" w:hAnsi="Times New Roman" w:cs="Times New Roman"/>
          <w:sz w:val="28"/>
          <w:szCs w:val="28"/>
        </w:rPr>
        <w:t xml:space="preserve"> (дата обращения 10.06.2020).</w:t>
      </w:r>
    </w:p>
    <w:p w14:paraId="09C71FB4"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Menickella</w:t>
      </w:r>
      <w:proofErr w:type="spellEnd"/>
      <w:r w:rsidRPr="004221D2">
        <w:rPr>
          <w:rFonts w:ascii="Times New Roman" w:hAnsi="Times New Roman" w:cs="Times New Roman"/>
          <w:sz w:val="28"/>
          <w:szCs w:val="28"/>
          <w:lang w:val="en-US"/>
        </w:rPr>
        <w:t xml:space="preserve"> B. COVID-19 Worl</w:t>
      </w:r>
      <w:r w:rsidR="00FC171D" w:rsidRPr="004221D2">
        <w:rPr>
          <w:rFonts w:ascii="Times New Roman" w:hAnsi="Times New Roman" w:cs="Times New Roman"/>
          <w:sz w:val="28"/>
          <w:szCs w:val="28"/>
          <w:lang w:val="en-US"/>
        </w:rPr>
        <w:t xml:space="preserve">dwide: The Pandemic’s Impact </w:t>
      </w:r>
      <w:proofErr w:type="gramStart"/>
      <w:r w:rsidR="00FC171D" w:rsidRPr="004221D2">
        <w:rPr>
          <w:rFonts w:ascii="Times New Roman" w:hAnsi="Times New Roman" w:cs="Times New Roman"/>
          <w:sz w:val="28"/>
          <w:szCs w:val="28"/>
          <w:lang w:val="en-US"/>
        </w:rPr>
        <w:t>On</w:t>
      </w:r>
      <w:proofErr w:type="gramEnd"/>
      <w:r w:rsidR="00FC171D"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lang w:val="en-US"/>
        </w:rPr>
        <w:t>The Economy And Markets // Forbes. Apr 8, 2020.</w:t>
      </w:r>
    </w:p>
    <w:p w14:paraId="09C71FB5"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Постановление Правительства РК от 12 декабря 2017 г. № 827 «Об утверждении Государственной программы «Цифровой Казахстан» (ред. от 29.07.2019).</w:t>
      </w:r>
    </w:p>
    <w:p w14:paraId="09C71FB6"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Балабанов </w:t>
      </w:r>
      <w:proofErr w:type="gramStart"/>
      <w:r w:rsidRPr="004221D2">
        <w:rPr>
          <w:rFonts w:ascii="Times New Roman" w:hAnsi="Times New Roman" w:cs="Times New Roman"/>
          <w:sz w:val="28"/>
          <w:szCs w:val="28"/>
        </w:rPr>
        <w:t>И.Т.</w:t>
      </w:r>
      <w:proofErr w:type="gramEnd"/>
      <w:r w:rsidRPr="004221D2">
        <w:rPr>
          <w:rFonts w:ascii="Times New Roman" w:hAnsi="Times New Roman" w:cs="Times New Roman"/>
          <w:sz w:val="28"/>
          <w:szCs w:val="28"/>
        </w:rPr>
        <w:t xml:space="preserve"> Электронная коммерция: учеб. пособие. - СПб., 2001. - 335 с.</w:t>
      </w:r>
    </w:p>
    <w:p w14:paraId="09C71FB7"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Дженел</w:t>
      </w:r>
      <w:proofErr w:type="spellEnd"/>
      <w:r w:rsidRPr="004221D2">
        <w:rPr>
          <w:rFonts w:ascii="Times New Roman" w:hAnsi="Times New Roman" w:cs="Times New Roman"/>
          <w:sz w:val="28"/>
          <w:szCs w:val="28"/>
        </w:rPr>
        <w:t xml:space="preserve"> Д.С. 101 бизнес в Internet. - </w:t>
      </w:r>
      <w:proofErr w:type="spellStart"/>
      <w:r w:rsidRPr="004221D2">
        <w:rPr>
          <w:rFonts w:ascii="Times New Roman" w:hAnsi="Times New Roman" w:cs="Times New Roman"/>
          <w:sz w:val="28"/>
          <w:szCs w:val="28"/>
        </w:rPr>
        <w:t>Ростов</w:t>
      </w:r>
      <w:proofErr w:type="spellEnd"/>
      <w:r w:rsidRPr="004221D2">
        <w:rPr>
          <w:rFonts w:ascii="Times New Roman" w:hAnsi="Times New Roman" w:cs="Times New Roman"/>
          <w:sz w:val="28"/>
          <w:szCs w:val="28"/>
        </w:rPr>
        <w:t xml:space="preserve"> н/Д, 1997. - 493 с.</w:t>
      </w:r>
    </w:p>
    <w:p w14:paraId="09C71FB8"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Джерк</w:t>
      </w:r>
      <w:proofErr w:type="spellEnd"/>
      <w:r w:rsidRPr="004221D2">
        <w:rPr>
          <w:rFonts w:ascii="Times New Roman" w:hAnsi="Times New Roman" w:cs="Times New Roman"/>
          <w:sz w:val="28"/>
          <w:szCs w:val="28"/>
        </w:rPr>
        <w:t xml:space="preserve"> Н. Разработка приложений для электронной коммерции: пер. с англ. - СПб., 2001. - 506 с.</w:t>
      </w:r>
    </w:p>
    <w:p w14:paraId="09C71FB9"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Козье Д. Электронная коммерция: пер. с англ. - М., 1999. - 270 с.</w:t>
      </w:r>
    </w:p>
    <w:p w14:paraId="09C71FBA"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Tweddle D. EDI in International Trade: </w:t>
      </w:r>
      <w:proofErr w:type="gramStart"/>
      <w:r w:rsidRPr="004221D2">
        <w:rPr>
          <w:rFonts w:ascii="Times New Roman" w:hAnsi="Times New Roman" w:cs="Times New Roman"/>
          <w:sz w:val="28"/>
          <w:szCs w:val="28"/>
          <w:lang w:val="en-US"/>
        </w:rPr>
        <w:t>a</w:t>
      </w:r>
      <w:proofErr w:type="gramEnd"/>
      <w:r w:rsidRPr="004221D2">
        <w:rPr>
          <w:rFonts w:ascii="Times New Roman" w:hAnsi="Times New Roman" w:cs="Times New Roman"/>
          <w:sz w:val="28"/>
          <w:szCs w:val="28"/>
          <w:lang w:val="en-US"/>
        </w:rPr>
        <w:t xml:space="preserve"> Customs View // </w:t>
      </w:r>
      <w:proofErr w:type="spellStart"/>
      <w:r w:rsidRPr="004221D2">
        <w:rPr>
          <w:rFonts w:ascii="Times New Roman" w:hAnsi="Times New Roman" w:cs="Times New Roman"/>
          <w:sz w:val="28"/>
          <w:szCs w:val="28"/>
          <w:lang w:val="en-US"/>
        </w:rPr>
        <w:t>Gifkins</w:t>
      </w:r>
      <w:proofErr w:type="spellEnd"/>
      <w:r w:rsidRPr="004221D2">
        <w:rPr>
          <w:rFonts w:ascii="Times New Roman" w:hAnsi="Times New Roman" w:cs="Times New Roman"/>
          <w:sz w:val="28"/>
          <w:szCs w:val="28"/>
          <w:lang w:val="en-US"/>
        </w:rPr>
        <w:t xml:space="preserve"> M., Hitchcock D. (eds.), The EDI handbook, London: Blenheim Online, 1988.</w:t>
      </w:r>
    </w:p>
    <w:p w14:paraId="09C71FBB" w14:textId="77777777" w:rsidR="00FC171D" w:rsidRPr="004221D2" w:rsidRDefault="00A11046"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Tarnoff</w:t>
      </w:r>
      <w:proofErr w:type="spellEnd"/>
      <w:r w:rsidRPr="004221D2">
        <w:rPr>
          <w:rFonts w:ascii="Times New Roman" w:hAnsi="Times New Roman" w:cs="Times New Roman"/>
          <w:sz w:val="28"/>
          <w:szCs w:val="28"/>
          <w:lang w:val="en-US"/>
        </w:rPr>
        <w:t xml:space="preserve"> B. How the internet was </w:t>
      </w:r>
      <w:r w:rsidR="00FC171D" w:rsidRPr="004221D2">
        <w:rPr>
          <w:rFonts w:ascii="Times New Roman" w:hAnsi="Times New Roman" w:cs="Times New Roman"/>
          <w:sz w:val="28"/>
          <w:szCs w:val="28"/>
          <w:lang w:val="en-US"/>
        </w:rPr>
        <w:t xml:space="preserve">invented, 15 Jul 2016; URL: </w:t>
      </w:r>
      <w:hyperlink r:id="rId68" w:history="1">
        <w:r w:rsidR="00FC171D" w:rsidRPr="004221D2">
          <w:rPr>
            <w:rStyle w:val="a6"/>
            <w:rFonts w:ascii="Times New Roman" w:hAnsi="Times New Roman" w:cs="Times New Roman"/>
            <w:sz w:val="28"/>
            <w:szCs w:val="28"/>
            <w:lang w:val="en-US"/>
          </w:rPr>
          <w:t>https://www.theguardian.com/technology/2016/jul/15/how-the-internet-was-invented-1976-arpa-kahn-cerf</w:t>
        </w:r>
      </w:hyperlink>
      <w:r w:rsidR="00FC171D" w:rsidRPr="004221D2">
        <w:rPr>
          <w:rFonts w:ascii="Times New Roman" w:hAnsi="Times New Roman" w:cs="Times New Roman"/>
          <w:sz w:val="28"/>
          <w:szCs w:val="28"/>
          <w:lang w:val="en-US"/>
        </w:rPr>
        <w:t xml:space="preserve"> (</w:t>
      </w:r>
      <w:r w:rsidR="00FC171D" w:rsidRPr="004221D2">
        <w:rPr>
          <w:rFonts w:ascii="Times New Roman" w:hAnsi="Times New Roman" w:cs="Times New Roman"/>
          <w:sz w:val="28"/>
          <w:szCs w:val="28"/>
        </w:rPr>
        <w:t>дата</w:t>
      </w:r>
      <w:r w:rsidR="00FC171D" w:rsidRPr="004221D2">
        <w:rPr>
          <w:rFonts w:ascii="Times New Roman" w:hAnsi="Times New Roman" w:cs="Times New Roman"/>
          <w:sz w:val="28"/>
          <w:szCs w:val="28"/>
          <w:lang w:val="en-US"/>
        </w:rPr>
        <w:t xml:space="preserve"> </w:t>
      </w:r>
      <w:r w:rsidR="00FC171D" w:rsidRPr="004221D2">
        <w:rPr>
          <w:rFonts w:ascii="Times New Roman" w:hAnsi="Times New Roman" w:cs="Times New Roman"/>
          <w:sz w:val="28"/>
          <w:szCs w:val="28"/>
        </w:rPr>
        <w:t>обращения</w:t>
      </w:r>
      <w:r w:rsidR="00FC171D" w:rsidRPr="004221D2">
        <w:rPr>
          <w:rFonts w:ascii="Times New Roman" w:hAnsi="Times New Roman" w:cs="Times New Roman"/>
          <w:sz w:val="28"/>
          <w:szCs w:val="28"/>
          <w:lang w:val="en-US"/>
        </w:rPr>
        <w:t xml:space="preserve"> 05.04.2021).</w:t>
      </w:r>
    </w:p>
    <w:p w14:paraId="09C71FBC" w14:textId="77777777" w:rsidR="002C020C" w:rsidRPr="004221D2" w:rsidRDefault="002C020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Ariguzo</w:t>
      </w:r>
      <w:proofErr w:type="spellEnd"/>
      <w:r w:rsidRPr="004221D2">
        <w:rPr>
          <w:rFonts w:ascii="Times New Roman" w:hAnsi="Times New Roman" w:cs="Times New Roman"/>
          <w:sz w:val="28"/>
          <w:szCs w:val="28"/>
          <w:lang w:val="en-US"/>
        </w:rPr>
        <w:t xml:space="preserve"> G.C., </w:t>
      </w:r>
      <w:proofErr w:type="spellStart"/>
      <w:r w:rsidRPr="004221D2">
        <w:rPr>
          <w:rFonts w:ascii="Times New Roman" w:hAnsi="Times New Roman" w:cs="Times New Roman"/>
          <w:sz w:val="28"/>
          <w:szCs w:val="28"/>
          <w:lang w:val="en-US"/>
        </w:rPr>
        <w:t>Mallach</w:t>
      </w:r>
      <w:proofErr w:type="spellEnd"/>
      <w:r w:rsidRPr="004221D2">
        <w:rPr>
          <w:rFonts w:ascii="Times New Roman" w:hAnsi="Times New Roman" w:cs="Times New Roman"/>
          <w:sz w:val="28"/>
          <w:szCs w:val="28"/>
          <w:lang w:val="en-US"/>
        </w:rPr>
        <w:t xml:space="preserve"> </w:t>
      </w:r>
      <w:proofErr w:type="gramStart"/>
      <w:r w:rsidRPr="004221D2">
        <w:rPr>
          <w:rFonts w:ascii="Times New Roman" w:hAnsi="Times New Roman" w:cs="Times New Roman"/>
          <w:sz w:val="28"/>
          <w:szCs w:val="28"/>
          <w:lang w:val="en-US"/>
        </w:rPr>
        <w:t>E.G.</w:t>
      </w:r>
      <w:proofErr w:type="gramEnd"/>
      <w:r w:rsidRPr="004221D2">
        <w:rPr>
          <w:rFonts w:ascii="Times New Roman" w:hAnsi="Times New Roman" w:cs="Times New Roman"/>
          <w:sz w:val="28"/>
          <w:szCs w:val="28"/>
          <w:lang w:val="en-US"/>
        </w:rPr>
        <w:t xml:space="preserve"> and White D.S. The first decade of e-commerce // International Journal of Business Informatio</w:t>
      </w:r>
      <w:r w:rsidR="00440961" w:rsidRPr="004221D2">
        <w:rPr>
          <w:rFonts w:ascii="Times New Roman" w:hAnsi="Times New Roman" w:cs="Times New Roman"/>
          <w:sz w:val="28"/>
          <w:szCs w:val="28"/>
          <w:lang w:val="en-US"/>
        </w:rPr>
        <w:t>n Systems. - 2006. - № 1(3). - P</w:t>
      </w:r>
      <w:r w:rsidRPr="004221D2">
        <w:rPr>
          <w:rFonts w:ascii="Times New Roman" w:hAnsi="Times New Roman" w:cs="Times New Roman"/>
          <w:sz w:val="28"/>
          <w:szCs w:val="28"/>
          <w:lang w:val="en-US"/>
        </w:rPr>
        <w:t>p. 239-255. DOI: 10.1504/IJBIS.2006.008598</w:t>
      </w:r>
    </w:p>
    <w:p w14:paraId="09C71FBD"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Крутин</w:t>
      </w:r>
      <w:proofErr w:type="spellEnd"/>
      <w:r w:rsidRPr="004221D2">
        <w:rPr>
          <w:rFonts w:ascii="Times New Roman" w:hAnsi="Times New Roman" w:cs="Times New Roman"/>
          <w:sz w:val="28"/>
          <w:szCs w:val="28"/>
        </w:rPr>
        <w:t xml:space="preserve"> Ю.В. Электронная коммерция. - Екатеринбург, 2018. - 100 с.</w:t>
      </w:r>
    </w:p>
    <w:p w14:paraId="09C71FBE"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Introduction to E-Commerce and Types of E-Commerce; </w:t>
      </w:r>
      <w:r w:rsidR="009A0951" w:rsidRPr="004221D2">
        <w:rPr>
          <w:rFonts w:ascii="Times New Roman" w:hAnsi="Times New Roman" w:cs="Times New Roman"/>
          <w:sz w:val="28"/>
          <w:szCs w:val="28"/>
          <w:lang w:val="en-US"/>
        </w:rPr>
        <w:t xml:space="preserve">URL: </w:t>
      </w:r>
      <w:hyperlink r:id="rId69" w:history="1">
        <w:r w:rsidR="009A0951" w:rsidRPr="004221D2">
          <w:rPr>
            <w:rStyle w:val="a6"/>
            <w:rFonts w:ascii="Times New Roman" w:hAnsi="Times New Roman" w:cs="Times New Roman"/>
            <w:sz w:val="28"/>
            <w:szCs w:val="28"/>
            <w:lang w:val="en-US"/>
          </w:rPr>
          <w:t>https://www.jotuts.com/introduction-e-commerce-types-e-commerce/</w:t>
        </w:r>
      </w:hyperlink>
      <w:r w:rsidR="009A0951"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lang w:val="en-US"/>
        </w:rPr>
        <w:t>(</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30.04.2020).</w:t>
      </w:r>
    </w:p>
    <w:p w14:paraId="09C71FBF"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Демина </w:t>
      </w:r>
      <w:proofErr w:type="gramStart"/>
      <w:r w:rsidRPr="004221D2">
        <w:rPr>
          <w:rFonts w:ascii="Times New Roman" w:hAnsi="Times New Roman" w:cs="Times New Roman"/>
          <w:sz w:val="28"/>
          <w:szCs w:val="28"/>
        </w:rPr>
        <w:t>Н.В.</w:t>
      </w:r>
      <w:proofErr w:type="gramEnd"/>
      <w:r w:rsidRPr="004221D2">
        <w:rPr>
          <w:rFonts w:ascii="Times New Roman" w:hAnsi="Times New Roman" w:cs="Times New Roman"/>
          <w:sz w:val="28"/>
          <w:szCs w:val="28"/>
        </w:rPr>
        <w:t xml:space="preserve">, Чистова М.В. Виды электронных торговых площадок // Вестник экспертного совета. 2018. - </w:t>
      </w:r>
      <w:proofErr w:type="gramStart"/>
      <w:r w:rsidRPr="004221D2">
        <w:rPr>
          <w:rFonts w:ascii="Times New Roman" w:hAnsi="Times New Roman" w:cs="Times New Roman"/>
          <w:sz w:val="28"/>
          <w:szCs w:val="28"/>
        </w:rPr>
        <w:t>№ 1-2</w:t>
      </w:r>
      <w:proofErr w:type="gramEnd"/>
      <w:r w:rsidRPr="004221D2">
        <w:rPr>
          <w:rFonts w:ascii="Times New Roman" w:hAnsi="Times New Roman" w:cs="Times New Roman"/>
          <w:sz w:val="28"/>
          <w:szCs w:val="28"/>
        </w:rPr>
        <w:t xml:space="preserve"> (12-13). - С</w:t>
      </w:r>
      <w:r w:rsidR="004F1BF9" w:rsidRPr="004221D2">
        <w:rPr>
          <w:rFonts w:ascii="Times New Roman" w:hAnsi="Times New Roman" w:cs="Times New Roman"/>
          <w:sz w:val="28"/>
          <w:szCs w:val="28"/>
        </w:rPr>
        <w:t>.</w:t>
      </w:r>
      <w:r w:rsidRPr="004221D2">
        <w:rPr>
          <w:rFonts w:ascii="Times New Roman" w:hAnsi="Times New Roman" w:cs="Times New Roman"/>
          <w:sz w:val="28"/>
          <w:szCs w:val="28"/>
        </w:rPr>
        <w:t>132-137.</w:t>
      </w:r>
    </w:p>
    <w:p w14:paraId="09C71FC0" w14:textId="77777777" w:rsidR="00B34DA0" w:rsidRPr="004221D2" w:rsidRDefault="00B34DA0"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Xuhua</w:t>
      </w:r>
      <w:proofErr w:type="spellEnd"/>
      <w:r w:rsidRPr="004221D2">
        <w:rPr>
          <w:rFonts w:ascii="Times New Roman" w:hAnsi="Times New Roman" w:cs="Times New Roman"/>
          <w:sz w:val="28"/>
          <w:szCs w:val="28"/>
          <w:lang w:val="en-US"/>
        </w:rPr>
        <w:t xml:space="preserve"> Hu, </w:t>
      </w:r>
      <w:proofErr w:type="spellStart"/>
      <w:r w:rsidRPr="004221D2">
        <w:rPr>
          <w:rFonts w:ascii="Times New Roman" w:hAnsi="Times New Roman" w:cs="Times New Roman"/>
          <w:sz w:val="28"/>
          <w:szCs w:val="28"/>
          <w:lang w:val="en-US"/>
        </w:rPr>
        <w:t>Ocloo</w:t>
      </w:r>
      <w:proofErr w:type="spellEnd"/>
      <w:r w:rsidRPr="004221D2">
        <w:rPr>
          <w:rFonts w:ascii="Times New Roman" w:hAnsi="Times New Roman" w:cs="Times New Roman"/>
          <w:sz w:val="28"/>
          <w:szCs w:val="28"/>
          <w:lang w:val="en-US"/>
        </w:rPr>
        <w:t xml:space="preserve"> C., Akaba S., </w:t>
      </w:r>
      <w:proofErr w:type="spellStart"/>
      <w:r w:rsidRPr="004221D2">
        <w:rPr>
          <w:rFonts w:ascii="Times New Roman" w:hAnsi="Times New Roman" w:cs="Times New Roman"/>
          <w:sz w:val="28"/>
          <w:szCs w:val="28"/>
          <w:lang w:val="en-US"/>
        </w:rPr>
        <w:t>Worwui</w:t>
      </w:r>
      <w:proofErr w:type="spellEnd"/>
      <w:r w:rsidRPr="004221D2">
        <w:rPr>
          <w:rFonts w:ascii="Times New Roman" w:hAnsi="Times New Roman" w:cs="Times New Roman"/>
          <w:sz w:val="28"/>
          <w:szCs w:val="28"/>
          <w:lang w:val="en-US"/>
        </w:rPr>
        <w:t xml:space="preserve">-Brown D.K. Effects of </w:t>
      </w:r>
      <w:proofErr w:type="gramStart"/>
      <w:r w:rsidRPr="004221D2">
        <w:rPr>
          <w:rFonts w:ascii="Times New Roman" w:hAnsi="Times New Roman" w:cs="Times New Roman"/>
          <w:sz w:val="28"/>
          <w:szCs w:val="28"/>
          <w:lang w:val="en-US"/>
        </w:rPr>
        <w:t>business to business</w:t>
      </w:r>
      <w:proofErr w:type="gramEnd"/>
      <w:r w:rsidRPr="004221D2">
        <w:rPr>
          <w:rFonts w:ascii="Times New Roman" w:hAnsi="Times New Roman" w:cs="Times New Roman"/>
          <w:sz w:val="28"/>
          <w:szCs w:val="28"/>
          <w:lang w:val="en-US"/>
        </w:rPr>
        <w:t xml:space="preserve"> e-commerce adoption on competitive advantage of small and medium-sized manufacturing enterprises // Economics and Sociology. - 2019. - № 12(1) DOI: 10.14254/2071-789X.2019/12-1/4 </w:t>
      </w:r>
    </w:p>
    <w:p w14:paraId="09C71FC1"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Purcell </w:t>
      </w:r>
      <w:proofErr w:type="spellStart"/>
      <w:proofErr w:type="gramStart"/>
      <w:r w:rsidRPr="004221D2">
        <w:rPr>
          <w:rFonts w:ascii="Times New Roman" w:hAnsi="Times New Roman" w:cs="Times New Roman"/>
          <w:sz w:val="28"/>
          <w:szCs w:val="28"/>
          <w:lang w:val="en-US"/>
        </w:rPr>
        <w:t>F.,Toland</w:t>
      </w:r>
      <w:proofErr w:type="spellEnd"/>
      <w:proofErr w:type="gramEnd"/>
      <w:r w:rsidRPr="004221D2">
        <w:rPr>
          <w:rFonts w:ascii="Times New Roman" w:hAnsi="Times New Roman" w:cs="Times New Roman"/>
          <w:sz w:val="28"/>
          <w:szCs w:val="28"/>
          <w:lang w:val="en-US"/>
        </w:rPr>
        <w:t xml:space="preserve"> J. Electronic Commerce </w:t>
      </w:r>
      <w:proofErr w:type="spellStart"/>
      <w:r w:rsidRPr="004221D2">
        <w:rPr>
          <w:rFonts w:ascii="Times New Roman" w:hAnsi="Times New Roman" w:cs="Times New Roman"/>
          <w:sz w:val="28"/>
          <w:szCs w:val="28"/>
          <w:lang w:val="en-US"/>
        </w:rPr>
        <w:t>forthe</w:t>
      </w:r>
      <w:proofErr w:type="spellEnd"/>
      <w:r w:rsidRPr="004221D2">
        <w:rPr>
          <w:rFonts w:ascii="Times New Roman" w:hAnsi="Times New Roman" w:cs="Times New Roman"/>
          <w:sz w:val="28"/>
          <w:szCs w:val="28"/>
          <w:lang w:val="en-US"/>
        </w:rPr>
        <w:t xml:space="preserve"> South Pacific: A Review of  E-Readiness // Electronic Commerce Research. - 2004. - № 4. - </w:t>
      </w:r>
      <w:proofErr w:type="spellStart"/>
      <w:r w:rsidRPr="004221D2">
        <w:rPr>
          <w:rFonts w:ascii="Times New Roman" w:hAnsi="Times New Roman" w:cs="Times New Roman"/>
          <w:sz w:val="28"/>
          <w:szCs w:val="28"/>
        </w:rPr>
        <w:t>Рр</w:t>
      </w:r>
      <w:proofErr w:type="spellEnd"/>
      <w:r w:rsidRPr="004221D2">
        <w:rPr>
          <w:rFonts w:ascii="Times New Roman" w:hAnsi="Times New Roman" w:cs="Times New Roman"/>
          <w:sz w:val="28"/>
          <w:szCs w:val="28"/>
          <w:lang w:val="en-US"/>
        </w:rPr>
        <w:t>. 241-262.</w:t>
      </w:r>
    </w:p>
    <w:p w14:paraId="09C71FC2" w14:textId="77777777" w:rsidR="00B72F04" w:rsidRPr="004221D2" w:rsidRDefault="00B72F04"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Fillis</w:t>
      </w:r>
      <w:proofErr w:type="spellEnd"/>
      <w:r w:rsidRPr="004221D2">
        <w:rPr>
          <w:rFonts w:ascii="Times New Roman" w:hAnsi="Times New Roman" w:cs="Times New Roman"/>
          <w:sz w:val="28"/>
          <w:szCs w:val="28"/>
          <w:lang w:val="en-US"/>
        </w:rPr>
        <w:t xml:space="preserve"> I., </w:t>
      </w:r>
      <w:proofErr w:type="spellStart"/>
      <w:r w:rsidRPr="004221D2">
        <w:rPr>
          <w:rFonts w:ascii="Times New Roman" w:hAnsi="Times New Roman" w:cs="Times New Roman"/>
          <w:sz w:val="28"/>
          <w:szCs w:val="28"/>
          <w:lang w:val="en-US"/>
        </w:rPr>
        <w:t>Johnnson</w:t>
      </w:r>
      <w:proofErr w:type="spellEnd"/>
      <w:r w:rsidRPr="004221D2">
        <w:rPr>
          <w:rFonts w:ascii="Times New Roman" w:hAnsi="Times New Roman" w:cs="Times New Roman"/>
          <w:sz w:val="28"/>
          <w:szCs w:val="28"/>
          <w:lang w:val="en-US"/>
        </w:rPr>
        <w:t xml:space="preserve"> U., Wagner B. Factors impacting on e-business adoption and </w:t>
      </w:r>
      <w:proofErr w:type="spellStart"/>
      <w:r w:rsidRPr="004221D2">
        <w:rPr>
          <w:rFonts w:ascii="Times New Roman" w:hAnsi="Times New Roman" w:cs="Times New Roman"/>
          <w:sz w:val="28"/>
          <w:szCs w:val="28"/>
          <w:lang w:val="en-US"/>
        </w:rPr>
        <w:t>developmentin</w:t>
      </w:r>
      <w:proofErr w:type="spellEnd"/>
      <w:r w:rsidRPr="004221D2">
        <w:rPr>
          <w:rFonts w:ascii="Times New Roman" w:hAnsi="Times New Roman" w:cs="Times New Roman"/>
          <w:sz w:val="28"/>
          <w:szCs w:val="28"/>
          <w:lang w:val="en-US"/>
        </w:rPr>
        <w:t xml:space="preserve"> the smaller firm // International Journal of Entrepreneurial Behavior &amp; Research. - 2004. - № 10 (3). - Pp. 178-191.</w:t>
      </w:r>
    </w:p>
    <w:p w14:paraId="09C71FC3" w14:textId="77777777" w:rsidR="00DB4BC6" w:rsidRPr="004221D2" w:rsidRDefault="00DB4BC6"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lang w:val="en-US"/>
        </w:rPr>
        <w:lastRenderedPageBreak/>
        <w:t>Gyenge</w:t>
      </w:r>
      <w:proofErr w:type="spellEnd"/>
      <w:r w:rsidRPr="004221D2">
        <w:rPr>
          <w:rFonts w:ascii="Times New Roman" w:hAnsi="Times New Roman" w:cs="Times New Roman"/>
          <w:sz w:val="28"/>
          <w:szCs w:val="28"/>
          <w:lang w:val="en-US"/>
        </w:rPr>
        <w:t xml:space="preserve"> B. </w:t>
      </w:r>
      <w:proofErr w:type="spellStart"/>
      <w:r w:rsidRPr="004221D2">
        <w:rPr>
          <w:rFonts w:ascii="Times New Roman" w:hAnsi="Times New Roman" w:cs="Times New Roman"/>
          <w:sz w:val="28"/>
          <w:szCs w:val="28"/>
          <w:lang w:val="en-US"/>
        </w:rPr>
        <w:t>Máté</w:t>
      </w:r>
      <w:proofErr w:type="spellEnd"/>
      <w:r w:rsidRPr="004221D2">
        <w:rPr>
          <w:rFonts w:ascii="Times New Roman" w:hAnsi="Times New Roman" w:cs="Times New Roman"/>
          <w:sz w:val="28"/>
          <w:szCs w:val="28"/>
          <w:lang w:val="en-US"/>
        </w:rPr>
        <w:t xml:space="preserve"> Z. Vida I. </w:t>
      </w:r>
      <w:proofErr w:type="spellStart"/>
      <w:r w:rsidRPr="004221D2">
        <w:rPr>
          <w:rFonts w:ascii="Times New Roman" w:hAnsi="Times New Roman" w:cs="Times New Roman"/>
          <w:sz w:val="28"/>
          <w:szCs w:val="28"/>
          <w:lang w:val="en-US"/>
        </w:rPr>
        <w:t>Bilan</w:t>
      </w:r>
      <w:proofErr w:type="spellEnd"/>
      <w:r w:rsidRPr="004221D2">
        <w:rPr>
          <w:rFonts w:ascii="Times New Roman" w:hAnsi="Times New Roman" w:cs="Times New Roman"/>
          <w:sz w:val="28"/>
          <w:szCs w:val="28"/>
          <w:lang w:val="en-US"/>
        </w:rPr>
        <w:t xml:space="preserve"> Y. Vasa L. </w:t>
      </w:r>
      <w:proofErr w:type="gramStart"/>
      <w:r w:rsidRPr="004221D2">
        <w:rPr>
          <w:rFonts w:ascii="Times New Roman" w:hAnsi="Times New Roman" w:cs="Times New Roman"/>
          <w:sz w:val="28"/>
          <w:szCs w:val="28"/>
          <w:lang w:val="en-US"/>
        </w:rPr>
        <w:t>A</w:t>
      </w:r>
      <w:proofErr w:type="gramEnd"/>
      <w:r w:rsidRPr="004221D2">
        <w:rPr>
          <w:rFonts w:ascii="Times New Roman" w:hAnsi="Times New Roman" w:cs="Times New Roman"/>
          <w:sz w:val="28"/>
          <w:szCs w:val="28"/>
          <w:lang w:val="en-US"/>
        </w:rPr>
        <w:t xml:space="preserve"> New Strategic Marketing Management Model for the Specificities of E-Commerce in the Supply Chain. J. </w:t>
      </w:r>
      <w:proofErr w:type="spellStart"/>
      <w:r w:rsidRPr="004221D2">
        <w:rPr>
          <w:rFonts w:ascii="Times New Roman" w:hAnsi="Times New Roman" w:cs="Times New Roman"/>
          <w:sz w:val="28"/>
          <w:szCs w:val="28"/>
          <w:lang w:val="en-US"/>
        </w:rPr>
        <w:t>Theor</w:t>
      </w:r>
      <w:proofErr w:type="spellEnd"/>
      <w:r w:rsidRPr="004221D2">
        <w:rPr>
          <w:rFonts w:ascii="Times New Roman" w:hAnsi="Times New Roman" w:cs="Times New Roman"/>
          <w:sz w:val="28"/>
          <w:szCs w:val="28"/>
          <w:lang w:val="en-US"/>
        </w:rPr>
        <w:t>. Appl. Electron</w:t>
      </w:r>
      <w:r w:rsidRPr="004221D2">
        <w:rPr>
          <w:rFonts w:ascii="Times New Roman" w:hAnsi="Times New Roman" w:cs="Times New Roman"/>
          <w:sz w:val="28"/>
          <w:szCs w:val="28"/>
        </w:rPr>
        <w:t xml:space="preserve"> // </w:t>
      </w:r>
      <w:proofErr w:type="spellStart"/>
      <w:r w:rsidRPr="004221D2">
        <w:rPr>
          <w:rFonts w:ascii="Times New Roman" w:hAnsi="Times New Roman" w:cs="Times New Roman"/>
          <w:sz w:val="28"/>
          <w:szCs w:val="28"/>
          <w:lang w:val="en-US"/>
        </w:rPr>
        <w:t>Commer</w:t>
      </w:r>
      <w:proofErr w:type="spellEnd"/>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Res</w:t>
      </w:r>
      <w:r w:rsidRPr="004221D2">
        <w:rPr>
          <w:rFonts w:ascii="Times New Roman" w:hAnsi="Times New Roman" w:cs="Times New Roman"/>
          <w:sz w:val="28"/>
          <w:szCs w:val="28"/>
        </w:rPr>
        <w:t xml:space="preserve">. – 2021. - № 16. – </w:t>
      </w:r>
      <w:r w:rsidRPr="004221D2">
        <w:rPr>
          <w:rFonts w:ascii="Times New Roman" w:hAnsi="Times New Roman" w:cs="Times New Roman"/>
          <w:sz w:val="28"/>
          <w:szCs w:val="28"/>
          <w:lang w:val="en-US"/>
        </w:rPr>
        <w:t>Pp</w:t>
      </w:r>
      <w:r w:rsidRPr="004221D2">
        <w:rPr>
          <w:rFonts w:ascii="Times New Roman" w:hAnsi="Times New Roman" w:cs="Times New Roman"/>
          <w:sz w:val="28"/>
          <w:szCs w:val="28"/>
        </w:rPr>
        <w:t>. 1136–1149.</w:t>
      </w:r>
    </w:p>
    <w:p w14:paraId="09C71FC4"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Друкер</w:t>
      </w:r>
      <w:proofErr w:type="spellEnd"/>
      <w:r w:rsidRPr="004221D2">
        <w:rPr>
          <w:rFonts w:ascii="Times New Roman" w:hAnsi="Times New Roman" w:cs="Times New Roman"/>
          <w:sz w:val="28"/>
          <w:szCs w:val="28"/>
        </w:rPr>
        <w:t xml:space="preserve"> П. Эффективное управление. Экономические задачи и оптимальные решения / Пер. с англ. — М.: ФАИР-ПРЕСС, 1998. – 288 с.</w:t>
      </w:r>
    </w:p>
    <w:p w14:paraId="09C71FC5"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Шумпетер</w:t>
      </w:r>
      <w:proofErr w:type="spellEnd"/>
      <w:r w:rsidRPr="004221D2">
        <w:rPr>
          <w:rFonts w:ascii="Times New Roman" w:hAnsi="Times New Roman" w:cs="Times New Roman"/>
          <w:sz w:val="28"/>
          <w:szCs w:val="28"/>
        </w:rPr>
        <w:t xml:space="preserve"> Й. Теория экономического развития. - М.: </w:t>
      </w:r>
      <w:proofErr w:type="spellStart"/>
      <w:r w:rsidRPr="004221D2">
        <w:rPr>
          <w:rFonts w:ascii="Times New Roman" w:hAnsi="Times New Roman" w:cs="Times New Roman"/>
          <w:sz w:val="28"/>
          <w:szCs w:val="28"/>
        </w:rPr>
        <w:t>Директмедиа</w:t>
      </w:r>
      <w:proofErr w:type="spellEnd"/>
      <w:r w:rsidRPr="004221D2">
        <w:rPr>
          <w:rFonts w:ascii="Times New Roman" w:hAnsi="Times New Roman" w:cs="Times New Roman"/>
          <w:sz w:val="28"/>
          <w:szCs w:val="28"/>
        </w:rPr>
        <w:t xml:space="preserve"> Паблишинг, 2008. — 401 с.</w:t>
      </w:r>
    </w:p>
    <w:p w14:paraId="09C71FC6"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Proposed Standard Practice for Surveys of Research and Experimental Development — the Frascati Manual, </w:t>
      </w:r>
      <w:r w:rsidRPr="004221D2">
        <w:rPr>
          <w:rFonts w:ascii="Times New Roman" w:hAnsi="Times New Roman" w:cs="Times New Roman"/>
          <w:sz w:val="28"/>
          <w:szCs w:val="28"/>
        </w:rPr>
        <w:t>ОЭСР</w:t>
      </w:r>
      <w:r w:rsidRPr="004221D2">
        <w:rPr>
          <w:rFonts w:ascii="Times New Roman" w:hAnsi="Times New Roman" w:cs="Times New Roman"/>
          <w:sz w:val="28"/>
          <w:szCs w:val="28"/>
          <w:lang w:val="en-US"/>
        </w:rPr>
        <w:t xml:space="preserve">, 2002. – 256 </w:t>
      </w:r>
      <w:proofErr w:type="spellStart"/>
      <w:r w:rsidRPr="004221D2">
        <w:rPr>
          <w:rFonts w:ascii="Times New Roman" w:hAnsi="Times New Roman" w:cs="Times New Roman"/>
          <w:sz w:val="28"/>
          <w:szCs w:val="28"/>
        </w:rPr>
        <w:t>рр</w:t>
      </w:r>
      <w:proofErr w:type="spellEnd"/>
      <w:r w:rsidRPr="004221D2">
        <w:rPr>
          <w:rFonts w:ascii="Times New Roman" w:hAnsi="Times New Roman" w:cs="Times New Roman"/>
          <w:sz w:val="28"/>
          <w:szCs w:val="28"/>
          <w:lang w:val="en-US"/>
        </w:rPr>
        <w:t>.</w:t>
      </w:r>
    </w:p>
    <w:p w14:paraId="09C71FC7"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Инновационный менеджмент / Э. А. Уткин, Г. И.</w:t>
      </w:r>
      <w:r w:rsidR="00A56EAF" w:rsidRPr="004221D2">
        <w:rPr>
          <w:rFonts w:ascii="Times New Roman" w:hAnsi="Times New Roman" w:cs="Times New Roman"/>
          <w:sz w:val="28"/>
          <w:szCs w:val="28"/>
        </w:rPr>
        <w:t xml:space="preserve"> Морозова, Н. И. Морозова. – М.</w:t>
      </w:r>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Акалис</w:t>
      </w:r>
      <w:proofErr w:type="spellEnd"/>
      <w:r w:rsidRPr="004221D2">
        <w:rPr>
          <w:rFonts w:ascii="Times New Roman" w:hAnsi="Times New Roman" w:cs="Times New Roman"/>
          <w:sz w:val="28"/>
          <w:szCs w:val="28"/>
        </w:rPr>
        <w:t>, 1996. - 208 с.</w:t>
      </w:r>
    </w:p>
    <w:p w14:paraId="09C71FC8"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gramStart"/>
      <w:r w:rsidRPr="004221D2">
        <w:rPr>
          <w:rFonts w:ascii="Times New Roman" w:hAnsi="Times New Roman" w:cs="Times New Roman"/>
          <w:sz w:val="28"/>
          <w:szCs w:val="28"/>
        </w:rPr>
        <w:t>Санто Б.</w:t>
      </w:r>
      <w:proofErr w:type="gramEnd"/>
      <w:r w:rsidRPr="004221D2">
        <w:rPr>
          <w:rFonts w:ascii="Times New Roman" w:hAnsi="Times New Roman" w:cs="Times New Roman"/>
          <w:sz w:val="28"/>
          <w:szCs w:val="28"/>
        </w:rPr>
        <w:t xml:space="preserve"> Сила инновационного саморазвития // Инновации. – 2004. – № 2. – С. </w:t>
      </w:r>
      <w:proofErr w:type="gramStart"/>
      <w:r w:rsidRPr="004221D2">
        <w:rPr>
          <w:rFonts w:ascii="Times New Roman" w:hAnsi="Times New Roman" w:cs="Times New Roman"/>
          <w:sz w:val="28"/>
          <w:szCs w:val="28"/>
        </w:rPr>
        <w:t>5-15</w:t>
      </w:r>
      <w:proofErr w:type="gramEnd"/>
      <w:r w:rsidRPr="004221D2">
        <w:rPr>
          <w:rFonts w:ascii="Times New Roman" w:hAnsi="Times New Roman" w:cs="Times New Roman"/>
          <w:sz w:val="28"/>
          <w:szCs w:val="28"/>
        </w:rPr>
        <w:t>.</w:t>
      </w:r>
    </w:p>
    <w:p w14:paraId="09C71FC9"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Christensen K.M. The Innovator's Dilemma. -  M: Alpina Business Books, 2004. - 239 pp.</w:t>
      </w:r>
    </w:p>
    <w:p w14:paraId="09C71FCA"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Кавасаки Г. Стартап: 11 мастер-классов от экс-евангелиста </w:t>
      </w:r>
      <w:proofErr w:type="spellStart"/>
      <w:r w:rsidRPr="004221D2">
        <w:rPr>
          <w:rFonts w:ascii="Times New Roman" w:hAnsi="Times New Roman" w:cs="Times New Roman"/>
          <w:sz w:val="28"/>
          <w:szCs w:val="28"/>
        </w:rPr>
        <w:t>Арріе</w:t>
      </w:r>
      <w:proofErr w:type="spellEnd"/>
      <w:r w:rsidRPr="004221D2">
        <w:rPr>
          <w:rFonts w:ascii="Times New Roman" w:hAnsi="Times New Roman" w:cs="Times New Roman"/>
          <w:sz w:val="28"/>
          <w:szCs w:val="28"/>
        </w:rPr>
        <w:t xml:space="preserve"> и самого дерзкого венчурного капиталиста Кремниевой долины / пер. с англ. Е. </w:t>
      </w:r>
      <w:proofErr w:type="spellStart"/>
      <w:r w:rsidRPr="004221D2">
        <w:rPr>
          <w:rFonts w:ascii="Times New Roman" w:hAnsi="Times New Roman" w:cs="Times New Roman"/>
          <w:sz w:val="28"/>
          <w:szCs w:val="28"/>
        </w:rPr>
        <w:t>Корюкиной</w:t>
      </w:r>
      <w:proofErr w:type="spellEnd"/>
      <w:r w:rsidRPr="004221D2">
        <w:rPr>
          <w:rFonts w:ascii="Times New Roman" w:hAnsi="Times New Roman" w:cs="Times New Roman"/>
          <w:sz w:val="28"/>
          <w:szCs w:val="28"/>
        </w:rPr>
        <w:t>, предисл. Д. Яна. — М.: ООО «Юнайтед Пресс», 2010. - 254 с.</w:t>
      </w:r>
    </w:p>
    <w:p w14:paraId="09C71FCB"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Moore J. F. The Death of Competition: Leadership &amp; Strategy in the Age of Business Ecosystems. New York, Harper Business, 1996. - 297 </w:t>
      </w:r>
      <w:r w:rsidRPr="004221D2">
        <w:rPr>
          <w:rFonts w:ascii="Times New Roman" w:hAnsi="Times New Roman" w:cs="Times New Roman"/>
          <w:sz w:val="28"/>
          <w:szCs w:val="28"/>
        </w:rPr>
        <w:t>р</w:t>
      </w:r>
      <w:r w:rsidRPr="004221D2">
        <w:rPr>
          <w:rFonts w:ascii="Times New Roman" w:hAnsi="Times New Roman" w:cs="Times New Roman"/>
          <w:sz w:val="28"/>
          <w:szCs w:val="28"/>
          <w:lang w:val="en-US"/>
        </w:rPr>
        <w:t>p.</w:t>
      </w:r>
    </w:p>
    <w:p w14:paraId="09C71FCC"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Moore J. F. The Rise of a New Corporate Form // Washington Quarterly. - 1998. - Vol. 21. - No. 1. - P</w:t>
      </w:r>
      <w:r w:rsidRPr="004221D2">
        <w:rPr>
          <w:rFonts w:ascii="Times New Roman" w:hAnsi="Times New Roman" w:cs="Times New Roman"/>
          <w:sz w:val="28"/>
          <w:szCs w:val="28"/>
        </w:rPr>
        <w:t>р</w:t>
      </w:r>
      <w:r w:rsidRPr="004221D2">
        <w:rPr>
          <w:rFonts w:ascii="Times New Roman" w:hAnsi="Times New Roman" w:cs="Times New Roman"/>
          <w:sz w:val="28"/>
          <w:szCs w:val="28"/>
          <w:lang w:val="en-US"/>
        </w:rPr>
        <w:t>. 167–181.</w:t>
      </w:r>
    </w:p>
    <w:p w14:paraId="09C71FCD"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Brown R., Mason C., Mawson S. Increasing «The vital 6 percent»: Designing effective public policy to support high growth firms, NESTA Working Paper. 2014. No. 14/01.</w:t>
      </w:r>
    </w:p>
    <w:p w14:paraId="09C71FCE"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Isenberg D. Introducing the Entrepreneurship Ecosystem: Four D</w:t>
      </w:r>
      <w:r w:rsidR="00A56EAF" w:rsidRPr="004221D2">
        <w:rPr>
          <w:rFonts w:ascii="Times New Roman" w:hAnsi="Times New Roman" w:cs="Times New Roman"/>
          <w:sz w:val="28"/>
          <w:szCs w:val="28"/>
          <w:lang w:val="en-US"/>
        </w:rPr>
        <w:t xml:space="preserve">efining Characteristics, 2011; </w:t>
      </w:r>
      <w:r w:rsidRPr="004221D2">
        <w:rPr>
          <w:rFonts w:ascii="Times New Roman" w:hAnsi="Times New Roman" w:cs="Times New Roman"/>
          <w:sz w:val="28"/>
          <w:szCs w:val="28"/>
          <w:lang w:val="en-US"/>
        </w:rPr>
        <w:t>URL: http://www.forbes.com/sites/danisenberg/2011/05/25/introducing-the-entrepreneurship-ecosystem-four-definingcharacteristics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01.06.2020).</w:t>
      </w:r>
    </w:p>
    <w:p w14:paraId="09C71FCF"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Jackson D.J. What is an Innovation Ecosystem? National Science Foundation, Arlington V.A,.2011; URL: http://urenio.org/wp-content/uploads/2011/05/What-is-an-Innovation-Ecosystem.pdf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03.06.2020).</w:t>
      </w:r>
    </w:p>
    <w:p w14:paraId="09C71FD0"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rPr>
        <w:t xml:space="preserve">Леонов </w:t>
      </w:r>
      <w:proofErr w:type="gramStart"/>
      <w:r w:rsidRPr="004221D2">
        <w:rPr>
          <w:rFonts w:ascii="Times New Roman" w:hAnsi="Times New Roman" w:cs="Times New Roman"/>
          <w:sz w:val="28"/>
          <w:szCs w:val="28"/>
        </w:rPr>
        <w:t>Е.Ф.</w:t>
      </w:r>
      <w:proofErr w:type="gramEnd"/>
      <w:r w:rsidRPr="004221D2">
        <w:rPr>
          <w:rFonts w:ascii="Times New Roman" w:hAnsi="Times New Roman" w:cs="Times New Roman"/>
          <w:sz w:val="28"/>
          <w:szCs w:val="28"/>
        </w:rPr>
        <w:t xml:space="preserve"> Анализ факторов взаимосвязи между успешным развитием стартапов и инновационной экосистемой. В </w:t>
      </w:r>
      <w:proofErr w:type="spellStart"/>
      <w:proofErr w:type="gramStart"/>
      <w:r w:rsidRPr="004221D2">
        <w:rPr>
          <w:rFonts w:ascii="Times New Roman" w:hAnsi="Times New Roman" w:cs="Times New Roman"/>
          <w:sz w:val="28"/>
          <w:szCs w:val="28"/>
        </w:rPr>
        <w:t>сб</w:t>
      </w:r>
      <w:proofErr w:type="spellEnd"/>
      <w:r w:rsidRPr="004221D2">
        <w:rPr>
          <w:rFonts w:ascii="Times New Roman" w:hAnsi="Times New Roman" w:cs="Times New Roman"/>
          <w:sz w:val="28"/>
          <w:szCs w:val="28"/>
        </w:rPr>
        <w:t xml:space="preserve"> :</w:t>
      </w:r>
      <w:proofErr w:type="gramEnd"/>
      <w:r w:rsidRPr="004221D2">
        <w:rPr>
          <w:rFonts w:ascii="Times New Roman" w:hAnsi="Times New Roman" w:cs="Times New Roman"/>
          <w:sz w:val="28"/>
          <w:szCs w:val="28"/>
        </w:rPr>
        <w:t xml:space="preserve"> Экономическое развитие сообщества в современных кризисных условиях, сборник статей Международного научного и Практическая конференция (10 ноября 2016 г., Пермь), в 2-х частях, часть 1, Уфа: AETERNA, 2016. С</w:t>
      </w:r>
      <w:r w:rsidRPr="004221D2">
        <w:rPr>
          <w:rFonts w:ascii="Times New Roman" w:hAnsi="Times New Roman" w:cs="Times New Roman"/>
          <w:sz w:val="28"/>
          <w:szCs w:val="28"/>
          <w:lang w:val="en-US"/>
        </w:rPr>
        <w:t xml:space="preserve">. </w:t>
      </w:r>
      <w:proofErr w:type="gramStart"/>
      <w:r w:rsidRPr="004221D2">
        <w:rPr>
          <w:rFonts w:ascii="Times New Roman" w:hAnsi="Times New Roman" w:cs="Times New Roman"/>
          <w:sz w:val="28"/>
          <w:szCs w:val="28"/>
          <w:lang w:val="en-US"/>
        </w:rPr>
        <w:t>243-246</w:t>
      </w:r>
      <w:proofErr w:type="gramEnd"/>
      <w:r w:rsidRPr="004221D2">
        <w:rPr>
          <w:rFonts w:ascii="Times New Roman" w:hAnsi="Times New Roman" w:cs="Times New Roman"/>
          <w:sz w:val="28"/>
          <w:szCs w:val="28"/>
          <w:lang w:val="en-US"/>
        </w:rPr>
        <w:t>.</w:t>
      </w:r>
    </w:p>
    <w:p w14:paraId="09C71FD1"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Cheryakova</w:t>
      </w:r>
      <w:proofErr w:type="spellEnd"/>
      <w:r w:rsidRPr="004221D2">
        <w:rPr>
          <w:rFonts w:ascii="Times New Roman" w:hAnsi="Times New Roman" w:cs="Times New Roman"/>
          <w:sz w:val="28"/>
          <w:szCs w:val="28"/>
          <w:lang w:val="en-US"/>
        </w:rPr>
        <w:t xml:space="preserve"> M., </w:t>
      </w:r>
      <w:proofErr w:type="spellStart"/>
      <w:r w:rsidRPr="004221D2">
        <w:rPr>
          <w:rFonts w:ascii="Times New Roman" w:hAnsi="Times New Roman" w:cs="Times New Roman"/>
          <w:sz w:val="28"/>
          <w:szCs w:val="28"/>
          <w:lang w:val="en-US"/>
        </w:rPr>
        <w:t>Kopachen</w:t>
      </w:r>
      <w:proofErr w:type="spellEnd"/>
      <w:r w:rsidRPr="004221D2">
        <w:rPr>
          <w:rFonts w:ascii="Times New Roman" w:hAnsi="Times New Roman" w:cs="Times New Roman"/>
          <w:sz w:val="28"/>
          <w:szCs w:val="28"/>
          <w:lang w:val="en-US"/>
        </w:rPr>
        <w:t xml:space="preserve"> O. Social Entrepreneurship. Belarusian scenario: ODB </w:t>
      </w:r>
      <w:proofErr w:type="spellStart"/>
      <w:r w:rsidRPr="004221D2">
        <w:rPr>
          <w:rFonts w:ascii="Times New Roman" w:hAnsi="Times New Roman" w:cs="Times New Roman"/>
          <w:sz w:val="28"/>
          <w:szCs w:val="28"/>
          <w:lang w:val="en-US"/>
        </w:rPr>
        <w:t>Bruesslel</w:t>
      </w:r>
      <w:proofErr w:type="spellEnd"/>
      <w:r w:rsidRPr="004221D2">
        <w:rPr>
          <w:rFonts w:ascii="Times New Roman" w:hAnsi="Times New Roman" w:cs="Times New Roman"/>
          <w:sz w:val="28"/>
          <w:szCs w:val="28"/>
          <w:lang w:val="en-US"/>
        </w:rPr>
        <w:t xml:space="preserve"> odb-office.eu, 2016; URL: http://www.nadaciapontis.sk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07.06.2018).</w:t>
      </w:r>
    </w:p>
    <w:p w14:paraId="09C71FD2"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lastRenderedPageBreak/>
        <w:t xml:space="preserve">Проскурин </w:t>
      </w:r>
      <w:proofErr w:type="gramStart"/>
      <w:r w:rsidRPr="004221D2">
        <w:rPr>
          <w:rFonts w:ascii="Times New Roman" w:hAnsi="Times New Roman" w:cs="Times New Roman"/>
          <w:sz w:val="28"/>
          <w:szCs w:val="28"/>
        </w:rPr>
        <w:t>С.Д.</w:t>
      </w:r>
      <w:proofErr w:type="gramEnd"/>
      <w:r w:rsidRPr="004221D2">
        <w:rPr>
          <w:rFonts w:ascii="Times New Roman" w:hAnsi="Times New Roman" w:cs="Times New Roman"/>
          <w:sz w:val="28"/>
          <w:szCs w:val="28"/>
        </w:rPr>
        <w:t xml:space="preserve"> Создание самоорганизующейся инновационной экосистемы в зонах особого территориального развития // Региональная экономика и управление: электронный научный журнал. - 2017. -  № 4 (52).</w:t>
      </w:r>
    </w:p>
    <w:p w14:paraId="09C71FD3"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Алещенко </w:t>
      </w:r>
      <w:proofErr w:type="gramStart"/>
      <w:r w:rsidRPr="004221D2">
        <w:rPr>
          <w:rFonts w:ascii="Times New Roman" w:hAnsi="Times New Roman" w:cs="Times New Roman"/>
          <w:sz w:val="28"/>
          <w:szCs w:val="28"/>
        </w:rPr>
        <w:t>В.В.</w:t>
      </w:r>
      <w:proofErr w:type="gramEnd"/>
      <w:r w:rsidRPr="004221D2">
        <w:rPr>
          <w:rFonts w:ascii="Times New Roman" w:hAnsi="Times New Roman" w:cs="Times New Roman"/>
          <w:sz w:val="28"/>
          <w:szCs w:val="28"/>
        </w:rPr>
        <w:t xml:space="preserve"> Деловые сети в агропромышленном комплексе: основы формирования, экономики и управления инновационными процессами, проектами, программами: материалы Международной виртуальной научно-практической </w:t>
      </w:r>
      <w:proofErr w:type="spellStart"/>
      <w:r w:rsidRPr="004221D2">
        <w:rPr>
          <w:rFonts w:ascii="Times New Roman" w:hAnsi="Times New Roman" w:cs="Times New Roman"/>
          <w:sz w:val="28"/>
          <w:szCs w:val="28"/>
        </w:rPr>
        <w:t>конф</w:t>
      </w:r>
      <w:proofErr w:type="spellEnd"/>
      <w:r w:rsidRPr="004221D2">
        <w:rPr>
          <w:rFonts w:ascii="Times New Roman" w:hAnsi="Times New Roman" w:cs="Times New Roman"/>
          <w:sz w:val="28"/>
          <w:szCs w:val="28"/>
        </w:rPr>
        <w:t xml:space="preserve">., Омск, 2015. С. </w:t>
      </w:r>
      <w:proofErr w:type="gramStart"/>
      <w:r w:rsidRPr="004221D2">
        <w:rPr>
          <w:rFonts w:ascii="Times New Roman" w:hAnsi="Times New Roman" w:cs="Times New Roman"/>
          <w:sz w:val="28"/>
          <w:szCs w:val="28"/>
        </w:rPr>
        <w:t>34-38</w:t>
      </w:r>
      <w:proofErr w:type="gramEnd"/>
      <w:r w:rsidRPr="004221D2">
        <w:rPr>
          <w:rFonts w:ascii="Times New Roman" w:hAnsi="Times New Roman" w:cs="Times New Roman"/>
          <w:sz w:val="28"/>
          <w:szCs w:val="28"/>
        </w:rPr>
        <w:t>.</w:t>
      </w:r>
    </w:p>
    <w:p w14:paraId="09C71FD4" w14:textId="77777777" w:rsidR="00E93BCC" w:rsidRPr="00C22D14"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Сулейменов </w:t>
      </w:r>
      <w:proofErr w:type="gramStart"/>
      <w:r w:rsidRPr="004221D2">
        <w:rPr>
          <w:rFonts w:ascii="Times New Roman" w:hAnsi="Times New Roman" w:cs="Times New Roman"/>
          <w:sz w:val="28"/>
          <w:szCs w:val="28"/>
        </w:rPr>
        <w:t>А.Ж.</w:t>
      </w:r>
      <w:proofErr w:type="gram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Акбергенова</w:t>
      </w:r>
      <w:proofErr w:type="spellEnd"/>
      <w:r w:rsidRPr="004221D2">
        <w:rPr>
          <w:rFonts w:ascii="Times New Roman" w:hAnsi="Times New Roman" w:cs="Times New Roman"/>
          <w:sz w:val="28"/>
          <w:szCs w:val="28"/>
        </w:rPr>
        <w:t xml:space="preserve"> А.К., </w:t>
      </w:r>
      <w:proofErr w:type="spellStart"/>
      <w:r w:rsidRPr="004221D2">
        <w:rPr>
          <w:rFonts w:ascii="Times New Roman" w:hAnsi="Times New Roman" w:cs="Times New Roman"/>
          <w:sz w:val="28"/>
          <w:szCs w:val="28"/>
        </w:rPr>
        <w:t>Жунусбекова</w:t>
      </w:r>
      <w:proofErr w:type="spellEnd"/>
      <w:r w:rsidRPr="004221D2">
        <w:rPr>
          <w:rFonts w:ascii="Times New Roman" w:hAnsi="Times New Roman" w:cs="Times New Roman"/>
          <w:sz w:val="28"/>
          <w:szCs w:val="28"/>
        </w:rPr>
        <w:t xml:space="preserve"> К.К. Проблемы стартапов в Казахстане и пути их решения // Высшая школа. - 2016. </w:t>
      </w:r>
      <w:r w:rsidRPr="00C22D14">
        <w:rPr>
          <w:rFonts w:ascii="Times New Roman" w:hAnsi="Times New Roman" w:cs="Times New Roman"/>
          <w:sz w:val="28"/>
          <w:szCs w:val="28"/>
        </w:rPr>
        <w:t xml:space="preserve">- </w:t>
      </w:r>
      <w:proofErr w:type="gramStart"/>
      <w:r w:rsidRPr="00C22D14">
        <w:rPr>
          <w:rFonts w:ascii="Times New Roman" w:hAnsi="Times New Roman" w:cs="Times New Roman"/>
          <w:sz w:val="28"/>
          <w:szCs w:val="28"/>
        </w:rPr>
        <w:t>№ 11-2</w:t>
      </w:r>
      <w:proofErr w:type="gramEnd"/>
      <w:r w:rsidRPr="00C22D14">
        <w:rPr>
          <w:rFonts w:ascii="Times New Roman" w:hAnsi="Times New Roman" w:cs="Times New Roman"/>
          <w:sz w:val="28"/>
          <w:szCs w:val="28"/>
        </w:rPr>
        <w:t>. - С. 5-7.</w:t>
      </w:r>
    </w:p>
    <w:p w14:paraId="09C71FD5" w14:textId="77777777" w:rsidR="00E93BCC" w:rsidRPr="00C22D14"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C22D14">
        <w:rPr>
          <w:rFonts w:ascii="Times New Roman" w:hAnsi="Times New Roman" w:cs="Times New Roman"/>
          <w:sz w:val="28"/>
          <w:szCs w:val="28"/>
          <w:lang w:val="en-US"/>
        </w:rPr>
        <w:t>Kurki</w:t>
      </w:r>
      <w:proofErr w:type="spellEnd"/>
      <w:r w:rsidRPr="00C22D14">
        <w:rPr>
          <w:rFonts w:ascii="Times New Roman" w:hAnsi="Times New Roman" w:cs="Times New Roman"/>
          <w:sz w:val="28"/>
          <w:szCs w:val="28"/>
          <w:lang w:val="en-US"/>
        </w:rPr>
        <w:t xml:space="preserve"> S., </w:t>
      </w:r>
      <w:proofErr w:type="spellStart"/>
      <w:r w:rsidRPr="00C22D14">
        <w:rPr>
          <w:rFonts w:ascii="Times New Roman" w:hAnsi="Times New Roman" w:cs="Times New Roman"/>
          <w:sz w:val="28"/>
          <w:szCs w:val="28"/>
          <w:lang w:val="en-US"/>
        </w:rPr>
        <w:t>Wilenius</w:t>
      </w:r>
      <w:proofErr w:type="spellEnd"/>
      <w:r w:rsidRPr="00C22D14">
        <w:rPr>
          <w:rFonts w:ascii="Times New Roman" w:hAnsi="Times New Roman" w:cs="Times New Roman"/>
          <w:sz w:val="28"/>
          <w:szCs w:val="28"/>
          <w:lang w:val="en-US"/>
        </w:rPr>
        <w:t xml:space="preserve"> </w:t>
      </w:r>
      <w:proofErr w:type="gramStart"/>
      <w:r w:rsidRPr="00C22D14">
        <w:rPr>
          <w:rFonts w:ascii="Times New Roman" w:hAnsi="Times New Roman" w:cs="Times New Roman"/>
          <w:sz w:val="28"/>
          <w:szCs w:val="28"/>
        </w:rPr>
        <w:t>М</w:t>
      </w:r>
      <w:r w:rsidRPr="00C22D14">
        <w:rPr>
          <w:rFonts w:ascii="Times New Roman" w:hAnsi="Times New Roman" w:cs="Times New Roman"/>
          <w:sz w:val="28"/>
          <w:szCs w:val="28"/>
          <w:lang w:val="en-US"/>
        </w:rPr>
        <w:t xml:space="preserve">.  </w:t>
      </w:r>
      <w:proofErr w:type="spellStart"/>
      <w:proofErr w:type="gramEnd"/>
      <w:r w:rsidRPr="00C22D14">
        <w:rPr>
          <w:rFonts w:ascii="Times New Roman" w:hAnsi="Times New Roman" w:cs="Times New Roman"/>
          <w:sz w:val="28"/>
          <w:szCs w:val="28"/>
          <w:lang w:val="en-US"/>
        </w:rPr>
        <w:t>Organisations</w:t>
      </w:r>
      <w:proofErr w:type="spellEnd"/>
      <w:r w:rsidRPr="00C22D14">
        <w:rPr>
          <w:rFonts w:ascii="Times New Roman" w:hAnsi="Times New Roman" w:cs="Times New Roman"/>
          <w:sz w:val="28"/>
          <w:szCs w:val="28"/>
          <w:lang w:val="en-US"/>
        </w:rPr>
        <w:t xml:space="preserve"> and the sixth wave: Are ethics transforming our economies in the coming decades? // Futures. - 2015. - Vol. 71. - </w:t>
      </w:r>
      <w:r w:rsidRPr="00C22D14">
        <w:rPr>
          <w:rFonts w:ascii="Times New Roman" w:hAnsi="Times New Roman" w:cs="Times New Roman"/>
          <w:sz w:val="28"/>
          <w:szCs w:val="28"/>
        </w:rPr>
        <w:t>Р</w:t>
      </w:r>
      <w:r w:rsidRPr="00C22D14">
        <w:rPr>
          <w:rFonts w:ascii="Times New Roman" w:hAnsi="Times New Roman" w:cs="Times New Roman"/>
          <w:sz w:val="28"/>
          <w:szCs w:val="28"/>
          <w:lang w:val="en-US"/>
        </w:rPr>
        <w:t>p. 146-158.</w:t>
      </w:r>
    </w:p>
    <w:p w14:paraId="09C71FD6"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t>Пантин В. И., Пантин А.Э. Циклы Кондратьева и эволюционные</w:t>
      </w:r>
      <w:r w:rsidRPr="004221D2">
        <w:rPr>
          <w:rFonts w:ascii="Times New Roman" w:hAnsi="Times New Roman" w:cs="Times New Roman"/>
          <w:sz w:val="28"/>
          <w:szCs w:val="28"/>
        </w:rPr>
        <w:t xml:space="preserve"> циклы мировой системы: обоснование и прогностический потенциал // Кондратьевские волны: аспекты и перспективы. - 2012. - № 1. – С. 136–155.</w:t>
      </w:r>
    </w:p>
    <w:p w14:paraId="09C71FD7"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Barthel P., Hess T. Are Digital Transformation Projects Special? // Conference: 23rd Pacific Asia Conference on Information Systems (PACIS 2019), Xi'an, China.</w:t>
      </w:r>
    </w:p>
    <w:p w14:paraId="09C71FD8"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Сафиуллин </w:t>
      </w:r>
      <w:proofErr w:type="gramStart"/>
      <w:r w:rsidRPr="004221D2">
        <w:rPr>
          <w:rFonts w:ascii="Times New Roman" w:hAnsi="Times New Roman" w:cs="Times New Roman"/>
          <w:sz w:val="28"/>
          <w:szCs w:val="28"/>
        </w:rPr>
        <w:t>А.Р.</w:t>
      </w:r>
      <w:proofErr w:type="gramEnd"/>
      <w:r w:rsidRPr="004221D2">
        <w:rPr>
          <w:rFonts w:ascii="Times New Roman" w:hAnsi="Times New Roman" w:cs="Times New Roman"/>
          <w:sz w:val="28"/>
          <w:szCs w:val="28"/>
        </w:rPr>
        <w:t xml:space="preserve"> Основные направления политики </w:t>
      </w:r>
      <w:proofErr w:type="spellStart"/>
      <w:r w:rsidRPr="004221D2">
        <w:rPr>
          <w:rFonts w:ascii="Times New Roman" w:hAnsi="Times New Roman" w:cs="Times New Roman"/>
          <w:sz w:val="28"/>
          <w:szCs w:val="28"/>
        </w:rPr>
        <w:t>неоиндустри</w:t>
      </w:r>
      <w:r w:rsidR="00A56EAF" w:rsidRPr="004221D2">
        <w:rPr>
          <w:rFonts w:ascii="Times New Roman" w:hAnsi="Times New Roman" w:cs="Times New Roman"/>
          <w:sz w:val="28"/>
          <w:szCs w:val="28"/>
        </w:rPr>
        <w:t>ализации</w:t>
      </w:r>
      <w:proofErr w:type="spellEnd"/>
      <w:r w:rsidR="00A56EAF" w:rsidRPr="004221D2">
        <w:rPr>
          <w:rFonts w:ascii="Times New Roman" w:hAnsi="Times New Roman" w:cs="Times New Roman"/>
          <w:sz w:val="28"/>
          <w:szCs w:val="28"/>
        </w:rPr>
        <w:t xml:space="preserve"> в современной экономике</w:t>
      </w:r>
      <w:r w:rsidRPr="004221D2">
        <w:rPr>
          <w:rFonts w:ascii="Times New Roman" w:hAnsi="Times New Roman" w:cs="Times New Roman"/>
          <w:sz w:val="28"/>
          <w:szCs w:val="28"/>
        </w:rPr>
        <w:t xml:space="preserve"> // Научно-технические ведомости </w:t>
      </w:r>
      <w:proofErr w:type="spellStart"/>
      <w:r w:rsidRPr="004221D2">
        <w:rPr>
          <w:rFonts w:ascii="Times New Roman" w:hAnsi="Times New Roman" w:cs="Times New Roman"/>
          <w:sz w:val="28"/>
          <w:szCs w:val="28"/>
        </w:rPr>
        <w:t>СПбГПУ</w:t>
      </w:r>
      <w:proofErr w:type="spellEnd"/>
      <w:r w:rsidRPr="004221D2">
        <w:rPr>
          <w:rFonts w:ascii="Times New Roman" w:hAnsi="Times New Roman" w:cs="Times New Roman"/>
          <w:sz w:val="28"/>
          <w:szCs w:val="28"/>
        </w:rPr>
        <w:t xml:space="preserve">. Экономические науки. — 2017. - Т. 10. — № 6. — С. </w:t>
      </w:r>
      <w:proofErr w:type="gramStart"/>
      <w:r w:rsidRPr="004221D2">
        <w:rPr>
          <w:rFonts w:ascii="Times New Roman" w:hAnsi="Times New Roman" w:cs="Times New Roman"/>
          <w:sz w:val="28"/>
          <w:szCs w:val="28"/>
        </w:rPr>
        <w:t>40-49</w:t>
      </w:r>
      <w:proofErr w:type="gramEnd"/>
      <w:r w:rsidRPr="004221D2">
        <w:rPr>
          <w:rFonts w:ascii="Times New Roman" w:hAnsi="Times New Roman" w:cs="Times New Roman"/>
          <w:sz w:val="28"/>
          <w:szCs w:val="28"/>
        </w:rPr>
        <w:t>.</w:t>
      </w:r>
    </w:p>
    <w:p w14:paraId="09C71FD9"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Вечканов Г. </w:t>
      </w:r>
      <w:proofErr w:type="spellStart"/>
      <w:r w:rsidRPr="004221D2">
        <w:rPr>
          <w:rFonts w:ascii="Times New Roman" w:hAnsi="Times New Roman" w:cs="Times New Roman"/>
          <w:sz w:val="28"/>
          <w:szCs w:val="28"/>
        </w:rPr>
        <w:t>Неоиндустриализация</w:t>
      </w:r>
      <w:proofErr w:type="spellEnd"/>
      <w:r w:rsidRPr="004221D2">
        <w:rPr>
          <w:rFonts w:ascii="Times New Roman" w:hAnsi="Times New Roman" w:cs="Times New Roman"/>
          <w:sz w:val="28"/>
          <w:szCs w:val="28"/>
        </w:rPr>
        <w:t xml:space="preserve"> и модернизация // Экономист. — 2012. — № 9. — С. 39—47.</w:t>
      </w:r>
    </w:p>
    <w:p w14:paraId="09C71FDA"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Черкасов Г. Странная логика критиков новой индустриализации // Экономист. — 2014. — № 9. — С. 25—27.</w:t>
      </w:r>
    </w:p>
    <w:p w14:paraId="09C71FDB"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Tapscott D. The Digital Economy: Promise and Peril </w:t>
      </w:r>
      <w:proofErr w:type="gramStart"/>
      <w:r w:rsidRPr="004221D2">
        <w:rPr>
          <w:rFonts w:ascii="Times New Roman" w:hAnsi="Times New Roman" w:cs="Times New Roman"/>
          <w:sz w:val="28"/>
          <w:szCs w:val="28"/>
          <w:lang w:val="en-US"/>
        </w:rPr>
        <w:t>In</w:t>
      </w:r>
      <w:proofErr w:type="gramEnd"/>
      <w:r w:rsidRPr="004221D2">
        <w:rPr>
          <w:rFonts w:ascii="Times New Roman" w:hAnsi="Times New Roman" w:cs="Times New Roman"/>
          <w:sz w:val="28"/>
          <w:szCs w:val="28"/>
          <w:lang w:val="en-US"/>
        </w:rPr>
        <w:t xml:space="preserve"> The Age of Networked Intelligence, McGraw-Hill, 1995. — 342 </w:t>
      </w:r>
      <w:r w:rsidRPr="004221D2">
        <w:rPr>
          <w:rFonts w:ascii="Times New Roman" w:hAnsi="Times New Roman" w:cs="Times New Roman"/>
          <w:sz w:val="28"/>
          <w:szCs w:val="28"/>
        </w:rPr>
        <w:t>р</w:t>
      </w:r>
      <w:r w:rsidRPr="004221D2">
        <w:rPr>
          <w:rFonts w:ascii="Times New Roman" w:hAnsi="Times New Roman" w:cs="Times New Roman"/>
          <w:sz w:val="28"/>
          <w:szCs w:val="28"/>
          <w:lang w:val="en-US"/>
        </w:rPr>
        <w:t>p.</w:t>
      </w:r>
    </w:p>
    <w:p w14:paraId="09C71FDC"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Lane N. Advancing the Digital Economy into the 21st Century // Information Systems Frontiers. - 1999. - Vol. 1. - №. 3. - P</w:t>
      </w:r>
      <w:r w:rsidRPr="004221D2">
        <w:rPr>
          <w:rFonts w:ascii="Times New Roman" w:hAnsi="Times New Roman" w:cs="Times New Roman"/>
          <w:sz w:val="28"/>
          <w:szCs w:val="28"/>
        </w:rPr>
        <w:t>р</w:t>
      </w:r>
      <w:r w:rsidRPr="004221D2">
        <w:rPr>
          <w:rFonts w:ascii="Times New Roman" w:hAnsi="Times New Roman" w:cs="Times New Roman"/>
          <w:sz w:val="28"/>
          <w:szCs w:val="28"/>
          <w:lang w:val="en-US"/>
        </w:rPr>
        <w:t>. 317–320.</w:t>
      </w:r>
    </w:p>
    <w:p w14:paraId="09C71FDD"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Rouse M. Digital Economy. Newton: </w:t>
      </w:r>
      <w:proofErr w:type="spellStart"/>
      <w:r w:rsidRPr="004221D2">
        <w:rPr>
          <w:rFonts w:ascii="Times New Roman" w:hAnsi="Times New Roman" w:cs="Times New Roman"/>
          <w:sz w:val="28"/>
          <w:szCs w:val="28"/>
          <w:lang w:val="en-US"/>
        </w:rPr>
        <w:t>Techtarget</w:t>
      </w:r>
      <w:proofErr w:type="spellEnd"/>
      <w:r w:rsidRPr="004221D2">
        <w:rPr>
          <w:rFonts w:ascii="Times New Roman" w:hAnsi="Times New Roman" w:cs="Times New Roman"/>
          <w:sz w:val="28"/>
          <w:szCs w:val="28"/>
          <w:lang w:val="en-US"/>
        </w:rPr>
        <w:t>, 2016; URL: http://searchcio.techtarget.com/definition/digital-economy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06.05.2020).</w:t>
      </w:r>
    </w:p>
    <w:p w14:paraId="09C71FDE"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Цифровая </w:t>
      </w:r>
      <w:proofErr w:type="spellStart"/>
      <w:r w:rsidRPr="004221D2">
        <w:rPr>
          <w:rFonts w:ascii="Times New Roman" w:hAnsi="Times New Roman" w:cs="Times New Roman"/>
          <w:sz w:val="28"/>
          <w:szCs w:val="28"/>
        </w:rPr>
        <w:t>нейросетевая</w:t>
      </w:r>
      <w:proofErr w:type="spellEnd"/>
      <w:r w:rsidRPr="004221D2">
        <w:rPr>
          <w:rFonts w:ascii="Times New Roman" w:hAnsi="Times New Roman" w:cs="Times New Roman"/>
          <w:sz w:val="28"/>
          <w:szCs w:val="28"/>
        </w:rPr>
        <w:t xml:space="preserve"> экономика: институты и технологии развития / </w:t>
      </w:r>
      <w:proofErr w:type="spellStart"/>
      <w:r w:rsidRPr="004221D2">
        <w:rPr>
          <w:rFonts w:ascii="Times New Roman" w:hAnsi="Times New Roman" w:cs="Times New Roman"/>
          <w:sz w:val="28"/>
          <w:szCs w:val="28"/>
        </w:rPr>
        <w:t>С.А.Дятлов</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О.С.Лобанов</w:t>
      </w:r>
      <w:proofErr w:type="spellEnd"/>
      <w:r w:rsidRPr="004221D2">
        <w:rPr>
          <w:rFonts w:ascii="Times New Roman" w:hAnsi="Times New Roman" w:cs="Times New Roman"/>
          <w:sz w:val="28"/>
          <w:szCs w:val="28"/>
        </w:rPr>
        <w:t xml:space="preserve">, </w:t>
      </w:r>
      <w:proofErr w:type="spellStart"/>
      <w:r w:rsidRPr="004221D2">
        <w:rPr>
          <w:rFonts w:ascii="Times New Roman" w:hAnsi="Times New Roman" w:cs="Times New Roman"/>
          <w:sz w:val="28"/>
          <w:szCs w:val="28"/>
        </w:rPr>
        <w:t>Д.В.Гильманов</w:t>
      </w:r>
      <w:proofErr w:type="spellEnd"/>
      <w:r w:rsidRPr="004221D2">
        <w:rPr>
          <w:rFonts w:ascii="Times New Roman" w:hAnsi="Times New Roman" w:cs="Times New Roman"/>
          <w:sz w:val="28"/>
          <w:szCs w:val="28"/>
        </w:rPr>
        <w:t>. - Санкт-Петербург: Изд-во Санкт-Петербургского гос. экон. ун-та, 2018. - 325 с.</w:t>
      </w:r>
    </w:p>
    <w:p w14:paraId="09C71FDF"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Беляцкая</w:t>
      </w:r>
      <w:proofErr w:type="spellEnd"/>
      <w:r w:rsidRPr="004221D2">
        <w:rPr>
          <w:rFonts w:ascii="Times New Roman" w:hAnsi="Times New Roman" w:cs="Times New Roman"/>
          <w:sz w:val="28"/>
          <w:szCs w:val="28"/>
        </w:rPr>
        <w:t xml:space="preserve"> Т. Управление электронной экономикой // Наука и инновации. - 2018. - № 3. - С.48-55.</w:t>
      </w:r>
    </w:p>
    <w:p w14:paraId="09C71FE0"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Маркова </w:t>
      </w:r>
      <w:proofErr w:type="gramStart"/>
      <w:r w:rsidRPr="004221D2">
        <w:rPr>
          <w:rFonts w:ascii="Times New Roman" w:hAnsi="Times New Roman" w:cs="Times New Roman"/>
          <w:sz w:val="28"/>
          <w:szCs w:val="28"/>
        </w:rPr>
        <w:t>В.Д.</w:t>
      </w:r>
      <w:proofErr w:type="gramEnd"/>
      <w:r w:rsidRPr="004221D2">
        <w:rPr>
          <w:rFonts w:ascii="Times New Roman" w:hAnsi="Times New Roman" w:cs="Times New Roman"/>
          <w:sz w:val="28"/>
          <w:szCs w:val="28"/>
        </w:rPr>
        <w:t xml:space="preserve"> Влияние цифровой экономики на бизнес // ЭКО. - 2018. - № 12. - С.7-22.</w:t>
      </w:r>
    </w:p>
    <w:p w14:paraId="09C71FE1"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lang w:val="en-US"/>
        </w:rPr>
        <w:t xml:space="preserve">Dong H., Hussain F.K., Chang E. An Integrative view of the concept of Digital Ecosystem // Proceedings of the Third International Conference on </w:t>
      </w:r>
      <w:r w:rsidRPr="004221D2">
        <w:rPr>
          <w:rFonts w:ascii="Times New Roman" w:hAnsi="Times New Roman" w:cs="Times New Roman"/>
          <w:sz w:val="28"/>
          <w:szCs w:val="28"/>
          <w:lang w:val="en-US"/>
        </w:rPr>
        <w:lastRenderedPageBreak/>
        <w:t xml:space="preserve">Networking and Services. </w:t>
      </w:r>
      <w:r w:rsidRPr="004221D2">
        <w:rPr>
          <w:rFonts w:ascii="Times New Roman" w:hAnsi="Times New Roman" w:cs="Times New Roman"/>
          <w:sz w:val="28"/>
          <w:szCs w:val="28"/>
        </w:rPr>
        <w:t xml:space="preserve">Washington, DC, USA: IEEE Computer Society, 2007. </w:t>
      </w:r>
      <w:proofErr w:type="spellStart"/>
      <w:r w:rsidRPr="004221D2">
        <w:rPr>
          <w:rFonts w:ascii="Times New Roman" w:hAnsi="Times New Roman" w:cs="Times New Roman"/>
          <w:sz w:val="28"/>
          <w:szCs w:val="28"/>
        </w:rPr>
        <w:t>pp</w:t>
      </w:r>
      <w:proofErr w:type="spellEnd"/>
      <w:r w:rsidRPr="004221D2">
        <w:rPr>
          <w:rFonts w:ascii="Times New Roman" w:hAnsi="Times New Roman" w:cs="Times New Roman"/>
          <w:sz w:val="28"/>
          <w:szCs w:val="28"/>
        </w:rPr>
        <w:t>. 42—44.</w:t>
      </w:r>
    </w:p>
    <w:p w14:paraId="09C71FE2" w14:textId="77777777" w:rsidR="002165B7" w:rsidRPr="004221D2" w:rsidRDefault="002165B7"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What Is Digital Transformation? Complex Guide for 2021, 2021; URL: </w:t>
      </w:r>
      <w:hyperlink r:id="rId70" w:history="1">
        <w:r w:rsidRPr="004221D2">
          <w:rPr>
            <w:rStyle w:val="a6"/>
            <w:rFonts w:ascii="Times New Roman" w:hAnsi="Times New Roman" w:cs="Times New Roman"/>
            <w:sz w:val="28"/>
            <w:szCs w:val="28"/>
            <w:lang w:val="en-US"/>
          </w:rPr>
          <w:t>https://www.netguru.com/glossary/digital-transformation</w:t>
        </w:r>
      </w:hyperlink>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02.09.2021).</w:t>
      </w:r>
    </w:p>
    <w:p w14:paraId="09C71FE3" w14:textId="77777777" w:rsidR="002165B7" w:rsidRPr="004221D2" w:rsidRDefault="002165B7"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 Saldanha T. How To Reverse The Dismal Failure Rate Of Digital Transformations, 2020; URL: </w:t>
      </w:r>
      <w:hyperlink r:id="rId71" w:history="1">
        <w:r w:rsidRPr="004221D2">
          <w:rPr>
            <w:rStyle w:val="a6"/>
            <w:rFonts w:ascii="Times New Roman" w:hAnsi="Times New Roman" w:cs="Times New Roman"/>
            <w:sz w:val="28"/>
            <w:szCs w:val="28"/>
            <w:lang w:val="en-US"/>
          </w:rPr>
          <w:t>https://ceo801mstro0h2uinte.blob.core.windows.net/legacyassets/system/manifestos/pdfs/000/000/996/original/178.03.DigitalTransformation.pdf</w:t>
        </w:r>
      </w:hyperlink>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02.09.2021).</w:t>
      </w:r>
    </w:p>
    <w:p w14:paraId="09C71FE4"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Cuesta C., </w:t>
      </w:r>
      <w:proofErr w:type="spellStart"/>
      <w:r w:rsidRPr="004221D2">
        <w:rPr>
          <w:rFonts w:ascii="Times New Roman" w:hAnsi="Times New Roman" w:cs="Times New Roman"/>
          <w:sz w:val="28"/>
          <w:szCs w:val="28"/>
          <w:lang w:val="en-US"/>
        </w:rPr>
        <w:t>Ruesta</w:t>
      </w:r>
      <w:proofErr w:type="spellEnd"/>
      <w:r w:rsidRPr="004221D2">
        <w:rPr>
          <w:rFonts w:ascii="Times New Roman" w:hAnsi="Times New Roman" w:cs="Times New Roman"/>
          <w:sz w:val="28"/>
          <w:szCs w:val="28"/>
          <w:lang w:val="en-US"/>
        </w:rPr>
        <w:t xml:space="preserve"> M., </w:t>
      </w:r>
      <w:proofErr w:type="spellStart"/>
      <w:r w:rsidRPr="004221D2">
        <w:rPr>
          <w:rFonts w:ascii="Times New Roman" w:hAnsi="Times New Roman" w:cs="Times New Roman"/>
          <w:sz w:val="28"/>
          <w:szCs w:val="28"/>
          <w:lang w:val="en-US"/>
        </w:rPr>
        <w:t>Tuesta</w:t>
      </w:r>
      <w:proofErr w:type="spellEnd"/>
      <w:r w:rsidRPr="004221D2">
        <w:rPr>
          <w:rFonts w:ascii="Times New Roman" w:hAnsi="Times New Roman" w:cs="Times New Roman"/>
          <w:sz w:val="28"/>
          <w:szCs w:val="28"/>
          <w:lang w:val="en-US"/>
        </w:rPr>
        <w:t xml:space="preserve"> D., </w:t>
      </w:r>
      <w:proofErr w:type="spellStart"/>
      <w:r w:rsidRPr="004221D2">
        <w:rPr>
          <w:rFonts w:ascii="Times New Roman" w:hAnsi="Times New Roman" w:cs="Times New Roman"/>
          <w:sz w:val="28"/>
          <w:szCs w:val="28"/>
          <w:lang w:val="en-US"/>
        </w:rPr>
        <w:t>Urbiola</w:t>
      </w:r>
      <w:proofErr w:type="spellEnd"/>
      <w:r w:rsidRPr="004221D2">
        <w:rPr>
          <w:rFonts w:ascii="Times New Roman" w:hAnsi="Times New Roman" w:cs="Times New Roman"/>
          <w:sz w:val="28"/>
          <w:szCs w:val="28"/>
          <w:lang w:val="en-US"/>
        </w:rPr>
        <w:t xml:space="preserve"> P. The digital transformation of the banking industry, Digital Economy Watch, 2015; https://www.researchgate.net/publication/291357544_The_digital_transformation_of_the_banking_industry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08.05.2020).</w:t>
      </w:r>
    </w:p>
    <w:p w14:paraId="09C71FE5"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Digital Transformation in banking - the future of banking, 2015; https://www.happiestminds.com/whitepapers/digital-transformation-in-banking.pdf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09.05.2020).</w:t>
      </w:r>
    </w:p>
    <w:p w14:paraId="09C71FE6"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What’s Going </w:t>
      </w:r>
      <w:proofErr w:type="gramStart"/>
      <w:r w:rsidRPr="004221D2">
        <w:rPr>
          <w:rFonts w:ascii="Times New Roman" w:hAnsi="Times New Roman" w:cs="Times New Roman"/>
          <w:sz w:val="28"/>
          <w:szCs w:val="28"/>
          <w:lang w:val="en-US"/>
        </w:rPr>
        <w:t>On</w:t>
      </w:r>
      <w:proofErr w:type="gramEnd"/>
      <w:r w:rsidRPr="004221D2">
        <w:rPr>
          <w:rFonts w:ascii="Times New Roman" w:hAnsi="Times New Roman" w:cs="Times New Roman"/>
          <w:sz w:val="28"/>
          <w:szCs w:val="28"/>
          <w:lang w:val="en-US"/>
        </w:rPr>
        <w:t xml:space="preserve"> in Banking 2020; https://cdn2.hubspot.net/hubfs/166442/Whats-Going-On-In-Banking-2020_Cornerstone.pdf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12.05.2020).</w:t>
      </w:r>
    </w:p>
    <w:p w14:paraId="09C71FE7"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PwC: Retail Banking 2020 Evolution or Revolution? https://www.pwc.com/gx/en/banking-capital-markets/banking-2020/assets/pwc-retail-banking-2020-evolution-or-revolution.pdf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12.05.2020).</w:t>
      </w:r>
    </w:p>
    <w:p w14:paraId="09C71FE8"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The European Top 50 of the most valued Fintech, 29 October 2019; https://insights.invyo.io/europe/mapping/the-european-top-50-of-the-most-valued-fintech/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12.05.2020).</w:t>
      </w:r>
    </w:p>
    <w:p w14:paraId="09C71FE9"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Агеев </w:t>
      </w:r>
      <w:proofErr w:type="gramStart"/>
      <w:r w:rsidRPr="004221D2">
        <w:rPr>
          <w:rFonts w:ascii="Times New Roman" w:hAnsi="Times New Roman" w:cs="Times New Roman"/>
          <w:sz w:val="28"/>
          <w:szCs w:val="28"/>
        </w:rPr>
        <w:t>А.И.</w:t>
      </w:r>
      <w:proofErr w:type="gramEnd"/>
      <w:r w:rsidRPr="004221D2">
        <w:rPr>
          <w:rFonts w:ascii="Times New Roman" w:hAnsi="Times New Roman" w:cs="Times New Roman"/>
          <w:sz w:val="28"/>
          <w:szCs w:val="28"/>
        </w:rPr>
        <w:t xml:space="preserve">, Логинов Е.Л. Криптовалюты, рынки и институты // Экономические стратегии. - 2018. - Т.20. - </w:t>
      </w:r>
      <w:proofErr w:type="gramStart"/>
      <w:r w:rsidRPr="004221D2">
        <w:rPr>
          <w:rFonts w:ascii="Times New Roman" w:hAnsi="Times New Roman" w:cs="Times New Roman"/>
          <w:sz w:val="28"/>
          <w:szCs w:val="28"/>
        </w:rPr>
        <w:t>№  1</w:t>
      </w:r>
      <w:proofErr w:type="gramEnd"/>
      <w:r w:rsidRPr="004221D2">
        <w:rPr>
          <w:rFonts w:ascii="Times New Roman" w:hAnsi="Times New Roman" w:cs="Times New Roman"/>
          <w:sz w:val="28"/>
          <w:szCs w:val="28"/>
        </w:rPr>
        <w:t xml:space="preserve">. - С.94-107; </w:t>
      </w:r>
    </w:p>
    <w:p w14:paraId="09C71FEA"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Павлус</w:t>
      </w:r>
      <w:proofErr w:type="spellEnd"/>
      <w:r w:rsidRPr="004221D2">
        <w:rPr>
          <w:rFonts w:ascii="Times New Roman" w:hAnsi="Times New Roman" w:cs="Times New Roman"/>
          <w:sz w:val="28"/>
          <w:szCs w:val="28"/>
        </w:rPr>
        <w:t xml:space="preserve"> Д. Мир, созданный </w:t>
      </w:r>
      <w:proofErr w:type="gramStart"/>
      <w:r w:rsidRPr="004221D2">
        <w:rPr>
          <w:rFonts w:ascii="Times New Roman" w:hAnsi="Times New Roman" w:cs="Times New Roman"/>
          <w:sz w:val="28"/>
          <w:szCs w:val="28"/>
        </w:rPr>
        <w:t>биткоином //</w:t>
      </w:r>
      <w:proofErr w:type="gramEnd"/>
      <w:r w:rsidRPr="004221D2">
        <w:rPr>
          <w:rFonts w:ascii="Times New Roman" w:hAnsi="Times New Roman" w:cs="Times New Roman"/>
          <w:sz w:val="28"/>
          <w:szCs w:val="28"/>
        </w:rPr>
        <w:t xml:space="preserve"> В мире науки. - 2018. - № 3. - С. </w:t>
      </w:r>
      <w:proofErr w:type="gramStart"/>
      <w:r w:rsidRPr="004221D2">
        <w:rPr>
          <w:rFonts w:ascii="Times New Roman" w:hAnsi="Times New Roman" w:cs="Times New Roman"/>
          <w:sz w:val="28"/>
          <w:szCs w:val="28"/>
        </w:rPr>
        <w:t>66-71</w:t>
      </w:r>
      <w:proofErr w:type="gramEnd"/>
      <w:r w:rsidRPr="004221D2">
        <w:rPr>
          <w:rFonts w:ascii="Times New Roman" w:hAnsi="Times New Roman" w:cs="Times New Roman"/>
          <w:sz w:val="28"/>
          <w:szCs w:val="28"/>
        </w:rPr>
        <w:t>.</w:t>
      </w:r>
    </w:p>
    <w:p w14:paraId="09C71FEB"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Эпоха криптовалют: как биткоин и </w:t>
      </w:r>
      <w:proofErr w:type="spellStart"/>
      <w:r w:rsidRPr="004221D2">
        <w:rPr>
          <w:rFonts w:ascii="Times New Roman" w:hAnsi="Times New Roman" w:cs="Times New Roman"/>
          <w:sz w:val="28"/>
          <w:szCs w:val="28"/>
        </w:rPr>
        <w:t>блокчейн</w:t>
      </w:r>
      <w:proofErr w:type="spellEnd"/>
      <w:r w:rsidRPr="004221D2">
        <w:rPr>
          <w:rFonts w:ascii="Times New Roman" w:hAnsi="Times New Roman" w:cs="Times New Roman"/>
          <w:sz w:val="28"/>
          <w:szCs w:val="28"/>
        </w:rPr>
        <w:t xml:space="preserve"> меняют мировой экономический порядок: пер. с англ. / П. </w:t>
      </w:r>
      <w:proofErr w:type="spellStart"/>
      <w:r w:rsidRPr="004221D2">
        <w:rPr>
          <w:rFonts w:ascii="Times New Roman" w:hAnsi="Times New Roman" w:cs="Times New Roman"/>
          <w:sz w:val="28"/>
          <w:szCs w:val="28"/>
        </w:rPr>
        <w:t>Винья</w:t>
      </w:r>
      <w:proofErr w:type="spellEnd"/>
      <w:r w:rsidRPr="004221D2">
        <w:rPr>
          <w:rFonts w:ascii="Times New Roman" w:hAnsi="Times New Roman" w:cs="Times New Roman"/>
          <w:sz w:val="28"/>
          <w:szCs w:val="28"/>
        </w:rPr>
        <w:t>, М. Кейси. - М.: Манн, Иванов и Фербер, 2017. - 429 с.</w:t>
      </w:r>
    </w:p>
    <w:p w14:paraId="09C71FEC"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Мировая экономика потеряет $9 трлн. 15 мая 2020; РБК.</w:t>
      </w:r>
    </w:p>
    <w:p w14:paraId="09C71FED"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Oberlo</w:t>
      </w:r>
      <w:proofErr w:type="spellEnd"/>
      <w:r w:rsidRPr="004221D2">
        <w:rPr>
          <w:rFonts w:ascii="Times New Roman" w:hAnsi="Times New Roman" w:cs="Times New Roman"/>
          <w:sz w:val="28"/>
          <w:szCs w:val="28"/>
          <w:lang w:val="en-US"/>
        </w:rPr>
        <w:t>: Global Ecommerce Sales (2017 – 2023); https://www.oberlo.com/statistics/global-ecommerce-sales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01.05.2020).</w:t>
      </w:r>
    </w:p>
    <w:p w14:paraId="09C71FEE"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Clement J. Global retail e-commerce sales 2014-2023, 2020; https://www.statista.com/statistics/379046/worldwide-retail-e-commerce-sales/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xml:space="preserve"> 01.05.2020). </w:t>
      </w:r>
    </w:p>
    <w:p w14:paraId="09C71FEF"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lang w:val="en-US"/>
        </w:rPr>
        <w:t>Frost &amp; Sullivan, 2017</w:t>
      </w:r>
      <w:r w:rsidRPr="004221D2">
        <w:rPr>
          <w:rFonts w:ascii="Times New Roman" w:hAnsi="Times New Roman" w:cs="Times New Roman"/>
          <w:sz w:val="28"/>
          <w:szCs w:val="28"/>
        </w:rPr>
        <w:t>.</w:t>
      </w:r>
    </w:p>
    <w:p w14:paraId="09C71FF0"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Statista, 2017.</w:t>
      </w:r>
    </w:p>
    <w:p w14:paraId="09C71FF1"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Statista, 2018.</w:t>
      </w:r>
    </w:p>
    <w:p w14:paraId="09C71FF2"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Statista, 2019.</w:t>
      </w:r>
    </w:p>
    <w:p w14:paraId="09C71FF3"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lastRenderedPageBreak/>
        <w:t>Young J. Global ecommerce sales to reach nearly $3.46 trillion in 2019, 2019; https://www.digitalcommerce360.com/article/global-ecommerce-sales/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02.05.2020).</w:t>
      </w:r>
    </w:p>
    <w:p w14:paraId="09C71FF4" w14:textId="77777777" w:rsidR="00D06D11" w:rsidRPr="004221D2" w:rsidRDefault="00D06D11"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30 Ecommerce Trends for 2021 [Survey Report], 2021; URL: </w:t>
      </w:r>
      <w:hyperlink r:id="rId72" w:anchor="ecommerce-competition" w:history="1">
        <w:r w:rsidRPr="004221D2">
          <w:rPr>
            <w:rStyle w:val="a6"/>
            <w:rFonts w:ascii="Times New Roman" w:hAnsi="Times New Roman" w:cs="Times New Roman"/>
            <w:sz w:val="28"/>
            <w:szCs w:val="28"/>
            <w:lang w:val="en-US"/>
          </w:rPr>
          <w:t>https://searchnode.com/blog/ecommerce-trends/#ecommerce-competition</w:t>
        </w:r>
      </w:hyperlink>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05.04.2021).</w:t>
      </w:r>
    </w:p>
    <w:p w14:paraId="09C71FF5"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Salinas S. Amazon reaches $1 trillion market cap for the first time, CNBC; 2018; https://www.cnbc.com/2018/09/04/amazon-hits-1-trillion-in-market-value.html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05.05.2020).</w:t>
      </w:r>
    </w:p>
    <w:p w14:paraId="09C71FF6"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Roach A., Started G. The Future of Ecommerce: How Ecommerce Will Change in 2020 and </w:t>
      </w:r>
      <w:proofErr w:type="gramStart"/>
      <w:r w:rsidRPr="004221D2">
        <w:rPr>
          <w:rFonts w:ascii="Times New Roman" w:hAnsi="Times New Roman" w:cs="Times New Roman"/>
          <w:sz w:val="28"/>
          <w:szCs w:val="28"/>
          <w:lang w:val="en-US"/>
        </w:rPr>
        <w:t>Beyond</w:t>
      </w:r>
      <w:proofErr w:type="gramEnd"/>
      <w:r w:rsidRPr="004221D2">
        <w:rPr>
          <w:rFonts w:ascii="Times New Roman" w:hAnsi="Times New Roman" w:cs="Times New Roman"/>
          <w:sz w:val="28"/>
          <w:szCs w:val="28"/>
          <w:lang w:val="en-US"/>
        </w:rPr>
        <w:t>, 2020; https://www.oberlo.com/blog/future-of-ecommerce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02.05.2020).</w:t>
      </w:r>
    </w:p>
    <w:p w14:paraId="09C71FF7"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The Monetization of Open Banking: How legacy institutions can use open banking to develop new revenue streams, reach more customers, and avoid losing out to </w:t>
      </w:r>
      <w:proofErr w:type="spellStart"/>
      <w:r w:rsidRPr="004221D2">
        <w:rPr>
          <w:rFonts w:ascii="Times New Roman" w:hAnsi="Times New Roman" w:cs="Times New Roman"/>
          <w:sz w:val="28"/>
          <w:szCs w:val="28"/>
          <w:lang w:val="en-US"/>
        </w:rPr>
        <w:t>neobanks</w:t>
      </w:r>
      <w:proofErr w:type="spellEnd"/>
      <w:r w:rsidRPr="004221D2">
        <w:rPr>
          <w:rFonts w:ascii="Times New Roman" w:hAnsi="Times New Roman" w:cs="Times New Roman"/>
          <w:sz w:val="28"/>
          <w:szCs w:val="28"/>
          <w:lang w:val="en-US"/>
        </w:rPr>
        <w:t xml:space="preserve"> and </w:t>
      </w:r>
      <w:proofErr w:type="spellStart"/>
      <w:r w:rsidRPr="004221D2">
        <w:rPr>
          <w:rFonts w:ascii="Times New Roman" w:hAnsi="Times New Roman" w:cs="Times New Roman"/>
          <w:sz w:val="28"/>
          <w:szCs w:val="28"/>
          <w:lang w:val="en-US"/>
        </w:rPr>
        <w:t>fintechs</w:t>
      </w:r>
      <w:proofErr w:type="spellEnd"/>
      <w:r w:rsidRPr="004221D2">
        <w:rPr>
          <w:rFonts w:ascii="Times New Roman" w:hAnsi="Times New Roman" w:cs="Times New Roman"/>
          <w:sz w:val="28"/>
          <w:szCs w:val="28"/>
          <w:lang w:val="en-US"/>
        </w:rPr>
        <w:t>, 2019; https://www.businessinsider.com/monetization-of-open-banking-report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06.05.2020).</w:t>
      </w:r>
    </w:p>
    <w:p w14:paraId="09C71FF8"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Watson T. </w:t>
      </w:r>
      <w:proofErr w:type="spellStart"/>
      <w:r w:rsidRPr="004221D2">
        <w:rPr>
          <w:rFonts w:ascii="Times New Roman" w:hAnsi="Times New Roman" w:cs="Times New Roman"/>
          <w:sz w:val="28"/>
          <w:szCs w:val="28"/>
          <w:lang w:val="en-US"/>
        </w:rPr>
        <w:t>Neobank</w:t>
      </w:r>
      <w:proofErr w:type="spellEnd"/>
      <w:r w:rsidRPr="004221D2">
        <w:rPr>
          <w:rFonts w:ascii="Times New Roman" w:hAnsi="Times New Roman" w:cs="Times New Roman"/>
          <w:sz w:val="28"/>
          <w:szCs w:val="28"/>
          <w:lang w:val="en-US"/>
        </w:rPr>
        <w:t xml:space="preserve"> Report 2020: Digital banking in a new decade, 24 Jan 2020; https://mozo.com.au/neobanks/articles/neobank-2020-report-digital-banking-in-a-new-decade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08.05.2020).</w:t>
      </w:r>
    </w:p>
    <w:p w14:paraId="09C71FF9"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Dolan </w:t>
      </w:r>
      <w:proofErr w:type="gramStart"/>
      <w:r w:rsidRPr="004221D2">
        <w:rPr>
          <w:rFonts w:ascii="Times New Roman" w:hAnsi="Times New Roman" w:cs="Times New Roman"/>
          <w:sz w:val="28"/>
          <w:szCs w:val="28"/>
          <w:lang w:val="en-US"/>
        </w:rPr>
        <w:t xml:space="preserve">S.  </w:t>
      </w:r>
      <w:proofErr w:type="gramEnd"/>
      <w:r w:rsidRPr="004221D2">
        <w:rPr>
          <w:rFonts w:ascii="Times New Roman" w:hAnsi="Times New Roman" w:cs="Times New Roman"/>
          <w:sz w:val="28"/>
          <w:szCs w:val="28"/>
          <w:lang w:val="en-US"/>
        </w:rPr>
        <w:t>Retail banking industry overview: market stats, trends &amp; outlook in 2020, 2019; https://www.businessinsider.com/retail-banking-industry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06.05.2020).</w:t>
      </w:r>
    </w:p>
    <w:p w14:paraId="09C71FFA"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proofErr w:type="gramStart"/>
      <w:r w:rsidRPr="004221D2">
        <w:rPr>
          <w:rFonts w:ascii="Times New Roman" w:hAnsi="Times New Roman" w:cs="Times New Roman"/>
          <w:sz w:val="28"/>
          <w:szCs w:val="28"/>
          <w:lang w:val="en-US"/>
        </w:rPr>
        <w:t>Grasshoff</w:t>
      </w:r>
      <w:proofErr w:type="spellEnd"/>
      <w:r w:rsidRPr="004221D2">
        <w:rPr>
          <w:rFonts w:ascii="Times New Roman" w:hAnsi="Times New Roman" w:cs="Times New Roman"/>
          <w:sz w:val="28"/>
          <w:szCs w:val="28"/>
          <w:lang w:val="en-US"/>
        </w:rPr>
        <w:t xml:space="preserve">  G.</w:t>
      </w:r>
      <w:proofErr w:type="gramEnd"/>
      <w:r w:rsidRPr="004221D2">
        <w:rPr>
          <w:rFonts w:ascii="Times New Roman" w:hAnsi="Times New Roman" w:cs="Times New Roman"/>
          <w:sz w:val="28"/>
          <w:szCs w:val="28"/>
          <w:lang w:val="en-US"/>
        </w:rPr>
        <w:t xml:space="preserve">, Coppola M., </w:t>
      </w:r>
      <w:proofErr w:type="spellStart"/>
      <w:r w:rsidRPr="004221D2">
        <w:rPr>
          <w:rFonts w:ascii="Times New Roman" w:hAnsi="Times New Roman" w:cs="Times New Roman"/>
          <w:sz w:val="28"/>
          <w:szCs w:val="28"/>
          <w:lang w:val="en-US"/>
        </w:rPr>
        <w:t>Pfuhler</w:t>
      </w:r>
      <w:proofErr w:type="spellEnd"/>
      <w:r w:rsidRPr="004221D2">
        <w:rPr>
          <w:rFonts w:ascii="Times New Roman" w:hAnsi="Times New Roman" w:cs="Times New Roman"/>
          <w:sz w:val="28"/>
          <w:szCs w:val="28"/>
          <w:lang w:val="en-US"/>
        </w:rPr>
        <w:t xml:space="preserve"> T., </w:t>
      </w:r>
      <w:proofErr w:type="spellStart"/>
      <w:r w:rsidRPr="004221D2">
        <w:rPr>
          <w:rFonts w:ascii="Times New Roman" w:hAnsi="Times New Roman" w:cs="Times New Roman"/>
          <w:sz w:val="28"/>
          <w:szCs w:val="28"/>
          <w:lang w:val="en-US"/>
        </w:rPr>
        <w:t>Bochtler</w:t>
      </w:r>
      <w:proofErr w:type="spellEnd"/>
      <w:r w:rsidRPr="004221D2">
        <w:rPr>
          <w:rFonts w:ascii="Times New Roman" w:hAnsi="Times New Roman" w:cs="Times New Roman"/>
          <w:sz w:val="28"/>
          <w:szCs w:val="28"/>
          <w:lang w:val="en-US"/>
        </w:rPr>
        <w:t xml:space="preserve"> S., </w:t>
      </w:r>
      <w:proofErr w:type="spellStart"/>
      <w:r w:rsidRPr="004221D2">
        <w:rPr>
          <w:rFonts w:ascii="Times New Roman" w:hAnsi="Times New Roman" w:cs="Times New Roman"/>
          <w:sz w:val="28"/>
          <w:szCs w:val="28"/>
          <w:lang w:val="en-US"/>
        </w:rPr>
        <w:t>Gittfried</w:t>
      </w:r>
      <w:proofErr w:type="spellEnd"/>
      <w:r w:rsidRPr="004221D2">
        <w:rPr>
          <w:rFonts w:ascii="Times New Roman" w:hAnsi="Times New Roman" w:cs="Times New Roman"/>
          <w:sz w:val="28"/>
          <w:szCs w:val="28"/>
          <w:lang w:val="en-US"/>
        </w:rPr>
        <w:t xml:space="preserve"> N., Vogt P. , Wiegand C. Global Risk 2020: It’s Time for Banks to Self-Disrupt? </w:t>
      </w:r>
      <w:r w:rsidRPr="004221D2">
        <w:rPr>
          <w:rFonts w:ascii="Times New Roman" w:hAnsi="Times New Roman" w:cs="Times New Roman"/>
          <w:sz w:val="28"/>
          <w:szCs w:val="28"/>
        </w:rPr>
        <w:t>APRIL 21, 2020; URL: https://image-src.bcg.com/Images/BCG-Global-Risk-2020-It’s-Time-for-Banks-to-Self-Disrupt-Apr-2020_tcm9-243862.pdf (дата обращения: 10.06.2020).</w:t>
      </w:r>
    </w:p>
    <w:p w14:paraId="09C71FFB"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Buehler K. and (eds). Leadership in the time of coronavirus: COVID-19 response and implications for banks, March 17, 2020; https://www.mckinsey.com/industries/financial-services/our-insights/leadership-in-the-time-of-coronavirus-covid-19-response-and-implications-for-banks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17.05.2020).</w:t>
      </w:r>
    </w:p>
    <w:p w14:paraId="09C71FFC"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Digital strategy in a time of crisis, April 22, 2020; https://www.mckinsey.com/business-functions/mckinsey-digital/our-insights/digital-strategy-in-a-time-of-crisis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18.05.2020).</w:t>
      </w:r>
    </w:p>
    <w:p w14:paraId="09C71FFD" w14:textId="77777777" w:rsidR="00E93BCC" w:rsidRPr="00F44F78"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Акционерное Общество «</w:t>
      </w:r>
      <w:proofErr w:type="spellStart"/>
      <w:r w:rsidRPr="004221D2">
        <w:rPr>
          <w:rFonts w:ascii="Times New Roman" w:hAnsi="Times New Roman" w:cs="Times New Roman"/>
          <w:sz w:val="28"/>
          <w:szCs w:val="28"/>
        </w:rPr>
        <w:t>Kaspi</w:t>
      </w:r>
      <w:proofErr w:type="spellEnd"/>
      <w:r w:rsidRPr="004221D2">
        <w:rPr>
          <w:rFonts w:ascii="Times New Roman" w:hAnsi="Times New Roman" w:cs="Times New Roman"/>
          <w:sz w:val="28"/>
          <w:szCs w:val="28"/>
        </w:rPr>
        <w:t xml:space="preserve"> Group»; URL: </w:t>
      </w:r>
      <w:r w:rsidRPr="00F44F78">
        <w:rPr>
          <w:rFonts w:ascii="Times New Roman" w:hAnsi="Times New Roman" w:cs="Times New Roman"/>
          <w:sz w:val="28"/>
          <w:szCs w:val="28"/>
        </w:rPr>
        <w:t>http://kaspigroup.kz/about.php (дата обращения 02.06.2020).</w:t>
      </w:r>
    </w:p>
    <w:p w14:paraId="09C71FFE" w14:textId="77777777" w:rsidR="00E93BCC" w:rsidRPr="00F44F78"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F44F78">
        <w:rPr>
          <w:rFonts w:ascii="Times New Roman" w:hAnsi="Times New Roman" w:cs="Times New Roman"/>
          <w:sz w:val="28"/>
          <w:szCs w:val="28"/>
        </w:rPr>
        <w:t>Закон РК от 13 мая 2003 г. № 415 «Об акционерных обществах» (ред. от 10.01.2020) // Ведомости Парламента Республики Казахстан, 2003 г., № 10, ст. 55.</w:t>
      </w:r>
    </w:p>
    <w:p w14:paraId="09C71FFF" w14:textId="77777777" w:rsidR="00E93BCC" w:rsidRPr="00F44F78"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F44F78">
        <w:rPr>
          <w:rFonts w:ascii="Times New Roman" w:hAnsi="Times New Roman" w:cs="Times New Roman"/>
          <w:sz w:val="28"/>
          <w:szCs w:val="28"/>
        </w:rPr>
        <w:t xml:space="preserve">Закон РК от 31 августа 1995 г. № 2444 «О банках и банковской деятельности в Республике Казахстан» (ред.  от 13.05.2020) // Ведомости Верховного Совета РК, 1995 г., </w:t>
      </w:r>
      <w:proofErr w:type="gramStart"/>
      <w:r w:rsidRPr="00F44F78">
        <w:rPr>
          <w:rFonts w:ascii="Times New Roman" w:hAnsi="Times New Roman" w:cs="Times New Roman"/>
          <w:sz w:val="28"/>
          <w:szCs w:val="28"/>
        </w:rPr>
        <w:t>№ 15-16</w:t>
      </w:r>
      <w:proofErr w:type="gramEnd"/>
      <w:r w:rsidRPr="00F44F78">
        <w:rPr>
          <w:rFonts w:ascii="Times New Roman" w:hAnsi="Times New Roman" w:cs="Times New Roman"/>
          <w:sz w:val="28"/>
          <w:szCs w:val="28"/>
        </w:rPr>
        <w:t>, ст. 106.</w:t>
      </w:r>
    </w:p>
    <w:p w14:paraId="09C72000"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lastRenderedPageBreak/>
        <w:t>Активы банков Казахстана за январь 2020 года; URL: https://bankchart.kz/spravochniki/reytingi_cbr/2/2020/1 (дата обращения 10.06.2020).</w:t>
      </w:r>
    </w:p>
    <w:p w14:paraId="09C72001"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S&amp;P Global Ratings прогнозирует тяжёлый год для банков Казахстана, 2017; URL: https://forbes.kz/process/expertise/sp_global_ratings_prognoziruet_tyajelyiy_god_dlya_bankov_kazahstana (дата обращения: 01.06.2020).</w:t>
      </w:r>
    </w:p>
    <w:p w14:paraId="09C72002"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Three Kazakh banks pulled the entire banking sector down, 2018; [Electronic resource]; Availa-</w:t>
      </w:r>
      <w:proofErr w:type="spellStart"/>
      <w:r w:rsidRPr="004221D2">
        <w:rPr>
          <w:rFonts w:ascii="Times New Roman" w:hAnsi="Times New Roman" w:cs="Times New Roman"/>
          <w:sz w:val="28"/>
          <w:szCs w:val="28"/>
          <w:lang w:val="en-US"/>
        </w:rPr>
        <w:t>ble</w:t>
      </w:r>
      <w:proofErr w:type="spellEnd"/>
      <w:r w:rsidRPr="004221D2">
        <w:rPr>
          <w:rFonts w:ascii="Times New Roman" w:hAnsi="Times New Roman" w:cs="Times New Roman"/>
          <w:sz w:val="28"/>
          <w:szCs w:val="28"/>
          <w:lang w:val="en-US"/>
        </w:rPr>
        <w:t xml:space="preserve"> at - URL: http://www.kazpravda.kz/articles/view/tri-kazahstanskih-banka-utyanuli-ves-bankovskii-sektor-v-minus/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01.06.2020).</w:t>
      </w:r>
    </w:p>
    <w:p w14:paraId="09C72003"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Брицкая</w:t>
      </w:r>
      <w:proofErr w:type="spellEnd"/>
      <w:r w:rsidRPr="004221D2">
        <w:rPr>
          <w:rFonts w:ascii="Times New Roman" w:hAnsi="Times New Roman" w:cs="Times New Roman"/>
          <w:sz w:val="28"/>
          <w:szCs w:val="28"/>
        </w:rPr>
        <w:t xml:space="preserve"> Е. В какие секторы лучше инвестировать в 2018 году, 21.12.2017; URL: https://kapital.kz/business/65510/v-kakie-sektory-luchshe-investirovat-v-2018-godu.htm (дата обращения: 01.06.2020).</w:t>
      </w:r>
    </w:p>
    <w:p w14:paraId="09C72004"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Рейтинг банков Казахстана - 2020; URL: https://forbes.kz/leader/reyting_bankov_kazahstana_-_2020 (дата обращения: 10.06.2020).</w:t>
      </w:r>
    </w:p>
    <w:p w14:paraId="09C72005"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НБ РК: Обзор финансового рынка. I квартал 2020 </w:t>
      </w:r>
      <w:proofErr w:type="gramStart"/>
      <w:r w:rsidRPr="004221D2">
        <w:rPr>
          <w:rFonts w:ascii="Times New Roman" w:hAnsi="Times New Roman" w:cs="Times New Roman"/>
          <w:sz w:val="28"/>
          <w:szCs w:val="28"/>
        </w:rPr>
        <w:t>года;  URL</w:t>
      </w:r>
      <w:proofErr w:type="gramEnd"/>
      <w:r w:rsidRPr="004221D2">
        <w:rPr>
          <w:rFonts w:ascii="Times New Roman" w:hAnsi="Times New Roman" w:cs="Times New Roman"/>
          <w:sz w:val="28"/>
          <w:szCs w:val="28"/>
        </w:rPr>
        <w:t>: https://www.nationalbank.kz/ (дата обращения: 12.06.2020).</w:t>
      </w:r>
    </w:p>
    <w:p w14:paraId="09C72006" w14:textId="77777777" w:rsidR="00703CE1" w:rsidRPr="004221D2" w:rsidRDefault="00703CE1"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Миссия </w:t>
      </w:r>
      <w:proofErr w:type="spellStart"/>
      <w:r w:rsidRPr="004221D2">
        <w:rPr>
          <w:rFonts w:ascii="Times New Roman" w:hAnsi="Times New Roman" w:cs="Times New Roman"/>
          <w:sz w:val="28"/>
          <w:szCs w:val="28"/>
          <w:lang w:val="en-US"/>
        </w:rPr>
        <w:t>Kaspi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ir</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kaspi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about</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mission</w:t>
      </w:r>
      <w:r w:rsidRPr="004221D2">
        <w:rPr>
          <w:rFonts w:ascii="Times New Roman" w:hAnsi="Times New Roman" w:cs="Times New Roman"/>
          <w:sz w:val="28"/>
          <w:szCs w:val="28"/>
        </w:rPr>
        <w:t>/ (дата обращения: 02.06.2020).</w:t>
      </w:r>
    </w:p>
    <w:p w14:paraId="09C72007"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Маркетплейсы как драйвер развития </w:t>
      </w:r>
      <w:r w:rsidRPr="004221D2">
        <w:rPr>
          <w:rFonts w:ascii="Times New Roman" w:hAnsi="Times New Roman" w:cs="Times New Roman"/>
          <w:sz w:val="28"/>
          <w:szCs w:val="28"/>
          <w:lang w:val="en-US"/>
        </w:rPr>
        <w:t>e</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commerce</w:t>
      </w:r>
      <w:r w:rsidRPr="004221D2">
        <w:rPr>
          <w:rFonts w:ascii="Times New Roman" w:hAnsi="Times New Roman" w:cs="Times New Roman"/>
          <w:sz w:val="28"/>
          <w:szCs w:val="28"/>
        </w:rPr>
        <w:t xml:space="preserve">, 12 февраля 2020;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forbes</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stats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marketpleysyi</w:t>
      </w:r>
      <w:proofErr w:type="spellEnd"/>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kak</w:t>
      </w:r>
      <w:proofErr w:type="spellEnd"/>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drayver</w:t>
      </w:r>
      <w:proofErr w:type="spellEnd"/>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razvitiya</w:t>
      </w:r>
      <w:proofErr w:type="spellEnd"/>
      <w:r w:rsidRPr="004221D2">
        <w:rPr>
          <w:rFonts w:ascii="Times New Roman" w:hAnsi="Times New Roman" w:cs="Times New Roman"/>
          <w:sz w:val="28"/>
          <w:szCs w:val="28"/>
        </w:rPr>
        <w:t>_</w:t>
      </w:r>
      <w:r w:rsidRPr="004221D2">
        <w:rPr>
          <w:rFonts w:ascii="Times New Roman" w:hAnsi="Times New Roman" w:cs="Times New Roman"/>
          <w:sz w:val="28"/>
          <w:szCs w:val="28"/>
          <w:lang w:val="en-US"/>
        </w:rPr>
        <w:t>e</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commerce</w:t>
      </w:r>
      <w:r w:rsidRPr="004221D2">
        <w:rPr>
          <w:rFonts w:ascii="Times New Roman" w:hAnsi="Times New Roman" w:cs="Times New Roman"/>
          <w:sz w:val="28"/>
          <w:szCs w:val="28"/>
        </w:rPr>
        <w:t xml:space="preserve"> (дата обращения: 10.06.2020).</w:t>
      </w:r>
    </w:p>
    <w:p w14:paraId="09C72008"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Какие возможности дает Казахстану электронная коммерция, 14 мая 2019;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strategy</w:t>
      </w:r>
      <w:r w:rsidRPr="004221D2">
        <w:rPr>
          <w:rFonts w:ascii="Times New Roman" w:hAnsi="Times New Roman" w:cs="Times New Roman"/>
          <w:sz w:val="28"/>
          <w:szCs w:val="28"/>
        </w:rPr>
        <w:t>2050.</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ru</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news</w:t>
      </w:r>
      <w:r w:rsidRPr="004221D2">
        <w:rPr>
          <w:rFonts w:ascii="Times New Roman" w:hAnsi="Times New Roman" w:cs="Times New Roman"/>
          <w:sz w:val="28"/>
          <w:szCs w:val="28"/>
        </w:rPr>
        <w:t>/53127/ (дата обращения: 10.06.2020).</w:t>
      </w:r>
    </w:p>
    <w:p w14:paraId="09C72009"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 xml:space="preserve">Matthew T. Inside </w:t>
      </w:r>
      <w:proofErr w:type="spellStart"/>
      <w:r w:rsidRPr="004221D2">
        <w:rPr>
          <w:rFonts w:ascii="Times New Roman" w:hAnsi="Times New Roman" w:cs="Times New Roman"/>
          <w:sz w:val="28"/>
          <w:szCs w:val="28"/>
          <w:lang w:val="en-US"/>
        </w:rPr>
        <w:t>Kaspi’s</w:t>
      </w:r>
      <w:proofErr w:type="spellEnd"/>
      <w:r w:rsidRPr="004221D2">
        <w:rPr>
          <w:rFonts w:ascii="Times New Roman" w:hAnsi="Times New Roman" w:cs="Times New Roman"/>
          <w:sz w:val="28"/>
          <w:szCs w:val="28"/>
          <w:lang w:val="en-US"/>
        </w:rPr>
        <w:t xml:space="preserve"> Kazakh banking experiment, Monday, January 13, 2020; URL: https://www.euromoney.com/article/b1jt7j47qzr4l7/inside-kaspis-kazakh-banking-experiment (</w:t>
      </w:r>
      <w:proofErr w:type="spellStart"/>
      <w:r w:rsidRPr="004221D2">
        <w:rPr>
          <w:rFonts w:ascii="Times New Roman" w:hAnsi="Times New Roman" w:cs="Times New Roman"/>
          <w:sz w:val="28"/>
          <w:szCs w:val="28"/>
          <w:lang w:val="en-US"/>
        </w:rPr>
        <w:t>дата</w:t>
      </w:r>
      <w:proofErr w:type="spellEnd"/>
      <w:r w:rsidRPr="004221D2">
        <w:rPr>
          <w:rFonts w:ascii="Times New Roman" w:hAnsi="Times New Roman" w:cs="Times New Roman"/>
          <w:sz w:val="28"/>
          <w:szCs w:val="28"/>
          <w:lang w:val="en-US"/>
        </w:rPr>
        <w:t xml:space="preserve"> </w:t>
      </w:r>
      <w:proofErr w:type="spellStart"/>
      <w:r w:rsidRPr="004221D2">
        <w:rPr>
          <w:rFonts w:ascii="Times New Roman" w:hAnsi="Times New Roman" w:cs="Times New Roman"/>
          <w:sz w:val="28"/>
          <w:szCs w:val="28"/>
          <w:lang w:val="en-US"/>
        </w:rPr>
        <w:t>обращения</w:t>
      </w:r>
      <w:proofErr w:type="spellEnd"/>
      <w:r w:rsidRPr="004221D2">
        <w:rPr>
          <w:rFonts w:ascii="Times New Roman" w:hAnsi="Times New Roman" w:cs="Times New Roman"/>
          <w:sz w:val="28"/>
          <w:szCs w:val="28"/>
          <w:lang w:val="en-US"/>
        </w:rPr>
        <w:t>: 05.06.2020).</w:t>
      </w:r>
    </w:p>
    <w:p w14:paraId="09C7200A"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Токаев принял руководство </w:t>
      </w:r>
      <w:proofErr w:type="spellStart"/>
      <w:r w:rsidRPr="004221D2">
        <w:rPr>
          <w:rFonts w:ascii="Times New Roman" w:hAnsi="Times New Roman" w:cs="Times New Roman"/>
          <w:sz w:val="28"/>
          <w:szCs w:val="28"/>
          <w:lang w:val="en-US"/>
        </w:rPr>
        <w:t>Kaspi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 xml:space="preserve">. Ким и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рассказали президенту о подготовке к </w:t>
      </w:r>
      <w:r w:rsidRPr="004221D2">
        <w:rPr>
          <w:rFonts w:ascii="Times New Roman" w:hAnsi="Times New Roman" w:cs="Times New Roman"/>
          <w:sz w:val="28"/>
          <w:szCs w:val="28"/>
          <w:lang w:val="en-US"/>
        </w:rPr>
        <w:t>IPO</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informburo</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novosti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tokaev</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prinyal</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rukovodstvo</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kaspikz</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kim</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lomtadze</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rasskazali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prezidentu</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o</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podgotovke</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k</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ipo</w:t>
      </w:r>
      <w:proofErr w:type="spellEnd"/>
      <w:r w:rsidRPr="004221D2">
        <w:rPr>
          <w:rFonts w:ascii="Times New Roman" w:hAnsi="Times New Roman" w:cs="Times New Roman"/>
          <w:sz w:val="28"/>
          <w:szCs w:val="28"/>
        </w:rPr>
        <w:t>-102488.</w:t>
      </w:r>
      <w:r w:rsidRPr="004221D2">
        <w:rPr>
          <w:rFonts w:ascii="Times New Roman" w:hAnsi="Times New Roman" w:cs="Times New Roman"/>
          <w:sz w:val="28"/>
          <w:szCs w:val="28"/>
          <w:lang w:val="en-US"/>
        </w:rPr>
        <w:t>html</w:t>
      </w:r>
      <w:r w:rsidRPr="004221D2">
        <w:rPr>
          <w:rFonts w:ascii="Times New Roman" w:hAnsi="Times New Roman" w:cs="Times New Roman"/>
          <w:sz w:val="28"/>
          <w:szCs w:val="28"/>
        </w:rPr>
        <w:t xml:space="preserve"> (дата обращения 14.06.2020).</w:t>
      </w:r>
    </w:p>
    <w:p w14:paraId="09C7200B"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Михаил </w:t>
      </w:r>
      <w:proofErr w:type="spellStart"/>
      <w:r w:rsidRPr="004221D2">
        <w:rPr>
          <w:rFonts w:ascii="Times New Roman" w:hAnsi="Times New Roman" w:cs="Times New Roman"/>
          <w:sz w:val="28"/>
          <w:szCs w:val="28"/>
        </w:rPr>
        <w:t>Ломтадзе</w:t>
      </w:r>
      <w:proofErr w:type="spellEnd"/>
      <w:r w:rsidRPr="004221D2">
        <w:rPr>
          <w:rFonts w:ascii="Times New Roman" w:hAnsi="Times New Roman" w:cs="Times New Roman"/>
          <w:sz w:val="28"/>
          <w:szCs w:val="28"/>
        </w:rPr>
        <w:t xml:space="preserve"> презентовал новые сервисы </w:t>
      </w:r>
      <w:proofErr w:type="spellStart"/>
      <w:r w:rsidRPr="004221D2">
        <w:rPr>
          <w:rFonts w:ascii="Times New Roman" w:hAnsi="Times New Roman" w:cs="Times New Roman"/>
          <w:sz w:val="28"/>
          <w:szCs w:val="28"/>
          <w:lang w:val="en-US"/>
        </w:rPr>
        <w:t>Kaspi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 xml:space="preserve"> и заявил о планах </w:t>
      </w:r>
      <w:r w:rsidRPr="004221D2">
        <w:rPr>
          <w:rFonts w:ascii="Times New Roman" w:hAnsi="Times New Roman" w:cs="Times New Roman"/>
          <w:sz w:val="28"/>
          <w:szCs w:val="28"/>
          <w:lang w:val="en-US"/>
        </w:rPr>
        <w:t>IPO</w:t>
      </w:r>
      <w:r w:rsidRPr="004221D2">
        <w:rPr>
          <w:rFonts w:ascii="Times New Roman" w:hAnsi="Times New Roman" w:cs="Times New Roman"/>
          <w:sz w:val="28"/>
          <w:szCs w:val="28"/>
        </w:rPr>
        <w:t xml:space="preserve"> в Лондоне;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kursiv</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news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banki</w:t>
      </w:r>
      <w:proofErr w:type="spellEnd"/>
      <w:r w:rsidRPr="004221D2">
        <w:rPr>
          <w:rFonts w:ascii="Times New Roman" w:hAnsi="Times New Roman" w:cs="Times New Roman"/>
          <w:sz w:val="28"/>
          <w:szCs w:val="28"/>
        </w:rPr>
        <w:t>/2018-11/</w:t>
      </w:r>
      <w:proofErr w:type="spellStart"/>
      <w:r w:rsidRPr="004221D2">
        <w:rPr>
          <w:rFonts w:ascii="Times New Roman" w:hAnsi="Times New Roman" w:cs="Times New Roman"/>
          <w:sz w:val="28"/>
          <w:szCs w:val="28"/>
          <w:lang w:val="en-US"/>
        </w:rPr>
        <w:t>mikhail</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lomtadze</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prezentoval</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novye</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servisy</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kaspikz</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zayavil</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o</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planakh</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ipo</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v</w:t>
      </w:r>
      <w:r w:rsidRPr="004221D2">
        <w:rPr>
          <w:rFonts w:ascii="Times New Roman" w:hAnsi="Times New Roman" w:cs="Times New Roman"/>
          <w:sz w:val="28"/>
          <w:szCs w:val="28"/>
        </w:rPr>
        <w:t xml:space="preserve">  (</w:t>
      </w:r>
      <w:proofErr w:type="gramEnd"/>
      <w:r w:rsidRPr="004221D2">
        <w:rPr>
          <w:rFonts w:ascii="Times New Roman" w:hAnsi="Times New Roman" w:cs="Times New Roman"/>
          <w:sz w:val="28"/>
          <w:szCs w:val="28"/>
        </w:rPr>
        <w:t>дата обращения: 12.06.2020).</w:t>
      </w:r>
    </w:p>
    <w:p w14:paraId="09C7200C"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Как </w:t>
      </w:r>
      <w:proofErr w:type="spellStart"/>
      <w:r w:rsidRPr="004221D2">
        <w:rPr>
          <w:rFonts w:ascii="Times New Roman" w:hAnsi="Times New Roman" w:cs="Times New Roman"/>
          <w:sz w:val="28"/>
          <w:szCs w:val="28"/>
          <w:lang w:val="en-US"/>
        </w:rPr>
        <w:t>Kaspi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 xml:space="preserve"> оценил себя дороже, чем стоит крупнейший банк РК;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forbes</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life</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observation</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kak</w:t>
      </w:r>
      <w:proofErr w:type="spellEnd"/>
      <w:r w:rsidRPr="004221D2">
        <w:rPr>
          <w:rFonts w:ascii="Times New Roman" w:hAnsi="Times New Roman" w:cs="Times New Roman"/>
          <w:sz w:val="28"/>
          <w:szCs w:val="28"/>
        </w:rPr>
        <w:t>_</w:t>
      </w:r>
      <w:r w:rsidRPr="004221D2">
        <w:rPr>
          <w:rFonts w:ascii="Times New Roman" w:hAnsi="Times New Roman" w:cs="Times New Roman"/>
          <w:sz w:val="28"/>
          <w:szCs w:val="28"/>
          <w:lang w:val="en-US"/>
        </w:rPr>
        <w:t>v</w:t>
      </w:r>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kaspikz</w:t>
      </w:r>
      <w:proofErr w:type="spellEnd"/>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otsenili</w:t>
      </w:r>
      <w:proofErr w:type="spellEnd"/>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sebya</w:t>
      </w:r>
      <w:proofErr w:type="spellEnd"/>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doroje</w:t>
      </w:r>
      <w:proofErr w:type="spellEnd"/>
      <w:r w:rsidRPr="004221D2">
        <w:rPr>
          <w:rFonts w:ascii="Times New Roman" w:hAnsi="Times New Roman" w:cs="Times New Roman"/>
          <w:sz w:val="28"/>
          <w:szCs w:val="28"/>
        </w:rPr>
        <w:t>_</w:t>
      </w:r>
      <w:r w:rsidRPr="004221D2">
        <w:rPr>
          <w:rFonts w:ascii="Times New Roman" w:hAnsi="Times New Roman" w:cs="Times New Roman"/>
          <w:sz w:val="28"/>
          <w:szCs w:val="28"/>
          <w:lang w:val="en-US"/>
        </w:rPr>
        <w:t>chem</w:t>
      </w:r>
      <w:r w:rsidRPr="004221D2">
        <w:rPr>
          <w:rFonts w:ascii="Times New Roman" w:hAnsi="Times New Roman" w:cs="Times New Roman"/>
          <w:sz w:val="28"/>
          <w:szCs w:val="28"/>
        </w:rPr>
        <w:t>_</w:t>
      </w:r>
      <w:r w:rsidRPr="004221D2">
        <w:rPr>
          <w:rFonts w:ascii="Times New Roman" w:hAnsi="Times New Roman" w:cs="Times New Roman"/>
          <w:sz w:val="28"/>
          <w:szCs w:val="28"/>
          <w:lang w:val="en-US"/>
        </w:rPr>
        <w:t>stoit</w:t>
      </w:r>
      <w:r w:rsidRPr="004221D2">
        <w:rPr>
          <w:rFonts w:ascii="Times New Roman" w:hAnsi="Times New Roman" w:cs="Times New Roman"/>
          <w:sz w:val="28"/>
          <w:szCs w:val="28"/>
        </w:rPr>
        <w:t>_</w:t>
      </w:r>
      <w:proofErr w:type="spellStart"/>
      <w:r w:rsidRPr="004221D2">
        <w:rPr>
          <w:rFonts w:ascii="Times New Roman" w:hAnsi="Times New Roman" w:cs="Times New Roman"/>
          <w:sz w:val="28"/>
          <w:szCs w:val="28"/>
          <w:lang w:val="en-US"/>
        </w:rPr>
        <w:t>halyik</w:t>
      </w:r>
      <w:proofErr w:type="spellEnd"/>
      <w:r w:rsidRPr="004221D2">
        <w:rPr>
          <w:rFonts w:ascii="Times New Roman" w:hAnsi="Times New Roman" w:cs="Times New Roman"/>
          <w:sz w:val="28"/>
          <w:szCs w:val="28"/>
        </w:rPr>
        <w:t>_</w:t>
      </w:r>
      <w:r w:rsidRPr="004221D2">
        <w:rPr>
          <w:rFonts w:ascii="Times New Roman" w:hAnsi="Times New Roman" w:cs="Times New Roman"/>
          <w:sz w:val="28"/>
          <w:szCs w:val="28"/>
          <w:lang w:val="en-US"/>
        </w:rPr>
        <w:t>bank</w:t>
      </w:r>
      <w:r w:rsidRPr="004221D2">
        <w:rPr>
          <w:rFonts w:ascii="Times New Roman" w:hAnsi="Times New Roman" w:cs="Times New Roman"/>
          <w:sz w:val="28"/>
          <w:szCs w:val="28"/>
        </w:rPr>
        <w:t>/ (дата обращения: 12.06.2020).</w:t>
      </w:r>
    </w:p>
    <w:p w14:paraId="09C7200D"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proofErr w:type="spellStart"/>
      <w:r w:rsidRPr="004221D2">
        <w:rPr>
          <w:rFonts w:ascii="Times New Roman" w:hAnsi="Times New Roman" w:cs="Times New Roman"/>
          <w:sz w:val="28"/>
          <w:szCs w:val="28"/>
          <w:lang w:val="en-US"/>
        </w:rPr>
        <w:t>Ivashina</w:t>
      </w:r>
      <w:proofErr w:type="spellEnd"/>
      <w:r w:rsidRPr="004221D2">
        <w:rPr>
          <w:rFonts w:ascii="Times New Roman" w:hAnsi="Times New Roman" w:cs="Times New Roman"/>
          <w:sz w:val="28"/>
          <w:szCs w:val="28"/>
          <w:lang w:val="en-US"/>
        </w:rPr>
        <w:t xml:space="preserve"> V. and </w:t>
      </w:r>
      <w:proofErr w:type="spellStart"/>
      <w:r w:rsidRPr="004221D2">
        <w:rPr>
          <w:rFonts w:ascii="Times New Roman" w:hAnsi="Times New Roman" w:cs="Times New Roman"/>
          <w:sz w:val="28"/>
          <w:szCs w:val="28"/>
          <w:lang w:val="en-US"/>
        </w:rPr>
        <w:t>Çekin</w:t>
      </w:r>
      <w:proofErr w:type="spellEnd"/>
      <w:r w:rsidRPr="004221D2">
        <w:rPr>
          <w:rFonts w:ascii="Times New Roman" w:hAnsi="Times New Roman" w:cs="Times New Roman"/>
          <w:sz w:val="28"/>
          <w:szCs w:val="28"/>
          <w:lang w:val="en-US"/>
        </w:rPr>
        <w:t xml:space="preserve"> E. Kaspi.kz IPO. Harvard Business School Case 220-007, Oct 01, 2019, p1. 28 pp.</w:t>
      </w:r>
    </w:p>
    <w:p w14:paraId="09C7200E"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lastRenderedPageBreak/>
        <w:t>На Лондонской фондовой бирже официально стартовали торги по акциям «</w:t>
      </w:r>
      <w:proofErr w:type="spellStart"/>
      <w:r w:rsidRPr="004221D2">
        <w:rPr>
          <w:rFonts w:ascii="Times New Roman" w:hAnsi="Times New Roman" w:cs="Times New Roman"/>
          <w:sz w:val="28"/>
          <w:szCs w:val="28"/>
        </w:rPr>
        <w:t>Казатомпрома</w:t>
      </w:r>
      <w:proofErr w:type="spellEnd"/>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http</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www</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mfa</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ru</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london</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content</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view</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na</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londonskoj</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fondovoj</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birze</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oficialno</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startovali</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torgi</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po</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akciam</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kazatomproma</w:t>
      </w:r>
      <w:proofErr w:type="spellEnd"/>
      <w:r w:rsidRPr="004221D2">
        <w:rPr>
          <w:rFonts w:ascii="Times New Roman" w:hAnsi="Times New Roman" w:cs="Times New Roman"/>
          <w:sz w:val="28"/>
          <w:szCs w:val="28"/>
        </w:rPr>
        <w:t xml:space="preserve"> (дата обращения 12.06.2020).</w:t>
      </w:r>
    </w:p>
    <w:p w14:paraId="09C7200F"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Закон РК от 4 июля 2018 г. № 174-</w:t>
      </w:r>
      <w:r w:rsidRPr="004221D2">
        <w:rPr>
          <w:rFonts w:ascii="Times New Roman" w:hAnsi="Times New Roman" w:cs="Times New Roman"/>
          <w:sz w:val="28"/>
          <w:szCs w:val="28"/>
          <w:lang w:val="en-US"/>
        </w:rPr>
        <w:t>V</w:t>
      </w:r>
      <w:r w:rsidRPr="004221D2">
        <w:rPr>
          <w:rFonts w:ascii="Times New Roman" w:hAnsi="Times New Roman" w:cs="Times New Roman"/>
          <w:sz w:val="28"/>
          <w:szCs w:val="28"/>
        </w:rPr>
        <w:t xml:space="preserve">І ЗРК «О внесении изменений и дополнений в некоторые законодательные акты Республики Казахстан по вопросам венчурного финансирования» // Ведомости Парламента РК 2018 г., № 11, </w:t>
      </w:r>
      <w:r w:rsidRPr="004221D2">
        <w:rPr>
          <w:rFonts w:ascii="Times New Roman" w:hAnsi="Times New Roman" w:cs="Times New Roman"/>
          <w:sz w:val="28"/>
          <w:szCs w:val="28"/>
          <w:lang w:val="en-US"/>
        </w:rPr>
        <w:t>c</w:t>
      </w:r>
      <w:r w:rsidRPr="004221D2">
        <w:rPr>
          <w:rFonts w:ascii="Times New Roman" w:hAnsi="Times New Roman" w:cs="Times New Roman"/>
          <w:sz w:val="28"/>
          <w:szCs w:val="28"/>
        </w:rPr>
        <w:t>т. 50.</w:t>
      </w:r>
    </w:p>
    <w:p w14:paraId="09C72010"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Кодекс РК от 25 декабря 2017 г. № 120-</w:t>
      </w:r>
      <w:r w:rsidRPr="004221D2">
        <w:rPr>
          <w:rFonts w:ascii="Times New Roman" w:hAnsi="Times New Roman" w:cs="Times New Roman"/>
          <w:sz w:val="28"/>
          <w:szCs w:val="28"/>
          <w:lang w:val="en-US"/>
        </w:rPr>
        <w:t>VI</w:t>
      </w:r>
      <w:r w:rsidRPr="004221D2">
        <w:rPr>
          <w:rFonts w:ascii="Times New Roman" w:hAnsi="Times New Roman" w:cs="Times New Roman"/>
          <w:sz w:val="28"/>
          <w:szCs w:val="28"/>
        </w:rPr>
        <w:t xml:space="preserve"> ЗРК «О налогах и других обязательных платежах в бюджет (Налоговый кодекс)» (ред. от 30.05.2020) // Ведомости Парламента РК 2017 г., № 22, </w:t>
      </w:r>
      <w:r w:rsidRPr="004221D2">
        <w:rPr>
          <w:rFonts w:ascii="Times New Roman" w:hAnsi="Times New Roman" w:cs="Times New Roman"/>
          <w:sz w:val="28"/>
          <w:szCs w:val="28"/>
          <w:lang w:val="en-US"/>
        </w:rPr>
        <w:t>c</w:t>
      </w:r>
      <w:r w:rsidRPr="004221D2">
        <w:rPr>
          <w:rFonts w:ascii="Times New Roman" w:hAnsi="Times New Roman" w:cs="Times New Roman"/>
          <w:sz w:val="28"/>
          <w:szCs w:val="28"/>
        </w:rPr>
        <w:t>т. 107.</w:t>
      </w:r>
    </w:p>
    <w:p w14:paraId="09C72011"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Предпринимательский кодекс РК от 29 октября 2015 г. № 375-</w:t>
      </w:r>
      <w:r w:rsidRPr="004221D2">
        <w:rPr>
          <w:rFonts w:ascii="Times New Roman" w:hAnsi="Times New Roman" w:cs="Times New Roman"/>
          <w:sz w:val="28"/>
          <w:szCs w:val="28"/>
          <w:lang w:val="en-US"/>
        </w:rPr>
        <w:t>V</w:t>
      </w:r>
      <w:r w:rsidRPr="004221D2">
        <w:rPr>
          <w:rFonts w:ascii="Times New Roman" w:hAnsi="Times New Roman" w:cs="Times New Roman"/>
          <w:sz w:val="28"/>
          <w:szCs w:val="28"/>
        </w:rPr>
        <w:t xml:space="preserve"> ЗРК  (ред. от 30.05.2020) // Ведомости Парламента РК 2015 г., № 20-</w:t>
      </w:r>
      <w:r w:rsidRPr="004221D2">
        <w:rPr>
          <w:rFonts w:ascii="Times New Roman" w:hAnsi="Times New Roman" w:cs="Times New Roman"/>
          <w:sz w:val="28"/>
          <w:szCs w:val="28"/>
          <w:lang w:val="en-US"/>
        </w:rPr>
        <w:t>III</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c</w:t>
      </w:r>
      <w:r w:rsidRPr="004221D2">
        <w:rPr>
          <w:rFonts w:ascii="Times New Roman" w:hAnsi="Times New Roman" w:cs="Times New Roman"/>
          <w:sz w:val="28"/>
          <w:szCs w:val="28"/>
        </w:rPr>
        <w:t>т. 112.</w:t>
      </w:r>
    </w:p>
    <w:p w14:paraId="09C72012" w14:textId="77777777" w:rsidR="00E93BCC"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r w:rsidRPr="004221D2">
        <w:rPr>
          <w:rFonts w:ascii="Times New Roman" w:hAnsi="Times New Roman" w:cs="Times New Roman"/>
          <w:sz w:val="28"/>
          <w:szCs w:val="28"/>
        </w:rPr>
        <w:t xml:space="preserve">Хамитов А. Стартап-экосистема Казахстана, 2018;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proofErr w:type="gramStart"/>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bconference</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kz</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wp</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content</w:t>
      </w:r>
      <w:r w:rsidRPr="004221D2">
        <w:rPr>
          <w:rFonts w:ascii="Times New Roman" w:hAnsi="Times New Roman" w:cs="Times New Roman"/>
          <w:sz w:val="28"/>
          <w:szCs w:val="28"/>
        </w:rPr>
        <w:t>/</w:t>
      </w:r>
      <w:r w:rsidRPr="004221D2">
        <w:rPr>
          <w:rFonts w:ascii="Times New Roman" w:hAnsi="Times New Roman" w:cs="Times New Roman"/>
          <w:sz w:val="28"/>
          <w:szCs w:val="28"/>
          <w:lang w:val="en-US"/>
        </w:rPr>
        <w:t>uploads</w:t>
      </w:r>
      <w:r w:rsidRPr="004221D2">
        <w:rPr>
          <w:rFonts w:ascii="Times New Roman" w:hAnsi="Times New Roman" w:cs="Times New Roman"/>
          <w:sz w:val="28"/>
          <w:szCs w:val="28"/>
        </w:rPr>
        <w:t>/2018/06/</w:t>
      </w:r>
      <w:r w:rsidRPr="004221D2">
        <w:rPr>
          <w:rFonts w:ascii="Times New Roman" w:hAnsi="Times New Roman" w:cs="Times New Roman"/>
          <w:sz w:val="28"/>
          <w:szCs w:val="28"/>
          <w:lang w:val="en-US"/>
        </w:rPr>
        <w:t>Alim</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Hamitov</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pdf</w:t>
      </w:r>
      <w:r w:rsidRPr="004221D2">
        <w:rPr>
          <w:rFonts w:ascii="Times New Roman" w:hAnsi="Times New Roman" w:cs="Times New Roman"/>
          <w:sz w:val="28"/>
          <w:szCs w:val="28"/>
        </w:rPr>
        <w:t xml:space="preserve">  (</w:t>
      </w:r>
      <w:proofErr w:type="gramEnd"/>
      <w:r w:rsidRPr="004221D2">
        <w:rPr>
          <w:rFonts w:ascii="Times New Roman" w:hAnsi="Times New Roman" w:cs="Times New Roman"/>
          <w:sz w:val="28"/>
          <w:szCs w:val="28"/>
        </w:rPr>
        <w:t xml:space="preserve">дата обращения 14.06.2020). </w:t>
      </w:r>
    </w:p>
    <w:p w14:paraId="09C72013" w14:textId="77777777" w:rsidR="00A40D70" w:rsidRPr="004221D2" w:rsidRDefault="00E93BCC"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4221D2">
        <w:rPr>
          <w:rFonts w:ascii="Times New Roman" w:hAnsi="Times New Roman" w:cs="Times New Roman"/>
          <w:sz w:val="28"/>
          <w:szCs w:val="28"/>
        </w:rPr>
        <w:t>Келимбетов</w:t>
      </w:r>
      <w:proofErr w:type="spellEnd"/>
      <w:r w:rsidRPr="004221D2">
        <w:rPr>
          <w:rFonts w:ascii="Times New Roman" w:hAnsi="Times New Roman" w:cs="Times New Roman"/>
          <w:sz w:val="28"/>
          <w:szCs w:val="28"/>
        </w:rPr>
        <w:t xml:space="preserve"> К. Как Казахстану стать кузницей </w:t>
      </w:r>
      <w:proofErr w:type="spellStart"/>
      <w:r w:rsidRPr="004221D2">
        <w:rPr>
          <w:rFonts w:ascii="Times New Roman" w:hAnsi="Times New Roman" w:cs="Times New Roman"/>
          <w:sz w:val="28"/>
          <w:szCs w:val="28"/>
        </w:rPr>
        <w:t>финтех</w:t>
      </w:r>
      <w:proofErr w:type="spellEnd"/>
      <w:r w:rsidRPr="004221D2">
        <w:rPr>
          <w:rFonts w:ascii="Times New Roman" w:hAnsi="Times New Roman" w:cs="Times New Roman"/>
          <w:sz w:val="28"/>
          <w:szCs w:val="28"/>
        </w:rPr>
        <w:t xml:space="preserve">-стартапов, 24 июня 2019; </w:t>
      </w:r>
      <w:r w:rsidRPr="004221D2">
        <w:rPr>
          <w:rFonts w:ascii="Times New Roman" w:hAnsi="Times New Roman" w:cs="Times New Roman"/>
          <w:sz w:val="28"/>
          <w:szCs w:val="28"/>
          <w:lang w:val="en-US"/>
        </w:rPr>
        <w:t>URL</w:t>
      </w:r>
      <w:r w:rsidRPr="004221D2">
        <w:rPr>
          <w:rFonts w:ascii="Times New Roman" w:hAnsi="Times New Roman" w:cs="Times New Roman"/>
          <w:sz w:val="28"/>
          <w:szCs w:val="28"/>
        </w:rPr>
        <w:t xml:space="preserve">: </w:t>
      </w:r>
      <w:r w:rsidRPr="004221D2">
        <w:rPr>
          <w:rFonts w:ascii="Times New Roman" w:hAnsi="Times New Roman" w:cs="Times New Roman"/>
          <w:sz w:val="28"/>
          <w:szCs w:val="28"/>
          <w:lang w:val="en-US"/>
        </w:rPr>
        <w:t>https</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vc</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ru</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finance</w:t>
      </w:r>
      <w:r w:rsidRPr="004221D2">
        <w:rPr>
          <w:rFonts w:ascii="Times New Roman" w:hAnsi="Times New Roman" w:cs="Times New Roman"/>
          <w:sz w:val="28"/>
          <w:szCs w:val="28"/>
        </w:rPr>
        <w:t>/72728-</w:t>
      </w:r>
      <w:proofErr w:type="spellStart"/>
      <w:r w:rsidRPr="004221D2">
        <w:rPr>
          <w:rFonts w:ascii="Times New Roman" w:hAnsi="Times New Roman" w:cs="Times New Roman"/>
          <w:sz w:val="28"/>
          <w:szCs w:val="28"/>
          <w:lang w:val="en-US"/>
        </w:rPr>
        <w:t>kak</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kazahstanu</w:t>
      </w:r>
      <w:proofErr w:type="spellEnd"/>
      <w:r w:rsidRPr="004221D2">
        <w:rPr>
          <w:rFonts w:ascii="Times New Roman" w:hAnsi="Times New Roman" w:cs="Times New Roman"/>
          <w:sz w:val="28"/>
          <w:szCs w:val="28"/>
        </w:rPr>
        <w:t>-</w:t>
      </w:r>
      <w:r w:rsidRPr="004221D2">
        <w:rPr>
          <w:rFonts w:ascii="Times New Roman" w:hAnsi="Times New Roman" w:cs="Times New Roman"/>
          <w:sz w:val="28"/>
          <w:szCs w:val="28"/>
          <w:lang w:val="en-US"/>
        </w:rPr>
        <w:t>stat</w:t>
      </w:r>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kuznicey</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finteh</w:t>
      </w:r>
      <w:proofErr w:type="spellEnd"/>
      <w:r w:rsidRPr="004221D2">
        <w:rPr>
          <w:rFonts w:ascii="Times New Roman" w:hAnsi="Times New Roman" w:cs="Times New Roman"/>
          <w:sz w:val="28"/>
          <w:szCs w:val="28"/>
        </w:rPr>
        <w:t>-</w:t>
      </w:r>
      <w:proofErr w:type="spellStart"/>
      <w:r w:rsidRPr="004221D2">
        <w:rPr>
          <w:rFonts w:ascii="Times New Roman" w:hAnsi="Times New Roman" w:cs="Times New Roman"/>
          <w:sz w:val="28"/>
          <w:szCs w:val="28"/>
          <w:lang w:val="en-US"/>
        </w:rPr>
        <w:t>startapov</w:t>
      </w:r>
      <w:proofErr w:type="spellEnd"/>
      <w:r w:rsidRPr="004221D2">
        <w:rPr>
          <w:rFonts w:ascii="Times New Roman" w:hAnsi="Times New Roman" w:cs="Times New Roman"/>
          <w:sz w:val="28"/>
          <w:szCs w:val="28"/>
        </w:rPr>
        <w:t xml:space="preserve"> (дата обращения 14.06.2020).</w:t>
      </w:r>
    </w:p>
    <w:p w14:paraId="09C72014" w14:textId="77777777" w:rsidR="00AA0A6E" w:rsidRPr="004221D2" w:rsidRDefault="00B33CBA"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4221D2">
        <w:rPr>
          <w:rFonts w:ascii="Times New Roman" w:hAnsi="Times New Roman" w:cs="Times New Roman"/>
          <w:sz w:val="28"/>
          <w:szCs w:val="28"/>
          <w:lang w:val="en-US"/>
        </w:rPr>
        <w:t>Deloitte. Digital Maturity Model. Achieving digital maturity to drive growth, February 2018; URL: https://www2.deloitte.com/content/dam/Deloitte/global/Documents/Technology-Media-Telecommunications/deloitte-digital-maturity-model.pdf (</w:t>
      </w:r>
      <w:r w:rsidRPr="004221D2">
        <w:rPr>
          <w:rFonts w:ascii="Times New Roman" w:hAnsi="Times New Roman" w:cs="Times New Roman"/>
          <w:sz w:val="28"/>
          <w:szCs w:val="28"/>
        </w:rPr>
        <w:t>дата</w:t>
      </w:r>
      <w:r w:rsidRPr="004221D2">
        <w:rPr>
          <w:rFonts w:ascii="Times New Roman" w:hAnsi="Times New Roman" w:cs="Times New Roman"/>
          <w:sz w:val="28"/>
          <w:szCs w:val="28"/>
          <w:lang w:val="en-US"/>
        </w:rPr>
        <w:t xml:space="preserve"> </w:t>
      </w:r>
      <w:r w:rsidRPr="004221D2">
        <w:rPr>
          <w:rFonts w:ascii="Times New Roman" w:hAnsi="Times New Roman" w:cs="Times New Roman"/>
          <w:sz w:val="28"/>
          <w:szCs w:val="28"/>
        </w:rPr>
        <w:t>обращения</w:t>
      </w:r>
      <w:r w:rsidRPr="004221D2">
        <w:rPr>
          <w:rFonts w:ascii="Times New Roman" w:hAnsi="Times New Roman" w:cs="Times New Roman"/>
          <w:sz w:val="28"/>
          <w:szCs w:val="28"/>
          <w:lang w:val="en-US"/>
        </w:rPr>
        <w:t>: 15.06.2020).</w:t>
      </w:r>
    </w:p>
    <w:p w14:paraId="09C72015" w14:textId="77777777" w:rsidR="001920A3" w:rsidRPr="00C22D14" w:rsidRDefault="001920A3"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t xml:space="preserve">Гаврилов </w:t>
      </w:r>
      <w:proofErr w:type="gramStart"/>
      <w:r w:rsidRPr="00C22D14">
        <w:rPr>
          <w:rFonts w:ascii="Times New Roman" w:hAnsi="Times New Roman" w:cs="Times New Roman"/>
          <w:sz w:val="28"/>
          <w:szCs w:val="28"/>
        </w:rPr>
        <w:t>Л.П.</w:t>
      </w:r>
      <w:proofErr w:type="gramEnd"/>
      <w:r w:rsidRPr="00C22D14">
        <w:rPr>
          <w:rFonts w:ascii="Times New Roman" w:hAnsi="Times New Roman" w:cs="Times New Roman"/>
          <w:sz w:val="28"/>
          <w:szCs w:val="28"/>
        </w:rPr>
        <w:t xml:space="preserve">  Электронная </w:t>
      </w:r>
      <w:proofErr w:type="gramStart"/>
      <w:r w:rsidRPr="00C22D14">
        <w:rPr>
          <w:rFonts w:ascii="Times New Roman" w:hAnsi="Times New Roman" w:cs="Times New Roman"/>
          <w:sz w:val="28"/>
          <w:szCs w:val="28"/>
        </w:rPr>
        <w:t>коммерция :</w:t>
      </w:r>
      <w:proofErr w:type="gramEnd"/>
      <w:r w:rsidRPr="00C22D14">
        <w:rPr>
          <w:rFonts w:ascii="Times New Roman" w:hAnsi="Times New Roman" w:cs="Times New Roman"/>
          <w:sz w:val="28"/>
          <w:szCs w:val="28"/>
        </w:rPr>
        <w:t xml:space="preserve"> учебник и практикум для бакалавриата и магистратуры. — М.: </w:t>
      </w:r>
      <w:proofErr w:type="spellStart"/>
      <w:r w:rsidRPr="00C22D14">
        <w:rPr>
          <w:rFonts w:ascii="Times New Roman" w:hAnsi="Times New Roman" w:cs="Times New Roman"/>
          <w:sz w:val="28"/>
          <w:szCs w:val="28"/>
        </w:rPr>
        <w:t>Юрайт</w:t>
      </w:r>
      <w:proofErr w:type="spellEnd"/>
      <w:r w:rsidRPr="00C22D14">
        <w:rPr>
          <w:rFonts w:ascii="Times New Roman" w:hAnsi="Times New Roman" w:cs="Times New Roman"/>
          <w:sz w:val="28"/>
          <w:szCs w:val="28"/>
        </w:rPr>
        <w:t>, 2018. — 363 с.</w:t>
      </w:r>
    </w:p>
    <w:p w14:paraId="09C72016" w14:textId="77777777" w:rsidR="007F22C4" w:rsidRPr="00C22D14" w:rsidRDefault="009150DF"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t xml:space="preserve">Электронная коммерция: маркетинговые сети и инфраструктура рынка / М.Л. Калужский; </w:t>
      </w:r>
      <w:proofErr w:type="spellStart"/>
      <w:r w:rsidRPr="00C22D14">
        <w:rPr>
          <w:rFonts w:ascii="Times New Roman" w:hAnsi="Times New Roman" w:cs="Times New Roman"/>
          <w:sz w:val="28"/>
          <w:szCs w:val="28"/>
        </w:rPr>
        <w:t>ОмГТУ</w:t>
      </w:r>
      <w:proofErr w:type="spellEnd"/>
      <w:r w:rsidRPr="00C22D14">
        <w:rPr>
          <w:rFonts w:ascii="Times New Roman" w:hAnsi="Times New Roman" w:cs="Times New Roman"/>
          <w:sz w:val="28"/>
          <w:szCs w:val="28"/>
        </w:rPr>
        <w:t>. – М.: Экономика, 2014. – 328 с.</w:t>
      </w:r>
    </w:p>
    <w:p w14:paraId="09C72017" w14:textId="77777777" w:rsidR="007F22C4" w:rsidRPr="00C22D14" w:rsidRDefault="007F22C4" w:rsidP="00D70F47">
      <w:pPr>
        <w:pStyle w:val="aa"/>
        <w:numPr>
          <w:ilvl w:val="0"/>
          <w:numId w:val="23"/>
        </w:numPr>
        <w:spacing w:after="0" w:line="240" w:lineRule="auto"/>
        <w:ind w:left="0" w:firstLine="709"/>
        <w:jc w:val="both"/>
        <w:rPr>
          <w:rFonts w:ascii="Times New Roman" w:hAnsi="Times New Roman" w:cs="Times New Roman"/>
          <w:sz w:val="28"/>
          <w:szCs w:val="28"/>
        </w:rPr>
      </w:pPr>
      <w:proofErr w:type="spellStart"/>
      <w:r w:rsidRPr="00C22D14">
        <w:rPr>
          <w:rFonts w:ascii="Times New Roman" w:hAnsi="Times New Roman" w:cs="Times New Roman"/>
          <w:sz w:val="28"/>
          <w:szCs w:val="28"/>
        </w:rPr>
        <w:t>Миненкова</w:t>
      </w:r>
      <w:proofErr w:type="spellEnd"/>
      <w:r w:rsidRPr="00C22D14">
        <w:rPr>
          <w:rFonts w:ascii="Times New Roman" w:hAnsi="Times New Roman" w:cs="Times New Roman"/>
          <w:sz w:val="28"/>
          <w:szCs w:val="28"/>
        </w:rPr>
        <w:t xml:space="preserve"> </w:t>
      </w:r>
      <w:proofErr w:type="gramStart"/>
      <w:r w:rsidRPr="00C22D14">
        <w:rPr>
          <w:rFonts w:ascii="Times New Roman" w:hAnsi="Times New Roman" w:cs="Times New Roman"/>
          <w:sz w:val="28"/>
          <w:szCs w:val="28"/>
        </w:rPr>
        <w:t>Н.В.</w:t>
      </w:r>
      <w:proofErr w:type="gramEnd"/>
      <w:r w:rsidRPr="00C22D14">
        <w:rPr>
          <w:rFonts w:ascii="Times New Roman" w:hAnsi="Times New Roman" w:cs="Times New Roman"/>
          <w:sz w:val="28"/>
          <w:szCs w:val="28"/>
        </w:rPr>
        <w:t xml:space="preserve"> Канадская модель электронной торговли // США и Канада: экономика, политика, культура. - 2008. - № 2. - С.57-68.</w:t>
      </w:r>
    </w:p>
    <w:p w14:paraId="09C72018" w14:textId="77777777" w:rsidR="007F22C4" w:rsidRPr="00C22D14" w:rsidRDefault="007F22C4"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t>Секреты успеха в электронном бизнесе: пер. с англ. / К.</w:t>
      </w:r>
      <w:r w:rsidR="0030634B" w:rsidRPr="00C22D14">
        <w:rPr>
          <w:rFonts w:ascii="Times New Roman" w:hAnsi="Times New Roman" w:cs="Times New Roman"/>
          <w:sz w:val="28"/>
          <w:szCs w:val="28"/>
        </w:rPr>
        <w:t xml:space="preserve"> </w:t>
      </w:r>
      <w:proofErr w:type="spellStart"/>
      <w:r w:rsidRPr="00C22D14">
        <w:rPr>
          <w:rFonts w:ascii="Times New Roman" w:hAnsi="Times New Roman" w:cs="Times New Roman"/>
          <w:sz w:val="28"/>
          <w:szCs w:val="28"/>
        </w:rPr>
        <w:t>Пейтел</w:t>
      </w:r>
      <w:proofErr w:type="spellEnd"/>
      <w:r w:rsidRPr="00C22D14">
        <w:rPr>
          <w:rFonts w:ascii="Times New Roman" w:hAnsi="Times New Roman" w:cs="Times New Roman"/>
          <w:sz w:val="28"/>
          <w:szCs w:val="28"/>
        </w:rPr>
        <w:t>, М.П. Мак-</w:t>
      </w:r>
      <w:proofErr w:type="spellStart"/>
      <w:r w:rsidRPr="00C22D14">
        <w:rPr>
          <w:rFonts w:ascii="Times New Roman" w:hAnsi="Times New Roman" w:cs="Times New Roman"/>
          <w:sz w:val="28"/>
          <w:szCs w:val="28"/>
        </w:rPr>
        <w:t>Картни</w:t>
      </w:r>
      <w:proofErr w:type="spellEnd"/>
      <w:r w:rsidRPr="00C22D14">
        <w:rPr>
          <w:rFonts w:ascii="Times New Roman" w:hAnsi="Times New Roman" w:cs="Times New Roman"/>
          <w:sz w:val="28"/>
          <w:szCs w:val="28"/>
        </w:rPr>
        <w:t>. - СПб., 2001. - 128 с.</w:t>
      </w:r>
    </w:p>
    <w:p w14:paraId="09C72019" w14:textId="77777777" w:rsidR="0030634B" w:rsidRPr="00C22D14" w:rsidRDefault="0030634B"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t xml:space="preserve">Пестунов А.И. Криптовалюты и </w:t>
      </w:r>
      <w:proofErr w:type="spellStart"/>
      <w:r w:rsidRPr="00C22D14">
        <w:rPr>
          <w:rFonts w:ascii="Times New Roman" w:hAnsi="Times New Roman" w:cs="Times New Roman"/>
          <w:sz w:val="28"/>
          <w:szCs w:val="28"/>
        </w:rPr>
        <w:t>блокчейн</w:t>
      </w:r>
      <w:proofErr w:type="spellEnd"/>
      <w:r w:rsidRPr="00C22D14">
        <w:rPr>
          <w:rFonts w:ascii="Times New Roman" w:hAnsi="Times New Roman" w:cs="Times New Roman"/>
          <w:sz w:val="28"/>
          <w:szCs w:val="28"/>
        </w:rPr>
        <w:t xml:space="preserve">: потенциальные применения в государстве и бизнесе // ЭКО. - 2018. - № 8. - С. </w:t>
      </w:r>
      <w:proofErr w:type="gramStart"/>
      <w:r w:rsidRPr="00C22D14">
        <w:rPr>
          <w:rFonts w:ascii="Times New Roman" w:hAnsi="Times New Roman" w:cs="Times New Roman"/>
          <w:sz w:val="28"/>
          <w:szCs w:val="28"/>
        </w:rPr>
        <w:t>78-92</w:t>
      </w:r>
      <w:proofErr w:type="gramEnd"/>
      <w:r w:rsidRPr="00C22D14">
        <w:rPr>
          <w:rFonts w:ascii="Times New Roman" w:hAnsi="Times New Roman" w:cs="Times New Roman"/>
          <w:sz w:val="28"/>
          <w:szCs w:val="28"/>
        </w:rPr>
        <w:t>.</w:t>
      </w:r>
    </w:p>
    <w:p w14:paraId="09C7201A" w14:textId="77777777" w:rsidR="0030634B" w:rsidRPr="00C22D14" w:rsidRDefault="0030634B"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t xml:space="preserve">Филин </w:t>
      </w:r>
      <w:proofErr w:type="gramStart"/>
      <w:r w:rsidRPr="00C22D14">
        <w:rPr>
          <w:rFonts w:ascii="Times New Roman" w:hAnsi="Times New Roman" w:cs="Times New Roman"/>
          <w:sz w:val="28"/>
          <w:szCs w:val="28"/>
        </w:rPr>
        <w:t>С.А.</w:t>
      </w:r>
      <w:proofErr w:type="gramEnd"/>
      <w:r w:rsidRPr="00C22D14">
        <w:rPr>
          <w:rFonts w:ascii="Times New Roman" w:hAnsi="Times New Roman" w:cs="Times New Roman"/>
          <w:sz w:val="28"/>
          <w:szCs w:val="28"/>
        </w:rPr>
        <w:t xml:space="preserve"> Управление развитием электронных торговли и коммерции организаций // Национальные интересы: приоритеты и безопасность. - 2019. - Т.15, № 6. - С.</w:t>
      </w:r>
      <w:proofErr w:type="gramStart"/>
      <w:r w:rsidRPr="00C22D14">
        <w:rPr>
          <w:rFonts w:ascii="Times New Roman" w:hAnsi="Times New Roman" w:cs="Times New Roman"/>
          <w:sz w:val="28"/>
          <w:szCs w:val="28"/>
        </w:rPr>
        <w:t>1002-1020</w:t>
      </w:r>
      <w:proofErr w:type="gramEnd"/>
      <w:r w:rsidRPr="00C22D14">
        <w:rPr>
          <w:rFonts w:ascii="Times New Roman" w:hAnsi="Times New Roman" w:cs="Times New Roman"/>
          <w:sz w:val="28"/>
          <w:szCs w:val="28"/>
        </w:rPr>
        <w:t>.</w:t>
      </w:r>
    </w:p>
    <w:p w14:paraId="09C7201B" w14:textId="77777777" w:rsidR="0030634B" w:rsidRPr="00C22D14" w:rsidRDefault="0030634B"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t xml:space="preserve">Чернозуб С.П. </w:t>
      </w:r>
      <w:proofErr w:type="spellStart"/>
      <w:r w:rsidRPr="00C22D14">
        <w:rPr>
          <w:rFonts w:ascii="Times New Roman" w:hAnsi="Times New Roman" w:cs="Times New Roman"/>
          <w:sz w:val="28"/>
          <w:szCs w:val="28"/>
        </w:rPr>
        <w:t>Блокчейн</w:t>
      </w:r>
      <w:proofErr w:type="spellEnd"/>
      <w:r w:rsidRPr="00C22D14">
        <w:rPr>
          <w:rFonts w:ascii="Times New Roman" w:hAnsi="Times New Roman" w:cs="Times New Roman"/>
          <w:sz w:val="28"/>
          <w:szCs w:val="28"/>
        </w:rPr>
        <w:t xml:space="preserve"> и социальные сети нового поколения: утопия, революция, социальный вызов // Обществ. науки и современность. - 2018. - № 1. - С.134-142.</w:t>
      </w:r>
    </w:p>
    <w:p w14:paraId="09C7201C" w14:textId="77777777" w:rsidR="007A4B1B" w:rsidRPr="00C22D14" w:rsidRDefault="007A4B1B" w:rsidP="00D70F47">
      <w:pPr>
        <w:pStyle w:val="aa"/>
        <w:numPr>
          <w:ilvl w:val="0"/>
          <w:numId w:val="23"/>
        </w:numPr>
        <w:spacing w:after="0" w:line="240" w:lineRule="auto"/>
        <w:ind w:left="0" w:firstLine="709"/>
        <w:jc w:val="both"/>
        <w:rPr>
          <w:rFonts w:ascii="Times New Roman" w:hAnsi="Times New Roman" w:cs="Times New Roman"/>
          <w:sz w:val="28"/>
          <w:szCs w:val="28"/>
          <w:lang w:val="en-US"/>
        </w:rPr>
      </w:pPr>
      <w:r w:rsidRPr="00C22D14">
        <w:rPr>
          <w:rFonts w:ascii="Times New Roman" w:hAnsi="Times New Roman" w:cs="Times New Roman"/>
          <w:sz w:val="28"/>
          <w:szCs w:val="28"/>
          <w:lang w:val="en-US"/>
        </w:rPr>
        <w:t xml:space="preserve">What’s Going </w:t>
      </w:r>
      <w:proofErr w:type="gramStart"/>
      <w:r w:rsidRPr="00C22D14">
        <w:rPr>
          <w:rFonts w:ascii="Times New Roman" w:hAnsi="Times New Roman" w:cs="Times New Roman"/>
          <w:sz w:val="28"/>
          <w:szCs w:val="28"/>
          <w:lang w:val="en-US"/>
        </w:rPr>
        <w:t>On</w:t>
      </w:r>
      <w:proofErr w:type="gramEnd"/>
      <w:r w:rsidRPr="00C22D14">
        <w:rPr>
          <w:rFonts w:ascii="Times New Roman" w:hAnsi="Times New Roman" w:cs="Times New Roman"/>
          <w:sz w:val="28"/>
          <w:szCs w:val="28"/>
          <w:lang w:val="en-US"/>
        </w:rPr>
        <w:t xml:space="preserve"> in Banking 2020; https://cdn2.hubspot.net/hubfs/166442/Whats-Going-On-In-Banking-2020_Cornerstone.pdf (</w:t>
      </w:r>
      <w:r w:rsidRPr="00C22D14">
        <w:rPr>
          <w:rFonts w:ascii="Times New Roman" w:hAnsi="Times New Roman" w:cs="Times New Roman"/>
          <w:sz w:val="28"/>
          <w:szCs w:val="28"/>
        </w:rPr>
        <w:t>дата</w:t>
      </w:r>
      <w:r w:rsidRPr="00C22D14">
        <w:rPr>
          <w:rFonts w:ascii="Times New Roman" w:hAnsi="Times New Roman" w:cs="Times New Roman"/>
          <w:sz w:val="28"/>
          <w:szCs w:val="28"/>
          <w:lang w:val="en-US"/>
        </w:rPr>
        <w:t xml:space="preserve"> </w:t>
      </w:r>
      <w:r w:rsidRPr="00C22D14">
        <w:rPr>
          <w:rFonts w:ascii="Times New Roman" w:hAnsi="Times New Roman" w:cs="Times New Roman"/>
          <w:sz w:val="28"/>
          <w:szCs w:val="28"/>
        </w:rPr>
        <w:t>обращения</w:t>
      </w:r>
      <w:r w:rsidRPr="00C22D14">
        <w:rPr>
          <w:rFonts w:ascii="Times New Roman" w:hAnsi="Times New Roman" w:cs="Times New Roman"/>
          <w:sz w:val="28"/>
          <w:szCs w:val="28"/>
          <w:lang w:val="en-US"/>
        </w:rPr>
        <w:t xml:space="preserve"> 12.05.2020).</w:t>
      </w:r>
    </w:p>
    <w:p w14:paraId="09C7201D" w14:textId="77777777" w:rsidR="007A4B1B" w:rsidRPr="00C22D14" w:rsidRDefault="007A4B1B" w:rsidP="00D70F47">
      <w:pPr>
        <w:pStyle w:val="aa"/>
        <w:numPr>
          <w:ilvl w:val="0"/>
          <w:numId w:val="23"/>
        </w:numPr>
        <w:spacing w:after="0" w:line="240" w:lineRule="auto"/>
        <w:ind w:left="0" w:firstLine="709"/>
        <w:jc w:val="both"/>
        <w:rPr>
          <w:rFonts w:ascii="Times New Roman" w:hAnsi="Times New Roman" w:cs="Times New Roman"/>
          <w:sz w:val="28"/>
          <w:szCs w:val="28"/>
        </w:rPr>
      </w:pPr>
      <w:r w:rsidRPr="00C22D14">
        <w:rPr>
          <w:rFonts w:ascii="Times New Roman" w:hAnsi="Times New Roman" w:cs="Times New Roman"/>
          <w:sz w:val="28"/>
          <w:szCs w:val="28"/>
        </w:rPr>
        <w:lastRenderedPageBreak/>
        <w:t>30 крупнейших торговых интернет-площадок – 2019, 9 октября 2019; URL: https://forbes.kz/ranking/30_krupneyshih_torgovyih_internet-ploschadok_–_2019 (дата обращения: 12.06.2020).</w:t>
      </w:r>
    </w:p>
    <w:p w14:paraId="09C7201E" w14:textId="77777777" w:rsidR="00A40D70" w:rsidRPr="004221D2" w:rsidRDefault="00A40D70" w:rsidP="00D70F47">
      <w:pPr>
        <w:spacing w:after="0" w:line="240" w:lineRule="auto"/>
        <w:ind w:firstLine="709"/>
        <w:jc w:val="both"/>
        <w:rPr>
          <w:rFonts w:ascii="Times New Roman" w:hAnsi="Times New Roman" w:cs="Times New Roman"/>
          <w:sz w:val="28"/>
          <w:szCs w:val="28"/>
        </w:rPr>
      </w:pPr>
    </w:p>
    <w:p w14:paraId="09C7201F" w14:textId="77777777" w:rsidR="00A40D70" w:rsidRPr="004221D2" w:rsidRDefault="00A40D70" w:rsidP="00D70F47">
      <w:pPr>
        <w:spacing w:after="0" w:line="240" w:lineRule="auto"/>
        <w:ind w:firstLine="709"/>
        <w:jc w:val="both"/>
        <w:rPr>
          <w:rFonts w:ascii="Times New Roman" w:hAnsi="Times New Roman" w:cs="Times New Roman"/>
          <w:sz w:val="28"/>
          <w:szCs w:val="28"/>
        </w:rPr>
      </w:pPr>
    </w:p>
    <w:p w14:paraId="09C72020" w14:textId="77777777" w:rsidR="00A40D70" w:rsidRPr="004221D2" w:rsidRDefault="00A40D70" w:rsidP="00D70F47">
      <w:pPr>
        <w:spacing w:after="0" w:line="240" w:lineRule="auto"/>
        <w:ind w:firstLine="709"/>
        <w:jc w:val="both"/>
        <w:rPr>
          <w:rFonts w:ascii="Times New Roman" w:hAnsi="Times New Roman" w:cs="Times New Roman"/>
          <w:sz w:val="28"/>
          <w:szCs w:val="28"/>
        </w:rPr>
      </w:pPr>
    </w:p>
    <w:p w14:paraId="09C72021" w14:textId="77777777" w:rsidR="00A40D70" w:rsidRPr="004221D2" w:rsidRDefault="00A40D70" w:rsidP="00944F14">
      <w:pPr>
        <w:spacing w:after="0" w:line="240" w:lineRule="auto"/>
        <w:jc w:val="both"/>
        <w:rPr>
          <w:rFonts w:ascii="Times New Roman" w:hAnsi="Times New Roman" w:cs="Times New Roman"/>
          <w:sz w:val="28"/>
          <w:szCs w:val="28"/>
        </w:rPr>
      </w:pPr>
    </w:p>
    <w:p w14:paraId="09C72022" w14:textId="77777777" w:rsidR="00A40D70" w:rsidRPr="004221D2" w:rsidRDefault="00A40D70" w:rsidP="00944F14">
      <w:pPr>
        <w:spacing w:after="0" w:line="240" w:lineRule="auto"/>
        <w:jc w:val="both"/>
        <w:rPr>
          <w:rFonts w:ascii="Times New Roman" w:hAnsi="Times New Roman" w:cs="Times New Roman"/>
          <w:sz w:val="28"/>
          <w:szCs w:val="28"/>
        </w:rPr>
      </w:pPr>
    </w:p>
    <w:p w14:paraId="09C72023" w14:textId="77777777" w:rsidR="00A40D70" w:rsidRPr="004221D2" w:rsidRDefault="00A40D70" w:rsidP="00944F14">
      <w:pPr>
        <w:spacing w:after="0" w:line="240" w:lineRule="auto"/>
        <w:jc w:val="both"/>
        <w:rPr>
          <w:rFonts w:ascii="Times New Roman" w:hAnsi="Times New Roman" w:cs="Times New Roman"/>
          <w:sz w:val="28"/>
          <w:szCs w:val="28"/>
        </w:rPr>
      </w:pPr>
    </w:p>
    <w:p w14:paraId="09C72024" w14:textId="77777777" w:rsidR="00A40D70" w:rsidRPr="004221D2" w:rsidRDefault="00A40D70" w:rsidP="00944F14">
      <w:pPr>
        <w:spacing w:after="0" w:line="240" w:lineRule="auto"/>
        <w:jc w:val="both"/>
        <w:rPr>
          <w:rFonts w:ascii="Times New Roman" w:hAnsi="Times New Roman" w:cs="Times New Roman"/>
          <w:sz w:val="28"/>
          <w:szCs w:val="28"/>
        </w:rPr>
      </w:pPr>
    </w:p>
    <w:p w14:paraId="09C72025" w14:textId="77777777" w:rsidR="00A40D70" w:rsidRPr="004221D2" w:rsidRDefault="00A40D70" w:rsidP="00944F14">
      <w:pPr>
        <w:spacing w:after="0" w:line="240" w:lineRule="auto"/>
        <w:jc w:val="both"/>
        <w:rPr>
          <w:rFonts w:ascii="Times New Roman" w:hAnsi="Times New Roman" w:cs="Times New Roman"/>
          <w:sz w:val="28"/>
          <w:szCs w:val="28"/>
        </w:rPr>
      </w:pPr>
    </w:p>
    <w:p w14:paraId="09C72026" w14:textId="77777777" w:rsidR="00921596" w:rsidRPr="004221D2" w:rsidRDefault="00921596" w:rsidP="00944F14">
      <w:pPr>
        <w:spacing w:after="0" w:line="240" w:lineRule="auto"/>
        <w:jc w:val="both"/>
        <w:rPr>
          <w:rFonts w:ascii="Times New Roman" w:hAnsi="Times New Roman" w:cs="Times New Roman"/>
          <w:sz w:val="28"/>
          <w:szCs w:val="28"/>
        </w:rPr>
      </w:pPr>
    </w:p>
    <w:p w14:paraId="09C72027" w14:textId="77777777" w:rsidR="0030634B" w:rsidRPr="004221D2" w:rsidRDefault="0030634B" w:rsidP="00944F14">
      <w:pPr>
        <w:spacing w:after="0" w:line="240" w:lineRule="auto"/>
        <w:jc w:val="both"/>
        <w:rPr>
          <w:rFonts w:ascii="Times New Roman" w:hAnsi="Times New Roman" w:cs="Times New Roman"/>
          <w:sz w:val="28"/>
          <w:szCs w:val="28"/>
        </w:rPr>
      </w:pPr>
    </w:p>
    <w:p w14:paraId="09C72028" w14:textId="77777777" w:rsidR="0030634B" w:rsidRPr="004221D2" w:rsidRDefault="0030634B" w:rsidP="00944F14">
      <w:pPr>
        <w:spacing w:after="0" w:line="240" w:lineRule="auto"/>
        <w:jc w:val="both"/>
        <w:rPr>
          <w:rFonts w:ascii="Times New Roman" w:hAnsi="Times New Roman" w:cs="Times New Roman"/>
          <w:sz w:val="28"/>
          <w:szCs w:val="28"/>
        </w:rPr>
      </w:pPr>
    </w:p>
    <w:p w14:paraId="09C72029" w14:textId="77777777" w:rsidR="00AA0A6E" w:rsidRPr="004221D2" w:rsidRDefault="00AA0A6E" w:rsidP="00944F14">
      <w:pPr>
        <w:spacing w:after="0" w:line="240" w:lineRule="auto"/>
        <w:jc w:val="both"/>
        <w:rPr>
          <w:rFonts w:ascii="Times New Roman" w:hAnsi="Times New Roman" w:cs="Times New Roman"/>
          <w:sz w:val="28"/>
          <w:szCs w:val="28"/>
        </w:rPr>
      </w:pPr>
    </w:p>
    <w:p w14:paraId="09C7202A" w14:textId="77777777" w:rsidR="00AA0A6E" w:rsidRPr="004221D2" w:rsidRDefault="00AA0A6E" w:rsidP="00944F14">
      <w:pPr>
        <w:spacing w:after="0" w:line="240" w:lineRule="auto"/>
        <w:jc w:val="both"/>
        <w:rPr>
          <w:rFonts w:ascii="Times New Roman" w:hAnsi="Times New Roman" w:cs="Times New Roman"/>
          <w:sz w:val="28"/>
          <w:szCs w:val="28"/>
        </w:rPr>
      </w:pPr>
    </w:p>
    <w:p w14:paraId="09C7202B" w14:textId="77777777" w:rsidR="00AA0A6E" w:rsidRPr="004221D2" w:rsidRDefault="00AA0A6E" w:rsidP="00944F14">
      <w:pPr>
        <w:spacing w:after="0" w:line="240" w:lineRule="auto"/>
        <w:jc w:val="both"/>
        <w:rPr>
          <w:rFonts w:ascii="Times New Roman" w:hAnsi="Times New Roman" w:cs="Times New Roman"/>
          <w:sz w:val="28"/>
          <w:szCs w:val="28"/>
        </w:rPr>
      </w:pPr>
    </w:p>
    <w:p w14:paraId="09C7202C" w14:textId="77777777" w:rsidR="00AA0A6E" w:rsidRPr="004221D2" w:rsidRDefault="00AA0A6E" w:rsidP="00944F14">
      <w:pPr>
        <w:spacing w:after="0" w:line="240" w:lineRule="auto"/>
        <w:jc w:val="both"/>
        <w:rPr>
          <w:rFonts w:ascii="Times New Roman" w:hAnsi="Times New Roman" w:cs="Times New Roman"/>
          <w:sz w:val="28"/>
          <w:szCs w:val="28"/>
        </w:rPr>
      </w:pPr>
    </w:p>
    <w:p w14:paraId="09C7202D" w14:textId="77777777" w:rsidR="00AA0A6E" w:rsidRPr="004221D2" w:rsidRDefault="00AA0A6E" w:rsidP="00944F14">
      <w:pPr>
        <w:spacing w:after="0" w:line="240" w:lineRule="auto"/>
        <w:jc w:val="both"/>
        <w:rPr>
          <w:rFonts w:ascii="Times New Roman" w:hAnsi="Times New Roman" w:cs="Times New Roman"/>
          <w:sz w:val="28"/>
          <w:szCs w:val="28"/>
        </w:rPr>
      </w:pPr>
    </w:p>
    <w:p w14:paraId="09C7202E" w14:textId="77777777" w:rsidR="00AA0A6E" w:rsidRPr="004221D2" w:rsidRDefault="00AA0A6E" w:rsidP="00944F14">
      <w:pPr>
        <w:spacing w:after="0" w:line="240" w:lineRule="auto"/>
        <w:jc w:val="both"/>
        <w:rPr>
          <w:rFonts w:ascii="Times New Roman" w:hAnsi="Times New Roman" w:cs="Times New Roman"/>
          <w:sz w:val="28"/>
          <w:szCs w:val="28"/>
        </w:rPr>
      </w:pPr>
    </w:p>
    <w:p w14:paraId="09C7202F" w14:textId="77777777" w:rsidR="00AA0A6E" w:rsidRPr="004221D2" w:rsidRDefault="00AA0A6E" w:rsidP="00944F14">
      <w:pPr>
        <w:spacing w:after="0" w:line="240" w:lineRule="auto"/>
        <w:jc w:val="both"/>
        <w:rPr>
          <w:rFonts w:ascii="Times New Roman" w:hAnsi="Times New Roman" w:cs="Times New Roman"/>
          <w:sz w:val="28"/>
          <w:szCs w:val="28"/>
        </w:rPr>
      </w:pPr>
    </w:p>
    <w:p w14:paraId="09C72030" w14:textId="77777777" w:rsidR="00AA0A6E" w:rsidRPr="004221D2" w:rsidRDefault="00AA0A6E" w:rsidP="00944F14">
      <w:pPr>
        <w:spacing w:after="0" w:line="240" w:lineRule="auto"/>
        <w:jc w:val="both"/>
        <w:rPr>
          <w:rFonts w:ascii="Times New Roman" w:hAnsi="Times New Roman" w:cs="Times New Roman"/>
          <w:sz w:val="28"/>
          <w:szCs w:val="28"/>
        </w:rPr>
      </w:pPr>
    </w:p>
    <w:p w14:paraId="09C72031" w14:textId="77777777" w:rsidR="00AA0A6E" w:rsidRPr="004221D2" w:rsidRDefault="00AA0A6E" w:rsidP="00944F14">
      <w:pPr>
        <w:spacing w:after="0" w:line="240" w:lineRule="auto"/>
        <w:jc w:val="both"/>
        <w:rPr>
          <w:rFonts w:ascii="Times New Roman" w:hAnsi="Times New Roman" w:cs="Times New Roman"/>
          <w:sz w:val="28"/>
          <w:szCs w:val="28"/>
        </w:rPr>
      </w:pPr>
    </w:p>
    <w:p w14:paraId="09C72032" w14:textId="77777777" w:rsidR="00AA0A6E" w:rsidRPr="004221D2" w:rsidRDefault="00AA0A6E" w:rsidP="00944F14">
      <w:pPr>
        <w:spacing w:after="0" w:line="240" w:lineRule="auto"/>
        <w:jc w:val="both"/>
        <w:rPr>
          <w:rFonts w:ascii="Times New Roman" w:hAnsi="Times New Roman" w:cs="Times New Roman"/>
          <w:sz w:val="28"/>
          <w:szCs w:val="28"/>
        </w:rPr>
      </w:pPr>
    </w:p>
    <w:p w14:paraId="09C72033" w14:textId="77777777" w:rsidR="00AA0A6E" w:rsidRPr="004221D2" w:rsidRDefault="00AA0A6E" w:rsidP="00944F14">
      <w:pPr>
        <w:spacing w:after="0" w:line="240" w:lineRule="auto"/>
        <w:jc w:val="both"/>
        <w:rPr>
          <w:rFonts w:ascii="Times New Roman" w:hAnsi="Times New Roman" w:cs="Times New Roman"/>
          <w:sz w:val="28"/>
          <w:szCs w:val="28"/>
        </w:rPr>
      </w:pPr>
    </w:p>
    <w:p w14:paraId="09C72034" w14:textId="77777777" w:rsidR="00AA0A6E" w:rsidRPr="004221D2" w:rsidRDefault="00AA0A6E" w:rsidP="00944F14">
      <w:pPr>
        <w:spacing w:after="0" w:line="240" w:lineRule="auto"/>
        <w:jc w:val="both"/>
        <w:rPr>
          <w:rFonts w:ascii="Times New Roman" w:hAnsi="Times New Roman" w:cs="Times New Roman"/>
          <w:sz w:val="28"/>
          <w:szCs w:val="28"/>
        </w:rPr>
      </w:pPr>
    </w:p>
    <w:p w14:paraId="09C72035" w14:textId="77777777" w:rsidR="00AA0A6E" w:rsidRPr="004221D2" w:rsidRDefault="00AA0A6E" w:rsidP="00944F14">
      <w:pPr>
        <w:spacing w:after="0" w:line="240" w:lineRule="auto"/>
        <w:jc w:val="both"/>
        <w:rPr>
          <w:rFonts w:ascii="Times New Roman" w:hAnsi="Times New Roman" w:cs="Times New Roman"/>
          <w:sz w:val="28"/>
          <w:szCs w:val="28"/>
        </w:rPr>
      </w:pPr>
    </w:p>
    <w:p w14:paraId="09C72036" w14:textId="77777777" w:rsidR="00AA0A6E" w:rsidRPr="004221D2" w:rsidRDefault="00AA0A6E" w:rsidP="00944F14">
      <w:pPr>
        <w:spacing w:after="0" w:line="240" w:lineRule="auto"/>
        <w:jc w:val="both"/>
        <w:rPr>
          <w:rFonts w:ascii="Times New Roman" w:hAnsi="Times New Roman" w:cs="Times New Roman"/>
          <w:sz w:val="28"/>
          <w:szCs w:val="28"/>
        </w:rPr>
      </w:pPr>
    </w:p>
    <w:p w14:paraId="09C72037" w14:textId="77777777" w:rsidR="00AA0A6E" w:rsidRPr="004221D2" w:rsidRDefault="00AA0A6E" w:rsidP="00944F14">
      <w:pPr>
        <w:spacing w:after="0" w:line="240" w:lineRule="auto"/>
        <w:jc w:val="both"/>
        <w:rPr>
          <w:rFonts w:ascii="Times New Roman" w:hAnsi="Times New Roman" w:cs="Times New Roman"/>
          <w:sz w:val="28"/>
          <w:szCs w:val="28"/>
        </w:rPr>
      </w:pPr>
    </w:p>
    <w:p w14:paraId="09C72038" w14:textId="77777777" w:rsidR="00AA0A6E" w:rsidRPr="004221D2" w:rsidRDefault="00AA0A6E" w:rsidP="00944F14">
      <w:pPr>
        <w:spacing w:after="0" w:line="240" w:lineRule="auto"/>
        <w:jc w:val="both"/>
        <w:rPr>
          <w:rFonts w:ascii="Times New Roman" w:hAnsi="Times New Roman" w:cs="Times New Roman"/>
          <w:sz w:val="28"/>
          <w:szCs w:val="28"/>
        </w:rPr>
      </w:pPr>
    </w:p>
    <w:p w14:paraId="09C72039" w14:textId="77777777" w:rsidR="00AA0A6E" w:rsidRPr="004221D2" w:rsidRDefault="00AA0A6E" w:rsidP="00944F14">
      <w:pPr>
        <w:spacing w:after="0" w:line="240" w:lineRule="auto"/>
        <w:jc w:val="both"/>
        <w:rPr>
          <w:rFonts w:ascii="Times New Roman" w:hAnsi="Times New Roman" w:cs="Times New Roman"/>
          <w:sz w:val="28"/>
          <w:szCs w:val="28"/>
        </w:rPr>
      </w:pPr>
    </w:p>
    <w:p w14:paraId="09C7203A" w14:textId="77777777" w:rsidR="00AA0A6E" w:rsidRPr="004221D2" w:rsidRDefault="00AA0A6E" w:rsidP="00944F14">
      <w:pPr>
        <w:spacing w:after="0" w:line="240" w:lineRule="auto"/>
        <w:jc w:val="both"/>
        <w:rPr>
          <w:rFonts w:ascii="Times New Roman" w:hAnsi="Times New Roman" w:cs="Times New Roman"/>
          <w:sz w:val="28"/>
          <w:szCs w:val="28"/>
        </w:rPr>
      </w:pPr>
    </w:p>
    <w:p w14:paraId="09C7203B" w14:textId="77777777" w:rsidR="00AA0A6E" w:rsidRPr="004221D2" w:rsidRDefault="00AA0A6E" w:rsidP="00944F14">
      <w:pPr>
        <w:spacing w:after="0" w:line="240" w:lineRule="auto"/>
        <w:jc w:val="both"/>
        <w:rPr>
          <w:rFonts w:ascii="Times New Roman" w:hAnsi="Times New Roman" w:cs="Times New Roman"/>
          <w:sz w:val="28"/>
          <w:szCs w:val="28"/>
        </w:rPr>
      </w:pPr>
    </w:p>
    <w:p w14:paraId="09C7203C" w14:textId="77777777" w:rsidR="00AA0A6E" w:rsidRPr="004221D2" w:rsidRDefault="00AA0A6E" w:rsidP="00944F14">
      <w:pPr>
        <w:spacing w:after="0" w:line="240" w:lineRule="auto"/>
        <w:jc w:val="both"/>
        <w:rPr>
          <w:rFonts w:ascii="Times New Roman" w:hAnsi="Times New Roman" w:cs="Times New Roman"/>
          <w:sz w:val="28"/>
          <w:szCs w:val="28"/>
        </w:rPr>
      </w:pPr>
    </w:p>
    <w:p w14:paraId="09C7203D" w14:textId="77777777" w:rsidR="00AA0A6E" w:rsidRPr="004221D2" w:rsidRDefault="00AA0A6E" w:rsidP="00944F14">
      <w:pPr>
        <w:spacing w:after="0" w:line="240" w:lineRule="auto"/>
        <w:jc w:val="both"/>
        <w:rPr>
          <w:rFonts w:ascii="Times New Roman" w:hAnsi="Times New Roman" w:cs="Times New Roman"/>
          <w:sz w:val="28"/>
          <w:szCs w:val="28"/>
        </w:rPr>
      </w:pPr>
    </w:p>
    <w:p w14:paraId="09C7203E" w14:textId="77777777" w:rsidR="00AA0A6E" w:rsidRPr="004221D2" w:rsidRDefault="00AA0A6E" w:rsidP="00944F14">
      <w:pPr>
        <w:spacing w:after="0" w:line="240" w:lineRule="auto"/>
        <w:jc w:val="both"/>
        <w:rPr>
          <w:rFonts w:ascii="Times New Roman" w:hAnsi="Times New Roman" w:cs="Times New Roman"/>
          <w:sz w:val="28"/>
          <w:szCs w:val="28"/>
        </w:rPr>
      </w:pPr>
    </w:p>
    <w:p w14:paraId="09C7203F" w14:textId="77777777" w:rsidR="00AA0A6E" w:rsidRPr="004221D2" w:rsidRDefault="00AA0A6E" w:rsidP="00944F14">
      <w:pPr>
        <w:spacing w:after="0" w:line="240" w:lineRule="auto"/>
        <w:jc w:val="both"/>
        <w:rPr>
          <w:rFonts w:ascii="Times New Roman" w:hAnsi="Times New Roman" w:cs="Times New Roman"/>
          <w:sz w:val="28"/>
          <w:szCs w:val="28"/>
        </w:rPr>
      </w:pPr>
    </w:p>
    <w:p w14:paraId="09C72040" w14:textId="77777777" w:rsidR="00AA0A6E" w:rsidRPr="004221D2" w:rsidRDefault="00AA0A6E" w:rsidP="00944F14">
      <w:pPr>
        <w:spacing w:after="0" w:line="240" w:lineRule="auto"/>
        <w:jc w:val="both"/>
        <w:rPr>
          <w:rFonts w:ascii="Times New Roman" w:hAnsi="Times New Roman" w:cs="Times New Roman"/>
          <w:sz w:val="28"/>
          <w:szCs w:val="28"/>
        </w:rPr>
      </w:pPr>
    </w:p>
    <w:p w14:paraId="09C72041" w14:textId="77777777" w:rsidR="00AA0A6E" w:rsidRPr="004221D2" w:rsidRDefault="00AA0A6E" w:rsidP="00944F14">
      <w:pPr>
        <w:spacing w:after="0" w:line="240" w:lineRule="auto"/>
        <w:jc w:val="both"/>
        <w:rPr>
          <w:rFonts w:ascii="Times New Roman" w:hAnsi="Times New Roman" w:cs="Times New Roman"/>
          <w:sz w:val="28"/>
          <w:szCs w:val="28"/>
        </w:rPr>
      </w:pPr>
    </w:p>
    <w:p w14:paraId="09C72042" w14:textId="77777777" w:rsidR="00AA0A6E" w:rsidRPr="004221D2" w:rsidRDefault="00AA0A6E" w:rsidP="00944F14">
      <w:pPr>
        <w:spacing w:after="0" w:line="240" w:lineRule="auto"/>
        <w:jc w:val="both"/>
        <w:rPr>
          <w:rFonts w:ascii="Times New Roman" w:hAnsi="Times New Roman" w:cs="Times New Roman"/>
          <w:sz w:val="28"/>
          <w:szCs w:val="28"/>
        </w:rPr>
      </w:pPr>
    </w:p>
    <w:p w14:paraId="09C72043" w14:textId="77777777" w:rsidR="00AA0A6E" w:rsidRPr="004221D2" w:rsidRDefault="00AA0A6E" w:rsidP="00944F14">
      <w:pPr>
        <w:spacing w:after="0" w:line="240" w:lineRule="auto"/>
        <w:jc w:val="both"/>
        <w:rPr>
          <w:rFonts w:ascii="Times New Roman" w:hAnsi="Times New Roman" w:cs="Times New Roman"/>
          <w:sz w:val="28"/>
          <w:szCs w:val="28"/>
        </w:rPr>
      </w:pPr>
    </w:p>
    <w:p w14:paraId="09C72055" w14:textId="77777777" w:rsidR="003B6482" w:rsidRPr="004221D2" w:rsidRDefault="003B6482" w:rsidP="00944F14">
      <w:pPr>
        <w:spacing w:after="0" w:line="240" w:lineRule="auto"/>
      </w:pPr>
    </w:p>
    <w:p w14:paraId="09C72064" w14:textId="09269CA2" w:rsidR="00804670" w:rsidRPr="004221D2" w:rsidRDefault="00804670" w:rsidP="00944F14">
      <w:pPr>
        <w:spacing w:after="0" w:line="240" w:lineRule="auto"/>
        <w:rPr>
          <w:rFonts w:ascii="Times New Roman" w:eastAsiaTheme="majorEastAsia" w:hAnsi="Times New Roman" w:cs="Times New Roman"/>
          <w:b/>
          <w:bCs/>
          <w:sz w:val="28"/>
          <w:szCs w:val="28"/>
        </w:rPr>
        <w:sectPr w:rsidR="00804670" w:rsidRPr="004221D2" w:rsidSect="00621783">
          <w:footerReference w:type="default" r:id="rId73"/>
          <w:pgSz w:w="11906" w:h="16838"/>
          <w:pgMar w:top="1134" w:right="850" w:bottom="1134" w:left="1701" w:header="708" w:footer="708" w:gutter="0"/>
          <w:cols w:space="708"/>
          <w:titlePg/>
          <w:docGrid w:linePitch="360"/>
        </w:sectPr>
      </w:pPr>
    </w:p>
    <w:p w14:paraId="09C72065" w14:textId="199BC3CC" w:rsidR="00804670" w:rsidRPr="004221D2" w:rsidRDefault="009150DF" w:rsidP="00944F14">
      <w:pPr>
        <w:pStyle w:val="2"/>
        <w:spacing w:before="0" w:line="240" w:lineRule="auto"/>
        <w:jc w:val="center"/>
        <w:rPr>
          <w:rFonts w:ascii="Times New Roman" w:hAnsi="Times New Roman" w:cs="Times New Roman"/>
          <w:color w:val="auto"/>
          <w:sz w:val="28"/>
          <w:szCs w:val="28"/>
        </w:rPr>
      </w:pPr>
      <w:bookmarkStart w:id="96" w:name="_Toc81471455"/>
      <w:bookmarkStart w:id="97" w:name="_Toc89528806"/>
      <w:r w:rsidRPr="004221D2">
        <w:rPr>
          <w:rFonts w:ascii="Times New Roman" w:hAnsi="Times New Roman" w:cs="Times New Roman"/>
          <w:color w:val="auto"/>
          <w:sz w:val="28"/>
          <w:szCs w:val="28"/>
        </w:rPr>
        <w:lastRenderedPageBreak/>
        <w:t>Приложение А – Классификация институциональных форм электронной коммерции</w:t>
      </w:r>
      <w:bookmarkEnd w:id="96"/>
      <w:bookmarkEnd w:id="97"/>
    </w:p>
    <w:p w14:paraId="09C72066" w14:textId="77777777" w:rsidR="00804670" w:rsidRPr="004221D2" w:rsidRDefault="00804670" w:rsidP="00944F14">
      <w:pPr>
        <w:spacing w:after="0" w:line="240" w:lineRule="auto"/>
        <w:jc w:val="center"/>
      </w:pPr>
    </w:p>
    <w:p w14:paraId="09C72067" w14:textId="77777777" w:rsidR="009150DF" w:rsidRPr="004221D2" w:rsidRDefault="00804670" w:rsidP="00944F14">
      <w:pPr>
        <w:spacing w:after="0" w:line="240" w:lineRule="auto"/>
        <w:jc w:val="center"/>
      </w:pPr>
      <w:r w:rsidRPr="004221D2">
        <w:rPr>
          <w:noProof/>
          <w:lang w:eastAsia="ru-RU"/>
        </w:rPr>
        <w:drawing>
          <wp:inline distT="0" distB="0" distL="0" distR="0" wp14:anchorId="09C72493" wp14:editId="09C72494">
            <wp:extent cx="9620250" cy="4305300"/>
            <wp:effectExtent l="0" t="0" r="0" b="19050"/>
            <wp:docPr id="29"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7770C024" w14:textId="77777777" w:rsidR="00D70F47" w:rsidRDefault="00D70F47" w:rsidP="00944F14">
      <w:pPr>
        <w:spacing w:after="0" w:line="240" w:lineRule="auto"/>
        <w:ind w:firstLine="709"/>
        <w:contextualSpacing/>
        <w:jc w:val="both"/>
        <w:rPr>
          <w:rFonts w:ascii="Times New Roman" w:hAnsi="Times New Roman" w:cs="Times New Roman"/>
          <w:sz w:val="24"/>
          <w:szCs w:val="24"/>
        </w:rPr>
      </w:pPr>
    </w:p>
    <w:p w14:paraId="09C72068" w14:textId="5BEB5702" w:rsidR="009150DF" w:rsidRPr="004221D2" w:rsidRDefault="00804670"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D35DB6">
        <w:rPr>
          <w:rFonts w:ascii="Times New Roman" w:hAnsi="Times New Roman" w:cs="Times New Roman"/>
          <w:sz w:val="24"/>
          <w:szCs w:val="24"/>
        </w:rPr>
        <w:t xml:space="preserve"> – составлено и </w:t>
      </w:r>
      <w:r w:rsidR="00F0743D" w:rsidRPr="004221D2">
        <w:rPr>
          <w:rFonts w:ascii="Times New Roman" w:hAnsi="Times New Roman" w:cs="Times New Roman"/>
          <w:sz w:val="24"/>
          <w:szCs w:val="24"/>
        </w:rPr>
        <w:t>построено ав</w:t>
      </w:r>
      <w:r w:rsidR="007F22C4" w:rsidRPr="004221D2">
        <w:rPr>
          <w:rFonts w:ascii="Times New Roman" w:hAnsi="Times New Roman" w:cs="Times New Roman"/>
          <w:sz w:val="24"/>
          <w:szCs w:val="24"/>
        </w:rPr>
        <w:t>тором с</w:t>
      </w:r>
      <w:r w:rsidR="00D35DB6">
        <w:rPr>
          <w:rFonts w:ascii="Times New Roman" w:hAnsi="Times New Roman" w:cs="Times New Roman"/>
          <w:sz w:val="24"/>
          <w:szCs w:val="24"/>
        </w:rPr>
        <w:t xml:space="preserve">огласно </w:t>
      </w:r>
      <w:r w:rsidR="007F22C4" w:rsidRPr="004221D2">
        <w:rPr>
          <w:rFonts w:ascii="Times New Roman" w:hAnsi="Times New Roman" w:cs="Times New Roman"/>
          <w:sz w:val="24"/>
          <w:szCs w:val="24"/>
        </w:rPr>
        <w:t>источник</w:t>
      </w:r>
      <w:r w:rsidR="00D35DB6">
        <w:rPr>
          <w:rFonts w:ascii="Times New Roman" w:hAnsi="Times New Roman" w:cs="Times New Roman"/>
          <w:sz w:val="24"/>
          <w:szCs w:val="24"/>
        </w:rPr>
        <w:t>ам</w:t>
      </w:r>
      <w:r w:rsidRPr="004221D2">
        <w:rPr>
          <w:rFonts w:ascii="Times New Roman" w:hAnsi="Times New Roman" w:cs="Times New Roman"/>
          <w:sz w:val="24"/>
          <w:szCs w:val="24"/>
        </w:rPr>
        <w:t xml:space="preserve"> </w:t>
      </w:r>
      <w:r w:rsidR="00AA0A6E" w:rsidRPr="004221D2">
        <w:rPr>
          <w:rFonts w:ascii="Times New Roman" w:hAnsi="Times New Roman" w:cs="Times New Roman"/>
          <w:sz w:val="28"/>
          <w:szCs w:val="28"/>
        </w:rPr>
        <w:t>[</w:t>
      </w:r>
      <w:r w:rsidR="006F41AF" w:rsidRPr="004221D2">
        <w:rPr>
          <w:rFonts w:ascii="Times New Roman" w:hAnsi="Times New Roman" w:cs="Times New Roman"/>
          <w:sz w:val="28"/>
          <w:szCs w:val="28"/>
        </w:rPr>
        <w:t>1</w:t>
      </w:r>
      <w:r w:rsidR="003E7F54">
        <w:rPr>
          <w:rFonts w:ascii="Times New Roman" w:hAnsi="Times New Roman" w:cs="Times New Roman"/>
          <w:sz w:val="28"/>
          <w:szCs w:val="28"/>
        </w:rPr>
        <w:t>01</w:t>
      </w:r>
      <w:r w:rsidR="006F41AF" w:rsidRPr="004221D2">
        <w:rPr>
          <w:rFonts w:ascii="Times New Roman" w:hAnsi="Times New Roman" w:cs="Times New Roman"/>
          <w:sz w:val="28"/>
          <w:szCs w:val="28"/>
        </w:rPr>
        <w:t>-</w:t>
      </w:r>
      <w:r w:rsidR="003E7F54">
        <w:rPr>
          <w:rFonts w:ascii="Times New Roman" w:hAnsi="Times New Roman" w:cs="Times New Roman"/>
          <w:sz w:val="28"/>
          <w:szCs w:val="28"/>
        </w:rPr>
        <w:t>107</w:t>
      </w:r>
      <w:r w:rsidRPr="004221D2">
        <w:rPr>
          <w:rFonts w:ascii="Times New Roman" w:hAnsi="Times New Roman" w:cs="Times New Roman"/>
          <w:sz w:val="28"/>
          <w:szCs w:val="28"/>
        </w:rPr>
        <w:t>]</w:t>
      </w:r>
    </w:p>
    <w:p w14:paraId="09C72069" w14:textId="77777777" w:rsidR="009150DF" w:rsidRPr="004221D2" w:rsidRDefault="009150DF" w:rsidP="00944F14">
      <w:pPr>
        <w:spacing w:after="0" w:line="240" w:lineRule="auto"/>
      </w:pPr>
    </w:p>
    <w:p w14:paraId="09C7206A" w14:textId="77777777" w:rsidR="009150DF" w:rsidRPr="004221D2" w:rsidRDefault="009150DF" w:rsidP="00944F14">
      <w:pPr>
        <w:spacing w:after="0" w:line="240" w:lineRule="auto"/>
      </w:pPr>
    </w:p>
    <w:p w14:paraId="09C7206B" w14:textId="77777777" w:rsidR="00804670" w:rsidRPr="004221D2" w:rsidRDefault="00804670" w:rsidP="00944F14">
      <w:pPr>
        <w:pStyle w:val="2"/>
        <w:spacing w:before="0" w:line="240" w:lineRule="auto"/>
        <w:jc w:val="center"/>
        <w:rPr>
          <w:rFonts w:ascii="Times New Roman" w:hAnsi="Times New Roman" w:cs="Times New Roman"/>
          <w:color w:val="auto"/>
          <w:sz w:val="28"/>
          <w:szCs w:val="28"/>
        </w:rPr>
        <w:sectPr w:rsidR="00804670" w:rsidRPr="004221D2" w:rsidSect="00804670">
          <w:pgSz w:w="16838" w:h="11906" w:orient="landscape"/>
          <w:pgMar w:top="1701" w:right="1134" w:bottom="851" w:left="1134" w:header="709" w:footer="709" w:gutter="0"/>
          <w:cols w:space="708"/>
          <w:titlePg/>
          <w:docGrid w:linePitch="360"/>
        </w:sectPr>
      </w:pPr>
    </w:p>
    <w:p w14:paraId="09C7206C" w14:textId="77777777" w:rsidR="005E1BE9" w:rsidRPr="004221D2" w:rsidRDefault="009150DF" w:rsidP="00944F14">
      <w:pPr>
        <w:pStyle w:val="2"/>
        <w:spacing w:before="0" w:line="240" w:lineRule="auto"/>
        <w:jc w:val="center"/>
        <w:rPr>
          <w:rFonts w:ascii="Times New Roman" w:hAnsi="Times New Roman" w:cs="Times New Roman"/>
          <w:color w:val="auto"/>
          <w:sz w:val="28"/>
          <w:szCs w:val="28"/>
        </w:rPr>
      </w:pPr>
      <w:bookmarkStart w:id="98" w:name="_Toc81471456"/>
      <w:bookmarkStart w:id="99" w:name="_Toc89528807"/>
      <w:r w:rsidRPr="004221D2">
        <w:rPr>
          <w:rFonts w:ascii="Times New Roman" w:hAnsi="Times New Roman" w:cs="Times New Roman"/>
          <w:color w:val="auto"/>
          <w:sz w:val="28"/>
          <w:szCs w:val="28"/>
        </w:rPr>
        <w:lastRenderedPageBreak/>
        <w:t>Приложение Б</w:t>
      </w:r>
      <w:r w:rsidR="005E1BE9" w:rsidRPr="004221D2">
        <w:rPr>
          <w:rFonts w:ascii="Times New Roman" w:hAnsi="Times New Roman" w:cs="Times New Roman"/>
          <w:color w:val="auto"/>
          <w:sz w:val="28"/>
          <w:szCs w:val="28"/>
        </w:rPr>
        <w:t xml:space="preserve"> – Европейский Топ 50 самых ценных </w:t>
      </w:r>
      <w:proofErr w:type="spellStart"/>
      <w:r w:rsidR="005E1BE9" w:rsidRPr="004221D2">
        <w:rPr>
          <w:rFonts w:ascii="Times New Roman" w:hAnsi="Times New Roman" w:cs="Times New Roman"/>
          <w:color w:val="auto"/>
          <w:sz w:val="28"/>
          <w:szCs w:val="28"/>
        </w:rPr>
        <w:t>Fintech</w:t>
      </w:r>
      <w:proofErr w:type="spellEnd"/>
      <w:r w:rsidR="005E1BE9" w:rsidRPr="004221D2">
        <w:rPr>
          <w:rFonts w:ascii="Times New Roman" w:hAnsi="Times New Roman" w:cs="Times New Roman"/>
          <w:color w:val="auto"/>
          <w:sz w:val="28"/>
          <w:szCs w:val="28"/>
        </w:rPr>
        <w:t xml:space="preserve"> компаний</w:t>
      </w:r>
      <w:bookmarkEnd w:id="98"/>
      <w:bookmarkEnd w:id="99"/>
    </w:p>
    <w:p w14:paraId="09C7206D" w14:textId="77777777" w:rsidR="00800537" w:rsidRPr="004221D2" w:rsidRDefault="00800537" w:rsidP="00944F14">
      <w:pPr>
        <w:spacing w:after="0" w:line="240" w:lineRule="auto"/>
        <w:rPr>
          <w:rFonts w:ascii="Times New Roman" w:hAnsi="Times New Roman" w:cs="Times New Roman"/>
        </w:rPr>
      </w:pPr>
    </w:p>
    <w:tbl>
      <w:tblPr>
        <w:tblStyle w:val="ac"/>
        <w:tblW w:w="0" w:type="auto"/>
        <w:tblLook w:val="04A0" w:firstRow="1" w:lastRow="0" w:firstColumn="1" w:lastColumn="0" w:noHBand="0" w:noVBand="1"/>
      </w:tblPr>
      <w:tblGrid>
        <w:gridCol w:w="1111"/>
        <w:gridCol w:w="2188"/>
        <w:gridCol w:w="1902"/>
        <w:gridCol w:w="2108"/>
        <w:gridCol w:w="2035"/>
      </w:tblGrid>
      <w:tr w:rsidR="00C47E7F" w:rsidRPr="004221D2" w14:paraId="09C72073" w14:textId="77777777" w:rsidTr="004E27E4">
        <w:trPr>
          <w:tblHeader/>
        </w:trPr>
        <w:tc>
          <w:tcPr>
            <w:tcW w:w="1111" w:type="dxa"/>
          </w:tcPr>
          <w:p w14:paraId="09C7206E" w14:textId="77777777" w:rsidR="00C47E7F" w:rsidRPr="004221D2" w:rsidRDefault="00C47E7F" w:rsidP="00944F14">
            <w:pPr>
              <w:jc w:val="center"/>
              <w:rPr>
                <w:rFonts w:ascii="Times New Roman" w:hAnsi="Times New Roman" w:cs="Times New Roman"/>
                <w:b/>
                <w:sz w:val="24"/>
                <w:szCs w:val="24"/>
              </w:rPr>
            </w:pPr>
            <w:r w:rsidRPr="004221D2">
              <w:rPr>
                <w:rFonts w:ascii="Times New Roman" w:hAnsi="Times New Roman" w:cs="Times New Roman"/>
                <w:b/>
                <w:sz w:val="24"/>
                <w:szCs w:val="24"/>
              </w:rPr>
              <w:t>Рейтинг</w:t>
            </w:r>
          </w:p>
        </w:tc>
        <w:tc>
          <w:tcPr>
            <w:tcW w:w="2258" w:type="dxa"/>
          </w:tcPr>
          <w:p w14:paraId="09C7206F" w14:textId="77777777" w:rsidR="00C47E7F" w:rsidRPr="004221D2" w:rsidRDefault="00C47E7F" w:rsidP="00944F14">
            <w:pPr>
              <w:jc w:val="center"/>
              <w:rPr>
                <w:rFonts w:ascii="Times New Roman" w:hAnsi="Times New Roman" w:cs="Times New Roman"/>
                <w:b/>
                <w:sz w:val="24"/>
                <w:szCs w:val="24"/>
              </w:rPr>
            </w:pPr>
            <w:r w:rsidRPr="004221D2">
              <w:rPr>
                <w:rFonts w:ascii="Times New Roman" w:hAnsi="Times New Roman" w:cs="Times New Roman"/>
                <w:b/>
                <w:sz w:val="24"/>
                <w:szCs w:val="24"/>
              </w:rPr>
              <w:t>Название</w:t>
            </w:r>
          </w:p>
        </w:tc>
        <w:tc>
          <w:tcPr>
            <w:tcW w:w="1984" w:type="dxa"/>
          </w:tcPr>
          <w:p w14:paraId="09C72070" w14:textId="77777777" w:rsidR="00C47E7F" w:rsidRPr="004221D2" w:rsidRDefault="00C47E7F" w:rsidP="00944F14">
            <w:pPr>
              <w:jc w:val="center"/>
              <w:rPr>
                <w:rFonts w:ascii="Times New Roman" w:hAnsi="Times New Roman" w:cs="Times New Roman"/>
                <w:b/>
                <w:sz w:val="24"/>
                <w:szCs w:val="24"/>
              </w:rPr>
            </w:pPr>
            <w:r w:rsidRPr="004221D2">
              <w:rPr>
                <w:rFonts w:ascii="Times New Roman" w:hAnsi="Times New Roman" w:cs="Times New Roman"/>
                <w:b/>
                <w:sz w:val="24"/>
                <w:szCs w:val="24"/>
              </w:rPr>
              <w:t xml:space="preserve">Оценка </w:t>
            </w:r>
          </w:p>
        </w:tc>
        <w:tc>
          <w:tcPr>
            <w:tcW w:w="2126" w:type="dxa"/>
          </w:tcPr>
          <w:p w14:paraId="09C72071" w14:textId="77777777" w:rsidR="00C47E7F" w:rsidRPr="004221D2" w:rsidRDefault="00C47E7F" w:rsidP="00944F14">
            <w:pPr>
              <w:jc w:val="center"/>
              <w:rPr>
                <w:rFonts w:ascii="Times New Roman" w:hAnsi="Times New Roman" w:cs="Times New Roman"/>
                <w:b/>
                <w:sz w:val="24"/>
                <w:szCs w:val="24"/>
              </w:rPr>
            </w:pPr>
            <w:r w:rsidRPr="004221D2">
              <w:rPr>
                <w:rFonts w:ascii="Times New Roman" w:hAnsi="Times New Roman" w:cs="Times New Roman"/>
                <w:b/>
                <w:sz w:val="24"/>
                <w:szCs w:val="24"/>
              </w:rPr>
              <w:t xml:space="preserve">Страна </w:t>
            </w:r>
          </w:p>
        </w:tc>
        <w:tc>
          <w:tcPr>
            <w:tcW w:w="2092" w:type="dxa"/>
          </w:tcPr>
          <w:p w14:paraId="09C72072" w14:textId="77777777" w:rsidR="00C47E7F" w:rsidRPr="004221D2" w:rsidRDefault="00C47E7F" w:rsidP="00944F14">
            <w:pPr>
              <w:jc w:val="center"/>
              <w:rPr>
                <w:rFonts w:ascii="Times New Roman" w:hAnsi="Times New Roman" w:cs="Times New Roman"/>
                <w:b/>
                <w:sz w:val="24"/>
                <w:szCs w:val="24"/>
              </w:rPr>
            </w:pPr>
            <w:r w:rsidRPr="004221D2">
              <w:rPr>
                <w:rFonts w:ascii="Times New Roman" w:hAnsi="Times New Roman" w:cs="Times New Roman"/>
                <w:b/>
                <w:sz w:val="24"/>
                <w:szCs w:val="24"/>
              </w:rPr>
              <w:t xml:space="preserve">Сектор </w:t>
            </w:r>
          </w:p>
        </w:tc>
      </w:tr>
      <w:tr w:rsidR="00C47E7F" w:rsidRPr="004221D2" w14:paraId="09C72079" w14:textId="77777777" w:rsidTr="004E27E4">
        <w:tc>
          <w:tcPr>
            <w:tcW w:w="1111" w:type="dxa"/>
          </w:tcPr>
          <w:p w14:paraId="09C72074"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75" w14:textId="77777777" w:rsidR="00C47E7F"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Adyen</w:t>
            </w:r>
            <w:proofErr w:type="spellEnd"/>
          </w:p>
        </w:tc>
        <w:tc>
          <w:tcPr>
            <w:tcW w:w="1984" w:type="dxa"/>
          </w:tcPr>
          <w:p w14:paraId="09C72076"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$8.3B</w:t>
            </w:r>
          </w:p>
        </w:tc>
        <w:tc>
          <w:tcPr>
            <w:tcW w:w="2126" w:type="dxa"/>
          </w:tcPr>
          <w:p w14:paraId="09C72077"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Нидерланды</w:t>
            </w:r>
          </w:p>
        </w:tc>
        <w:tc>
          <w:tcPr>
            <w:tcW w:w="2092" w:type="dxa"/>
          </w:tcPr>
          <w:p w14:paraId="09C72078" w14:textId="77777777" w:rsidR="00C47E7F"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C47E7F" w:rsidRPr="004221D2" w14:paraId="09C7207F" w14:textId="77777777" w:rsidTr="004E27E4">
        <w:tc>
          <w:tcPr>
            <w:tcW w:w="1111" w:type="dxa"/>
          </w:tcPr>
          <w:p w14:paraId="09C7207A"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7B" w14:textId="77777777" w:rsidR="00C47E7F"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Nexi</w:t>
            </w:r>
            <w:proofErr w:type="spellEnd"/>
          </w:p>
        </w:tc>
        <w:tc>
          <w:tcPr>
            <w:tcW w:w="1984" w:type="dxa"/>
          </w:tcPr>
          <w:p w14:paraId="09C7207C"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$8.2B</w:t>
            </w:r>
          </w:p>
        </w:tc>
        <w:tc>
          <w:tcPr>
            <w:tcW w:w="2126" w:type="dxa"/>
          </w:tcPr>
          <w:p w14:paraId="09C7207D"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Италия</w:t>
            </w:r>
          </w:p>
        </w:tc>
        <w:tc>
          <w:tcPr>
            <w:tcW w:w="2092" w:type="dxa"/>
          </w:tcPr>
          <w:p w14:paraId="09C7207E" w14:textId="77777777" w:rsidR="00C47E7F"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r w:rsidRPr="004221D2">
              <w:rPr>
                <w:rFonts w:ascii="Times New Roman" w:hAnsi="Times New Roman" w:cs="Times New Roman"/>
                <w:sz w:val="24"/>
                <w:szCs w:val="24"/>
              </w:rPr>
              <w:t xml:space="preserve">, </w:t>
            </w:r>
            <w:proofErr w:type="spellStart"/>
            <w:r w:rsidRPr="004221D2">
              <w:rPr>
                <w:rFonts w:ascii="Times New Roman" w:hAnsi="Times New Roman" w:cs="Times New Roman"/>
                <w:sz w:val="24"/>
                <w:szCs w:val="24"/>
              </w:rPr>
              <w:t>Loyalty</w:t>
            </w:r>
            <w:proofErr w:type="spellEnd"/>
            <w:r w:rsidRPr="004221D2">
              <w:rPr>
                <w:rFonts w:ascii="Times New Roman" w:hAnsi="Times New Roman" w:cs="Times New Roman"/>
                <w:sz w:val="24"/>
                <w:szCs w:val="24"/>
              </w:rPr>
              <w:t xml:space="preserve">, Transfer, </w:t>
            </w:r>
            <w:proofErr w:type="spellStart"/>
            <w:r w:rsidRPr="004221D2">
              <w:rPr>
                <w:rFonts w:ascii="Times New Roman" w:hAnsi="Times New Roman" w:cs="Times New Roman"/>
                <w:sz w:val="24"/>
                <w:szCs w:val="24"/>
              </w:rPr>
              <w:t>Fx</w:t>
            </w:r>
            <w:proofErr w:type="spellEnd"/>
          </w:p>
        </w:tc>
      </w:tr>
      <w:tr w:rsidR="00C47E7F" w:rsidRPr="004221D2" w14:paraId="09C72085" w14:textId="77777777" w:rsidTr="004E27E4">
        <w:tc>
          <w:tcPr>
            <w:tcW w:w="1111" w:type="dxa"/>
          </w:tcPr>
          <w:p w14:paraId="09C72080"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81" w14:textId="77777777" w:rsidR="00C47E7F"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Klarna</w:t>
            </w:r>
            <w:proofErr w:type="spellEnd"/>
          </w:p>
        </w:tc>
        <w:tc>
          <w:tcPr>
            <w:tcW w:w="1984" w:type="dxa"/>
          </w:tcPr>
          <w:p w14:paraId="09C72082"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$5.5B</w:t>
            </w:r>
          </w:p>
        </w:tc>
        <w:tc>
          <w:tcPr>
            <w:tcW w:w="2126" w:type="dxa"/>
          </w:tcPr>
          <w:p w14:paraId="09C72083"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Швеция</w:t>
            </w:r>
          </w:p>
        </w:tc>
        <w:tc>
          <w:tcPr>
            <w:tcW w:w="2092" w:type="dxa"/>
          </w:tcPr>
          <w:p w14:paraId="09C72084" w14:textId="77777777" w:rsidR="00C47E7F"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C47E7F" w:rsidRPr="004221D2" w14:paraId="09C7208B" w14:textId="77777777" w:rsidTr="004E27E4">
        <w:tc>
          <w:tcPr>
            <w:tcW w:w="1111" w:type="dxa"/>
          </w:tcPr>
          <w:p w14:paraId="09C72086"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87" w14:textId="77777777" w:rsidR="00C47E7F"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Greensill</w:t>
            </w:r>
            <w:proofErr w:type="spellEnd"/>
          </w:p>
        </w:tc>
        <w:tc>
          <w:tcPr>
            <w:tcW w:w="1984" w:type="dxa"/>
          </w:tcPr>
          <w:p w14:paraId="09C72088"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$3.5B</w:t>
            </w:r>
          </w:p>
        </w:tc>
        <w:tc>
          <w:tcPr>
            <w:tcW w:w="2126" w:type="dxa"/>
          </w:tcPr>
          <w:p w14:paraId="09C72089"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8A" w14:textId="77777777" w:rsidR="00C47E7F"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Fundings</w:t>
            </w:r>
            <w:proofErr w:type="spellEnd"/>
          </w:p>
        </w:tc>
      </w:tr>
      <w:tr w:rsidR="004E27E4" w:rsidRPr="004221D2" w14:paraId="09C72091" w14:textId="77777777" w:rsidTr="004E27E4">
        <w:tc>
          <w:tcPr>
            <w:tcW w:w="1111" w:type="dxa"/>
          </w:tcPr>
          <w:p w14:paraId="09C7208C"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08D" w14:textId="77777777" w:rsidR="004E27E4"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Transferwise</w:t>
            </w:r>
            <w:proofErr w:type="spellEnd"/>
          </w:p>
        </w:tc>
        <w:tc>
          <w:tcPr>
            <w:tcW w:w="1984" w:type="dxa"/>
          </w:tcPr>
          <w:p w14:paraId="09C7208E" w14:textId="77777777" w:rsidR="004E27E4"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$3.5B</w:t>
            </w:r>
          </w:p>
        </w:tc>
        <w:tc>
          <w:tcPr>
            <w:tcW w:w="2126" w:type="dxa"/>
          </w:tcPr>
          <w:p w14:paraId="09C7208F" w14:textId="77777777" w:rsidR="004E27E4"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90" w14:textId="77777777" w:rsidR="004E27E4"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C47E7F" w:rsidRPr="004221D2" w14:paraId="09C72097" w14:textId="77777777" w:rsidTr="004E27E4">
        <w:tc>
          <w:tcPr>
            <w:tcW w:w="1111" w:type="dxa"/>
          </w:tcPr>
          <w:p w14:paraId="09C72092"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93"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N26</w:t>
            </w:r>
          </w:p>
        </w:tc>
        <w:tc>
          <w:tcPr>
            <w:tcW w:w="1984" w:type="dxa"/>
          </w:tcPr>
          <w:p w14:paraId="09C72094"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$3.5B</w:t>
            </w:r>
          </w:p>
        </w:tc>
        <w:tc>
          <w:tcPr>
            <w:tcW w:w="2126" w:type="dxa"/>
          </w:tcPr>
          <w:p w14:paraId="09C72095"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Германия</w:t>
            </w:r>
          </w:p>
        </w:tc>
        <w:tc>
          <w:tcPr>
            <w:tcW w:w="2092" w:type="dxa"/>
          </w:tcPr>
          <w:p w14:paraId="09C72096" w14:textId="77777777" w:rsidR="00C47E7F"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C47E7F" w:rsidRPr="004221D2" w14:paraId="09C7209D" w14:textId="77777777" w:rsidTr="004E27E4">
        <w:tc>
          <w:tcPr>
            <w:tcW w:w="1111" w:type="dxa"/>
          </w:tcPr>
          <w:p w14:paraId="09C72098"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99" w14:textId="77777777" w:rsidR="00C47E7F"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Oaknorth</w:t>
            </w:r>
            <w:proofErr w:type="spellEnd"/>
          </w:p>
        </w:tc>
        <w:tc>
          <w:tcPr>
            <w:tcW w:w="1984" w:type="dxa"/>
          </w:tcPr>
          <w:p w14:paraId="09C7209A"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$2.8B</w:t>
            </w:r>
          </w:p>
        </w:tc>
        <w:tc>
          <w:tcPr>
            <w:tcW w:w="2126" w:type="dxa"/>
          </w:tcPr>
          <w:p w14:paraId="09C7209B"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9C" w14:textId="77777777" w:rsidR="00C47E7F"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4E27E4" w:rsidRPr="004221D2" w14:paraId="09C720A3" w14:textId="77777777" w:rsidTr="004E27E4">
        <w:tc>
          <w:tcPr>
            <w:tcW w:w="1111" w:type="dxa"/>
          </w:tcPr>
          <w:p w14:paraId="09C7209E"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09F" w14:textId="77777777" w:rsidR="004E27E4"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Monzo</w:t>
            </w:r>
            <w:proofErr w:type="spellEnd"/>
          </w:p>
        </w:tc>
        <w:tc>
          <w:tcPr>
            <w:tcW w:w="1984" w:type="dxa"/>
          </w:tcPr>
          <w:p w14:paraId="09C720A0" w14:textId="77777777" w:rsidR="004E27E4"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$2.5B</w:t>
            </w:r>
          </w:p>
        </w:tc>
        <w:tc>
          <w:tcPr>
            <w:tcW w:w="2126" w:type="dxa"/>
          </w:tcPr>
          <w:p w14:paraId="09C720A1" w14:textId="77777777" w:rsidR="004E27E4"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A2" w14:textId="77777777" w:rsidR="004E27E4"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C47E7F" w:rsidRPr="004221D2" w14:paraId="09C720A9" w14:textId="77777777" w:rsidTr="004E27E4">
        <w:tc>
          <w:tcPr>
            <w:tcW w:w="1111" w:type="dxa"/>
          </w:tcPr>
          <w:p w14:paraId="09C720A4"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A5" w14:textId="77777777" w:rsidR="00C47E7F"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Funding</w:t>
            </w:r>
            <w:proofErr w:type="spellEnd"/>
            <w:r w:rsidRPr="004221D2">
              <w:rPr>
                <w:rFonts w:ascii="Times New Roman" w:hAnsi="Times New Roman" w:cs="Times New Roman"/>
                <w:sz w:val="24"/>
                <w:szCs w:val="24"/>
              </w:rPr>
              <w:t xml:space="preserve"> </w:t>
            </w:r>
            <w:proofErr w:type="spellStart"/>
            <w:r w:rsidRPr="004221D2">
              <w:rPr>
                <w:rFonts w:ascii="Times New Roman" w:hAnsi="Times New Roman" w:cs="Times New Roman"/>
                <w:sz w:val="24"/>
                <w:szCs w:val="24"/>
              </w:rPr>
              <w:t>Circle</w:t>
            </w:r>
            <w:proofErr w:type="spellEnd"/>
          </w:p>
        </w:tc>
        <w:tc>
          <w:tcPr>
            <w:tcW w:w="1984" w:type="dxa"/>
          </w:tcPr>
          <w:p w14:paraId="09C720A6"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$2.4B</w:t>
            </w:r>
          </w:p>
        </w:tc>
        <w:tc>
          <w:tcPr>
            <w:tcW w:w="2126" w:type="dxa"/>
          </w:tcPr>
          <w:p w14:paraId="09C720A7" w14:textId="77777777" w:rsidR="00C47E7F"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A8" w14:textId="77777777" w:rsidR="00C47E7F"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Lending</w:t>
            </w:r>
            <w:proofErr w:type="spellEnd"/>
          </w:p>
        </w:tc>
      </w:tr>
      <w:tr w:rsidR="004E27E4" w:rsidRPr="004221D2" w14:paraId="09C720AF" w14:textId="77777777" w:rsidTr="004E27E4">
        <w:tc>
          <w:tcPr>
            <w:tcW w:w="1111" w:type="dxa"/>
          </w:tcPr>
          <w:p w14:paraId="09C720AA"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0AB" w14:textId="77777777" w:rsidR="004E27E4"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Izettle</w:t>
            </w:r>
            <w:proofErr w:type="spellEnd"/>
          </w:p>
        </w:tc>
        <w:tc>
          <w:tcPr>
            <w:tcW w:w="1984" w:type="dxa"/>
          </w:tcPr>
          <w:p w14:paraId="09C720AC" w14:textId="77777777" w:rsidR="004E27E4"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$2.2B</w:t>
            </w:r>
          </w:p>
        </w:tc>
        <w:tc>
          <w:tcPr>
            <w:tcW w:w="2126" w:type="dxa"/>
          </w:tcPr>
          <w:p w14:paraId="09C720AD" w14:textId="77777777" w:rsidR="004E27E4" w:rsidRPr="004221D2" w:rsidRDefault="004E27E4" w:rsidP="00944F14">
            <w:pPr>
              <w:rPr>
                <w:rFonts w:ascii="Times New Roman" w:hAnsi="Times New Roman" w:cs="Times New Roman"/>
                <w:sz w:val="24"/>
                <w:szCs w:val="24"/>
              </w:rPr>
            </w:pPr>
            <w:r w:rsidRPr="004221D2">
              <w:rPr>
                <w:rFonts w:ascii="Times New Roman" w:hAnsi="Times New Roman" w:cs="Times New Roman"/>
                <w:sz w:val="24"/>
                <w:szCs w:val="24"/>
              </w:rPr>
              <w:t>Швеция</w:t>
            </w:r>
          </w:p>
        </w:tc>
        <w:tc>
          <w:tcPr>
            <w:tcW w:w="2092" w:type="dxa"/>
          </w:tcPr>
          <w:p w14:paraId="09C720AE" w14:textId="77777777" w:rsidR="004E27E4" w:rsidRPr="004221D2" w:rsidRDefault="004E27E4"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C47E7F" w:rsidRPr="004221D2" w14:paraId="09C720B5" w14:textId="77777777" w:rsidTr="004E27E4">
        <w:tc>
          <w:tcPr>
            <w:tcW w:w="1111" w:type="dxa"/>
          </w:tcPr>
          <w:p w14:paraId="09C720B0"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B1" w14:textId="77777777" w:rsidR="00C47E7F" w:rsidRPr="004221D2" w:rsidRDefault="004E27E4"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Checkout</w:t>
            </w:r>
            <w:proofErr w:type="spellEnd"/>
          </w:p>
        </w:tc>
        <w:tc>
          <w:tcPr>
            <w:tcW w:w="1984" w:type="dxa"/>
          </w:tcPr>
          <w:p w14:paraId="09C720B2" w14:textId="77777777" w:rsidR="00C47E7F" w:rsidRPr="004221D2" w:rsidRDefault="004E27E4" w:rsidP="00944F14">
            <w:pPr>
              <w:jc w:val="center"/>
              <w:rPr>
                <w:rFonts w:ascii="Times New Roman" w:hAnsi="Times New Roman" w:cs="Times New Roman"/>
                <w:sz w:val="24"/>
                <w:szCs w:val="24"/>
              </w:rPr>
            </w:pPr>
            <w:r w:rsidRPr="004221D2">
              <w:rPr>
                <w:rFonts w:ascii="Times New Roman" w:hAnsi="Times New Roman" w:cs="Times New Roman"/>
                <w:sz w:val="24"/>
                <w:szCs w:val="24"/>
              </w:rPr>
              <w:t>$</w:t>
            </w:r>
            <w:proofErr w:type="gramStart"/>
            <w:r w:rsidRPr="004221D2">
              <w:rPr>
                <w:rFonts w:ascii="Times New Roman" w:hAnsi="Times New Roman" w:cs="Times New Roman"/>
                <w:sz w:val="24"/>
                <w:szCs w:val="24"/>
              </w:rPr>
              <w:t>2.B</w:t>
            </w:r>
            <w:proofErr w:type="gramEnd"/>
          </w:p>
        </w:tc>
        <w:tc>
          <w:tcPr>
            <w:tcW w:w="2126" w:type="dxa"/>
          </w:tcPr>
          <w:p w14:paraId="09C720B3" w14:textId="77777777" w:rsidR="00C47E7F" w:rsidRPr="004221D2" w:rsidRDefault="00A05F7B"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B4" w14:textId="77777777" w:rsidR="00C47E7F" w:rsidRPr="004221D2" w:rsidRDefault="00A05F7B"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C47E7F" w:rsidRPr="004221D2" w14:paraId="09C720BB" w14:textId="77777777" w:rsidTr="004E27E4">
        <w:tc>
          <w:tcPr>
            <w:tcW w:w="1111" w:type="dxa"/>
          </w:tcPr>
          <w:p w14:paraId="09C720B6"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B7" w14:textId="77777777" w:rsidR="00C47E7F"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Darktrace</w:t>
            </w:r>
            <w:proofErr w:type="spellEnd"/>
          </w:p>
        </w:tc>
        <w:tc>
          <w:tcPr>
            <w:tcW w:w="1984" w:type="dxa"/>
          </w:tcPr>
          <w:p w14:paraId="09C720B8" w14:textId="77777777" w:rsidR="00C47E7F"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$1.7B</w:t>
            </w:r>
          </w:p>
        </w:tc>
        <w:tc>
          <w:tcPr>
            <w:tcW w:w="2126" w:type="dxa"/>
          </w:tcPr>
          <w:p w14:paraId="09C720B9" w14:textId="77777777" w:rsidR="00C47E7F"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BA" w14:textId="77777777" w:rsidR="00C47E7F"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Regtech</w:t>
            </w:r>
            <w:proofErr w:type="spellEnd"/>
          </w:p>
        </w:tc>
      </w:tr>
      <w:tr w:rsidR="00506E68" w:rsidRPr="004221D2" w14:paraId="09C720C1" w14:textId="77777777" w:rsidTr="004E27E4">
        <w:tc>
          <w:tcPr>
            <w:tcW w:w="1111" w:type="dxa"/>
          </w:tcPr>
          <w:p w14:paraId="09C720BC" w14:textId="77777777" w:rsidR="00506E68" w:rsidRPr="004221D2" w:rsidRDefault="00506E68" w:rsidP="00944F14">
            <w:pPr>
              <w:pStyle w:val="aa"/>
              <w:numPr>
                <w:ilvl w:val="0"/>
                <w:numId w:val="19"/>
              </w:numPr>
              <w:ind w:left="0"/>
              <w:jc w:val="center"/>
              <w:rPr>
                <w:rFonts w:ascii="Times New Roman" w:hAnsi="Times New Roman" w:cs="Times New Roman"/>
                <w:sz w:val="24"/>
                <w:szCs w:val="24"/>
              </w:rPr>
            </w:pPr>
          </w:p>
        </w:tc>
        <w:tc>
          <w:tcPr>
            <w:tcW w:w="2258" w:type="dxa"/>
          </w:tcPr>
          <w:p w14:paraId="09C720BD" w14:textId="77777777" w:rsidR="00506E68"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Revolut</w:t>
            </w:r>
            <w:proofErr w:type="spellEnd"/>
          </w:p>
        </w:tc>
        <w:tc>
          <w:tcPr>
            <w:tcW w:w="1984" w:type="dxa"/>
          </w:tcPr>
          <w:p w14:paraId="09C720BE" w14:textId="77777777" w:rsidR="00506E68"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$1.7B</w:t>
            </w:r>
          </w:p>
        </w:tc>
        <w:tc>
          <w:tcPr>
            <w:tcW w:w="2126" w:type="dxa"/>
          </w:tcPr>
          <w:p w14:paraId="09C720BF" w14:textId="77777777" w:rsidR="00506E68"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C0" w14:textId="77777777" w:rsidR="00506E68"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C47E7F" w:rsidRPr="004221D2" w14:paraId="09C720C7" w14:textId="77777777" w:rsidTr="004E27E4">
        <w:tc>
          <w:tcPr>
            <w:tcW w:w="1111" w:type="dxa"/>
          </w:tcPr>
          <w:p w14:paraId="09C720C2"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C3" w14:textId="77777777" w:rsidR="00C47E7F"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Sumup</w:t>
            </w:r>
            <w:proofErr w:type="spellEnd"/>
          </w:p>
        </w:tc>
        <w:tc>
          <w:tcPr>
            <w:tcW w:w="1984" w:type="dxa"/>
          </w:tcPr>
          <w:p w14:paraId="09C720C4" w14:textId="77777777" w:rsidR="00C47E7F" w:rsidRPr="004221D2" w:rsidRDefault="00506E68"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1.0B</w:t>
            </w:r>
          </w:p>
        </w:tc>
        <w:tc>
          <w:tcPr>
            <w:tcW w:w="2126" w:type="dxa"/>
          </w:tcPr>
          <w:p w14:paraId="09C720C5" w14:textId="77777777" w:rsidR="00C47E7F"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C6" w14:textId="77777777" w:rsidR="00C47E7F"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C47E7F" w:rsidRPr="004221D2" w14:paraId="09C720CD" w14:textId="77777777" w:rsidTr="004E27E4">
        <w:tc>
          <w:tcPr>
            <w:tcW w:w="1111" w:type="dxa"/>
          </w:tcPr>
          <w:p w14:paraId="09C720C8"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C9" w14:textId="77777777" w:rsidR="00C47E7F"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Avaloq</w:t>
            </w:r>
            <w:proofErr w:type="spellEnd"/>
          </w:p>
        </w:tc>
        <w:tc>
          <w:tcPr>
            <w:tcW w:w="1984" w:type="dxa"/>
          </w:tcPr>
          <w:p w14:paraId="09C720CA" w14:textId="77777777" w:rsidR="00C47E7F"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$1.0B</w:t>
            </w:r>
          </w:p>
        </w:tc>
        <w:tc>
          <w:tcPr>
            <w:tcW w:w="2126" w:type="dxa"/>
          </w:tcPr>
          <w:p w14:paraId="09C720CB" w14:textId="77777777" w:rsidR="00C47E7F"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Швейцария</w:t>
            </w:r>
          </w:p>
        </w:tc>
        <w:tc>
          <w:tcPr>
            <w:tcW w:w="2092" w:type="dxa"/>
          </w:tcPr>
          <w:p w14:paraId="09C720CC" w14:textId="77777777" w:rsidR="00C47E7F"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Bank </w:t>
            </w:r>
            <w:proofErr w:type="spellStart"/>
            <w:r w:rsidRPr="004221D2">
              <w:rPr>
                <w:rFonts w:ascii="Times New Roman" w:hAnsi="Times New Roman" w:cs="Times New Roman"/>
                <w:sz w:val="24"/>
                <w:szCs w:val="24"/>
              </w:rPr>
              <w:t>as</w:t>
            </w:r>
            <w:proofErr w:type="spellEnd"/>
            <w:r w:rsidRPr="004221D2">
              <w:rPr>
                <w:rFonts w:ascii="Times New Roman" w:hAnsi="Times New Roman" w:cs="Times New Roman"/>
                <w:sz w:val="24"/>
                <w:szCs w:val="24"/>
              </w:rPr>
              <w:t xml:space="preserve"> a Service</w:t>
            </w:r>
          </w:p>
        </w:tc>
      </w:tr>
      <w:tr w:rsidR="00506E68" w:rsidRPr="004221D2" w14:paraId="09C720D3" w14:textId="77777777" w:rsidTr="004E27E4">
        <w:tc>
          <w:tcPr>
            <w:tcW w:w="1111" w:type="dxa"/>
          </w:tcPr>
          <w:p w14:paraId="09C720CE" w14:textId="77777777" w:rsidR="00506E68" w:rsidRPr="004221D2" w:rsidRDefault="00506E68" w:rsidP="00944F14">
            <w:pPr>
              <w:pStyle w:val="aa"/>
              <w:numPr>
                <w:ilvl w:val="0"/>
                <w:numId w:val="19"/>
              </w:numPr>
              <w:ind w:left="0"/>
              <w:jc w:val="center"/>
              <w:rPr>
                <w:rFonts w:ascii="Times New Roman" w:hAnsi="Times New Roman" w:cs="Times New Roman"/>
                <w:sz w:val="24"/>
                <w:szCs w:val="24"/>
              </w:rPr>
            </w:pPr>
          </w:p>
        </w:tc>
        <w:tc>
          <w:tcPr>
            <w:tcW w:w="2258" w:type="dxa"/>
          </w:tcPr>
          <w:p w14:paraId="09C720CF" w14:textId="77777777" w:rsidR="00506E68"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Radius</w:t>
            </w:r>
            <w:proofErr w:type="spellEnd"/>
            <w:r w:rsidRPr="004221D2">
              <w:rPr>
                <w:rFonts w:ascii="Times New Roman" w:hAnsi="Times New Roman" w:cs="Times New Roman"/>
                <w:sz w:val="24"/>
                <w:szCs w:val="24"/>
              </w:rPr>
              <w:t xml:space="preserve"> </w:t>
            </w:r>
            <w:proofErr w:type="spellStart"/>
            <w:r w:rsidRPr="004221D2">
              <w:rPr>
                <w:rFonts w:ascii="Times New Roman" w:hAnsi="Times New Roman" w:cs="Times New Roman"/>
                <w:sz w:val="24"/>
                <w:szCs w:val="24"/>
              </w:rPr>
              <w:t>Payment</w:t>
            </w:r>
            <w:proofErr w:type="spellEnd"/>
          </w:p>
        </w:tc>
        <w:tc>
          <w:tcPr>
            <w:tcW w:w="1984" w:type="dxa"/>
          </w:tcPr>
          <w:p w14:paraId="09C720D0" w14:textId="77777777" w:rsidR="00506E68"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$1.0B</w:t>
            </w:r>
          </w:p>
        </w:tc>
        <w:tc>
          <w:tcPr>
            <w:tcW w:w="2126" w:type="dxa"/>
          </w:tcPr>
          <w:p w14:paraId="09C720D1" w14:textId="77777777" w:rsidR="00506E68"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D2" w14:textId="77777777" w:rsidR="00506E68"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C47E7F" w:rsidRPr="004221D2" w14:paraId="09C720D9" w14:textId="77777777" w:rsidTr="004E27E4">
        <w:tc>
          <w:tcPr>
            <w:tcW w:w="1111" w:type="dxa"/>
          </w:tcPr>
          <w:p w14:paraId="09C720D4"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D5" w14:textId="77777777" w:rsidR="00C47E7F"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Ivalua</w:t>
            </w:r>
            <w:proofErr w:type="spellEnd"/>
          </w:p>
        </w:tc>
        <w:tc>
          <w:tcPr>
            <w:tcW w:w="1984" w:type="dxa"/>
          </w:tcPr>
          <w:p w14:paraId="09C720D6" w14:textId="77777777" w:rsidR="00C47E7F"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$1.0B</w:t>
            </w:r>
          </w:p>
        </w:tc>
        <w:tc>
          <w:tcPr>
            <w:tcW w:w="2126" w:type="dxa"/>
          </w:tcPr>
          <w:p w14:paraId="09C720D7" w14:textId="77777777" w:rsidR="00C47E7F"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Франция</w:t>
            </w:r>
          </w:p>
        </w:tc>
        <w:tc>
          <w:tcPr>
            <w:tcW w:w="2092" w:type="dxa"/>
          </w:tcPr>
          <w:p w14:paraId="09C720D8" w14:textId="77777777" w:rsidR="00C47E7F"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Service </w:t>
            </w:r>
            <w:proofErr w:type="spellStart"/>
            <w:r w:rsidRPr="004221D2">
              <w:rPr>
                <w:rFonts w:ascii="Times New Roman" w:hAnsi="Times New Roman" w:cs="Times New Roman"/>
                <w:sz w:val="24"/>
                <w:szCs w:val="24"/>
              </w:rPr>
              <w:t>to</w:t>
            </w:r>
            <w:proofErr w:type="spellEnd"/>
            <w:r w:rsidRPr="004221D2">
              <w:rPr>
                <w:rFonts w:ascii="Times New Roman" w:hAnsi="Times New Roman" w:cs="Times New Roman"/>
                <w:sz w:val="24"/>
                <w:szCs w:val="24"/>
              </w:rPr>
              <w:t xml:space="preserve"> Finance</w:t>
            </w:r>
          </w:p>
        </w:tc>
      </w:tr>
      <w:tr w:rsidR="00C47E7F" w:rsidRPr="004221D2" w14:paraId="09C720DF" w14:textId="77777777" w:rsidTr="004E27E4">
        <w:tc>
          <w:tcPr>
            <w:tcW w:w="1111" w:type="dxa"/>
          </w:tcPr>
          <w:p w14:paraId="09C720DA"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DB" w14:textId="77777777" w:rsidR="00C47E7F"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Numbrs</w:t>
            </w:r>
            <w:proofErr w:type="spellEnd"/>
          </w:p>
        </w:tc>
        <w:tc>
          <w:tcPr>
            <w:tcW w:w="1984" w:type="dxa"/>
          </w:tcPr>
          <w:p w14:paraId="09C720DC" w14:textId="77777777" w:rsidR="00C47E7F" w:rsidRPr="004221D2" w:rsidRDefault="00506E68" w:rsidP="00944F14">
            <w:pPr>
              <w:jc w:val="center"/>
              <w:rPr>
                <w:rFonts w:ascii="Times New Roman" w:hAnsi="Times New Roman" w:cs="Times New Roman"/>
                <w:sz w:val="24"/>
                <w:szCs w:val="24"/>
              </w:rPr>
            </w:pPr>
            <w:r w:rsidRPr="004221D2">
              <w:rPr>
                <w:rFonts w:ascii="Times New Roman" w:hAnsi="Times New Roman" w:cs="Times New Roman"/>
                <w:sz w:val="24"/>
                <w:szCs w:val="24"/>
              </w:rPr>
              <w:t>$1.0B</w:t>
            </w:r>
          </w:p>
        </w:tc>
        <w:tc>
          <w:tcPr>
            <w:tcW w:w="2126" w:type="dxa"/>
          </w:tcPr>
          <w:p w14:paraId="09C720DD" w14:textId="77777777" w:rsidR="00C47E7F"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Швейцария</w:t>
            </w:r>
          </w:p>
        </w:tc>
        <w:tc>
          <w:tcPr>
            <w:tcW w:w="2092" w:type="dxa"/>
          </w:tcPr>
          <w:p w14:paraId="09C720DE" w14:textId="77777777" w:rsidR="00C47E7F"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C47E7F" w:rsidRPr="004221D2" w14:paraId="09C720E5" w14:textId="77777777" w:rsidTr="004E27E4">
        <w:tc>
          <w:tcPr>
            <w:tcW w:w="1111" w:type="dxa"/>
          </w:tcPr>
          <w:p w14:paraId="09C720E0" w14:textId="77777777" w:rsidR="00C47E7F" w:rsidRPr="004221D2" w:rsidRDefault="00C47E7F" w:rsidP="00944F14">
            <w:pPr>
              <w:pStyle w:val="aa"/>
              <w:numPr>
                <w:ilvl w:val="0"/>
                <w:numId w:val="19"/>
              </w:numPr>
              <w:ind w:left="0"/>
              <w:jc w:val="center"/>
              <w:rPr>
                <w:rFonts w:ascii="Times New Roman" w:hAnsi="Times New Roman" w:cs="Times New Roman"/>
                <w:sz w:val="24"/>
                <w:szCs w:val="24"/>
              </w:rPr>
            </w:pPr>
          </w:p>
        </w:tc>
        <w:tc>
          <w:tcPr>
            <w:tcW w:w="2258" w:type="dxa"/>
          </w:tcPr>
          <w:p w14:paraId="09C720E1" w14:textId="77777777" w:rsidR="00C47E7F"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Rapyd</w:t>
            </w:r>
            <w:proofErr w:type="spellEnd"/>
          </w:p>
        </w:tc>
        <w:tc>
          <w:tcPr>
            <w:tcW w:w="1984" w:type="dxa"/>
          </w:tcPr>
          <w:p w14:paraId="09C720E2" w14:textId="77777777" w:rsidR="00C47E7F" w:rsidRPr="004221D2" w:rsidRDefault="00506E68"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900m</w:t>
            </w:r>
          </w:p>
        </w:tc>
        <w:tc>
          <w:tcPr>
            <w:tcW w:w="2126" w:type="dxa"/>
          </w:tcPr>
          <w:p w14:paraId="09C720E3" w14:textId="77777777" w:rsidR="00C47E7F" w:rsidRPr="004221D2" w:rsidRDefault="002B1883" w:rsidP="00944F14">
            <w:pPr>
              <w:rPr>
                <w:rFonts w:ascii="Times New Roman" w:hAnsi="Times New Roman" w:cs="Times New Roman"/>
                <w:sz w:val="24"/>
                <w:szCs w:val="24"/>
              </w:rPr>
            </w:pPr>
            <w:r w:rsidRPr="004221D2">
              <w:rPr>
                <w:rFonts w:ascii="Times New Roman" w:hAnsi="Times New Roman" w:cs="Times New Roman"/>
                <w:sz w:val="24"/>
                <w:szCs w:val="24"/>
              </w:rPr>
              <w:t>нет данных</w:t>
            </w:r>
          </w:p>
        </w:tc>
        <w:tc>
          <w:tcPr>
            <w:tcW w:w="2092" w:type="dxa"/>
          </w:tcPr>
          <w:p w14:paraId="09C720E4" w14:textId="77777777" w:rsidR="00C47E7F"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506E68" w:rsidRPr="004221D2" w14:paraId="09C720EB" w14:textId="77777777" w:rsidTr="004E27E4">
        <w:tc>
          <w:tcPr>
            <w:tcW w:w="1111" w:type="dxa"/>
          </w:tcPr>
          <w:p w14:paraId="09C720E6" w14:textId="77777777" w:rsidR="00506E68" w:rsidRPr="004221D2" w:rsidRDefault="00506E68" w:rsidP="00944F14">
            <w:pPr>
              <w:pStyle w:val="aa"/>
              <w:numPr>
                <w:ilvl w:val="0"/>
                <w:numId w:val="19"/>
              </w:numPr>
              <w:ind w:left="0"/>
              <w:jc w:val="center"/>
              <w:rPr>
                <w:rFonts w:ascii="Times New Roman" w:hAnsi="Times New Roman" w:cs="Times New Roman"/>
                <w:sz w:val="24"/>
                <w:szCs w:val="24"/>
              </w:rPr>
            </w:pPr>
          </w:p>
        </w:tc>
        <w:tc>
          <w:tcPr>
            <w:tcW w:w="2258" w:type="dxa"/>
          </w:tcPr>
          <w:p w14:paraId="09C720E7" w14:textId="77777777" w:rsidR="00506E68"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Worldremit</w:t>
            </w:r>
            <w:proofErr w:type="spellEnd"/>
          </w:p>
        </w:tc>
        <w:tc>
          <w:tcPr>
            <w:tcW w:w="1984" w:type="dxa"/>
          </w:tcPr>
          <w:p w14:paraId="09C720E8" w14:textId="77777777" w:rsidR="00506E68" w:rsidRPr="004221D2" w:rsidRDefault="00506E68"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900m</w:t>
            </w:r>
          </w:p>
        </w:tc>
        <w:tc>
          <w:tcPr>
            <w:tcW w:w="2126" w:type="dxa"/>
          </w:tcPr>
          <w:p w14:paraId="09C720E9" w14:textId="77777777" w:rsidR="00506E68"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EA" w14:textId="77777777" w:rsidR="00506E68"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4E27E4" w:rsidRPr="004221D2" w14:paraId="09C720F1" w14:textId="77777777" w:rsidTr="004E27E4">
        <w:tc>
          <w:tcPr>
            <w:tcW w:w="1111" w:type="dxa"/>
          </w:tcPr>
          <w:p w14:paraId="09C720EC"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0ED" w14:textId="77777777" w:rsidR="004E27E4" w:rsidRPr="004221D2" w:rsidRDefault="00506E68"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Wefox</w:t>
            </w:r>
            <w:proofErr w:type="spellEnd"/>
          </w:p>
        </w:tc>
        <w:tc>
          <w:tcPr>
            <w:tcW w:w="1984" w:type="dxa"/>
          </w:tcPr>
          <w:p w14:paraId="09C720EE" w14:textId="77777777" w:rsidR="004E27E4" w:rsidRPr="004221D2" w:rsidRDefault="00506E68"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700m</w:t>
            </w:r>
          </w:p>
        </w:tc>
        <w:tc>
          <w:tcPr>
            <w:tcW w:w="2126" w:type="dxa"/>
          </w:tcPr>
          <w:p w14:paraId="09C720EF" w14:textId="77777777" w:rsidR="004E27E4" w:rsidRPr="004221D2" w:rsidRDefault="00506E68" w:rsidP="00944F14">
            <w:pPr>
              <w:rPr>
                <w:rFonts w:ascii="Times New Roman" w:hAnsi="Times New Roman" w:cs="Times New Roman"/>
                <w:sz w:val="24"/>
                <w:szCs w:val="24"/>
              </w:rPr>
            </w:pPr>
            <w:r w:rsidRPr="004221D2">
              <w:rPr>
                <w:rFonts w:ascii="Times New Roman" w:hAnsi="Times New Roman" w:cs="Times New Roman"/>
                <w:sz w:val="24"/>
                <w:szCs w:val="24"/>
              </w:rPr>
              <w:t>Германия</w:t>
            </w:r>
          </w:p>
        </w:tc>
        <w:tc>
          <w:tcPr>
            <w:tcW w:w="2092" w:type="dxa"/>
          </w:tcPr>
          <w:p w14:paraId="09C720F0" w14:textId="77777777" w:rsidR="004E27E4" w:rsidRPr="004221D2" w:rsidRDefault="00506E68"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Insurtech</w:t>
            </w:r>
            <w:proofErr w:type="spellEnd"/>
          </w:p>
        </w:tc>
      </w:tr>
      <w:tr w:rsidR="002B1883" w:rsidRPr="004221D2" w14:paraId="09C720F7" w14:textId="77777777" w:rsidTr="004E27E4">
        <w:tc>
          <w:tcPr>
            <w:tcW w:w="1111" w:type="dxa"/>
          </w:tcPr>
          <w:p w14:paraId="09C720F2" w14:textId="77777777" w:rsidR="002B1883" w:rsidRPr="004221D2" w:rsidRDefault="002B1883" w:rsidP="00944F14">
            <w:pPr>
              <w:pStyle w:val="aa"/>
              <w:numPr>
                <w:ilvl w:val="0"/>
                <w:numId w:val="19"/>
              </w:numPr>
              <w:ind w:left="0"/>
              <w:jc w:val="center"/>
              <w:rPr>
                <w:rFonts w:ascii="Times New Roman" w:hAnsi="Times New Roman" w:cs="Times New Roman"/>
                <w:sz w:val="24"/>
                <w:szCs w:val="24"/>
              </w:rPr>
            </w:pPr>
          </w:p>
        </w:tc>
        <w:tc>
          <w:tcPr>
            <w:tcW w:w="2258" w:type="dxa"/>
          </w:tcPr>
          <w:p w14:paraId="09C720F3" w14:textId="77777777" w:rsidR="002B1883" w:rsidRPr="004221D2" w:rsidRDefault="002B1883"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Starling</w:t>
            </w:r>
            <w:proofErr w:type="spellEnd"/>
            <w:r w:rsidRPr="004221D2">
              <w:rPr>
                <w:rFonts w:ascii="Times New Roman" w:hAnsi="Times New Roman" w:cs="Times New Roman"/>
                <w:sz w:val="24"/>
                <w:szCs w:val="24"/>
              </w:rPr>
              <w:t xml:space="preserve"> Bank</w:t>
            </w:r>
          </w:p>
        </w:tc>
        <w:tc>
          <w:tcPr>
            <w:tcW w:w="1984" w:type="dxa"/>
          </w:tcPr>
          <w:p w14:paraId="09C720F4" w14:textId="77777777" w:rsidR="002B1883" w:rsidRPr="004221D2" w:rsidRDefault="002B1883"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600m</w:t>
            </w:r>
          </w:p>
        </w:tc>
        <w:tc>
          <w:tcPr>
            <w:tcW w:w="2126" w:type="dxa"/>
          </w:tcPr>
          <w:p w14:paraId="09C720F5" w14:textId="77777777" w:rsidR="002B1883" w:rsidRPr="004221D2" w:rsidRDefault="002B1883"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F6" w14:textId="77777777" w:rsidR="002B1883" w:rsidRPr="004221D2" w:rsidRDefault="002B1883"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2B1883" w:rsidRPr="004221D2" w14:paraId="09C720FD" w14:textId="77777777" w:rsidTr="004E27E4">
        <w:tc>
          <w:tcPr>
            <w:tcW w:w="1111" w:type="dxa"/>
          </w:tcPr>
          <w:p w14:paraId="09C720F8" w14:textId="77777777" w:rsidR="002B1883" w:rsidRPr="004221D2" w:rsidRDefault="002B1883" w:rsidP="00944F14">
            <w:pPr>
              <w:pStyle w:val="aa"/>
              <w:numPr>
                <w:ilvl w:val="0"/>
                <w:numId w:val="19"/>
              </w:numPr>
              <w:ind w:left="0"/>
              <w:jc w:val="center"/>
              <w:rPr>
                <w:rFonts w:ascii="Times New Roman" w:hAnsi="Times New Roman" w:cs="Times New Roman"/>
                <w:sz w:val="24"/>
                <w:szCs w:val="24"/>
              </w:rPr>
            </w:pPr>
          </w:p>
        </w:tc>
        <w:tc>
          <w:tcPr>
            <w:tcW w:w="2258" w:type="dxa"/>
          </w:tcPr>
          <w:p w14:paraId="09C720F9" w14:textId="77777777" w:rsidR="002B1883" w:rsidRPr="004221D2" w:rsidRDefault="002B1883"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Atom</w:t>
            </w:r>
            <w:proofErr w:type="spellEnd"/>
            <w:r w:rsidRPr="004221D2">
              <w:rPr>
                <w:rFonts w:ascii="Times New Roman" w:hAnsi="Times New Roman" w:cs="Times New Roman"/>
                <w:sz w:val="24"/>
                <w:szCs w:val="24"/>
              </w:rPr>
              <w:t xml:space="preserve"> Bank</w:t>
            </w:r>
          </w:p>
        </w:tc>
        <w:tc>
          <w:tcPr>
            <w:tcW w:w="1984" w:type="dxa"/>
          </w:tcPr>
          <w:p w14:paraId="09C720FA" w14:textId="77777777" w:rsidR="002B1883" w:rsidRPr="004221D2" w:rsidRDefault="002B1883"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590m</w:t>
            </w:r>
          </w:p>
        </w:tc>
        <w:tc>
          <w:tcPr>
            <w:tcW w:w="2126" w:type="dxa"/>
          </w:tcPr>
          <w:p w14:paraId="09C720FB" w14:textId="77777777" w:rsidR="002B1883" w:rsidRPr="004221D2" w:rsidRDefault="002B1883"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0FC" w14:textId="77777777" w:rsidR="002B1883" w:rsidRPr="004221D2" w:rsidRDefault="002B1883"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4E27E4" w:rsidRPr="004221D2" w14:paraId="09C72103" w14:textId="77777777" w:rsidTr="004E27E4">
        <w:tc>
          <w:tcPr>
            <w:tcW w:w="1111" w:type="dxa"/>
          </w:tcPr>
          <w:p w14:paraId="09C720FE"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0FF" w14:textId="77777777" w:rsidR="004E27E4" w:rsidRPr="004221D2" w:rsidRDefault="002B1883"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Feedzai</w:t>
            </w:r>
            <w:proofErr w:type="spellEnd"/>
          </w:p>
        </w:tc>
        <w:tc>
          <w:tcPr>
            <w:tcW w:w="1984" w:type="dxa"/>
          </w:tcPr>
          <w:p w14:paraId="09C72100" w14:textId="77777777" w:rsidR="004E27E4" w:rsidRPr="004221D2" w:rsidRDefault="002B1883" w:rsidP="00944F14">
            <w:pPr>
              <w:jc w:val="center"/>
              <w:rPr>
                <w:rFonts w:ascii="Times New Roman" w:hAnsi="Times New Roman" w:cs="Times New Roman"/>
                <w:sz w:val="24"/>
                <w:szCs w:val="24"/>
              </w:rPr>
            </w:pPr>
            <w:r w:rsidRPr="004221D2">
              <w:rPr>
                <w:rFonts w:ascii="Times New Roman" w:hAnsi="Times New Roman" w:cs="Times New Roman"/>
                <w:sz w:val="24"/>
                <w:szCs w:val="24"/>
              </w:rPr>
              <w:t>$575m</w:t>
            </w:r>
          </w:p>
        </w:tc>
        <w:tc>
          <w:tcPr>
            <w:tcW w:w="2126" w:type="dxa"/>
          </w:tcPr>
          <w:p w14:paraId="09C72101" w14:textId="77777777" w:rsidR="004E27E4" w:rsidRPr="004221D2" w:rsidRDefault="002B1883" w:rsidP="00944F14">
            <w:pPr>
              <w:rPr>
                <w:rFonts w:ascii="Times New Roman" w:hAnsi="Times New Roman" w:cs="Times New Roman"/>
                <w:sz w:val="24"/>
                <w:szCs w:val="24"/>
              </w:rPr>
            </w:pPr>
            <w:r w:rsidRPr="004221D2">
              <w:rPr>
                <w:rFonts w:ascii="Times New Roman" w:hAnsi="Times New Roman" w:cs="Times New Roman"/>
                <w:sz w:val="24"/>
                <w:szCs w:val="24"/>
              </w:rPr>
              <w:t>Португалия</w:t>
            </w:r>
          </w:p>
        </w:tc>
        <w:tc>
          <w:tcPr>
            <w:tcW w:w="2092" w:type="dxa"/>
          </w:tcPr>
          <w:p w14:paraId="09C72102" w14:textId="77777777" w:rsidR="004E27E4" w:rsidRPr="004221D2" w:rsidRDefault="002B1883"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Regtech</w:t>
            </w:r>
            <w:proofErr w:type="spellEnd"/>
          </w:p>
        </w:tc>
      </w:tr>
      <w:tr w:rsidR="004E27E4" w:rsidRPr="004221D2" w14:paraId="09C72109" w14:textId="77777777" w:rsidTr="004E27E4">
        <w:tc>
          <w:tcPr>
            <w:tcW w:w="1111" w:type="dxa"/>
          </w:tcPr>
          <w:p w14:paraId="09C72104"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05" w14:textId="77777777" w:rsidR="004E27E4" w:rsidRPr="004221D2" w:rsidRDefault="002B1883"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Raisin</w:t>
            </w:r>
            <w:proofErr w:type="spellEnd"/>
          </w:p>
        </w:tc>
        <w:tc>
          <w:tcPr>
            <w:tcW w:w="1984" w:type="dxa"/>
          </w:tcPr>
          <w:p w14:paraId="09C72106" w14:textId="77777777" w:rsidR="004E27E4" w:rsidRPr="004221D2" w:rsidRDefault="002B1883"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550m</w:t>
            </w:r>
          </w:p>
        </w:tc>
        <w:tc>
          <w:tcPr>
            <w:tcW w:w="2126" w:type="dxa"/>
          </w:tcPr>
          <w:p w14:paraId="09C72107" w14:textId="77777777" w:rsidR="004E27E4" w:rsidRPr="004221D2" w:rsidRDefault="002B1883" w:rsidP="00944F14">
            <w:pPr>
              <w:rPr>
                <w:rFonts w:ascii="Times New Roman" w:hAnsi="Times New Roman" w:cs="Times New Roman"/>
                <w:sz w:val="24"/>
                <w:szCs w:val="24"/>
              </w:rPr>
            </w:pPr>
            <w:r w:rsidRPr="004221D2">
              <w:rPr>
                <w:rFonts w:ascii="Times New Roman" w:hAnsi="Times New Roman" w:cs="Times New Roman"/>
                <w:sz w:val="24"/>
                <w:szCs w:val="24"/>
              </w:rPr>
              <w:t>Германия</w:t>
            </w:r>
          </w:p>
        </w:tc>
        <w:tc>
          <w:tcPr>
            <w:tcW w:w="2092" w:type="dxa"/>
          </w:tcPr>
          <w:p w14:paraId="09C72108" w14:textId="77777777" w:rsidR="004E27E4" w:rsidRPr="004221D2" w:rsidRDefault="002B1883"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Personal &amp; Business </w:t>
            </w:r>
            <w:proofErr w:type="spellStart"/>
            <w:r w:rsidRPr="004221D2">
              <w:rPr>
                <w:rFonts w:ascii="Times New Roman" w:hAnsi="Times New Roman" w:cs="Times New Roman"/>
                <w:sz w:val="24"/>
                <w:szCs w:val="24"/>
              </w:rPr>
              <w:t>cash</w:t>
            </w:r>
            <w:proofErr w:type="spellEnd"/>
            <w:r w:rsidRPr="004221D2">
              <w:rPr>
                <w:rFonts w:ascii="Times New Roman" w:hAnsi="Times New Roman" w:cs="Times New Roman"/>
                <w:sz w:val="24"/>
                <w:szCs w:val="24"/>
              </w:rPr>
              <w:t xml:space="preserve"> </w:t>
            </w:r>
            <w:proofErr w:type="spellStart"/>
            <w:r w:rsidRPr="004221D2">
              <w:rPr>
                <w:rFonts w:ascii="Times New Roman" w:hAnsi="Times New Roman" w:cs="Times New Roman"/>
                <w:sz w:val="24"/>
                <w:szCs w:val="24"/>
              </w:rPr>
              <w:t>management</w:t>
            </w:r>
            <w:proofErr w:type="spellEnd"/>
          </w:p>
        </w:tc>
      </w:tr>
      <w:tr w:rsidR="004E27E4" w:rsidRPr="004221D2" w14:paraId="09C7210F" w14:textId="77777777" w:rsidTr="004E27E4">
        <w:tc>
          <w:tcPr>
            <w:tcW w:w="1111" w:type="dxa"/>
          </w:tcPr>
          <w:p w14:paraId="09C7210A"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0B" w14:textId="77777777" w:rsidR="004E27E4" w:rsidRPr="004221D2" w:rsidRDefault="002B1883" w:rsidP="00944F14">
            <w:pPr>
              <w:rPr>
                <w:rFonts w:ascii="Times New Roman" w:hAnsi="Times New Roman" w:cs="Times New Roman"/>
                <w:sz w:val="24"/>
                <w:szCs w:val="24"/>
              </w:rPr>
            </w:pPr>
            <w:r w:rsidRPr="004221D2">
              <w:rPr>
                <w:rFonts w:ascii="Times New Roman" w:hAnsi="Times New Roman" w:cs="Times New Roman"/>
                <w:sz w:val="24"/>
                <w:szCs w:val="24"/>
              </w:rPr>
              <w:t>Tradeplus24</w:t>
            </w:r>
          </w:p>
        </w:tc>
        <w:tc>
          <w:tcPr>
            <w:tcW w:w="1984" w:type="dxa"/>
          </w:tcPr>
          <w:p w14:paraId="09C7210C" w14:textId="77777777" w:rsidR="004E27E4" w:rsidRPr="004221D2" w:rsidRDefault="002B1883" w:rsidP="00944F14">
            <w:pPr>
              <w:jc w:val="center"/>
              <w:rPr>
                <w:rFonts w:ascii="Times New Roman" w:hAnsi="Times New Roman" w:cs="Times New Roman"/>
                <w:sz w:val="24"/>
                <w:szCs w:val="24"/>
              </w:rPr>
            </w:pPr>
            <w:proofErr w:type="gramStart"/>
            <w:r w:rsidRPr="004221D2">
              <w:rPr>
                <w:rFonts w:ascii="Times New Roman" w:hAnsi="Times New Roman" w:cs="Times New Roman"/>
                <w:sz w:val="24"/>
                <w:szCs w:val="24"/>
              </w:rPr>
              <w:t>&gt;$</w:t>
            </w:r>
            <w:proofErr w:type="gramEnd"/>
            <w:r w:rsidRPr="004221D2">
              <w:rPr>
                <w:rFonts w:ascii="Times New Roman" w:hAnsi="Times New Roman" w:cs="Times New Roman"/>
                <w:sz w:val="24"/>
                <w:szCs w:val="24"/>
              </w:rPr>
              <w:t>550m</w:t>
            </w:r>
          </w:p>
        </w:tc>
        <w:tc>
          <w:tcPr>
            <w:tcW w:w="2126" w:type="dxa"/>
          </w:tcPr>
          <w:p w14:paraId="09C7210D" w14:textId="77777777" w:rsidR="004E27E4" w:rsidRPr="004221D2" w:rsidRDefault="002B1883" w:rsidP="00944F14">
            <w:pPr>
              <w:rPr>
                <w:rFonts w:ascii="Times New Roman" w:hAnsi="Times New Roman" w:cs="Times New Roman"/>
                <w:sz w:val="24"/>
                <w:szCs w:val="24"/>
              </w:rPr>
            </w:pPr>
            <w:r w:rsidRPr="004221D2">
              <w:rPr>
                <w:rFonts w:ascii="Times New Roman" w:hAnsi="Times New Roman" w:cs="Times New Roman"/>
                <w:sz w:val="24"/>
                <w:szCs w:val="24"/>
              </w:rPr>
              <w:t>Швейцария</w:t>
            </w:r>
          </w:p>
        </w:tc>
        <w:tc>
          <w:tcPr>
            <w:tcW w:w="2092" w:type="dxa"/>
          </w:tcPr>
          <w:p w14:paraId="09C7210E"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Lending</w:t>
            </w:r>
            <w:proofErr w:type="spellEnd"/>
          </w:p>
        </w:tc>
      </w:tr>
      <w:tr w:rsidR="004E27E4" w:rsidRPr="004221D2" w14:paraId="09C72115" w14:textId="77777777" w:rsidTr="004E27E4">
        <w:tc>
          <w:tcPr>
            <w:tcW w:w="1111" w:type="dxa"/>
          </w:tcPr>
          <w:p w14:paraId="09C72110"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11"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Zopa</w:t>
            </w:r>
            <w:proofErr w:type="spellEnd"/>
          </w:p>
        </w:tc>
        <w:tc>
          <w:tcPr>
            <w:tcW w:w="1984" w:type="dxa"/>
          </w:tcPr>
          <w:p w14:paraId="09C72112"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$550m</w:t>
            </w:r>
          </w:p>
        </w:tc>
        <w:tc>
          <w:tcPr>
            <w:tcW w:w="2126" w:type="dxa"/>
          </w:tcPr>
          <w:p w14:paraId="09C72113"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14"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Lending</w:t>
            </w:r>
            <w:proofErr w:type="spellEnd"/>
          </w:p>
        </w:tc>
      </w:tr>
      <w:tr w:rsidR="004E27E4" w:rsidRPr="004221D2" w14:paraId="09C7211B" w14:textId="77777777" w:rsidTr="004E27E4">
        <w:tc>
          <w:tcPr>
            <w:tcW w:w="1111" w:type="dxa"/>
          </w:tcPr>
          <w:p w14:paraId="09C72116"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17"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Deposit</w:t>
            </w:r>
            <w:proofErr w:type="spellEnd"/>
            <w:r w:rsidRPr="004221D2">
              <w:rPr>
                <w:rFonts w:ascii="Times New Roman" w:hAnsi="Times New Roman" w:cs="Times New Roman"/>
                <w:sz w:val="24"/>
                <w:szCs w:val="24"/>
              </w:rPr>
              <w:t xml:space="preserve"> Solutions</w:t>
            </w:r>
          </w:p>
        </w:tc>
        <w:tc>
          <w:tcPr>
            <w:tcW w:w="1984" w:type="dxa"/>
          </w:tcPr>
          <w:p w14:paraId="09C72118"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$500M</w:t>
            </w:r>
          </w:p>
        </w:tc>
        <w:tc>
          <w:tcPr>
            <w:tcW w:w="2126" w:type="dxa"/>
          </w:tcPr>
          <w:p w14:paraId="09C72119"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Германия</w:t>
            </w:r>
          </w:p>
        </w:tc>
        <w:tc>
          <w:tcPr>
            <w:tcW w:w="2092" w:type="dxa"/>
          </w:tcPr>
          <w:p w14:paraId="09C7211A"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Bank </w:t>
            </w:r>
            <w:proofErr w:type="spellStart"/>
            <w:r w:rsidRPr="004221D2">
              <w:rPr>
                <w:rFonts w:ascii="Times New Roman" w:hAnsi="Times New Roman" w:cs="Times New Roman"/>
                <w:sz w:val="24"/>
                <w:szCs w:val="24"/>
              </w:rPr>
              <w:t>as</w:t>
            </w:r>
            <w:proofErr w:type="spellEnd"/>
            <w:r w:rsidRPr="004221D2">
              <w:rPr>
                <w:rFonts w:ascii="Times New Roman" w:hAnsi="Times New Roman" w:cs="Times New Roman"/>
                <w:sz w:val="24"/>
                <w:szCs w:val="24"/>
              </w:rPr>
              <w:t xml:space="preserve"> a Service</w:t>
            </w:r>
          </w:p>
        </w:tc>
      </w:tr>
      <w:tr w:rsidR="004E27E4" w:rsidRPr="004221D2" w14:paraId="09C72121" w14:textId="77777777" w:rsidTr="004E27E4">
        <w:tc>
          <w:tcPr>
            <w:tcW w:w="1111" w:type="dxa"/>
          </w:tcPr>
          <w:p w14:paraId="09C7211C"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1D"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Pleo</w:t>
            </w:r>
            <w:proofErr w:type="spellEnd"/>
          </w:p>
        </w:tc>
        <w:tc>
          <w:tcPr>
            <w:tcW w:w="1984" w:type="dxa"/>
          </w:tcPr>
          <w:p w14:paraId="09C7211E"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$500M</w:t>
            </w:r>
          </w:p>
        </w:tc>
        <w:tc>
          <w:tcPr>
            <w:tcW w:w="2126" w:type="dxa"/>
          </w:tcPr>
          <w:p w14:paraId="09C7211F"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Дания</w:t>
            </w:r>
          </w:p>
        </w:tc>
        <w:tc>
          <w:tcPr>
            <w:tcW w:w="2092" w:type="dxa"/>
          </w:tcPr>
          <w:p w14:paraId="09C72120"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4E27E4" w:rsidRPr="004221D2" w14:paraId="09C72127" w14:textId="77777777" w:rsidTr="004E27E4">
        <w:tc>
          <w:tcPr>
            <w:tcW w:w="1111" w:type="dxa"/>
          </w:tcPr>
          <w:p w14:paraId="09C72122"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23"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Smava</w:t>
            </w:r>
            <w:proofErr w:type="spellEnd"/>
          </w:p>
        </w:tc>
        <w:tc>
          <w:tcPr>
            <w:tcW w:w="1984" w:type="dxa"/>
          </w:tcPr>
          <w:p w14:paraId="09C72124"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$500M</w:t>
            </w:r>
          </w:p>
        </w:tc>
        <w:tc>
          <w:tcPr>
            <w:tcW w:w="2126" w:type="dxa"/>
          </w:tcPr>
          <w:p w14:paraId="09C72125"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Германия</w:t>
            </w:r>
          </w:p>
        </w:tc>
        <w:tc>
          <w:tcPr>
            <w:tcW w:w="2092" w:type="dxa"/>
          </w:tcPr>
          <w:p w14:paraId="09C72126"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Lending</w:t>
            </w:r>
            <w:proofErr w:type="spellEnd"/>
          </w:p>
        </w:tc>
      </w:tr>
      <w:tr w:rsidR="00A35FA2" w:rsidRPr="004221D2" w14:paraId="09C7212D" w14:textId="77777777" w:rsidTr="004E27E4">
        <w:tc>
          <w:tcPr>
            <w:tcW w:w="1111" w:type="dxa"/>
          </w:tcPr>
          <w:p w14:paraId="09C72128"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29" w14:textId="77777777" w:rsidR="00A35FA2"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Kreditech</w:t>
            </w:r>
            <w:proofErr w:type="spellEnd"/>
          </w:p>
        </w:tc>
        <w:tc>
          <w:tcPr>
            <w:tcW w:w="1984" w:type="dxa"/>
          </w:tcPr>
          <w:p w14:paraId="09C7212A" w14:textId="77777777" w:rsidR="00A35FA2"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$500M</w:t>
            </w:r>
          </w:p>
        </w:tc>
        <w:tc>
          <w:tcPr>
            <w:tcW w:w="2126" w:type="dxa"/>
          </w:tcPr>
          <w:p w14:paraId="09C7212B" w14:textId="77777777" w:rsidR="00A35FA2"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Германия</w:t>
            </w:r>
          </w:p>
        </w:tc>
        <w:tc>
          <w:tcPr>
            <w:tcW w:w="2092" w:type="dxa"/>
          </w:tcPr>
          <w:p w14:paraId="09C7212C" w14:textId="77777777" w:rsidR="00A35FA2"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Lending</w:t>
            </w:r>
            <w:proofErr w:type="spellEnd"/>
          </w:p>
        </w:tc>
      </w:tr>
      <w:tr w:rsidR="004E27E4" w:rsidRPr="004221D2" w14:paraId="09C72133" w14:textId="77777777" w:rsidTr="004E27E4">
        <w:tc>
          <w:tcPr>
            <w:tcW w:w="1111" w:type="dxa"/>
          </w:tcPr>
          <w:p w14:paraId="09C7212E"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2F"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Pagantis</w:t>
            </w:r>
            <w:proofErr w:type="spellEnd"/>
          </w:p>
        </w:tc>
        <w:tc>
          <w:tcPr>
            <w:tcW w:w="1984" w:type="dxa"/>
          </w:tcPr>
          <w:p w14:paraId="09C72130"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$400M</w:t>
            </w:r>
          </w:p>
        </w:tc>
        <w:tc>
          <w:tcPr>
            <w:tcW w:w="2126" w:type="dxa"/>
          </w:tcPr>
          <w:p w14:paraId="09C72131"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Испания</w:t>
            </w:r>
          </w:p>
        </w:tc>
        <w:tc>
          <w:tcPr>
            <w:tcW w:w="2092" w:type="dxa"/>
          </w:tcPr>
          <w:p w14:paraId="09C72132"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4E27E4" w:rsidRPr="004221D2" w14:paraId="09C72139" w14:textId="77777777" w:rsidTr="004E27E4">
        <w:tc>
          <w:tcPr>
            <w:tcW w:w="1111" w:type="dxa"/>
          </w:tcPr>
          <w:p w14:paraId="09C72134"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35"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Gocardless</w:t>
            </w:r>
            <w:proofErr w:type="spellEnd"/>
          </w:p>
        </w:tc>
        <w:tc>
          <w:tcPr>
            <w:tcW w:w="1984" w:type="dxa"/>
          </w:tcPr>
          <w:p w14:paraId="09C72136"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$400M</w:t>
            </w:r>
          </w:p>
        </w:tc>
        <w:tc>
          <w:tcPr>
            <w:tcW w:w="2126" w:type="dxa"/>
          </w:tcPr>
          <w:p w14:paraId="09C72137"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38"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4E27E4" w:rsidRPr="004221D2" w14:paraId="09C7213F" w14:textId="77777777" w:rsidTr="004E27E4">
        <w:tc>
          <w:tcPr>
            <w:tcW w:w="1111" w:type="dxa"/>
          </w:tcPr>
          <w:p w14:paraId="09C7213A"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3B"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Wynd</w:t>
            </w:r>
            <w:proofErr w:type="spellEnd"/>
          </w:p>
        </w:tc>
        <w:tc>
          <w:tcPr>
            <w:tcW w:w="1984" w:type="dxa"/>
          </w:tcPr>
          <w:p w14:paraId="09C7213C"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$400M</w:t>
            </w:r>
          </w:p>
        </w:tc>
        <w:tc>
          <w:tcPr>
            <w:tcW w:w="2126" w:type="dxa"/>
          </w:tcPr>
          <w:p w14:paraId="09C7213D"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Франция</w:t>
            </w:r>
          </w:p>
        </w:tc>
        <w:tc>
          <w:tcPr>
            <w:tcW w:w="2092" w:type="dxa"/>
          </w:tcPr>
          <w:p w14:paraId="09C7213E"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4E27E4" w:rsidRPr="004221D2" w14:paraId="09C72145" w14:textId="77777777" w:rsidTr="004E27E4">
        <w:tc>
          <w:tcPr>
            <w:tcW w:w="1111" w:type="dxa"/>
          </w:tcPr>
          <w:p w14:paraId="09C72140"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41"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Moneyfarm</w:t>
            </w:r>
            <w:proofErr w:type="spellEnd"/>
          </w:p>
        </w:tc>
        <w:tc>
          <w:tcPr>
            <w:tcW w:w="1984" w:type="dxa"/>
          </w:tcPr>
          <w:p w14:paraId="09C72142"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$400M</w:t>
            </w:r>
          </w:p>
        </w:tc>
        <w:tc>
          <w:tcPr>
            <w:tcW w:w="2126" w:type="dxa"/>
          </w:tcPr>
          <w:p w14:paraId="09C72143"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Италия</w:t>
            </w:r>
          </w:p>
        </w:tc>
        <w:tc>
          <w:tcPr>
            <w:tcW w:w="2092" w:type="dxa"/>
          </w:tcPr>
          <w:p w14:paraId="09C72144"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Wealthtech</w:t>
            </w:r>
            <w:proofErr w:type="spellEnd"/>
          </w:p>
        </w:tc>
      </w:tr>
      <w:tr w:rsidR="00A35FA2" w:rsidRPr="004221D2" w14:paraId="09C7214B" w14:textId="77777777" w:rsidTr="004E27E4">
        <w:tc>
          <w:tcPr>
            <w:tcW w:w="1111" w:type="dxa"/>
          </w:tcPr>
          <w:p w14:paraId="09C72146"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47" w14:textId="77777777" w:rsidR="00A35FA2"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Ratesetter</w:t>
            </w:r>
            <w:proofErr w:type="spellEnd"/>
          </w:p>
        </w:tc>
        <w:tc>
          <w:tcPr>
            <w:tcW w:w="1984" w:type="dxa"/>
          </w:tcPr>
          <w:p w14:paraId="09C72148" w14:textId="77777777" w:rsidR="00A35FA2"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$360M</w:t>
            </w:r>
          </w:p>
        </w:tc>
        <w:tc>
          <w:tcPr>
            <w:tcW w:w="2126" w:type="dxa"/>
          </w:tcPr>
          <w:p w14:paraId="09C72149" w14:textId="77777777" w:rsidR="00A35FA2"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4A" w14:textId="77777777" w:rsidR="00A35FA2"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Lending</w:t>
            </w:r>
            <w:proofErr w:type="spellEnd"/>
          </w:p>
        </w:tc>
      </w:tr>
      <w:tr w:rsidR="004E27E4" w:rsidRPr="004221D2" w14:paraId="09C72151" w14:textId="77777777" w:rsidTr="004E27E4">
        <w:tc>
          <w:tcPr>
            <w:tcW w:w="1111" w:type="dxa"/>
          </w:tcPr>
          <w:p w14:paraId="09C7214C"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4D"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Tinubu</w:t>
            </w:r>
            <w:proofErr w:type="spellEnd"/>
            <w:r w:rsidRPr="004221D2">
              <w:rPr>
                <w:rFonts w:ascii="Times New Roman" w:hAnsi="Times New Roman" w:cs="Times New Roman"/>
                <w:sz w:val="24"/>
                <w:szCs w:val="24"/>
              </w:rPr>
              <w:t xml:space="preserve"> Square</w:t>
            </w:r>
          </w:p>
        </w:tc>
        <w:tc>
          <w:tcPr>
            <w:tcW w:w="1984" w:type="dxa"/>
          </w:tcPr>
          <w:p w14:paraId="09C7214E"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$350M</w:t>
            </w:r>
          </w:p>
        </w:tc>
        <w:tc>
          <w:tcPr>
            <w:tcW w:w="2126" w:type="dxa"/>
          </w:tcPr>
          <w:p w14:paraId="09C7214F"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Франция</w:t>
            </w:r>
          </w:p>
        </w:tc>
        <w:tc>
          <w:tcPr>
            <w:tcW w:w="2092" w:type="dxa"/>
          </w:tcPr>
          <w:p w14:paraId="09C72150"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Regtech</w:t>
            </w:r>
            <w:proofErr w:type="spellEnd"/>
          </w:p>
        </w:tc>
      </w:tr>
      <w:tr w:rsidR="00A35FA2" w:rsidRPr="004221D2" w14:paraId="09C72157" w14:textId="77777777" w:rsidTr="004E27E4">
        <w:tc>
          <w:tcPr>
            <w:tcW w:w="1111" w:type="dxa"/>
          </w:tcPr>
          <w:p w14:paraId="09C72152"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53" w14:textId="77777777" w:rsidR="00A35FA2"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Ebury</w:t>
            </w:r>
            <w:proofErr w:type="spellEnd"/>
          </w:p>
        </w:tc>
        <w:tc>
          <w:tcPr>
            <w:tcW w:w="1984" w:type="dxa"/>
          </w:tcPr>
          <w:p w14:paraId="09C72154" w14:textId="77777777" w:rsidR="00A35FA2"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$350M</w:t>
            </w:r>
          </w:p>
        </w:tc>
        <w:tc>
          <w:tcPr>
            <w:tcW w:w="2126" w:type="dxa"/>
          </w:tcPr>
          <w:p w14:paraId="09C72155" w14:textId="77777777" w:rsidR="00A35FA2"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56" w14:textId="77777777" w:rsidR="00A35FA2"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A35FA2" w:rsidRPr="004221D2" w14:paraId="09C7215D" w14:textId="77777777" w:rsidTr="004E27E4">
        <w:tc>
          <w:tcPr>
            <w:tcW w:w="1111" w:type="dxa"/>
          </w:tcPr>
          <w:p w14:paraId="09C72158"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59" w14:textId="77777777" w:rsidR="00A35FA2"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Bitstamp</w:t>
            </w:r>
            <w:proofErr w:type="spellEnd"/>
          </w:p>
        </w:tc>
        <w:tc>
          <w:tcPr>
            <w:tcW w:w="1984" w:type="dxa"/>
          </w:tcPr>
          <w:p w14:paraId="09C7215A" w14:textId="77777777" w:rsidR="00A35FA2"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$350M</w:t>
            </w:r>
          </w:p>
        </w:tc>
        <w:tc>
          <w:tcPr>
            <w:tcW w:w="2126" w:type="dxa"/>
          </w:tcPr>
          <w:p w14:paraId="09C7215B" w14:textId="77777777" w:rsidR="00A35FA2"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5C" w14:textId="77777777" w:rsidR="00A35FA2"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Crypto</w:t>
            </w:r>
            <w:proofErr w:type="spellEnd"/>
          </w:p>
        </w:tc>
      </w:tr>
      <w:tr w:rsidR="004E27E4" w:rsidRPr="004221D2" w14:paraId="09C72163" w14:textId="77777777" w:rsidTr="004E27E4">
        <w:tc>
          <w:tcPr>
            <w:tcW w:w="1111" w:type="dxa"/>
          </w:tcPr>
          <w:p w14:paraId="09C7215E"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5F" w14:textId="77777777" w:rsidR="004E27E4"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Nutmeg</w:t>
            </w:r>
            <w:proofErr w:type="spellEnd"/>
          </w:p>
        </w:tc>
        <w:tc>
          <w:tcPr>
            <w:tcW w:w="1984" w:type="dxa"/>
          </w:tcPr>
          <w:p w14:paraId="09C72160"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$317M</w:t>
            </w:r>
          </w:p>
        </w:tc>
        <w:tc>
          <w:tcPr>
            <w:tcW w:w="2126" w:type="dxa"/>
          </w:tcPr>
          <w:p w14:paraId="09C72161"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62" w14:textId="77777777" w:rsidR="004E27E4"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WealthTech</w:t>
            </w:r>
            <w:proofErr w:type="spellEnd"/>
          </w:p>
        </w:tc>
      </w:tr>
      <w:tr w:rsidR="004E27E4" w:rsidRPr="004221D2" w14:paraId="09C72169" w14:textId="77777777" w:rsidTr="004E27E4">
        <w:tc>
          <w:tcPr>
            <w:tcW w:w="1111" w:type="dxa"/>
          </w:tcPr>
          <w:p w14:paraId="09C72164" w14:textId="77777777" w:rsidR="004E27E4" w:rsidRPr="004221D2" w:rsidRDefault="004E27E4" w:rsidP="00944F14">
            <w:pPr>
              <w:pStyle w:val="aa"/>
              <w:numPr>
                <w:ilvl w:val="0"/>
                <w:numId w:val="19"/>
              </w:numPr>
              <w:ind w:left="0"/>
              <w:jc w:val="center"/>
              <w:rPr>
                <w:rFonts w:ascii="Times New Roman" w:hAnsi="Times New Roman" w:cs="Times New Roman"/>
                <w:sz w:val="24"/>
                <w:szCs w:val="24"/>
              </w:rPr>
            </w:pPr>
          </w:p>
        </w:tc>
        <w:tc>
          <w:tcPr>
            <w:tcW w:w="2258" w:type="dxa"/>
          </w:tcPr>
          <w:p w14:paraId="09C72165"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Solaris Bank</w:t>
            </w:r>
          </w:p>
        </w:tc>
        <w:tc>
          <w:tcPr>
            <w:tcW w:w="1984" w:type="dxa"/>
          </w:tcPr>
          <w:p w14:paraId="09C72166"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$300M</w:t>
            </w:r>
          </w:p>
        </w:tc>
        <w:tc>
          <w:tcPr>
            <w:tcW w:w="2126" w:type="dxa"/>
          </w:tcPr>
          <w:p w14:paraId="09C72167" w14:textId="77777777" w:rsidR="004E27E4"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Германия</w:t>
            </w:r>
          </w:p>
        </w:tc>
        <w:tc>
          <w:tcPr>
            <w:tcW w:w="2092" w:type="dxa"/>
          </w:tcPr>
          <w:p w14:paraId="09C72168" w14:textId="77777777" w:rsidR="004E27E4"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Bank </w:t>
            </w:r>
            <w:proofErr w:type="spellStart"/>
            <w:r w:rsidRPr="004221D2">
              <w:rPr>
                <w:rFonts w:ascii="Times New Roman" w:hAnsi="Times New Roman" w:cs="Times New Roman"/>
                <w:sz w:val="24"/>
                <w:szCs w:val="24"/>
              </w:rPr>
              <w:t>as</w:t>
            </w:r>
            <w:proofErr w:type="spellEnd"/>
            <w:r w:rsidRPr="004221D2">
              <w:rPr>
                <w:rFonts w:ascii="Times New Roman" w:hAnsi="Times New Roman" w:cs="Times New Roman"/>
                <w:sz w:val="24"/>
                <w:szCs w:val="24"/>
              </w:rPr>
              <w:t xml:space="preserve"> a Service</w:t>
            </w:r>
          </w:p>
        </w:tc>
      </w:tr>
      <w:tr w:rsidR="00A35FA2" w:rsidRPr="004221D2" w14:paraId="09C7216F" w14:textId="77777777" w:rsidTr="004E27E4">
        <w:tc>
          <w:tcPr>
            <w:tcW w:w="1111" w:type="dxa"/>
          </w:tcPr>
          <w:p w14:paraId="09C7216A"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6B" w14:textId="77777777" w:rsidR="00A35FA2"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Monese</w:t>
            </w:r>
            <w:proofErr w:type="spellEnd"/>
          </w:p>
        </w:tc>
        <w:tc>
          <w:tcPr>
            <w:tcW w:w="1984" w:type="dxa"/>
          </w:tcPr>
          <w:p w14:paraId="09C7216C" w14:textId="77777777" w:rsidR="00A35FA2"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$300M</w:t>
            </w:r>
          </w:p>
        </w:tc>
        <w:tc>
          <w:tcPr>
            <w:tcW w:w="2126" w:type="dxa"/>
          </w:tcPr>
          <w:p w14:paraId="09C7216D" w14:textId="77777777" w:rsidR="00A35FA2" w:rsidRPr="004221D2" w:rsidRDefault="00A35FA2"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6E" w14:textId="77777777" w:rsidR="00A35FA2" w:rsidRPr="004221D2" w:rsidRDefault="00A35FA2"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Neobank</w:t>
            </w:r>
            <w:proofErr w:type="spellEnd"/>
          </w:p>
        </w:tc>
      </w:tr>
      <w:tr w:rsidR="00A35FA2" w:rsidRPr="004221D2" w14:paraId="09C72175" w14:textId="77777777" w:rsidTr="004E27E4">
        <w:tc>
          <w:tcPr>
            <w:tcW w:w="1111" w:type="dxa"/>
          </w:tcPr>
          <w:p w14:paraId="09C72170"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71" w14:textId="77777777" w:rsidR="00A35FA2" w:rsidRPr="004221D2" w:rsidRDefault="00A35FA2"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Ledger</w:t>
            </w:r>
            <w:proofErr w:type="spellEnd"/>
          </w:p>
        </w:tc>
        <w:tc>
          <w:tcPr>
            <w:tcW w:w="1984" w:type="dxa"/>
          </w:tcPr>
          <w:p w14:paraId="09C72172" w14:textId="77777777" w:rsidR="00A35FA2" w:rsidRPr="004221D2" w:rsidRDefault="00A35FA2" w:rsidP="00944F14">
            <w:pPr>
              <w:jc w:val="center"/>
              <w:rPr>
                <w:rFonts w:ascii="Times New Roman" w:hAnsi="Times New Roman" w:cs="Times New Roman"/>
                <w:sz w:val="24"/>
                <w:szCs w:val="24"/>
              </w:rPr>
            </w:pPr>
            <w:r w:rsidRPr="004221D2">
              <w:rPr>
                <w:rFonts w:ascii="Times New Roman" w:hAnsi="Times New Roman" w:cs="Times New Roman"/>
                <w:sz w:val="24"/>
                <w:szCs w:val="24"/>
              </w:rPr>
              <w:t>$300M</w:t>
            </w:r>
          </w:p>
        </w:tc>
        <w:tc>
          <w:tcPr>
            <w:tcW w:w="2126" w:type="dxa"/>
          </w:tcPr>
          <w:p w14:paraId="09C72173" w14:textId="77777777" w:rsidR="00A35FA2" w:rsidRPr="004221D2" w:rsidRDefault="00C0589F" w:rsidP="00944F14">
            <w:pPr>
              <w:rPr>
                <w:rFonts w:ascii="Times New Roman" w:hAnsi="Times New Roman" w:cs="Times New Roman"/>
                <w:sz w:val="24"/>
                <w:szCs w:val="24"/>
              </w:rPr>
            </w:pPr>
            <w:r w:rsidRPr="004221D2">
              <w:rPr>
                <w:rFonts w:ascii="Times New Roman" w:hAnsi="Times New Roman" w:cs="Times New Roman"/>
                <w:sz w:val="24"/>
                <w:szCs w:val="24"/>
              </w:rPr>
              <w:t>Франция</w:t>
            </w:r>
          </w:p>
        </w:tc>
        <w:tc>
          <w:tcPr>
            <w:tcW w:w="2092" w:type="dxa"/>
          </w:tcPr>
          <w:p w14:paraId="09C72174" w14:textId="77777777" w:rsidR="00A35FA2" w:rsidRPr="004221D2" w:rsidRDefault="00C0589F"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Crypto</w:t>
            </w:r>
            <w:proofErr w:type="spellEnd"/>
          </w:p>
        </w:tc>
      </w:tr>
      <w:tr w:rsidR="00A35FA2" w:rsidRPr="004221D2" w14:paraId="09C7217B" w14:textId="77777777" w:rsidTr="004E27E4">
        <w:tc>
          <w:tcPr>
            <w:tcW w:w="1111" w:type="dxa"/>
          </w:tcPr>
          <w:p w14:paraId="09C72176"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77"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 xml:space="preserve">Banking </w:t>
            </w:r>
            <w:proofErr w:type="spellStart"/>
            <w:r w:rsidRPr="004221D2">
              <w:rPr>
                <w:rFonts w:ascii="Times New Roman" w:hAnsi="Times New Roman" w:cs="Times New Roman"/>
                <w:sz w:val="24"/>
                <w:szCs w:val="24"/>
              </w:rPr>
              <w:t>Circle</w:t>
            </w:r>
            <w:proofErr w:type="spellEnd"/>
          </w:p>
        </w:tc>
        <w:tc>
          <w:tcPr>
            <w:tcW w:w="1984" w:type="dxa"/>
          </w:tcPr>
          <w:p w14:paraId="09C72178"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$300M</w:t>
            </w:r>
          </w:p>
        </w:tc>
        <w:tc>
          <w:tcPr>
            <w:tcW w:w="2126" w:type="dxa"/>
          </w:tcPr>
          <w:p w14:paraId="09C72179"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Дания</w:t>
            </w:r>
          </w:p>
        </w:tc>
        <w:tc>
          <w:tcPr>
            <w:tcW w:w="2092" w:type="dxa"/>
          </w:tcPr>
          <w:p w14:paraId="09C7217A" w14:textId="77777777" w:rsidR="00A35FA2" w:rsidRPr="004221D2" w:rsidRDefault="009010FB"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Payment</w:t>
            </w:r>
            <w:proofErr w:type="spellEnd"/>
          </w:p>
        </w:tc>
      </w:tr>
      <w:tr w:rsidR="00A35FA2" w:rsidRPr="004221D2" w14:paraId="09C72181" w14:textId="77777777" w:rsidTr="004E27E4">
        <w:tc>
          <w:tcPr>
            <w:tcW w:w="1111" w:type="dxa"/>
          </w:tcPr>
          <w:p w14:paraId="09C7217C"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7D"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BIMA</w:t>
            </w:r>
          </w:p>
        </w:tc>
        <w:tc>
          <w:tcPr>
            <w:tcW w:w="1984" w:type="dxa"/>
          </w:tcPr>
          <w:p w14:paraId="09C7217E"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$300M</w:t>
            </w:r>
          </w:p>
        </w:tc>
        <w:tc>
          <w:tcPr>
            <w:tcW w:w="2126" w:type="dxa"/>
          </w:tcPr>
          <w:p w14:paraId="09C7217F"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Швеция</w:t>
            </w:r>
          </w:p>
        </w:tc>
        <w:tc>
          <w:tcPr>
            <w:tcW w:w="2092" w:type="dxa"/>
          </w:tcPr>
          <w:p w14:paraId="09C72180" w14:textId="77777777" w:rsidR="00A35FA2" w:rsidRPr="004221D2" w:rsidRDefault="009010FB"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Insurtech</w:t>
            </w:r>
            <w:proofErr w:type="spellEnd"/>
          </w:p>
        </w:tc>
      </w:tr>
      <w:tr w:rsidR="00A35FA2" w:rsidRPr="004221D2" w14:paraId="09C72187" w14:textId="77777777" w:rsidTr="004E27E4">
        <w:tc>
          <w:tcPr>
            <w:tcW w:w="1111" w:type="dxa"/>
          </w:tcPr>
          <w:p w14:paraId="09C72182"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83" w14:textId="77777777" w:rsidR="00A35FA2" w:rsidRPr="004221D2" w:rsidRDefault="009010FB"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PayFit</w:t>
            </w:r>
            <w:proofErr w:type="spellEnd"/>
          </w:p>
        </w:tc>
        <w:tc>
          <w:tcPr>
            <w:tcW w:w="1984" w:type="dxa"/>
          </w:tcPr>
          <w:p w14:paraId="09C72184"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$280M</w:t>
            </w:r>
          </w:p>
        </w:tc>
        <w:tc>
          <w:tcPr>
            <w:tcW w:w="2126" w:type="dxa"/>
          </w:tcPr>
          <w:p w14:paraId="09C72185"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Франция</w:t>
            </w:r>
          </w:p>
        </w:tc>
        <w:tc>
          <w:tcPr>
            <w:tcW w:w="2092" w:type="dxa"/>
          </w:tcPr>
          <w:p w14:paraId="09C72186"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Service </w:t>
            </w:r>
            <w:proofErr w:type="spellStart"/>
            <w:r w:rsidRPr="004221D2">
              <w:rPr>
                <w:rFonts w:ascii="Times New Roman" w:hAnsi="Times New Roman" w:cs="Times New Roman"/>
                <w:sz w:val="24"/>
                <w:szCs w:val="24"/>
              </w:rPr>
              <w:t>to</w:t>
            </w:r>
            <w:proofErr w:type="spellEnd"/>
            <w:r w:rsidRPr="004221D2">
              <w:rPr>
                <w:rFonts w:ascii="Times New Roman" w:hAnsi="Times New Roman" w:cs="Times New Roman"/>
                <w:sz w:val="24"/>
                <w:szCs w:val="24"/>
              </w:rPr>
              <w:t xml:space="preserve"> Finance</w:t>
            </w:r>
          </w:p>
        </w:tc>
      </w:tr>
      <w:tr w:rsidR="00A35FA2" w:rsidRPr="004221D2" w14:paraId="09C7218D" w14:textId="77777777" w:rsidTr="004E27E4">
        <w:tc>
          <w:tcPr>
            <w:tcW w:w="1111" w:type="dxa"/>
          </w:tcPr>
          <w:p w14:paraId="09C72188"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89" w14:textId="77777777" w:rsidR="00A35FA2" w:rsidRPr="004221D2" w:rsidRDefault="009010FB"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Tink</w:t>
            </w:r>
            <w:proofErr w:type="spellEnd"/>
          </w:p>
        </w:tc>
        <w:tc>
          <w:tcPr>
            <w:tcW w:w="1984" w:type="dxa"/>
          </w:tcPr>
          <w:p w14:paraId="09C7218A"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$270M</w:t>
            </w:r>
          </w:p>
        </w:tc>
        <w:tc>
          <w:tcPr>
            <w:tcW w:w="2126" w:type="dxa"/>
          </w:tcPr>
          <w:p w14:paraId="09C7218B"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Швеция</w:t>
            </w:r>
          </w:p>
        </w:tc>
        <w:tc>
          <w:tcPr>
            <w:tcW w:w="2092" w:type="dxa"/>
          </w:tcPr>
          <w:p w14:paraId="09C7218C"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Bank </w:t>
            </w:r>
            <w:proofErr w:type="spellStart"/>
            <w:r w:rsidRPr="004221D2">
              <w:rPr>
                <w:rFonts w:ascii="Times New Roman" w:hAnsi="Times New Roman" w:cs="Times New Roman"/>
                <w:sz w:val="24"/>
                <w:szCs w:val="24"/>
              </w:rPr>
              <w:t>as</w:t>
            </w:r>
            <w:proofErr w:type="spellEnd"/>
            <w:r w:rsidRPr="004221D2">
              <w:rPr>
                <w:rFonts w:ascii="Times New Roman" w:hAnsi="Times New Roman" w:cs="Times New Roman"/>
                <w:sz w:val="24"/>
                <w:szCs w:val="24"/>
              </w:rPr>
              <w:t xml:space="preserve"> a Service</w:t>
            </w:r>
          </w:p>
        </w:tc>
      </w:tr>
      <w:tr w:rsidR="00A35FA2" w:rsidRPr="004221D2" w14:paraId="09C72193" w14:textId="77777777" w:rsidTr="004E27E4">
        <w:tc>
          <w:tcPr>
            <w:tcW w:w="1111" w:type="dxa"/>
          </w:tcPr>
          <w:p w14:paraId="09C7218E"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8F" w14:textId="77777777" w:rsidR="00A35FA2" w:rsidRPr="004221D2" w:rsidRDefault="009010FB"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Alan</w:t>
            </w:r>
            <w:proofErr w:type="spellEnd"/>
          </w:p>
        </w:tc>
        <w:tc>
          <w:tcPr>
            <w:tcW w:w="1984" w:type="dxa"/>
          </w:tcPr>
          <w:p w14:paraId="09C72190"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$250M</w:t>
            </w:r>
          </w:p>
        </w:tc>
        <w:tc>
          <w:tcPr>
            <w:tcW w:w="2126" w:type="dxa"/>
          </w:tcPr>
          <w:p w14:paraId="09C72191"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Франция</w:t>
            </w:r>
          </w:p>
        </w:tc>
        <w:tc>
          <w:tcPr>
            <w:tcW w:w="2092" w:type="dxa"/>
          </w:tcPr>
          <w:p w14:paraId="09C72192" w14:textId="77777777" w:rsidR="00A35FA2" w:rsidRPr="004221D2" w:rsidRDefault="009010FB"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InsurTech</w:t>
            </w:r>
            <w:proofErr w:type="spellEnd"/>
            <w:r w:rsidRPr="004221D2">
              <w:rPr>
                <w:rFonts w:ascii="Times New Roman" w:hAnsi="Times New Roman" w:cs="Times New Roman"/>
                <w:sz w:val="24"/>
                <w:szCs w:val="24"/>
              </w:rPr>
              <w:tab/>
            </w:r>
          </w:p>
        </w:tc>
      </w:tr>
      <w:tr w:rsidR="00A35FA2" w:rsidRPr="004221D2" w14:paraId="09C72199" w14:textId="77777777" w:rsidTr="004E27E4">
        <w:tc>
          <w:tcPr>
            <w:tcW w:w="1111" w:type="dxa"/>
          </w:tcPr>
          <w:p w14:paraId="09C72194"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95" w14:textId="77777777" w:rsidR="00A35FA2" w:rsidRPr="004221D2" w:rsidRDefault="009010FB"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Younited</w:t>
            </w:r>
            <w:proofErr w:type="spellEnd"/>
            <w:r w:rsidRPr="004221D2">
              <w:rPr>
                <w:rFonts w:ascii="Times New Roman" w:hAnsi="Times New Roman" w:cs="Times New Roman"/>
                <w:sz w:val="24"/>
                <w:szCs w:val="24"/>
              </w:rPr>
              <w:t xml:space="preserve"> Credit</w:t>
            </w:r>
          </w:p>
        </w:tc>
        <w:tc>
          <w:tcPr>
            <w:tcW w:w="1984" w:type="dxa"/>
          </w:tcPr>
          <w:p w14:paraId="09C72196"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$250M</w:t>
            </w:r>
          </w:p>
        </w:tc>
        <w:tc>
          <w:tcPr>
            <w:tcW w:w="2126" w:type="dxa"/>
          </w:tcPr>
          <w:p w14:paraId="09C72197"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Франция</w:t>
            </w:r>
          </w:p>
        </w:tc>
        <w:tc>
          <w:tcPr>
            <w:tcW w:w="2092" w:type="dxa"/>
          </w:tcPr>
          <w:p w14:paraId="09C72198" w14:textId="77777777" w:rsidR="00A35FA2" w:rsidRPr="004221D2" w:rsidRDefault="009010FB" w:rsidP="00944F14">
            <w:pPr>
              <w:jc w:val="center"/>
              <w:rPr>
                <w:rFonts w:ascii="Times New Roman" w:hAnsi="Times New Roman" w:cs="Times New Roman"/>
                <w:sz w:val="24"/>
                <w:szCs w:val="24"/>
              </w:rPr>
            </w:pPr>
            <w:proofErr w:type="spellStart"/>
            <w:r w:rsidRPr="004221D2">
              <w:rPr>
                <w:rFonts w:ascii="Times New Roman" w:hAnsi="Times New Roman" w:cs="Times New Roman"/>
                <w:sz w:val="24"/>
                <w:szCs w:val="24"/>
              </w:rPr>
              <w:t>Lending</w:t>
            </w:r>
            <w:proofErr w:type="spellEnd"/>
          </w:p>
        </w:tc>
      </w:tr>
      <w:tr w:rsidR="00A35FA2" w:rsidRPr="004221D2" w14:paraId="09C7219F" w14:textId="77777777" w:rsidTr="004E27E4">
        <w:tc>
          <w:tcPr>
            <w:tcW w:w="1111" w:type="dxa"/>
          </w:tcPr>
          <w:p w14:paraId="09C7219A" w14:textId="77777777" w:rsidR="00A35FA2" w:rsidRPr="004221D2" w:rsidRDefault="00A35FA2" w:rsidP="00944F14">
            <w:pPr>
              <w:pStyle w:val="aa"/>
              <w:numPr>
                <w:ilvl w:val="0"/>
                <w:numId w:val="19"/>
              </w:numPr>
              <w:ind w:left="0"/>
              <w:jc w:val="center"/>
              <w:rPr>
                <w:rFonts w:ascii="Times New Roman" w:hAnsi="Times New Roman" w:cs="Times New Roman"/>
                <w:sz w:val="24"/>
                <w:szCs w:val="24"/>
              </w:rPr>
            </w:pPr>
          </w:p>
        </w:tc>
        <w:tc>
          <w:tcPr>
            <w:tcW w:w="2258" w:type="dxa"/>
          </w:tcPr>
          <w:p w14:paraId="09C7219B" w14:textId="77777777" w:rsidR="00A35FA2" w:rsidRPr="004221D2" w:rsidRDefault="009010FB" w:rsidP="00944F14">
            <w:pPr>
              <w:rPr>
                <w:rFonts w:ascii="Times New Roman" w:hAnsi="Times New Roman" w:cs="Times New Roman"/>
                <w:sz w:val="24"/>
                <w:szCs w:val="24"/>
              </w:rPr>
            </w:pPr>
            <w:proofErr w:type="spellStart"/>
            <w:r w:rsidRPr="004221D2">
              <w:rPr>
                <w:rFonts w:ascii="Times New Roman" w:hAnsi="Times New Roman" w:cs="Times New Roman"/>
                <w:sz w:val="24"/>
                <w:szCs w:val="24"/>
              </w:rPr>
              <w:t>Curve</w:t>
            </w:r>
            <w:proofErr w:type="spellEnd"/>
          </w:p>
        </w:tc>
        <w:tc>
          <w:tcPr>
            <w:tcW w:w="1984" w:type="dxa"/>
          </w:tcPr>
          <w:p w14:paraId="09C7219C"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$250M</w:t>
            </w:r>
          </w:p>
        </w:tc>
        <w:tc>
          <w:tcPr>
            <w:tcW w:w="2126" w:type="dxa"/>
          </w:tcPr>
          <w:p w14:paraId="09C7219D" w14:textId="77777777" w:rsidR="00A35FA2" w:rsidRPr="004221D2" w:rsidRDefault="009010FB" w:rsidP="00944F14">
            <w:pPr>
              <w:rPr>
                <w:rFonts w:ascii="Times New Roman" w:hAnsi="Times New Roman" w:cs="Times New Roman"/>
                <w:sz w:val="24"/>
                <w:szCs w:val="24"/>
              </w:rPr>
            </w:pPr>
            <w:r w:rsidRPr="004221D2">
              <w:rPr>
                <w:rFonts w:ascii="Times New Roman" w:hAnsi="Times New Roman" w:cs="Times New Roman"/>
                <w:sz w:val="24"/>
                <w:szCs w:val="24"/>
              </w:rPr>
              <w:t>Великобритания</w:t>
            </w:r>
          </w:p>
        </w:tc>
        <w:tc>
          <w:tcPr>
            <w:tcW w:w="2092" w:type="dxa"/>
          </w:tcPr>
          <w:p w14:paraId="09C7219E" w14:textId="77777777" w:rsidR="00A35FA2" w:rsidRPr="004221D2" w:rsidRDefault="009010FB" w:rsidP="00944F14">
            <w:pPr>
              <w:jc w:val="center"/>
              <w:rPr>
                <w:rFonts w:ascii="Times New Roman" w:hAnsi="Times New Roman" w:cs="Times New Roman"/>
                <w:sz w:val="24"/>
                <w:szCs w:val="24"/>
              </w:rPr>
            </w:pPr>
            <w:r w:rsidRPr="004221D2">
              <w:rPr>
                <w:rFonts w:ascii="Times New Roman" w:hAnsi="Times New Roman" w:cs="Times New Roman"/>
                <w:sz w:val="24"/>
                <w:szCs w:val="24"/>
              </w:rPr>
              <w:t xml:space="preserve">Service </w:t>
            </w:r>
            <w:proofErr w:type="spellStart"/>
            <w:r w:rsidRPr="004221D2">
              <w:rPr>
                <w:rFonts w:ascii="Times New Roman" w:hAnsi="Times New Roman" w:cs="Times New Roman"/>
                <w:sz w:val="24"/>
                <w:szCs w:val="24"/>
              </w:rPr>
              <w:t>to</w:t>
            </w:r>
            <w:proofErr w:type="spellEnd"/>
            <w:r w:rsidRPr="004221D2">
              <w:rPr>
                <w:rFonts w:ascii="Times New Roman" w:hAnsi="Times New Roman" w:cs="Times New Roman"/>
                <w:sz w:val="24"/>
                <w:szCs w:val="24"/>
              </w:rPr>
              <w:t xml:space="preserve"> Finance</w:t>
            </w:r>
          </w:p>
        </w:tc>
      </w:tr>
    </w:tbl>
    <w:p w14:paraId="09C721A0" w14:textId="77777777" w:rsidR="00800537" w:rsidRPr="004221D2" w:rsidRDefault="00800537" w:rsidP="00D35DB6">
      <w:pPr>
        <w:spacing w:after="0" w:line="240" w:lineRule="auto"/>
        <w:rPr>
          <w:rFonts w:ascii="Times New Roman" w:hAnsi="Times New Roman" w:cs="Times New Roman"/>
          <w:sz w:val="28"/>
          <w:szCs w:val="28"/>
        </w:rPr>
      </w:pPr>
    </w:p>
    <w:p w14:paraId="09C721A1" w14:textId="07E2FDB4" w:rsidR="00800537" w:rsidRPr="004221D2" w:rsidRDefault="00800537" w:rsidP="00D35DB6">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D35DB6">
        <w:rPr>
          <w:rFonts w:ascii="Times New Roman" w:hAnsi="Times New Roman" w:cs="Times New Roman"/>
          <w:sz w:val="24"/>
          <w:szCs w:val="24"/>
        </w:rPr>
        <w:t xml:space="preserve"> – составлено автором согласно </w:t>
      </w:r>
      <w:r w:rsidRPr="004221D2">
        <w:rPr>
          <w:rFonts w:ascii="Times New Roman" w:hAnsi="Times New Roman" w:cs="Times New Roman"/>
          <w:sz w:val="24"/>
          <w:szCs w:val="24"/>
        </w:rPr>
        <w:t>источник</w:t>
      </w:r>
      <w:r w:rsidR="00D35DB6">
        <w:rPr>
          <w:rFonts w:ascii="Times New Roman" w:hAnsi="Times New Roman" w:cs="Times New Roman"/>
          <w:sz w:val="24"/>
          <w:szCs w:val="24"/>
        </w:rPr>
        <w:t>у</w:t>
      </w:r>
      <w:r w:rsidRPr="004221D2">
        <w:rPr>
          <w:rFonts w:ascii="Times New Roman" w:hAnsi="Times New Roman" w:cs="Times New Roman"/>
          <w:sz w:val="24"/>
          <w:szCs w:val="24"/>
        </w:rPr>
        <w:t xml:space="preserve"> </w:t>
      </w:r>
      <w:r w:rsidR="00AA0A6E" w:rsidRPr="004221D2">
        <w:rPr>
          <w:rFonts w:ascii="Times New Roman" w:hAnsi="Times New Roman" w:cs="Times New Roman"/>
          <w:sz w:val="28"/>
          <w:szCs w:val="28"/>
        </w:rPr>
        <w:t>[108</w:t>
      </w:r>
      <w:r w:rsidRPr="004221D2">
        <w:rPr>
          <w:rFonts w:ascii="Times New Roman" w:hAnsi="Times New Roman" w:cs="Times New Roman"/>
          <w:sz w:val="28"/>
          <w:szCs w:val="28"/>
        </w:rPr>
        <w:t>]</w:t>
      </w:r>
    </w:p>
    <w:p w14:paraId="09C721A2" w14:textId="77777777" w:rsidR="00800537" w:rsidRPr="004221D2" w:rsidRDefault="00800537" w:rsidP="00D35DB6">
      <w:pPr>
        <w:spacing w:after="0" w:line="240" w:lineRule="auto"/>
      </w:pPr>
    </w:p>
    <w:p w14:paraId="09C721A3" w14:textId="77777777" w:rsidR="005E1BE9" w:rsidRPr="004221D2" w:rsidRDefault="005E1BE9" w:rsidP="00944F14">
      <w:pPr>
        <w:spacing w:after="0" w:line="240" w:lineRule="auto"/>
      </w:pPr>
    </w:p>
    <w:p w14:paraId="09C721A4" w14:textId="77777777" w:rsidR="005E1BE9" w:rsidRPr="004221D2" w:rsidRDefault="005E1BE9" w:rsidP="00944F14">
      <w:pPr>
        <w:spacing w:after="0" w:line="240" w:lineRule="auto"/>
      </w:pPr>
    </w:p>
    <w:p w14:paraId="09C721A5" w14:textId="77777777" w:rsidR="005E1BE9" w:rsidRPr="004221D2" w:rsidRDefault="005E1BE9" w:rsidP="00944F14">
      <w:pPr>
        <w:pStyle w:val="2"/>
        <w:spacing w:before="0" w:line="240" w:lineRule="auto"/>
        <w:jc w:val="center"/>
        <w:rPr>
          <w:rFonts w:ascii="Times New Roman" w:hAnsi="Times New Roman" w:cs="Times New Roman"/>
          <w:color w:val="auto"/>
          <w:sz w:val="28"/>
          <w:szCs w:val="28"/>
        </w:rPr>
      </w:pPr>
    </w:p>
    <w:p w14:paraId="09C721A6" w14:textId="77777777" w:rsidR="005E1BE9" w:rsidRPr="004221D2" w:rsidRDefault="005E1BE9" w:rsidP="00944F14">
      <w:pPr>
        <w:pStyle w:val="2"/>
        <w:spacing w:before="0" w:line="240" w:lineRule="auto"/>
        <w:jc w:val="center"/>
        <w:rPr>
          <w:rFonts w:ascii="Times New Roman" w:hAnsi="Times New Roman" w:cs="Times New Roman"/>
          <w:color w:val="auto"/>
          <w:sz w:val="28"/>
          <w:szCs w:val="28"/>
        </w:rPr>
      </w:pPr>
    </w:p>
    <w:p w14:paraId="09C721A7" w14:textId="77777777" w:rsidR="005E1BE9" w:rsidRPr="004221D2" w:rsidRDefault="005E1BE9" w:rsidP="00944F14">
      <w:pPr>
        <w:pStyle w:val="2"/>
        <w:spacing w:before="0" w:line="240" w:lineRule="auto"/>
        <w:jc w:val="center"/>
        <w:rPr>
          <w:rFonts w:ascii="Times New Roman" w:hAnsi="Times New Roman" w:cs="Times New Roman"/>
          <w:color w:val="auto"/>
          <w:sz w:val="28"/>
          <w:szCs w:val="28"/>
        </w:rPr>
      </w:pPr>
    </w:p>
    <w:p w14:paraId="09C721A8" w14:textId="77777777" w:rsidR="00800537" w:rsidRPr="004221D2" w:rsidRDefault="00800537" w:rsidP="00944F14">
      <w:pPr>
        <w:spacing w:after="0" w:line="240" w:lineRule="auto"/>
      </w:pPr>
    </w:p>
    <w:p w14:paraId="09C721A9" w14:textId="77777777" w:rsidR="00800537" w:rsidRPr="004221D2" w:rsidRDefault="00800537" w:rsidP="00944F14">
      <w:pPr>
        <w:spacing w:after="0" w:line="240" w:lineRule="auto"/>
      </w:pPr>
    </w:p>
    <w:p w14:paraId="09C721AA" w14:textId="77777777" w:rsidR="00800537" w:rsidRPr="004221D2" w:rsidRDefault="00800537" w:rsidP="00944F14">
      <w:pPr>
        <w:spacing w:after="0" w:line="240" w:lineRule="auto"/>
      </w:pPr>
    </w:p>
    <w:p w14:paraId="09C721AB" w14:textId="77777777" w:rsidR="00800537" w:rsidRPr="004221D2" w:rsidRDefault="00800537" w:rsidP="00944F14">
      <w:pPr>
        <w:spacing w:after="0" w:line="240" w:lineRule="auto"/>
      </w:pPr>
    </w:p>
    <w:p w14:paraId="09C721AC" w14:textId="77777777" w:rsidR="00800537" w:rsidRPr="004221D2" w:rsidRDefault="00800537" w:rsidP="00944F14">
      <w:pPr>
        <w:spacing w:after="0" w:line="240" w:lineRule="auto"/>
      </w:pPr>
    </w:p>
    <w:p w14:paraId="09C721AD" w14:textId="77777777" w:rsidR="00800537" w:rsidRPr="004221D2" w:rsidRDefault="00800537"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sz w:val="28"/>
          <w:szCs w:val="28"/>
        </w:rPr>
        <w:br w:type="page"/>
      </w:r>
    </w:p>
    <w:p w14:paraId="09C721AE" w14:textId="77777777" w:rsidR="006B6F99" w:rsidRPr="004221D2" w:rsidRDefault="004E553E" w:rsidP="00944F14">
      <w:pPr>
        <w:pStyle w:val="2"/>
        <w:spacing w:before="0" w:line="240" w:lineRule="auto"/>
        <w:jc w:val="center"/>
        <w:rPr>
          <w:rFonts w:ascii="Times New Roman" w:hAnsi="Times New Roman" w:cs="Times New Roman"/>
          <w:color w:val="auto"/>
          <w:sz w:val="28"/>
          <w:szCs w:val="28"/>
        </w:rPr>
      </w:pPr>
      <w:bookmarkStart w:id="100" w:name="_Toc81471457"/>
      <w:bookmarkStart w:id="101" w:name="_Toc89528808"/>
      <w:r w:rsidRPr="004221D2">
        <w:rPr>
          <w:rFonts w:ascii="Times New Roman" w:hAnsi="Times New Roman" w:cs="Times New Roman"/>
          <w:color w:val="auto"/>
          <w:sz w:val="28"/>
          <w:szCs w:val="28"/>
        </w:rPr>
        <w:lastRenderedPageBreak/>
        <w:t>Приложение В</w:t>
      </w:r>
      <w:r w:rsidR="006B6F99" w:rsidRPr="004221D2">
        <w:rPr>
          <w:rFonts w:ascii="Times New Roman" w:hAnsi="Times New Roman" w:cs="Times New Roman"/>
          <w:color w:val="auto"/>
          <w:sz w:val="28"/>
          <w:szCs w:val="28"/>
        </w:rPr>
        <w:t xml:space="preserve"> – </w:t>
      </w:r>
      <w:r w:rsidR="007E35F9" w:rsidRPr="004221D2">
        <w:rPr>
          <w:rFonts w:ascii="Times New Roman" w:hAnsi="Times New Roman" w:cs="Times New Roman"/>
          <w:color w:val="auto"/>
          <w:sz w:val="28"/>
          <w:szCs w:val="28"/>
        </w:rPr>
        <w:t xml:space="preserve">Основные общемировые тренды в электронной коммерции в </w:t>
      </w:r>
      <w:proofErr w:type="gramStart"/>
      <w:r w:rsidR="007E35F9" w:rsidRPr="004221D2">
        <w:rPr>
          <w:rFonts w:ascii="Times New Roman" w:hAnsi="Times New Roman" w:cs="Times New Roman"/>
          <w:color w:val="auto"/>
          <w:sz w:val="28"/>
          <w:szCs w:val="28"/>
        </w:rPr>
        <w:t>2020-2022</w:t>
      </w:r>
      <w:proofErr w:type="gramEnd"/>
      <w:r w:rsidR="007E35F9" w:rsidRPr="004221D2">
        <w:rPr>
          <w:rFonts w:ascii="Times New Roman" w:hAnsi="Times New Roman" w:cs="Times New Roman"/>
          <w:color w:val="auto"/>
          <w:sz w:val="28"/>
          <w:szCs w:val="28"/>
        </w:rPr>
        <w:t xml:space="preserve"> гг.</w:t>
      </w:r>
      <w:bookmarkEnd w:id="100"/>
      <w:bookmarkEnd w:id="101"/>
    </w:p>
    <w:p w14:paraId="09C721B0" w14:textId="77777777" w:rsidR="00B62DA0" w:rsidRPr="004221D2" w:rsidRDefault="00B62DA0" w:rsidP="00944F14">
      <w:pPr>
        <w:spacing w:after="0" w:line="240" w:lineRule="auto"/>
      </w:pPr>
    </w:p>
    <w:p w14:paraId="09C721B1" w14:textId="77777777" w:rsidR="007E35F9" w:rsidRPr="004221D2" w:rsidRDefault="00B62DA0" w:rsidP="00944F14">
      <w:pPr>
        <w:spacing w:after="0" w:line="240" w:lineRule="auto"/>
        <w:jc w:val="center"/>
        <w:rPr>
          <w:rFonts w:ascii="Times New Roman" w:hAnsi="Times New Roman" w:cs="Times New Roman"/>
          <w:sz w:val="28"/>
          <w:szCs w:val="28"/>
        </w:rPr>
      </w:pPr>
      <w:r w:rsidRPr="004221D2">
        <w:rPr>
          <w:rFonts w:ascii="Times New Roman" w:hAnsi="Times New Roman" w:cs="Times New Roman"/>
          <w:noProof/>
          <w:sz w:val="28"/>
          <w:szCs w:val="28"/>
          <w:lang w:eastAsia="ru-RU"/>
        </w:rPr>
        <w:drawing>
          <wp:inline distT="0" distB="0" distL="0" distR="0" wp14:anchorId="09C72495" wp14:editId="09C72496">
            <wp:extent cx="5901070" cy="4486940"/>
            <wp:effectExtent l="0" t="19050" r="0" b="6604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6EA9A851" w14:textId="77777777" w:rsidR="00D70F47" w:rsidRDefault="00D70F47" w:rsidP="00944F14">
      <w:pPr>
        <w:spacing w:after="0" w:line="240" w:lineRule="auto"/>
        <w:ind w:firstLine="709"/>
        <w:contextualSpacing/>
        <w:jc w:val="both"/>
        <w:rPr>
          <w:rFonts w:ascii="Times New Roman" w:hAnsi="Times New Roman" w:cs="Times New Roman"/>
          <w:sz w:val="24"/>
          <w:szCs w:val="24"/>
        </w:rPr>
      </w:pPr>
    </w:p>
    <w:p w14:paraId="09C721B2" w14:textId="1D0974BA" w:rsidR="00B62DA0" w:rsidRPr="004221D2" w:rsidRDefault="00B62DA0"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D35DB6">
        <w:rPr>
          <w:rFonts w:ascii="Times New Roman" w:hAnsi="Times New Roman" w:cs="Times New Roman"/>
          <w:sz w:val="24"/>
          <w:szCs w:val="24"/>
        </w:rPr>
        <w:t xml:space="preserve"> – составлено </w:t>
      </w:r>
      <w:r w:rsidRPr="004221D2">
        <w:rPr>
          <w:rFonts w:ascii="Times New Roman" w:hAnsi="Times New Roman" w:cs="Times New Roman"/>
          <w:sz w:val="24"/>
          <w:szCs w:val="24"/>
        </w:rPr>
        <w:t>автором</w:t>
      </w:r>
    </w:p>
    <w:p w14:paraId="09C721B3" w14:textId="77777777" w:rsidR="00A94365" w:rsidRPr="004221D2" w:rsidRDefault="00A94365" w:rsidP="00944F14">
      <w:pPr>
        <w:pStyle w:val="2"/>
        <w:spacing w:before="0" w:line="240" w:lineRule="auto"/>
        <w:jc w:val="center"/>
        <w:rPr>
          <w:rFonts w:ascii="Times New Roman" w:hAnsi="Times New Roman" w:cs="Times New Roman"/>
          <w:color w:val="auto"/>
          <w:sz w:val="28"/>
          <w:szCs w:val="28"/>
        </w:rPr>
      </w:pPr>
    </w:p>
    <w:p w14:paraId="09C721B4" w14:textId="77777777" w:rsidR="00A94365" w:rsidRPr="004221D2" w:rsidRDefault="00A94365" w:rsidP="00944F14">
      <w:pPr>
        <w:pStyle w:val="2"/>
        <w:spacing w:before="0" w:line="240" w:lineRule="auto"/>
        <w:jc w:val="center"/>
        <w:rPr>
          <w:rFonts w:ascii="Times New Roman" w:hAnsi="Times New Roman" w:cs="Times New Roman"/>
          <w:color w:val="auto"/>
          <w:sz w:val="28"/>
          <w:szCs w:val="28"/>
        </w:rPr>
      </w:pPr>
    </w:p>
    <w:p w14:paraId="09C721B5" w14:textId="77777777" w:rsidR="00A94365" w:rsidRPr="004221D2" w:rsidRDefault="00A94365"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sz w:val="28"/>
          <w:szCs w:val="28"/>
        </w:rPr>
        <w:br w:type="page"/>
      </w:r>
    </w:p>
    <w:p w14:paraId="09C721B6" w14:textId="77777777" w:rsidR="00A357D0" w:rsidRPr="004221D2" w:rsidRDefault="004E553E" w:rsidP="00944F14">
      <w:pPr>
        <w:pStyle w:val="2"/>
        <w:spacing w:before="0" w:line="240" w:lineRule="auto"/>
        <w:jc w:val="center"/>
        <w:rPr>
          <w:rFonts w:ascii="Times New Roman" w:hAnsi="Times New Roman" w:cs="Times New Roman"/>
          <w:color w:val="auto"/>
          <w:sz w:val="28"/>
          <w:szCs w:val="28"/>
        </w:rPr>
      </w:pPr>
      <w:bookmarkStart w:id="102" w:name="_Toc81471458"/>
      <w:bookmarkStart w:id="103" w:name="_Toc89528809"/>
      <w:r w:rsidRPr="004221D2">
        <w:rPr>
          <w:rFonts w:ascii="Times New Roman" w:hAnsi="Times New Roman" w:cs="Times New Roman"/>
          <w:color w:val="auto"/>
          <w:sz w:val="28"/>
          <w:szCs w:val="28"/>
        </w:rPr>
        <w:lastRenderedPageBreak/>
        <w:t>Приложение Г</w:t>
      </w:r>
      <w:r w:rsidR="00A357D0" w:rsidRPr="004221D2">
        <w:rPr>
          <w:rFonts w:ascii="Times New Roman" w:hAnsi="Times New Roman" w:cs="Times New Roman"/>
          <w:color w:val="auto"/>
          <w:sz w:val="28"/>
          <w:szCs w:val="28"/>
        </w:rPr>
        <w:t xml:space="preserve"> – </w:t>
      </w:r>
      <w:r w:rsidR="00D02F1F" w:rsidRPr="004221D2">
        <w:rPr>
          <w:rFonts w:ascii="Times New Roman" w:hAnsi="Times New Roman" w:cs="Times New Roman"/>
          <w:color w:val="auto"/>
          <w:sz w:val="28"/>
          <w:szCs w:val="28"/>
        </w:rPr>
        <w:t>Опросник</w:t>
      </w:r>
      <w:r w:rsidR="00A357D0" w:rsidRPr="004221D2">
        <w:rPr>
          <w:rFonts w:ascii="Times New Roman" w:hAnsi="Times New Roman" w:cs="Times New Roman"/>
          <w:color w:val="auto"/>
          <w:sz w:val="28"/>
          <w:szCs w:val="28"/>
        </w:rPr>
        <w:t xml:space="preserve"> для экспертов (</w:t>
      </w:r>
      <w:r w:rsidR="00A357D0" w:rsidRPr="004221D2">
        <w:rPr>
          <w:rFonts w:ascii="Times New Roman" w:hAnsi="Times New Roman" w:cs="Times New Roman"/>
          <w:color w:val="auto"/>
          <w:sz w:val="28"/>
          <w:szCs w:val="28"/>
          <w:lang w:val="en-US"/>
        </w:rPr>
        <w:t>PEST</w:t>
      </w:r>
      <w:r w:rsidR="00A357D0" w:rsidRPr="004221D2">
        <w:rPr>
          <w:rFonts w:ascii="Times New Roman" w:hAnsi="Times New Roman" w:cs="Times New Roman"/>
          <w:color w:val="auto"/>
          <w:sz w:val="28"/>
          <w:szCs w:val="28"/>
        </w:rPr>
        <w:t>-анализ)</w:t>
      </w:r>
      <w:bookmarkEnd w:id="102"/>
      <w:bookmarkEnd w:id="103"/>
    </w:p>
    <w:p w14:paraId="09C721B7" w14:textId="77777777" w:rsidR="00A357D0" w:rsidRPr="004221D2" w:rsidRDefault="00A357D0" w:rsidP="00944F14">
      <w:pPr>
        <w:spacing w:after="0" w:line="240" w:lineRule="auto"/>
        <w:ind w:firstLine="709"/>
        <w:contextualSpacing/>
        <w:jc w:val="both"/>
        <w:rPr>
          <w:rFonts w:ascii="Times New Roman" w:hAnsi="Times New Roman"/>
          <w:b/>
          <w:sz w:val="24"/>
          <w:szCs w:val="24"/>
        </w:rPr>
      </w:pPr>
    </w:p>
    <w:tbl>
      <w:tblPr>
        <w:tblStyle w:val="ac"/>
        <w:tblW w:w="0" w:type="auto"/>
        <w:tblLook w:val="04A0" w:firstRow="1" w:lastRow="0" w:firstColumn="1" w:lastColumn="0" w:noHBand="0" w:noVBand="1"/>
      </w:tblPr>
      <w:tblGrid>
        <w:gridCol w:w="5691"/>
        <w:gridCol w:w="1827"/>
        <w:gridCol w:w="1826"/>
      </w:tblGrid>
      <w:tr w:rsidR="0000221D" w:rsidRPr="004221D2" w14:paraId="09C721BD" w14:textId="77777777" w:rsidTr="00433AB0">
        <w:trPr>
          <w:tblHeader/>
        </w:trPr>
        <w:tc>
          <w:tcPr>
            <w:tcW w:w="5691" w:type="dxa"/>
          </w:tcPr>
          <w:p w14:paraId="09C721B9" w14:textId="77777777" w:rsidR="0000221D" w:rsidRPr="004221D2" w:rsidRDefault="0000221D" w:rsidP="00944F14">
            <w:pPr>
              <w:contextualSpacing/>
              <w:jc w:val="center"/>
              <w:rPr>
                <w:rFonts w:ascii="Times New Roman" w:hAnsi="Times New Roman"/>
                <w:b/>
                <w:sz w:val="24"/>
                <w:szCs w:val="24"/>
              </w:rPr>
            </w:pPr>
            <w:r w:rsidRPr="004221D2">
              <w:rPr>
                <w:rFonts w:ascii="Times New Roman" w:hAnsi="Times New Roman"/>
                <w:b/>
                <w:sz w:val="24"/>
                <w:szCs w:val="24"/>
              </w:rPr>
              <w:t>Факторы</w:t>
            </w:r>
          </w:p>
        </w:tc>
        <w:tc>
          <w:tcPr>
            <w:tcW w:w="1827" w:type="dxa"/>
          </w:tcPr>
          <w:p w14:paraId="09C721BA" w14:textId="77777777" w:rsidR="0000221D" w:rsidRPr="004221D2" w:rsidRDefault="0000221D" w:rsidP="00944F14">
            <w:pPr>
              <w:contextualSpacing/>
              <w:jc w:val="center"/>
              <w:rPr>
                <w:rFonts w:ascii="Times New Roman" w:hAnsi="Times New Roman"/>
                <w:b/>
                <w:sz w:val="24"/>
                <w:szCs w:val="24"/>
              </w:rPr>
            </w:pPr>
            <w:r w:rsidRPr="004221D2">
              <w:rPr>
                <w:rFonts w:ascii="Times New Roman" w:hAnsi="Times New Roman"/>
                <w:b/>
                <w:sz w:val="24"/>
                <w:szCs w:val="24"/>
              </w:rPr>
              <w:t xml:space="preserve">Влияние фактора </w:t>
            </w:r>
            <w:r w:rsidRPr="004221D2">
              <w:rPr>
                <w:rFonts w:ascii="Times New Roman" w:hAnsi="Times New Roman"/>
                <w:b/>
                <w:sz w:val="24"/>
                <w:szCs w:val="24"/>
              </w:rPr>
              <w:br/>
              <w:t>(3-бальная оценка)</w:t>
            </w:r>
          </w:p>
        </w:tc>
        <w:tc>
          <w:tcPr>
            <w:tcW w:w="1826" w:type="dxa"/>
          </w:tcPr>
          <w:p w14:paraId="09C721BB" w14:textId="77777777" w:rsidR="0000221D" w:rsidRPr="004221D2" w:rsidRDefault="0000221D" w:rsidP="00944F14">
            <w:pPr>
              <w:contextualSpacing/>
              <w:jc w:val="center"/>
              <w:rPr>
                <w:rFonts w:ascii="Times New Roman" w:hAnsi="Times New Roman"/>
                <w:b/>
                <w:sz w:val="24"/>
                <w:szCs w:val="24"/>
              </w:rPr>
            </w:pPr>
            <w:r w:rsidRPr="004221D2">
              <w:rPr>
                <w:rFonts w:ascii="Times New Roman" w:hAnsi="Times New Roman"/>
                <w:b/>
                <w:sz w:val="24"/>
                <w:szCs w:val="24"/>
              </w:rPr>
              <w:t>Оценка</w:t>
            </w:r>
          </w:p>
          <w:p w14:paraId="09C721BC" w14:textId="77777777" w:rsidR="0000221D" w:rsidRPr="004221D2" w:rsidRDefault="0000221D" w:rsidP="00944F14">
            <w:pPr>
              <w:contextualSpacing/>
              <w:jc w:val="center"/>
              <w:rPr>
                <w:rFonts w:ascii="Times New Roman" w:hAnsi="Times New Roman"/>
                <w:b/>
                <w:sz w:val="24"/>
                <w:szCs w:val="24"/>
              </w:rPr>
            </w:pPr>
            <w:r w:rsidRPr="004221D2">
              <w:rPr>
                <w:rFonts w:ascii="Times New Roman" w:hAnsi="Times New Roman"/>
                <w:b/>
                <w:sz w:val="24"/>
                <w:szCs w:val="24"/>
              </w:rPr>
              <w:t>(5-бальная оценка)</w:t>
            </w:r>
          </w:p>
        </w:tc>
      </w:tr>
      <w:tr w:rsidR="0000221D" w:rsidRPr="004221D2" w14:paraId="09C721C1" w14:textId="77777777" w:rsidTr="00433AB0">
        <w:tc>
          <w:tcPr>
            <w:tcW w:w="5691" w:type="dxa"/>
          </w:tcPr>
          <w:p w14:paraId="09C721BE" w14:textId="77777777" w:rsidR="0000221D" w:rsidRPr="004221D2" w:rsidRDefault="0000221D" w:rsidP="00944F14">
            <w:pPr>
              <w:contextualSpacing/>
              <w:jc w:val="both"/>
              <w:rPr>
                <w:rFonts w:ascii="Times New Roman" w:hAnsi="Times New Roman"/>
                <w:sz w:val="24"/>
                <w:szCs w:val="24"/>
              </w:rPr>
            </w:pPr>
            <w:r w:rsidRPr="004221D2">
              <w:rPr>
                <w:rFonts w:ascii="Times New Roman" w:hAnsi="Times New Roman"/>
                <w:b/>
                <w:sz w:val="24"/>
                <w:szCs w:val="24"/>
              </w:rPr>
              <w:t>Политико-правовые</w:t>
            </w:r>
          </w:p>
        </w:tc>
        <w:tc>
          <w:tcPr>
            <w:tcW w:w="1827" w:type="dxa"/>
          </w:tcPr>
          <w:p w14:paraId="09C721BF" w14:textId="77777777" w:rsidR="0000221D" w:rsidRPr="004221D2" w:rsidRDefault="0000221D" w:rsidP="00944F14">
            <w:pPr>
              <w:contextualSpacing/>
              <w:jc w:val="both"/>
              <w:rPr>
                <w:rFonts w:ascii="Times New Roman" w:hAnsi="Times New Roman"/>
                <w:sz w:val="24"/>
                <w:szCs w:val="24"/>
              </w:rPr>
            </w:pPr>
          </w:p>
        </w:tc>
        <w:tc>
          <w:tcPr>
            <w:tcW w:w="1826" w:type="dxa"/>
          </w:tcPr>
          <w:p w14:paraId="09C721C0" w14:textId="77777777" w:rsidR="0000221D" w:rsidRPr="004221D2" w:rsidRDefault="0000221D" w:rsidP="00944F14">
            <w:pPr>
              <w:contextualSpacing/>
              <w:jc w:val="both"/>
              <w:rPr>
                <w:rFonts w:ascii="Times New Roman" w:hAnsi="Times New Roman"/>
                <w:sz w:val="24"/>
                <w:szCs w:val="24"/>
              </w:rPr>
            </w:pPr>
          </w:p>
        </w:tc>
      </w:tr>
      <w:tr w:rsidR="0000221D" w:rsidRPr="004221D2" w14:paraId="09C721C5" w14:textId="77777777" w:rsidTr="00433AB0">
        <w:tc>
          <w:tcPr>
            <w:tcW w:w="5691" w:type="dxa"/>
          </w:tcPr>
          <w:p w14:paraId="09C721C2"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Устойчивость политической власти и существующего правительства</w:t>
            </w:r>
          </w:p>
        </w:tc>
        <w:tc>
          <w:tcPr>
            <w:tcW w:w="1827" w:type="dxa"/>
          </w:tcPr>
          <w:p w14:paraId="09C721C3" w14:textId="77777777" w:rsidR="0000221D" w:rsidRPr="004221D2" w:rsidRDefault="0000221D" w:rsidP="00944F14">
            <w:pPr>
              <w:contextualSpacing/>
              <w:jc w:val="both"/>
              <w:rPr>
                <w:rFonts w:ascii="Times New Roman" w:hAnsi="Times New Roman"/>
                <w:sz w:val="24"/>
                <w:szCs w:val="24"/>
              </w:rPr>
            </w:pPr>
          </w:p>
        </w:tc>
        <w:tc>
          <w:tcPr>
            <w:tcW w:w="1826" w:type="dxa"/>
          </w:tcPr>
          <w:p w14:paraId="09C721C4" w14:textId="77777777" w:rsidR="0000221D" w:rsidRPr="004221D2" w:rsidRDefault="0000221D" w:rsidP="00944F14">
            <w:pPr>
              <w:contextualSpacing/>
              <w:jc w:val="both"/>
              <w:rPr>
                <w:rFonts w:ascii="Times New Roman" w:hAnsi="Times New Roman"/>
                <w:sz w:val="24"/>
                <w:szCs w:val="24"/>
              </w:rPr>
            </w:pPr>
          </w:p>
        </w:tc>
      </w:tr>
      <w:tr w:rsidR="0000221D" w:rsidRPr="004221D2" w14:paraId="09C721C9" w14:textId="77777777" w:rsidTr="00433AB0">
        <w:tc>
          <w:tcPr>
            <w:tcW w:w="5691" w:type="dxa"/>
          </w:tcPr>
          <w:p w14:paraId="09C721C6"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Бюрократизация и уровень коррупции</w:t>
            </w:r>
          </w:p>
        </w:tc>
        <w:tc>
          <w:tcPr>
            <w:tcW w:w="1827" w:type="dxa"/>
          </w:tcPr>
          <w:p w14:paraId="09C721C7" w14:textId="77777777" w:rsidR="0000221D" w:rsidRPr="004221D2" w:rsidRDefault="0000221D" w:rsidP="00944F14">
            <w:pPr>
              <w:contextualSpacing/>
              <w:jc w:val="both"/>
              <w:rPr>
                <w:rFonts w:ascii="Times New Roman" w:hAnsi="Times New Roman"/>
                <w:sz w:val="24"/>
                <w:szCs w:val="24"/>
              </w:rPr>
            </w:pPr>
          </w:p>
        </w:tc>
        <w:tc>
          <w:tcPr>
            <w:tcW w:w="1826" w:type="dxa"/>
          </w:tcPr>
          <w:p w14:paraId="09C721C8" w14:textId="77777777" w:rsidR="0000221D" w:rsidRPr="004221D2" w:rsidRDefault="0000221D" w:rsidP="00944F14">
            <w:pPr>
              <w:contextualSpacing/>
              <w:jc w:val="both"/>
              <w:rPr>
                <w:rFonts w:ascii="Times New Roman" w:hAnsi="Times New Roman"/>
                <w:sz w:val="24"/>
                <w:szCs w:val="24"/>
              </w:rPr>
            </w:pPr>
          </w:p>
        </w:tc>
      </w:tr>
      <w:tr w:rsidR="0000221D" w:rsidRPr="004221D2" w14:paraId="09C721CD" w14:textId="77777777" w:rsidTr="00433AB0">
        <w:tc>
          <w:tcPr>
            <w:tcW w:w="5691" w:type="dxa"/>
          </w:tcPr>
          <w:p w14:paraId="09C721C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Налоговая политика (</w:t>
            </w:r>
            <w:r w:rsidR="003722AA" w:rsidRPr="004221D2">
              <w:rPr>
                <w:rFonts w:ascii="Times New Roman" w:hAnsi="Times New Roman"/>
                <w:sz w:val="24"/>
                <w:szCs w:val="24"/>
              </w:rPr>
              <w:t xml:space="preserve">ставки </w:t>
            </w:r>
            <w:r w:rsidRPr="004221D2">
              <w:rPr>
                <w:rFonts w:ascii="Times New Roman" w:hAnsi="Times New Roman"/>
                <w:sz w:val="24"/>
                <w:szCs w:val="24"/>
              </w:rPr>
              <w:t>и льготы)</w:t>
            </w:r>
          </w:p>
        </w:tc>
        <w:tc>
          <w:tcPr>
            <w:tcW w:w="1827" w:type="dxa"/>
          </w:tcPr>
          <w:p w14:paraId="09C721CB" w14:textId="77777777" w:rsidR="0000221D" w:rsidRPr="004221D2" w:rsidRDefault="0000221D" w:rsidP="00944F14">
            <w:pPr>
              <w:contextualSpacing/>
              <w:jc w:val="both"/>
              <w:rPr>
                <w:rFonts w:ascii="Times New Roman" w:hAnsi="Times New Roman"/>
                <w:sz w:val="24"/>
                <w:szCs w:val="24"/>
              </w:rPr>
            </w:pPr>
          </w:p>
        </w:tc>
        <w:tc>
          <w:tcPr>
            <w:tcW w:w="1826" w:type="dxa"/>
          </w:tcPr>
          <w:p w14:paraId="09C721CC" w14:textId="77777777" w:rsidR="0000221D" w:rsidRPr="004221D2" w:rsidRDefault="0000221D" w:rsidP="00944F14">
            <w:pPr>
              <w:contextualSpacing/>
              <w:jc w:val="both"/>
              <w:rPr>
                <w:rFonts w:ascii="Times New Roman" w:hAnsi="Times New Roman"/>
                <w:sz w:val="24"/>
                <w:szCs w:val="24"/>
              </w:rPr>
            </w:pPr>
          </w:p>
        </w:tc>
      </w:tr>
      <w:tr w:rsidR="0000221D" w:rsidRPr="004221D2" w14:paraId="09C721D1" w14:textId="77777777" w:rsidTr="00433AB0">
        <w:tc>
          <w:tcPr>
            <w:tcW w:w="5691" w:type="dxa"/>
          </w:tcPr>
          <w:p w14:paraId="09C721CE"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Свобода информации и независимость СМИ</w:t>
            </w:r>
          </w:p>
        </w:tc>
        <w:tc>
          <w:tcPr>
            <w:tcW w:w="1827" w:type="dxa"/>
          </w:tcPr>
          <w:p w14:paraId="09C721CF" w14:textId="77777777" w:rsidR="0000221D" w:rsidRPr="004221D2" w:rsidRDefault="0000221D" w:rsidP="00944F14">
            <w:pPr>
              <w:contextualSpacing/>
              <w:jc w:val="both"/>
              <w:rPr>
                <w:rFonts w:ascii="Times New Roman" w:hAnsi="Times New Roman"/>
                <w:sz w:val="24"/>
                <w:szCs w:val="24"/>
              </w:rPr>
            </w:pPr>
          </w:p>
        </w:tc>
        <w:tc>
          <w:tcPr>
            <w:tcW w:w="1826" w:type="dxa"/>
          </w:tcPr>
          <w:p w14:paraId="09C721D0" w14:textId="77777777" w:rsidR="0000221D" w:rsidRPr="004221D2" w:rsidRDefault="0000221D" w:rsidP="00944F14">
            <w:pPr>
              <w:contextualSpacing/>
              <w:jc w:val="both"/>
              <w:rPr>
                <w:rFonts w:ascii="Times New Roman" w:hAnsi="Times New Roman"/>
                <w:sz w:val="24"/>
                <w:szCs w:val="24"/>
              </w:rPr>
            </w:pPr>
          </w:p>
        </w:tc>
      </w:tr>
      <w:tr w:rsidR="006B766C" w:rsidRPr="004221D2" w14:paraId="09C721D5" w14:textId="77777777" w:rsidTr="00433AB0">
        <w:tc>
          <w:tcPr>
            <w:tcW w:w="5691" w:type="dxa"/>
          </w:tcPr>
          <w:p w14:paraId="09C721D2" w14:textId="77777777" w:rsidR="006B766C" w:rsidRPr="004221D2" w:rsidRDefault="006B766C" w:rsidP="00944F14">
            <w:pPr>
              <w:contextualSpacing/>
              <w:rPr>
                <w:rFonts w:ascii="Times New Roman" w:hAnsi="Times New Roman"/>
                <w:sz w:val="24"/>
                <w:szCs w:val="24"/>
              </w:rPr>
            </w:pPr>
            <w:r w:rsidRPr="004221D2">
              <w:rPr>
                <w:rFonts w:ascii="Times New Roman" w:hAnsi="Times New Roman"/>
                <w:sz w:val="24"/>
                <w:szCs w:val="24"/>
              </w:rPr>
              <w:t>Кредитно-денежная и налогово-бюджетная политика страны</w:t>
            </w:r>
          </w:p>
        </w:tc>
        <w:tc>
          <w:tcPr>
            <w:tcW w:w="1827" w:type="dxa"/>
          </w:tcPr>
          <w:p w14:paraId="09C721D3" w14:textId="77777777" w:rsidR="006B766C" w:rsidRPr="004221D2" w:rsidRDefault="006B766C" w:rsidP="00944F14">
            <w:pPr>
              <w:contextualSpacing/>
              <w:jc w:val="both"/>
              <w:rPr>
                <w:rFonts w:ascii="Times New Roman" w:hAnsi="Times New Roman"/>
                <w:sz w:val="24"/>
                <w:szCs w:val="24"/>
              </w:rPr>
            </w:pPr>
          </w:p>
        </w:tc>
        <w:tc>
          <w:tcPr>
            <w:tcW w:w="1826" w:type="dxa"/>
          </w:tcPr>
          <w:p w14:paraId="09C721D4" w14:textId="77777777" w:rsidR="006B766C" w:rsidRPr="004221D2" w:rsidRDefault="006B766C" w:rsidP="00944F14">
            <w:pPr>
              <w:contextualSpacing/>
              <w:jc w:val="both"/>
              <w:rPr>
                <w:rFonts w:ascii="Times New Roman" w:hAnsi="Times New Roman"/>
                <w:sz w:val="24"/>
                <w:szCs w:val="24"/>
              </w:rPr>
            </w:pPr>
          </w:p>
        </w:tc>
      </w:tr>
      <w:tr w:rsidR="0000221D" w:rsidRPr="004221D2" w14:paraId="09C721D9" w14:textId="77777777" w:rsidTr="00433AB0">
        <w:tc>
          <w:tcPr>
            <w:tcW w:w="5691" w:type="dxa"/>
          </w:tcPr>
          <w:p w14:paraId="09C721D6" w14:textId="77777777" w:rsidR="0000221D" w:rsidRPr="004221D2" w:rsidRDefault="003722AA" w:rsidP="00944F14">
            <w:pPr>
              <w:contextualSpacing/>
              <w:rPr>
                <w:rFonts w:ascii="Times New Roman" w:hAnsi="Times New Roman"/>
                <w:sz w:val="24"/>
                <w:szCs w:val="24"/>
              </w:rPr>
            </w:pPr>
            <w:r w:rsidRPr="004221D2">
              <w:rPr>
                <w:rFonts w:ascii="Times New Roman" w:hAnsi="Times New Roman"/>
                <w:sz w:val="24"/>
                <w:szCs w:val="24"/>
              </w:rPr>
              <w:t>Качество регулирования отрасли НБ РК</w:t>
            </w:r>
          </w:p>
        </w:tc>
        <w:tc>
          <w:tcPr>
            <w:tcW w:w="1827" w:type="dxa"/>
          </w:tcPr>
          <w:p w14:paraId="09C721D7" w14:textId="77777777" w:rsidR="0000221D" w:rsidRPr="004221D2" w:rsidRDefault="0000221D" w:rsidP="00944F14">
            <w:pPr>
              <w:contextualSpacing/>
              <w:jc w:val="both"/>
              <w:rPr>
                <w:rFonts w:ascii="Times New Roman" w:hAnsi="Times New Roman"/>
                <w:sz w:val="24"/>
                <w:szCs w:val="24"/>
              </w:rPr>
            </w:pPr>
          </w:p>
        </w:tc>
        <w:tc>
          <w:tcPr>
            <w:tcW w:w="1826" w:type="dxa"/>
          </w:tcPr>
          <w:p w14:paraId="09C721D8" w14:textId="77777777" w:rsidR="0000221D" w:rsidRPr="004221D2" w:rsidRDefault="0000221D" w:rsidP="00944F14">
            <w:pPr>
              <w:contextualSpacing/>
              <w:jc w:val="both"/>
              <w:rPr>
                <w:rFonts w:ascii="Times New Roman" w:hAnsi="Times New Roman"/>
                <w:sz w:val="24"/>
                <w:szCs w:val="24"/>
              </w:rPr>
            </w:pPr>
          </w:p>
        </w:tc>
      </w:tr>
      <w:tr w:rsidR="0000221D" w:rsidRPr="004221D2" w14:paraId="09C721DD" w14:textId="77777777" w:rsidTr="00433AB0">
        <w:tc>
          <w:tcPr>
            <w:tcW w:w="5691" w:type="dxa"/>
          </w:tcPr>
          <w:p w14:paraId="09C721DA" w14:textId="77777777" w:rsidR="0000221D" w:rsidRPr="004221D2" w:rsidRDefault="006B766C" w:rsidP="00944F14">
            <w:pPr>
              <w:contextualSpacing/>
              <w:rPr>
                <w:rFonts w:ascii="Times New Roman" w:hAnsi="Times New Roman"/>
                <w:sz w:val="24"/>
                <w:szCs w:val="24"/>
              </w:rPr>
            </w:pPr>
            <w:r w:rsidRPr="004221D2">
              <w:rPr>
                <w:rFonts w:ascii="Times New Roman" w:hAnsi="Times New Roman"/>
                <w:sz w:val="24"/>
                <w:szCs w:val="24"/>
              </w:rPr>
              <w:t>Ограничения регулятора на переводы и платежи</w:t>
            </w:r>
          </w:p>
        </w:tc>
        <w:tc>
          <w:tcPr>
            <w:tcW w:w="1827" w:type="dxa"/>
          </w:tcPr>
          <w:p w14:paraId="09C721DB" w14:textId="77777777" w:rsidR="0000221D" w:rsidRPr="004221D2" w:rsidRDefault="0000221D" w:rsidP="00944F14">
            <w:pPr>
              <w:contextualSpacing/>
              <w:jc w:val="both"/>
              <w:rPr>
                <w:rFonts w:ascii="Times New Roman" w:hAnsi="Times New Roman"/>
                <w:sz w:val="24"/>
                <w:szCs w:val="24"/>
              </w:rPr>
            </w:pPr>
          </w:p>
        </w:tc>
        <w:tc>
          <w:tcPr>
            <w:tcW w:w="1826" w:type="dxa"/>
          </w:tcPr>
          <w:p w14:paraId="09C721DC" w14:textId="77777777" w:rsidR="0000221D" w:rsidRPr="004221D2" w:rsidRDefault="0000221D" w:rsidP="00944F14">
            <w:pPr>
              <w:contextualSpacing/>
              <w:jc w:val="both"/>
              <w:rPr>
                <w:rFonts w:ascii="Times New Roman" w:hAnsi="Times New Roman"/>
                <w:sz w:val="24"/>
                <w:szCs w:val="24"/>
              </w:rPr>
            </w:pPr>
          </w:p>
        </w:tc>
      </w:tr>
      <w:tr w:rsidR="0000221D" w:rsidRPr="004221D2" w14:paraId="09C721E1" w14:textId="77777777" w:rsidTr="00433AB0">
        <w:tc>
          <w:tcPr>
            <w:tcW w:w="5691" w:type="dxa"/>
          </w:tcPr>
          <w:p w14:paraId="09C721DE"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Стремление к протекционизму отрасли, наличие государственных компаний в отрасли</w:t>
            </w:r>
          </w:p>
        </w:tc>
        <w:tc>
          <w:tcPr>
            <w:tcW w:w="1827" w:type="dxa"/>
          </w:tcPr>
          <w:p w14:paraId="09C721DF" w14:textId="77777777" w:rsidR="0000221D" w:rsidRPr="004221D2" w:rsidRDefault="0000221D" w:rsidP="00944F14">
            <w:pPr>
              <w:contextualSpacing/>
              <w:jc w:val="both"/>
              <w:rPr>
                <w:rFonts w:ascii="Times New Roman" w:hAnsi="Times New Roman"/>
                <w:sz w:val="24"/>
                <w:szCs w:val="24"/>
              </w:rPr>
            </w:pPr>
          </w:p>
        </w:tc>
        <w:tc>
          <w:tcPr>
            <w:tcW w:w="1826" w:type="dxa"/>
          </w:tcPr>
          <w:p w14:paraId="09C721E0" w14:textId="77777777" w:rsidR="0000221D" w:rsidRPr="004221D2" w:rsidRDefault="0000221D" w:rsidP="00944F14">
            <w:pPr>
              <w:contextualSpacing/>
              <w:jc w:val="both"/>
              <w:rPr>
                <w:rFonts w:ascii="Times New Roman" w:hAnsi="Times New Roman"/>
                <w:sz w:val="24"/>
                <w:szCs w:val="24"/>
              </w:rPr>
            </w:pPr>
          </w:p>
        </w:tc>
      </w:tr>
      <w:tr w:rsidR="0000221D" w:rsidRPr="004221D2" w14:paraId="09C721E5" w14:textId="77777777" w:rsidTr="00433AB0">
        <w:tc>
          <w:tcPr>
            <w:tcW w:w="5691" w:type="dxa"/>
          </w:tcPr>
          <w:p w14:paraId="09C721E2"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 xml:space="preserve">Степень защиты интеллектуальной собственности </w:t>
            </w:r>
          </w:p>
        </w:tc>
        <w:tc>
          <w:tcPr>
            <w:tcW w:w="1827" w:type="dxa"/>
          </w:tcPr>
          <w:p w14:paraId="09C721E3" w14:textId="77777777" w:rsidR="0000221D" w:rsidRPr="004221D2" w:rsidRDefault="0000221D" w:rsidP="00944F14">
            <w:pPr>
              <w:contextualSpacing/>
              <w:jc w:val="both"/>
              <w:rPr>
                <w:rFonts w:ascii="Times New Roman" w:hAnsi="Times New Roman"/>
                <w:sz w:val="24"/>
                <w:szCs w:val="24"/>
              </w:rPr>
            </w:pPr>
          </w:p>
        </w:tc>
        <w:tc>
          <w:tcPr>
            <w:tcW w:w="1826" w:type="dxa"/>
          </w:tcPr>
          <w:p w14:paraId="09C721E4" w14:textId="77777777" w:rsidR="0000221D" w:rsidRPr="004221D2" w:rsidRDefault="0000221D" w:rsidP="00944F14">
            <w:pPr>
              <w:contextualSpacing/>
              <w:jc w:val="both"/>
              <w:rPr>
                <w:rFonts w:ascii="Times New Roman" w:hAnsi="Times New Roman"/>
                <w:sz w:val="24"/>
                <w:szCs w:val="24"/>
              </w:rPr>
            </w:pPr>
          </w:p>
        </w:tc>
      </w:tr>
      <w:tr w:rsidR="0000221D" w:rsidRPr="004221D2" w14:paraId="09C721E9" w14:textId="77777777" w:rsidTr="00433AB0">
        <w:tc>
          <w:tcPr>
            <w:tcW w:w="5691" w:type="dxa"/>
          </w:tcPr>
          <w:p w14:paraId="09C721E6"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 xml:space="preserve">Государственная поддержка </w:t>
            </w:r>
            <w:r w:rsidR="008E3CF4" w:rsidRPr="004221D2">
              <w:rPr>
                <w:rFonts w:ascii="Times New Roman" w:hAnsi="Times New Roman"/>
                <w:sz w:val="24"/>
                <w:szCs w:val="24"/>
              </w:rPr>
              <w:t xml:space="preserve">банковского сектора </w:t>
            </w:r>
            <w:r w:rsidRPr="004221D2">
              <w:rPr>
                <w:rFonts w:ascii="Times New Roman" w:hAnsi="Times New Roman"/>
                <w:sz w:val="24"/>
                <w:szCs w:val="24"/>
              </w:rPr>
              <w:t>в Казахстане</w:t>
            </w:r>
          </w:p>
        </w:tc>
        <w:tc>
          <w:tcPr>
            <w:tcW w:w="1827" w:type="dxa"/>
          </w:tcPr>
          <w:p w14:paraId="09C721E7" w14:textId="77777777" w:rsidR="0000221D" w:rsidRPr="004221D2" w:rsidRDefault="0000221D" w:rsidP="00944F14">
            <w:pPr>
              <w:contextualSpacing/>
              <w:jc w:val="both"/>
              <w:rPr>
                <w:rFonts w:ascii="Times New Roman" w:hAnsi="Times New Roman"/>
                <w:sz w:val="24"/>
                <w:szCs w:val="24"/>
              </w:rPr>
            </w:pPr>
          </w:p>
        </w:tc>
        <w:tc>
          <w:tcPr>
            <w:tcW w:w="1826" w:type="dxa"/>
          </w:tcPr>
          <w:p w14:paraId="09C721E8" w14:textId="77777777" w:rsidR="0000221D" w:rsidRPr="004221D2" w:rsidRDefault="0000221D" w:rsidP="00944F14">
            <w:pPr>
              <w:contextualSpacing/>
              <w:jc w:val="both"/>
              <w:rPr>
                <w:rFonts w:ascii="Times New Roman" w:hAnsi="Times New Roman"/>
                <w:sz w:val="24"/>
                <w:szCs w:val="24"/>
              </w:rPr>
            </w:pPr>
          </w:p>
        </w:tc>
      </w:tr>
      <w:tr w:rsidR="0000221D" w:rsidRPr="004221D2" w14:paraId="09C721ED" w14:textId="77777777" w:rsidTr="00433AB0">
        <w:tc>
          <w:tcPr>
            <w:tcW w:w="5691" w:type="dxa"/>
          </w:tcPr>
          <w:p w14:paraId="09C721E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 xml:space="preserve">Изменения в законодательстве, утверждение стандартов некоторых видов </w:t>
            </w:r>
            <w:r w:rsidR="008E3CF4" w:rsidRPr="004221D2">
              <w:rPr>
                <w:rFonts w:ascii="Times New Roman" w:hAnsi="Times New Roman"/>
                <w:sz w:val="24"/>
                <w:szCs w:val="24"/>
              </w:rPr>
              <w:t xml:space="preserve">банковских </w:t>
            </w:r>
            <w:r w:rsidRPr="004221D2">
              <w:rPr>
                <w:rFonts w:ascii="Times New Roman" w:hAnsi="Times New Roman"/>
                <w:sz w:val="24"/>
                <w:szCs w:val="24"/>
              </w:rPr>
              <w:t>услуг.</w:t>
            </w:r>
          </w:p>
        </w:tc>
        <w:tc>
          <w:tcPr>
            <w:tcW w:w="1827" w:type="dxa"/>
          </w:tcPr>
          <w:p w14:paraId="09C721EB" w14:textId="77777777" w:rsidR="0000221D" w:rsidRPr="004221D2" w:rsidRDefault="0000221D" w:rsidP="00944F14">
            <w:pPr>
              <w:contextualSpacing/>
              <w:jc w:val="both"/>
              <w:rPr>
                <w:rFonts w:ascii="Times New Roman" w:hAnsi="Times New Roman"/>
                <w:sz w:val="24"/>
                <w:szCs w:val="24"/>
              </w:rPr>
            </w:pPr>
          </w:p>
        </w:tc>
        <w:tc>
          <w:tcPr>
            <w:tcW w:w="1826" w:type="dxa"/>
          </w:tcPr>
          <w:p w14:paraId="09C721EC" w14:textId="77777777" w:rsidR="0000221D" w:rsidRPr="004221D2" w:rsidRDefault="0000221D" w:rsidP="00944F14">
            <w:pPr>
              <w:contextualSpacing/>
              <w:jc w:val="both"/>
              <w:rPr>
                <w:rFonts w:ascii="Times New Roman" w:hAnsi="Times New Roman"/>
                <w:sz w:val="24"/>
                <w:szCs w:val="24"/>
              </w:rPr>
            </w:pPr>
          </w:p>
        </w:tc>
      </w:tr>
      <w:tr w:rsidR="0000221D" w:rsidRPr="004221D2" w14:paraId="09C721F1" w14:textId="77777777" w:rsidTr="00433AB0">
        <w:tc>
          <w:tcPr>
            <w:tcW w:w="5691" w:type="dxa"/>
          </w:tcPr>
          <w:p w14:paraId="09C721EE"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b/>
                <w:sz w:val="24"/>
                <w:szCs w:val="24"/>
              </w:rPr>
              <w:t>Экономические</w:t>
            </w:r>
          </w:p>
        </w:tc>
        <w:tc>
          <w:tcPr>
            <w:tcW w:w="1827" w:type="dxa"/>
          </w:tcPr>
          <w:p w14:paraId="09C721EF" w14:textId="77777777" w:rsidR="0000221D" w:rsidRPr="004221D2" w:rsidRDefault="0000221D" w:rsidP="00944F14">
            <w:pPr>
              <w:contextualSpacing/>
              <w:jc w:val="both"/>
              <w:rPr>
                <w:rFonts w:ascii="Times New Roman" w:hAnsi="Times New Roman"/>
                <w:sz w:val="24"/>
                <w:szCs w:val="24"/>
              </w:rPr>
            </w:pPr>
          </w:p>
        </w:tc>
        <w:tc>
          <w:tcPr>
            <w:tcW w:w="1826" w:type="dxa"/>
          </w:tcPr>
          <w:p w14:paraId="09C721F0" w14:textId="77777777" w:rsidR="0000221D" w:rsidRPr="004221D2" w:rsidRDefault="0000221D" w:rsidP="00944F14">
            <w:pPr>
              <w:contextualSpacing/>
              <w:jc w:val="both"/>
              <w:rPr>
                <w:rFonts w:ascii="Times New Roman" w:hAnsi="Times New Roman"/>
                <w:sz w:val="24"/>
                <w:szCs w:val="24"/>
              </w:rPr>
            </w:pPr>
          </w:p>
        </w:tc>
      </w:tr>
      <w:tr w:rsidR="0000221D" w:rsidRPr="004221D2" w14:paraId="09C721F5" w14:textId="77777777" w:rsidTr="00433AB0">
        <w:tc>
          <w:tcPr>
            <w:tcW w:w="5691" w:type="dxa"/>
          </w:tcPr>
          <w:p w14:paraId="09C721F2"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Темпы роста экономики</w:t>
            </w:r>
          </w:p>
        </w:tc>
        <w:tc>
          <w:tcPr>
            <w:tcW w:w="1827" w:type="dxa"/>
          </w:tcPr>
          <w:p w14:paraId="09C721F3" w14:textId="77777777" w:rsidR="0000221D" w:rsidRPr="004221D2" w:rsidRDefault="0000221D" w:rsidP="00944F14">
            <w:pPr>
              <w:contextualSpacing/>
              <w:jc w:val="both"/>
              <w:rPr>
                <w:rFonts w:ascii="Times New Roman" w:hAnsi="Times New Roman"/>
                <w:sz w:val="24"/>
                <w:szCs w:val="24"/>
              </w:rPr>
            </w:pPr>
          </w:p>
        </w:tc>
        <w:tc>
          <w:tcPr>
            <w:tcW w:w="1826" w:type="dxa"/>
          </w:tcPr>
          <w:p w14:paraId="09C721F4" w14:textId="77777777" w:rsidR="0000221D" w:rsidRPr="004221D2" w:rsidRDefault="0000221D" w:rsidP="00944F14">
            <w:pPr>
              <w:contextualSpacing/>
              <w:jc w:val="both"/>
              <w:rPr>
                <w:rFonts w:ascii="Times New Roman" w:hAnsi="Times New Roman"/>
                <w:sz w:val="24"/>
                <w:szCs w:val="24"/>
              </w:rPr>
            </w:pPr>
          </w:p>
        </w:tc>
      </w:tr>
      <w:tr w:rsidR="004125D6" w:rsidRPr="004221D2" w14:paraId="09C721F9" w14:textId="77777777" w:rsidTr="00433AB0">
        <w:tc>
          <w:tcPr>
            <w:tcW w:w="5691" w:type="dxa"/>
          </w:tcPr>
          <w:p w14:paraId="09C721F6" w14:textId="77777777" w:rsidR="004125D6" w:rsidRPr="004221D2" w:rsidRDefault="004125D6" w:rsidP="00944F14">
            <w:pPr>
              <w:contextualSpacing/>
              <w:rPr>
                <w:rFonts w:ascii="Times New Roman" w:hAnsi="Times New Roman"/>
                <w:sz w:val="24"/>
                <w:szCs w:val="24"/>
              </w:rPr>
            </w:pPr>
            <w:r w:rsidRPr="004221D2">
              <w:rPr>
                <w:rFonts w:ascii="Times New Roman" w:hAnsi="Times New Roman"/>
                <w:sz w:val="24"/>
                <w:szCs w:val="24"/>
              </w:rPr>
              <w:t>Усиление конкуренции на рынке</w:t>
            </w:r>
          </w:p>
        </w:tc>
        <w:tc>
          <w:tcPr>
            <w:tcW w:w="1827" w:type="dxa"/>
          </w:tcPr>
          <w:p w14:paraId="09C721F7" w14:textId="77777777" w:rsidR="004125D6" w:rsidRPr="004221D2" w:rsidRDefault="004125D6" w:rsidP="00944F14">
            <w:pPr>
              <w:contextualSpacing/>
              <w:jc w:val="both"/>
              <w:rPr>
                <w:rFonts w:ascii="Times New Roman" w:hAnsi="Times New Roman"/>
                <w:sz w:val="24"/>
                <w:szCs w:val="24"/>
              </w:rPr>
            </w:pPr>
          </w:p>
        </w:tc>
        <w:tc>
          <w:tcPr>
            <w:tcW w:w="1826" w:type="dxa"/>
          </w:tcPr>
          <w:p w14:paraId="09C721F8" w14:textId="77777777" w:rsidR="004125D6" w:rsidRPr="004221D2" w:rsidRDefault="004125D6" w:rsidP="00944F14">
            <w:pPr>
              <w:contextualSpacing/>
              <w:jc w:val="both"/>
              <w:rPr>
                <w:rFonts w:ascii="Times New Roman" w:hAnsi="Times New Roman"/>
                <w:sz w:val="24"/>
                <w:szCs w:val="24"/>
              </w:rPr>
            </w:pPr>
          </w:p>
        </w:tc>
      </w:tr>
      <w:tr w:rsidR="0000221D" w:rsidRPr="004221D2" w14:paraId="09C721FD" w14:textId="77777777" w:rsidTr="00433AB0">
        <w:tc>
          <w:tcPr>
            <w:tcW w:w="5691" w:type="dxa"/>
          </w:tcPr>
          <w:p w14:paraId="09C721F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Уровень инфляции и процентные ставки</w:t>
            </w:r>
          </w:p>
        </w:tc>
        <w:tc>
          <w:tcPr>
            <w:tcW w:w="1827" w:type="dxa"/>
          </w:tcPr>
          <w:p w14:paraId="09C721FB" w14:textId="77777777" w:rsidR="0000221D" w:rsidRPr="004221D2" w:rsidRDefault="0000221D" w:rsidP="00944F14">
            <w:pPr>
              <w:contextualSpacing/>
              <w:jc w:val="both"/>
              <w:rPr>
                <w:rFonts w:ascii="Times New Roman" w:hAnsi="Times New Roman"/>
                <w:sz w:val="24"/>
                <w:szCs w:val="24"/>
              </w:rPr>
            </w:pPr>
          </w:p>
        </w:tc>
        <w:tc>
          <w:tcPr>
            <w:tcW w:w="1826" w:type="dxa"/>
          </w:tcPr>
          <w:p w14:paraId="09C721FC" w14:textId="77777777" w:rsidR="0000221D" w:rsidRPr="004221D2" w:rsidRDefault="0000221D" w:rsidP="00944F14">
            <w:pPr>
              <w:contextualSpacing/>
              <w:jc w:val="both"/>
              <w:rPr>
                <w:rFonts w:ascii="Times New Roman" w:hAnsi="Times New Roman"/>
                <w:sz w:val="24"/>
                <w:szCs w:val="24"/>
              </w:rPr>
            </w:pPr>
          </w:p>
        </w:tc>
      </w:tr>
      <w:tr w:rsidR="0000221D" w:rsidRPr="004221D2" w14:paraId="09C72201" w14:textId="77777777" w:rsidTr="00433AB0">
        <w:tc>
          <w:tcPr>
            <w:tcW w:w="5691" w:type="dxa"/>
          </w:tcPr>
          <w:p w14:paraId="09C721FE"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Курсы основных валют</w:t>
            </w:r>
            <w:r w:rsidR="006B766C" w:rsidRPr="004221D2">
              <w:rPr>
                <w:rFonts w:ascii="Times New Roman" w:hAnsi="Times New Roman"/>
                <w:sz w:val="24"/>
                <w:szCs w:val="24"/>
              </w:rPr>
              <w:t xml:space="preserve"> по отношению к тенге</w:t>
            </w:r>
          </w:p>
        </w:tc>
        <w:tc>
          <w:tcPr>
            <w:tcW w:w="1827" w:type="dxa"/>
          </w:tcPr>
          <w:p w14:paraId="09C721FF" w14:textId="77777777" w:rsidR="0000221D" w:rsidRPr="004221D2" w:rsidRDefault="0000221D" w:rsidP="00944F14">
            <w:pPr>
              <w:contextualSpacing/>
              <w:jc w:val="both"/>
              <w:rPr>
                <w:rFonts w:ascii="Times New Roman" w:hAnsi="Times New Roman"/>
                <w:sz w:val="24"/>
                <w:szCs w:val="24"/>
              </w:rPr>
            </w:pPr>
          </w:p>
        </w:tc>
        <w:tc>
          <w:tcPr>
            <w:tcW w:w="1826" w:type="dxa"/>
          </w:tcPr>
          <w:p w14:paraId="09C72200" w14:textId="77777777" w:rsidR="0000221D" w:rsidRPr="004221D2" w:rsidRDefault="0000221D" w:rsidP="00944F14">
            <w:pPr>
              <w:contextualSpacing/>
              <w:jc w:val="both"/>
              <w:rPr>
                <w:rFonts w:ascii="Times New Roman" w:hAnsi="Times New Roman"/>
                <w:sz w:val="24"/>
                <w:szCs w:val="24"/>
              </w:rPr>
            </w:pPr>
          </w:p>
        </w:tc>
      </w:tr>
      <w:tr w:rsidR="0000221D" w:rsidRPr="004221D2" w14:paraId="09C72205" w14:textId="77777777" w:rsidTr="00433AB0">
        <w:tc>
          <w:tcPr>
            <w:tcW w:w="5691" w:type="dxa"/>
          </w:tcPr>
          <w:p w14:paraId="09C72202"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Уровень безработицы, размер и условия оплаты труда</w:t>
            </w:r>
          </w:p>
        </w:tc>
        <w:tc>
          <w:tcPr>
            <w:tcW w:w="1827" w:type="dxa"/>
          </w:tcPr>
          <w:p w14:paraId="09C72203" w14:textId="77777777" w:rsidR="0000221D" w:rsidRPr="004221D2" w:rsidRDefault="0000221D" w:rsidP="00944F14">
            <w:pPr>
              <w:contextualSpacing/>
              <w:jc w:val="both"/>
              <w:rPr>
                <w:rFonts w:ascii="Times New Roman" w:hAnsi="Times New Roman"/>
                <w:sz w:val="24"/>
                <w:szCs w:val="24"/>
              </w:rPr>
            </w:pPr>
          </w:p>
        </w:tc>
        <w:tc>
          <w:tcPr>
            <w:tcW w:w="1826" w:type="dxa"/>
          </w:tcPr>
          <w:p w14:paraId="09C72204" w14:textId="77777777" w:rsidR="0000221D" w:rsidRPr="004221D2" w:rsidRDefault="0000221D" w:rsidP="00944F14">
            <w:pPr>
              <w:contextualSpacing/>
              <w:jc w:val="both"/>
              <w:rPr>
                <w:rFonts w:ascii="Times New Roman" w:hAnsi="Times New Roman"/>
                <w:sz w:val="24"/>
                <w:szCs w:val="24"/>
              </w:rPr>
            </w:pPr>
          </w:p>
        </w:tc>
      </w:tr>
      <w:tr w:rsidR="0000221D" w:rsidRPr="004221D2" w14:paraId="09C72209" w14:textId="77777777" w:rsidTr="00433AB0">
        <w:tc>
          <w:tcPr>
            <w:tcW w:w="5691" w:type="dxa"/>
          </w:tcPr>
          <w:p w14:paraId="09C72206"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Уровень развития бизнес-среды</w:t>
            </w:r>
          </w:p>
        </w:tc>
        <w:tc>
          <w:tcPr>
            <w:tcW w:w="1827" w:type="dxa"/>
          </w:tcPr>
          <w:p w14:paraId="09C72207" w14:textId="77777777" w:rsidR="0000221D" w:rsidRPr="004221D2" w:rsidRDefault="0000221D" w:rsidP="00944F14">
            <w:pPr>
              <w:contextualSpacing/>
              <w:jc w:val="both"/>
              <w:rPr>
                <w:rFonts w:ascii="Times New Roman" w:hAnsi="Times New Roman"/>
                <w:sz w:val="24"/>
                <w:szCs w:val="24"/>
              </w:rPr>
            </w:pPr>
          </w:p>
        </w:tc>
        <w:tc>
          <w:tcPr>
            <w:tcW w:w="1826" w:type="dxa"/>
          </w:tcPr>
          <w:p w14:paraId="09C72208" w14:textId="77777777" w:rsidR="0000221D" w:rsidRPr="004221D2" w:rsidRDefault="0000221D" w:rsidP="00944F14">
            <w:pPr>
              <w:contextualSpacing/>
              <w:jc w:val="both"/>
              <w:rPr>
                <w:rFonts w:ascii="Times New Roman" w:hAnsi="Times New Roman"/>
                <w:sz w:val="24"/>
                <w:szCs w:val="24"/>
              </w:rPr>
            </w:pPr>
          </w:p>
        </w:tc>
      </w:tr>
      <w:tr w:rsidR="0000221D" w:rsidRPr="004221D2" w14:paraId="09C7220D" w14:textId="77777777" w:rsidTr="00433AB0">
        <w:tc>
          <w:tcPr>
            <w:tcW w:w="5691" w:type="dxa"/>
          </w:tcPr>
          <w:p w14:paraId="09C7220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Уровень располагаемых доходов населения</w:t>
            </w:r>
          </w:p>
        </w:tc>
        <w:tc>
          <w:tcPr>
            <w:tcW w:w="1827" w:type="dxa"/>
          </w:tcPr>
          <w:p w14:paraId="09C7220B" w14:textId="77777777" w:rsidR="0000221D" w:rsidRPr="004221D2" w:rsidRDefault="0000221D" w:rsidP="00944F14">
            <w:pPr>
              <w:contextualSpacing/>
              <w:jc w:val="both"/>
              <w:rPr>
                <w:rFonts w:ascii="Times New Roman" w:hAnsi="Times New Roman"/>
                <w:sz w:val="24"/>
                <w:szCs w:val="24"/>
              </w:rPr>
            </w:pPr>
          </w:p>
        </w:tc>
        <w:tc>
          <w:tcPr>
            <w:tcW w:w="1826" w:type="dxa"/>
          </w:tcPr>
          <w:p w14:paraId="09C7220C" w14:textId="77777777" w:rsidR="0000221D" w:rsidRPr="004221D2" w:rsidRDefault="0000221D" w:rsidP="00944F14">
            <w:pPr>
              <w:contextualSpacing/>
              <w:jc w:val="both"/>
              <w:rPr>
                <w:rFonts w:ascii="Times New Roman" w:hAnsi="Times New Roman"/>
                <w:sz w:val="24"/>
                <w:szCs w:val="24"/>
              </w:rPr>
            </w:pPr>
          </w:p>
        </w:tc>
      </w:tr>
      <w:tr w:rsidR="0000221D" w:rsidRPr="004221D2" w14:paraId="09C72211" w14:textId="77777777" w:rsidTr="00433AB0">
        <w:tc>
          <w:tcPr>
            <w:tcW w:w="5691" w:type="dxa"/>
          </w:tcPr>
          <w:p w14:paraId="09C7220E"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Степень глобализации и открытости экономики</w:t>
            </w:r>
          </w:p>
        </w:tc>
        <w:tc>
          <w:tcPr>
            <w:tcW w:w="1827" w:type="dxa"/>
          </w:tcPr>
          <w:p w14:paraId="09C7220F" w14:textId="77777777" w:rsidR="0000221D" w:rsidRPr="004221D2" w:rsidRDefault="0000221D" w:rsidP="00944F14">
            <w:pPr>
              <w:contextualSpacing/>
              <w:jc w:val="both"/>
              <w:rPr>
                <w:rFonts w:ascii="Times New Roman" w:hAnsi="Times New Roman"/>
                <w:sz w:val="24"/>
                <w:szCs w:val="24"/>
              </w:rPr>
            </w:pPr>
          </w:p>
        </w:tc>
        <w:tc>
          <w:tcPr>
            <w:tcW w:w="1826" w:type="dxa"/>
          </w:tcPr>
          <w:p w14:paraId="09C72210" w14:textId="77777777" w:rsidR="0000221D" w:rsidRPr="004221D2" w:rsidRDefault="0000221D" w:rsidP="00944F14">
            <w:pPr>
              <w:contextualSpacing/>
              <w:jc w:val="both"/>
              <w:rPr>
                <w:rFonts w:ascii="Times New Roman" w:hAnsi="Times New Roman"/>
                <w:sz w:val="24"/>
                <w:szCs w:val="24"/>
              </w:rPr>
            </w:pPr>
          </w:p>
        </w:tc>
      </w:tr>
      <w:tr w:rsidR="0000221D" w:rsidRPr="004221D2" w14:paraId="09C72215" w14:textId="77777777" w:rsidTr="00433AB0">
        <w:tc>
          <w:tcPr>
            <w:tcW w:w="5691" w:type="dxa"/>
          </w:tcPr>
          <w:p w14:paraId="09C72212"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b/>
                <w:sz w:val="24"/>
                <w:szCs w:val="24"/>
              </w:rPr>
              <w:t>Социально-культурные</w:t>
            </w:r>
          </w:p>
        </w:tc>
        <w:tc>
          <w:tcPr>
            <w:tcW w:w="1827" w:type="dxa"/>
          </w:tcPr>
          <w:p w14:paraId="09C72213" w14:textId="77777777" w:rsidR="0000221D" w:rsidRPr="004221D2" w:rsidRDefault="0000221D" w:rsidP="00944F14">
            <w:pPr>
              <w:contextualSpacing/>
              <w:jc w:val="both"/>
              <w:rPr>
                <w:rFonts w:ascii="Times New Roman" w:hAnsi="Times New Roman"/>
                <w:sz w:val="24"/>
                <w:szCs w:val="24"/>
              </w:rPr>
            </w:pPr>
          </w:p>
        </w:tc>
        <w:tc>
          <w:tcPr>
            <w:tcW w:w="1826" w:type="dxa"/>
          </w:tcPr>
          <w:p w14:paraId="09C72214" w14:textId="77777777" w:rsidR="0000221D" w:rsidRPr="004221D2" w:rsidRDefault="0000221D" w:rsidP="00944F14">
            <w:pPr>
              <w:contextualSpacing/>
              <w:jc w:val="both"/>
              <w:rPr>
                <w:rFonts w:ascii="Times New Roman" w:hAnsi="Times New Roman"/>
                <w:sz w:val="24"/>
                <w:szCs w:val="24"/>
              </w:rPr>
            </w:pPr>
          </w:p>
        </w:tc>
      </w:tr>
      <w:tr w:rsidR="0000221D" w:rsidRPr="004221D2" w14:paraId="09C72219" w14:textId="77777777" w:rsidTr="00433AB0">
        <w:tc>
          <w:tcPr>
            <w:tcW w:w="5691" w:type="dxa"/>
          </w:tcPr>
          <w:p w14:paraId="09C72216" w14:textId="77777777" w:rsidR="0000221D" w:rsidRPr="004221D2" w:rsidRDefault="003722AA" w:rsidP="00944F14">
            <w:pPr>
              <w:contextualSpacing/>
              <w:rPr>
                <w:rFonts w:ascii="Times New Roman" w:hAnsi="Times New Roman"/>
                <w:sz w:val="24"/>
                <w:szCs w:val="24"/>
              </w:rPr>
            </w:pPr>
            <w:r w:rsidRPr="004221D2">
              <w:rPr>
                <w:rFonts w:ascii="Times New Roman" w:hAnsi="Times New Roman"/>
                <w:sz w:val="24"/>
                <w:szCs w:val="24"/>
              </w:rPr>
              <w:t xml:space="preserve">Отношение к зарубежным </w:t>
            </w:r>
            <w:r w:rsidR="008E3CF4" w:rsidRPr="004221D2">
              <w:rPr>
                <w:rFonts w:ascii="Times New Roman" w:hAnsi="Times New Roman"/>
                <w:sz w:val="24"/>
                <w:szCs w:val="24"/>
              </w:rPr>
              <w:t xml:space="preserve">банковским </w:t>
            </w:r>
            <w:r w:rsidR="0000221D" w:rsidRPr="004221D2">
              <w:rPr>
                <w:rFonts w:ascii="Times New Roman" w:hAnsi="Times New Roman"/>
                <w:sz w:val="24"/>
                <w:szCs w:val="24"/>
              </w:rPr>
              <w:t>услугам</w:t>
            </w:r>
            <w:r w:rsidRPr="004221D2">
              <w:rPr>
                <w:rFonts w:ascii="Times New Roman" w:hAnsi="Times New Roman"/>
                <w:sz w:val="24"/>
                <w:szCs w:val="24"/>
              </w:rPr>
              <w:t xml:space="preserve"> и брендам</w:t>
            </w:r>
          </w:p>
        </w:tc>
        <w:tc>
          <w:tcPr>
            <w:tcW w:w="1827" w:type="dxa"/>
          </w:tcPr>
          <w:p w14:paraId="09C72217" w14:textId="77777777" w:rsidR="0000221D" w:rsidRPr="004221D2" w:rsidRDefault="0000221D" w:rsidP="00944F14">
            <w:pPr>
              <w:contextualSpacing/>
              <w:jc w:val="both"/>
              <w:rPr>
                <w:rFonts w:ascii="Times New Roman" w:hAnsi="Times New Roman"/>
                <w:sz w:val="24"/>
                <w:szCs w:val="24"/>
              </w:rPr>
            </w:pPr>
          </w:p>
        </w:tc>
        <w:tc>
          <w:tcPr>
            <w:tcW w:w="1826" w:type="dxa"/>
          </w:tcPr>
          <w:p w14:paraId="09C72218" w14:textId="77777777" w:rsidR="0000221D" w:rsidRPr="004221D2" w:rsidRDefault="0000221D" w:rsidP="00944F14">
            <w:pPr>
              <w:contextualSpacing/>
              <w:jc w:val="both"/>
              <w:rPr>
                <w:rFonts w:ascii="Times New Roman" w:hAnsi="Times New Roman"/>
                <w:sz w:val="24"/>
                <w:szCs w:val="24"/>
              </w:rPr>
            </w:pPr>
          </w:p>
        </w:tc>
      </w:tr>
      <w:tr w:rsidR="0000221D" w:rsidRPr="004221D2" w14:paraId="09C7221D" w14:textId="77777777" w:rsidTr="00433AB0">
        <w:tc>
          <w:tcPr>
            <w:tcW w:w="5691" w:type="dxa"/>
          </w:tcPr>
          <w:p w14:paraId="09C7221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Отношение к работе, карьере, досугу и выходу на пенсию</w:t>
            </w:r>
          </w:p>
        </w:tc>
        <w:tc>
          <w:tcPr>
            <w:tcW w:w="1827" w:type="dxa"/>
          </w:tcPr>
          <w:p w14:paraId="09C7221B" w14:textId="77777777" w:rsidR="0000221D" w:rsidRPr="004221D2" w:rsidRDefault="0000221D" w:rsidP="00944F14">
            <w:pPr>
              <w:contextualSpacing/>
              <w:jc w:val="both"/>
              <w:rPr>
                <w:rFonts w:ascii="Times New Roman" w:hAnsi="Times New Roman"/>
                <w:sz w:val="24"/>
                <w:szCs w:val="24"/>
              </w:rPr>
            </w:pPr>
          </w:p>
        </w:tc>
        <w:tc>
          <w:tcPr>
            <w:tcW w:w="1826" w:type="dxa"/>
          </w:tcPr>
          <w:p w14:paraId="09C7221C" w14:textId="77777777" w:rsidR="0000221D" w:rsidRPr="004221D2" w:rsidRDefault="0000221D" w:rsidP="00944F14">
            <w:pPr>
              <w:contextualSpacing/>
              <w:jc w:val="both"/>
              <w:rPr>
                <w:rFonts w:ascii="Times New Roman" w:hAnsi="Times New Roman"/>
                <w:sz w:val="24"/>
                <w:szCs w:val="24"/>
              </w:rPr>
            </w:pPr>
          </w:p>
        </w:tc>
      </w:tr>
      <w:tr w:rsidR="0000221D" w:rsidRPr="004221D2" w14:paraId="09C72221" w14:textId="77777777" w:rsidTr="00433AB0">
        <w:tc>
          <w:tcPr>
            <w:tcW w:w="5691" w:type="dxa"/>
          </w:tcPr>
          <w:p w14:paraId="09C7221E" w14:textId="77777777" w:rsidR="0000221D" w:rsidRPr="004221D2" w:rsidRDefault="003722AA" w:rsidP="00944F14">
            <w:pPr>
              <w:contextualSpacing/>
              <w:rPr>
                <w:rFonts w:ascii="Times New Roman" w:hAnsi="Times New Roman"/>
                <w:sz w:val="24"/>
                <w:szCs w:val="24"/>
              </w:rPr>
            </w:pPr>
            <w:r w:rsidRPr="004221D2">
              <w:rPr>
                <w:rFonts w:ascii="Times New Roman" w:hAnsi="Times New Roman"/>
                <w:sz w:val="24"/>
                <w:szCs w:val="24"/>
              </w:rPr>
              <w:t xml:space="preserve">Требования </w:t>
            </w:r>
            <w:r w:rsidR="00A85566" w:rsidRPr="004221D2">
              <w:rPr>
                <w:rFonts w:ascii="Times New Roman" w:hAnsi="Times New Roman"/>
                <w:sz w:val="24"/>
                <w:szCs w:val="24"/>
              </w:rPr>
              <w:t xml:space="preserve">клиентов </w:t>
            </w:r>
            <w:r w:rsidRPr="004221D2">
              <w:rPr>
                <w:rFonts w:ascii="Times New Roman" w:hAnsi="Times New Roman"/>
                <w:sz w:val="24"/>
                <w:szCs w:val="24"/>
              </w:rPr>
              <w:t>к качеству банковских услуг</w:t>
            </w:r>
            <w:r w:rsidR="0000221D" w:rsidRPr="004221D2">
              <w:rPr>
                <w:rFonts w:ascii="Times New Roman" w:hAnsi="Times New Roman"/>
                <w:sz w:val="24"/>
                <w:szCs w:val="24"/>
              </w:rPr>
              <w:t xml:space="preserve"> и уровню сервиса</w:t>
            </w:r>
          </w:p>
        </w:tc>
        <w:tc>
          <w:tcPr>
            <w:tcW w:w="1827" w:type="dxa"/>
          </w:tcPr>
          <w:p w14:paraId="09C7221F" w14:textId="77777777" w:rsidR="0000221D" w:rsidRPr="004221D2" w:rsidRDefault="0000221D" w:rsidP="00944F14">
            <w:pPr>
              <w:contextualSpacing/>
              <w:jc w:val="both"/>
              <w:rPr>
                <w:rFonts w:ascii="Times New Roman" w:hAnsi="Times New Roman"/>
                <w:sz w:val="24"/>
                <w:szCs w:val="24"/>
              </w:rPr>
            </w:pPr>
          </w:p>
        </w:tc>
        <w:tc>
          <w:tcPr>
            <w:tcW w:w="1826" w:type="dxa"/>
          </w:tcPr>
          <w:p w14:paraId="09C72220" w14:textId="77777777" w:rsidR="0000221D" w:rsidRPr="004221D2" w:rsidRDefault="0000221D" w:rsidP="00944F14">
            <w:pPr>
              <w:contextualSpacing/>
              <w:jc w:val="both"/>
              <w:rPr>
                <w:rFonts w:ascii="Times New Roman" w:hAnsi="Times New Roman"/>
                <w:sz w:val="24"/>
                <w:szCs w:val="24"/>
              </w:rPr>
            </w:pPr>
          </w:p>
        </w:tc>
      </w:tr>
      <w:tr w:rsidR="0000221D" w:rsidRPr="004221D2" w14:paraId="09C72225" w14:textId="77777777" w:rsidTr="00433AB0">
        <w:tc>
          <w:tcPr>
            <w:tcW w:w="5691" w:type="dxa"/>
          </w:tcPr>
          <w:p w14:paraId="09C72222"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Необходимость соответствия международным стандартам качества услуг и управления</w:t>
            </w:r>
          </w:p>
        </w:tc>
        <w:tc>
          <w:tcPr>
            <w:tcW w:w="1827" w:type="dxa"/>
          </w:tcPr>
          <w:p w14:paraId="09C72223" w14:textId="77777777" w:rsidR="0000221D" w:rsidRPr="004221D2" w:rsidRDefault="0000221D" w:rsidP="00944F14">
            <w:pPr>
              <w:contextualSpacing/>
              <w:jc w:val="both"/>
              <w:rPr>
                <w:rFonts w:ascii="Times New Roman" w:hAnsi="Times New Roman"/>
                <w:sz w:val="24"/>
                <w:szCs w:val="24"/>
              </w:rPr>
            </w:pPr>
          </w:p>
        </w:tc>
        <w:tc>
          <w:tcPr>
            <w:tcW w:w="1826" w:type="dxa"/>
          </w:tcPr>
          <w:p w14:paraId="09C72224" w14:textId="77777777" w:rsidR="0000221D" w:rsidRPr="004221D2" w:rsidRDefault="0000221D" w:rsidP="00944F14">
            <w:pPr>
              <w:contextualSpacing/>
              <w:jc w:val="both"/>
              <w:rPr>
                <w:rFonts w:ascii="Times New Roman" w:hAnsi="Times New Roman"/>
                <w:sz w:val="24"/>
                <w:szCs w:val="24"/>
              </w:rPr>
            </w:pPr>
          </w:p>
        </w:tc>
      </w:tr>
      <w:tr w:rsidR="0000221D" w:rsidRPr="004221D2" w14:paraId="09C72229" w14:textId="77777777" w:rsidTr="00433AB0">
        <w:tc>
          <w:tcPr>
            <w:tcW w:w="5691" w:type="dxa"/>
          </w:tcPr>
          <w:p w14:paraId="09C72226"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 xml:space="preserve">Слабая подготовка кадров, недостаток опыта в отдельных секторах рынка </w:t>
            </w:r>
          </w:p>
        </w:tc>
        <w:tc>
          <w:tcPr>
            <w:tcW w:w="1827" w:type="dxa"/>
          </w:tcPr>
          <w:p w14:paraId="09C72227" w14:textId="77777777" w:rsidR="0000221D" w:rsidRPr="004221D2" w:rsidRDefault="0000221D" w:rsidP="00944F14">
            <w:pPr>
              <w:contextualSpacing/>
              <w:jc w:val="both"/>
              <w:rPr>
                <w:rFonts w:ascii="Times New Roman" w:hAnsi="Times New Roman"/>
                <w:sz w:val="24"/>
                <w:szCs w:val="24"/>
              </w:rPr>
            </w:pPr>
          </w:p>
        </w:tc>
        <w:tc>
          <w:tcPr>
            <w:tcW w:w="1826" w:type="dxa"/>
          </w:tcPr>
          <w:p w14:paraId="09C72228" w14:textId="77777777" w:rsidR="0000221D" w:rsidRPr="004221D2" w:rsidRDefault="0000221D" w:rsidP="00944F14">
            <w:pPr>
              <w:contextualSpacing/>
              <w:jc w:val="both"/>
              <w:rPr>
                <w:rFonts w:ascii="Times New Roman" w:hAnsi="Times New Roman"/>
                <w:sz w:val="24"/>
                <w:szCs w:val="24"/>
              </w:rPr>
            </w:pPr>
          </w:p>
        </w:tc>
      </w:tr>
      <w:tr w:rsidR="0000221D" w:rsidRPr="004221D2" w14:paraId="09C7222D" w14:textId="77777777" w:rsidTr="00433AB0">
        <w:tc>
          <w:tcPr>
            <w:tcW w:w="5691" w:type="dxa"/>
          </w:tcPr>
          <w:p w14:paraId="09C7222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Дефицит отдельных категорий специалистов</w:t>
            </w:r>
          </w:p>
        </w:tc>
        <w:tc>
          <w:tcPr>
            <w:tcW w:w="1827" w:type="dxa"/>
          </w:tcPr>
          <w:p w14:paraId="09C7222B" w14:textId="77777777" w:rsidR="0000221D" w:rsidRPr="004221D2" w:rsidRDefault="0000221D" w:rsidP="00944F14">
            <w:pPr>
              <w:contextualSpacing/>
              <w:jc w:val="both"/>
              <w:rPr>
                <w:rFonts w:ascii="Times New Roman" w:hAnsi="Times New Roman"/>
                <w:sz w:val="24"/>
                <w:szCs w:val="24"/>
              </w:rPr>
            </w:pPr>
          </w:p>
        </w:tc>
        <w:tc>
          <w:tcPr>
            <w:tcW w:w="1826" w:type="dxa"/>
          </w:tcPr>
          <w:p w14:paraId="09C7222C" w14:textId="77777777" w:rsidR="0000221D" w:rsidRPr="004221D2" w:rsidRDefault="0000221D" w:rsidP="00944F14">
            <w:pPr>
              <w:contextualSpacing/>
              <w:jc w:val="both"/>
              <w:rPr>
                <w:rFonts w:ascii="Times New Roman" w:hAnsi="Times New Roman"/>
                <w:sz w:val="24"/>
                <w:szCs w:val="24"/>
              </w:rPr>
            </w:pPr>
          </w:p>
        </w:tc>
      </w:tr>
      <w:tr w:rsidR="00A85566" w:rsidRPr="004221D2" w14:paraId="09C72231" w14:textId="77777777" w:rsidTr="00433AB0">
        <w:tc>
          <w:tcPr>
            <w:tcW w:w="5691" w:type="dxa"/>
          </w:tcPr>
          <w:p w14:paraId="09C7222E" w14:textId="77777777" w:rsidR="00A85566" w:rsidRPr="004221D2" w:rsidRDefault="00A85566" w:rsidP="00944F14">
            <w:pPr>
              <w:contextualSpacing/>
              <w:rPr>
                <w:rFonts w:ascii="Times New Roman" w:hAnsi="Times New Roman"/>
                <w:sz w:val="24"/>
                <w:szCs w:val="24"/>
              </w:rPr>
            </w:pPr>
            <w:r w:rsidRPr="004221D2">
              <w:rPr>
                <w:rFonts w:ascii="Times New Roman" w:hAnsi="Times New Roman"/>
                <w:sz w:val="24"/>
                <w:szCs w:val="24"/>
              </w:rPr>
              <w:t>Дефицит отдельных видов банковских услуг</w:t>
            </w:r>
          </w:p>
        </w:tc>
        <w:tc>
          <w:tcPr>
            <w:tcW w:w="1827" w:type="dxa"/>
          </w:tcPr>
          <w:p w14:paraId="09C7222F" w14:textId="77777777" w:rsidR="00A85566" w:rsidRPr="004221D2" w:rsidRDefault="00A85566" w:rsidP="00944F14">
            <w:pPr>
              <w:contextualSpacing/>
              <w:jc w:val="both"/>
              <w:rPr>
                <w:rFonts w:ascii="Times New Roman" w:hAnsi="Times New Roman"/>
                <w:sz w:val="24"/>
                <w:szCs w:val="24"/>
              </w:rPr>
            </w:pPr>
          </w:p>
        </w:tc>
        <w:tc>
          <w:tcPr>
            <w:tcW w:w="1826" w:type="dxa"/>
          </w:tcPr>
          <w:p w14:paraId="09C72230" w14:textId="77777777" w:rsidR="00A85566" w:rsidRPr="004221D2" w:rsidRDefault="00A85566" w:rsidP="00944F14">
            <w:pPr>
              <w:contextualSpacing/>
              <w:jc w:val="both"/>
              <w:rPr>
                <w:rFonts w:ascii="Times New Roman" w:hAnsi="Times New Roman"/>
                <w:sz w:val="24"/>
                <w:szCs w:val="24"/>
              </w:rPr>
            </w:pPr>
          </w:p>
        </w:tc>
      </w:tr>
      <w:tr w:rsidR="0000221D" w:rsidRPr="004221D2" w14:paraId="09C72235" w14:textId="77777777" w:rsidTr="00433AB0">
        <w:tc>
          <w:tcPr>
            <w:tcW w:w="5691" w:type="dxa"/>
          </w:tcPr>
          <w:p w14:paraId="09C72232"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b/>
                <w:sz w:val="24"/>
                <w:szCs w:val="24"/>
              </w:rPr>
              <w:t>Технологические</w:t>
            </w:r>
          </w:p>
        </w:tc>
        <w:tc>
          <w:tcPr>
            <w:tcW w:w="1827" w:type="dxa"/>
          </w:tcPr>
          <w:p w14:paraId="09C72233" w14:textId="77777777" w:rsidR="0000221D" w:rsidRPr="004221D2" w:rsidRDefault="0000221D" w:rsidP="00944F14">
            <w:pPr>
              <w:contextualSpacing/>
              <w:jc w:val="both"/>
              <w:rPr>
                <w:rFonts w:ascii="Times New Roman" w:hAnsi="Times New Roman"/>
                <w:sz w:val="24"/>
                <w:szCs w:val="24"/>
              </w:rPr>
            </w:pPr>
          </w:p>
        </w:tc>
        <w:tc>
          <w:tcPr>
            <w:tcW w:w="1826" w:type="dxa"/>
          </w:tcPr>
          <w:p w14:paraId="09C72234" w14:textId="77777777" w:rsidR="0000221D" w:rsidRPr="004221D2" w:rsidRDefault="0000221D" w:rsidP="00944F14">
            <w:pPr>
              <w:contextualSpacing/>
              <w:jc w:val="both"/>
              <w:rPr>
                <w:rFonts w:ascii="Times New Roman" w:hAnsi="Times New Roman"/>
                <w:sz w:val="24"/>
                <w:szCs w:val="24"/>
              </w:rPr>
            </w:pPr>
          </w:p>
        </w:tc>
      </w:tr>
      <w:tr w:rsidR="0000221D" w:rsidRPr="004221D2" w14:paraId="09C72239" w14:textId="77777777" w:rsidTr="00433AB0">
        <w:tc>
          <w:tcPr>
            <w:tcW w:w="5691" w:type="dxa"/>
          </w:tcPr>
          <w:p w14:paraId="09C72236"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 xml:space="preserve">Уровень инноваций и технологического развития </w:t>
            </w:r>
            <w:r w:rsidR="003722AA" w:rsidRPr="004221D2">
              <w:rPr>
                <w:rFonts w:ascii="Times New Roman" w:hAnsi="Times New Roman"/>
                <w:sz w:val="24"/>
                <w:szCs w:val="24"/>
              </w:rPr>
              <w:t>банковского сектора</w:t>
            </w:r>
          </w:p>
        </w:tc>
        <w:tc>
          <w:tcPr>
            <w:tcW w:w="1827" w:type="dxa"/>
          </w:tcPr>
          <w:p w14:paraId="09C72237" w14:textId="77777777" w:rsidR="0000221D" w:rsidRPr="004221D2" w:rsidRDefault="0000221D" w:rsidP="00944F14">
            <w:pPr>
              <w:contextualSpacing/>
              <w:jc w:val="both"/>
              <w:rPr>
                <w:rFonts w:ascii="Times New Roman" w:hAnsi="Times New Roman"/>
                <w:sz w:val="24"/>
                <w:szCs w:val="24"/>
              </w:rPr>
            </w:pPr>
          </w:p>
        </w:tc>
        <w:tc>
          <w:tcPr>
            <w:tcW w:w="1826" w:type="dxa"/>
          </w:tcPr>
          <w:p w14:paraId="09C72238" w14:textId="77777777" w:rsidR="0000221D" w:rsidRPr="004221D2" w:rsidRDefault="0000221D" w:rsidP="00944F14">
            <w:pPr>
              <w:contextualSpacing/>
              <w:jc w:val="both"/>
              <w:rPr>
                <w:rFonts w:ascii="Times New Roman" w:hAnsi="Times New Roman"/>
                <w:sz w:val="24"/>
                <w:szCs w:val="24"/>
              </w:rPr>
            </w:pPr>
          </w:p>
        </w:tc>
      </w:tr>
      <w:tr w:rsidR="0000221D" w:rsidRPr="004221D2" w14:paraId="09C7223D" w14:textId="77777777" w:rsidTr="00433AB0">
        <w:tc>
          <w:tcPr>
            <w:tcW w:w="5691" w:type="dxa"/>
          </w:tcPr>
          <w:p w14:paraId="09C7223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Расходы на исследования и разработки</w:t>
            </w:r>
          </w:p>
        </w:tc>
        <w:tc>
          <w:tcPr>
            <w:tcW w:w="1827" w:type="dxa"/>
          </w:tcPr>
          <w:p w14:paraId="09C7223B" w14:textId="77777777" w:rsidR="0000221D" w:rsidRPr="004221D2" w:rsidRDefault="0000221D" w:rsidP="00944F14">
            <w:pPr>
              <w:contextualSpacing/>
              <w:jc w:val="both"/>
              <w:rPr>
                <w:rFonts w:ascii="Times New Roman" w:hAnsi="Times New Roman"/>
                <w:sz w:val="24"/>
                <w:szCs w:val="24"/>
              </w:rPr>
            </w:pPr>
          </w:p>
        </w:tc>
        <w:tc>
          <w:tcPr>
            <w:tcW w:w="1826" w:type="dxa"/>
          </w:tcPr>
          <w:p w14:paraId="09C7223C" w14:textId="77777777" w:rsidR="0000221D" w:rsidRPr="004221D2" w:rsidRDefault="0000221D" w:rsidP="00944F14">
            <w:pPr>
              <w:contextualSpacing/>
              <w:jc w:val="both"/>
              <w:rPr>
                <w:rFonts w:ascii="Times New Roman" w:hAnsi="Times New Roman"/>
                <w:sz w:val="24"/>
                <w:szCs w:val="24"/>
              </w:rPr>
            </w:pPr>
          </w:p>
        </w:tc>
      </w:tr>
      <w:tr w:rsidR="0000221D" w:rsidRPr="004221D2" w14:paraId="09C72241" w14:textId="77777777" w:rsidTr="00433AB0">
        <w:tc>
          <w:tcPr>
            <w:tcW w:w="5691" w:type="dxa"/>
          </w:tcPr>
          <w:p w14:paraId="09C7223E"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lastRenderedPageBreak/>
              <w:t xml:space="preserve">Законодательство в области </w:t>
            </w:r>
            <w:r w:rsidR="003722AA" w:rsidRPr="004221D2">
              <w:rPr>
                <w:rFonts w:ascii="Times New Roman" w:hAnsi="Times New Roman"/>
                <w:sz w:val="24"/>
                <w:szCs w:val="24"/>
              </w:rPr>
              <w:t>технико-</w:t>
            </w:r>
            <w:r w:rsidRPr="004221D2">
              <w:rPr>
                <w:rFonts w:ascii="Times New Roman" w:hAnsi="Times New Roman"/>
                <w:sz w:val="24"/>
                <w:szCs w:val="24"/>
              </w:rPr>
              <w:t>технологического оснащения отрасли</w:t>
            </w:r>
          </w:p>
        </w:tc>
        <w:tc>
          <w:tcPr>
            <w:tcW w:w="1827" w:type="dxa"/>
          </w:tcPr>
          <w:p w14:paraId="09C7223F" w14:textId="77777777" w:rsidR="0000221D" w:rsidRPr="004221D2" w:rsidRDefault="0000221D" w:rsidP="00944F14">
            <w:pPr>
              <w:contextualSpacing/>
              <w:jc w:val="both"/>
              <w:rPr>
                <w:rFonts w:ascii="Times New Roman" w:hAnsi="Times New Roman"/>
                <w:sz w:val="24"/>
                <w:szCs w:val="24"/>
              </w:rPr>
            </w:pPr>
          </w:p>
        </w:tc>
        <w:tc>
          <w:tcPr>
            <w:tcW w:w="1826" w:type="dxa"/>
          </w:tcPr>
          <w:p w14:paraId="09C72240" w14:textId="77777777" w:rsidR="0000221D" w:rsidRPr="004221D2" w:rsidRDefault="0000221D" w:rsidP="00944F14">
            <w:pPr>
              <w:contextualSpacing/>
              <w:jc w:val="both"/>
              <w:rPr>
                <w:rFonts w:ascii="Times New Roman" w:hAnsi="Times New Roman"/>
                <w:sz w:val="24"/>
                <w:szCs w:val="24"/>
              </w:rPr>
            </w:pPr>
          </w:p>
        </w:tc>
      </w:tr>
      <w:tr w:rsidR="0000221D" w:rsidRPr="004221D2" w14:paraId="09C72245" w14:textId="77777777" w:rsidTr="00433AB0">
        <w:tc>
          <w:tcPr>
            <w:tcW w:w="5691" w:type="dxa"/>
          </w:tcPr>
          <w:p w14:paraId="09C72242" w14:textId="77777777" w:rsidR="0000221D" w:rsidRPr="004221D2" w:rsidRDefault="003722AA" w:rsidP="00944F14">
            <w:pPr>
              <w:contextualSpacing/>
              <w:rPr>
                <w:rFonts w:ascii="Times New Roman" w:hAnsi="Times New Roman"/>
                <w:sz w:val="24"/>
                <w:szCs w:val="24"/>
              </w:rPr>
            </w:pPr>
            <w:r w:rsidRPr="004221D2">
              <w:rPr>
                <w:rFonts w:ascii="Times New Roman" w:hAnsi="Times New Roman"/>
                <w:sz w:val="24"/>
                <w:szCs w:val="24"/>
              </w:rPr>
              <w:t>Развитие и проникновение И</w:t>
            </w:r>
            <w:r w:rsidR="0000221D" w:rsidRPr="004221D2">
              <w:rPr>
                <w:rFonts w:ascii="Times New Roman" w:hAnsi="Times New Roman"/>
                <w:sz w:val="24"/>
                <w:szCs w:val="24"/>
              </w:rPr>
              <w:t>нтернета, развитие мобильных устройств</w:t>
            </w:r>
          </w:p>
        </w:tc>
        <w:tc>
          <w:tcPr>
            <w:tcW w:w="1827" w:type="dxa"/>
          </w:tcPr>
          <w:p w14:paraId="09C72243" w14:textId="77777777" w:rsidR="0000221D" w:rsidRPr="004221D2" w:rsidRDefault="0000221D" w:rsidP="00944F14">
            <w:pPr>
              <w:contextualSpacing/>
              <w:jc w:val="both"/>
              <w:rPr>
                <w:rFonts w:ascii="Times New Roman" w:hAnsi="Times New Roman"/>
                <w:sz w:val="24"/>
                <w:szCs w:val="24"/>
              </w:rPr>
            </w:pPr>
          </w:p>
        </w:tc>
        <w:tc>
          <w:tcPr>
            <w:tcW w:w="1826" w:type="dxa"/>
          </w:tcPr>
          <w:p w14:paraId="09C72244" w14:textId="77777777" w:rsidR="0000221D" w:rsidRPr="004221D2" w:rsidRDefault="0000221D" w:rsidP="00944F14">
            <w:pPr>
              <w:contextualSpacing/>
              <w:jc w:val="both"/>
              <w:rPr>
                <w:rFonts w:ascii="Times New Roman" w:hAnsi="Times New Roman"/>
                <w:sz w:val="24"/>
                <w:szCs w:val="24"/>
              </w:rPr>
            </w:pPr>
          </w:p>
        </w:tc>
      </w:tr>
      <w:tr w:rsidR="0000221D" w:rsidRPr="004221D2" w14:paraId="09C72249" w14:textId="77777777" w:rsidTr="00433AB0">
        <w:tc>
          <w:tcPr>
            <w:tcW w:w="5691" w:type="dxa"/>
          </w:tcPr>
          <w:p w14:paraId="09C72246"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Доступ к новейшим технологиям</w:t>
            </w:r>
          </w:p>
        </w:tc>
        <w:tc>
          <w:tcPr>
            <w:tcW w:w="1827" w:type="dxa"/>
          </w:tcPr>
          <w:p w14:paraId="09C72247" w14:textId="77777777" w:rsidR="0000221D" w:rsidRPr="004221D2" w:rsidRDefault="0000221D" w:rsidP="00944F14">
            <w:pPr>
              <w:contextualSpacing/>
              <w:jc w:val="both"/>
              <w:rPr>
                <w:rFonts w:ascii="Times New Roman" w:hAnsi="Times New Roman"/>
                <w:sz w:val="24"/>
                <w:szCs w:val="24"/>
              </w:rPr>
            </w:pPr>
          </w:p>
        </w:tc>
        <w:tc>
          <w:tcPr>
            <w:tcW w:w="1826" w:type="dxa"/>
          </w:tcPr>
          <w:p w14:paraId="09C72248" w14:textId="77777777" w:rsidR="0000221D" w:rsidRPr="004221D2" w:rsidRDefault="0000221D" w:rsidP="00944F14">
            <w:pPr>
              <w:contextualSpacing/>
              <w:jc w:val="both"/>
              <w:rPr>
                <w:rFonts w:ascii="Times New Roman" w:hAnsi="Times New Roman"/>
                <w:sz w:val="24"/>
                <w:szCs w:val="24"/>
              </w:rPr>
            </w:pPr>
          </w:p>
        </w:tc>
      </w:tr>
      <w:tr w:rsidR="0000221D" w:rsidRPr="004221D2" w14:paraId="09C7224D" w14:textId="77777777" w:rsidTr="00433AB0">
        <w:tc>
          <w:tcPr>
            <w:tcW w:w="5691" w:type="dxa"/>
          </w:tcPr>
          <w:p w14:paraId="09C7224A" w14:textId="77777777" w:rsidR="0000221D" w:rsidRPr="004221D2" w:rsidRDefault="0000221D" w:rsidP="00944F14">
            <w:pPr>
              <w:contextualSpacing/>
              <w:rPr>
                <w:rFonts w:ascii="Times New Roman" w:hAnsi="Times New Roman"/>
                <w:sz w:val="24"/>
                <w:szCs w:val="24"/>
              </w:rPr>
            </w:pPr>
            <w:r w:rsidRPr="004221D2">
              <w:rPr>
                <w:rFonts w:ascii="Times New Roman" w:hAnsi="Times New Roman"/>
                <w:sz w:val="24"/>
                <w:szCs w:val="24"/>
              </w:rPr>
              <w:t>Степень использования, внедрения и передачи технологий</w:t>
            </w:r>
          </w:p>
        </w:tc>
        <w:tc>
          <w:tcPr>
            <w:tcW w:w="1827" w:type="dxa"/>
          </w:tcPr>
          <w:p w14:paraId="09C7224B" w14:textId="77777777" w:rsidR="0000221D" w:rsidRPr="004221D2" w:rsidRDefault="0000221D" w:rsidP="00944F14">
            <w:pPr>
              <w:contextualSpacing/>
              <w:jc w:val="both"/>
              <w:rPr>
                <w:rFonts w:ascii="Times New Roman" w:hAnsi="Times New Roman"/>
                <w:sz w:val="24"/>
                <w:szCs w:val="24"/>
              </w:rPr>
            </w:pPr>
          </w:p>
        </w:tc>
        <w:tc>
          <w:tcPr>
            <w:tcW w:w="1826" w:type="dxa"/>
          </w:tcPr>
          <w:p w14:paraId="09C7224C" w14:textId="77777777" w:rsidR="0000221D" w:rsidRPr="004221D2" w:rsidRDefault="0000221D" w:rsidP="00944F14">
            <w:pPr>
              <w:contextualSpacing/>
              <w:jc w:val="both"/>
              <w:rPr>
                <w:rFonts w:ascii="Times New Roman" w:hAnsi="Times New Roman"/>
                <w:sz w:val="24"/>
                <w:szCs w:val="24"/>
              </w:rPr>
            </w:pPr>
          </w:p>
        </w:tc>
      </w:tr>
      <w:tr w:rsidR="00433AB0" w:rsidRPr="004221D2" w14:paraId="51AF313B" w14:textId="77777777" w:rsidTr="001E7AEE">
        <w:tc>
          <w:tcPr>
            <w:tcW w:w="9344" w:type="dxa"/>
            <w:gridSpan w:val="3"/>
          </w:tcPr>
          <w:p w14:paraId="5C3AAA96" w14:textId="0FAD62C6" w:rsidR="00433AB0" w:rsidRPr="00344DCD" w:rsidRDefault="00433AB0" w:rsidP="00433AB0">
            <w:pPr>
              <w:ind w:firstLine="598"/>
              <w:contextualSpacing/>
              <w:jc w:val="both"/>
              <w:rPr>
                <w:rFonts w:ascii="Times New Roman" w:hAnsi="Times New Roman"/>
                <w:sz w:val="24"/>
                <w:szCs w:val="24"/>
              </w:rPr>
            </w:pPr>
            <w:r w:rsidRPr="00344DCD">
              <w:rPr>
                <w:rFonts w:ascii="Times New Roman" w:hAnsi="Times New Roman"/>
                <w:sz w:val="24"/>
                <w:szCs w:val="24"/>
              </w:rPr>
              <w:t>Примечание – составлено автором согласно источнику</w:t>
            </w:r>
          </w:p>
        </w:tc>
      </w:tr>
    </w:tbl>
    <w:p w14:paraId="09C7224E" w14:textId="77777777" w:rsidR="0000221D" w:rsidRPr="004221D2" w:rsidRDefault="0000221D" w:rsidP="00944F14">
      <w:pPr>
        <w:spacing w:after="0" w:line="240" w:lineRule="auto"/>
        <w:contextualSpacing/>
        <w:jc w:val="both"/>
        <w:rPr>
          <w:rFonts w:ascii="Times New Roman" w:hAnsi="Times New Roman"/>
          <w:sz w:val="24"/>
          <w:szCs w:val="24"/>
        </w:rPr>
      </w:pPr>
    </w:p>
    <w:p w14:paraId="09C7224F" w14:textId="77777777" w:rsidR="003503B7" w:rsidRPr="004221D2" w:rsidRDefault="003503B7" w:rsidP="00944F14">
      <w:pPr>
        <w:spacing w:after="0" w:line="240" w:lineRule="auto"/>
        <w:contextualSpacing/>
        <w:jc w:val="both"/>
        <w:rPr>
          <w:rFonts w:ascii="Times New Roman" w:hAnsi="Times New Roman"/>
          <w:sz w:val="24"/>
          <w:szCs w:val="24"/>
        </w:rPr>
      </w:pPr>
    </w:p>
    <w:p w14:paraId="09C72250" w14:textId="77777777" w:rsidR="003503B7" w:rsidRPr="004221D2" w:rsidRDefault="003503B7" w:rsidP="00944F14">
      <w:pPr>
        <w:spacing w:after="0" w:line="240" w:lineRule="auto"/>
        <w:contextualSpacing/>
        <w:jc w:val="both"/>
        <w:rPr>
          <w:rFonts w:ascii="Times New Roman" w:hAnsi="Times New Roman"/>
          <w:sz w:val="24"/>
          <w:szCs w:val="24"/>
        </w:rPr>
      </w:pPr>
    </w:p>
    <w:p w14:paraId="09C72251" w14:textId="77777777" w:rsidR="003503B7" w:rsidRPr="004221D2" w:rsidRDefault="003503B7" w:rsidP="00944F14">
      <w:pPr>
        <w:spacing w:after="0" w:line="240" w:lineRule="auto"/>
        <w:contextualSpacing/>
        <w:jc w:val="both"/>
        <w:rPr>
          <w:rFonts w:ascii="Times New Roman" w:hAnsi="Times New Roman"/>
          <w:sz w:val="24"/>
          <w:szCs w:val="24"/>
        </w:rPr>
      </w:pPr>
    </w:p>
    <w:p w14:paraId="09C72252" w14:textId="77777777" w:rsidR="003503B7" w:rsidRPr="004221D2" w:rsidRDefault="003503B7" w:rsidP="00944F14">
      <w:pPr>
        <w:spacing w:after="0" w:line="240" w:lineRule="auto"/>
        <w:contextualSpacing/>
        <w:jc w:val="both"/>
        <w:rPr>
          <w:rFonts w:ascii="Times New Roman" w:hAnsi="Times New Roman"/>
          <w:sz w:val="24"/>
          <w:szCs w:val="24"/>
        </w:rPr>
      </w:pPr>
    </w:p>
    <w:p w14:paraId="09C72253" w14:textId="77777777" w:rsidR="003503B7" w:rsidRPr="004221D2" w:rsidRDefault="003503B7" w:rsidP="00944F14">
      <w:pPr>
        <w:spacing w:after="0" w:line="240" w:lineRule="auto"/>
        <w:contextualSpacing/>
        <w:jc w:val="both"/>
        <w:rPr>
          <w:rFonts w:ascii="Times New Roman" w:hAnsi="Times New Roman"/>
          <w:sz w:val="24"/>
          <w:szCs w:val="24"/>
        </w:rPr>
      </w:pPr>
    </w:p>
    <w:p w14:paraId="09C72254" w14:textId="77777777" w:rsidR="003503B7" w:rsidRPr="004221D2" w:rsidRDefault="003503B7" w:rsidP="00944F14">
      <w:pPr>
        <w:spacing w:after="0" w:line="240" w:lineRule="auto"/>
        <w:contextualSpacing/>
        <w:jc w:val="both"/>
        <w:rPr>
          <w:rFonts w:ascii="Times New Roman" w:hAnsi="Times New Roman"/>
          <w:sz w:val="24"/>
          <w:szCs w:val="24"/>
        </w:rPr>
      </w:pPr>
    </w:p>
    <w:p w14:paraId="09C72255" w14:textId="77777777" w:rsidR="003503B7" w:rsidRPr="004221D2" w:rsidRDefault="003503B7" w:rsidP="00944F14">
      <w:pPr>
        <w:spacing w:after="0" w:line="240" w:lineRule="auto"/>
        <w:contextualSpacing/>
        <w:jc w:val="both"/>
        <w:rPr>
          <w:rFonts w:ascii="Times New Roman" w:hAnsi="Times New Roman"/>
          <w:sz w:val="24"/>
          <w:szCs w:val="24"/>
        </w:rPr>
      </w:pPr>
    </w:p>
    <w:p w14:paraId="09C72256" w14:textId="77777777" w:rsidR="003503B7" w:rsidRPr="004221D2" w:rsidRDefault="003503B7" w:rsidP="00944F14">
      <w:pPr>
        <w:spacing w:after="0" w:line="240" w:lineRule="auto"/>
        <w:contextualSpacing/>
        <w:jc w:val="both"/>
        <w:rPr>
          <w:rFonts w:ascii="Times New Roman" w:hAnsi="Times New Roman"/>
          <w:sz w:val="24"/>
          <w:szCs w:val="24"/>
        </w:rPr>
      </w:pPr>
    </w:p>
    <w:p w14:paraId="09C72257" w14:textId="77777777" w:rsidR="003503B7" w:rsidRPr="004221D2" w:rsidRDefault="003503B7" w:rsidP="00944F14">
      <w:pPr>
        <w:spacing w:after="0" w:line="240" w:lineRule="auto"/>
        <w:contextualSpacing/>
        <w:jc w:val="both"/>
        <w:rPr>
          <w:rFonts w:ascii="Times New Roman" w:hAnsi="Times New Roman"/>
          <w:sz w:val="24"/>
          <w:szCs w:val="24"/>
        </w:rPr>
      </w:pPr>
    </w:p>
    <w:p w14:paraId="09C72258" w14:textId="77777777" w:rsidR="003503B7" w:rsidRPr="004221D2" w:rsidRDefault="003503B7" w:rsidP="00944F14">
      <w:pPr>
        <w:spacing w:after="0" w:line="240" w:lineRule="auto"/>
        <w:contextualSpacing/>
        <w:jc w:val="both"/>
        <w:rPr>
          <w:rFonts w:ascii="Times New Roman" w:hAnsi="Times New Roman"/>
          <w:sz w:val="24"/>
          <w:szCs w:val="24"/>
        </w:rPr>
      </w:pPr>
    </w:p>
    <w:p w14:paraId="09C72259" w14:textId="77777777" w:rsidR="003503B7" w:rsidRPr="004221D2" w:rsidRDefault="003503B7" w:rsidP="00944F14">
      <w:pPr>
        <w:spacing w:after="0" w:line="240" w:lineRule="auto"/>
        <w:contextualSpacing/>
        <w:jc w:val="both"/>
        <w:rPr>
          <w:rFonts w:ascii="Times New Roman" w:hAnsi="Times New Roman"/>
          <w:sz w:val="24"/>
          <w:szCs w:val="24"/>
        </w:rPr>
      </w:pPr>
    </w:p>
    <w:p w14:paraId="09C7225A" w14:textId="77777777" w:rsidR="003503B7" w:rsidRPr="004221D2" w:rsidRDefault="003503B7" w:rsidP="00944F14">
      <w:pPr>
        <w:spacing w:after="0" w:line="240" w:lineRule="auto"/>
        <w:contextualSpacing/>
        <w:jc w:val="both"/>
        <w:rPr>
          <w:rFonts w:ascii="Times New Roman" w:hAnsi="Times New Roman"/>
          <w:sz w:val="24"/>
          <w:szCs w:val="24"/>
        </w:rPr>
      </w:pPr>
    </w:p>
    <w:p w14:paraId="09C7225B" w14:textId="77777777" w:rsidR="003503B7" w:rsidRPr="004221D2" w:rsidRDefault="003503B7" w:rsidP="00944F14">
      <w:pPr>
        <w:spacing w:after="0" w:line="240" w:lineRule="auto"/>
        <w:contextualSpacing/>
        <w:jc w:val="both"/>
        <w:rPr>
          <w:rFonts w:ascii="Times New Roman" w:hAnsi="Times New Roman"/>
          <w:sz w:val="24"/>
          <w:szCs w:val="24"/>
        </w:rPr>
      </w:pPr>
    </w:p>
    <w:p w14:paraId="09C7225C" w14:textId="77777777" w:rsidR="003503B7" w:rsidRPr="004221D2" w:rsidRDefault="003503B7" w:rsidP="00944F14">
      <w:pPr>
        <w:spacing w:after="0" w:line="240" w:lineRule="auto"/>
        <w:contextualSpacing/>
        <w:jc w:val="both"/>
        <w:rPr>
          <w:rFonts w:ascii="Times New Roman" w:hAnsi="Times New Roman"/>
          <w:sz w:val="24"/>
          <w:szCs w:val="24"/>
        </w:rPr>
      </w:pPr>
    </w:p>
    <w:p w14:paraId="09C7225D" w14:textId="77777777" w:rsidR="003503B7" w:rsidRPr="004221D2" w:rsidRDefault="003503B7" w:rsidP="00944F14">
      <w:pPr>
        <w:spacing w:after="0" w:line="240" w:lineRule="auto"/>
        <w:contextualSpacing/>
        <w:jc w:val="both"/>
        <w:rPr>
          <w:rFonts w:ascii="Times New Roman" w:hAnsi="Times New Roman"/>
          <w:sz w:val="24"/>
          <w:szCs w:val="24"/>
        </w:rPr>
      </w:pPr>
    </w:p>
    <w:p w14:paraId="09C7225E" w14:textId="77777777" w:rsidR="003503B7" w:rsidRPr="004221D2" w:rsidRDefault="003503B7"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sz w:val="28"/>
          <w:szCs w:val="28"/>
        </w:rPr>
        <w:br w:type="page"/>
      </w:r>
    </w:p>
    <w:p w14:paraId="09C7225F" w14:textId="77777777" w:rsidR="007D71FC" w:rsidRPr="004221D2" w:rsidRDefault="004E553E" w:rsidP="00944F14">
      <w:pPr>
        <w:pStyle w:val="2"/>
        <w:spacing w:before="0" w:line="240" w:lineRule="auto"/>
        <w:jc w:val="center"/>
        <w:rPr>
          <w:rFonts w:ascii="Times New Roman" w:hAnsi="Times New Roman" w:cs="Times New Roman"/>
          <w:color w:val="auto"/>
          <w:sz w:val="28"/>
          <w:szCs w:val="28"/>
        </w:rPr>
      </w:pPr>
      <w:bookmarkStart w:id="104" w:name="_Toc81471459"/>
      <w:bookmarkStart w:id="105" w:name="_Toc89528810"/>
      <w:r w:rsidRPr="004221D2">
        <w:rPr>
          <w:rFonts w:ascii="Times New Roman" w:hAnsi="Times New Roman" w:cs="Times New Roman"/>
          <w:color w:val="auto"/>
          <w:sz w:val="28"/>
          <w:szCs w:val="28"/>
        </w:rPr>
        <w:lastRenderedPageBreak/>
        <w:t>Приложение Д</w:t>
      </w:r>
      <w:r w:rsidR="007D71FC" w:rsidRPr="004221D2">
        <w:rPr>
          <w:rFonts w:ascii="Times New Roman" w:hAnsi="Times New Roman" w:cs="Times New Roman"/>
          <w:color w:val="auto"/>
          <w:sz w:val="28"/>
          <w:szCs w:val="28"/>
        </w:rPr>
        <w:t xml:space="preserve"> – </w:t>
      </w:r>
      <w:r w:rsidR="00D02F1F" w:rsidRPr="004221D2">
        <w:rPr>
          <w:rFonts w:ascii="Times New Roman" w:hAnsi="Times New Roman" w:cs="Times New Roman"/>
          <w:color w:val="auto"/>
          <w:sz w:val="28"/>
          <w:szCs w:val="28"/>
        </w:rPr>
        <w:t>Опросник</w:t>
      </w:r>
      <w:r w:rsidR="007D71FC" w:rsidRPr="004221D2">
        <w:rPr>
          <w:rFonts w:ascii="Times New Roman" w:hAnsi="Times New Roman" w:cs="Times New Roman"/>
          <w:color w:val="auto"/>
          <w:sz w:val="28"/>
          <w:szCs w:val="28"/>
        </w:rPr>
        <w:t xml:space="preserve"> для экспертов (</w:t>
      </w:r>
      <w:r w:rsidR="007D71FC" w:rsidRPr="004221D2">
        <w:rPr>
          <w:rFonts w:ascii="Times New Roman" w:hAnsi="Times New Roman" w:cs="Times New Roman"/>
          <w:color w:val="auto"/>
          <w:sz w:val="28"/>
          <w:szCs w:val="28"/>
          <w:lang w:val="en-US"/>
        </w:rPr>
        <w:t>SWOT</w:t>
      </w:r>
      <w:r w:rsidR="007D71FC" w:rsidRPr="004221D2">
        <w:rPr>
          <w:rFonts w:ascii="Times New Roman" w:hAnsi="Times New Roman" w:cs="Times New Roman"/>
          <w:color w:val="auto"/>
          <w:sz w:val="28"/>
          <w:szCs w:val="28"/>
        </w:rPr>
        <w:t>-анализ)</w:t>
      </w:r>
      <w:bookmarkEnd w:id="104"/>
      <w:bookmarkEnd w:id="105"/>
    </w:p>
    <w:p w14:paraId="09C72260" w14:textId="77777777" w:rsidR="009D1FEA" w:rsidRPr="004221D2" w:rsidRDefault="009D1FEA" w:rsidP="00944F14">
      <w:pPr>
        <w:spacing w:after="0" w:line="240" w:lineRule="auto"/>
        <w:contextualSpacing/>
        <w:jc w:val="both"/>
        <w:rPr>
          <w:rFonts w:ascii="Times New Roman" w:hAnsi="Times New Roman"/>
          <w:sz w:val="24"/>
          <w:szCs w:val="24"/>
        </w:rPr>
      </w:pPr>
    </w:p>
    <w:tbl>
      <w:tblPr>
        <w:tblStyle w:val="ac"/>
        <w:tblW w:w="0" w:type="auto"/>
        <w:tblLook w:val="04A0" w:firstRow="1" w:lastRow="0" w:firstColumn="1" w:lastColumn="0" w:noHBand="0" w:noVBand="1"/>
      </w:tblPr>
      <w:tblGrid>
        <w:gridCol w:w="5693"/>
        <w:gridCol w:w="1826"/>
        <w:gridCol w:w="1825"/>
      </w:tblGrid>
      <w:tr w:rsidR="009D1FEA" w:rsidRPr="004221D2" w14:paraId="09C72265" w14:textId="77777777" w:rsidTr="00433AB0">
        <w:trPr>
          <w:tblHeader/>
        </w:trPr>
        <w:tc>
          <w:tcPr>
            <w:tcW w:w="5693" w:type="dxa"/>
          </w:tcPr>
          <w:p w14:paraId="09C72261" w14:textId="77777777" w:rsidR="009D1FEA" w:rsidRPr="004221D2" w:rsidRDefault="009D1FEA" w:rsidP="00944F14">
            <w:pPr>
              <w:contextualSpacing/>
              <w:jc w:val="center"/>
              <w:rPr>
                <w:rFonts w:ascii="Times New Roman" w:hAnsi="Times New Roman"/>
                <w:b/>
                <w:sz w:val="24"/>
                <w:szCs w:val="24"/>
              </w:rPr>
            </w:pPr>
            <w:r w:rsidRPr="004221D2">
              <w:rPr>
                <w:rFonts w:ascii="Times New Roman" w:hAnsi="Times New Roman"/>
                <w:b/>
                <w:sz w:val="24"/>
                <w:szCs w:val="24"/>
              </w:rPr>
              <w:t>Факторы</w:t>
            </w:r>
            <w:r w:rsidR="00CA1A7E" w:rsidRPr="004221D2">
              <w:rPr>
                <w:rFonts w:ascii="Times New Roman" w:hAnsi="Times New Roman"/>
                <w:b/>
                <w:sz w:val="24"/>
                <w:szCs w:val="24"/>
              </w:rPr>
              <w:t xml:space="preserve"> внешней и внутренней среды</w:t>
            </w:r>
          </w:p>
        </w:tc>
        <w:tc>
          <w:tcPr>
            <w:tcW w:w="1826" w:type="dxa"/>
          </w:tcPr>
          <w:p w14:paraId="09C72262" w14:textId="77777777" w:rsidR="009D1FEA" w:rsidRPr="004221D2" w:rsidRDefault="009D1FEA" w:rsidP="00944F14">
            <w:pPr>
              <w:contextualSpacing/>
              <w:jc w:val="center"/>
              <w:rPr>
                <w:rFonts w:ascii="Times New Roman" w:hAnsi="Times New Roman"/>
                <w:b/>
                <w:sz w:val="24"/>
                <w:szCs w:val="24"/>
              </w:rPr>
            </w:pPr>
            <w:r w:rsidRPr="004221D2">
              <w:rPr>
                <w:rFonts w:ascii="Times New Roman" w:hAnsi="Times New Roman"/>
                <w:b/>
                <w:sz w:val="24"/>
                <w:szCs w:val="24"/>
              </w:rPr>
              <w:t xml:space="preserve">Влияние фактора </w:t>
            </w:r>
            <w:r w:rsidRPr="004221D2">
              <w:rPr>
                <w:rFonts w:ascii="Times New Roman" w:hAnsi="Times New Roman"/>
                <w:b/>
                <w:sz w:val="24"/>
                <w:szCs w:val="24"/>
              </w:rPr>
              <w:br/>
              <w:t>(3-бальная оценка)</w:t>
            </w:r>
          </w:p>
        </w:tc>
        <w:tc>
          <w:tcPr>
            <w:tcW w:w="1825" w:type="dxa"/>
          </w:tcPr>
          <w:p w14:paraId="09C72263" w14:textId="77777777" w:rsidR="009D1FEA" w:rsidRPr="004221D2" w:rsidRDefault="009D1FEA" w:rsidP="00944F14">
            <w:pPr>
              <w:contextualSpacing/>
              <w:jc w:val="center"/>
              <w:rPr>
                <w:rFonts w:ascii="Times New Roman" w:hAnsi="Times New Roman"/>
                <w:b/>
                <w:sz w:val="24"/>
                <w:szCs w:val="24"/>
              </w:rPr>
            </w:pPr>
            <w:r w:rsidRPr="004221D2">
              <w:rPr>
                <w:rFonts w:ascii="Times New Roman" w:hAnsi="Times New Roman"/>
                <w:b/>
                <w:sz w:val="24"/>
                <w:szCs w:val="24"/>
              </w:rPr>
              <w:t>Оценка</w:t>
            </w:r>
          </w:p>
          <w:p w14:paraId="09C72264" w14:textId="77777777" w:rsidR="009D1FEA" w:rsidRPr="004221D2" w:rsidRDefault="009D1FEA" w:rsidP="00944F14">
            <w:pPr>
              <w:contextualSpacing/>
              <w:jc w:val="center"/>
              <w:rPr>
                <w:rFonts w:ascii="Times New Roman" w:hAnsi="Times New Roman"/>
                <w:b/>
                <w:sz w:val="24"/>
                <w:szCs w:val="24"/>
              </w:rPr>
            </w:pPr>
            <w:r w:rsidRPr="004221D2">
              <w:rPr>
                <w:rFonts w:ascii="Times New Roman" w:hAnsi="Times New Roman"/>
                <w:b/>
                <w:sz w:val="24"/>
                <w:szCs w:val="24"/>
              </w:rPr>
              <w:t>(5-бальная оценка)</w:t>
            </w:r>
          </w:p>
        </w:tc>
      </w:tr>
      <w:tr w:rsidR="009D1FEA" w:rsidRPr="004221D2" w14:paraId="09C72269" w14:textId="77777777" w:rsidTr="00433AB0">
        <w:tc>
          <w:tcPr>
            <w:tcW w:w="5693" w:type="dxa"/>
          </w:tcPr>
          <w:p w14:paraId="09C72266" w14:textId="77777777" w:rsidR="009D1FEA" w:rsidRPr="004221D2" w:rsidRDefault="009D1FEA" w:rsidP="00944F14">
            <w:pPr>
              <w:contextualSpacing/>
              <w:jc w:val="both"/>
              <w:rPr>
                <w:rFonts w:ascii="Times New Roman" w:hAnsi="Times New Roman"/>
                <w:sz w:val="24"/>
                <w:szCs w:val="24"/>
              </w:rPr>
            </w:pPr>
            <w:r w:rsidRPr="004221D2">
              <w:rPr>
                <w:rFonts w:ascii="Times New Roman" w:hAnsi="Times New Roman"/>
                <w:b/>
                <w:sz w:val="24"/>
                <w:szCs w:val="24"/>
              </w:rPr>
              <w:t>Сильные стороны:</w:t>
            </w:r>
          </w:p>
        </w:tc>
        <w:tc>
          <w:tcPr>
            <w:tcW w:w="1826" w:type="dxa"/>
          </w:tcPr>
          <w:p w14:paraId="09C72267" w14:textId="77777777" w:rsidR="009D1FEA" w:rsidRPr="004221D2" w:rsidRDefault="009D1FEA" w:rsidP="00944F14">
            <w:pPr>
              <w:contextualSpacing/>
              <w:jc w:val="both"/>
              <w:rPr>
                <w:rFonts w:ascii="Times New Roman" w:hAnsi="Times New Roman"/>
                <w:sz w:val="24"/>
                <w:szCs w:val="24"/>
              </w:rPr>
            </w:pPr>
          </w:p>
        </w:tc>
        <w:tc>
          <w:tcPr>
            <w:tcW w:w="1825" w:type="dxa"/>
          </w:tcPr>
          <w:p w14:paraId="09C72268" w14:textId="77777777" w:rsidR="009D1FEA" w:rsidRPr="004221D2" w:rsidRDefault="009D1FEA" w:rsidP="00944F14">
            <w:pPr>
              <w:contextualSpacing/>
              <w:jc w:val="both"/>
              <w:rPr>
                <w:rFonts w:ascii="Times New Roman" w:hAnsi="Times New Roman"/>
                <w:sz w:val="24"/>
                <w:szCs w:val="24"/>
              </w:rPr>
            </w:pPr>
          </w:p>
        </w:tc>
      </w:tr>
      <w:tr w:rsidR="009D1FEA" w:rsidRPr="004221D2" w14:paraId="09C7226D" w14:textId="77777777" w:rsidTr="00433AB0">
        <w:tc>
          <w:tcPr>
            <w:tcW w:w="5693" w:type="dxa"/>
          </w:tcPr>
          <w:p w14:paraId="09C7226A"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Высокое качество обслуживания</w:t>
            </w:r>
          </w:p>
        </w:tc>
        <w:tc>
          <w:tcPr>
            <w:tcW w:w="1826" w:type="dxa"/>
          </w:tcPr>
          <w:p w14:paraId="09C7226B" w14:textId="77777777" w:rsidR="009D1FEA" w:rsidRPr="004221D2" w:rsidRDefault="009D1FEA" w:rsidP="00944F14">
            <w:pPr>
              <w:contextualSpacing/>
              <w:jc w:val="both"/>
              <w:rPr>
                <w:rFonts w:ascii="Times New Roman" w:hAnsi="Times New Roman"/>
                <w:sz w:val="24"/>
                <w:szCs w:val="24"/>
              </w:rPr>
            </w:pPr>
          </w:p>
        </w:tc>
        <w:tc>
          <w:tcPr>
            <w:tcW w:w="1825" w:type="dxa"/>
          </w:tcPr>
          <w:p w14:paraId="09C7226C" w14:textId="77777777" w:rsidR="009D1FEA" w:rsidRPr="004221D2" w:rsidRDefault="009D1FEA" w:rsidP="00944F14">
            <w:pPr>
              <w:contextualSpacing/>
              <w:jc w:val="both"/>
              <w:rPr>
                <w:rFonts w:ascii="Times New Roman" w:hAnsi="Times New Roman"/>
                <w:sz w:val="24"/>
                <w:szCs w:val="24"/>
              </w:rPr>
            </w:pPr>
          </w:p>
        </w:tc>
      </w:tr>
      <w:tr w:rsidR="009D1FEA" w:rsidRPr="004221D2" w14:paraId="09C72271" w14:textId="77777777" w:rsidTr="00433AB0">
        <w:tc>
          <w:tcPr>
            <w:tcW w:w="5693" w:type="dxa"/>
          </w:tcPr>
          <w:p w14:paraId="09C7226E"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Наличие клиентской базы</w:t>
            </w:r>
          </w:p>
        </w:tc>
        <w:tc>
          <w:tcPr>
            <w:tcW w:w="1826" w:type="dxa"/>
          </w:tcPr>
          <w:p w14:paraId="09C7226F" w14:textId="77777777" w:rsidR="009D1FEA" w:rsidRPr="004221D2" w:rsidRDefault="009D1FEA" w:rsidP="00944F14">
            <w:pPr>
              <w:contextualSpacing/>
              <w:jc w:val="both"/>
              <w:rPr>
                <w:rFonts w:ascii="Times New Roman" w:hAnsi="Times New Roman"/>
                <w:sz w:val="24"/>
                <w:szCs w:val="24"/>
              </w:rPr>
            </w:pPr>
          </w:p>
        </w:tc>
        <w:tc>
          <w:tcPr>
            <w:tcW w:w="1825" w:type="dxa"/>
          </w:tcPr>
          <w:p w14:paraId="09C72270" w14:textId="77777777" w:rsidR="009D1FEA" w:rsidRPr="004221D2" w:rsidRDefault="009D1FEA" w:rsidP="00944F14">
            <w:pPr>
              <w:contextualSpacing/>
              <w:jc w:val="both"/>
              <w:rPr>
                <w:rFonts w:ascii="Times New Roman" w:hAnsi="Times New Roman"/>
                <w:sz w:val="24"/>
                <w:szCs w:val="24"/>
              </w:rPr>
            </w:pPr>
          </w:p>
        </w:tc>
      </w:tr>
      <w:tr w:rsidR="009D1FEA" w:rsidRPr="004221D2" w14:paraId="09C72275" w14:textId="77777777" w:rsidTr="00433AB0">
        <w:tc>
          <w:tcPr>
            <w:tcW w:w="5693" w:type="dxa"/>
          </w:tcPr>
          <w:p w14:paraId="09C72272"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Инновационность бизнеса</w:t>
            </w:r>
          </w:p>
        </w:tc>
        <w:tc>
          <w:tcPr>
            <w:tcW w:w="1826" w:type="dxa"/>
          </w:tcPr>
          <w:p w14:paraId="09C72273" w14:textId="77777777" w:rsidR="009D1FEA" w:rsidRPr="004221D2" w:rsidRDefault="009D1FEA" w:rsidP="00944F14">
            <w:pPr>
              <w:contextualSpacing/>
              <w:jc w:val="both"/>
              <w:rPr>
                <w:rFonts w:ascii="Times New Roman" w:hAnsi="Times New Roman"/>
                <w:sz w:val="24"/>
                <w:szCs w:val="24"/>
              </w:rPr>
            </w:pPr>
          </w:p>
        </w:tc>
        <w:tc>
          <w:tcPr>
            <w:tcW w:w="1825" w:type="dxa"/>
          </w:tcPr>
          <w:p w14:paraId="09C72274" w14:textId="77777777" w:rsidR="009D1FEA" w:rsidRPr="004221D2" w:rsidRDefault="009D1FEA" w:rsidP="00944F14">
            <w:pPr>
              <w:contextualSpacing/>
              <w:jc w:val="both"/>
              <w:rPr>
                <w:rFonts w:ascii="Times New Roman" w:hAnsi="Times New Roman"/>
                <w:sz w:val="24"/>
                <w:szCs w:val="24"/>
              </w:rPr>
            </w:pPr>
          </w:p>
        </w:tc>
      </w:tr>
      <w:tr w:rsidR="009D1FEA" w:rsidRPr="004221D2" w14:paraId="09C72279" w14:textId="77777777" w:rsidTr="00433AB0">
        <w:tc>
          <w:tcPr>
            <w:tcW w:w="5693" w:type="dxa"/>
          </w:tcPr>
          <w:p w14:paraId="09C72276"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Привлекательность бренда</w:t>
            </w:r>
          </w:p>
        </w:tc>
        <w:tc>
          <w:tcPr>
            <w:tcW w:w="1826" w:type="dxa"/>
          </w:tcPr>
          <w:p w14:paraId="09C72277" w14:textId="77777777" w:rsidR="009D1FEA" w:rsidRPr="004221D2" w:rsidRDefault="009D1FEA" w:rsidP="00944F14">
            <w:pPr>
              <w:contextualSpacing/>
              <w:jc w:val="both"/>
              <w:rPr>
                <w:rFonts w:ascii="Times New Roman" w:hAnsi="Times New Roman"/>
                <w:sz w:val="24"/>
                <w:szCs w:val="24"/>
              </w:rPr>
            </w:pPr>
          </w:p>
        </w:tc>
        <w:tc>
          <w:tcPr>
            <w:tcW w:w="1825" w:type="dxa"/>
          </w:tcPr>
          <w:p w14:paraId="09C72278" w14:textId="77777777" w:rsidR="009D1FEA" w:rsidRPr="004221D2" w:rsidRDefault="009D1FEA" w:rsidP="00944F14">
            <w:pPr>
              <w:contextualSpacing/>
              <w:jc w:val="both"/>
              <w:rPr>
                <w:rFonts w:ascii="Times New Roman" w:hAnsi="Times New Roman"/>
                <w:sz w:val="24"/>
                <w:szCs w:val="24"/>
              </w:rPr>
            </w:pPr>
          </w:p>
        </w:tc>
      </w:tr>
      <w:tr w:rsidR="009D1FEA" w:rsidRPr="004221D2" w14:paraId="09C7227D" w14:textId="77777777" w:rsidTr="00433AB0">
        <w:tc>
          <w:tcPr>
            <w:tcW w:w="5693" w:type="dxa"/>
          </w:tcPr>
          <w:p w14:paraId="09C7227A"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Штат квалифицированных специалистов</w:t>
            </w:r>
          </w:p>
        </w:tc>
        <w:tc>
          <w:tcPr>
            <w:tcW w:w="1826" w:type="dxa"/>
          </w:tcPr>
          <w:p w14:paraId="09C7227B" w14:textId="77777777" w:rsidR="009D1FEA" w:rsidRPr="004221D2" w:rsidRDefault="009D1FEA" w:rsidP="00944F14">
            <w:pPr>
              <w:contextualSpacing/>
              <w:jc w:val="both"/>
              <w:rPr>
                <w:rFonts w:ascii="Times New Roman" w:hAnsi="Times New Roman"/>
                <w:sz w:val="24"/>
                <w:szCs w:val="24"/>
              </w:rPr>
            </w:pPr>
          </w:p>
        </w:tc>
        <w:tc>
          <w:tcPr>
            <w:tcW w:w="1825" w:type="dxa"/>
          </w:tcPr>
          <w:p w14:paraId="09C7227C" w14:textId="77777777" w:rsidR="009D1FEA" w:rsidRPr="004221D2" w:rsidRDefault="009D1FEA" w:rsidP="00944F14">
            <w:pPr>
              <w:contextualSpacing/>
              <w:jc w:val="both"/>
              <w:rPr>
                <w:rFonts w:ascii="Times New Roman" w:hAnsi="Times New Roman"/>
                <w:sz w:val="24"/>
                <w:szCs w:val="24"/>
              </w:rPr>
            </w:pPr>
          </w:p>
        </w:tc>
      </w:tr>
      <w:tr w:rsidR="009D1FEA" w:rsidRPr="004221D2" w14:paraId="09C72281" w14:textId="77777777" w:rsidTr="00433AB0">
        <w:tc>
          <w:tcPr>
            <w:tcW w:w="5693" w:type="dxa"/>
          </w:tcPr>
          <w:p w14:paraId="09C7227E"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Удобство и простота использования продуктов и сервисов</w:t>
            </w:r>
          </w:p>
        </w:tc>
        <w:tc>
          <w:tcPr>
            <w:tcW w:w="1826" w:type="dxa"/>
          </w:tcPr>
          <w:p w14:paraId="09C7227F" w14:textId="77777777" w:rsidR="009D1FEA" w:rsidRPr="004221D2" w:rsidRDefault="009D1FEA" w:rsidP="00944F14">
            <w:pPr>
              <w:contextualSpacing/>
              <w:jc w:val="both"/>
              <w:rPr>
                <w:rFonts w:ascii="Times New Roman" w:hAnsi="Times New Roman"/>
                <w:sz w:val="24"/>
                <w:szCs w:val="24"/>
              </w:rPr>
            </w:pPr>
          </w:p>
        </w:tc>
        <w:tc>
          <w:tcPr>
            <w:tcW w:w="1825" w:type="dxa"/>
          </w:tcPr>
          <w:p w14:paraId="09C72280" w14:textId="77777777" w:rsidR="009D1FEA" w:rsidRPr="004221D2" w:rsidRDefault="009D1FEA" w:rsidP="00944F14">
            <w:pPr>
              <w:contextualSpacing/>
              <w:jc w:val="both"/>
              <w:rPr>
                <w:rFonts w:ascii="Times New Roman" w:hAnsi="Times New Roman"/>
                <w:sz w:val="24"/>
                <w:szCs w:val="24"/>
              </w:rPr>
            </w:pPr>
          </w:p>
        </w:tc>
      </w:tr>
      <w:tr w:rsidR="009D1FEA" w:rsidRPr="004221D2" w14:paraId="09C72285" w14:textId="77777777" w:rsidTr="00433AB0">
        <w:tc>
          <w:tcPr>
            <w:tcW w:w="5693" w:type="dxa"/>
          </w:tcPr>
          <w:p w14:paraId="09C72282"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Наличие прибыльных услуг в бизнес-портфеле</w:t>
            </w:r>
          </w:p>
        </w:tc>
        <w:tc>
          <w:tcPr>
            <w:tcW w:w="1826" w:type="dxa"/>
          </w:tcPr>
          <w:p w14:paraId="09C72283" w14:textId="77777777" w:rsidR="009D1FEA" w:rsidRPr="004221D2" w:rsidRDefault="009D1FEA" w:rsidP="00944F14">
            <w:pPr>
              <w:contextualSpacing/>
              <w:jc w:val="both"/>
              <w:rPr>
                <w:rFonts w:ascii="Times New Roman" w:hAnsi="Times New Roman"/>
                <w:sz w:val="24"/>
                <w:szCs w:val="24"/>
              </w:rPr>
            </w:pPr>
          </w:p>
        </w:tc>
        <w:tc>
          <w:tcPr>
            <w:tcW w:w="1825" w:type="dxa"/>
          </w:tcPr>
          <w:p w14:paraId="09C72284" w14:textId="77777777" w:rsidR="009D1FEA" w:rsidRPr="004221D2" w:rsidRDefault="009D1FEA" w:rsidP="00944F14">
            <w:pPr>
              <w:contextualSpacing/>
              <w:jc w:val="both"/>
              <w:rPr>
                <w:rFonts w:ascii="Times New Roman" w:hAnsi="Times New Roman"/>
                <w:sz w:val="24"/>
                <w:szCs w:val="24"/>
              </w:rPr>
            </w:pPr>
          </w:p>
        </w:tc>
      </w:tr>
      <w:tr w:rsidR="009D1FEA" w:rsidRPr="004221D2" w14:paraId="09C72289" w14:textId="77777777" w:rsidTr="00433AB0">
        <w:tc>
          <w:tcPr>
            <w:tcW w:w="5693" w:type="dxa"/>
          </w:tcPr>
          <w:p w14:paraId="09C72286"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Наличие долгосрочной стратегии развития</w:t>
            </w:r>
          </w:p>
        </w:tc>
        <w:tc>
          <w:tcPr>
            <w:tcW w:w="1826" w:type="dxa"/>
          </w:tcPr>
          <w:p w14:paraId="09C72287" w14:textId="77777777" w:rsidR="009D1FEA" w:rsidRPr="004221D2" w:rsidRDefault="009D1FEA" w:rsidP="00944F14">
            <w:pPr>
              <w:contextualSpacing/>
              <w:jc w:val="both"/>
              <w:rPr>
                <w:rFonts w:ascii="Times New Roman" w:hAnsi="Times New Roman"/>
                <w:sz w:val="24"/>
                <w:szCs w:val="24"/>
              </w:rPr>
            </w:pPr>
          </w:p>
        </w:tc>
        <w:tc>
          <w:tcPr>
            <w:tcW w:w="1825" w:type="dxa"/>
          </w:tcPr>
          <w:p w14:paraId="09C72288" w14:textId="77777777" w:rsidR="009D1FEA" w:rsidRPr="004221D2" w:rsidRDefault="009D1FEA" w:rsidP="00944F14">
            <w:pPr>
              <w:contextualSpacing/>
              <w:jc w:val="both"/>
              <w:rPr>
                <w:rFonts w:ascii="Times New Roman" w:hAnsi="Times New Roman"/>
                <w:sz w:val="24"/>
                <w:szCs w:val="24"/>
              </w:rPr>
            </w:pPr>
          </w:p>
        </w:tc>
      </w:tr>
      <w:tr w:rsidR="009D1FEA" w:rsidRPr="004221D2" w14:paraId="09C7228D" w14:textId="77777777" w:rsidTr="00433AB0">
        <w:tc>
          <w:tcPr>
            <w:tcW w:w="5693" w:type="dxa"/>
          </w:tcPr>
          <w:p w14:paraId="09C7228A" w14:textId="77777777" w:rsidR="009D1FEA" w:rsidRPr="004221D2" w:rsidRDefault="00D5083E" w:rsidP="00944F14">
            <w:pPr>
              <w:contextualSpacing/>
              <w:rPr>
                <w:rFonts w:ascii="Times New Roman" w:hAnsi="Times New Roman"/>
                <w:sz w:val="24"/>
                <w:szCs w:val="24"/>
              </w:rPr>
            </w:pPr>
            <w:r w:rsidRPr="004221D2">
              <w:rPr>
                <w:rFonts w:ascii="Times New Roman" w:hAnsi="Times New Roman"/>
                <w:b/>
                <w:sz w:val="24"/>
                <w:szCs w:val="24"/>
              </w:rPr>
              <w:t>Слабые стороны:</w:t>
            </w:r>
          </w:p>
        </w:tc>
        <w:tc>
          <w:tcPr>
            <w:tcW w:w="1826" w:type="dxa"/>
          </w:tcPr>
          <w:p w14:paraId="09C7228B" w14:textId="77777777" w:rsidR="009D1FEA" w:rsidRPr="004221D2" w:rsidRDefault="009D1FEA" w:rsidP="00944F14">
            <w:pPr>
              <w:contextualSpacing/>
              <w:jc w:val="both"/>
              <w:rPr>
                <w:rFonts w:ascii="Times New Roman" w:hAnsi="Times New Roman"/>
                <w:sz w:val="24"/>
                <w:szCs w:val="24"/>
              </w:rPr>
            </w:pPr>
          </w:p>
        </w:tc>
        <w:tc>
          <w:tcPr>
            <w:tcW w:w="1825" w:type="dxa"/>
          </w:tcPr>
          <w:p w14:paraId="09C7228C" w14:textId="77777777" w:rsidR="009D1FEA" w:rsidRPr="004221D2" w:rsidRDefault="009D1FEA" w:rsidP="00944F14">
            <w:pPr>
              <w:contextualSpacing/>
              <w:jc w:val="both"/>
              <w:rPr>
                <w:rFonts w:ascii="Times New Roman" w:hAnsi="Times New Roman"/>
                <w:sz w:val="24"/>
                <w:szCs w:val="24"/>
              </w:rPr>
            </w:pPr>
          </w:p>
        </w:tc>
      </w:tr>
      <w:tr w:rsidR="009D1FEA" w:rsidRPr="004221D2" w14:paraId="09C72291" w14:textId="77777777" w:rsidTr="00433AB0">
        <w:tc>
          <w:tcPr>
            <w:tcW w:w="5693" w:type="dxa"/>
          </w:tcPr>
          <w:p w14:paraId="09C7228E" w14:textId="77777777" w:rsidR="009D1FEA" w:rsidRPr="004221D2" w:rsidRDefault="00CA1A7E" w:rsidP="00944F14">
            <w:pPr>
              <w:contextualSpacing/>
              <w:rPr>
                <w:rFonts w:ascii="Times New Roman" w:hAnsi="Times New Roman"/>
                <w:sz w:val="24"/>
                <w:szCs w:val="24"/>
              </w:rPr>
            </w:pPr>
            <w:r w:rsidRPr="004221D2">
              <w:rPr>
                <w:rFonts w:ascii="Times New Roman" w:hAnsi="Times New Roman"/>
                <w:sz w:val="24"/>
                <w:szCs w:val="24"/>
              </w:rPr>
              <w:t>Низкая прозрачность бизнеса</w:t>
            </w:r>
          </w:p>
        </w:tc>
        <w:tc>
          <w:tcPr>
            <w:tcW w:w="1826" w:type="dxa"/>
          </w:tcPr>
          <w:p w14:paraId="09C7228F" w14:textId="77777777" w:rsidR="009D1FEA" w:rsidRPr="004221D2" w:rsidRDefault="009D1FEA" w:rsidP="00944F14">
            <w:pPr>
              <w:contextualSpacing/>
              <w:jc w:val="both"/>
              <w:rPr>
                <w:rFonts w:ascii="Times New Roman" w:hAnsi="Times New Roman"/>
                <w:sz w:val="24"/>
                <w:szCs w:val="24"/>
              </w:rPr>
            </w:pPr>
          </w:p>
        </w:tc>
        <w:tc>
          <w:tcPr>
            <w:tcW w:w="1825" w:type="dxa"/>
          </w:tcPr>
          <w:p w14:paraId="09C72290" w14:textId="77777777" w:rsidR="009D1FEA" w:rsidRPr="004221D2" w:rsidRDefault="009D1FEA" w:rsidP="00944F14">
            <w:pPr>
              <w:contextualSpacing/>
              <w:jc w:val="both"/>
              <w:rPr>
                <w:rFonts w:ascii="Times New Roman" w:hAnsi="Times New Roman"/>
                <w:sz w:val="24"/>
                <w:szCs w:val="24"/>
              </w:rPr>
            </w:pPr>
          </w:p>
        </w:tc>
      </w:tr>
      <w:tr w:rsidR="009D1FEA" w:rsidRPr="004221D2" w14:paraId="09C72295" w14:textId="77777777" w:rsidTr="00433AB0">
        <w:tc>
          <w:tcPr>
            <w:tcW w:w="5693" w:type="dxa"/>
          </w:tcPr>
          <w:p w14:paraId="09C72292" w14:textId="77777777" w:rsidR="009D1FEA" w:rsidRPr="004221D2" w:rsidRDefault="00CD3FBA" w:rsidP="00944F14">
            <w:pPr>
              <w:contextualSpacing/>
              <w:rPr>
                <w:rFonts w:ascii="Times New Roman" w:hAnsi="Times New Roman"/>
                <w:sz w:val="24"/>
                <w:szCs w:val="24"/>
              </w:rPr>
            </w:pPr>
            <w:r w:rsidRPr="004221D2">
              <w:rPr>
                <w:rFonts w:ascii="Times New Roman" w:hAnsi="Times New Roman"/>
                <w:sz w:val="24"/>
                <w:szCs w:val="24"/>
              </w:rPr>
              <w:t>Низкая защита персональных данных клиентов</w:t>
            </w:r>
          </w:p>
        </w:tc>
        <w:tc>
          <w:tcPr>
            <w:tcW w:w="1826" w:type="dxa"/>
          </w:tcPr>
          <w:p w14:paraId="09C72293" w14:textId="77777777" w:rsidR="009D1FEA" w:rsidRPr="004221D2" w:rsidRDefault="009D1FEA" w:rsidP="00944F14">
            <w:pPr>
              <w:contextualSpacing/>
              <w:jc w:val="both"/>
              <w:rPr>
                <w:rFonts w:ascii="Times New Roman" w:hAnsi="Times New Roman"/>
                <w:sz w:val="24"/>
                <w:szCs w:val="24"/>
              </w:rPr>
            </w:pPr>
          </w:p>
        </w:tc>
        <w:tc>
          <w:tcPr>
            <w:tcW w:w="1825" w:type="dxa"/>
          </w:tcPr>
          <w:p w14:paraId="09C72294" w14:textId="77777777" w:rsidR="009D1FEA" w:rsidRPr="004221D2" w:rsidRDefault="009D1FEA" w:rsidP="00944F14">
            <w:pPr>
              <w:contextualSpacing/>
              <w:jc w:val="both"/>
              <w:rPr>
                <w:rFonts w:ascii="Times New Roman" w:hAnsi="Times New Roman"/>
                <w:sz w:val="24"/>
                <w:szCs w:val="24"/>
              </w:rPr>
            </w:pPr>
          </w:p>
        </w:tc>
      </w:tr>
      <w:tr w:rsidR="009D1FEA" w:rsidRPr="004221D2" w14:paraId="09C72299" w14:textId="77777777" w:rsidTr="00433AB0">
        <w:tc>
          <w:tcPr>
            <w:tcW w:w="5693" w:type="dxa"/>
          </w:tcPr>
          <w:p w14:paraId="09C72296" w14:textId="77777777" w:rsidR="009D1FEA" w:rsidRPr="004221D2" w:rsidRDefault="0062679F" w:rsidP="00944F14">
            <w:pPr>
              <w:contextualSpacing/>
              <w:rPr>
                <w:rFonts w:ascii="Times New Roman" w:hAnsi="Times New Roman"/>
                <w:sz w:val="24"/>
                <w:szCs w:val="24"/>
              </w:rPr>
            </w:pPr>
            <w:r w:rsidRPr="004221D2">
              <w:rPr>
                <w:rFonts w:ascii="Times New Roman" w:hAnsi="Times New Roman"/>
                <w:sz w:val="24"/>
                <w:szCs w:val="24"/>
              </w:rPr>
              <w:t>Высокая стоимость обслуживания</w:t>
            </w:r>
          </w:p>
        </w:tc>
        <w:tc>
          <w:tcPr>
            <w:tcW w:w="1826" w:type="dxa"/>
          </w:tcPr>
          <w:p w14:paraId="09C72297" w14:textId="77777777" w:rsidR="009D1FEA" w:rsidRPr="004221D2" w:rsidRDefault="009D1FEA" w:rsidP="00944F14">
            <w:pPr>
              <w:contextualSpacing/>
              <w:jc w:val="both"/>
              <w:rPr>
                <w:rFonts w:ascii="Times New Roman" w:hAnsi="Times New Roman"/>
                <w:sz w:val="24"/>
                <w:szCs w:val="24"/>
              </w:rPr>
            </w:pPr>
          </w:p>
        </w:tc>
        <w:tc>
          <w:tcPr>
            <w:tcW w:w="1825" w:type="dxa"/>
          </w:tcPr>
          <w:p w14:paraId="09C72298" w14:textId="77777777" w:rsidR="009D1FEA" w:rsidRPr="004221D2" w:rsidRDefault="009D1FEA" w:rsidP="00944F14">
            <w:pPr>
              <w:contextualSpacing/>
              <w:jc w:val="both"/>
              <w:rPr>
                <w:rFonts w:ascii="Times New Roman" w:hAnsi="Times New Roman"/>
                <w:sz w:val="24"/>
                <w:szCs w:val="24"/>
              </w:rPr>
            </w:pPr>
          </w:p>
        </w:tc>
      </w:tr>
      <w:tr w:rsidR="009D1FEA" w:rsidRPr="004221D2" w14:paraId="09C7229D" w14:textId="77777777" w:rsidTr="00433AB0">
        <w:tc>
          <w:tcPr>
            <w:tcW w:w="5693" w:type="dxa"/>
          </w:tcPr>
          <w:p w14:paraId="09C7229A" w14:textId="77777777" w:rsidR="009D1FEA" w:rsidRPr="004221D2" w:rsidRDefault="00CA1A7E" w:rsidP="00944F14">
            <w:pPr>
              <w:contextualSpacing/>
              <w:rPr>
                <w:rFonts w:ascii="Times New Roman" w:hAnsi="Times New Roman"/>
                <w:sz w:val="24"/>
                <w:szCs w:val="24"/>
              </w:rPr>
            </w:pPr>
            <w:r w:rsidRPr="004221D2">
              <w:rPr>
                <w:rFonts w:ascii="Times New Roman" w:hAnsi="Times New Roman"/>
                <w:sz w:val="24"/>
                <w:szCs w:val="24"/>
              </w:rPr>
              <w:t>Ограничения по сумме транзакций</w:t>
            </w:r>
          </w:p>
        </w:tc>
        <w:tc>
          <w:tcPr>
            <w:tcW w:w="1826" w:type="dxa"/>
          </w:tcPr>
          <w:p w14:paraId="09C7229B" w14:textId="77777777" w:rsidR="009D1FEA" w:rsidRPr="004221D2" w:rsidRDefault="009D1FEA" w:rsidP="00944F14">
            <w:pPr>
              <w:contextualSpacing/>
              <w:jc w:val="both"/>
              <w:rPr>
                <w:rFonts w:ascii="Times New Roman" w:hAnsi="Times New Roman"/>
                <w:sz w:val="24"/>
                <w:szCs w:val="24"/>
              </w:rPr>
            </w:pPr>
          </w:p>
        </w:tc>
        <w:tc>
          <w:tcPr>
            <w:tcW w:w="1825" w:type="dxa"/>
          </w:tcPr>
          <w:p w14:paraId="09C7229C" w14:textId="77777777" w:rsidR="009D1FEA" w:rsidRPr="004221D2" w:rsidRDefault="009D1FEA" w:rsidP="00944F14">
            <w:pPr>
              <w:contextualSpacing/>
              <w:jc w:val="both"/>
              <w:rPr>
                <w:rFonts w:ascii="Times New Roman" w:hAnsi="Times New Roman"/>
                <w:sz w:val="24"/>
                <w:szCs w:val="24"/>
              </w:rPr>
            </w:pPr>
          </w:p>
        </w:tc>
      </w:tr>
      <w:tr w:rsidR="009D1FEA" w:rsidRPr="004221D2" w14:paraId="09C722A1" w14:textId="77777777" w:rsidTr="00433AB0">
        <w:tc>
          <w:tcPr>
            <w:tcW w:w="5693" w:type="dxa"/>
          </w:tcPr>
          <w:p w14:paraId="09C7229E" w14:textId="77777777" w:rsidR="009D1FEA" w:rsidRPr="004221D2" w:rsidRDefault="00CA1A7E" w:rsidP="00944F14">
            <w:pPr>
              <w:contextualSpacing/>
              <w:rPr>
                <w:rFonts w:ascii="Times New Roman" w:hAnsi="Times New Roman"/>
                <w:sz w:val="24"/>
                <w:szCs w:val="24"/>
              </w:rPr>
            </w:pPr>
            <w:r w:rsidRPr="004221D2">
              <w:rPr>
                <w:rFonts w:ascii="Times New Roman" w:hAnsi="Times New Roman"/>
                <w:sz w:val="24"/>
                <w:szCs w:val="24"/>
              </w:rPr>
              <w:t>Неэффективная коммуникация Банка с клиентами</w:t>
            </w:r>
          </w:p>
        </w:tc>
        <w:tc>
          <w:tcPr>
            <w:tcW w:w="1826" w:type="dxa"/>
          </w:tcPr>
          <w:p w14:paraId="09C7229F" w14:textId="77777777" w:rsidR="009D1FEA" w:rsidRPr="004221D2" w:rsidRDefault="009D1FEA" w:rsidP="00944F14">
            <w:pPr>
              <w:contextualSpacing/>
              <w:jc w:val="both"/>
              <w:rPr>
                <w:rFonts w:ascii="Times New Roman" w:hAnsi="Times New Roman"/>
                <w:sz w:val="24"/>
                <w:szCs w:val="24"/>
              </w:rPr>
            </w:pPr>
          </w:p>
        </w:tc>
        <w:tc>
          <w:tcPr>
            <w:tcW w:w="1825" w:type="dxa"/>
          </w:tcPr>
          <w:p w14:paraId="09C722A0" w14:textId="77777777" w:rsidR="009D1FEA" w:rsidRPr="004221D2" w:rsidRDefault="009D1FEA" w:rsidP="00944F14">
            <w:pPr>
              <w:contextualSpacing/>
              <w:jc w:val="both"/>
              <w:rPr>
                <w:rFonts w:ascii="Times New Roman" w:hAnsi="Times New Roman"/>
                <w:sz w:val="24"/>
                <w:szCs w:val="24"/>
              </w:rPr>
            </w:pPr>
          </w:p>
        </w:tc>
      </w:tr>
      <w:tr w:rsidR="009D1FEA" w:rsidRPr="004221D2" w14:paraId="09C722A5" w14:textId="77777777" w:rsidTr="00433AB0">
        <w:tc>
          <w:tcPr>
            <w:tcW w:w="5693" w:type="dxa"/>
          </w:tcPr>
          <w:p w14:paraId="09C722A2" w14:textId="77777777" w:rsidR="009D1FEA" w:rsidRPr="004221D2" w:rsidRDefault="00CD3FBA" w:rsidP="00944F14">
            <w:pPr>
              <w:contextualSpacing/>
              <w:rPr>
                <w:rFonts w:ascii="Times New Roman" w:hAnsi="Times New Roman"/>
                <w:sz w:val="24"/>
                <w:szCs w:val="24"/>
              </w:rPr>
            </w:pPr>
            <w:r w:rsidRPr="004221D2">
              <w:rPr>
                <w:rFonts w:ascii="Times New Roman" w:hAnsi="Times New Roman"/>
                <w:sz w:val="24"/>
                <w:szCs w:val="24"/>
              </w:rPr>
              <w:t>Технические ошибки и сбои при использовании приложений</w:t>
            </w:r>
          </w:p>
        </w:tc>
        <w:tc>
          <w:tcPr>
            <w:tcW w:w="1826" w:type="dxa"/>
          </w:tcPr>
          <w:p w14:paraId="09C722A3" w14:textId="77777777" w:rsidR="009D1FEA" w:rsidRPr="004221D2" w:rsidRDefault="009D1FEA" w:rsidP="00944F14">
            <w:pPr>
              <w:contextualSpacing/>
              <w:jc w:val="both"/>
              <w:rPr>
                <w:rFonts w:ascii="Times New Roman" w:hAnsi="Times New Roman"/>
                <w:sz w:val="24"/>
                <w:szCs w:val="24"/>
              </w:rPr>
            </w:pPr>
          </w:p>
        </w:tc>
        <w:tc>
          <w:tcPr>
            <w:tcW w:w="1825" w:type="dxa"/>
          </w:tcPr>
          <w:p w14:paraId="09C722A4" w14:textId="77777777" w:rsidR="009D1FEA" w:rsidRPr="004221D2" w:rsidRDefault="009D1FEA" w:rsidP="00944F14">
            <w:pPr>
              <w:contextualSpacing/>
              <w:jc w:val="both"/>
              <w:rPr>
                <w:rFonts w:ascii="Times New Roman" w:hAnsi="Times New Roman"/>
                <w:sz w:val="24"/>
                <w:szCs w:val="24"/>
              </w:rPr>
            </w:pPr>
          </w:p>
        </w:tc>
      </w:tr>
      <w:tr w:rsidR="009D1FEA" w:rsidRPr="004221D2" w14:paraId="09C722A9" w14:textId="77777777" w:rsidTr="00433AB0">
        <w:tc>
          <w:tcPr>
            <w:tcW w:w="5693" w:type="dxa"/>
          </w:tcPr>
          <w:p w14:paraId="09C722A6" w14:textId="77777777" w:rsidR="009D1FEA" w:rsidRPr="004221D2" w:rsidRDefault="00215500" w:rsidP="00944F14">
            <w:pPr>
              <w:contextualSpacing/>
              <w:rPr>
                <w:rFonts w:ascii="Times New Roman" w:hAnsi="Times New Roman"/>
                <w:sz w:val="24"/>
                <w:szCs w:val="24"/>
              </w:rPr>
            </w:pPr>
            <w:r w:rsidRPr="004221D2">
              <w:rPr>
                <w:rFonts w:ascii="Times New Roman" w:hAnsi="Times New Roman"/>
                <w:sz w:val="24"/>
                <w:szCs w:val="24"/>
              </w:rPr>
              <w:t>Неудобная навигация на сайте</w:t>
            </w:r>
          </w:p>
        </w:tc>
        <w:tc>
          <w:tcPr>
            <w:tcW w:w="1826" w:type="dxa"/>
          </w:tcPr>
          <w:p w14:paraId="09C722A7" w14:textId="77777777" w:rsidR="009D1FEA" w:rsidRPr="004221D2" w:rsidRDefault="009D1FEA" w:rsidP="00944F14">
            <w:pPr>
              <w:contextualSpacing/>
              <w:jc w:val="both"/>
              <w:rPr>
                <w:rFonts w:ascii="Times New Roman" w:hAnsi="Times New Roman"/>
                <w:sz w:val="24"/>
                <w:szCs w:val="24"/>
              </w:rPr>
            </w:pPr>
          </w:p>
        </w:tc>
        <w:tc>
          <w:tcPr>
            <w:tcW w:w="1825" w:type="dxa"/>
          </w:tcPr>
          <w:p w14:paraId="09C722A8" w14:textId="77777777" w:rsidR="009D1FEA" w:rsidRPr="004221D2" w:rsidRDefault="009D1FEA" w:rsidP="00944F14">
            <w:pPr>
              <w:contextualSpacing/>
              <w:jc w:val="both"/>
              <w:rPr>
                <w:rFonts w:ascii="Times New Roman" w:hAnsi="Times New Roman"/>
                <w:sz w:val="24"/>
                <w:szCs w:val="24"/>
              </w:rPr>
            </w:pPr>
          </w:p>
        </w:tc>
      </w:tr>
      <w:tr w:rsidR="009D1FEA" w:rsidRPr="004221D2" w14:paraId="09C722AD" w14:textId="77777777" w:rsidTr="00433AB0">
        <w:tc>
          <w:tcPr>
            <w:tcW w:w="5693" w:type="dxa"/>
          </w:tcPr>
          <w:p w14:paraId="09C722AA" w14:textId="77777777" w:rsidR="009D1FEA" w:rsidRPr="004221D2" w:rsidRDefault="00280E40" w:rsidP="00944F14">
            <w:pPr>
              <w:contextualSpacing/>
              <w:rPr>
                <w:rFonts w:ascii="Times New Roman" w:hAnsi="Times New Roman"/>
                <w:sz w:val="24"/>
                <w:szCs w:val="24"/>
              </w:rPr>
            </w:pPr>
            <w:r w:rsidRPr="004221D2">
              <w:rPr>
                <w:rFonts w:ascii="Times New Roman" w:hAnsi="Times New Roman"/>
                <w:sz w:val="24"/>
                <w:szCs w:val="24"/>
              </w:rPr>
              <w:t>Невнимательность и г</w:t>
            </w:r>
            <w:r w:rsidR="00215500" w:rsidRPr="004221D2">
              <w:rPr>
                <w:rFonts w:ascii="Times New Roman" w:hAnsi="Times New Roman"/>
                <w:sz w:val="24"/>
                <w:szCs w:val="24"/>
              </w:rPr>
              <w:t>рубость персонала</w:t>
            </w:r>
          </w:p>
        </w:tc>
        <w:tc>
          <w:tcPr>
            <w:tcW w:w="1826" w:type="dxa"/>
          </w:tcPr>
          <w:p w14:paraId="09C722AB" w14:textId="77777777" w:rsidR="009D1FEA" w:rsidRPr="004221D2" w:rsidRDefault="009D1FEA" w:rsidP="00944F14">
            <w:pPr>
              <w:contextualSpacing/>
              <w:jc w:val="both"/>
              <w:rPr>
                <w:rFonts w:ascii="Times New Roman" w:hAnsi="Times New Roman"/>
                <w:sz w:val="24"/>
                <w:szCs w:val="24"/>
              </w:rPr>
            </w:pPr>
          </w:p>
        </w:tc>
        <w:tc>
          <w:tcPr>
            <w:tcW w:w="1825" w:type="dxa"/>
          </w:tcPr>
          <w:p w14:paraId="09C722AC" w14:textId="77777777" w:rsidR="009D1FEA" w:rsidRPr="004221D2" w:rsidRDefault="009D1FEA" w:rsidP="00944F14">
            <w:pPr>
              <w:contextualSpacing/>
              <w:jc w:val="both"/>
              <w:rPr>
                <w:rFonts w:ascii="Times New Roman" w:hAnsi="Times New Roman"/>
                <w:sz w:val="24"/>
                <w:szCs w:val="24"/>
              </w:rPr>
            </w:pPr>
          </w:p>
        </w:tc>
      </w:tr>
      <w:tr w:rsidR="009D1FEA" w:rsidRPr="004221D2" w14:paraId="09C722B1" w14:textId="77777777" w:rsidTr="00433AB0">
        <w:tc>
          <w:tcPr>
            <w:tcW w:w="5693" w:type="dxa"/>
          </w:tcPr>
          <w:p w14:paraId="09C722AE" w14:textId="77777777" w:rsidR="009D1FEA" w:rsidRPr="004221D2" w:rsidRDefault="00D5083E" w:rsidP="00944F14">
            <w:pPr>
              <w:contextualSpacing/>
              <w:rPr>
                <w:rFonts w:ascii="Times New Roman" w:hAnsi="Times New Roman"/>
                <w:sz w:val="24"/>
                <w:szCs w:val="24"/>
              </w:rPr>
            </w:pPr>
            <w:r w:rsidRPr="004221D2">
              <w:rPr>
                <w:rFonts w:ascii="Times New Roman" w:hAnsi="Times New Roman"/>
                <w:b/>
                <w:sz w:val="24"/>
                <w:szCs w:val="24"/>
              </w:rPr>
              <w:t>Возможности:</w:t>
            </w:r>
          </w:p>
        </w:tc>
        <w:tc>
          <w:tcPr>
            <w:tcW w:w="1826" w:type="dxa"/>
          </w:tcPr>
          <w:p w14:paraId="09C722AF" w14:textId="77777777" w:rsidR="009D1FEA" w:rsidRPr="004221D2" w:rsidRDefault="009D1FEA" w:rsidP="00944F14">
            <w:pPr>
              <w:contextualSpacing/>
              <w:jc w:val="both"/>
              <w:rPr>
                <w:rFonts w:ascii="Times New Roman" w:hAnsi="Times New Roman"/>
                <w:sz w:val="24"/>
                <w:szCs w:val="24"/>
              </w:rPr>
            </w:pPr>
          </w:p>
        </w:tc>
        <w:tc>
          <w:tcPr>
            <w:tcW w:w="1825" w:type="dxa"/>
          </w:tcPr>
          <w:p w14:paraId="09C722B0" w14:textId="77777777" w:rsidR="009D1FEA" w:rsidRPr="004221D2" w:rsidRDefault="009D1FEA" w:rsidP="00944F14">
            <w:pPr>
              <w:contextualSpacing/>
              <w:jc w:val="both"/>
              <w:rPr>
                <w:rFonts w:ascii="Times New Roman" w:hAnsi="Times New Roman"/>
                <w:sz w:val="24"/>
                <w:szCs w:val="24"/>
              </w:rPr>
            </w:pPr>
          </w:p>
        </w:tc>
      </w:tr>
      <w:tr w:rsidR="009D1FEA" w:rsidRPr="004221D2" w14:paraId="09C722B5" w14:textId="77777777" w:rsidTr="00433AB0">
        <w:tc>
          <w:tcPr>
            <w:tcW w:w="5693" w:type="dxa"/>
          </w:tcPr>
          <w:p w14:paraId="09C722B2" w14:textId="77777777" w:rsidR="009D1FEA" w:rsidRPr="004221D2" w:rsidRDefault="007739B6" w:rsidP="00944F14">
            <w:pPr>
              <w:contextualSpacing/>
              <w:rPr>
                <w:rFonts w:ascii="Times New Roman" w:hAnsi="Times New Roman"/>
                <w:sz w:val="24"/>
                <w:szCs w:val="24"/>
              </w:rPr>
            </w:pPr>
            <w:r w:rsidRPr="004221D2">
              <w:rPr>
                <w:rFonts w:ascii="Times New Roman" w:hAnsi="Times New Roman"/>
                <w:sz w:val="24"/>
                <w:szCs w:val="24"/>
              </w:rPr>
              <w:t xml:space="preserve">Расширение </w:t>
            </w:r>
            <w:r w:rsidR="000B7984" w:rsidRPr="004221D2">
              <w:rPr>
                <w:rFonts w:ascii="Times New Roman" w:hAnsi="Times New Roman"/>
                <w:sz w:val="24"/>
                <w:szCs w:val="24"/>
              </w:rPr>
              <w:t>клиентской базы</w:t>
            </w:r>
          </w:p>
        </w:tc>
        <w:tc>
          <w:tcPr>
            <w:tcW w:w="1826" w:type="dxa"/>
          </w:tcPr>
          <w:p w14:paraId="09C722B3" w14:textId="77777777" w:rsidR="009D1FEA" w:rsidRPr="004221D2" w:rsidRDefault="009D1FEA" w:rsidP="00944F14">
            <w:pPr>
              <w:contextualSpacing/>
              <w:jc w:val="both"/>
              <w:rPr>
                <w:rFonts w:ascii="Times New Roman" w:hAnsi="Times New Roman"/>
                <w:sz w:val="24"/>
                <w:szCs w:val="24"/>
              </w:rPr>
            </w:pPr>
          </w:p>
        </w:tc>
        <w:tc>
          <w:tcPr>
            <w:tcW w:w="1825" w:type="dxa"/>
          </w:tcPr>
          <w:p w14:paraId="09C722B4" w14:textId="77777777" w:rsidR="009D1FEA" w:rsidRPr="004221D2" w:rsidRDefault="009D1FEA" w:rsidP="00944F14">
            <w:pPr>
              <w:contextualSpacing/>
              <w:jc w:val="both"/>
              <w:rPr>
                <w:rFonts w:ascii="Times New Roman" w:hAnsi="Times New Roman"/>
                <w:sz w:val="24"/>
                <w:szCs w:val="24"/>
              </w:rPr>
            </w:pPr>
          </w:p>
        </w:tc>
      </w:tr>
      <w:tr w:rsidR="009D1FEA" w:rsidRPr="004221D2" w14:paraId="09C722B9" w14:textId="77777777" w:rsidTr="00433AB0">
        <w:tc>
          <w:tcPr>
            <w:tcW w:w="5693" w:type="dxa"/>
          </w:tcPr>
          <w:p w14:paraId="09C722B6" w14:textId="77777777" w:rsidR="009D1FEA" w:rsidRPr="004221D2" w:rsidRDefault="000B7984" w:rsidP="00944F14">
            <w:pPr>
              <w:contextualSpacing/>
              <w:rPr>
                <w:rFonts w:ascii="Times New Roman" w:hAnsi="Times New Roman"/>
                <w:sz w:val="24"/>
                <w:szCs w:val="24"/>
              </w:rPr>
            </w:pPr>
            <w:r w:rsidRPr="004221D2">
              <w:rPr>
                <w:rFonts w:ascii="Times New Roman" w:hAnsi="Times New Roman"/>
                <w:sz w:val="24"/>
                <w:szCs w:val="24"/>
              </w:rPr>
              <w:t>Внедрение новых инновационных продуктов и сервисов</w:t>
            </w:r>
            <w:r w:rsidR="00167584" w:rsidRPr="004221D2">
              <w:rPr>
                <w:rFonts w:ascii="Times New Roman" w:hAnsi="Times New Roman"/>
                <w:sz w:val="24"/>
                <w:szCs w:val="24"/>
              </w:rPr>
              <w:t>, в том числе криптовалют</w:t>
            </w:r>
          </w:p>
        </w:tc>
        <w:tc>
          <w:tcPr>
            <w:tcW w:w="1826" w:type="dxa"/>
          </w:tcPr>
          <w:p w14:paraId="09C722B7" w14:textId="77777777" w:rsidR="009D1FEA" w:rsidRPr="004221D2" w:rsidRDefault="009D1FEA" w:rsidP="00944F14">
            <w:pPr>
              <w:contextualSpacing/>
              <w:jc w:val="both"/>
              <w:rPr>
                <w:rFonts w:ascii="Times New Roman" w:hAnsi="Times New Roman"/>
                <w:sz w:val="24"/>
                <w:szCs w:val="24"/>
              </w:rPr>
            </w:pPr>
          </w:p>
        </w:tc>
        <w:tc>
          <w:tcPr>
            <w:tcW w:w="1825" w:type="dxa"/>
          </w:tcPr>
          <w:p w14:paraId="09C722B8" w14:textId="77777777" w:rsidR="009D1FEA" w:rsidRPr="004221D2" w:rsidRDefault="009D1FEA" w:rsidP="00944F14">
            <w:pPr>
              <w:contextualSpacing/>
              <w:jc w:val="both"/>
              <w:rPr>
                <w:rFonts w:ascii="Times New Roman" w:hAnsi="Times New Roman"/>
                <w:sz w:val="24"/>
                <w:szCs w:val="24"/>
              </w:rPr>
            </w:pPr>
          </w:p>
        </w:tc>
      </w:tr>
      <w:tr w:rsidR="009D1FEA" w:rsidRPr="004221D2" w14:paraId="09C722BD" w14:textId="77777777" w:rsidTr="00433AB0">
        <w:tc>
          <w:tcPr>
            <w:tcW w:w="5693" w:type="dxa"/>
          </w:tcPr>
          <w:p w14:paraId="09C722BA" w14:textId="77777777" w:rsidR="009D1FEA" w:rsidRPr="004221D2" w:rsidRDefault="000B7984" w:rsidP="00944F14">
            <w:pPr>
              <w:contextualSpacing/>
              <w:rPr>
                <w:rFonts w:ascii="Times New Roman" w:hAnsi="Times New Roman"/>
                <w:sz w:val="24"/>
                <w:szCs w:val="24"/>
              </w:rPr>
            </w:pPr>
            <w:r w:rsidRPr="004221D2">
              <w:rPr>
                <w:rFonts w:ascii="Times New Roman" w:hAnsi="Times New Roman"/>
                <w:sz w:val="24"/>
                <w:szCs w:val="24"/>
              </w:rPr>
              <w:t>Выход на IPO</w:t>
            </w:r>
          </w:p>
        </w:tc>
        <w:tc>
          <w:tcPr>
            <w:tcW w:w="1826" w:type="dxa"/>
          </w:tcPr>
          <w:p w14:paraId="09C722BB" w14:textId="77777777" w:rsidR="009D1FEA" w:rsidRPr="004221D2" w:rsidRDefault="009D1FEA" w:rsidP="00944F14">
            <w:pPr>
              <w:contextualSpacing/>
              <w:jc w:val="both"/>
              <w:rPr>
                <w:rFonts w:ascii="Times New Roman" w:hAnsi="Times New Roman"/>
                <w:sz w:val="24"/>
                <w:szCs w:val="24"/>
              </w:rPr>
            </w:pPr>
          </w:p>
        </w:tc>
        <w:tc>
          <w:tcPr>
            <w:tcW w:w="1825" w:type="dxa"/>
          </w:tcPr>
          <w:p w14:paraId="09C722BC" w14:textId="77777777" w:rsidR="009D1FEA" w:rsidRPr="004221D2" w:rsidRDefault="009D1FEA" w:rsidP="00944F14">
            <w:pPr>
              <w:contextualSpacing/>
              <w:jc w:val="both"/>
              <w:rPr>
                <w:rFonts w:ascii="Times New Roman" w:hAnsi="Times New Roman"/>
                <w:sz w:val="24"/>
                <w:szCs w:val="24"/>
              </w:rPr>
            </w:pPr>
          </w:p>
        </w:tc>
      </w:tr>
      <w:tr w:rsidR="009D1FEA" w:rsidRPr="004221D2" w14:paraId="09C722C1" w14:textId="77777777" w:rsidTr="00433AB0">
        <w:tc>
          <w:tcPr>
            <w:tcW w:w="5693" w:type="dxa"/>
          </w:tcPr>
          <w:p w14:paraId="09C722BE" w14:textId="77777777" w:rsidR="009D1FEA" w:rsidRPr="004221D2" w:rsidRDefault="00672AD8" w:rsidP="00944F14">
            <w:pPr>
              <w:contextualSpacing/>
              <w:rPr>
                <w:rFonts w:ascii="Times New Roman" w:hAnsi="Times New Roman"/>
                <w:sz w:val="24"/>
                <w:szCs w:val="24"/>
              </w:rPr>
            </w:pPr>
            <w:r w:rsidRPr="004221D2">
              <w:rPr>
                <w:rFonts w:ascii="Times New Roman" w:hAnsi="Times New Roman"/>
                <w:sz w:val="24"/>
                <w:szCs w:val="24"/>
              </w:rPr>
              <w:t>Выход на зарубежные рынки</w:t>
            </w:r>
          </w:p>
        </w:tc>
        <w:tc>
          <w:tcPr>
            <w:tcW w:w="1826" w:type="dxa"/>
          </w:tcPr>
          <w:p w14:paraId="09C722BF" w14:textId="77777777" w:rsidR="009D1FEA" w:rsidRPr="004221D2" w:rsidRDefault="009D1FEA" w:rsidP="00944F14">
            <w:pPr>
              <w:contextualSpacing/>
              <w:jc w:val="both"/>
              <w:rPr>
                <w:rFonts w:ascii="Times New Roman" w:hAnsi="Times New Roman"/>
                <w:sz w:val="24"/>
                <w:szCs w:val="24"/>
              </w:rPr>
            </w:pPr>
          </w:p>
        </w:tc>
        <w:tc>
          <w:tcPr>
            <w:tcW w:w="1825" w:type="dxa"/>
          </w:tcPr>
          <w:p w14:paraId="09C722C0" w14:textId="77777777" w:rsidR="009D1FEA" w:rsidRPr="004221D2" w:rsidRDefault="009D1FEA" w:rsidP="00944F14">
            <w:pPr>
              <w:contextualSpacing/>
              <w:jc w:val="both"/>
              <w:rPr>
                <w:rFonts w:ascii="Times New Roman" w:hAnsi="Times New Roman"/>
                <w:sz w:val="24"/>
                <w:szCs w:val="24"/>
              </w:rPr>
            </w:pPr>
          </w:p>
        </w:tc>
      </w:tr>
      <w:tr w:rsidR="009D1FEA" w:rsidRPr="004221D2" w14:paraId="09C722C5" w14:textId="77777777" w:rsidTr="00433AB0">
        <w:tc>
          <w:tcPr>
            <w:tcW w:w="5693" w:type="dxa"/>
          </w:tcPr>
          <w:p w14:paraId="09C722C2" w14:textId="77777777" w:rsidR="009D1FEA" w:rsidRPr="004221D2" w:rsidRDefault="000B7984" w:rsidP="00944F14">
            <w:pPr>
              <w:contextualSpacing/>
              <w:rPr>
                <w:rFonts w:ascii="Times New Roman" w:hAnsi="Times New Roman"/>
                <w:sz w:val="24"/>
                <w:szCs w:val="24"/>
              </w:rPr>
            </w:pPr>
            <w:r w:rsidRPr="004221D2">
              <w:rPr>
                <w:rFonts w:ascii="Times New Roman" w:hAnsi="Times New Roman"/>
                <w:sz w:val="24"/>
                <w:szCs w:val="24"/>
              </w:rPr>
              <w:t>Рост прибыли</w:t>
            </w:r>
            <w:r w:rsidR="00132B14" w:rsidRPr="004221D2">
              <w:rPr>
                <w:rFonts w:ascii="Times New Roman" w:hAnsi="Times New Roman"/>
                <w:sz w:val="24"/>
                <w:szCs w:val="24"/>
              </w:rPr>
              <w:t xml:space="preserve"> и рентабельности</w:t>
            </w:r>
          </w:p>
        </w:tc>
        <w:tc>
          <w:tcPr>
            <w:tcW w:w="1826" w:type="dxa"/>
          </w:tcPr>
          <w:p w14:paraId="09C722C3" w14:textId="77777777" w:rsidR="009D1FEA" w:rsidRPr="004221D2" w:rsidRDefault="009D1FEA" w:rsidP="00944F14">
            <w:pPr>
              <w:contextualSpacing/>
              <w:jc w:val="both"/>
              <w:rPr>
                <w:rFonts w:ascii="Times New Roman" w:hAnsi="Times New Roman"/>
                <w:sz w:val="24"/>
                <w:szCs w:val="24"/>
              </w:rPr>
            </w:pPr>
          </w:p>
        </w:tc>
        <w:tc>
          <w:tcPr>
            <w:tcW w:w="1825" w:type="dxa"/>
          </w:tcPr>
          <w:p w14:paraId="09C722C4" w14:textId="77777777" w:rsidR="009D1FEA" w:rsidRPr="004221D2" w:rsidRDefault="009D1FEA" w:rsidP="00944F14">
            <w:pPr>
              <w:contextualSpacing/>
              <w:jc w:val="both"/>
              <w:rPr>
                <w:rFonts w:ascii="Times New Roman" w:hAnsi="Times New Roman"/>
                <w:sz w:val="24"/>
                <w:szCs w:val="24"/>
              </w:rPr>
            </w:pPr>
          </w:p>
        </w:tc>
      </w:tr>
      <w:tr w:rsidR="009D1FEA" w:rsidRPr="004221D2" w14:paraId="09C722C9" w14:textId="77777777" w:rsidTr="00433AB0">
        <w:tc>
          <w:tcPr>
            <w:tcW w:w="5693" w:type="dxa"/>
          </w:tcPr>
          <w:p w14:paraId="09C722C6" w14:textId="77777777" w:rsidR="009D1FEA" w:rsidRPr="004221D2" w:rsidRDefault="003F6FD3" w:rsidP="00944F14">
            <w:pPr>
              <w:contextualSpacing/>
              <w:rPr>
                <w:rFonts w:ascii="Times New Roman" w:hAnsi="Times New Roman"/>
                <w:sz w:val="24"/>
                <w:szCs w:val="24"/>
              </w:rPr>
            </w:pPr>
            <w:r w:rsidRPr="004221D2">
              <w:rPr>
                <w:rFonts w:ascii="Times New Roman" w:hAnsi="Times New Roman"/>
                <w:sz w:val="24"/>
                <w:szCs w:val="24"/>
              </w:rPr>
              <w:t>Повышение лояльности клиентов</w:t>
            </w:r>
          </w:p>
        </w:tc>
        <w:tc>
          <w:tcPr>
            <w:tcW w:w="1826" w:type="dxa"/>
          </w:tcPr>
          <w:p w14:paraId="09C722C7" w14:textId="77777777" w:rsidR="009D1FEA" w:rsidRPr="004221D2" w:rsidRDefault="009D1FEA" w:rsidP="00944F14">
            <w:pPr>
              <w:contextualSpacing/>
              <w:jc w:val="both"/>
              <w:rPr>
                <w:rFonts w:ascii="Times New Roman" w:hAnsi="Times New Roman"/>
                <w:sz w:val="24"/>
                <w:szCs w:val="24"/>
              </w:rPr>
            </w:pPr>
          </w:p>
        </w:tc>
        <w:tc>
          <w:tcPr>
            <w:tcW w:w="1825" w:type="dxa"/>
          </w:tcPr>
          <w:p w14:paraId="09C722C8" w14:textId="77777777" w:rsidR="009D1FEA" w:rsidRPr="004221D2" w:rsidRDefault="009D1FEA" w:rsidP="00944F14">
            <w:pPr>
              <w:contextualSpacing/>
              <w:jc w:val="both"/>
              <w:rPr>
                <w:rFonts w:ascii="Times New Roman" w:hAnsi="Times New Roman"/>
                <w:sz w:val="24"/>
                <w:szCs w:val="24"/>
              </w:rPr>
            </w:pPr>
          </w:p>
        </w:tc>
      </w:tr>
      <w:tr w:rsidR="009D1FEA" w:rsidRPr="004221D2" w14:paraId="09C722CD" w14:textId="77777777" w:rsidTr="00433AB0">
        <w:tc>
          <w:tcPr>
            <w:tcW w:w="5693" w:type="dxa"/>
          </w:tcPr>
          <w:p w14:paraId="09C722CA" w14:textId="77777777" w:rsidR="009D1FEA" w:rsidRPr="004221D2" w:rsidRDefault="006E52EC" w:rsidP="00944F14">
            <w:pPr>
              <w:contextualSpacing/>
              <w:rPr>
                <w:rFonts w:ascii="Times New Roman" w:hAnsi="Times New Roman"/>
                <w:sz w:val="24"/>
                <w:szCs w:val="24"/>
              </w:rPr>
            </w:pPr>
            <w:r w:rsidRPr="004221D2">
              <w:rPr>
                <w:rFonts w:ascii="Times New Roman" w:hAnsi="Times New Roman"/>
                <w:sz w:val="24"/>
                <w:szCs w:val="24"/>
              </w:rPr>
              <w:t>Повышение безопасности обслуживания</w:t>
            </w:r>
          </w:p>
        </w:tc>
        <w:tc>
          <w:tcPr>
            <w:tcW w:w="1826" w:type="dxa"/>
          </w:tcPr>
          <w:p w14:paraId="09C722CB" w14:textId="77777777" w:rsidR="009D1FEA" w:rsidRPr="004221D2" w:rsidRDefault="009D1FEA" w:rsidP="00944F14">
            <w:pPr>
              <w:contextualSpacing/>
              <w:jc w:val="both"/>
              <w:rPr>
                <w:rFonts w:ascii="Times New Roman" w:hAnsi="Times New Roman"/>
                <w:sz w:val="24"/>
                <w:szCs w:val="24"/>
              </w:rPr>
            </w:pPr>
          </w:p>
        </w:tc>
        <w:tc>
          <w:tcPr>
            <w:tcW w:w="1825" w:type="dxa"/>
          </w:tcPr>
          <w:p w14:paraId="09C722CC" w14:textId="77777777" w:rsidR="009D1FEA" w:rsidRPr="004221D2" w:rsidRDefault="009D1FEA" w:rsidP="00944F14">
            <w:pPr>
              <w:contextualSpacing/>
              <w:jc w:val="both"/>
              <w:rPr>
                <w:rFonts w:ascii="Times New Roman" w:hAnsi="Times New Roman"/>
                <w:sz w:val="24"/>
                <w:szCs w:val="24"/>
              </w:rPr>
            </w:pPr>
          </w:p>
        </w:tc>
      </w:tr>
      <w:tr w:rsidR="009D1FEA" w:rsidRPr="004221D2" w14:paraId="09C722D1" w14:textId="77777777" w:rsidTr="00433AB0">
        <w:tc>
          <w:tcPr>
            <w:tcW w:w="5693" w:type="dxa"/>
          </w:tcPr>
          <w:p w14:paraId="09C722CE" w14:textId="77777777" w:rsidR="009D1FEA" w:rsidRPr="004221D2" w:rsidRDefault="00D5083E" w:rsidP="00944F14">
            <w:pPr>
              <w:contextualSpacing/>
              <w:rPr>
                <w:rFonts w:ascii="Times New Roman" w:hAnsi="Times New Roman"/>
                <w:sz w:val="24"/>
                <w:szCs w:val="24"/>
              </w:rPr>
            </w:pPr>
            <w:r w:rsidRPr="004221D2">
              <w:rPr>
                <w:rFonts w:ascii="Times New Roman" w:hAnsi="Times New Roman"/>
                <w:b/>
                <w:sz w:val="24"/>
                <w:szCs w:val="24"/>
              </w:rPr>
              <w:t>Угрозы:</w:t>
            </w:r>
          </w:p>
        </w:tc>
        <w:tc>
          <w:tcPr>
            <w:tcW w:w="1826" w:type="dxa"/>
          </w:tcPr>
          <w:p w14:paraId="09C722CF" w14:textId="77777777" w:rsidR="009D1FEA" w:rsidRPr="004221D2" w:rsidRDefault="009D1FEA" w:rsidP="00944F14">
            <w:pPr>
              <w:contextualSpacing/>
              <w:jc w:val="both"/>
              <w:rPr>
                <w:rFonts w:ascii="Times New Roman" w:hAnsi="Times New Roman"/>
                <w:sz w:val="24"/>
                <w:szCs w:val="24"/>
              </w:rPr>
            </w:pPr>
          </w:p>
        </w:tc>
        <w:tc>
          <w:tcPr>
            <w:tcW w:w="1825" w:type="dxa"/>
          </w:tcPr>
          <w:p w14:paraId="09C722D0" w14:textId="77777777" w:rsidR="009D1FEA" w:rsidRPr="004221D2" w:rsidRDefault="009D1FEA" w:rsidP="00944F14">
            <w:pPr>
              <w:contextualSpacing/>
              <w:jc w:val="both"/>
              <w:rPr>
                <w:rFonts w:ascii="Times New Roman" w:hAnsi="Times New Roman"/>
                <w:sz w:val="24"/>
                <w:szCs w:val="24"/>
              </w:rPr>
            </w:pPr>
          </w:p>
        </w:tc>
      </w:tr>
      <w:tr w:rsidR="009D1FEA" w:rsidRPr="004221D2" w14:paraId="09C722D5" w14:textId="77777777" w:rsidTr="00433AB0">
        <w:tc>
          <w:tcPr>
            <w:tcW w:w="5693" w:type="dxa"/>
          </w:tcPr>
          <w:p w14:paraId="09C722D2" w14:textId="77777777" w:rsidR="009D1FEA" w:rsidRPr="004221D2" w:rsidRDefault="00672AD8" w:rsidP="00944F14">
            <w:pPr>
              <w:contextualSpacing/>
              <w:rPr>
                <w:rFonts w:ascii="Times New Roman" w:hAnsi="Times New Roman"/>
                <w:sz w:val="24"/>
                <w:szCs w:val="24"/>
              </w:rPr>
            </w:pPr>
            <w:r w:rsidRPr="004221D2">
              <w:rPr>
                <w:rFonts w:ascii="Times New Roman" w:hAnsi="Times New Roman"/>
                <w:sz w:val="24"/>
                <w:szCs w:val="24"/>
              </w:rPr>
              <w:t>Девальвация тенге</w:t>
            </w:r>
          </w:p>
        </w:tc>
        <w:tc>
          <w:tcPr>
            <w:tcW w:w="1826" w:type="dxa"/>
          </w:tcPr>
          <w:p w14:paraId="09C722D3" w14:textId="77777777" w:rsidR="009D1FEA" w:rsidRPr="004221D2" w:rsidRDefault="009D1FEA" w:rsidP="00944F14">
            <w:pPr>
              <w:contextualSpacing/>
              <w:jc w:val="both"/>
              <w:rPr>
                <w:rFonts w:ascii="Times New Roman" w:hAnsi="Times New Roman"/>
                <w:sz w:val="24"/>
                <w:szCs w:val="24"/>
              </w:rPr>
            </w:pPr>
          </w:p>
        </w:tc>
        <w:tc>
          <w:tcPr>
            <w:tcW w:w="1825" w:type="dxa"/>
          </w:tcPr>
          <w:p w14:paraId="09C722D4" w14:textId="77777777" w:rsidR="009D1FEA" w:rsidRPr="004221D2" w:rsidRDefault="009D1FEA" w:rsidP="00944F14">
            <w:pPr>
              <w:contextualSpacing/>
              <w:jc w:val="both"/>
              <w:rPr>
                <w:rFonts w:ascii="Times New Roman" w:hAnsi="Times New Roman"/>
                <w:sz w:val="24"/>
                <w:szCs w:val="24"/>
              </w:rPr>
            </w:pPr>
          </w:p>
        </w:tc>
      </w:tr>
      <w:tr w:rsidR="009D1FEA" w:rsidRPr="004221D2" w14:paraId="09C722D9" w14:textId="77777777" w:rsidTr="00433AB0">
        <w:tc>
          <w:tcPr>
            <w:tcW w:w="5693" w:type="dxa"/>
          </w:tcPr>
          <w:p w14:paraId="09C722D6" w14:textId="77777777" w:rsidR="009D1FEA" w:rsidRPr="004221D2" w:rsidRDefault="00672AD8" w:rsidP="00944F14">
            <w:pPr>
              <w:contextualSpacing/>
              <w:rPr>
                <w:rFonts w:ascii="Times New Roman" w:hAnsi="Times New Roman"/>
                <w:sz w:val="24"/>
                <w:szCs w:val="24"/>
              </w:rPr>
            </w:pPr>
            <w:r w:rsidRPr="004221D2">
              <w:rPr>
                <w:rFonts w:ascii="Times New Roman" w:hAnsi="Times New Roman"/>
                <w:sz w:val="24"/>
                <w:szCs w:val="24"/>
              </w:rPr>
              <w:t>Рост конкуренции</w:t>
            </w:r>
          </w:p>
        </w:tc>
        <w:tc>
          <w:tcPr>
            <w:tcW w:w="1826" w:type="dxa"/>
          </w:tcPr>
          <w:p w14:paraId="09C722D7" w14:textId="77777777" w:rsidR="009D1FEA" w:rsidRPr="004221D2" w:rsidRDefault="009D1FEA" w:rsidP="00944F14">
            <w:pPr>
              <w:contextualSpacing/>
              <w:jc w:val="both"/>
              <w:rPr>
                <w:rFonts w:ascii="Times New Roman" w:hAnsi="Times New Roman"/>
                <w:sz w:val="24"/>
                <w:szCs w:val="24"/>
              </w:rPr>
            </w:pPr>
          </w:p>
        </w:tc>
        <w:tc>
          <w:tcPr>
            <w:tcW w:w="1825" w:type="dxa"/>
          </w:tcPr>
          <w:p w14:paraId="09C722D8" w14:textId="77777777" w:rsidR="009D1FEA" w:rsidRPr="004221D2" w:rsidRDefault="009D1FEA" w:rsidP="00944F14">
            <w:pPr>
              <w:contextualSpacing/>
              <w:jc w:val="both"/>
              <w:rPr>
                <w:rFonts w:ascii="Times New Roman" w:hAnsi="Times New Roman"/>
                <w:sz w:val="24"/>
                <w:szCs w:val="24"/>
              </w:rPr>
            </w:pPr>
          </w:p>
        </w:tc>
      </w:tr>
      <w:tr w:rsidR="009D1FEA" w:rsidRPr="004221D2" w14:paraId="09C722DD" w14:textId="77777777" w:rsidTr="00433AB0">
        <w:tc>
          <w:tcPr>
            <w:tcW w:w="5693" w:type="dxa"/>
          </w:tcPr>
          <w:p w14:paraId="09C722DA" w14:textId="77777777" w:rsidR="009D1FEA" w:rsidRPr="004221D2" w:rsidRDefault="00672AD8" w:rsidP="00944F14">
            <w:pPr>
              <w:contextualSpacing/>
              <w:rPr>
                <w:rFonts w:ascii="Times New Roman" w:hAnsi="Times New Roman"/>
                <w:sz w:val="24"/>
                <w:szCs w:val="24"/>
              </w:rPr>
            </w:pPr>
            <w:r w:rsidRPr="004221D2">
              <w:rPr>
                <w:rFonts w:ascii="Times New Roman" w:hAnsi="Times New Roman"/>
                <w:sz w:val="24"/>
                <w:szCs w:val="24"/>
              </w:rPr>
              <w:t>Снижение платежеспособного спроса населения из-за последствий коронавируса</w:t>
            </w:r>
          </w:p>
        </w:tc>
        <w:tc>
          <w:tcPr>
            <w:tcW w:w="1826" w:type="dxa"/>
          </w:tcPr>
          <w:p w14:paraId="09C722DB" w14:textId="77777777" w:rsidR="009D1FEA" w:rsidRPr="004221D2" w:rsidRDefault="009D1FEA" w:rsidP="00944F14">
            <w:pPr>
              <w:contextualSpacing/>
              <w:jc w:val="both"/>
              <w:rPr>
                <w:rFonts w:ascii="Times New Roman" w:hAnsi="Times New Roman"/>
                <w:sz w:val="24"/>
                <w:szCs w:val="24"/>
              </w:rPr>
            </w:pPr>
          </w:p>
        </w:tc>
        <w:tc>
          <w:tcPr>
            <w:tcW w:w="1825" w:type="dxa"/>
          </w:tcPr>
          <w:p w14:paraId="09C722DC" w14:textId="77777777" w:rsidR="009D1FEA" w:rsidRPr="004221D2" w:rsidRDefault="009D1FEA" w:rsidP="00944F14">
            <w:pPr>
              <w:contextualSpacing/>
              <w:jc w:val="both"/>
              <w:rPr>
                <w:rFonts w:ascii="Times New Roman" w:hAnsi="Times New Roman"/>
                <w:sz w:val="24"/>
                <w:szCs w:val="24"/>
              </w:rPr>
            </w:pPr>
          </w:p>
        </w:tc>
      </w:tr>
      <w:tr w:rsidR="009D1FEA" w:rsidRPr="004221D2" w14:paraId="09C722E1" w14:textId="77777777" w:rsidTr="00433AB0">
        <w:tc>
          <w:tcPr>
            <w:tcW w:w="5693" w:type="dxa"/>
          </w:tcPr>
          <w:p w14:paraId="09C722DE" w14:textId="77777777" w:rsidR="009D1FEA" w:rsidRPr="004221D2" w:rsidRDefault="00672AD8" w:rsidP="00944F14">
            <w:pPr>
              <w:contextualSpacing/>
              <w:rPr>
                <w:rFonts w:ascii="Times New Roman" w:hAnsi="Times New Roman"/>
                <w:sz w:val="24"/>
                <w:szCs w:val="24"/>
              </w:rPr>
            </w:pPr>
            <w:r w:rsidRPr="004221D2">
              <w:rPr>
                <w:rFonts w:ascii="Times New Roman" w:hAnsi="Times New Roman"/>
                <w:sz w:val="24"/>
                <w:szCs w:val="24"/>
              </w:rPr>
              <w:t xml:space="preserve">Ограничения развития </w:t>
            </w:r>
            <w:r w:rsidR="003F6FD3" w:rsidRPr="004221D2">
              <w:rPr>
                <w:rFonts w:ascii="Times New Roman" w:hAnsi="Times New Roman"/>
                <w:sz w:val="24"/>
                <w:szCs w:val="24"/>
              </w:rPr>
              <w:t xml:space="preserve">новых направлений </w:t>
            </w:r>
            <w:r w:rsidRPr="004221D2">
              <w:rPr>
                <w:rFonts w:ascii="Times New Roman" w:hAnsi="Times New Roman"/>
                <w:sz w:val="24"/>
                <w:szCs w:val="24"/>
              </w:rPr>
              <w:t xml:space="preserve">бизнеса из-за </w:t>
            </w:r>
            <w:r w:rsidR="003F6FD3" w:rsidRPr="004221D2">
              <w:rPr>
                <w:rFonts w:ascii="Times New Roman" w:hAnsi="Times New Roman"/>
                <w:sz w:val="24"/>
                <w:szCs w:val="24"/>
              </w:rPr>
              <w:t xml:space="preserve">несовершенных </w:t>
            </w:r>
            <w:r w:rsidRPr="004221D2">
              <w:rPr>
                <w:rFonts w:ascii="Times New Roman" w:hAnsi="Times New Roman"/>
                <w:sz w:val="24"/>
                <w:szCs w:val="24"/>
              </w:rPr>
              <w:t>требований регулятора</w:t>
            </w:r>
          </w:p>
        </w:tc>
        <w:tc>
          <w:tcPr>
            <w:tcW w:w="1826" w:type="dxa"/>
          </w:tcPr>
          <w:p w14:paraId="09C722DF" w14:textId="77777777" w:rsidR="009D1FEA" w:rsidRPr="004221D2" w:rsidRDefault="009D1FEA" w:rsidP="00944F14">
            <w:pPr>
              <w:contextualSpacing/>
              <w:jc w:val="both"/>
              <w:rPr>
                <w:rFonts w:ascii="Times New Roman" w:hAnsi="Times New Roman"/>
                <w:sz w:val="24"/>
                <w:szCs w:val="24"/>
              </w:rPr>
            </w:pPr>
          </w:p>
        </w:tc>
        <w:tc>
          <w:tcPr>
            <w:tcW w:w="1825" w:type="dxa"/>
          </w:tcPr>
          <w:p w14:paraId="09C722E0" w14:textId="77777777" w:rsidR="009D1FEA" w:rsidRPr="004221D2" w:rsidRDefault="009D1FEA" w:rsidP="00944F14">
            <w:pPr>
              <w:contextualSpacing/>
              <w:jc w:val="both"/>
              <w:rPr>
                <w:rFonts w:ascii="Times New Roman" w:hAnsi="Times New Roman"/>
                <w:sz w:val="24"/>
                <w:szCs w:val="24"/>
              </w:rPr>
            </w:pPr>
          </w:p>
        </w:tc>
      </w:tr>
      <w:tr w:rsidR="00953623" w:rsidRPr="004221D2" w14:paraId="09C722E5" w14:textId="77777777" w:rsidTr="00433AB0">
        <w:tc>
          <w:tcPr>
            <w:tcW w:w="5693" w:type="dxa"/>
          </w:tcPr>
          <w:p w14:paraId="09C722E2" w14:textId="77777777" w:rsidR="00953623" w:rsidRPr="004221D2" w:rsidRDefault="00953623" w:rsidP="00944F14">
            <w:pPr>
              <w:contextualSpacing/>
              <w:rPr>
                <w:rFonts w:ascii="Times New Roman" w:hAnsi="Times New Roman"/>
                <w:sz w:val="24"/>
                <w:szCs w:val="24"/>
              </w:rPr>
            </w:pPr>
            <w:r w:rsidRPr="004221D2">
              <w:rPr>
                <w:rFonts w:ascii="Times New Roman" w:hAnsi="Times New Roman"/>
                <w:sz w:val="24"/>
                <w:szCs w:val="24"/>
              </w:rPr>
              <w:t xml:space="preserve">Ужесточение государственного </w:t>
            </w:r>
            <w:r w:rsidR="003F6FD3" w:rsidRPr="004221D2">
              <w:rPr>
                <w:rFonts w:ascii="Times New Roman" w:hAnsi="Times New Roman"/>
                <w:sz w:val="24"/>
                <w:szCs w:val="24"/>
              </w:rPr>
              <w:t>контроля</w:t>
            </w:r>
            <w:r w:rsidRPr="004221D2">
              <w:rPr>
                <w:rFonts w:ascii="Times New Roman" w:hAnsi="Times New Roman"/>
                <w:sz w:val="24"/>
                <w:szCs w:val="24"/>
              </w:rPr>
              <w:t xml:space="preserve"> за транзакциями</w:t>
            </w:r>
          </w:p>
        </w:tc>
        <w:tc>
          <w:tcPr>
            <w:tcW w:w="1826" w:type="dxa"/>
          </w:tcPr>
          <w:p w14:paraId="09C722E3" w14:textId="77777777" w:rsidR="00953623" w:rsidRPr="004221D2" w:rsidRDefault="00953623" w:rsidP="00944F14">
            <w:pPr>
              <w:contextualSpacing/>
              <w:jc w:val="both"/>
              <w:rPr>
                <w:rFonts w:ascii="Times New Roman" w:hAnsi="Times New Roman"/>
                <w:sz w:val="24"/>
                <w:szCs w:val="24"/>
              </w:rPr>
            </w:pPr>
          </w:p>
        </w:tc>
        <w:tc>
          <w:tcPr>
            <w:tcW w:w="1825" w:type="dxa"/>
          </w:tcPr>
          <w:p w14:paraId="09C722E4" w14:textId="77777777" w:rsidR="00953623" w:rsidRPr="004221D2" w:rsidRDefault="00953623" w:rsidP="00944F14">
            <w:pPr>
              <w:contextualSpacing/>
              <w:jc w:val="both"/>
              <w:rPr>
                <w:rFonts w:ascii="Times New Roman" w:hAnsi="Times New Roman"/>
                <w:sz w:val="24"/>
                <w:szCs w:val="24"/>
              </w:rPr>
            </w:pPr>
          </w:p>
        </w:tc>
      </w:tr>
      <w:tr w:rsidR="009D1FEA" w:rsidRPr="004221D2" w14:paraId="09C722E9" w14:textId="77777777" w:rsidTr="00433AB0">
        <w:tc>
          <w:tcPr>
            <w:tcW w:w="5693" w:type="dxa"/>
          </w:tcPr>
          <w:p w14:paraId="09C722E6" w14:textId="77777777" w:rsidR="009D1FEA" w:rsidRPr="004221D2" w:rsidRDefault="00672AD8" w:rsidP="00944F14">
            <w:pPr>
              <w:contextualSpacing/>
              <w:rPr>
                <w:rFonts w:ascii="Times New Roman" w:hAnsi="Times New Roman"/>
                <w:sz w:val="24"/>
                <w:szCs w:val="24"/>
              </w:rPr>
            </w:pPr>
            <w:r w:rsidRPr="004221D2">
              <w:rPr>
                <w:rFonts w:ascii="Times New Roman" w:hAnsi="Times New Roman"/>
                <w:sz w:val="24"/>
                <w:szCs w:val="24"/>
              </w:rPr>
              <w:t xml:space="preserve">Рост </w:t>
            </w:r>
            <w:r w:rsidR="007739B6" w:rsidRPr="004221D2">
              <w:rPr>
                <w:rFonts w:ascii="Times New Roman" w:hAnsi="Times New Roman"/>
                <w:sz w:val="24"/>
                <w:szCs w:val="24"/>
              </w:rPr>
              <w:t xml:space="preserve">кибератак, </w:t>
            </w:r>
            <w:r w:rsidRPr="004221D2">
              <w:rPr>
                <w:rFonts w:ascii="Times New Roman" w:hAnsi="Times New Roman"/>
                <w:sz w:val="24"/>
                <w:szCs w:val="24"/>
              </w:rPr>
              <w:t>мошенничества в онлайн, кражи персональных данных</w:t>
            </w:r>
          </w:p>
        </w:tc>
        <w:tc>
          <w:tcPr>
            <w:tcW w:w="1826" w:type="dxa"/>
          </w:tcPr>
          <w:p w14:paraId="09C722E7" w14:textId="77777777" w:rsidR="009D1FEA" w:rsidRPr="004221D2" w:rsidRDefault="009D1FEA" w:rsidP="00944F14">
            <w:pPr>
              <w:contextualSpacing/>
              <w:jc w:val="both"/>
              <w:rPr>
                <w:rFonts w:ascii="Times New Roman" w:hAnsi="Times New Roman"/>
                <w:sz w:val="24"/>
                <w:szCs w:val="24"/>
              </w:rPr>
            </w:pPr>
          </w:p>
        </w:tc>
        <w:tc>
          <w:tcPr>
            <w:tcW w:w="1825" w:type="dxa"/>
          </w:tcPr>
          <w:p w14:paraId="09C722E8" w14:textId="77777777" w:rsidR="009D1FEA" w:rsidRPr="004221D2" w:rsidRDefault="009D1FEA" w:rsidP="00944F14">
            <w:pPr>
              <w:contextualSpacing/>
              <w:jc w:val="both"/>
              <w:rPr>
                <w:rFonts w:ascii="Times New Roman" w:hAnsi="Times New Roman"/>
                <w:sz w:val="24"/>
                <w:szCs w:val="24"/>
              </w:rPr>
            </w:pPr>
          </w:p>
        </w:tc>
      </w:tr>
      <w:tr w:rsidR="009D1FEA" w:rsidRPr="004221D2" w14:paraId="09C722ED" w14:textId="77777777" w:rsidTr="00433AB0">
        <w:tc>
          <w:tcPr>
            <w:tcW w:w="5693" w:type="dxa"/>
          </w:tcPr>
          <w:p w14:paraId="09C722EA" w14:textId="77777777" w:rsidR="009D1FEA" w:rsidRPr="004221D2" w:rsidRDefault="00672AD8" w:rsidP="00944F14">
            <w:pPr>
              <w:contextualSpacing/>
              <w:rPr>
                <w:rFonts w:ascii="Times New Roman" w:hAnsi="Times New Roman"/>
                <w:sz w:val="24"/>
                <w:szCs w:val="24"/>
              </w:rPr>
            </w:pPr>
            <w:r w:rsidRPr="004221D2">
              <w:rPr>
                <w:rFonts w:ascii="Times New Roman" w:hAnsi="Times New Roman"/>
                <w:sz w:val="24"/>
                <w:szCs w:val="24"/>
              </w:rPr>
              <w:t>Смена состава акционеров и руководства компании</w:t>
            </w:r>
          </w:p>
        </w:tc>
        <w:tc>
          <w:tcPr>
            <w:tcW w:w="1826" w:type="dxa"/>
          </w:tcPr>
          <w:p w14:paraId="09C722EB" w14:textId="77777777" w:rsidR="009D1FEA" w:rsidRPr="004221D2" w:rsidRDefault="009D1FEA" w:rsidP="00944F14">
            <w:pPr>
              <w:contextualSpacing/>
              <w:jc w:val="both"/>
              <w:rPr>
                <w:rFonts w:ascii="Times New Roman" w:hAnsi="Times New Roman"/>
                <w:sz w:val="24"/>
                <w:szCs w:val="24"/>
              </w:rPr>
            </w:pPr>
          </w:p>
        </w:tc>
        <w:tc>
          <w:tcPr>
            <w:tcW w:w="1825" w:type="dxa"/>
          </w:tcPr>
          <w:p w14:paraId="09C722EC" w14:textId="77777777" w:rsidR="009D1FEA" w:rsidRPr="004221D2" w:rsidRDefault="009D1FEA" w:rsidP="00944F14">
            <w:pPr>
              <w:contextualSpacing/>
              <w:jc w:val="both"/>
              <w:rPr>
                <w:rFonts w:ascii="Times New Roman" w:hAnsi="Times New Roman"/>
                <w:sz w:val="24"/>
                <w:szCs w:val="24"/>
              </w:rPr>
            </w:pPr>
          </w:p>
        </w:tc>
      </w:tr>
      <w:tr w:rsidR="00953623" w:rsidRPr="004221D2" w14:paraId="09C722F1" w14:textId="77777777" w:rsidTr="00433AB0">
        <w:tc>
          <w:tcPr>
            <w:tcW w:w="5693" w:type="dxa"/>
          </w:tcPr>
          <w:p w14:paraId="09C722EE" w14:textId="77777777" w:rsidR="00953623" w:rsidRPr="004221D2" w:rsidRDefault="00953623" w:rsidP="00944F14">
            <w:pPr>
              <w:contextualSpacing/>
              <w:rPr>
                <w:rFonts w:ascii="Times New Roman" w:hAnsi="Times New Roman"/>
                <w:sz w:val="24"/>
                <w:szCs w:val="24"/>
              </w:rPr>
            </w:pPr>
            <w:r w:rsidRPr="004221D2">
              <w:rPr>
                <w:rFonts w:ascii="Times New Roman" w:hAnsi="Times New Roman"/>
                <w:sz w:val="24"/>
                <w:szCs w:val="24"/>
              </w:rPr>
              <w:t>Изменение потребительских предпочтений и ожиданий</w:t>
            </w:r>
          </w:p>
        </w:tc>
        <w:tc>
          <w:tcPr>
            <w:tcW w:w="1826" w:type="dxa"/>
          </w:tcPr>
          <w:p w14:paraId="09C722EF" w14:textId="77777777" w:rsidR="00953623" w:rsidRPr="004221D2" w:rsidRDefault="00953623" w:rsidP="00944F14">
            <w:pPr>
              <w:contextualSpacing/>
              <w:jc w:val="both"/>
              <w:rPr>
                <w:rFonts w:ascii="Times New Roman" w:hAnsi="Times New Roman"/>
                <w:sz w:val="24"/>
                <w:szCs w:val="24"/>
              </w:rPr>
            </w:pPr>
          </w:p>
        </w:tc>
        <w:tc>
          <w:tcPr>
            <w:tcW w:w="1825" w:type="dxa"/>
          </w:tcPr>
          <w:p w14:paraId="09C722F0" w14:textId="77777777" w:rsidR="00953623" w:rsidRPr="004221D2" w:rsidRDefault="00953623" w:rsidP="00944F14">
            <w:pPr>
              <w:contextualSpacing/>
              <w:jc w:val="both"/>
              <w:rPr>
                <w:rFonts w:ascii="Times New Roman" w:hAnsi="Times New Roman"/>
                <w:sz w:val="24"/>
                <w:szCs w:val="24"/>
              </w:rPr>
            </w:pPr>
          </w:p>
        </w:tc>
      </w:tr>
      <w:tr w:rsidR="00433AB0" w:rsidRPr="004221D2" w14:paraId="455933A4" w14:textId="77777777" w:rsidTr="00651F43">
        <w:tc>
          <w:tcPr>
            <w:tcW w:w="9344" w:type="dxa"/>
            <w:gridSpan w:val="3"/>
          </w:tcPr>
          <w:p w14:paraId="37976061" w14:textId="6089E109" w:rsidR="00433AB0" w:rsidRPr="00344DCD" w:rsidRDefault="00433AB0" w:rsidP="00433AB0">
            <w:pPr>
              <w:ind w:firstLine="456"/>
              <w:contextualSpacing/>
              <w:jc w:val="both"/>
              <w:rPr>
                <w:rFonts w:ascii="Times New Roman" w:hAnsi="Times New Roman"/>
                <w:sz w:val="24"/>
                <w:szCs w:val="24"/>
              </w:rPr>
            </w:pPr>
            <w:r w:rsidRPr="00344DCD">
              <w:rPr>
                <w:rFonts w:ascii="Times New Roman" w:hAnsi="Times New Roman"/>
                <w:sz w:val="24"/>
                <w:szCs w:val="24"/>
              </w:rPr>
              <w:t xml:space="preserve">Примечание – составлено автором согласно источнику </w:t>
            </w:r>
          </w:p>
        </w:tc>
      </w:tr>
    </w:tbl>
    <w:p w14:paraId="09C722F3" w14:textId="03387B85" w:rsidR="007D71FC" w:rsidRPr="004221D2" w:rsidRDefault="004E553E" w:rsidP="00944F14">
      <w:pPr>
        <w:pStyle w:val="2"/>
        <w:spacing w:before="0" w:line="240" w:lineRule="auto"/>
        <w:jc w:val="center"/>
        <w:rPr>
          <w:rFonts w:ascii="Times New Roman" w:hAnsi="Times New Roman" w:cs="Times New Roman"/>
          <w:color w:val="auto"/>
          <w:sz w:val="28"/>
          <w:szCs w:val="28"/>
        </w:rPr>
      </w:pPr>
      <w:bookmarkStart w:id="106" w:name="_Toc81471460"/>
      <w:bookmarkStart w:id="107" w:name="_Toc89528811"/>
      <w:r w:rsidRPr="00E35A6C">
        <w:rPr>
          <w:rFonts w:ascii="Times New Roman" w:hAnsi="Times New Roman" w:cs="Times New Roman"/>
          <w:color w:val="auto"/>
          <w:sz w:val="28"/>
          <w:szCs w:val="28"/>
        </w:rPr>
        <w:lastRenderedPageBreak/>
        <w:t xml:space="preserve">Приложение </w:t>
      </w:r>
      <w:r w:rsidR="00D70F47" w:rsidRPr="00E35A6C">
        <w:rPr>
          <w:rFonts w:ascii="Times New Roman" w:hAnsi="Times New Roman" w:cs="Times New Roman"/>
          <w:color w:val="auto"/>
          <w:sz w:val="28"/>
          <w:szCs w:val="28"/>
        </w:rPr>
        <w:t>Е</w:t>
      </w:r>
      <w:r w:rsidR="007D71FC" w:rsidRPr="00E35A6C">
        <w:rPr>
          <w:rFonts w:ascii="Times New Roman" w:hAnsi="Times New Roman" w:cs="Times New Roman"/>
          <w:color w:val="auto"/>
          <w:sz w:val="28"/>
          <w:szCs w:val="28"/>
        </w:rPr>
        <w:t xml:space="preserve"> – Опросник для клиентов </w:t>
      </w:r>
      <w:r w:rsidR="00FA16D2" w:rsidRPr="00E35A6C">
        <w:rPr>
          <w:rFonts w:ascii="Times New Roman" w:hAnsi="Times New Roman" w:cs="Times New Roman"/>
          <w:color w:val="auto"/>
          <w:sz w:val="28"/>
          <w:szCs w:val="28"/>
        </w:rPr>
        <w:t>Банка</w:t>
      </w:r>
      <w:bookmarkEnd w:id="106"/>
      <w:bookmarkEnd w:id="107"/>
    </w:p>
    <w:p w14:paraId="09C722F4" w14:textId="77777777" w:rsidR="007D71FC" w:rsidRPr="004221D2" w:rsidRDefault="007D71FC" w:rsidP="00944F14">
      <w:pPr>
        <w:spacing w:after="0" w:line="240" w:lineRule="auto"/>
        <w:rPr>
          <w:rFonts w:ascii="Times New Roman" w:eastAsiaTheme="majorEastAsia" w:hAnsi="Times New Roman" w:cs="Times New Roman"/>
          <w:b/>
          <w:bCs/>
          <w:sz w:val="28"/>
          <w:szCs w:val="28"/>
        </w:rPr>
      </w:pPr>
    </w:p>
    <w:p w14:paraId="09C722F5" w14:textId="77777777" w:rsidR="007D71FC" w:rsidRPr="004221D2" w:rsidRDefault="000A762F" w:rsidP="00944F14">
      <w:pPr>
        <w:spacing w:after="0" w:line="240" w:lineRule="auto"/>
        <w:ind w:firstLine="709"/>
        <w:contextualSpacing/>
        <w:jc w:val="both"/>
        <w:rPr>
          <w:rFonts w:ascii="Times New Roman" w:eastAsiaTheme="majorEastAsia" w:hAnsi="Times New Roman" w:cs="Times New Roman"/>
          <w:b/>
          <w:bCs/>
          <w:sz w:val="24"/>
          <w:szCs w:val="24"/>
        </w:rPr>
      </w:pPr>
      <w:r w:rsidRPr="004221D2">
        <w:rPr>
          <w:rFonts w:ascii="Times New Roman" w:hAnsi="Times New Roman"/>
          <w:b/>
          <w:sz w:val="24"/>
          <w:szCs w:val="24"/>
        </w:rPr>
        <w:t>Инструкция.</w:t>
      </w:r>
      <w:r w:rsidRPr="004221D2">
        <w:rPr>
          <w:rFonts w:ascii="Times New Roman" w:hAnsi="Times New Roman"/>
          <w:sz w:val="24"/>
          <w:szCs w:val="24"/>
        </w:rPr>
        <w:t xml:space="preserve"> Просим Вас ответить на несколько простых вопросов, которые позволят улучшить качество обслуживания Банка. На каждый вопрос можно дать только один ответ.</w:t>
      </w:r>
    </w:p>
    <w:p w14:paraId="09C722F6" w14:textId="77777777" w:rsidR="000A762F" w:rsidRPr="004221D2" w:rsidRDefault="000A762F"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eastAsiaTheme="majorEastAsia" w:hAnsi="Times New Roman" w:cs="Times New Roman"/>
          <w:bCs/>
          <w:sz w:val="24"/>
          <w:szCs w:val="24"/>
        </w:rPr>
        <w:t>Нам важно узнать Ваше мнение, чтобы сделать работу наших сервисов удобнее и безопаснее.</w:t>
      </w:r>
    </w:p>
    <w:p w14:paraId="09C722F7" w14:textId="77777777" w:rsidR="000A762F" w:rsidRPr="004221D2" w:rsidRDefault="000A762F" w:rsidP="00944F14">
      <w:pPr>
        <w:spacing w:after="0" w:line="240" w:lineRule="auto"/>
        <w:ind w:firstLine="709"/>
        <w:contextualSpacing/>
        <w:jc w:val="both"/>
        <w:rPr>
          <w:rFonts w:ascii="Times New Roman" w:eastAsiaTheme="majorEastAsia" w:hAnsi="Times New Roman" w:cs="Times New Roman"/>
          <w:bCs/>
          <w:sz w:val="24"/>
          <w:szCs w:val="24"/>
        </w:rPr>
      </w:pPr>
    </w:p>
    <w:p w14:paraId="09C722F8" w14:textId="77777777" w:rsidR="000A762F" w:rsidRPr="004221D2" w:rsidRDefault="000A762F" w:rsidP="00944F14">
      <w:pPr>
        <w:spacing w:after="0" w:line="240" w:lineRule="auto"/>
        <w:ind w:firstLine="709"/>
        <w:contextualSpacing/>
        <w:jc w:val="both"/>
        <w:rPr>
          <w:rFonts w:ascii="Times New Roman" w:hAnsi="Times New Roman" w:cs="Times New Roman"/>
          <w:b/>
          <w:sz w:val="24"/>
          <w:szCs w:val="24"/>
        </w:rPr>
      </w:pPr>
      <w:r w:rsidRPr="004221D2">
        <w:rPr>
          <w:rFonts w:ascii="Times New Roman" w:eastAsiaTheme="majorEastAsia" w:hAnsi="Times New Roman" w:cs="Times New Roman"/>
          <w:b/>
          <w:bCs/>
          <w:sz w:val="24"/>
          <w:szCs w:val="24"/>
        </w:rPr>
        <w:t>1.</w:t>
      </w:r>
      <w:r w:rsidR="00DB603D" w:rsidRPr="004221D2">
        <w:rPr>
          <w:rFonts w:ascii="Times New Roman" w:eastAsiaTheme="majorEastAsia" w:hAnsi="Times New Roman" w:cs="Times New Roman"/>
          <w:b/>
          <w:bCs/>
          <w:sz w:val="24"/>
          <w:szCs w:val="24"/>
        </w:rPr>
        <w:t xml:space="preserve"> </w:t>
      </w:r>
      <w:r w:rsidRPr="004221D2">
        <w:rPr>
          <w:rFonts w:ascii="Times New Roman" w:eastAsiaTheme="majorEastAsia" w:hAnsi="Times New Roman" w:cs="Times New Roman"/>
          <w:b/>
          <w:bCs/>
          <w:sz w:val="24"/>
          <w:szCs w:val="24"/>
        </w:rPr>
        <w:t xml:space="preserve">Сколько лет Вы являетесь клиентом </w:t>
      </w:r>
      <w:r w:rsidRPr="004221D2">
        <w:rPr>
          <w:rFonts w:ascii="Times New Roman" w:hAnsi="Times New Roman" w:cs="Times New Roman"/>
          <w:b/>
          <w:sz w:val="24"/>
          <w:szCs w:val="24"/>
        </w:rPr>
        <w:t>АО «</w:t>
      </w:r>
      <w:proofErr w:type="spellStart"/>
      <w:r w:rsidRPr="004221D2">
        <w:rPr>
          <w:rFonts w:ascii="Times New Roman" w:hAnsi="Times New Roman" w:cs="Times New Roman"/>
          <w:b/>
          <w:sz w:val="24"/>
          <w:szCs w:val="24"/>
        </w:rPr>
        <w:t>Kaspi</w:t>
      </w:r>
      <w:proofErr w:type="spellEnd"/>
      <w:r w:rsidRPr="004221D2">
        <w:rPr>
          <w:rFonts w:ascii="Times New Roman" w:hAnsi="Times New Roman" w:cs="Times New Roman"/>
          <w:b/>
          <w:sz w:val="24"/>
          <w:szCs w:val="24"/>
        </w:rPr>
        <w:t xml:space="preserve"> Bank»?</w:t>
      </w:r>
    </w:p>
    <w:p w14:paraId="09C722F9" w14:textId="77777777" w:rsidR="00720976" w:rsidRPr="004221D2" w:rsidRDefault="00720976" w:rsidP="00944F14">
      <w:pPr>
        <w:spacing w:after="0" w:line="240" w:lineRule="auto"/>
        <w:ind w:firstLine="709"/>
        <w:contextualSpacing/>
        <w:jc w:val="both"/>
        <w:rPr>
          <w:rFonts w:ascii="Times New Roman" w:hAnsi="Times New Roman" w:cs="Times New Roman"/>
          <w:sz w:val="24"/>
          <w:szCs w:val="24"/>
        </w:rPr>
      </w:pPr>
    </w:p>
    <w:p w14:paraId="09C722FA" w14:textId="77777777" w:rsidR="000A762F" w:rsidRPr="004221D2" w:rsidRDefault="000A762F"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менее 1 года;</w:t>
      </w:r>
    </w:p>
    <w:p w14:paraId="09C722FB" w14:textId="77777777" w:rsidR="000A762F" w:rsidRPr="004221D2" w:rsidRDefault="000A762F"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xml:space="preserve">□ </w:t>
      </w:r>
      <w:proofErr w:type="gramStart"/>
      <w:r w:rsidRPr="004221D2">
        <w:rPr>
          <w:rFonts w:ascii="Times New Roman" w:hAnsi="Times New Roman" w:cs="Times New Roman"/>
          <w:sz w:val="24"/>
          <w:szCs w:val="24"/>
        </w:rPr>
        <w:t>1-3</w:t>
      </w:r>
      <w:proofErr w:type="gramEnd"/>
      <w:r w:rsidRPr="004221D2">
        <w:rPr>
          <w:rFonts w:ascii="Times New Roman" w:hAnsi="Times New Roman" w:cs="Times New Roman"/>
          <w:sz w:val="24"/>
          <w:szCs w:val="24"/>
        </w:rPr>
        <w:t xml:space="preserve"> года;</w:t>
      </w:r>
    </w:p>
    <w:p w14:paraId="09C722FC" w14:textId="77777777" w:rsidR="000A762F" w:rsidRPr="004221D2" w:rsidRDefault="000A762F"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более 3-х лет.</w:t>
      </w:r>
    </w:p>
    <w:p w14:paraId="09C722FD" w14:textId="77777777" w:rsidR="000A762F" w:rsidRPr="004221D2" w:rsidRDefault="000A762F" w:rsidP="00944F14">
      <w:pPr>
        <w:spacing w:after="0" w:line="240" w:lineRule="auto"/>
        <w:ind w:firstLine="709"/>
        <w:contextualSpacing/>
        <w:jc w:val="both"/>
        <w:rPr>
          <w:rFonts w:ascii="Times New Roman" w:hAnsi="Times New Roman" w:cs="Times New Roman"/>
          <w:sz w:val="24"/>
          <w:szCs w:val="24"/>
        </w:rPr>
      </w:pPr>
    </w:p>
    <w:p w14:paraId="51E98366" w14:textId="77777777" w:rsidR="00A20866" w:rsidRDefault="00A20866" w:rsidP="00944F14">
      <w:pPr>
        <w:spacing w:after="0" w:line="240" w:lineRule="auto"/>
        <w:ind w:firstLine="709"/>
        <w:contextualSpacing/>
        <w:jc w:val="both"/>
        <w:rPr>
          <w:rFonts w:ascii="Times New Roman" w:hAnsi="Times New Roman" w:cs="Times New Roman"/>
          <w:b/>
          <w:sz w:val="24"/>
          <w:szCs w:val="24"/>
        </w:rPr>
      </w:pPr>
    </w:p>
    <w:p w14:paraId="09C722FE" w14:textId="594BF457" w:rsidR="000A762F" w:rsidRPr="004221D2" w:rsidRDefault="000A762F" w:rsidP="00944F14">
      <w:pPr>
        <w:spacing w:after="0" w:line="240" w:lineRule="auto"/>
        <w:ind w:firstLine="709"/>
        <w:contextualSpacing/>
        <w:jc w:val="both"/>
        <w:rPr>
          <w:rFonts w:ascii="Times New Roman" w:hAnsi="Times New Roman" w:cs="Times New Roman"/>
          <w:b/>
          <w:sz w:val="24"/>
          <w:szCs w:val="24"/>
        </w:rPr>
      </w:pPr>
      <w:r w:rsidRPr="004221D2">
        <w:rPr>
          <w:rFonts w:ascii="Times New Roman" w:hAnsi="Times New Roman" w:cs="Times New Roman"/>
          <w:b/>
          <w:sz w:val="24"/>
          <w:szCs w:val="24"/>
        </w:rPr>
        <w:t xml:space="preserve">2. </w:t>
      </w:r>
      <w:r w:rsidR="00DB603D" w:rsidRPr="004221D2">
        <w:rPr>
          <w:rFonts w:ascii="Times New Roman" w:hAnsi="Times New Roman" w:cs="Times New Roman"/>
          <w:b/>
          <w:sz w:val="24"/>
          <w:szCs w:val="24"/>
        </w:rPr>
        <w:t>Насколько Вам нравится обслуживание в Банке в целом?</w:t>
      </w:r>
    </w:p>
    <w:p w14:paraId="09C722FF" w14:textId="77777777" w:rsidR="00720976" w:rsidRPr="004221D2" w:rsidRDefault="00720976" w:rsidP="00944F14">
      <w:pPr>
        <w:spacing w:after="0" w:line="240" w:lineRule="auto"/>
        <w:ind w:firstLine="709"/>
        <w:contextualSpacing/>
        <w:jc w:val="both"/>
        <w:rPr>
          <w:rFonts w:ascii="Times New Roman" w:hAnsi="Times New Roman" w:cs="Times New Roman"/>
          <w:sz w:val="24"/>
          <w:szCs w:val="24"/>
        </w:rPr>
      </w:pPr>
    </w:p>
    <w:p w14:paraId="09C72300" w14:textId="77777777" w:rsidR="00DB603D" w:rsidRPr="004221D2" w:rsidRDefault="00DB603D"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совсем не нравится;</w:t>
      </w:r>
    </w:p>
    <w:p w14:paraId="09C72301" w14:textId="77777777" w:rsidR="00DB603D" w:rsidRPr="004221D2" w:rsidRDefault="00DB603D"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не нравится;</w:t>
      </w:r>
    </w:p>
    <w:p w14:paraId="09C72302" w14:textId="77777777" w:rsidR="00DB603D" w:rsidRPr="004221D2" w:rsidRDefault="00DB603D"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нейтрально;</w:t>
      </w:r>
    </w:p>
    <w:p w14:paraId="09C72303" w14:textId="77777777" w:rsidR="00DB603D" w:rsidRPr="004221D2" w:rsidRDefault="00DB603D"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нравится;</w:t>
      </w:r>
    </w:p>
    <w:p w14:paraId="09C72304" w14:textId="77777777" w:rsidR="00DB603D" w:rsidRPr="004221D2" w:rsidRDefault="00DB603D"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очень нравится.</w:t>
      </w:r>
    </w:p>
    <w:p w14:paraId="09C72305" w14:textId="77777777" w:rsidR="00DB603D" w:rsidRPr="004221D2" w:rsidRDefault="00DB603D" w:rsidP="00944F14">
      <w:pPr>
        <w:spacing w:after="0" w:line="240" w:lineRule="auto"/>
        <w:ind w:firstLine="709"/>
        <w:contextualSpacing/>
        <w:jc w:val="both"/>
        <w:rPr>
          <w:rFonts w:ascii="Times New Roman" w:hAnsi="Times New Roman" w:cs="Times New Roman"/>
          <w:sz w:val="24"/>
          <w:szCs w:val="24"/>
        </w:rPr>
      </w:pPr>
    </w:p>
    <w:p w14:paraId="1462B94A" w14:textId="77777777" w:rsidR="00A20866" w:rsidRDefault="00A20866" w:rsidP="00944F14">
      <w:pPr>
        <w:spacing w:after="0" w:line="240" w:lineRule="auto"/>
        <w:ind w:firstLine="709"/>
        <w:contextualSpacing/>
        <w:jc w:val="both"/>
        <w:rPr>
          <w:rFonts w:ascii="Times New Roman" w:hAnsi="Times New Roman" w:cs="Times New Roman"/>
          <w:b/>
          <w:sz w:val="24"/>
          <w:szCs w:val="24"/>
        </w:rPr>
      </w:pPr>
    </w:p>
    <w:p w14:paraId="09C72306" w14:textId="0662B913" w:rsidR="00DB603D" w:rsidRPr="004221D2" w:rsidRDefault="00DB603D" w:rsidP="00944F14">
      <w:pPr>
        <w:spacing w:after="0" w:line="240" w:lineRule="auto"/>
        <w:ind w:firstLine="709"/>
        <w:contextualSpacing/>
        <w:jc w:val="both"/>
        <w:rPr>
          <w:rFonts w:ascii="Times New Roman" w:hAnsi="Times New Roman" w:cs="Times New Roman"/>
          <w:b/>
          <w:sz w:val="24"/>
          <w:szCs w:val="24"/>
        </w:rPr>
      </w:pPr>
      <w:r w:rsidRPr="004221D2">
        <w:rPr>
          <w:rFonts w:ascii="Times New Roman" w:hAnsi="Times New Roman" w:cs="Times New Roman"/>
          <w:b/>
          <w:sz w:val="24"/>
          <w:szCs w:val="24"/>
        </w:rPr>
        <w:t xml:space="preserve">3. </w:t>
      </w:r>
      <w:r w:rsidR="00720976" w:rsidRPr="004221D2">
        <w:rPr>
          <w:rFonts w:ascii="Times New Roman" w:hAnsi="Times New Roman" w:cs="Times New Roman"/>
          <w:b/>
          <w:sz w:val="24"/>
          <w:szCs w:val="24"/>
        </w:rPr>
        <w:t>Оцените вежливость сотрудников Банка.</w:t>
      </w:r>
    </w:p>
    <w:p w14:paraId="09C72307" w14:textId="77777777" w:rsidR="00DB603D" w:rsidRPr="004221D2" w:rsidRDefault="00DB603D" w:rsidP="00944F14">
      <w:pPr>
        <w:spacing w:after="0" w:line="240" w:lineRule="auto"/>
        <w:ind w:firstLine="709"/>
        <w:contextualSpacing/>
        <w:jc w:val="both"/>
        <w:rPr>
          <w:rFonts w:ascii="Times New Roman" w:eastAsiaTheme="majorEastAsia" w:hAnsi="Times New Roman" w:cs="Times New Roman"/>
          <w:b/>
          <w:bCs/>
          <w:sz w:val="24"/>
          <w:szCs w:val="24"/>
        </w:rPr>
      </w:pPr>
    </w:p>
    <w:p w14:paraId="09C72308" w14:textId="77777777" w:rsidR="00720976" w:rsidRPr="004221D2" w:rsidRDefault="00720976"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совсем не нравится;</w:t>
      </w:r>
    </w:p>
    <w:p w14:paraId="09C72309" w14:textId="77777777" w:rsidR="00720976" w:rsidRPr="004221D2" w:rsidRDefault="00720976"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не нравится;</w:t>
      </w:r>
    </w:p>
    <w:p w14:paraId="09C7230A" w14:textId="77777777" w:rsidR="00720976" w:rsidRPr="004221D2" w:rsidRDefault="00720976"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нейтрально;</w:t>
      </w:r>
    </w:p>
    <w:p w14:paraId="09C7230B" w14:textId="77777777" w:rsidR="00720976" w:rsidRPr="004221D2" w:rsidRDefault="00720976"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нравится;</w:t>
      </w:r>
    </w:p>
    <w:p w14:paraId="09C7230C" w14:textId="77777777" w:rsidR="00720976" w:rsidRPr="004221D2" w:rsidRDefault="00720976"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очень нравится.</w:t>
      </w:r>
    </w:p>
    <w:p w14:paraId="09C7230D" w14:textId="77777777" w:rsidR="000A762F" w:rsidRPr="004221D2" w:rsidRDefault="000A762F" w:rsidP="00944F14">
      <w:pPr>
        <w:spacing w:after="0" w:line="240" w:lineRule="auto"/>
        <w:ind w:firstLine="709"/>
        <w:contextualSpacing/>
        <w:jc w:val="both"/>
        <w:rPr>
          <w:rFonts w:ascii="Times New Roman" w:eastAsiaTheme="majorEastAsia" w:hAnsi="Times New Roman" w:cs="Times New Roman"/>
          <w:b/>
          <w:bCs/>
          <w:sz w:val="28"/>
          <w:szCs w:val="28"/>
        </w:rPr>
      </w:pPr>
    </w:p>
    <w:p w14:paraId="66CD52D7" w14:textId="77777777" w:rsidR="00A20866" w:rsidRDefault="00A20866" w:rsidP="00944F14">
      <w:pPr>
        <w:spacing w:after="0" w:line="240" w:lineRule="auto"/>
        <w:ind w:firstLine="709"/>
        <w:contextualSpacing/>
        <w:jc w:val="both"/>
        <w:rPr>
          <w:rFonts w:ascii="Times New Roman" w:eastAsiaTheme="majorEastAsia" w:hAnsi="Times New Roman" w:cs="Times New Roman"/>
          <w:b/>
          <w:bCs/>
          <w:sz w:val="24"/>
          <w:szCs w:val="24"/>
        </w:rPr>
      </w:pPr>
    </w:p>
    <w:p w14:paraId="09C7230E" w14:textId="2A6B05E1" w:rsidR="00720976" w:rsidRPr="004221D2" w:rsidRDefault="00720976" w:rsidP="00944F14">
      <w:pPr>
        <w:spacing w:after="0" w:line="240" w:lineRule="auto"/>
        <w:ind w:firstLine="709"/>
        <w:contextualSpacing/>
        <w:jc w:val="both"/>
        <w:rPr>
          <w:rFonts w:ascii="Times New Roman" w:eastAsiaTheme="majorEastAsia" w:hAnsi="Times New Roman" w:cs="Times New Roman"/>
          <w:b/>
          <w:bCs/>
          <w:sz w:val="24"/>
          <w:szCs w:val="24"/>
        </w:rPr>
      </w:pPr>
      <w:r w:rsidRPr="004221D2">
        <w:rPr>
          <w:rFonts w:ascii="Times New Roman" w:eastAsiaTheme="majorEastAsia" w:hAnsi="Times New Roman" w:cs="Times New Roman"/>
          <w:b/>
          <w:bCs/>
          <w:sz w:val="24"/>
          <w:szCs w:val="24"/>
        </w:rPr>
        <w:t xml:space="preserve">4. </w:t>
      </w:r>
      <w:r w:rsidR="003A5955" w:rsidRPr="004221D2">
        <w:rPr>
          <w:rFonts w:ascii="Times New Roman" w:eastAsiaTheme="majorEastAsia" w:hAnsi="Times New Roman" w:cs="Times New Roman"/>
          <w:b/>
          <w:bCs/>
          <w:sz w:val="24"/>
          <w:szCs w:val="24"/>
        </w:rPr>
        <w:t xml:space="preserve">Считаете ли, что </w:t>
      </w:r>
      <w:r w:rsidR="00FA16D2" w:rsidRPr="004221D2">
        <w:rPr>
          <w:rFonts w:ascii="Times New Roman" w:hAnsi="Times New Roman" w:cs="Times New Roman"/>
          <w:b/>
          <w:sz w:val="24"/>
          <w:szCs w:val="24"/>
        </w:rPr>
        <w:t>Банк</w:t>
      </w:r>
      <w:r w:rsidR="003A5955" w:rsidRPr="004221D2">
        <w:rPr>
          <w:rFonts w:ascii="Times New Roman" w:eastAsiaTheme="majorEastAsia" w:hAnsi="Times New Roman" w:cs="Times New Roman"/>
          <w:b/>
          <w:bCs/>
          <w:sz w:val="24"/>
          <w:szCs w:val="24"/>
        </w:rPr>
        <w:t xml:space="preserve"> является инновационным?</w:t>
      </w:r>
    </w:p>
    <w:p w14:paraId="09C7230F" w14:textId="77777777" w:rsidR="003A5955" w:rsidRPr="004221D2" w:rsidRDefault="003A5955" w:rsidP="00944F14">
      <w:pPr>
        <w:spacing w:after="0" w:line="240" w:lineRule="auto"/>
        <w:ind w:firstLine="709"/>
        <w:contextualSpacing/>
        <w:jc w:val="both"/>
        <w:rPr>
          <w:rFonts w:ascii="Times New Roman" w:eastAsiaTheme="majorEastAsia" w:hAnsi="Times New Roman" w:cs="Times New Roman"/>
          <w:b/>
          <w:bCs/>
          <w:sz w:val="24"/>
          <w:szCs w:val="24"/>
        </w:rPr>
      </w:pPr>
    </w:p>
    <w:p w14:paraId="09C72310" w14:textId="77777777" w:rsidR="003A5955" w:rsidRPr="004221D2" w:rsidRDefault="003A5955"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скорее, да;</w:t>
      </w:r>
    </w:p>
    <w:p w14:paraId="09C72311" w14:textId="77777777" w:rsidR="003A5955" w:rsidRPr="004221D2" w:rsidRDefault="003A5955"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да;</w:t>
      </w:r>
    </w:p>
    <w:p w14:paraId="09C72312" w14:textId="77777777" w:rsidR="003A5955" w:rsidRPr="004221D2" w:rsidRDefault="003A5955"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скорее, нет;</w:t>
      </w:r>
    </w:p>
    <w:p w14:paraId="09C72313" w14:textId="77777777" w:rsidR="003A5955" w:rsidRPr="004221D2" w:rsidRDefault="003A5955"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нет;</w:t>
      </w:r>
    </w:p>
    <w:p w14:paraId="09C72314" w14:textId="77777777" w:rsidR="003A5955" w:rsidRPr="004221D2" w:rsidRDefault="003A5955"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затрудняюсь с ответом.</w:t>
      </w:r>
    </w:p>
    <w:p w14:paraId="7D58F7FC" w14:textId="77777777" w:rsidR="00A20866" w:rsidRDefault="00A20866" w:rsidP="00D70F47">
      <w:pPr>
        <w:pStyle w:val="aa"/>
        <w:spacing w:after="0" w:line="240" w:lineRule="auto"/>
        <w:ind w:left="0" w:firstLine="709"/>
        <w:jc w:val="both"/>
        <w:rPr>
          <w:rFonts w:ascii="Times New Roman" w:hAnsi="Times New Roman" w:cs="Times New Roman"/>
          <w:b/>
          <w:sz w:val="24"/>
          <w:szCs w:val="24"/>
        </w:rPr>
      </w:pPr>
    </w:p>
    <w:p w14:paraId="29875A0A" w14:textId="77777777" w:rsidR="00A20866" w:rsidRDefault="00A20866" w:rsidP="00D70F47">
      <w:pPr>
        <w:pStyle w:val="aa"/>
        <w:spacing w:after="0" w:line="240" w:lineRule="auto"/>
        <w:ind w:left="0" w:firstLine="709"/>
        <w:jc w:val="both"/>
        <w:rPr>
          <w:rFonts w:ascii="Times New Roman" w:hAnsi="Times New Roman" w:cs="Times New Roman"/>
          <w:b/>
          <w:sz w:val="24"/>
          <w:szCs w:val="24"/>
        </w:rPr>
      </w:pPr>
    </w:p>
    <w:p w14:paraId="09C72315" w14:textId="6DEFF498" w:rsidR="003A5955" w:rsidRPr="004221D2" w:rsidRDefault="003A5955" w:rsidP="00D70F47">
      <w:pPr>
        <w:pStyle w:val="aa"/>
        <w:spacing w:after="0" w:line="240" w:lineRule="auto"/>
        <w:ind w:left="0" w:firstLine="709"/>
        <w:jc w:val="both"/>
        <w:rPr>
          <w:rFonts w:ascii="Times New Roman" w:hAnsi="Times New Roman" w:cs="Times New Roman"/>
          <w:b/>
          <w:sz w:val="24"/>
          <w:szCs w:val="24"/>
        </w:rPr>
      </w:pPr>
      <w:r w:rsidRPr="004221D2">
        <w:rPr>
          <w:rFonts w:ascii="Times New Roman" w:hAnsi="Times New Roman" w:cs="Times New Roman"/>
          <w:b/>
          <w:sz w:val="24"/>
          <w:szCs w:val="24"/>
        </w:rPr>
        <w:t>5. Оправдывает ли Банк ваши ожидания?</w:t>
      </w:r>
    </w:p>
    <w:p w14:paraId="09C72316" w14:textId="77777777" w:rsidR="003A5955" w:rsidRPr="004221D2" w:rsidRDefault="003A5955"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скорее, да;</w:t>
      </w:r>
    </w:p>
    <w:p w14:paraId="09C72317" w14:textId="77777777" w:rsidR="003A5955" w:rsidRPr="004221D2" w:rsidRDefault="003A5955"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да;</w:t>
      </w:r>
    </w:p>
    <w:p w14:paraId="09C72318" w14:textId="77777777" w:rsidR="003A5955" w:rsidRPr="004221D2" w:rsidRDefault="003A5955"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скорее, нет;</w:t>
      </w:r>
    </w:p>
    <w:p w14:paraId="09C72319" w14:textId="77777777" w:rsidR="003A5955" w:rsidRPr="004221D2" w:rsidRDefault="003A5955"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нет;</w:t>
      </w:r>
    </w:p>
    <w:p w14:paraId="09C7231A" w14:textId="77777777" w:rsidR="003A5955" w:rsidRPr="004221D2" w:rsidRDefault="003A5955"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затрудняюсь с ответом.</w:t>
      </w:r>
    </w:p>
    <w:p w14:paraId="09C7231B" w14:textId="77777777" w:rsidR="008F28AC" w:rsidRPr="004221D2" w:rsidRDefault="008F28AC" w:rsidP="00944F14">
      <w:pPr>
        <w:spacing w:after="0" w:line="240" w:lineRule="auto"/>
        <w:ind w:firstLine="709"/>
        <w:contextualSpacing/>
        <w:jc w:val="both"/>
        <w:rPr>
          <w:rFonts w:ascii="Times New Roman" w:hAnsi="Times New Roman" w:cs="Times New Roman"/>
          <w:sz w:val="24"/>
          <w:szCs w:val="24"/>
        </w:rPr>
      </w:pPr>
    </w:p>
    <w:p w14:paraId="3D3D89E8" w14:textId="77777777" w:rsidR="00A20866" w:rsidRDefault="00A20866" w:rsidP="00944F14">
      <w:pPr>
        <w:spacing w:after="0" w:line="240" w:lineRule="auto"/>
        <w:ind w:firstLine="709"/>
        <w:contextualSpacing/>
        <w:jc w:val="both"/>
        <w:rPr>
          <w:rFonts w:ascii="Times New Roman" w:hAnsi="Times New Roman" w:cs="Times New Roman"/>
          <w:b/>
          <w:sz w:val="24"/>
          <w:szCs w:val="24"/>
        </w:rPr>
      </w:pPr>
    </w:p>
    <w:p w14:paraId="49249877" w14:textId="77777777" w:rsidR="00A20866" w:rsidRDefault="00A20866" w:rsidP="00944F14">
      <w:pPr>
        <w:spacing w:after="0" w:line="240" w:lineRule="auto"/>
        <w:ind w:firstLine="709"/>
        <w:contextualSpacing/>
        <w:jc w:val="both"/>
        <w:rPr>
          <w:rFonts w:ascii="Times New Roman" w:hAnsi="Times New Roman" w:cs="Times New Roman"/>
          <w:b/>
          <w:sz w:val="24"/>
          <w:szCs w:val="24"/>
        </w:rPr>
      </w:pPr>
    </w:p>
    <w:p w14:paraId="09C7231C" w14:textId="7CE06F8E" w:rsidR="008F28AC" w:rsidRPr="004221D2" w:rsidRDefault="008F28AC" w:rsidP="00944F14">
      <w:pPr>
        <w:spacing w:after="0" w:line="240" w:lineRule="auto"/>
        <w:ind w:firstLine="709"/>
        <w:contextualSpacing/>
        <w:jc w:val="both"/>
        <w:rPr>
          <w:rFonts w:ascii="Times New Roman" w:hAnsi="Times New Roman" w:cs="Times New Roman"/>
          <w:b/>
          <w:sz w:val="24"/>
          <w:szCs w:val="24"/>
        </w:rPr>
      </w:pPr>
      <w:r w:rsidRPr="004221D2">
        <w:rPr>
          <w:rFonts w:ascii="Times New Roman" w:hAnsi="Times New Roman" w:cs="Times New Roman"/>
          <w:b/>
          <w:sz w:val="24"/>
          <w:szCs w:val="24"/>
        </w:rPr>
        <w:lastRenderedPageBreak/>
        <w:t xml:space="preserve">6. </w:t>
      </w:r>
      <w:r w:rsidR="001D7CF2" w:rsidRPr="004221D2">
        <w:rPr>
          <w:rFonts w:ascii="Times New Roman" w:hAnsi="Times New Roman" w:cs="Times New Roman"/>
          <w:b/>
          <w:sz w:val="24"/>
          <w:szCs w:val="24"/>
        </w:rPr>
        <w:t>Хотели бы Вы, чтобы Банк осуществлял транзакции с криптовалютой?</w:t>
      </w:r>
    </w:p>
    <w:p w14:paraId="09C7231D"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p>
    <w:p w14:paraId="09C7231E" w14:textId="77777777" w:rsidR="001D7CF2" w:rsidRPr="004221D2" w:rsidRDefault="001D7CF2"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скорее, да;</w:t>
      </w:r>
    </w:p>
    <w:p w14:paraId="09C7231F" w14:textId="77777777" w:rsidR="001D7CF2" w:rsidRPr="004221D2" w:rsidRDefault="001D7CF2"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да;</w:t>
      </w:r>
    </w:p>
    <w:p w14:paraId="09C72320"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скорее, нет;</w:t>
      </w:r>
    </w:p>
    <w:p w14:paraId="09C72321"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нет;</w:t>
      </w:r>
    </w:p>
    <w:p w14:paraId="09C72322"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затрудняюсь с ответом.</w:t>
      </w:r>
    </w:p>
    <w:p w14:paraId="64C79FD7" w14:textId="1BF9ED11" w:rsidR="00A20866" w:rsidRDefault="00A20866" w:rsidP="00944F14">
      <w:pPr>
        <w:spacing w:after="0" w:line="240" w:lineRule="auto"/>
        <w:ind w:firstLine="709"/>
        <w:contextualSpacing/>
        <w:jc w:val="both"/>
        <w:rPr>
          <w:rFonts w:ascii="Times New Roman" w:hAnsi="Times New Roman" w:cs="Times New Roman"/>
          <w:b/>
          <w:sz w:val="24"/>
          <w:szCs w:val="24"/>
        </w:rPr>
      </w:pPr>
    </w:p>
    <w:p w14:paraId="5E0864DD" w14:textId="77777777" w:rsidR="00A20866" w:rsidRDefault="00A20866" w:rsidP="00944F14">
      <w:pPr>
        <w:spacing w:after="0" w:line="240" w:lineRule="auto"/>
        <w:ind w:firstLine="709"/>
        <w:contextualSpacing/>
        <w:jc w:val="both"/>
        <w:rPr>
          <w:rFonts w:ascii="Times New Roman" w:hAnsi="Times New Roman" w:cs="Times New Roman"/>
          <w:b/>
          <w:sz w:val="24"/>
          <w:szCs w:val="24"/>
        </w:rPr>
      </w:pPr>
    </w:p>
    <w:p w14:paraId="09C72324" w14:textId="592E6AE4" w:rsidR="00DA0107" w:rsidRPr="004221D2" w:rsidRDefault="00DA0107" w:rsidP="00944F14">
      <w:pPr>
        <w:spacing w:after="0" w:line="240" w:lineRule="auto"/>
        <w:ind w:firstLine="709"/>
        <w:contextualSpacing/>
        <w:jc w:val="both"/>
        <w:rPr>
          <w:rFonts w:ascii="Times New Roman" w:hAnsi="Times New Roman" w:cs="Times New Roman"/>
          <w:b/>
          <w:sz w:val="24"/>
          <w:szCs w:val="24"/>
        </w:rPr>
      </w:pPr>
      <w:r w:rsidRPr="004221D2">
        <w:rPr>
          <w:rFonts w:ascii="Times New Roman" w:hAnsi="Times New Roman" w:cs="Times New Roman"/>
          <w:b/>
          <w:sz w:val="24"/>
          <w:szCs w:val="24"/>
        </w:rPr>
        <w:t>7. «Как вы оцениваете качество коммуникации (обратная связь)?»</w:t>
      </w:r>
    </w:p>
    <w:p w14:paraId="09C72325" w14:textId="77777777" w:rsidR="00DA0107" w:rsidRPr="004221D2" w:rsidRDefault="00DA0107" w:rsidP="00944F14">
      <w:pPr>
        <w:spacing w:after="0" w:line="240" w:lineRule="auto"/>
        <w:ind w:firstLine="709"/>
        <w:contextualSpacing/>
        <w:jc w:val="both"/>
        <w:rPr>
          <w:rFonts w:ascii="Times New Roman" w:hAnsi="Times New Roman" w:cs="Times New Roman"/>
          <w:b/>
          <w:sz w:val="24"/>
          <w:szCs w:val="24"/>
        </w:rPr>
      </w:pPr>
    </w:p>
    <w:p w14:paraId="09C72326" w14:textId="77777777" w:rsidR="00DA0107" w:rsidRPr="004221D2" w:rsidRDefault="00DA0107"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скорее, высоко;</w:t>
      </w:r>
    </w:p>
    <w:p w14:paraId="09C72327" w14:textId="77777777" w:rsidR="00DA0107" w:rsidRPr="004221D2" w:rsidRDefault="00DA0107"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высоко;</w:t>
      </w:r>
    </w:p>
    <w:p w14:paraId="09C72328" w14:textId="77777777" w:rsidR="00DA0107" w:rsidRPr="004221D2" w:rsidRDefault="00DA0107"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нейтрально;</w:t>
      </w:r>
    </w:p>
    <w:p w14:paraId="09C72329" w14:textId="77777777" w:rsidR="00DA0107" w:rsidRPr="004221D2" w:rsidRDefault="00DA0107"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скорее, низко;</w:t>
      </w:r>
    </w:p>
    <w:p w14:paraId="09C7232A" w14:textId="77777777" w:rsidR="00DA0107" w:rsidRPr="004221D2" w:rsidRDefault="00DA0107"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низко.</w:t>
      </w:r>
    </w:p>
    <w:p w14:paraId="09C7232B" w14:textId="03125B44" w:rsidR="00DA0107" w:rsidRDefault="00DA0107" w:rsidP="00944F14">
      <w:pPr>
        <w:spacing w:after="0" w:line="240" w:lineRule="auto"/>
        <w:ind w:firstLine="709"/>
        <w:contextualSpacing/>
        <w:jc w:val="both"/>
        <w:rPr>
          <w:rFonts w:ascii="Times New Roman" w:hAnsi="Times New Roman" w:cs="Times New Roman"/>
          <w:b/>
          <w:sz w:val="24"/>
          <w:szCs w:val="24"/>
        </w:rPr>
      </w:pPr>
    </w:p>
    <w:p w14:paraId="7243DF2C" w14:textId="77777777" w:rsidR="00A20866" w:rsidRPr="004221D2" w:rsidRDefault="00A20866" w:rsidP="00944F14">
      <w:pPr>
        <w:spacing w:after="0" w:line="240" w:lineRule="auto"/>
        <w:ind w:firstLine="709"/>
        <w:contextualSpacing/>
        <w:jc w:val="both"/>
        <w:rPr>
          <w:rFonts w:ascii="Times New Roman" w:hAnsi="Times New Roman" w:cs="Times New Roman"/>
          <w:b/>
          <w:sz w:val="24"/>
          <w:szCs w:val="24"/>
        </w:rPr>
      </w:pPr>
    </w:p>
    <w:p w14:paraId="09C7232C" w14:textId="77777777" w:rsidR="001D7CF2" w:rsidRPr="004221D2" w:rsidRDefault="00DA0107" w:rsidP="00944F14">
      <w:pPr>
        <w:spacing w:after="0" w:line="240" w:lineRule="auto"/>
        <w:ind w:firstLine="709"/>
        <w:contextualSpacing/>
        <w:jc w:val="both"/>
        <w:rPr>
          <w:rFonts w:ascii="Times New Roman" w:hAnsi="Times New Roman" w:cs="Times New Roman"/>
          <w:b/>
          <w:sz w:val="24"/>
          <w:szCs w:val="24"/>
        </w:rPr>
      </w:pPr>
      <w:r w:rsidRPr="004221D2">
        <w:rPr>
          <w:rFonts w:ascii="Times New Roman" w:hAnsi="Times New Roman" w:cs="Times New Roman"/>
          <w:b/>
          <w:sz w:val="24"/>
          <w:szCs w:val="24"/>
        </w:rPr>
        <w:t>8</w:t>
      </w:r>
      <w:r w:rsidR="001D7CF2" w:rsidRPr="004221D2">
        <w:rPr>
          <w:rFonts w:ascii="Times New Roman" w:hAnsi="Times New Roman" w:cs="Times New Roman"/>
          <w:b/>
          <w:sz w:val="24"/>
          <w:szCs w:val="24"/>
        </w:rPr>
        <w:t>.</w:t>
      </w:r>
      <w:r w:rsidR="001D7CF2" w:rsidRPr="004221D2">
        <w:rPr>
          <w:b/>
        </w:rPr>
        <w:t xml:space="preserve"> </w:t>
      </w:r>
      <w:r w:rsidR="001D7CF2" w:rsidRPr="004221D2">
        <w:rPr>
          <w:rFonts w:ascii="Times New Roman" w:hAnsi="Times New Roman" w:cs="Times New Roman"/>
          <w:b/>
          <w:sz w:val="24"/>
          <w:szCs w:val="24"/>
        </w:rPr>
        <w:t>По</w:t>
      </w:r>
      <w:r w:rsidR="00FA16D2" w:rsidRPr="004221D2">
        <w:rPr>
          <w:rFonts w:ascii="Times New Roman" w:hAnsi="Times New Roman" w:cs="Times New Roman"/>
          <w:b/>
          <w:sz w:val="24"/>
          <w:szCs w:val="24"/>
        </w:rPr>
        <w:t>советовали бы Вы Банк</w:t>
      </w:r>
      <w:r w:rsidR="001D7CF2" w:rsidRPr="004221D2">
        <w:rPr>
          <w:rFonts w:ascii="Times New Roman" w:hAnsi="Times New Roman" w:cs="Times New Roman"/>
          <w:b/>
          <w:sz w:val="24"/>
          <w:szCs w:val="24"/>
        </w:rPr>
        <w:t xml:space="preserve"> своим друзьям и коллегам?</w:t>
      </w:r>
    </w:p>
    <w:p w14:paraId="09C7232D"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p>
    <w:p w14:paraId="09C7232E" w14:textId="77777777" w:rsidR="001D7CF2" w:rsidRPr="004221D2" w:rsidRDefault="001D7CF2"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скорее, да;</w:t>
      </w:r>
    </w:p>
    <w:p w14:paraId="09C7232F" w14:textId="77777777" w:rsidR="001D7CF2" w:rsidRPr="004221D2" w:rsidRDefault="001D7CF2" w:rsidP="00944F14">
      <w:pPr>
        <w:spacing w:after="0" w:line="240" w:lineRule="auto"/>
        <w:ind w:firstLine="709"/>
        <w:contextualSpacing/>
        <w:jc w:val="both"/>
        <w:rPr>
          <w:rFonts w:ascii="Times New Roman" w:eastAsiaTheme="majorEastAsia" w:hAnsi="Times New Roman" w:cs="Times New Roman"/>
          <w:bCs/>
          <w:sz w:val="24"/>
          <w:szCs w:val="24"/>
        </w:rPr>
      </w:pPr>
      <w:r w:rsidRPr="004221D2">
        <w:rPr>
          <w:rFonts w:ascii="Times New Roman" w:hAnsi="Times New Roman" w:cs="Times New Roman"/>
          <w:sz w:val="24"/>
          <w:szCs w:val="24"/>
        </w:rPr>
        <w:t>□ да;</w:t>
      </w:r>
    </w:p>
    <w:p w14:paraId="09C72330"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скорее, нет;</w:t>
      </w:r>
    </w:p>
    <w:p w14:paraId="09C72331"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нет;</w:t>
      </w:r>
    </w:p>
    <w:p w14:paraId="09C72332"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r w:rsidRPr="004221D2">
        <w:rPr>
          <w:rFonts w:ascii="Times New Roman" w:hAnsi="Times New Roman" w:cs="Times New Roman"/>
          <w:sz w:val="24"/>
          <w:szCs w:val="24"/>
        </w:rPr>
        <w:t>□ затрудняюсь с ответом.</w:t>
      </w:r>
    </w:p>
    <w:p w14:paraId="09C72333" w14:textId="77777777" w:rsidR="001D7CF2" w:rsidRPr="004221D2" w:rsidRDefault="001D7CF2" w:rsidP="00944F14">
      <w:pPr>
        <w:spacing w:after="0" w:line="240" w:lineRule="auto"/>
        <w:ind w:firstLine="709"/>
        <w:contextualSpacing/>
        <w:jc w:val="both"/>
        <w:rPr>
          <w:rFonts w:ascii="Times New Roman" w:hAnsi="Times New Roman" w:cs="Times New Roman"/>
          <w:sz w:val="24"/>
          <w:szCs w:val="24"/>
        </w:rPr>
      </w:pPr>
    </w:p>
    <w:p w14:paraId="09991831" w14:textId="77777777" w:rsidR="00A20866" w:rsidRDefault="00A20866" w:rsidP="00944F14">
      <w:pPr>
        <w:spacing w:after="0" w:line="240" w:lineRule="auto"/>
        <w:contextualSpacing/>
        <w:jc w:val="center"/>
        <w:rPr>
          <w:rFonts w:ascii="Times New Roman" w:hAnsi="Times New Roman"/>
          <w:b/>
          <w:sz w:val="24"/>
          <w:szCs w:val="24"/>
        </w:rPr>
      </w:pPr>
    </w:p>
    <w:p w14:paraId="09C72334" w14:textId="30D57FEB" w:rsidR="003C2B36" w:rsidRPr="004221D2" w:rsidRDefault="003C2B36" w:rsidP="00944F14">
      <w:pPr>
        <w:spacing w:after="0" w:line="240" w:lineRule="auto"/>
        <w:contextualSpacing/>
        <w:jc w:val="center"/>
        <w:rPr>
          <w:rFonts w:ascii="Times New Roman" w:hAnsi="Times New Roman"/>
          <w:b/>
          <w:sz w:val="24"/>
          <w:szCs w:val="24"/>
        </w:rPr>
      </w:pPr>
      <w:r w:rsidRPr="004221D2">
        <w:rPr>
          <w:rFonts w:ascii="Times New Roman" w:hAnsi="Times New Roman"/>
          <w:b/>
          <w:sz w:val="24"/>
          <w:szCs w:val="24"/>
        </w:rPr>
        <w:t>Спасибо за участие!</w:t>
      </w:r>
    </w:p>
    <w:p w14:paraId="09C72335" w14:textId="77777777" w:rsidR="003A5955" w:rsidRPr="004221D2" w:rsidRDefault="003A5955" w:rsidP="00944F14">
      <w:pPr>
        <w:spacing w:after="0" w:line="240" w:lineRule="auto"/>
        <w:ind w:firstLine="709"/>
        <w:contextualSpacing/>
        <w:jc w:val="center"/>
        <w:rPr>
          <w:rFonts w:ascii="Times New Roman" w:eastAsiaTheme="majorEastAsia" w:hAnsi="Times New Roman" w:cs="Times New Roman"/>
          <w:b/>
          <w:bCs/>
          <w:sz w:val="24"/>
          <w:szCs w:val="24"/>
        </w:rPr>
      </w:pPr>
    </w:p>
    <w:p w14:paraId="09C72336" w14:textId="77777777" w:rsidR="007D71FC" w:rsidRPr="004221D2" w:rsidRDefault="007D71FC" w:rsidP="00944F14">
      <w:pPr>
        <w:spacing w:after="0" w:line="240" w:lineRule="auto"/>
        <w:rPr>
          <w:rFonts w:ascii="Times New Roman" w:eastAsiaTheme="majorEastAsia" w:hAnsi="Times New Roman" w:cs="Times New Roman"/>
          <w:b/>
          <w:bCs/>
          <w:sz w:val="28"/>
          <w:szCs w:val="28"/>
        </w:rPr>
      </w:pPr>
    </w:p>
    <w:p w14:paraId="09C72337"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8"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9"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A"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B"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C"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D"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E"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3F"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40"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41"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p>
    <w:p w14:paraId="09C72342" w14:textId="77777777" w:rsidR="007D71FC" w:rsidRPr="004221D2" w:rsidRDefault="007D71FC" w:rsidP="00944F14">
      <w:pPr>
        <w:spacing w:after="0" w:line="240" w:lineRule="auto"/>
        <w:rPr>
          <w:rFonts w:ascii="Times New Roman" w:eastAsiaTheme="majorEastAsia" w:hAnsi="Times New Roman" w:cs="Times New Roman"/>
          <w:b/>
          <w:bCs/>
          <w:sz w:val="28"/>
          <w:szCs w:val="28"/>
        </w:rPr>
      </w:pPr>
    </w:p>
    <w:p w14:paraId="09C72343" w14:textId="77777777" w:rsidR="001D7CF2" w:rsidRPr="004221D2" w:rsidRDefault="001D7CF2"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sz w:val="28"/>
          <w:szCs w:val="28"/>
        </w:rPr>
        <w:br w:type="page"/>
      </w:r>
    </w:p>
    <w:p w14:paraId="09C72344" w14:textId="574B063C" w:rsidR="003B6482" w:rsidRPr="004221D2" w:rsidRDefault="004E553E" w:rsidP="00944F14">
      <w:pPr>
        <w:pStyle w:val="2"/>
        <w:spacing w:before="0" w:line="240" w:lineRule="auto"/>
        <w:jc w:val="center"/>
        <w:rPr>
          <w:rFonts w:ascii="Times New Roman" w:hAnsi="Times New Roman" w:cs="Times New Roman"/>
          <w:color w:val="auto"/>
          <w:sz w:val="28"/>
          <w:szCs w:val="28"/>
        </w:rPr>
      </w:pPr>
      <w:bookmarkStart w:id="108" w:name="_Toc81471461"/>
      <w:bookmarkStart w:id="109" w:name="_Toc89528812"/>
      <w:r w:rsidRPr="00E35A6C">
        <w:rPr>
          <w:rFonts w:ascii="Times New Roman" w:hAnsi="Times New Roman" w:cs="Times New Roman"/>
          <w:color w:val="auto"/>
          <w:sz w:val="28"/>
          <w:szCs w:val="28"/>
        </w:rPr>
        <w:lastRenderedPageBreak/>
        <w:t xml:space="preserve">Приложение </w:t>
      </w:r>
      <w:r w:rsidR="00D70F47" w:rsidRPr="00E35A6C">
        <w:rPr>
          <w:rFonts w:ascii="Times New Roman" w:hAnsi="Times New Roman" w:cs="Times New Roman"/>
          <w:color w:val="auto"/>
          <w:sz w:val="28"/>
          <w:szCs w:val="28"/>
        </w:rPr>
        <w:t>Ж</w:t>
      </w:r>
      <w:r w:rsidR="007A4B1B" w:rsidRPr="00E35A6C">
        <w:rPr>
          <w:rFonts w:ascii="Times New Roman" w:hAnsi="Times New Roman" w:cs="Times New Roman"/>
          <w:color w:val="auto"/>
          <w:sz w:val="28"/>
          <w:szCs w:val="28"/>
        </w:rPr>
        <w:t xml:space="preserve"> – Интегрированная э</w:t>
      </w:r>
      <w:r w:rsidR="00FA16D2" w:rsidRPr="00E35A6C">
        <w:rPr>
          <w:rFonts w:ascii="Times New Roman" w:hAnsi="Times New Roman" w:cs="Times New Roman"/>
          <w:color w:val="auto"/>
          <w:sz w:val="28"/>
          <w:szCs w:val="28"/>
        </w:rPr>
        <w:t xml:space="preserve">косистема </w:t>
      </w:r>
      <w:r w:rsidR="003B6482" w:rsidRPr="00E35A6C">
        <w:rPr>
          <w:rFonts w:ascii="Times New Roman" w:hAnsi="Times New Roman" w:cs="Times New Roman"/>
          <w:color w:val="auto"/>
          <w:sz w:val="28"/>
          <w:szCs w:val="28"/>
        </w:rPr>
        <w:t>АО «</w:t>
      </w:r>
      <w:proofErr w:type="spellStart"/>
      <w:r w:rsidR="003B6482" w:rsidRPr="00E35A6C">
        <w:rPr>
          <w:rFonts w:ascii="Times New Roman" w:hAnsi="Times New Roman" w:cs="Times New Roman"/>
          <w:color w:val="auto"/>
          <w:sz w:val="28"/>
          <w:szCs w:val="28"/>
        </w:rPr>
        <w:t>Kaspi</w:t>
      </w:r>
      <w:proofErr w:type="spellEnd"/>
      <w:r w:rsidR="003B6482" w:rsidRPr="00E35A6C">
        <w:rPr>
          <w:rFonts w:ascii="Times New Roman" w:hAnsi="Times New Roman" w:cs="Times New Roman"/>
          <w:color w:val="auto"/>
          <w:sz w:val="28"/>
          <w:szCs w:val="28"/>
        </w:rPr>
        <w:t xml:space="preserve"> Bank»</w:t>
      </w:r>
      <w:bookmarkEnd w:id="108"/>
      <w:bookmarkEnd w:id="109"/>
    </w:p>
    <w:p w14:paraId="09C72345" w14:textId="77777777" w:rsidR="003B6482" w:rsidRPr="004221D2" w:rsidRDefault="003B6482" w:rsidP="00944F14">
      <w:pPr>
        <w:spacing w:after="0" w:line="240" w:lineRule="auto"/>
        <w:jc w:val="center"/>
      </w:pPr>
    </w:p>
    <w:p w14:paraId="09C72346" w14:textId="77777777" w:rsidR="003A500B" w:rsidRPr="004221D2" w:rsidRDefault="007A4B1B" w:rsidP="00944F14">
      <w:pPr>
        <w:spacing w:after="0" w:line="240" w:lineRule="auto"/>
        <w:jc w:val="center"/>
        <w:rPr>
          <w:rFonts w:ascii="Times New Roman" w:hAnsi="Times New Roman" w:cs="Times New Roman"/>
          <w:sz w:val="28"/>
          <w:szCs w:val="28"/>
        </w:rPr>
      </w:pPr>
      <w:r w:rsidRPr="004221D2">
        <w:rPr>
          <w:rFonts w:ascii="Times New Roman" w:hAnsi="Times New Roman" w:cs="Times New Roman"/>
          <w:noProof/>
          <w:sz w:val="28"/>
          <w:szCs w:val="28"/>
          <w:lang w:eastAsia="ru-RU"/>
        </w:rPr>
        <w:drawing>
          <wp:inline distT="0" distB="0" distL="0" distR="0" wp14:anchorId="09C72497" wp14:editId="09C72498">
            <wp:extent cx="6147834" cy="4773690"/>
            <wp:effectExtent l="19050" t="0" r="5316" b="0"/>
            <wp:docPr id="19" name="Рисунок 18" descr="eco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ystem.png"/>
                    <pic:cNvPicPr/>
                  </pic:nvPicPr>
                  <pic:blipFill>
                    <a:blip r:embed="rId84" cstate="print"/>
                    <a:stretch>
                      <a:fillRect/>
                    </a:stretch>
                  </pic:blipFill>
                  <pic:spPr>
                    <a:xfrm>
                      <a:off x="0" y="0"/>
                      <a:ext cx="6145543" cy="4771911"/>
                    </a:xfrm>
                    <a:prstGeom prst="rect">
                      <a:avLst/>
                    </a:prstGeom>
                  </pic:spPr>
                </pic:pic>
              </a:graphicData>
            </a:graphic>
          </wp:inline>
        </w:drawing>
      </w:r>
    </w:p>
    <w:p w14:paraId="09C72347" w14:textId="77777777" w:rsidR="00A2418B" w:rsidRPr="004221D2" w:rsidRDefault="00A2418B" w:rsidP="00944F14">
      <w:pPr>
        <w:spacing w:after="0" w:line="240" w:lineRule="auto"/>
        <w:jc w:val="both"/>
        <w:rPr>
          <w:rFonts w:ascii="Times New Roman" w:hAnsi="Times New Roman" w:cs="Times New Roman"/>
          <w:sz w:val="28"/>
          <w:szCs w:val="28"/>
        </w:rPr>
      </w:pPr>
    </w:p>
    <w:p w14:paraId="624D2229" w14:textId="77777777" w:rsidR="00D35DB6" w:rsidRPr="000C2333" w:rsidRDefault="00D35DB6" w:rsidP="00D35DB6">
      <w:pPr>
        <w:spacing w:after="0" w:line="240" w:lineRule="auto"/>
        <w:ind w:firstLine="709"/>
        <w:jc w:val="both"/>
        <w:rPr>
          <w:rFonts w:ascii="Times New Roman" w:hAnsi="Times New Roman" w:cs="Times New Roman"/>
          <w:sz w:val="24"/>
          <w:szCs w:val="24"/>
        </w:rPr>
      </w:pPr>
      <w:r w:rsidRPr="000C2333">
        <w:rPr>
          <w:rFonts w:ascii="Times New Roman" w:hAnsi="Times New Roman" w:cs="Times New Roman"/>
          <w:sz w:val="24"/>
          <w:szCs w:val="24"/>
        </w:rPr>
        <w:t xml:space="preserve">Примечание – составлено согласно источнику </w:t>
      </w:r>
    </w:p>
    <w:p w14:paraId="09C72348" w14:textId="537C4AC4" w:rsidR="00A2418B" w:rsidRPr="00D70F47" w:rsidRDefault="00D70F47" w:rsidP="00D70F47">
      <w:pPr>
        <w:spacing w:after="0" w:line="240" w:lineRule="auto"/>
        <w:ind w:firstLine="709"/>
        <w:jc w:val="both"/>
        <w:rPr>
          <w:rFonts w:ascii="Times New Roman" w:hAnsi="Times New Roman" w:cs="Times New Roman"/>
          <w:color w:val="FF0000"/>
          <w:sz w:val="24"/>
          <w:szCs w:val="24"/>
        </w:rPr>
      </w:pPr>
      <w:r w:rsidRPr="00D70F47">
        <w:rPr>
          <w:rFonts w:ascii="Times New Roman" w:hAnsi="Times New Roman" w:cs="Times New Roman"/>
          <w:color w:val="FF0000"/>
          <w:sz w:val="24"/>
          <w:szCs w:val="24"/>
        </w:rPr>
        <w:t xml:space="preserve"> </w:t>
      </w:r>
    </w:p>
    <w:p w14:paraId="09C72349" w14:textId="77777777" w:rsidR="00A2418B" w:rsidRPr="004221D2" w:rsidRDefault="00A2418B" w:rsidP="00944F14">
      <w:pPr>
        <w:spacing w:after="0" w:line="240" w:lineRule="auto"/>
        <w:jc w:val="both"/>
        <w:rPr>
          <w:rFonts w:ascii="Times New Roman" w:hAnsi="Times New Roman" w:cs="Times New Roman"/>
          <w:sz w:val="28"/>
          <w:szCs w:val="28"/>
        </w:rPr>
      </w:pPr>
    </w:p>
    <w:p w14:paraId="09C7234A" w14:textId="77777777" w:rsidR="00A2418B" w:rsidRPr="004221D2" w:rsidRDefault="00A2418B" w:rsidP="00944F14">
      <w:pPr>
        <w:spacing w:after="0" w:line="240" w:lineRule="auto"/>
        <w:jc w:val="both"/>
        <w:rPr>
          <w:rFonts w:ascii="Times New Roman" w:hAnsi="Times New Roman" w:cs="Times New Roman"/>
          <w:sz w:val="28"/>
          <w:szCs w:val="28"/>
        </w:rPr>
      </w:pPr>
    </w:p>
    <w:p w14:paraId="09C7234B" w14:textId="77777777" w:rsidR="00A2418B" w:rsidRPr="004221D2" w:rsidRDefault="00A2418B" w:rsidP="00944F14">
      <w:pPr>
        <w:spacing w:after="0" w:line="240" w:lineRule="auto"/>
        <w:jc w:val="both"/>
        <w:rPr>
          <w:rFonts w:ascii="Times New Roman" w:hAnsi="Times New Roman" w:cs="Times New Roman"/>
          <w:sz w:val="28"/>
          <w:szCs w:val="28"/>
        </w:rPr>
      </w:pPr>
    </w:p>
    <w:p w14:paraId="09C7234C" w14:textId="77777777" w:rsidR="00A2418B" w:rsidRPr="004221D2" w:rsidRDefault="00A2418B" w:rsidP="00944F14">
      <w:pPr>
        <w:spacing w:after="0" w:line="240" w:lineRule="auto"/>
        <w:jc w:val="both"/>
        <w:rPr>
          <w:rFonts w:ascii="Times New Roman" w:hAnsi="Times New Roman" w:cs="Times New Roman"/>
          <w:sz w:val="28"/>
          <w:szCs w:val="28"/>
        </w:rPr>
      </w:pPr>
    </w:p>
    <w:p w14:paraId="09C7234D" w14:textId="77777777" w:rsidR="00A2418B" w:rsidRPr="004221D2" w:rsidRDefault="00A2418B" w:rsidP="00944F14">
      <w:pPr>
        <w:spacing w:after="0" w:line="240" w:lineRule="auto"/>
        <w:jc w:val="both"/>
        <w:rPr>
          <w:rFonts w:ascii="Times New Roman" w:hAnsi="Times New Roman" w:cs="Times New Roman"/>
          <w:sz w:val="28"/>
          <w:szCs w:val="28"/>
        </w:rPr>
      </w:pPr>
    </w:p>
    <w:p w14:paraId="09C7234E" w14:textId="77777777" w:rsidR="00A2418B" w:rsidRPr="004221D2" w:rsidRDefault="00A2418B" w:rsidP="00944F14">
      <w:pPr>
        <w:spacing w:after="0" w:line="240" w:lineRule="auto"/>
        <w:jc w:val="both"/>
        <w:rPr>
          <w:rFonts w:ascii="Times New Roman" w:hAnsi="Times New Roman" w:cs="Times New Roman"/>
          <w:sz w:val="28"/>
          <w:szCs w:val="28"/>
        </w:rPr>
      </w:pPr>
    </w:p>
    <w:p w14:paraId="09C7234F" w14:textId="77777777" w:rsidR="00A2418B" w:rsidRPr="004221D2" w:rsidRDefault="00A2418B" w:rsidP="00944F14">
      <w:pPr>
        <w:spacing w:after="0" w:line="240" w:lineRule="auto"/>
        <w:jc w:val="both"/>
        <w:rPr>
          <w:rFonts w:ascii="Times New Roman" w:hAnsi="Times New Roman" w:cs="Times New Roman"/>
          <w:sz w:val="28"/>
          <w:szCs w:val="28"/>
        </w:rPr>
      </w:pPr>
    </w:p>
    <w:p w14:paraId="09C72350" w14:textId="77777777" w:rsidR="00A2418B" w:rsidRPr="004221D2" w:rsidRDefault="00A2418B" w:rsidP="00944F14">
      <w:pPr>
        <w:spacing w:after="0" w:line="240" w:lineRule="auto"/>
        <w:jc w:val="both"/>
        <w:rPr>
          <w:rFonts w:ascii="Times New Roman" w:hAnsi="Times New Roman" w:cs="Times New Roman"/>
          <w:sz w:val="28"/>
          <w:szCs w:val="28"/>
        </w:rPr>
      </w:pPr>
    </w:p>
    <w:p w14:paraId="09C72351" w14:textId="77777777" w:rsidR="00A2418B" w:rsidRPr="004221D2" w:rsidRDefault="00A2418B" w:rsidP="00944F14">
      <w:pPr>
        <w:spacing w:after="0" w:line="240" w:lineRule="auto"/>
        <w:jc w:val="both"/>
        <w:rPr>
          <w:rFonts w:ascii="Times New Roman" w:hAnsi="Times New Roman" w:cs="Times New Roman"/>
          <w:sz w:val="28"/>
          <w:szCs w:val="28"/>
        </w:rPr>
      </w:pPr>
    </w:p>
    <w:p w14:paraId="09C72352" w14:textId="77777777" w:rsidR="007A4B1B" w:rsidRPr="004221D2" w:rsidRDefault="007A4B1B"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sz w:val="28"/>
          <w:szCs w:val="28"/>
        </w:rPr>
        <w:br w:type="page"/>
      </w:r>
    </w:p>
    <w:p w14:paraId="09C72353" w14:textId="3C69EFFD" w:rsidR="003C3782" w:rsidRPr="004221D2" w:rsidRDefault="004E553E" w:rsidP="00944F14">
      <w:pPr>
        <w:pStyle w:val="2"/>
        <w:spacing w:before="0" w:line="240" w:lineRule="auto"/>
        <w:jc w:val="center"/>
        <w:rPr>
          <w:rFonts w:ascii="Times New Roman" w:hAnsi="Times New Roman" w:cs="Times New Roman"/>
          <w:color w:val="auto"/>
          <w:sz w:val="28"/>
          <w:szCs w:val="28"/>
        </w:rPr>
      </w:pPr>
      <w:bookmarkStart w:id="110" w:name="_Toc81471462"/>
      <w:bookmarkStart w:id="111" w:name="_Toc89528813"/>
      <w:r w:rsidRPr="00E35A6C">
        <w:rPr>
          <w:rFonts w:ascii="Times New Roman" w:hAnsi="Times New Roman" w:cs="Times New Roman"/>
          <w:color w:val="auto"/>
          <w:sz w:val="28"/>
          <w:szCs w:val="28"/>
        </w:rPr>
        <w:lastRenderedPageBreak/>
        <w:t xml:space="preserve">Приложение </w:t>
      </w:r>
      <w:r w:rsidR="00D70F47" w:rsidRPr="00E35A6C">
        <w:rPr>
          <w:rFonts w:ascii="Times New Roman" w:hAnsi="Times New Roman" w:cs="Times New Roman"/>
          <w:color w:val="auto"/>
          <w:sz w:val="28"/>
          <w:szCs w:val="28"/>
        </w:rPr>
        <w:t>И</w:t>
      </w:r>
      <w:r w:rsidR="003C3782" w:rsidRPr="00E35A6C">
        <w:rPr>
          <w:rFonts w:ascii="Times New Roman" w:hAnsi="Times New Roman" w:cs="Times New Roman"/>
          <w:color w:val="auto"/>
          <w:sz w:val="28"/>
          <w:szCs w:val="28"/>
        </w:rPr>
        <w:t xml:space="preserve"> – Взаимодействие клиента </w:t>
      </w:r>
      <w:r w:rsidR="00FA16D2" w:rsidRPr="00E35A6C">
        <w:rPr>
          <w:rFonts w:ascii="Times New Roman" w:hAnsi="Times New Roman" w:cs="Times New Roman"/>
          <w:color w:val="auto"/>
          <w:sz w:val="28"/>
          <w:szCs w:val="28"/>
        </w:rPr>
        <w:t xml:space="preserve">Банка </w:t>
      </w:r>
      <w:r w:rsidR="003C3782" w:rsidRPr="00E35A6C">
        <w:rPr>
          <w:rFonts w:ascii="Times New Roman" w:hAnsi="Times New Roman" w:cs="Times New Roman"/>
          <w:color w:val="auto"/>
          <w:sz w:val="28"/>
          <w:szCs w:val="28"/>
        </w:rPr>
        <w:t>с мобильным</w:t>
      </w:r>
      <w:r w:rsidR="003C3782" w:rsidRPr="004221D2">
        <w:rPr>
          <w:rFonts w:ascii="Times New Roman" w:hAnsi="Times New Roman" w:cs="Times New Roman"/>
          <w:color w:val="auto"/>
          <w:sz w:val="28"/>
          <w:szCs w:val="28"/>
        </w:rPr>
        <w:t xml:space="preserve"> приложением</w:t>
      </w:r>
      <w:bookmarkEnd w:id="110"/>
      <w:bookmarkEnd w:id="111"/>
    </w:p>
    <w:p w14:paraId="09C72354" w14:textId="77777777" w:rsidR="003C3782" w:rsidRPr="004221D2" w:rsidRDefault="003C3782" w:rsidP="00944F14">
      <w:pPr>
        <w:pStyle w:val="2"/>
        <w:spacing w:before="0" w:line="240" w:lineRule="auto"/>
        <w:jc w:val="center"/>
        <w:rPr>
          <w:rFonts w:ascii="Times New Roman" w:hAnsi="Times New Roman" w:cs="Times New Roman"/>
          <w:color w:val="auto"/>
          <w:sz w:val="28"/>
          <w:szCs w:val="28"/>
        </w:rPr>
      </w:pPr>
    </w:p>
    <w:p w14:paraId="09C72355" w14:textId="77777777" w:rsidR="003C3782" w:rsidRPr="004221D2" w:rsidRDefault="003C3782" w:rsidP="00944F14">
      <w:pPr>
        <w:spacing w:after="0" w:line="240" w:lineRule="auto"/>
        <w:jc w:val="center"/>
      </w:pPr>
      <w:r w:rsidRPr="004221D2">
        <w:rPr>
          <w:noProof/>
          <w:lang w:eastAsia="ru-RU"/>
        </w:rPr>
        <w:drawing>
          <wp:inline distT="0" distB="0" distL="0" distR="0" wp14:anchorId="09C72499" wp14:editId="09C7249A">
            <wp:extent cx="5940425" cy="2948940"/>
            <wp:effectExtent l="19050" t="0" r="3175" b="0"/>
            <wp:docPr id="27" name="Рисунок 26" descr="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png"/>
                    <pic:cNvPicPr/>
                  </pic:nvPicPr>
                  <pic:blipFill>
                    <a:blip r:embed="rId85" cstate="print"/>
                    <a:stretch>
                      <a:fillRect/>
                    </a:stretch>
                  </pic:blipFill>
                  <pic:spPr>
                    <a:xfrm>
                      <a:off x="0" y="0"/>
                      <a:ext cx="5940425" cy="2948940"/>
                    </a:xfrm>
                    <a:prstGeom prst="rect">
                      <a:avLst/>
                    </a:prstGeom>
                  </pic:spPr>
                </pic:pic>
              </a:graphicData>
            </a:graphic>
          </wp:inline>
        </w:drawing>
      </w:r>
    </w:p>
    <w:p w14:paraId="09C72356" w14:textId="77777777" w:rsidR="003C3782" w:rsidRPr="004221D2" w:rsidRDefault="003C3782" w:rsidP="00944F14">
      <w:pPr>
        <w:spacing w:after="0" w:line="240" w:lineRule="auto"/>
      </w:pPr>
    </w:p>
    <w:p w14:paraId="09C72357" w14:textId="77777777" w:rsidR="003C3782" w:rsidRPr="004221D2" w:rsidRDefault="003C3782" w:rsidP="00944F14">
      <w:pPr>
        <w:pStyle w:val="2"/>
        <w:spacing w:before="0" w:line="240" w:lineRule="auto"/>
        <w:jc w:val="center"/>
        <w:rPr>
          <w:rFonts w:ascii="Times New Roman" w:hAnsi="Times New Roman" w:cs="Times New Roman"/>
          <w:color w:val="auto"/>
          <w:sz w:val="28"/>
          <w:szCs w:val="28"/>
        </w:rPr>
      </w:pPr>
    </w:p>
    <w:p w14:paraId="476D18E1" w14:textId="466979CB" w:rsidR="00D70F47" w:rsidRPr="00D232DF" w:rsidRDefault="00D70F47" w:rsidP="00D70F47">
      <w:pPr>
        <w:spacing w:after="0" w:line="240" w:lineRule="auto"/>
        <w:ind w:firstLine="709"/>
        <w:jc w:val="both"/>
        <w:rPr>
          <w:rFonts w:ascii="Times New Roman" w:hAnsi="Times New Roman" w:cs="Times New Roman"/>
          <w:sz w:val="24"/>
          <w:szCs w:val="24"/>
        </w:rPr>
      </w:pPr>
      <w:r w:rsidRPr="00D232DF">
        <w:rPr>
          <w:rFonts w:ascii="Times New Roman" w:hAnsi="Times New Roman" w:cs="Times New Roman"/>
          <w:sz w:val="24"/>
          <w:szCs w:val="24"/>
        </w:rPr>
        <w:t>Примечание</w:t>
      </w:r>
      <w:r w:rsidR="002E4731" w:rsidRPr="00D232DF">
        <w:rPr>
          <w:rFonts w:ascii="Times New Roman" w:hAnsi="Times New Roman" w:cs="Times New Roman"/>
          <w:sz w:val="24"/>
          <w:szCs w:val="24"/>
        </w:rPr>
        <w:t xml:space="preserve"> – составлено согласно источнику</w:t>
      </w:r>
      <w:r w:rsidRPr="00D232DF">
        <w:rPr>
          <w:rFonts w:ascii="Times New Roman" w:hAnsi="Times New Roman" w:cs="Times New Roman"/>
          <w:sz w:val="24"/>
          <w:szCs w:val="24"/>
        </w:rPr>
        <w:t xml:space="preserve"> </w:t>
      </w:r>
    </w:p>
    <w:p w14:paraId="09C72358" w14:textId="77777777" w:rsidR="003C3782" w:rsidRPr="004221D2" w:rsidRDefault="003C3782" w:rsidP="00944F14">
      <w:pPr>
        <w:pStyle w:val="2"/>
        <w:spacing w:before="0" w:line="240" w:lineRule="auto"/>
        <w:jc w:val="center"/>
        <w:rPr>
          <w:rFonts w:ascii="Times New Roman" w:hAnsi="Times New Roman" w:cs="Times New Roman"/>
          <w:color w:val="auto"/>
          <w:sz w:val="28"/>
          <w:szCs w:val="28"/>
        </w:rPr>
      </w:pPr>
    </w:p>
    <w:p w14:paraId="09C72359" w14:textId="77777777" w:rsidR="003C3782" w:rsidRPr="004221D2" w:rsidRDefault="003C3782" w:rsidP="00944F14">
      <w:pPr>
        <w:spacing w:after="0" w:line="240" w:lineRule="auto"/>
      </w:pPr>
    </w:p>
    <w:p w14:paraId="09C7235A" w14:textId="77777777" w:rsidR="003C3782" w:rsidRPr="004221D2" w:rsidRDefault="003C3782" w:rsidP="00944F14">
      <w:pPr>
        <w:spacing w:after="0" w:line="240" w:lineRule="auto"/>
      </w:pPr>
    </w:p>
    <w:p w14:paraId="09C7235B" w14:textId="77777777" w:rsidR="003C3782" w:rsidRPr="004221D2" w:rsidRDefault="003C3782" w:rsidP="00944F14">
      <w:pPr>
        <w:spacing w:after="0" w:line="240" w:lineRule="auto"/>
      </w:pPr>
    </w:p>
    <w:p w14:paraId="09C7235C" w14:textId="77777777" w:rsidR="003C3782" w:rsidRPr="004221D2" w:rsidRDefault="003C3782" w:rsidP="00944F14">
      <w:pPr>
        <w:spacing w:after="0" w:line="240" w:lineRule="auto"/>
      </w:pPr>
    </w:p>
    <w:p w14:paraId="09C7235D" w14:textId="77777777" w:rsidR="003C3782" w:rsidRPr="004221D2" w:rsidRDefault="003C3782" w:rsidP="00944F14">
      <w:pPr>
        <w:spacing w:after="0" w:line="240" w:lineRule="auto"/>
      </w:pPr>
    </w:p>
    <w:p w14:paraId="09C7235E" w14:textId="77777777" w:rsidR="003C3782" w:rsidRPr="004221D2" w:rsidRDefault="003C3782" w:rsidP="00944F14">
      <w:pPr>
        <w:spacing w:after="0" w:line="240" w:lineRule="auto"/>
      </w:pPr>
    </w:p>
    <w:p w14:paraId="09C7235F" w14:textId="77777777" w:rsidR="003C3782" w:rsidRPr="004221D2" w:rsidRDefault="003C3782" w:rsidP="00944F14">
      <w:pPr>
        <w:spacing w:after="0" w:line="240" w:lineRule="auto"/>
      </w:pPr>
    </w:p>
    <w:p w14:paraId="09C72360" w14:textId="77777777" w:rsidR="003C3782" w:rsidRPr="004221D2" w:rsidRDefault="003C3782" w:rsidP="00944F14">
      <w:pPr>
        <w:spacing w:after="0" w:line="240" w:lineRule="auto"/>
      </w:pPr>
    </w:p>
    <w:p w14:paraId="09C72361" w14:textId="77777777" w:rsidR="003C3782" w:rsidRPr="004221D2" w:rsidRDefault="003C3782" w:rsidP="00944F14">
      <w:pPr>
        <w:spacing w:after="0" w:line="240" w:lineRule="auto"/>
      </w:pPr>
    </w:p>
    <w:p w14:paraId="09C72362" w14:textId="77777777" w:rsidR="003C3782" w:rsidRPr="004221D2" w:rsidRDefault="003C3782" w:rsidP="00944F14">
      <w:pPr>
        <w:spacing w:after="0" w:line="240" w:lineRule="auto"/>
      </w:pPr>
    </w:p>
    <w:p w14:paraId="09C72363" w14:textId="77777777" w:rsidR="003C3782" w:rsidRPr="004221D2" w:rsidRDefault="003C3782" w:rsidP="00944F14">
      <w:pPr>
        <w:spacing w:after="0" w:line="240" w:lineRule="auto"/>
      </w:pPr>
    </w:p>
    <w:p w14:paraId="09C72364" w14:textId="77777777" w:rsidR="003C3782" w:rsidRPr="004221D2" w:rsidRDefault="003C3782" w:rsidP="00944F14">
      <w:pPr>
        <w:spacing w:after="0" w:line="240" w:lineRule="auto"/>
        <w:rPr>
          <w:rFonts w:ascii="Times New Roman" w:eastAsiaTheme="majorEastAsia" w:hAnsi="Times New Roman" w:cs="Times New Roman"/>
          <w:b/>
          <w:bCs/>
          <w:sz w:val="28"/>
          <w:szCs w:val="28"/>
        </w:rPr>
      </w:pPr>
      <w:r w:rsidRPr="004221D2">
        <w:rPr>
          <w:rFonts w:ascii="Times New Roman" w:hAnsi="Times New Roman" w:cs="Times New Roman"/>
          <w:sz w:val="28"/>
          <w:szCs w:val="28"/>
        </w:rPr>
        <w:br w:type="page"/>
      </w:r>
    </w:p>
    <w:p w14:paraId="09C72365" w14:textId="6F59BA34" w:rsidR="00A2418B" w:rsidRPr="004221D2" w:rsidRDefault="004E553E" w:rsidP="002E4731">
      <w:pPr>
        <w:pStyle w:val="2"/>
        <w:spacing w:before="0" w:line="240" w:lineRule="auto"/>
        <w:jc w:val="center"/>
        <w:rPr>
          <w:rFonts w:ascii="Times New Roman" w:hAnsi="Times New Roman" w:cs="Times New Roman"/>
          <w:color w:val="auto"/>
          <w:sz w:val="28"/>
          <w:szCs w:val="28"/>
        </w:rPr>
      </w:pPr>
      <w:bookmarkStart w:id="112" w:name="_Toc81471463"/>
      <w:bookmarkStart w:id="113" w:name="_Toc89528814"/>
      <w:r w:rsidRPr="00E35A6C">
        <w:rPr>
          <w:rFonts w:ascii="Times New Roman" w:hAnsi="Times New Roman" w:cs="Times New Roman"/>
          <w:color w:val="auto"/>
          <w:sz w:val="28"/>
          <w:szCs w:val="28"/>
        </w:rPr>
        <w:lastRenderedPageBreak/>
        <w:t xml:space="preserve">Приложение </w:t>
      </w:r>
      <w:r w:rsidR="00D70F47" w:rsidRPr="00E35A6C">
        <w:rPr>
          <w:rFonts w:ascii="Times New Roman" w:hAnsi="Times New Roman" w:cs="Times New Roman"/>
          <w:color w:val="auto"/>
          <w:sz w:val="28"/>
          <w:szCs w:val="28"/>
        </w:rPr>
        <w:t>К</w:t>
      </w:r>
      <w:r w:rsidR="00A2418B" w:rsidRPr="00E35A6C">
        <w:rPr>
          <w:rFonts w:ascii="Times New Roman" w:hAnsi="Times New Roman" w:cs="Times New Roman"/>
          <w:color w:val="auto"/>
          <w:sz w:val="28"/>
          <w:szCs w:val="28"/>
        </w:rPr>
        <w:t xml:space="preserve"> – </w:t>
      </w:r>
      <w:r w:rsidR="00FB5909" w:rsidRPr="00E35A6C">
        <w:rPr>
          <w:rFonts w:ascii="Times New Roman" w:hAnsi="Times New Roman" w:cs="Times New Roman"/>
          <w:color w:val="auto"/>
          <w:sz w:val="28"/>
          <w:szCs w:val="28"/>
        </w:rPr>
        <w:t>30 крупнейших торговых интернет-площадок – 2019</w:t>
      </w:r>
      <w:r w:rsidR="00FB5909" w:rsidRPr="004221D2">
        <w:rPr>
          <w:rFonts w:ascii="Times New Roman" w:hAnsi="Times New Roman" w:cs="Times New Roman"/>
          <w:color w:val="auto"/>
          <w:sz w:val="28"/>
          <w:szCs w:val="28"/>
        </w:rPr>
        <w:t xml:space="preserve"> </w:t>
      </w:r>
      <w:r w:rsidR="00FB5909" w:rsidRPr="004221D2">
        <w:rPr>
          <w:rFonts w:ascii="Times New Roman" w:hAnsi="Times New Roman" w:cs="Times New Roman"/>
          <w:color w:val="auto"/>
          <w:sz w:val="28"/>
          <w:szCs w:val="28"/>
        </w:rPr>
        <w:br/>
        <w:t>в Казахстане</w:t>
      </w:r>
      <w:bookmarkEnd w:id="112"/>
      <w:bookmarkEnd w:id="113"/>
    </w:p>
    <w:p w14:paraId="09C72366" w14:textId="77777777" w:rsidR="00902BD1" w:rsidRPr="004221D2" w:rsidRDefault="00902BD1" w:rsidP="002E4731">
      <w:pPr>
        <w:spacing w:after="0" w:line="240" w:lineRule="auto"/>
      </w:pPr>
    </w:p>
    <w:tbl>
      <w:tblPr>
        <w:tblStyle w:val="ac"/>
        <w:tblW w:w="0" w:type="auto"/>
        <w:tblInd w:w="108" w:type="dxa"/>
        <w:tblLook w:val="04A0" w:firstRow="1" w:lastRow="0" w:firstColumn="1" w:lastColumn="0" w:noHBand="0" w:noVBand="1"/>
      </w:tblPr>
      <w:tblGrid>
        <w:gridCol w:w="886"/>
        <w:gridCol w:w="2164"/>
        <w:gridCol w:w="1522"/>
        <w:gridCol w:w="1534"/>
        <w:gridCol w:w="1502"/>
        <w:gridCol w:w="1628"/>
      </w:tblGrid>
      <w:tr w:rsidR="00902BD1" w:rsidRPr="004221D2" w14:paraId="09C7236D" w14:textId="77777777" w:rsidTr="00902BD1">
        <w:tc>
          <w:tcPr>
            <w:tcW w:w="894" w:type="dxa"/>
          </w:tcPr>
          <w:p w14:paraId="09C72367" w14:textId="77777777" w:rsidR="00844D24" w:rsidRPr="004221D2" w:rsidRDefault="00844D24" w:rsidP="002E4731">
            <w:pPr>
              <w:jc w:val="center"/>
              <w:rPr>
                <w:rFonts w:ascii="Times New Roman" w:hAnsi="Times New Roman" w:cs="Times New Roman"/>
                <w:b/>
              </w:rPr>
            </w:pPr>
            <w:r w:rsidRPr="004221D2">
              <w:rPr>
                <w:rFonts w:ascii="Times New Roman" w:hAnsi="Times New Roman" w:cs="Times New Roman"/>
                <w:b/>
              </w:rPr>
              <w:t xml:space="preserve">Место </w:t>
            </w:r>
          </w:p>
        </w:tc>
        <w:tc>
          <w:tcPr>
            <w:tcW w:w="2213" w:type="dxa"/>
          </w:tcPr>
          <w:p w14:paraId="09C72368" w14:textId="77777777" w:rsidR="00844D24" w:rsidRPr="004221D2" w:rsidRDefault="00844D24" w:rsidP="002E4731">
            <w:pPr>
              <w:jc w:val="center"/>
              <w:rPr>
                <w:rFonts w:ascii="Times New Roman" w:hAnsi="Times New Roman" w:cs="Times New Roman"/>
                <w:b/>
              </w:rPr>
            </w:pPr>
            <w:r w:rsidRPr="004221D2">
              <w:rPr>
                <w:rFonts w:ascii="Times New Roman" w:hAnsi="Times New Roman" w:cs="Times New Roman"/>
                <w:b/>
              </w:rPr>
              <w:t xml:space="preserve">Профайл </w:t>
            </w:r>
          </w:p>
        </w:tc>
        <w:tc>
          <w:tcPr>
            <w:tcW w:w="1572" w:type="dxa"/>
          </w:tcPr>
          <w:p w14:paraId="09C72369" w14:textId="77777777" w:rsidR="00844D24" w:rsidRPr="004221D2" w:rsidRDefault="00844D24" w:rsidP="002E4731">
            <w:pPr>
              <w:jc w:val="center"/>
              <w:rPr>
                <w:rFonts w:ascii="Times New Roman" w:hAnsi="Times New Roman" w:cs="Times New Roman"/>
                <w:b/>
              </w:rPr>
            </w:pPr>
            <w:r w:rsidRPr="004221D2">
              <w:rPr>
                <w:rFonts w:ascii="Times New Roman" w:hAnsi="Times New Roman" w:cs="Times New Roman"/>
                <w:b/>
              </w:rPr>
              <w:t xml:space="preserve">Выручка, </w:t>
            </w:r>
            <w:r w:rsidRPr="004221D2">
              <w:rPr>
                <w:rFonts w:ascii="Times New Roman" w:hAnsi="Times New Roman" w:cs="Times New Roman"/>
                <w:b/>
                <w:lang w:val="en-US"/>
              </w:rPr>
              <w:t>$</w:t>
            </w:r>
            <w:r w:rsidRPr="004221D2">
              <w:rPr>
                <w:rFonts w:ascii="Times New Roman" w:hAnsi="Times New Roman" w:cs="Times New Roman"/>
                <w:b/>
              </w:rPr>
              <w:t xml:space="preserve"> млн.</w:t>
            </w:r>
          </w:p>
        </w:tc>
        <w:tc>
          <w:tcPr>
            <w:tcW w:w="1577" w:type="dxa"/>
          </w:tcPr>
          <w:p w14:paraId="09C7236A" w14:textId="77777777" w:rsidR="00844D24" w:rsidRPr="004221D2" w:rsidRDefault="00844D24" w:rsidP="002E4731">
            <w:pPr>
              <w:jc w:val="center"/>
              <w:rPr>
                <w:rFonts w:ascii="Times New Roman" w:hAnsi="Times New Roman" w:cs="Times New Roman"/>
                <w:b/>
              </w:rPr>
            </w:pPr>
            <w:r w:rsidRPr="004221D2">
              <w:rPr>
                <w:rFonts w:ascii="Times New Roman" w:hAnsi="Times New Roman" w:cs="Times New Roman"/>
                <w:b/>
              </w:rPr>
              <w:t>Динамика выручки,</w:t>
            </w:r>
            <w:r w:rsidR="00EA212E" w:rsidRPr="004221D2">
              <w:rPr>
                <w:rFonts w:ascii="Times New Roman" w:hAnsi="Times New Roman" w:cs="Times New Roman"/>
                <w:b/>
                <w:lang w:val="en-US"/>
              </w:rPr>
              <w:t xml:space="preserve"> </w:t>
            </w:r>
            <w:r w:rsidRPr="004221D2">
              <w:rPr>
                <w:rFonts w:ascii="Times New Roman" w:hAnsi="Times New Roman" w:cs="Times New Roman"/>
                <w:b/>
              </w:rPr>
              <w:t>%</w:t>
            </w:r>
          </w:p>
        </w:tc>
        <w:tc>
          <w:tcPr>
            <w:tcW w:w="1564" w:type="dxa"/>
          </w:tcPr>
          <w:p w14:paraId="09C7236B" w14:textId="77777777" w:rsidR="00844D24" w:rsidRPr="004221D2" w:rsidRDefault="00844D24" w:rsidP="002E4731">
            <w:pPr>
              <w:jc w:val="center"/>
              <w:rPr>
                <w:rFonts w:ascii="Times New Roman" w:hAnsi="Times New Roman" w:cs="Times New Roman"/>
                <w:b/>
              </w:rPr>
            </w:pPr>
            <w:r w:rsidRPr="004221D2">
              <w:rPr>
                <w:rFonts w:ascii="Times New Roman" w:hAnsi="Times New Roman" w:cs="Times New Roman"/>
                <w:b/>
              </w:rPr>
              <w:t xml:space="preserve">Средний чек, </w:t>
            </w:r>
            <w:r w:rsidRPr="004221D2">
              <w:rPr>
                <w:rFonts w:ascii="Times New Roman" w:hAnsi="Times New Roman" w:cs="Times New Roman"/>
                <w:b/>
                <w:lang w:val="en-US"/>
              </w:rPr>
              <w:t>$</w:t>
            </w:r>
          </w:p>
        </w:tc>
        <w:tc>
          <w:tcPr>
            <w:tcW w:w="1643" w:type="dxa"/>
          </w:tcPr>
          <w:p w14:paraId="09C7236C" w14:textId="77777777" w:rsidR="00844D24" w:rsidRPr="004221D2" w:rsidRDefault="00844D24" w:rsidP="002E4731">
            <w:pPr>
              <w:jc w:val="center"/>
              <w:rPr>
                <w:rFonts w:ascii="Times New Roman" w:hAnsi="Times New Roman" w:cs="Times New Roman"/>
                <w:b/>
              </w:rPr>
            </w:pPr>
            <w:r w:rsidRPr="004221D2">
              <w:rPr>
                <w:rFonts w:ascii="Times New Roman" w:hAnsi="Times New Roman" w:cs="Times New Roman"/>
                <w:b/>
              </w:rPr>
              <w:t xml:space="preserve">Категория </w:t>
            </w:r>
          </w:p>
        </w:tc>
      </w:tr>
      <w:tr w:rsidR="00EA212E" w:rsidRPr="004221D2" w14:paraId="09C72374" w14:textId="77777777" w:rsidTr="00902BD1">
        <w:tc>
          <w:tcPr>
            <w:tcW w:w="894" w:type="dxa"/>
            <w:shd w:val="clear" w:color="auto" w:fill="E5B8B7" w:themeFill="accent2" w:themeFillTint="66"/>
          </w:tcPr>
          <w:p w14:paraId="09C7236E"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shd w:val="clear" w:color="auto" w:fill="E5B8B7" w:themeFill="accent2" w:themeFillTint="66"/>
          </w:tcPr>
          <w:p w14:paraId="09C7236F"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K</w:t>
            </w:r>
            <w:r w:rsidRPr="004221D2">
              <w:rPr>
                <w:rFonts w:ascii="Times New Roman" w:hAnsi="Times New Roman" w:cs="Times New Roman"/>
                <w:b/>
              </w:rPr>
              <w:t>aspi.kz</w:t>
            </w:r>
          </w:p>
        </w:tc>
        <w:tc>
          <w:tcPr>
            <w:tcW w:w="1572" w:type="dxa"/>
            <w:shd w:val="clear" w:color="auto" w:fill="E5B8B7" w:themeFill="accent2" w:themeFillTint="66"/>
          </w:tcPr>
          <w:p w14:paraId="09C72370"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338</w:t>
            </w:r>
          </w:p>
        </w:tc>
        <w:tc>
          <w:tcPr>
            <w:tcW w:w="1577" w:type="dxa"/>
            <w:shd w:val="clear" w:color="auto" w:fill="E5B8B7" w:themeFill="accent2" w:themeFillTint="66"/>
          </w:tcPr>
          <w:p w14:paraId="09C72371"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101</w:t>
            </w:r>
          </w:p>
        </w:tc>
        <w:tc>
          <w:tcPr>
            <w:tcW w:w="1564" w:type="dxa"/>
            <w:shd w:val="clear" w:color="auto" w:fill="E5B8B7" w:themeFill="accent2" w:themeFillTint="66"/>
          </w:tcPr>
          <w:p w14:paraId="09C72372"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rPr>
              <w:t>284,</w:t>
            </w:r>
            <w:r w:rsidR="00902BD1" w:rsidRPr="004221D2">
              <w:rPr>
                <w:rFonts w:ascii="Times New Roman" w:hAnsi="Times New Roman" w:cs="Times New Roman"/>
                <w:lang w:val="en-US"/>
              </w:rPr>
              <w:t>3</w:t>
            </w:r>
          </w:p>
        </w:tc>
        <w:tc>
          <w:tcPr>
            <w:tcW w:w="1643" w:type="dxa"/>
            <w:shd w:val="clear" w:color="auto" w:fill="E5B8B7" w:themeFill="accent2" w:themeFillTint="66"/>
          </w:tcPr>
          <w:p w14:paraId="09C72373"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маркетплейс</w:t>
            </w:r>
          </w:p>
        </w:tc>
      </w:tr>
      <w:tr w:rsidR="00902BD1" w:rsidRPr="004221D2" w14:paraId="09C7237B" w14:textId="77777777" w:rsidTr="00902BD1">
        <w:tc>
          <w:tcPr>
            <w:tcW w:w="894" w:type="dxa"/>
          </w:tcPr>
          <w:p w14:paraId="09C72375"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76"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A</w:t>
            </w:r>
            <w:r w:rsidRPr="004221D2">
              <w:rPr>
                <w:rFonts w:ascii="Times New Roman" w:hAnsi="Times New Roman" w:cs="Times New Roman"/>
                <w:b/>
              </w:rPr>
              <w:t>irastana.com</w:t>
            </w:r>
          </w:p>
        </w:tc>
        <w:tc>
          <w:tcPr>
            <w:tcW w:w="1572" w:type="dxa"/>
          </w:tcPr>
          <w:p w14:paraId="09C72377"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110</w:t>
            </w:r>
          </w:p>
        </w:tc>
        <w:tc>
          <w:tcPr>
            <w:tcW w:w="1577" w:type="dxa"/>
          </w:tcPr>
          <w:p w14:paraId="09C72378"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70</w:t>
            </w:r>
          </w:p>
        </w:tc>
        <w:tc>
          <w:tcPr>
            <w:tcW w:w="1564" w:type="dxa"/>
          </w:tcPr>
          <w:p w14:paraId="09C72379"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363,6</w:t>
            </w:r>
          </w:p>
        </w:tc>
        <w:tc>
          <w:tcPr>
            <w:tcW w:w="1643" w:type="dxa"/>
          </w:tcPr>
          <w:p w14:paraId="09C7237A"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пассажирские перевозки</w:t>
            </w:r>
          </w:p>
        </w:tc>
      </w:tr>
      <w:tr w:rsidR="00902BD1" w:rsidRPr="004221D2" w14:paraId="09C72382" w14:textId="77777777" w:rsidTr="00902BD1">
        <w:tc>
          <w:tcPr>
            <w:tcW w:w="894" w:type="dxa"/>
          </w:tcPr>
          <w:p w14:paraId="09C7237C"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7D"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C</w:t>
            </w:r>
            <w:r w:rsidRPr="004221D2">
              <w:rPr>
                <w:rFonts w:ascii="Times New Roman" w:hAnsi="Times New Roman" w:cs="Times New Roman"/>
                <w:b/>
              </w:rPr>
              <w:t>hocotravel.com</w:t>
            </w:r>
          </w:p>
        </w:tc>
        <w:tc>
          <w:tcPr>
            <w:tcW w:w="1572" w:type="dxa"/>
          </w:tcPr>
          <w:p w14:paraId="09C7237E"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74</w:t>
            </w:r>
          </w:p>
        </w:tc>
        <w:tc>
          <w:tcPr>
            <w:tcW w:w="1577" w:type="dxa"/>
          </w:tcPr>
          <w:p w14:paraId="09C7237F"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564" w:type="dxa"/>
          </w:tcPr>
          <w:p w14:paraId="09C72380"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168,6</w:t>
            </w:r>
          </w:p>
        </w:tc>
        <w:tc>
          <w:tcPr>
            <w:tcW w:w="1643" w:type="dxa"/>
          </w:tcPr>
          <w:p w14:paraId="09C72381"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продажа билетов</w:t>
            </w:r>
          </w:p>
        </w:tc>
      </w:tr>
      <w:tr w:rsidR="00902BD1" w:rsidRPr="004221D2" w14:paraId="09C72389" w14:textId="77777777" w:rsidTr="00902BD1">
        <w:tc>
          <w:tcPr>
            <w:tcW w:w="894" w:type="dxa"/>
          </w:tcPr>
          <w:p w14:paraId="09C72383"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84"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A</w:t>
            </w:r>
            <w:r w:rsidRPr="004221D2">
              <w:rPr>
                <w:rFonts w:ascii="Times New Roman" w:hAnsi="Times New Roman" w:cs="Times New Roman"/>
                <w:b/>
              </w:rPr>
              <w:t>viata.kz</w:t>
            </w:r>
          </w:p>
        </w:tc>
        <w:tc>
          <w:tcPr>
            <w:tcW w:w="1572" w:type="dxa"/>
          </w:tcPr>
          <w:p w14:paraId="09C72385"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73,4</w:t>
            </w:r>
          </w:p>
        </w:tc>
        <w:tc>
          <w:tcPr>
            <w:tcW w:w="1577" w:type="dxa"/>
          </w:tcPr>
          <w:p w14:paraId="09C72386"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7</w:t>
            </w:r>
          </w:p>
        </w:tc>
        <w:tc>
          <w:tcPr>
            <w:tcW w:w="1564" w:type="dxa"/>
          </w:tcPr>
          <w:p w14:paraId="09C72387"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69</w:t>
            </w:r>
          </w:p>
        </w:tc>
        <w:tc>
          <w:tcPr>
            <w:tcW w:w="1643" w:type="dxa"/>
          </w:tcPr>
          <w:p w14:paraId="09C72388"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продажа билетов</w:t>
            </w:r>
          </w:p>
        </w:tc>
      </w:tr>
      <w:tr w:rsidR="00902BD1" w:rsidRPr="004221D2" w14:paraId="09C72390" w14:textId="77777777" w:rsidTr="00902BD1">
        <w:tc>
          <w:tcPr>
            <w:tcW w:w="894" w:type="dxa"/>
          </w:tcPr>
          <w:p w14:paraId="09C7238A"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8B"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W</w:t>
            </w:r>
            <w:r w:rsidRPr="004221D2">
              <w:rPr>
                <w:rFonts w:ascii="Times New Roman" w:hAnsi="Times New Roman" w:cs="Times New Roman"/>
                <w:b/>
              </w:rPr>
              <w:t>ildberries.kz</w:t>
            </w:r>
          </w:p>
        </w:tc>
        <w:tc>
          <w:tcPr>
            <w:tcW w:w="1572" w:type="dxa"/>
          </w:tcPr>
          <w:p w14:paraId="09C7238C"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37,9</w:t>
            </w:r>
          </w:p>
        </w:tc>
        <w:tc>
          <w:tcPr>
            <w:tcW w:w="1577" w:type="dxa"/>
          </w:tcPr>
          <w:p w14:paraId="09C7238D"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153</w:t>
            </w:r>
          </w:p>
        </w:tc>
        <w:tc>
          <w:tcPr>
            <w:tcW w:w="1564" w:type="dxa"/>
          </w:tcPr>
          <w:p w14:paraId="09C7238E"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53,6</w:t>
            </w:r>
          </w:p>
        </w:tc>
        <w:tc>
          <w:tcPr>
            <w:tcW w:w="1643" w:type="dxa"/>
          </w:tcPr>
          <w:p w14:paraId="09C7238F"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одежда</w:t>
            </w:r>
          </w:p>
        </w:tc>
      </w:tr>
      <w:tr w:rsidR="00902BD1" w:rsidRPr="004221D2" w14:paraId="09C72397" w14:textId="77777777" w:rsidTr="00902BD1">
        <w:tc>
          <w:tcPr>
            <w:tcW w:w="894" w:type="dxa"/>
          </w:tcPr>
          <w:p w14:paraId="09C72391"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92" w14:textId="77777777" w:rsidR="00844D24" w:rsidRPr="004221D2" w:rsidRDefault="00EA212E" w:rsidP="00944F14">
            <w:pPr>
              <w:jc w:val="both"/>
              <w:rPr>
                <w:rFonts w:ascii="Times New Roman" w:hAnsi="Times New Roman" w:cs="Times New Roman"/>
                <w:b/>
                <w:lang w:val="en-US"/>
              </w:rPr>
            </w:pPr>
            <w:r w:rsidRPr="004221D2">
              <w:rPr>
                <w:rFonts w:ascii="Times New Roman" w:hAnsi="Times New Roman" w:cs="Times New Roman"/>
                <w:b/>
                <w:lang w:val="en-US"/>
              </w:rPr>
              <w:t>Tickets.kz</w:t>
            </w:r>
          </w:p>
        </w:tc>
        <w:tc>
          <w:tcPr>
            <w:tcW w:w="1572" w:type="dxa"/>
          </w:tcPr>
          <w:p w14:paraId="09C72393"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37,6</w:t>
            </w:r>
          </w:p>
        </w:tc>
        <w:tc>
          <w:tcPr>
            <w:tcW w:w="1577" w:type="dxa"/>
          </w:tcPr>
          <w:p w14:paraId="09C72394"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w:t>
            </w:r>
          </w:p>
        </w:tc>
        <w:tc>
          <w:tcPr>
            <w:tcW w:w="1564" w:type="dxa"/>
          </w:tcPr>
          <w:p w14:paraId="09C72395"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46,8</w:t>
            </w:r>
          </w:p>
        </w:tc>
        <w:tc>
          <w:tcPr>
            <w:tcW w:w="1643" w:type="dxa"/>
          </w:tcPr>
          <w:p w14:paraId="09C72396"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продажа билетов</w:t>
            </w:r>
          </w:p>
        </w:tc>
      </w:tr>
      <w:tr w:rsidR="00902BD1" w:rsidRPr="004221D2" w14:paraId="09C7239E" w14:textId="77777777" w:rsidTr="00902BD1">
        <w:tc>
          <w:tcPr>
            <w:tcW w:w="894" w:type="dxa"/>
          </w:tcPr>
          <w:p w14:paraId="09C72398"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99"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L</w:t>
            </w:r>
            <w:r w:rsidRPr="004221D2">
              <w:rPr>
                <w:rFonts w:ascii="Times New Roman" w:hAnsi="Times New Roman" w:cs="Times New Roman"/>
                <w:b/>
              </w:rPr>
              <w:t>amoda.kz</w:t>
            </w:r>
          </w:p>
        </w:tc>
        <w:tc>
          <w:tcPr>
            <w:tcW w:w="1572" w:type="dxa"/>
          </w:tcPr>
          <w:p w14:paraId="09C7239A"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32,94</w:t>
            </w:r>
          </w:p>
        </w:tc>
        <w:tc>
          <w:tcPr>
            <w:tcW w:w="1577" w:type="dxa"/>
          </w:tcPr>
          <w:p w14:paraId="09C7239B"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7</w:t>
            </w:r>
          </w:p>
        </w:tc>
        <w:tc>
          <w:tcPr>
            <w:tcW w:w="1564" w:type="dxa"/>
          </w:tcPr>
          <w:p w14:paraId="09C7239C"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116,4</w:t>
            </w:r>
          </w:p>
        </w:tc>
        <w:tc>
          <w:tcPr>
            <w:tcW w:w="1643" w:type="dxa"/>
          </w:tcPr>
          <w:p w14:paraId="09C7239D"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одежда</w:t>
            </w:r>
          </w:p>
        </w:tc>
      </w:tr>
      <w:tr w:rsidR="00844D24" w:rsidRPr="004221D2" w14:paraId="09C723A5" w14:textId="77777777" w:rsidTr="00902BD1">
        <w:tc>
          <w:tcPr>
            <w:tcW w:w="894" w:type="dxa"/>
          </w:tcPr>
          <w:p w14:paraId="09C7239F"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A0"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S</w:t>
            </w:r>
            <w:r w:rsidRPr="004221D2">
              <w:rPr>
                <w:rFonts w:ascii="Times New Roman" w:hAnsi="Times New Roman" w:cs="Times New Roman"/>
                <w:b/>
              </w:rPr>
              <w:t>ulpak.kz</w:t>
            </w:r>
          </w:p>
        </w:tc>
        <w:tc>
          <w:tcPr>
            <w:tcW w:w="1572" w:type="dxa"/>
          </w:tcPr>
          <w:p w14:paraId="09C723A1"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26,9</w:t>
            </w:r>
          </w:p>
        </w:tc>
        <w:tc>
          <w:tcPr>
            <w:tcW w:w="1577" w:type="dxa"/>
          </w:tcPr>
          <w:p w14:paraId="09C723A2"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48</w:t>
            </w:r>
          </w:p>
        </w:tc>
        <w:tc>
          <w:tcPr>
            <w:tcW w:w="1564" w:type="dxa"/>
          </w:tcPr>
          <w:p w14:paraId="09C723A3"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229</w:t>
            </w:r>
          </w:p>
        </w:tc>
        <w:tc>
          <w:tcPr>
            <w:tcW w:w="1643" w:type="dxa"/>
          </w:tcPr>
          <w:p w14:paraId="09C723A4"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электроника</w:t>
            </w:r>
          </w:p>
        </w:tc>
      </w:tr>
      <w:tr w:rsidR="00844D24" w:rsidRPr="004221D2" w14:paraId="09C723AC" w14:textId="77777777" w:rsidTr="00902BD1">
        <w:tc>
          <w:tcPr>
            <w:tcW w:w="894" w:type="dxa"/>
          </w:tcPr>
          <w:p w14:paraId="09C723A6"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A7"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lang w:val="en-US"/>
              </w:rPr>
              <w:t>T</w:t>
            </w:r>
            <w:r w:rsidRPr="004221D2">
              <w:rPr>
                <w:rFonts w:ascii="Times New Roman" w:hAnsi="Times New Roman" w:cs="Times New Roman"/>
                <w:b/>
              </w:rPr>
              <w:t>echnodom.kz</w:t>
            </w:r>
          </w:p>
        </w:tc>
        <w:tc>
          <w:tcPr>
            <w:tcW w:w="1572" w:type="dxa"/>
          </w:tcPr>
          <w:p w14:paraId="09C723A8"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21,7</w:t>
            </w:r>
          </w:p>
        </w:tc>
        <w:tc>
          <w:tcPr>
            <w:tcW w:w="1577" w:type="dxa"/>
          </w:tcPr>
          <w:p w14:paraId="09C723A9"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1</w:t>
            </w:r>
          </w:p>
        </w:tc>
        <w:tc>
          <w:tcPr>
            <w:tcW w:w="1564" w:type="dxa"/>
          </w:tcPr>
          <w:p w14:paraId="09C723AA"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643" w:type="dxa"/>
          </w:tcPr>
          <w:p w14:paraId="09C723AB"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электроника</w:t>
            </w:r>
          </w:p>
        </w:tc>
      </w:tr>
      <w:tr w:rsidR="00844D24" w:rsidRPr="004221D2" w14:paraId="09C723B3" w14:textId="77777777" w:rsidTr="00902BD1">
        <w:tc>
          <w:tcPr>
            <w:tcW w:w="894" w:type="dxa"/>
          </w:tcPr>
          <w:p w14:paraId="09C723AD"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AE" w14:textId="77777777" w:rsidR="00844D24" w:rsidRPr="004221D2" w:rsidRDefault="00EA212E" w:rsidP="00944F14">
            <w:pPr>
              <w:jc w:val="both"/>
              <w:rPr>
                <w:rFonts w:ascii="Times New Roman" w:hAnsi="Times New Roman" w:cs="Times New Roman"/>
                <w:b/>
              </w:rPr>
            </w:pPr>
            <w:r w:rsidRPr="004221D2">
              <w:rPr>
                <w:rFonts w:ascii="Times New Roman" w:hAnsi="Times New Roman" w:cs="Times New Roman"/>
                <w:b/>
              </w:rPr>
              <w:t>epay.railways.kz, bilet.railways.kz</w:t>
            </w:r>
          </w:p>
        </w:tc>
        <w:tc>
          <w:tcPr>
            <w:tcW w:w="1572" w:type="dxa"/>
          </w:tcPr>
          <w:p w14:paraId="09C723AF"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21,4</w:t>
            </w:r>
          </w:p>
        </w:tc>
        <w:tc>
          <w:tcPr>
            <w:tcW w:w="1577" w:type="dxa"/>
          </w:tcPr>
          <w:p w14:paraId="09C723B0"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72</w:t>
            </w:r>
          </w:p>
        </w:tc>
        <w:tc>
          <w:tcPr>
            <w:tcW w:w="1564" w:type="dxa"/>
          </w:tcPr>
          <w:p w14:paraId="09C723B1" w14:textId="77777777" w:rsidR="00844D24" w:rsidRPr="004221D2" w:rsidRDefault="00EA212E" w:rsidP="00944F14">
            <w:pPr>
              <w:jc w:val="center"/>
              <w:rPr>
                <w:rFonts w:ascii="Times New Roman" w:hAnsi="Times New Roman" w:cs="Times New Roman"/>
                <w:lang w:val="en-US"/>
              </w:rPr>
            </w:pPr>
            <w:r w:rsidRPr="004221D2">
              <w:rPr>
                <w:rFonts w:ascii="Times New Roman" w:hAnsi="Times New Roman" w:cs="Times New Roman"/>
                <w:lang w:val="en-US"/>
              </w:rPr>
              <w:t>16,4</w:t>
            </w:r>
          </w:p>
        </w:tc>
        <w:tc>
          <w:tcPr>
            <w:tcW w:w="1643" w:type="dxa"/>
          </w:tcPr>
          <w:p w14:paraId="09C723B2" w14:textId="77777777" w:rsidR="00844D24" w:rsidRPr="004221D2" w:rsidRDefault="00EA212E" w:rsidP="00944F14">
            <w:pPr>
              <w:jc w:val="center"/>
              <w:rPr>
                <w:rFonts w:ascii="Times New Roman" w:hAnsi="Times New Roman" w:cs="Times New Roman"/>
              </w:rPr>
            </w:pPr>
            <w:r w:rsidRPr="004221D2">
              <w:rPr>
                <w:rFonts w:ascii="Times New Roman" w:hAnsi="Times New Roman" w:cs="Times New Roman"/>
              </w:rPr>
              <w:t>пассажирские перевозки</w:t>
            </w:r>
          </w:p>
        </w:tc>
      </w:tr>
      <w:tr w:rsidR="00844D24" w:rsidRPr="004221D2" w14:paraId="09C723BA" w14:textId="77777777" w:rsidTr="00902BD1">
        <w:tc>
          <w:tcPr>
            <w:tcW w:w="894" w:type="dxa"/>
          </w:tcPr>
          <w:p w14:paraId="09C723B4"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B5"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lang w:val="en-US"/>
              </w:rPr>
              <w:t>S</w:t>
            </w:r>
            <w:r w:rsidRPr="004221D2">
              <w:rPr>
                <w:rFonts w:ascii="Times New Roman" w:hAnsi="Times New Roman" w:cs="Times New Roman"/>
                <w:b/>
              </w:rPr>
              <w:t>antufei.com</w:t>
            </w:r>
          </w:p>
        </w:tc>
        <w:tc>
          <w:tcPr>
            <w:tcW w:w="1572" w:type="dxa"/>
          </w:tcPr>
          <w:p w14:paraId="09C723B6"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19,7</w:t>
            </w:r>
          </w:p>
        </w:tc>
        <w:tc>
          <w:tcPr>
            <w:tcW w:w="1577" w:type="dxa"/>
          </w:tcPr>
          <w:p w14:paraId="09C723B7"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79</w:t>
            </w:r>
          </w:p>
        </w:tc>
        <w:tc>
          <w:tcPr>
            <w:tcW w:w="1564" w:type="dxa"/>
          </w:tcPr>
          <w:p w14:paraId="09C723B8"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227,9</w:t>
            </w:r>
          </w:p>
        </w:tc>
        <w:tc>
          <w:tcPr>
            <w:tcW w:w="1643" w:type="dxa"/>
          </w:tcPr>
          <w:p w14:paraId="09C723B9"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продажа билетов</w:t>
            </w:r>
          </w:p>
        </w:tc>
      </w:tr>
      <w:tr w:rsidR="00844D24" w:rsidRPr="004221D2" w14:paraId="09C723C1" w14:textId="77777777" w:rsidTr="00902BD1">
        <w:tc>
          <w:tcPr>
            <w:tcW w:w="894" w:type="dxa"/>
          </w:tcPr>
          <w:p w14:paraId="09C723BB"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BC"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lang w:val="en-US"/>
              </w:rPr>
              <w:t>S</w:t>
            </w:r>
            <w:r w:rsidRPr="004221D2">
              <w:rPr>
                <w:rFonts w:ascii="Times New Roman" w:hAnsi="Times New Roman" w:cs="Times New Roman"/>
                <w:b/>
              </w:rPr>
              <w:t>cat.kz</w:t>
            </w:r>
          </w:p>
        </w:tc>
        <w:tc>
          <w:tcPr>
            <w:tcW w:w="1572" w:type="dxa"/>
          </w:tcPr>
          <w:p w14:paraId="09C723BD"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18,45</w:t>
            </w:r>
          </w:p>
        </w:tc>
        <w:tc>
          <w:tcPr>
            <w:tcW w:w="1577" w:type="dxa"/>
          </w:tcPr>
          <w:p w14:paraId="09C723BE"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96</w:t>
            </w:r>
          </w:p>
        </w:tc>
        <w:tc>
          <w:tcPr>
            <w:tcW w:w="1564" w:type="dxa"/>
          </w:tcPr>
          <w:p w14:paraId="09C723BF"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139,5</w:t>
            </w:r>
          </w:p>
        </w:tc>
        <w:tc>
          <w:tcPr>
            <w:tcW w:w="1643" w:type="dxa"/>
          </w:tcPr>
          <w:p w14:paraId="09C723C0"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пассажирские перевозки</w:t>
            </w:r>
          </w:p>
        </w:tc>
      </w:tr>
      <w:tr w:rsidR="00844D24" w:rsidRPr="004221D2" w14:paraId="09C723C8" w14:textId="77777777" w:rsidTr="00902BD1">
        <w:tc>
          <w:tcPr>
            <w:tcW w:w="894" w:type="dxa"/>
          </w:tcPr>
          <w:p w14:paraId="09C723C2"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C3"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lang w:val="en-US"/>
              </w:rPr>
              <w:t>K</w:t>
            </w:r>
            <w:r w:rsidRPr="004221D2">
              <w:rPr>
                <w:rFonts w:ascii="Times New Roman" w:hAnsi="Times New Roman" w:cs="Times New Roman"/>
                <w:b/>
              </w:rPr>
              <w:t>olesa.kz</w:t>
            </w:r>
          </w:p>
        </w:tc>
        <w:tc>
          <w:tcPr>
            <w:tcW w:w="1572" w:type="dxa"/>
          </w:tcPr>
          <w:p w14:paraId="09C723C4"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18,3</w:t>
            </w:r>
          </w:p>
        </w:tc>
        <w:tc>
          <w:tcPr>
            <w:tcW w:w="1577" w:type="dxa"/>
          </w:tcPr>
          <w:p w14:paraId="09C723C5"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564" w:type="dxa"/>
          </w:tcPr>
          <w:p w14:paraId="09C723C6"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643" w:type="dxa"/>
          </w:tcPr>
          <w:p w14:paraId="09C723C7"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классифайд</w:t>
            </w:r>
          </w:p>
        </w:tc>
      </w:tr>
      <w:tr w:rsidR="00844D24" w:rsidRPr="004221D2" w14:paraId="09C723CF" w14:textId="77777777" w:rsidTr="00902BD1">
        <w:tc>
          <w:tcPr>
            <w:tcW w:w="894" w:type="dxa"/>
          </w:tcPr>
          <w:p w14:paraId="09C723C9"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CA"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rPr>
              <w:t>my.avon.kz</w:t>
            </w:r>
          </w:p>
        </w:tc>
        <w:tc>
          <w:tcPr>
            <w:tcW w:w="1572" w:type="dxa"/>
          </w:tcPr>
          <w:p w14:paraId="09C723CB"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12,7</w:t>
            </w:r>
          </w:p>
        </w:tc>
        <w:tc>
          <w:tcPr>
            <w:tcW w:w="1577" w:type="dxa"/>
          </w:tcPr>
          <w:p w14:paraId="09C723CC"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-71</w:t>
            </w:r>
          </w:p>
        </w:tc>
        <w:tc>
          <w:tcPr>
            <w:tcW w:w="1564" w:type="dxa"/>
          </w:tcPr>
          <w:p w14:paraId="09C723CD"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45,4</w:t>
            </w:r>
          </w:p>
        </w:tc>
        <w:tc>
          <w:tcPr>
            <w:tcW w:w="1643" w:type="dxa"/>
          </w:tcPr>
          <w:p w14:paraId="09C723CE"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нишевые магазины</w:t>
            </w:r>
          </w:p>
        </w:tc>
      </w:tr>
      <w:tr w:rsidR="00844D24" w:rsidRPr="004221D2" w14:paraId="09C723D6" w14:textId="77777777" w:rsidTr="00902BD1">
        <w:tc>
          <w:tcPr>
            <w:tcW w:w="894" w:type="dxa"/>
          </w:tcPr>
          <w:p w14:paraId="09C723D0"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D1"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rPr>
              <w:t>shop.kz</w:t>
            </w:r>
          </w:p>
        </w:tc>
        <w:tc>
          <w:tcPr>
            <w:tcW w:w="1572" w:type="dxa"/>
          </w:tcPr>
          <w:p w14:paraId="09C723D2"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10,25</w:t>
            </w:r>
          </w:p>
        </w:tc>
        <w:tc>
          <w:tcPr>
            <w:tcW w:w="1577" w:type="dxa"/>
          </w:tcPr>
          <w:p w14:paraId="09C723D3"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-29</w:t>
            </w:r>
          </w:p>
        </w:tc>
        <w:tc>
          <w:tcPr>
            <w:tcW w:w="1564" w:type="dxa"/>
          </w:tcPr>
          <w:p w14:paraId="09C723D4"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165</w:t>
            </w:r>
          </w:p>
        </w:tc>
        <w:tc>
          <w:tcPr>
            <w:tcW w:w="1643" w:type="dxa"/>
          </w:tcPr>
          <w:p w14:paraId="09C723D5"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электроника</w:t>
            </w:r>
          </w:p>
        </w:tc>
      </w:tr>
      <w:tr w:rsidR="00844D24" w:rsidRPr="004221D2" w14:paraId="09C723DD" w14:textId="77777777" w:rsidTr="00902BD1">
        <w:tc>
          <w:tcPr>
            <w:tcW w:w="894" w:type="dxa"/>
          </w:tcPr>
          <w:p w14:paraId="09C723D7"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D8"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rPr>
              <w:t>ticketon.kz</w:t>
            </w:r>
          </w:p>
        </w:tc>
        <w:tc>
          <w:tcPr>
            <w:tcW w:w="1572" w:type="dxa"/>
          </w:tcPr>
          <w:p w14:paraId="09C723D9"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10,15</w:t>
            </w:r>
          </w:p>
        </w:tc>
        <w:tc>
          <w:tcPr>
            <w:tcW w:w="1577" w:type="dxa"/>
          </w:tcPr>
          <w:p w14:paraId="09C723DA"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43</w:t>
            </w:r>
          </w:p>
        </w:tc>
        <w:tc>
          <w:tcPr>
            <w:tcW w:w="1564" w:type="dxa"/>
          </w:tcPr>
          <w:p w14:paraId="09C723DB"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18,7</w:t>
            </w:r>
          </w:p>
        </w:tc>
        <w:tc>
          <w:tcPr>
            <w:tcW w:w="1643" w:type="dxa"/>
          </w:tcPr>
          <w:p w14:paraId="09C723DC"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продажа билетов</w:t>
            </w:r>
          </w:p>
        </w:tc>
      </w:tr>
      <w:tr w:rsidR="00844D24" w:rsidRPr="004221D2" w14:paraId="09C723E4" w14:textId="77777777" w:rsidTr="00902BD1">
        <w:tc>
          <w:tcPr>
            <w:tcW w:w="894" w:type="dxa"/>
          </w:tcPr>
          <w:p w14:paraId="09C723DE"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DF"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rPr>
              <w:t>chocolife.me</w:t>
            </w:r>
          </w:p>
        </w:tc>
        <w:tc>
          <w:tcPr>
            <w:tcW w:w="1572" w:type="dxa"/>
          </w:tcPr>
          <w:p w14:paraId="09C723E0"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7,8</w:t>
            </w:r>
          </w:p>
        </w:tc>
        <w:tc>
          <w:tcPr>
            <w:tcW w:w="1577" w:type="dxa"/>
          </w:tcPr>
          <w:p w14:paraId="09C723E1"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564" w:type="dxa"/>
          </w:tcPr>
          <w:p w14:paraId="09C723E2"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8,6</w:t>
            </w:r>
          </w:p>
        </w:tc>
        <w:tc>
          <w:tcPr>
            <w:tcW w:w="1643" w:type="dxa"/>
          </w:tcPr>
          <w:p w14:paraId="09C723E3" w14:textId="77777777" w:rsidR="00844D24" w:rsidRPr="004221D2" w:rsidRDefault="001B19BA" w:rsidP="00944F14">
            <w:pPr>
              <w:jc w:val="center"/>
              <w:rPr>
                <w:rFonts w:ascii="Times New Roman" w:hAnsi="Times New Roman" w:cs="Times New Roman"/>
              </w:rPr>
            </w:pPr>
            <w:proofErr w:type="spellStart"/>
            <w:r w:rsidRPr="004221D2">
              <w:rPr>
                <w:rFonts w:ascii="Times New Roman" w:hAnsi="Times New Roman" w:cs="Times New Roman"/>
              </w:rPr>
              <w:t>купонатор</w:t>
            </w:r>
            <w:proofErr w:type="spellEnd"/>
          </w:p>
        </w:tc>
      </w:tr>
      <w:tr w:rsidR="00844D24" w:rsidRPr="004221D2" w14:paraId="09C723EB" w14:textId="77777777" w:rsidTr="00902BD1">
        <w:tc>
          <w:tcPr>
            <w:tcW w:w="894" w:type="dxa"/>
          </w:tcPr>
          <w:p w14:paraId="09C723E5"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E6"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rPr>
              <w:t>mechta.kz</w:t>
            </w:r>
          </w:p>
        </w:tc>
        <w:tc>
          <w:tcPr>
            <w:tcW w:w="1572" w:type="dxa"/>
          </w:tcPr>
          <w:p w14:paraId="09C723E7"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7,25</w:t>
            </w:r>
          </w:p>
        </w:tc>
        <w:tc>
          <w:tcPr>
            <w:tcW w:w="1577" w:type="dxa"/>
          </w:tcPr>
          <w:p w14:paraId="09C723E8"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54</w:t>
            </w:r>
          </w:p>
        </w:tc>
        <w:tc>
          <w:tcPr>
            <w:tcW w:w="1564" w:type="dxa"/>
          </w:tcPr>
          <w:p w14:paraId="09C723E9"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162</w:t>
            </w:r>
          </w:p>
        </w:tc>
        <w:tc>
          <w:tcPr>
            <w:tcW w:w="1643" w:type="dxa"/>
          </w:tcPr>
          <w:p w14:paraId="09C723EA"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электроника</w:t>
            </w:r>
          </w:p>
        </w:tc>
      </w:tr>
      <w:tr w:rsidR="00844D24" w:rsidRPr="004221D2" w14:paraId="09C723F2" w14:textId="77777777" w:rsidTr="00902BD1">
        <w:tc>
          <w:tcPr>
            <w:tcW w:w="894" w:type="dxa"/>
          </w:tcPr>
          <w:p w14:paraId="09C723EC"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ED"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rPr>
              <w:t>kz.oriflame.com</w:t>
            </w:r>
          </w:p>
        </w:tc>
        <w:tc>
          <w:tcPr>
            <w:tcW w:w="1572" w:type="dxa"/>
          </w:tcPr>
          <w:p w14:paraId="09C723EE"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5,88</w:t>
            </w:r>
          </w:p>
        </w:tc>
        <w:tc>
          <w:tcPr>
            <w:tcW w:w="1577" w:type="dxa"/>
          </w:tcPr>
          <w:p w14:paraId="09C723EF"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-43</w:t>
            </w:r>
          </w:p>
        </w:tc>
        <w:tc>
          <w:tcPr>
            <w:tcW w:w="1564" w:type="dxa"/>
          </w:tcPr>
          <w:p w14:paraId="09C723F0"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643" w:type="dxa"/>
          </w:tcPr>
          <w:p w14:paraId="09C723F1"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нишевые магазины</w:t>
            </w:r>
          </w:p>
        </w:tc>
      </w:tr>
      <w:tr w:rsidR="00844D24" w:rsidRPr="004221D2" w14:paraId="09C723F9" w14:textId="77777777" w:rsidTr="00902BD1">
        <w:tc>
          <w:tcPr>
            <w:tcW w:w="894" w:type="dxa"/>
          </w:tcPr>
          <w:p w14:paraId="09C723F3"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F4" w14:textId="77777777" w:rsidR="00844D24" w:rsidRPr="004221D2" w:rsidRDefault="001B19BA" w:rsidP="00944F14">
            <w:pPr>
              <w:jc w:val="both"/>
              <w:rPr>
                <w:rFonts w:ascii="Times New Roman" w:hAnsi="Times New Roman" w:cs="Times New Roman"/>
                <w:b/>
              </w:rPr>
            </w:pPr>
            <w:r w:rsidRPr="004221D2">
              <w:rPr>
                <w:rFonts w:ascii="Times New Roman" w:hAnsi="Times New Roman" w:cs="Times New Roman"/>
                <w:b/>
              </w:rPr>
              <w:t>bonprix.kz</w:t>
            </w:r>
          </w:p>
        </w:tc>
        <w:tc>
          <w:tcPr>
            <w:tcW w:w="1572" w:type="dxa"/>
          </w:tcPr>
          <w:p w14:paraId="09C723F5"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5,1</w:t>
            </w:r>
          </w:p>
        </w:tc>
        <w:tc>
          <w:tcPr>
            <w:tcW w:w="1577" w:type="dxa"/>
          </w:tcPr>
          <w:p w14:paraId="09C723F6"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-27</w:t>
            </w:r>
          </w:p>
        </w:tc>
        <w:tc>
          <w:tcPr>
            <w:tcW w:w="1564" w:type="dxa"/>
          </w:tcPr>
          <w:p w14:paraId="09C723F7" w14:textId="77777777" w:rsidR="00844D24" w:rsidRPr="004221D2" w:rsidRDefault="001B19BA" w:rsidP="00944F14">
            <w:pPr>
              <w:jc w:val="center"/>
              <w:rPr>
                <w:rFonts w:ascii="Times New Roman" w:hAnsi="Times New Roman" w:cs="Times New Roman"/>
                <w:lang w:val="en-US"/>
              </w:rPr>
            </w:pPr>
            <w:r w:rsidRPr="004221D2">
              <w:rPr>
                <w:rFonts w:ascii="Times New Roman" w:hAnsi="Times New Roman" w:cs="Times New Roman"/>
                <w:lang w:val="en-US"/>
              </w:rPr>
              <w:t>50</w:t>
            </w:r>
          </w:p>
        </w:tc>
        <w:tc>
          <w:tcPr>
            <w:tcW w:w="1643" w:type="dxa"/>
          </w:tcPr>
          <w:p w14:paraId="09C723F8" w14:textId="77777777" w:rsidR="00844D24" w:rsidRPr="004221D2" w:rsidRDefault="001B19BA" w:rsidP="00944F14">
            <w:pPr>
              <w:jc w:val="center"/>
              <w:rPr>
                <w:rFonts w:ascii="Times New Roman" w:hAnsi="Times New Roman" w:cs="Times New Roman"/>
              </w:rPr>
            </w:pPr>
            <w:r w:rsidRPr="004221D2">
              <w:rPr>
                <w:rFonts w:ascii="Times New Roman" w:hAnsi="Times New Roman" w:cs="Times New Roman"/>
              </w:rPr>
              <w:t>одежда</w:t>
            </w:r>
          </w:p>
        </w:tc>
      </w:tr>
      <w:tr w:rsidR="00844D24" w:rsidRPr="004221D2" w14:paraId="09C72400" w14:textId="77777777" w:rsidTr="00902BD1">
        <w:tc>
          <w:tcPr>
            <w:tcW w:w="894" w:type="dxa"/>
          </w:tcPr>
          <w:p w14:paraId="09C723FA"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3FB"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bekair.aero</w:t>
            </w:r>
          </w:p>
        </w:tc>
        <w:tc>
          <w:tcPr>
            <w:tcW w:w="1572" w:type="dxa"/>
          </w:tcPr>
          <w:p w14:paraId="09C723FC"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4,79</w:t>
            </w:r>
          </w:p>
        </w:tc>
        <w:tc>
          <w:tcPr>
            <w:tcW w:w="1577" w:type="dxa"/>
          </w:tcPr>
          <w:p w14:paraId="09C723FD"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564" w:type="dxa"/>
          </w:tcPr>
          <w:p w14:paraId="09C723FE"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132</w:t>
            </w:r>
          </w:p>
        </w:tc>
        <w:tc>
          <w:tcPr>
            <w:tcW w:w="1643" w:type="dxa"/>
          </w:tcPr>
          <w:p w14:paraId="09C723FF"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пассажирские перевозки</w:t>
            </w:r>
          </w:p>
        </w:tc>
      </w:tr>
      <w:tr w:rsidR="00844D24" w:rsidRPr="004221D2" w14:paraId="09C72407" w14:textId="77777777" w:rsidTr="00902BD1">
        <w:tc>
          <w:tcPr>
            <w:tcW w:w="894" w:type="dxa"/>
          </w:tcPr>
          <w:p w14:paraId="09C72401"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02"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chocofood.kz</w:t>
            </w:r>
          </w:p>
        </w:tc>
        <w:tc>
          <w:tcPr>
            <w:tcW w:w="1572" w:type="dxa"/>
          </w:tcPr>
          <w:p w14:paraId="09C72403"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3,64</w:t>
            </w:r>
          </w:p>
        </w:tc>
        <w:tc>
          <w:tcPr>
            <w:tcW w:w="1577" w:type="dxa"/>
          </w:tcPr>
          <w:p w14:paraId="09C72404"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564" w:type="dxa"/>
          </w:tcPr>
          <w:p w14:paraId="09C72405"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13</w:t>
            </w:r>
          </w:p>
        </w:tc>
        <w:tc>
          <w:tcPr>
            <w:tcW w:w="1643" w:type="dxa"/>
          </w:tcPr>
          <w:p w14:paraId="09C72406"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агрегатор</w:t>
            </w:r>
          </w:p>
        </w:tc>
      </w:tr>
      <w:tr w:rsidR="00844D24" w:rsidRPr="004221D2" w14:paraId="09C7240E" w14:textId="77777777" w:rsidTr="00902BD1">
        <w:tc>
          <w:tcPr>
            <w:tcW w:w="894" w:type="dxa"/>
          </w:tcPr>
          <w:p w14:paraId="09C72408"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09"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flip.kz</w:t>
            </w:r>
          </w:p>
        </w:tc>
        <w:tc>
          <w:tcPr>
            <w:tcW w:w="1572" w:type="dxa"/>
          </w:tcPr>
          <w:p w14:paraId="09C7240A"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3,54</w:t>
            </w:r>
          </w:p>
        </w:tc>
        <w:tc>
          <w:tcPr>
            <w:tcW w:w="1577" w:type="dxa"/>
          </w:tcPr>
          <w:p w14:paraId="09C7240B"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-26</w:t>
            </w:r>
          </w:p>
        </w:tc>
        <w:tc>
          <w:tcPr>
            <w:tcW w:w="1564" w:type="dxa"/>
          </w:tcPr>
          <w:p w14:paraId="09C7240C"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17,7</w:t>
            </w:r>
          </w:p>
        </w:tc>
        <w:tc>
          <w:tcPr>
            <w:tcW w:w="1643" w:type="dxa"/>
          </w:tcPr>
          <w:p w14:paraId="09C7240D"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нишевые магазины</w:t>
            </w:r>
          </w:p>
        </w:tc>
      </w:tr>
      <w:tr w:rsidR="00844D24" w:rsidRPr="004221D2" w14:paraId="09C72415" w14:textId="77777777" w:rsidTr="00902BD1">
        <w:tc>
          <w:tcPr>
            <w:tcW w:w="894" w:type="dxa"/>
          </w:tcPr>
          <w:p w14:paraId="09C7240F"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10"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alser.kz</w:t>
            </w:r>
          </w:p>
        </w:tc>
        <w:tc>
          <w:tcPr>
            <w:tcW w:w="1572" w:type="dxa"/>
          </w:tcPr>
          <w:p w14:paraId="09C72411"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3,43</w:t>
            </w:r>
          </w:p>
        </w:tc>
        <w:tc>
          <w:tcPr>
            <w:tcW w:w="1577" w:type="dxa"/>
          </w:tcPr>
          <w:p w14:paraId="09C72412"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-76</w:t>
            </w:r>
          </w:p>
        </w:tc>
        <w:tc>
          <w:tcPr>
            <w:tcW w:w="1564" w:type="dxa"/>
          </w:tcPr>
          <w:p w14:paraId="09C72413"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186</w:t>
            </w:r>
          </w:p>
        </w:tc>
        <w:tc>
          <w:tcPr>
            <w:tcW w:w="1643" w:type="dxa"/>
          </w:tcPr>
          <w:p w14:paraId="09C72414"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электроника</w:t>
            </w:r>
          </w:p>
        </w:tc>
      </w:tr>
      <w:tr w:rsidR="00844D24" w:rsidRPr="004221D2" w14:paraId="09C7241C" w14:textId="77777777" w:rsidTr="00902BD1">
        <w:tc>
          <w:tcPr>
            <w:tcW w:w="894" w:type="dxa"/>
          </w:tcPr>
          <w:p w14:paraId="09C72416"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17"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fora.kz</w:t>
            </w:r>
          </w:p>
        </w:tc>
        <w:tc>
          <w:tcPr>
            <w:tcW w:w="1572" w:type="dxa"/>
          </w:tcPr>
          <w:p w14:paraId="09C72418"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3,33</w:t>
            </w:r>
          </w:p>
        </w:tc>
        <w:tc>
          <w:tcPr>
            <w:tcW w:w="1577" w:type="dxa"/>
          </w:tcPr>
          <w:p w14:paraId="09C72419"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-4</w:t>
            </w:r>
          </w:p>
        </w:tc>
        <w:tc>
          <w:tcPr>
            <w:tcW w:w="1564" w:type="dxa"/>
          </w:tcPr>
          <w:p w14:paraId="09C7241A"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81</w:t>
            </w:r>
          </w:p>
        </w:tc>
        <w:tc>
          <w:tcPr>
            <w:tcW w:w="1643" w:type="dxa"/>
          </w:tcPr>
          <w:p w14:paraId="09C7241B"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электроника</w:t>
            </w:r>
          </w:p>
        </w:tc>
      </w:tr>
      <w:tr w:rsidR="00844D24" w:rsidRPr="004221D2" w14:paraId="09C72423" w14:textId="77777777" w:rsidTr="00902BD1">
        <w:tc>
          <w:tcPr>
            <w:tcW w:w="894" w:type="dxa"/>
          </w:tcPr>
          <w:p w14:paraId="09C7241D"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1E"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krisha.kz</w:t>
            </w:r>
          </w:p>
        </w:tc>
        <w:tc>
          <w:tcPr>
            <w:tcW w:w="1572" w:type="dxa"/>
          </w:tcPr>
          <w:p w14:paraId="09C7241F"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3,28</w:t>
            </w:r>
          </w:p>
        </w:tc>
        <w:tc>
          <w:tcPr>
            <w:tcW w:w="1577" w:type="dxa"/>
          </w:tcPr>
          <w:p w14:paraId="09C72420"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564" w:type="dxa"/>
          </w:tcPr>
          <w:p w14:paraId="09C72421"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643" w:type="dxa"/>
          </w:tcPr>
          <w:p w14:paraId="09C72422"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классифайд</w:t>
            </w:r>
          </w:p>
        </w:tc>
      </w:tr>
      <w:tr w:rsidR="00844D24" w:rsidRPr="004221D2" w14:paraId="09C7242A" w14:textId="77777777" w:rsidTr="00902BD1">
        <w:tc>
          <w:tcPr>
            <w:tcW w:w="894" w:type="dxa"/>
          </w:tcPr>
          <w:p w14:paraId="09C72424"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25"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office-expert.kz</w:t>
            </w:r>
          </w:p>
        </w:tc>
        <w:tc>
          <w:tcPr>
            <w:tcW w:w="1572" w:type="dxa"/>
          </w:tcPr>
          <w:p w14:paraId="09C72426"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3,2</w:t>
            </w:r>
          </w:p>
        </w:tc>
        <w:tc>
          <w:tcPr>
            <w:tcW w:w="1577" w:type="dxa"/>
          </w:tcPr>
          <w:p w14:paraId="09C72427"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24</w:t>
            </w:r>
          </w:p>
        </w:tc>
        <w:tc>
          <w:tcPr>
            <w:tcW w:w="1564" w:type="dxa"/>
          </w:tcPr>
          <w:p w14:paraId="09C72428"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77</w:t>
            </w:r>
          </w:p>
        </w:tc>
        <w:tc>
          <w:tcPr>
            <w:tcW w:w="1643" w:type="dxa"/>
          </w:tcPr>
          <w:p w14:paraId="09C72429"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сервис</w:t>
            </w:r>
          </w:p>
        </w:tc>
      </w:tr>
      <w:tr w:rsidR="00844D24" w:rsidRPr="004221D2" w14:paraId="09C72431" w14:textId="77777777" w:rsidTr="00902BD1">
        <w:tc>
          <w:tcPr>
            <w:tcW w:w="894" w:type="dxa"/>
          </w:tcPr>
          <w:p w14:paraId="09C7242B"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2C"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satu.kz</w:t>
            </w:r>
          </w:p>
        </w:tc>
        <w:tc>
          <w:tcPr>
            <w:tcW w:w="1572" w:type="dxa"/>
          </w:tcPr>
          <w:p w14:paraId="09C7242D"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3,2</w:t>
            </w:r>
          </w:p>
        </w:tc>
        <w:tc>
          <w:tcPr>
            <w:tcW w:w="1577" w:type="dxa"/>
          </w:tcPr>
          <w:p w14:paraId="09C7242E"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1</w:t>
            </w:r>
          </w:p>
        </w:tc>
        <w:tc>
          <w:tcPr>
            <w:tcW w:w="1564" w:type="dxa"/>
          </w:tcPr>
          <w:p w14:paraId="09C7242F"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100</w:t>
            </w:r>
          </w:p>
        </w:tc>
        <w:tc>
          <w:tcPr>
            <w:tcW w:w="1643" w:type="dxa"/>
          </w:tcPr>
          <w:p w14:paraId="09C72430"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торговая площадка</w:t>
            </w:r>
          </w:p>
        </w:tc>
      </w:tr>
      <w:tr w:rsidR="00844D24" w:rsidRPr="004221D2" w14:paraId="09C72438" w14:textId="77777777" w:rsidTr="00902BD1">
        <w:tc>
          <w:tcPr>
            <w:tcW w:w="894" w:type="dxa"/>
          </w:tcPr>
          <w:p w14:paraId="09C72432"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33"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olx.kz</w:t>
            </w:r>
          </w:p>
        </w:tc>
        <w:tc>
          <w:tcPr>
            <w:tcW w:w="1572" w:type="dxa"/>
          </w:tcPr>
          <w:p w14:paraId="09C72434"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2,83</w:t>
            </w:r>
          </w:p>
        </w:tc>
        <w:tc>
          <w:tcPr>
            <w:tcW w:w="1577" w:type="dxa"/>
          </w:tcPr>
          <w:p w14:paraId="09C72435"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13</w:t>
            </w:r>
          </w:p>
        </w:tc>
        <w:tc>
          <w:tcPr>
            <w:tcW w:w="1564" w:type="dxa"/>
          </w:tcPr>
          <w:p w14:paraId="09C72436"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643" w:type="dxa"/>
          </w:tcPr>
          <w:p w14:paraId="09C72437"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классифайд</w:t>
            </w:r>
          </w:p>
        </w:tc>
      </w:tr>
      <w:tr w:rsidR="00844D24" w:rsidRPr="004221D2" w14:paraId="09C7243F" w14:textId="77777777" w:rsidTr="00902BD1">
        <w:tc>
          <w:tcPr>
            <w:tcW w:w="894" w:type="dxa"/>
          </w:tcPr>
          <w:p w14:paraId="09C72439" w14:textId="77777777" w:rsidR="00844D24" w:rsidRPr="004221D2" w:rsidRDefault="00844D24" w:rsidP="00944F14">
            <w:pPr>
              <w:pStyle w:val="aa"/>
              <w:numPr>
                <w:ilvl w:val="0"/>
                <w:numId w:val="24"/>
              </w:numPr>
              <w:ind w:left="0"/>
              <w:jc w:val="center"/>
              <w:rPr>
                <w:rFonts w:ascii="Times New Roman" w:hAnsi="Times New Roman" w:cs="Times New Roman"/>
              </w:rPr>
            </w:pPr>
          </w:p>
        </w:tc>
        <w:tc>
          <w:tcPr>
            <w:tcW w:w="2213" w:type="dxa"/>
          </w:tcPr>
          <w:p w14:paraId="09C7243A" w14:textId="77777777" w:rsidR="00844D24" w:rsidRPr="004221D2" w:rsidRDefault="00902BD1" w:rsidP="00944F14">
            <w:pPr>
              <w:jc w:val="both"/>
              <w:rPr>
                <w:rFonts w:ascii="Times New Roman" w:hAnsi="Times New Roman" w:cs="Times New Roman"/>
                <w:b/>
              </w:rPr>
            </w:pPr>
            <w:r w:rsidRPr="004221D2">
              <w:rPr>
                <w:rFonts w:ascii="Times New Roman" w:hAnsi="Times New Roman" w:cs="Times New Roman"/>
                <w:b/>
              </w:rPr>
              <w:t>intertop.kz</w:t>
            </w:r>
          </w:p>
        </w:tc>
        <w:tc>
          <w:tcPr>
            <w:tcW w:w="1572" w:type="dxa"/>
          </w:tcPr>
          <w:p w14:paraId="09C7243B"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2</w:t>
            </w:r>
          </w:p>
        </w:tc>
        <w:tc>
          <w:tcPr>
            <w:tcW w:w="1577" w:type="dxa"/>
          </w:tcPr>
          <w:p w14:paraId="09C7243C"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w:t>
            </w:r>
          </w:p>
        </w:tc>
        <w:tc>
          <w:tcPr>
            <w:tcW w:w="1564" w:type="dxa"/>
          </w:tcPr>
          <w:p w14:paraId="09C7243D" w14:textId="77777777" w:rsidR="00844D24" w:rsidRPr="004221D2" w:rsidRDefault="00902BD1" w:rsidP="00944F14">
            <w:pPr>
              <w:jc w:val="center"/>
              <w:rPr>
                <w:rFonts w:ascii="Times New Roman" w:hAnsi="Times New Roman" w:cs="Times New Roman"/>
                <w:lang w:val="en-US"/>
              </w:rPr>
            </w:pPr>
            <w:r w:rsidRPr="004221D2">
              <w:rPr>
                <w:rFonts w:ascii="Times New Roman" w:hAnsi="Times New Roman" w:cs="Times New Roman"/>
                <w:lang w:val="en-US"/>
              </w:rPr>
              <w:t>74,7</w:t>
            </w:r>
          </w:p>
        </w:tc>
        <w:tc>
          <w:tcPr>
            <w:tcW w:w="1643" w:type="dxa"/>
          </w:tcPr>
          <w:p w14:paraId="09C7243E" w14:textId="77777777" w:rsidR="00844D24" w:rsidRPr="004221D2" w:rsidRDefault="00902BD1" w:rsidP="00944F14">
            <w:pPr>
              <w:jc w:val="center"/>
              <w:rPr>
                <w:rFonts w:ascii="Times New Roman" w:hAnsi="Times New Roman" w:cs="Times New Roman"/>
              </w:rPr>
            </w:pPr>
            <w:r w:rsidRPr="004221D2">
              <w:rPr>
                <w:rFonts w:ascii="Times New Roman" w:hAnsi="Times New Roman" w:cs="Times New Roman"/>
              </w:rPr>
              <w:t>нишевые магазины</w:t>
            </w:r>
          </w:p>
        </w:tc>
      </w:tr>
      <w:tr w:rsidR="00902BD1" w:rsidRPr="004221D2" w14:paraId="09C72441" w14:textId="77777777" w:rsidTr="00D93815">
        <w:tc>
          <w:tcPr>
            <w:tcW w:w="9463" w:type="dxa"/>
            <w:gridSpan w:val="6"/>
          </w:tcPr>
          <w:p w14:paraId="09C72440" w14:textId="0CB3FB81" w:rsidR="00902BD1" w:rsidRPr="002E4731" w:rsidRDefault="00902BD1" w:rsidP="002E4731">
            <w:pPr>
              <w:ind w:firstLine="484"/>
              <w:jc w:val="both"/>
              <w:rPr>
                <w:rFonts w:ascii="Times New Roman" w:hAnsi="Times New Roman" w:cs="Times New Roman"/>
              </w:rPr>
            </w:pPr>
            <w:r w:rsidRPr="004221D2">
              <w:rPr>
                <w:rFonts w:ascii="Times New Roman" w:hAnsi="Times New Roman" w:cs="Times New Roman"/>
              </w:rPr>
              <w:t>Примечание</w:t>
            </w:r>
            <w:r w:rsidR="002E4731">
              <w:rPr>
                <w:rFonts w:ascii="Times New Roman" w:hAnsi="Times New Roman" w:cs="Times New Roman"/>
              </w:rPr>
              <w:t xml:space="preserve"> – составлено автором согласно</w:t>
            </w:r>
            <w:r w:rsidRPr="004221D2">
              <w:rPr>
                <w:rFonts w:ascii="Times New Roman" w:hAnsi="Times New Roman" w:cs="Times New Roman"/>
              </w:rPr>
              <w:t xml:space="preserve"> источник</w:t>
            </w:r>
            <w:r w:rsidR="002E4731">
              <w:rPr>
                <w:rFonts w:ascii="Times New Roman" w:hAnsi="Times New Roman" w:cs="Times New Roman"/>
              </w:rPr>
              <w:t>у</w:t>
            </w:r>
            <w:r w:rsidRPr="004221D2">
              <w:rPr>
                <w:rFonts w:ascii="Times New Roman" w:hAnsi="Times New Roman" w:cs="Times New Roman"/>
              </w:rPr>
              <w:t xml:space="preserve"> </w:t>
            </w:r>
            <w:r w:rsidRPr="00433AB0">
              <w:rPr>
                <w:rFonts w:ascii="Times New Roman" w:hAnsi="Times New Roman" w:cs="Times New Roman"/>
                <w:highlight w:val="yellow"/>
              </w:rPr>
              <w:t>[</w:t>
            </w:r>
            <w:r w:rsidR="00AA0A6E" w:rsidRPr="00F97D19">
              <w:rPr>
                <w:rFonts w:ascii="Times New Roman" w:hAnsi="Times New Roman" w:cs="Times New Roman"/>
              </w:rPr>
              <w:t>109</w:t>
            </w:r>
            <w:r w:rsidRPr="00F97D19">
              <w:rPr>
                <w:rFonts w:ascii="Times New Roman" w:hAnsi="Times New Roman" w:cs="Times New Roman"/>
              </w:rPr>
              <w:t>]</w:t>
            </w:r>
          </w:p>
        </w:tc>
      </w:tr>
    </w:tbl>
    <w:p w14:paraId="09C72442" w14:textId="77777777" w:rsidR="00A2418B" w:rsidRPr="004221D2" w:rsidRDefault="00A2418B" w:rsidP="00944F14">
      <w:pPr>
        <w:spacing w:after="0" w:line="240" w:lineRule="auto"/>
        <w:jc w:val="both"/>
        <w:rPr>
          <w:rFonts w:ascii="Times New Roman" w:hAnsi="Times New Roman" w:cs="Times New Roman"/>
          <w:sz w:val="28"/>
          <w:szCs w:val="28"/>
        </w:rPr>
      </w:pPr>
    </w:p>
    <w:p w14:paraId="09C72443" w14:textId="77777777" w:rsidR="00D0778A" w:rsidRPr="004221D2" w:rsidRDefault="00D0778A" w:rsidP="00944F14">
      <w:pPr>
        <w:spacing w:after="0" w:line="240" w:lineRule="auto"/>
        <w:jc w:val="both"/>
        <w:rPr>
          <w:rFonts w:ascii="Times New Roman" w:hAnsi="Times New Roman" w:cs="Times New Roman"/>
          <w:sz w:val="28"/>
          <w:szCs w:val="28"/>
        </w:rPr>
      </w:pPr>
    </w:p>
    <w:p w14:paraId="09C72444" w14:textId="77777777" w:rsidR="00D0778A" w:rsidRPr="004221D2" w:rsidRDefault="00D0778A" w:rsidP="00944F14">
      <w:pPr>
        <w:spacing w:after="0" w:line="240" w:lineRule="auto"/>
        <w:jc w:val="both"/>
        <w:rPr>
          <w:rFonts w:ascii="Times New Roman" w:hAnsi="Times New Roman" w:cs="Times New Roman"/>
          <w:sz w:val="28"/>
          <w:szCs w:val="28"/>
        </w:rPr>
      </w:pPr>
    </w:p>
    <w:p w14:paraId="09C72445" w14:textId="77777777" w:rsidR="00D0778A" w:rsidRPr="004221D2" w:rsidRDefault="00D0778A" w:rsidP="00944F14">
      <w:pPr>
        <w:pStyle w:val="2"/>
        <w:spacing w:before="0" w:line="240" w:lineRule="auto"/>
        <w:jc w:val="center"/>
        <w:rPr>
          <w:rFonts w:ascii="Times New Roman" w:hAnsi="Times New Roman" w:cs="Times New Roman"/>
          <w:color w:val="auto"/>
          <w:sz w:val="28"/>
          <w:szCs w:val="28"/>
        </w:rPr>
        <w:sectPr w:rsidR="00D0778A" w:rsidRPr="004221D2" w:rsidSect="00804670">
          <w:pgSz w:w="11906" w:h="16838"/>
          <w:pgMar w:top="1134" w:right="851" w:bottom="1134" w:left="1701" w:header="709" w:footer="709" w:gutter="0"/>
          <w:cols w:space="708"/>
          <w:titlePg/>
          <w:docGrid w:linePitch="360"/>
        </w:sectPr>
      </w:pPr>
    </w:p>
    <w:p w14:paraId="09C72446" w14:textId="72441C64" w:rsidR="00D0778A" w:rsidRPr="004221D2" w:rsidRDefault="00D0778A" w:rsidP="002E4731">
      <w:pPr>
        <w:pStyle w:val="2"/>
        <w:spacing w:before="0" w:line="240" w:lineRule="auto"/>
        <w:jc w:val="center"/>
        <w:rPr>
          <w:rFonts w:ascii="Times New Roman" w:hAnsi="Times New Roman" w:cs="Times New Roman"/>
          <w:color w:val="auto"/>
          <w:sz w:val="28"/>
          <w:szCs w:val="28"/>
        </w:rPr>
      </w:pPr>
      <w:bookmarkStart w:id="114" w:name="_Toc81471464"/>
      <w:bookmarkStart w:id="115" w:name="_Toc89528815"/>
      <w:r w:rsidRPr="00E35A6C">
        <w:rPr>
          <w:rFonts w:ascii="Times New Roman" w:hAnsi="Times New Roman" w:cs="Times New Roman"/>
          <w:color w:val="auto"/>
          <w:sz w:val="28"/>
          <w:szCs w:val="28"/>
        </w:rPr>
        <w:lastRenderedPageBreak/>
        <w:t xml:space="preserve">Приложение </w:t>
      </w:r>
      <w:r w:rsidR="00D70F47" w:rsidRPr="00E35A6C">
        <w:rPr>
          <w:rFonts w:ascii="Times New Roman" w:hAnsi="Times New Roman" w:cs="Times New Roman"/>
          <w:color w:val="auto"/>
          <w:sz w:val="28"/>
          <w:szCs w:val="28"/>
        </w:rPr>
        <w:t>Л</w:t>
      </w:r>
      <w:r w:rsidRPr="00E35A6C">
        <w:rPr>
          <w:rFonts w:ascii="Times New Roman" w:hAnsi="Times New Roman" w:cs="Times New Roman"/>
          <w:color w:val="auto"/>
          <w:sz w:val="28"/>
          <w:szCs w:val="28"/>
        </w:rPr>
        <w:t xml:space="preserve"> – График Проекта мероприятий по совершенствованию методов управления электронной</w:t>
      </w:r>
      <w:r w:rsidRPr="004221D2">
        <w:rPr>
          <w:rFonts w:ascii="Times New Roman" w:hAnsi="Times New Roman" w:cs="Times New Roman"/>
          <w:color w:val="auto"/>
          <w:sz w:val="28"/>
          <w:szCs w:val="28"/>
        </w:rPr>
        <w:t xml:space="preserve"> коммерцией в </w:t>
      </w:r>
      <w:r w:rsidR="0053744C" w:rsidRPr="004221D2">
        <w:rPr>
          <w:rFonts w:ascii="Times New Roman" w:hAnsi="Times New Roman" w:cs="Times New Roman"/>
          <w:color w:val="auto"/>
          <w:sz w:val="28"/>
          <w:szCs w:val="28"/>
        </w:rPr>
        <w:t>Банке</w:t>
      </w:r>
      <w:bookmarkEnd w:id="114"/>
      <w:bookmarkEnd w:id="115"/>
    </w:p>
    <w:p w14:paraId="09C72448" w14:textId="77777777" w:rsidR="00D0778A" w:rsidRPr="004221D2" w:rsidRDefault="00D0778A" w:rsidP="002E4731">
      <w:pPr>
        <w:spacing w:after="0" w:line="240" w:lineRule="auto"/>
        <w:jc w:val="both"/>
        <w:rPr>
          <w:rFonts w:ascii="Times New Roman" w:hAnsi="Times New Roman" w:cs="Times New Roman"/>
          <w:sz w:val="28"/>
          <w:szCs w:val="28"/>
        </w:rPr>
      </w:pPr>
    </w:p>
    <w:p w14:paraId="09C72449" w14:textId="77777777" w:rsidR="00D0778A" w:rsidRPr="004221D2" w:rsidRDefault="000A35B4" w:rsidP="00944F14">
      <w:pPr>
        <w:spacing w:after="0" w:line="240" w:lineRule="auto"/>
        <w:jc w:val="center"/>
        <w:rPr>
          <w:rFonts w:ascii="Times New Roman" w:hAnsi="Times New Roman" w:cs="Times New Roman"/>
          <w:sz w:val="28"/>
          <w:szCs w:val="28"/>
        </w:rPr>
      </w:pPr>
      <w:r w:rsidRPr="004221D2">
        <w:rPr>
          <w:noProof/>
          <w:lang w:eastAsia="ru-RU"/>
        </w:rPr>
        <w:drawing>
          <wp:inline distT="0" distB="0" distL="0" distR="0" wp14:anchorId="09C7249B" wp14:editId="09C7249C">
            <wp:extent cx="7705725" cy="33147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9C7244B" w14:textId="77777777" w:rsidR="00D0778A" w:rsidRPr="004221D2" w:rsidRDefault="00D0778A" w:rsidP="00944F14">
      <w:pPr>
        <w:spacing w:after="0" w:line="240" w:lineRule="auto"/>
        <w:jc w:val="both"/>
        <w:rPr>
          <w:rFonts w:ascii="Times New Roman" w:hAnsi="Times New Roman" w:cs="Times New Roman"/>
          <w:sz w:val="28"/>
          <w:szCs w:val="28"/>
        </w:rPr>
      </w:pPr>
    </w:p>
    <w:p w14:paraId="09C7244C" w14:textId="7A479C06" w:rsidR="001F6BA3" w:rsidRPr="001F6BA3" w:rsidRDefault="001F6BA3" w:rsidP="00D70F47">
      <w:pPr>
        <w:spacing w:after="0" w:line="240" w:lineRule="auto"/>
        <w:ind w:firstLine="709"/>
        <w:jc w:val="both"/>
        <w:rPr>
          <w:rFonts w:ascii="Times New Roman" w:hAnsi="Times New Roman" w:cs="Times New Roman"/>
          <w:sz w:val="24"/>
          <w:szCs w:val="24"/>
        </w:rPr>
      </w:pPr>
      <w:r w:rsidRPr="004221D2">
        <w:rPr>
          <w:rFonts w:ascii="Times New Roman" w:hAnsi="Times New Roman" w:cs="Times New Roman"/>
          <w:sz w:val="24"/>
          <w:szCs w:val="24"/>
        </w:rPr>
        <w:t>Примечание</w:t>
      </w:r>
      <w:r w:rsidR="00B73E65">
        <w:rPr>
          <w:rFonts w:ascii="Times New Roman" w:hAnsi="Times New Roman" w:cs="Times New Roman"/>
          <w:sz w:val="24"/>
          <w:szCs w:val="24"/>
        </w:rPr>
        <w:t xml:space="preserve"> – </w:t>
      </w:r>
      <w:r w:rsidR="00E81EB3">
        <w:rPr>
          <w:rFonts w:ascii="Times New Roman" w:hAnsi="Times New Roman" w:cs="Times New Roman"/>
          <w:sz w:val="24"/>
          <w:szCs w:val="24"/>
        </w:rPr>
        <w:t>составлено</w:t>
      </w:r>
      <w:r w:rsidRPr="004221D2">
        <w:rPr>
          <w:rFonts w:ascii="Times New Roman" w:hAnsi="Times New Roman" w:cs="Times New Roman"/>
          <w:sz w:val="24"/>
          <w:szCs w:val="24"/>
        </w:rPr>
        <w:t xml:space="preserve"> автором</w:t>
      </w:r>
    </w:p>
    <w:sectPr w:rsidR="001F6BA3" w:rsidRPr="001F6BA3" w:rsidSect="00D0778A">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24776" w14:textId="77777777" w:rsidR="00675C11" w:rsidRDefault="00675C11" w:rsidP="00117CC6">
      <w:pPr>
        <w:spacing w:after="0" w:line="240" w:lineRule="auto"/>
      </w:pPr>
      <w:r>
        <w:separator/>
      </w:r>
    </w:p>
  </w:endnote>
  <w:endnote w:type="continuationSeparator" w:id="0">
    <w:p w14:paraId="1D6B1765" w14:textId="77777777" w:rsidR="00675C11" w:rsidRDefault="00675C11" w:rsidP="0011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396950"/>
      <w:docPartObj>
        <w:docPartGallery w:val="Page Numbers (Bottom of Page)"/>
        <w:docPartUnique/>
      </w:docPartObj>
    </w:sdtPr>
    <w:sdtEndPr/>
    <w:sdtContent>
      <w:p w14:paraId="7BCA28E9" w14:textId="63754ED7" w:rsidR="00516CFA" w:rsidRDefault="00516CFA">
        <w:pPr>
          <w:pStyle w:val="af1"/>
          <w:jc w:val="center"/>
        </w:pPr>
        <w:r>
          <w:fldChar w:fldCharType="begin"/>
        </w:r>
        <w:r>
          <w:instrText>PAGE   \* MERGEFORMAT</w:instrText>
        </w:r>
        <w:r>
          <w:fldChar w:fldCharType="separate"/>
        </w:r>
        <w:r>
          <w:t>2</w:t>
        </w:r>
        <w:r>
          <w:fldChar w:fldCharType="end"/>
        </w:r>
      </w:p>
    </w:sdtContent>
  </w:sdt>
  <w:p w14:paraId="09C724A2" w14:textId="77777777" w:rsidR="00516CFA" w:rsidRDefault="00516CF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C0D1D" w14:textId="77777777" w:rsidR="00675C11" w:rsidRDefault="00675C11" w:rsidP="00117CC6">
      <w:pPr>
        <w:spacing w:after="0" w:line="240" w:lineRule="auto"/>
      </w:pPr>
      <w:r>
        <w:separator/>
      </w:r>
    </w:p>
  </w:footnote>
  <w:footnote w:type="continuationSeparator" w:id="0">
    <w:p w14:paraId="63277041" w14:textId="77777777" w:rsidR="00675C11" w:rsidRDefault="00675C11" w:rsidP="00117C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1E07"/>
    <w:multiLevelType w:val="hybridMultilevel"/>
    <w:tmpl w:val="67C67E2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4C0843"/>
    <w:multiLevelType w:val="hybridMultilevel"/>
    <w:tmpl w:val="20E698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039208A"/>
    <w:multiLevelType w:val="hybridMultilevel"/>
    <w:tmpl w:val="243C682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18261A6"/>
    <w:multiLevelType w:val="hybridMultilevel"/>
    <w:tmpl w:val="B78861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305323"/>
    <w:multiLevelType w:val="multilevel"/>
    <w:tmpl w:val="8D0EBA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1ED175DF"/>
    <w:multiLevelType w:val="hybridMultilevel"/>
    <w:tmpl w:val="798C69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F750E2D"/>
    <w:multiLevelType w:val="hybridMultilevel"/>
    <w:tmpl w:val="01BE40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AE1626"/>
    <w:multiLevelType w:val="hybridMultilevel"/>
    <w:tmpl w:val="DF86CD6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35F1C32"/>
    <w:multiLevelType w:val="hybridMultilevel"/>
    <w:tmpl w:val="A5AC3C52"/>
    <w:lvl w:ilvl="0" w:tplc="9C3C1F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7C97F1B"/>
    <w:multiLevelType w:val="hybridMultilevel"/>
    <w:tmpl w:val="E856B3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C6B51D3"/>
    <w:multiLevelType w:val="hybridMultilevel"/>
    <w:tmpl w:val="B1E6484A"/>
    <w:lvl w:ilvl="0" w:tplc="9C3C1F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2FC430D5"/>
    <w:multiLevelType w:val="hybridMultilevel"/>
    <w:tmpl w:val="1AF45C1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2FD36D74"/>
    <w:multiLevelType w:val="hybridMultilevel"/>
    <w:tmpl w:val="F67C764A"/>
    <w:lvl w:ilvl="0" w:tplc="E572E93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2D586D"/>
    <w:multiLevelType w:val="multilevel"/>
    <w:tmpl w:val="4A449144"/>
    <w:lvl w:ilvl="0">
      <w:start w:val="4"/>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4" w15:restartNumberingAfterBreak="0">
    <w:nsid w:val="31CD339E"/>
    <w:multiLevelType w:val="hybridMultilevel"/>
    <w:tmpl w:val="FBC6793E"/>
    <w:lvl w:ilvl="0" w:tplc="9C3C1F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3811895"/>
    <w:multiLevelType w:val="hybridMultilevel"/>
    <w:tmpl w:val="A5F65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D41CB9"/>
    <w:multiLevelType w:val="hybridMultilevel"/>
    <w:tmpl w:val="1DA4A41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7F1A85"/>
    <w:multiLevelType w:val="hybridMultilevel"/>
    <w:tmpl w:val="45BEF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5CE5C00"/>
    <w:multiLevelType w:val="hybridMultilevel"/>
    <w:tmpl w:val="74AA371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6DA01F2"/>
    <w:multiLevelType w:val="hybridMultilevel"/>
    <w:tmpl w:val="9FA654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A9B05D4"/>
    <w:multiLevelType w:val="hybridMultilevel"/>
    <w:tmpl w:val="7BA28D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6F57B9"/>
    <w:multiLevelType w:val="hybridMultilevel"/>
    <w:tmpl w:val="2B748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1C73225"/>
    <w:multiLevelType w:val="hybridMultilevel"/>
    <w:tmpl w:val="CE8EC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33D3705"/>
    <w:multiLevelType w:val="hybridMultilevel"/>
    <w:tmpl w:val="1690114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8B7D2C"/>
    <w:multiLevelType w:val="hybridMultilevel"/>
    <w:tmpl w:val="B6485DF0"/>
    <w:lvl w:ilvl="0" w:tplc="0419001B">
      <w:start w:val="1"/>
      <w:numFmt w:val="low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624181B"/>
    <w:multiLevelType w:val="hybridMultilevel"/>
    <w:tmpl w:val="0B9A7DF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7500ECC"/>
    <w:multiLevelType w:val="hybridMultilevel"/>
    <w:tmpl w:val="A3AA2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DF4605"/>
    <w:multiLevelType w:val="hybridMultilevel"/>
    <w:tmpl w:val="F3907FAC"/>
    <w:lvl w:ilvl="0" w:tplc="DB04DC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F105968"/>
    <w:multiLevelType w:val="hybridMultilevel"/>
    <w:tmpl w:val="44222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FA5289A"/>
    <w:multiLevelType w:val="hybridMultilevel"/>
    <w:tmpl w:val="A9B2A0D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13B7D74"/>
    <w:multiLevelType w:val="hybridMultilevel"/>
    <w:tmpl w:val="540E27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881F08"/>
    <w:multiLevelType w:val="hybridMultilevel"/>
    <w:tmpl w:val="7DF222A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20F4A4A"/>
    <w:multiLevelType w:val="hybridMultilevel"/>
    <w:tmpl w:val="829CFA6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4E63C0D"/>
    <w:multiLevelType w:val="hybridMultilevel"/>
    <w:tmpl w:val="F5BCC1F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9EA1CF7"/>
    <w:multiLevelType w:val="hybridMultilevel"/>
    <w:tmpl w:val="C6241028"/>
    <w:lvl w:ilvl="0" w:tplc="9C3C1F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D2238B"/>
    <w:multiLevelType w:val="hybridMultilevel"/>
    <w:tmpl w:val="84089E64"/>
    <w:lvl w:ilvl="0" w:tplc="9C3C1F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6E11BCD"/>
    <w:multiLevelType w:val="hybridMultilevel"/>
    <w:tmpl w:val="5890ED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F62916"/>
    <w:multiLevelType w:val="hybridMultilevel"/>
    <w:tmpl w:val="E3E68012"/>
    <w:lvl w:ilvl="0" w:tplc="9C3C1F1C">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6CEB514C"/>
    <w:multiLevelType w:val="hybridMultilevel"/>
    <w:tmpl w:val="3DFC40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1353DDD"/>
    <w:multiLevelType w:val="hybridMultilevel"/>
    <w:tmpl w:val="ED20A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D85DAB"/>
    <w:multiLevelType w:val="hybridMultilevel"/>
    <w:tmpl w:val="67965C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7B6775C1"/>
    <w:multiLevelType w:val="hybridMultilevel"/>
    <w:tmpl w:val="5E7649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6"/>
  </w:num>
  <w:num w:numId="2">
    <w:abstractNumId w:val="38"/>
  </w:num>
  <w:num w:numId="3">
    <w:abstractNumId w:val="11"/>
  </w:num>
  <w:num w:numId="4">
    <w:abstractNumId w:val="24"/>
  </w:num>
  <w:num w:numId="5">
    <w:abstractNumId w:val="41"/>
  </w:num>
  <w:num w:numId="6">
    <w:abstractNumId w:val="1"/>
  </w:num>
  <w:num w:numId="7">
    <w:abstractNumId w:val="2"/>
  </w:num>
  <w:num w:numId="8">
    <w:abstractNumId w:val="17"/>
  </w:num>
  <w:num w:numId="9">
    <w:abstractNumId w:val="30"/>
  </w:num>
  <w:num w:numId="10">
    <w:abstractNumId w:val="19"/>
  </w:num>
  <w:num w:numId="11">
    <w:abstractNumId w:val="18"/>
  </w:num>
  <w:num w:numId="12">
    <w:abstractNumId w:val="29"/>
  </w:num>
  <w:num w:numId="13">
    <w:abstractNumId w:val="33"/>
  </w:num>
  <w:num w:numId="14">
    <w:abstractNumId w:val="40"/>
  </w:num>
  <w:num w:numId="15">
    <w:abstractNumId w:val="3"/>
  </w:num>
  <w:num w:numId="16">
    <w:abstractNumId w:val="31"/>
  </w:num>
  <w:num w:numId="17">
    <w:abstractNumId w:val="4"/>
  </w:num>
  <w:num w:numId="18">
    <w:abstractNumId w:val="13"/>
  </w:num>
  <w:num w:numId="19">
    <w:abstractNumId w:val="26"/>
  </w:num>
  <w:num w:numId="20">
    <w:abstractNumId w:val="9"/>
  </w:num>
  <w:num w:numId="21">
    <w:abstractNumId w:val="22"/>
  </w:num>
  <w:num w:numId="22">
    <w:abstractNumId w:val="20"/>
  </w:num>
  <w:num w:numId="23">
    <w:abstractNumId w:val="28"/>
  </w:num>
  <w:num w:numId="24">
    <w:abstractNumId w:val="39"/>
  </w:num>
  <w:num w:numId="25">
    <w:abstractNumId w:val="12"/>
  </w:num>
  <w:num w:numId="26">
    <w:abstractNumId w:val="25"/>
  </w:num>
  <w:num w:numId="27">
    <w:abstractNumId w:val="23"/>
  </w:num>
  <w:num w:numId="28">
    <w:abstractNumId w:val="0"/>
  </w:num>
  <w:num w:numId="29">
    <w:abstractNumId w:val="6"/>
  </w:num>
  <w:num w:numId="30">
    <w:abstractNumId w:val="21"/>
  </w:num>
  <w:num w:numId="31">
    <w:abstractNumId w:val="27"/>
  </w:num>
  <w:num w:numId="32">
    <w:abstractNumId w:val="15"/>
  </w:num>
  <w:num w:numId="33">
    <w:abstractNumId w:val="32"/>
  </w:num>
  <w:num w:numId="34">
    <w:abstractNumId w:val="7"/>
  </w:num>
  <w:num w:numId="35">
    <w:abstractNumId w:val="35"/>
  </w:num>
  <w:num w:numId="36">
    <w:abstractNumId w:val="10"/>
  </w:num>
  <w:num w:numId="37">
    <w:abstractNumId w:val="37"/>
  </w:num>
  <w:num w:numId="38">
    <w:abstractNumId w:val="16"/>
  </w:num>
  <w:num w:numId="39">
    <w:abstractNumId w:val="8"/>
  </w:num>
  <w:num w:numId="40">
    <w:abstractNumId w:val="5"/>
  </w:num>
  <w:num w:numId="41">
    <w:abstractNumId w:val="14"/>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0B"/>
    <w:rsid w:val="000017CD"/>
    <w:rsid w:val="0000206D"/>
    <w:rsid w:val="0000221D"/>
    <w:rsid w:val="00002B1D"/>
    <w:rsid w:val="00002BDB"/>
    <w:rsid w:val="00003B32"/>
    <w:rsid w:val="00004B94"/>
    <w:rsid w:val="00007B7B"/>
    <w:rsid w:val="0001037C"/>
    <w:rsid w:val="00011A9E"/>
    <w:rsid w:val="00012E2C"/>
    <w:rsid w:val="000133C3"/>
    <w:rsid w:val="00013724"/>
    <w:rsid w:val="00014A58"/>
    <w:rsid w:val="000159AD"/>
    <w:rsid w:val="00016336"/>
    <w:rsid w:val="00016F54"/>
    <w:rsid w:val="00017F8E"/>
    <w:rsid w:val="00022A82"/>
    <w:rsid w:val="00022E3D"/>
    <w:rsid w:val="00023192"/>
    <w:rsid w:val="0002369A"/>
    <w:rsid w:val="00023EAA"/>
    <w:rsid w:val="00031BA1"/>
    <w:rsid w:val="00031C2C"/>
    <w:rsid w:val="00032BC8"/>
    <w:rsid w:val="0003476A"/>
    <w:rsid w:val="00034BF9"/>
    <w:rsid w:val="000367DF"/>
    <w:rsid w:val="000401E3"/>
    <w:rsid w:val="00040AAF"/>
    <w:rsid w:val="000431F6"/>
    <w:rsid w:val="000454C2"/>
    <w:rsid w:val="0004598D"/>
    <w:rsid w:val="000528F0"/>
    <w:rsid w:val="00052938"/>
    <w:rsid w:val="000545C5"/>
    <w:rsid w:val="00056382"/>
    <w:rsid w:val="0005730E"/>
    <w:rsid w:val="00057A75"/>
    <w:rsid w:val="00057B60"/>
    <w:rsid w:val="0006016F"/>
    <w:rsid w:val="00060CBC"/>
    <w:rsid w:val="00061170"/>
    <w:rsid w:val="000627E4"/>
    <w:rsid w:val="000629FD"/>
    <w:rsid w:val="00063B68"/>
    <w:rsid w:val="00063E76"/>
    <w:rsid w:val="00065256"/>
    <w:rsid w:val="000658E4"/>
    <w:rsid w:val="0006610E"/>
    <w:rsid w:val="00066D8B"/>
    <w:rsid w:val="00067490"/>
    <w:rsid w:val="0007122E"/>
    <w:rsid w:val="000728C2"/>
    <w:rsid w:val="00073E39"/>
    <w:rsid w:val="00074628"/>
    <w:rsid w:val="00077E76"/>
    <w:rsid w:val="00080904"/>
    <w:rsid w:val="00080928"/>
    <w:rsid w:val="00081AD3"/>
    <w:rsid w:val="00082D1A"/>
    <w:rsid w:val="000830CD"/>
    <w:rsid w:val="00083FD2"/>
    <w:rsid w:val="00085997"/>
    <w:rsid w:val="000862B5"/>
    <w:rsid w:val="00094AD9"/>
    <w:rsid w:val="00095C56"/>
    <w:rsid w:val="000967F8"/>
    <w:rsid w:val="0009701F"/>
    <w:rsid w:val="00097F0A"/>
    <w:rsid w:val="000A35B4"/>
    <w:rsid w:val="000A40D0"/>
    <w:rsid w:val="000A4102"/>
    <w:rsid w:val="000A741C"/>
    <w:rsid w:val="000A762F"/>
    <w:rsid w:val="000B0DA3"/>
    <w:rsid w:val="000B0F95"/>
    <w:rsid w:val="000B3DDF"/>
    <w:rsid w:val="000B4334"/>
    <w:rsid w:val="000B6307"/>
    <w:rsid w:val="000B67F6"/>
    <w:rsid w:val="000B7984"/>
    <w:rsid w:val="000C0092"/>
    <w:rsid w:val="000C2333"/>
    <w:rsid w:val="000C2F9E"/>
    <w:rsid w:val="000C577F"/>
    <w:rsid w:val="000C62E7"/>
    <w:rsid w:val="000C6E3D"/>
    <w:rsid w:val="000D0981"/>
    <w:rsid w:val="000D0BBF"/>
    <w:rsid w:val="000D1E82"/>
    <w:rsid w:val="000D2C7C"/>
    <w:rsid w:val="000D3DCC"/>
    <w:rsid w:val="000D4402"/>
    <w:rsid w:val="000D4AE5"/>
    <w:rsid w:val="000D59BF"/>
    <w:rsid w:val="000D618B"/>
    <w:rsid w:val="000D673C"/>
    <w:rsid w:val="000E347F"/>
    <w:rsid w:val="000E3AE1"/>
    <w:rsid w:val="000E403E"/>
    <w:rsid w:val="000F1035"/>
    <w:rsid w:val="000F194E"/>
    <w:rsid w:val="000F2492"/>
    <w:rsid w:val="000F261D"/>
    <w:rsid w:val="000F3AE8"/>
    <w:rsid w:val="000F47AF"/>
    <w:rsid w:val="000F49BE"/>
    <w:rsid w:val="000F5B47"/>
    <w:rsid w:val="000F7ADE"/>
    <w:rsid w:val="000F7C31"/>
    <w:rsid w:val="001037B3"/>
    <w:rsid w:val="0010432F"/>
    <w:rsid w:val="00104BF6"/>
    <w:rsid w:val="0010524E"/>
    <w:rsid w:val="001057F7"/>
    <w:rsid w:val="00105AF6"/>
    <w:rsid w:val="00105FDF"/>
    <w:rsid w:val="00107F44"/>
    <w:rsid w:val="0011033A"/>
    <w:rsid w:val="00111A24"/>
    <w:rsid w:val="00114CA3"/>
    <w:rsid w:val="001155DC"/>
    <w:rsid w:val="001156AE"/>
    <w:rsid w:val="001157DF"/>
    <w:rsid w:val="00116D4F"/>
    <w:rsid w:val="001170AC"/>
    <w:rsid w:val="001176D9"/>
    <w:rsid w:val="00117CC6"/>
    <w:rsid w:val="00120FA8"/>
    <w:rsid w:val="00121D75"/>
    <w:rsid w:val="00121E80"/>
    <w:rsid w:val="00122656"/>
    <w:rsid w:val="00122937"/>
    <w:rsid w:val="00122D8B"/>
    <w:rsid w:val="00124BB4"/>
    <w:rsid w:val="00125F31"/>
    <w:rsid w:val="00127166"/>
    <w:rsid w:val="00132635"/>
    <w:rsid w:val="00132B14"/>
    <w:rsid w:val="00134DF8"/>
    <w:rsid w:val="001354AA"/>
    <w:rsid w:val="00135AC2"/>
    <w:rsid w:val="0013633C"/>
    <w:rsid w:val="001363FA"/>
    <w:rsid w:val="00141439"/>
    <w:rsid w:val="00141AAD"/>
    <w:rsid w:val="00142110"/>
    <w:rsid w:val="00142638"/>
    <w:rsid w:val="00144D84"/>
    <w:rsid w:val="00144ED3"/>
    <w:rsid w:val="00146313"/>
    <w:rsid w:val="00150399"/>
    <w:rsid w:val="001510E0"/>
    <w:rsid w:val="00151748"/>
    <w:rsid w:val="001526A1"/>
    <w:rsid w:val="00153AD1"/>
    <w:rsid w:val="00154A99"/>
    <w:rsid w:val="00155356"/>
    <w:rsid w:val="0015538C"/>
    <w:rsid w:val="00156C4C"/>
    <w:rsid w:val="001579C1"/>
    <w:rsid w:val="00157CDB"/>
    <w:rsid w:val="00161057"/>
    <w:rsid w:val="00163445"/>
    <w:rsid w:val="0016375D"/>
    <w:rsid w:val="00163C86"/>
    <w:rsid w:val="00164E90"/>
    <w:rsid w:val="00167394"/>
    <w:rsid w:val="00167584"/>
    <w:rsid w:val="00172D06"/>
    <w:rsid w:val="00174159"/>
    <w:rsid w:val="00176485"/>
    <w:rsid w:val="00177B51"/>
    <w:rsid w:val="001801E8"/>
    <w:rsid w:val="00180617"/>
    <w:rsid w:val="00181DD2"/>
    <w:rsid w:val="00183703"/>
    <w:rsid w:val="00184E9E"/>
    <w:rsid w:val="00185925"/>
    <w:rsid w:val="00186796"/>
    <w:rsid w:val="0018745C"/>
    <w:rsid w:val="00191E28"/>
    <w:rsid w:val="001920A3"/>
    <w:rsid w:val="00193835"/>
    <w:rsid w:val="001944D3"/>
    <w:rsid w:val="0019483E"/>
    <w:rsid w:val="001961D6"/>
    <w:rsid w:val="00196E30"/>
    <w:rsid w:val="00197F3A"/>
    <w:rsid w:val="001A177B"/>
    <w:rsid w:val="001A2BFD"/>
    <w:rsid w:val="001A304F"/>
    <w:rsid w:val="001A4822"/>
    <w:rsid w:val="001A5AEE"/>
    <w:rsid w:val="001A5EC5"/>
    <w:rsid w:val="001A7588"/>
    <w:rsid w:val="001A794D"/>
    <w:rsid w:val="001A79A4"/>
    <w:rsid w:val="001B0813"/>
    <w:rsid w:val="001B19B0"/>
    <w:rsid w:val="001B19BA"/>
    <w:rsid w:val="001B33DD"/>
    <w:rsid w:val="001B3B04"/>
    <w:rsid w:val="001B474F"/>
    <w:rsid w:val="001B4AEE"/>
    <w:rsid w:val="001B4EA6"/>
    <w:rsid w:val="001B637C"/>
    <w:rsid w:val="001B698A"/>
    <w:rsid w:val="001C0BFB"/>
    <w:rsid w:val="001C10D1"/>
    <w:rsid w:val="001C381A"/>
    <w:rsid w:val="001C3E1A"/>
    <w:rsid w:val="001C3EB3"/>
    <w:rsid w:val="001C48A8"/>
    <w:rsid w:val="001C5545"/>
    <w:rsid w:val="001D17B8"/>
    <w:rsid w:val="001D3A08"/>
    <w:rsid w:val="001D3B6C"/>
    <w:rsid w:val="001D402E"/>
    <w:rsid w:val="001D4BFB"/>
    <w:rsid w:val="001D4F17"/>
    <w:rsid w:val="001D6DE7"/>
    <w:rsid w:val="001D7067"/>
    <w:rsid w:val="001D75CF"/>
    <w:rsid w:val="001D7CF2"/>
    <w:rsid w:val="001D7F84"/>
    <w:rsid w:val="001E06A0"/>
    <w:rsid w:val="001E1928"/>
    <w:rsid w:val="001E1A65"/>
    <w:rsid w:val="001E20BB"/>
    <w:rsid w:val="001E225D"/>
    <w:rsid w:val="001F3CB1"/>
    <w:rsid w:val="001F42F2"/>
    <w:rsid w:val="001F4DF9"/>
    <w:rsid w:val="001F543D"/>
    <w:rsid w:val="001F5448"/>
    <w:rsid w:val="001F548B"/>
    <w:rsid w:val="001F6044"/>
    <w:rsid w:val="001F6BA3"/>
    <w:rsid w:val="00200B29"/>
    <w:rsid w:val="002020E6"/>
    <w:rsid w:val="002023D7"/>
    <w:rsid w:val="00203001"/>
    <w:rsid w:val="00203D7F"/>
    <w:rsid w:val="002059B1"/>
    <w:rsid w:val="00206AC9"/>
    <w:rsid w:val="00207909"/>
    <w:rsid w:val="00207C76"/>
    <w:rsid w:val="002116FD"/>
    <w:rsid w:val="00211906"/>
    <w:rsid w:val="00213E11"/>
    <w:rsid w:val="00214B55"/>
    <w:rsid w:val="00215500"/>
    <w:rsid w:val="00215814"/>
    <w:rsid w:val="002165B7"/>
    <w:rsid w:val="00217B69"/>
    <w:rsid w:val="00220D23"/>
    <w:rsid w:val="0022278E"/>
    <w:rsid w:val="002231BF"/>
    <w:rsid w:val="00224132"/>
    <w:rsid w:val="00224F49"/>
    <w:rsid w:val="002253C8"/>
    <w:rsid w:val="0023161A"/>
    <w:rsid w:val="002317E1"/>
    <w:rsid w:val="00231909"/>
    <w:rsid w:val="0023327C"/>
    <w:rsid w:val="002332B8"/>
    <w:rsid w:val="00233D75"/>
    <w:rsid w:val="00233E58"/>
    <w:rsid w:val="00235D28"/>
    <w:rsid w:val="002371C4"/>
    <w:rsid w:val="00242022"/>
    <w:rsid w:val="002424C1"/>
    <w:rsid w:val="002426AD"/>
    <w:rsid w:val="00242CE6"/>
    <w:rsid w:val="00242E90"/>
    <w:rsid w:val="00243A90"/>
    <w:rsid w:val="0024412A"/>
    <w:rsid w:val="0024618A"/>
    <w:rsid w:val="0024704F"/>
    <w:rsid w:val="00253F32"/>
    <w:rsid w:val="002558A4"/>
    <w:rsid w:val="00256954"/>
    <w:rsid w:val="0025740B"/>
    <w:rsid w:val="00264C17"/>
    <w:rsid w:val="00265681"/>
    <w:rsid w:val="00265D38"/>
    <w:rsid w:val="00265D6B"/>
    <w:rsid w:val="002663CA"/>
    <w:rsid w:val="002666E9"/>
    <w:rsid w:val="00272AFB"/>
    <w:rsid w:val="00272D08"/>
    <w:rsid w:val="0027342B"/>
    <w:rsid w:val="002739BB"/>
    <w:rsid w:val="00273F12"/>
    <w:rsid w:val="00273FF9"/>
    <w:rsid w:val="002752D5"/>
    <w:rsid w:val="00275DA0"/>
    <w:rsid w:val="00277B00"/>
    <w:rsid w:val="00277EF5"/>
    <w:rsid w:val="002804F3"/>
    <w:rsid w:val="00280E40"/>
    <w:rsid w:val="0028209E"/>
    <w:rsid w:val="0028403F"/>
    <w:rsid w:val="00284CFA"/>
    <w:rsid w:val="00285244"/>
    <w:rsid w:val="0028644C"/>
    <w:rsid w:val="00287BAB"/>
    <w:rsid w:val="00290D39"/>
    <w:rsid w:val="00291ABE"/>
    <w:rsid w:val="0029343F"/>
    <w:rsid w:val="00295114"/>
    <w:rsid w:val="00295136"/>
    <w:rsid w:val="00296A8D"/>
    <w:rsid w:val="002974EB"/>
    <w:rsid w:val="00297556"/>
    <w:rsid w:val="00297FCC"/>
    <w:rsid w:val="002A0C6F"/>
    <w:rsid w:val="002A25B1"/>
    <w:rsid w:val="002A3F4B"/>
    <w:rsid w:val="002A405C"/>
    <w:rsid w:val="002A42D2"/>
    <w:rsid w:val="002A4F21"/>
    <w:rsid w:val="002A79DA"/>
    <w:rsid w:val="002B08E1"/>
    <w:rsid w:val="002B17E3"/>
    <w:rsid w:val="002B1883"/>
    <w:rsid w:val="002B25E5"/>
    <w:rsid w:val="002B2951"/>
    <w:rsid w:val="002B3545"/>
    <w:rsid w:val="002B394F"/>
    <w:rsid w:val="002B3C38"/>
    <w:rsid w:val="002B4AC8"/>
    <w:rsid w:val="002B4FA9"/>
    <w:rsid w:val="002B5214"/>
    <w:rsid w:val="002B6819"/>
    <w:rsid w:val="002B6A36"/>
    <w:rsid w:val="002B71BA"/>
    <w:rsid w:val="002C020C"/>
    <w:rsid w:val="002C1221"/>
    <w:rsid w:val="002C18AC"/>
    <w:rsid w:val="002C2447"/>
    <w:rsid w:val="002C34D4"/>
    <w:rsid w:val="002C47F0"/>
    <w:rsid w:val="002C55F3"/>
    <w:rsid w:val="002C7192"/>
    <w:rsid w:val="002D0708"/>
    <w:rsid w:val="002D1010"/>
    <w:rsid w:val="002D1804"/>
    <w:rsid w:val="002D2D67"/>
    <w:rsid w:val="002D30E1"/>
    <w:rsid w:val="002D413B"/>
    <w:rsid w:val="002D5226"/>
    <w:rsid w:val="002D677B"/>
    <w:rsid w:val="002E09D7"/>
    <w:rsid w:val="002E4731"/>
    <w:rsid w:val="002E5E3B"/>
    <w:rsid w:val="002E71B2"/>
    <w:rsid w:val="002E7B70"/>
    <w:rsid w:val="002F028A"/>
    <w:rsid w:val="002F0B46"/>
    <w:rsid w:val="002F18F1"/>
    <w:rsid w:val="002F231D"/>
    <w:rsid w:val="002F2B4B"/>
    <w:rsid w:val="002F34A8"/>
    <w:rsid w:val="002F3E28"/>
    <w:rsid w:val="002F65CA"/>
    <w:rsid w:val="002F71F5"/>
    <w:rsid w:val="002F7497"/>
    <w:rsid w:val="002F7DB5"/>
    <w:rsid w:val="003017EE"/>
    <w:rsid w:val="00301ACD"/>
    <w:rsid w:val="00303095"/>
    <w:rsid w:val="003034F1"/>
    <w:rsid w:val="003037C3"/>
    <w:rsid w:val="003060E8"/>
    <w:rsid w:val="0030634B"/>
    <w:rsid w:val="003078A2"/>
    <w:rsid w:val="003106E2"/>
    <w:rsid w:val="0031113D"/>
    <w:rsid w:val="00311360"/>
    <w:rsid w:val="003124B5"/>
    <w:rsid w:val="00312B5A"/>
    <w:rsid w:val="00313863"/>
    <w:rsid w:val="00314EA8"/>
    <w:rsid w:val="003153DF"/>
    <w:rsid w:val="003201FE"/>
    <w:rsid w:val="00321D75"/>
    <w:rsid w:val="0032358E"/>
    <w:rsid w:val="003245F1"/>
    <w:rsid w:val="00326FFB"/>
    <w:rsid w:val="003278E8"/>
    <w:rsid w:val="00327B88"/>
    <w:rsid w:val="0033030C"/>
    <w:rsid w:val="00333146"/>
    <w:rsid w:val="003340FE"/>
    <w:rsid w:val="0033440C"/>
    <w:rsid w:val="003344B4"/>
    <w:rsid w:val="00340A9E"/>
    <w:rsid w:val="00340FA7"/>
    <w:rsid w:val="00343F10"/>
    <w:rsid w:val="00344896"/>
    <w:rsid w:val="00344DCD"/>
    <w:rsid w:val="003450A8"/>
    <w:rsid w:val="00345F4C"/>
    <w:rsid w:val="00346568"/>
    <w:rsid w:val="00346E18"/>
    <w:rsid w:val="0034729F"/>
    <w:rsid w:val="003477F4"/>
    <w:rsid w:val="003501F5"/>
    <w:rsid w:val="003503B7"/>
    <w:rsid w:val="00350AA0"/>
    <w:rsid w:val="00351675"/>
    <w:rsid w:val="0035603C"/>
    <w:rsid w:val="00357E5E"/>
    <w:rsid w:val="0036221B"/>
    <w:rsid w:val="00362785"/>
    <w:rsid w:val="003638AE"/>
    <w:rsid w:val="00363E23"/>
    <w:rsid w:val="00364E9A"/>
    <w:rsid w:val="003668A8"/>
    <w:rsid w:val="003674CC"/>
    <w:rsid w:val="00367D47"/>
    <w:rsid w:val="003714BA"/>
    <w:rsid w:val="003722AA"/>
    <w:rsid w:val="00374E4D"/>
    <w:rsid w:val="00376F2D"/>
    <w:rsid w:val="0037798E"/>
    <w:rsid w:val="003779C6"/>
    <w:rsid w:val="00385864"/>
    <w:rsid w:val="003859C2"/>
    <w:rsid w:val="00386DF0"/>
    <w:rsid w:val="00387394"/>
    <w:rsid w:val="003907E7"/>
    <w:rsid w:val="00393A90"/>
    <w:rsid w:val="003953A2"/>
    <w:rsid w:val="003A0CAA"/>
    <w:rsid w:val="003A0D2A"/>
    <w:rsid w:val="003A176A"/>
    <w:rsid w:val="003A19BC"/>
    <w:rsid w:val="003A1D0B"/>
    <w:rsid w:val="003A34D3"/>
    <w:rsid w:val="003A354C"/>
    <w:rsid w:val="003A378B"/>
    <w:rsid w:val="003A48E0"/>
    <w:rsid w:val="003A500B"/>
    <w:rsid w:val="003A5955"/>
    <w:rsid w:val="003A5D85"/>
    <w:rsid w:val="003A5DF1"/>
    <w:rsid w:val="003A5FDE"/>
    <w:rsid w:val="003A6762"/>
    <w:rsid w:val="003A7018"/>
    <w:rsid w:val="003A7A55"/>
    <w:rsid w:val="003B09C7"/>
    <w:rsid w:val="003B18B2"/>
    <w:rsid w:val="003B3BFF"/>
    <w:rsid w:val="003B3E0A"/>
    <w:rsid w:val="003B484F"/>
    <w:rsid w:val="003B5D5C"/>
    <w:rsid w:val="003B6482"/>
    <w:rsid w:val="003B66CC"/>
    <w:rsid w:val="003B7195"/>
    <w:rsid w:val="003C07E7"/>
    <w:rsid w:val="003C1589"/>
    <w:rsid w:val="003C1807"/>
    <w:rsid w:val="003C23D0"/>
    <w:rsid w:val="003C2B36"/>
    <w:rsid w:val="003C32DA"/>
    <w:rsid w:val="003C3782"/>
    <w:rsid w:val="003C4264"/>
    <w:rsid w:val="003C56FF"/>
    <w:rsid w:val="003C732D"/>
    <w:rsid w:val="003D10F9"/>
    <w:rsid w:val="003D13AD"/>
    <w:rsid w:val="003D1F61"/>
    <w:rsid w:val="003D2EB5"/>
    <w:rsid w:val="003D48DA"/>
    <w:rsid w:val="003D498B"/>
    <w:rsid w:val="003D51D8"/>
    <w:rsid w:val="003D636E"/>
    <w:rsid w:val="003D6D4D"/>
    <w:rsid w:val="003D79EB"/>
    <w:rsid w:val="003E2240"/>
    <w:rsid w:val="003E3F64"/>
    <w:rsid w:val="003E5933"/>
    <w:rsid w:val="003E6907"/>
    <w:rsid w:val="003E7F54"/>
    <w:rsid w:val="003F23D7"/>
    <w:rsid w:val="003F24FE"/>
    <w:rsid w:val="003F4872"/>
    <w:rsid w:val="003F6E3C"/>
    <w:rsid w:val="003F6FD3"/>
    <w:rsid w:val="00404754"/>
    <w:rsid w:val="00405238"/>
    <w:rsid w:val="00405841"/>
    <w:rsid w:val="00406478"/>
    <w:rsid w:val="0040682C"/>
    <w:rsid w:val="00406DB4"/>
    <w:rsid w:val="004071F7"/>
    <w:rsid w:val="00410694"/>
    <w:rsid w:val="00410ADD"/>
    <w:rsid w:val="00410AFD"/>
    <w:rsid w:val="004125D6"/>
    <w:rsid w:val="00412E9C"/>
    <w:rsid w:val="004145DB"/>
    <w:rsid w:val="00416BB9"/>
    <w:rsid w:val="00420591"/>
    <w:rsid w:val="00420C31"/>
    <w:rsid w:val="00422126"/>
    <w:rsid w:val="004221D2"/>
    <w:rsid w:val="004229FA"/>
    <w:rsid w:val="0042344E"/>
    <w:rsid w:val="0042419B"/>
    <w:rsid w:val="004246F3"/>
    <w:rsid w:val="00424FC0"/>
    <w:rsid w:val="00425627"/>
    <w:rsid w:val="00430CA4"/>
    <w:rsid w:val="0043116D"/>
    <w:rsid w:val="004324C5"/>
    <w:rsid w:val="00432BD5"/>
    <w:rsid w:val="00432DD7"/>
    <w:rsid w:val="00433AB0"/>
    <w:rsid w:val="00434030"/>
    <w:rsid w:val="004346D9"/>
    <w:rsid w:val="0043674D"/>
    <w:rsid w:val="00436F74"/>
    <w:rsid w:val="00440037"/>
    <w:rsid w:val="004404C6"/>
    <w:rsid w:val="00440961"/>
    <w:rsid w:val="004409EE"/>
    <w:rsid w:val="00440E54"/>
    <w:rsid w:val="00441AD6"/>
    <w:rsid w:val="004436F6"/>
    <w:rsid w:val="00445064"/>
    <w:rsid w:val="00447103"/>
    <w:rsid w:val="00447411"/>
    <w:rsid w:val="00447865"/>
    <w:rsid w:val="00447A78"/>
    <w:rsid w:val="004502EC"/>
    <w:rsid w:val="0045034A"/>
    <w:rsid w:val="00453DEB"/>
    <w:rsid w:val="004544C3"/>
    <w:rsid w:val="00456974"/>
    <w:rsid w:val="00456C64"/>
    <w:rsid w:val="00457700"/>
    <w:rsid w:val="004647D3"/>
    <w:rsid w:val="004661C9"/>
    <w:rsid w:val="004712EC"/>
    <w:rsid w:val="0047131C"/>
    <w:rsid w:val="0047172B"/>
    <w:rsid w:val="00471D03"/>
    <w:rsid w:val="0047200A"/>
    <w:rsid w:val="00473586"/>
    <w:rsid w:val="00473CD1"/>
    <w:rsid w:val="004747B9"/>
    <w:rsid w:val="0047578E"/>
    <w:rsid w:val="00475F60"/>
    <w:rsid w:val="004762E4"/>
    <w:rsid w:val="004769B1"/>
    <w:rsid w:val="004806C7"/>
    <w:rsid w:val="00480A53"/>
    <w:rsid w:val="00480DB4"/>
    <w:rsid w:val="00481621"/>
    <w:rsid w:val="0048413D"/>
    <w:rsid w:val="004849A4"/>
    <w:rsid w:val="00484DF7"/>
    <w:rsid w:val="004904A9"/>
    <w:rsid w:val="0049136F"/>
    <w:rsid w:val="00493BE3"/>
    <w:rsid w:val="004977AD"/>
    <w:rsid w:val="004A0442"/>
    <w:rsid w:val="004A2418"/>
    <w:rsid w:val="004A4E77"/>
    <w:rsid w:val="004B18AB"/>
    <w:rsid w:val="004B38CF"/>
    <w:rsid w:val="004B4A47"/>
    <w:rsid w:val="004B5172"/>
    <w:rsid w:val="004B747E"/>
    <w:rsid w:val="004B75E0"/>
    <w:rsid w:val="004C0C11"/>
    <w:rsid w:val="004C4AC3"/>
    <w:rsid w:val="004C5FA9"/>
    <w:rsid w:val="004C674F"/>
    <w:rsid w:val="004C753D"/>
    <w:rsid w:val="004D0372"/>
    <w:rsid w:val="004D074E"/>
    <w:rsid w:val="004D12DD"/>
    <w:rsid w:val="004D1F9E"/>
    <w:rsid w:val="004D20F1"/>
    <w:rsid w:val="004D22A9"/>
    <w:rsid w:val="004D2486"/>
    <w:rsid w:val="004D2564"/>
    <w:rsid w:val="004D2752"/>
    <w:rsid w:val="004D290B"/>
    <w:rsid w:val="004D2CC5"/>
    <w:rsid w:val="004D4EC0"/>
    <w:rsid w:val="004D4F15"/>
    <w:rsid w:val="004D52A1"/>
    <w:rsid w:val="004D6CE2"/>
    <w:rsid w:val="004D6E09"/>
    <w:rsid w:val="004E104A"/>
    <w:rsid w:val="004E1250"/>
    <w:rsid w:val="004E1F14"/>
    <w:rsid w:val="004E27E4"/>
    <w:rsid w:val="004E372F"/>
    <w:rsid w:val="004E47F0"/>
    <w:rsid w:val="004E553E"/>
    <w:rsid w:val="004E67B6"/>
    <w:rsid w:val="004E6C9E"/>
    <w:rsid w:val="004F0688"/>
    <w:rsid w:val="004F10D1"/>
    <w:rsid w:val="004F1132"/>
    <w:rsid w:val="004F1576"/>
    <w:rsid w:val="004F19EB"/>
    <w:rsid w:val="004F1BF9"/>
    <w:rsid w:val="004F2402"/>
    <w:rsid w:val="004F2881"/>
    <w:rsid w:val="004F4F40"/>
    <w:rsid w:val="004F6D68"/>
    <w:rsid w:val="00500A44"/>
    <w:rsid w:val="00502955"/>
    <w:rsid w:val="0050644B"/>
    <w:rsid w:val="005068F0"/>
    <w:rsid w:val="00506E68"/>
    <w:rsid w:val="005100A2"/>
    <w:rsid w:val="00510128"/>
    <w:rsid w:val="00510AC5"/>
    <w:rsid w:val="00511307"/>
    <w:rsid w:val="00511FB7"/>
    <w:rsid w:val="00512E91"/>
    <w:rsid w:val="005134CD"/>
    <w:rsid w:val="00515605"/>
    <w:rsid w:val="005161A4"/>
    <w:rsid w:val="00516CFA"/>
    <w:rsid w:val="005176B2"/>
    <w:rsid w:val="00522231"/>
    <w:rsid w:val="00524785"/>
    <w:rsid w:val="00524787"/>
    <w:rsid w:val="00526565"/>
    <w:rsid w:val="00526A21"/>
    <w:rsid w:val="00526E16"/>
    <w:rsid w:val="005302F6"/>
    <w:rsid w:val="005333D0"/>
    <w:rsid w:val="00534CF5"/>
    <w:rsid w:val="0053520F"/>
    <w:rsid w:val="0053590B"/>
    <w:rsid w:val="0053616E"/>
    <w:rsid w:val="0053744C"/>
    <w:rsid w:val="00537F23"/>
    <w:rsid w:val="005406F3"/>
    <w:rsid w:val="0054077C"/>
    <w:rsid w:val="00541343"/>
    <w:rsid w:val="00541C4C"/>
    <w:rsid w:val="00541EF9"/>
    <w:rsid w:val="00542456"/>
    <w:rsid w:val="00542564"/>
    <w:rsid w:val="00544197"/>
    <w:rsid w:val="0054606B"/>
    <w:rsid w:val="00546824"/>
    <w:rsid w:val="00555453"/>
    <w:rsid w:val="0055708F"/>
    <w:rsid w:val="0056189D"/>
    <w:rsid w:val="00561B5B"/>
    <w:rsid w:val="00562674"/>
    <w:rsid w:val="00563ACF"/>
    <w:rsid w:val="00563EEA"/>
    <w:rsid w:val="00564449"/>
    <w:rsid w:val="005649D9"/>
    <w:rsid w:val="00564B0E"/>
    <w:rsid w:val="00564EC9"/>
    <w:rsid w:val="00565892"/>
    <w:rsid w:val="005658C5"/>
    <w:rsid w:val="005678C9"/>
    <w:rsid w:val="00567BA7"/>
    <w:rsid w:val="0057003E"/>
    <w:rsid w:val="00570DE5"/>
    <w:rsid w:val="00570EC4"/>
    <w:rsid w:val="00575044"/>
    <w:rsid w:val="00576A69"/>
    <w:rsid w:val="00577D30"/>
    <w:rsid w:val="00577D63"/>
    <w:rsid w:val="00577E0A"/>
    <w:rsid w:val="00580135"/>
    <w:rsid w:val="005805B6"/>
    <w:rsid w:val="0058290E"/>
    <w:rsid w:val="00584631"/>
    <w:rsid w:val="00586DD8"/>
    <w:rsid w:val="005876EB"/>
    <w:rsid w:val="00590BC3"/>
    <w:rsid w:val="00591D5A"/>
    <w:rsid w:val="0059251A"/>
    <w:rsid w:val="005929F2"/>
    <w:rsid w:val="005971CD"/>
    <w:rsid w:val="005A0314"/>
    <w:rsid w:val="005A06B9"/>
    <w:rsid w:val="005A08DC"/>
    <w:rsid w:val="005A0D6F"/>
    <w:rsid w:val="005A0E1A"/>
    <w:rsid w:val="005A2A11"/>
    <w:rsid w:val="005A42B6"/>
    <w:rsid w:val="005A6385"/>
    <w:rsid w:val="005A6934"/>
    <w:rsid w:val="005B162A"/>
    <w:rsid w:val="005B183F"/>
    <w:rsid w:val="005B2BDB"/>
    <w:rsid w:val="005B353E"/>
    <w:rsid w:val="005B3B17"/>
    <w:rsid w:val="005B4449"/>
    <w:rsid w:val="005B4546"/>
    <w:rsid w:val="005B6CEB"/>
    <w:rsid w:val="005B7288"/>
    <w:rsid w:val="005C1114"/>
    <w:rsid w:val="005C14F5"/>
    <w:rsid w:val="005C2061"/>
    <w:rsid w:val="005C27D6"/>
    <w:rsid w:val="005C5275"/>
    <w:rsid w:val="005C5549"/>
    <w:rsid w:val="005C5829"/>
    <w:rsid w:val="005C64AE"/>
    <w:rsid w:val="005D0C33"/>
    <w:rsid w:val="005D20A2"/>
    <w:rsid w:val="005D2F61"/>
    <w:rsid w:val="005D38D2"/>
    <w:rsid w:val="005D3F03"/>
    <w:rsid w:val="005D3FDE"/>
    <w:rsid w:val="005D5AB6"/>
    <w:rsid w:val="005D7DB3"/>
    <w:rsid w:val="005E0612"/>
    <w:rsid w:val="005E083C"/>
    <w:rsid w:val="005E1BE9"/>
    <w:rsid w:val="005E25F2"/>
    <w:rsid w:val="005E2648"/>
    <w:rsid w:val="005E5D70"/>
    <w:rsid w:val="005E70A5"/>
    <w:rsid w:val="005E7496"/>
    <w:rsid w:val="005E7C8A"/>
    <w:rsid w:val="005F025E"/>
    <w:rsid w:val="005F0784"/>
    <w:rsid w:val="005F1290"/>
    <w:rsid w:val="005F3C91"/>
    <w:rsid w:val="005F55DC"/>
    <w:rsid w:val="005F6662"/>
    <w:rsid w:val="005F6B75"/>
    <w:rsid w:val="00601A42"/>
    <w:rsid w:val="006025C7"/>
    <w:rsid w:val="0060318B"/>
    <w:rsid w:val="0060393D"/>
    <w:rsid w:val="00604478"/>
    <w:rsid w:val="0060677A"/>
    <w:rsid w:val="0060757D"/>
    <w:rsid w:val="00614A52"/>
    <w:rsid w:val="00615726"/>
    <w:rsid w:val="00616B5E"/>
    <w:rsid w:val="00616CE7"/>
    <w:rsid w:val="00616D32"/>
    <w:rsid w:val="00617146"/>
    <w:rsid w:val="00617641"/>
    <w:rsid w:val="00621783"/>
    <w:rsid w:val="00622050"/>
    <w:rsid w:val="006221C0"/>
    <w:rsid w:val="0062256C"/>
    <w:rsid w:val="00623B00"/>
    <w:rsid w:val="0062501A"/>
    <w:rsid w:val="0062528D"/>
    <w:rsid w:val="00625F11"/>
    <w:rsid w:val="0062627B"/>
    <w:rsid w:val="0062679F"/>
    <w:rsid w:val="00626ED3"/>
    <w:rsid w:val="00630E2C"/>
    <w:rsid w:val="006332C8"/>
    <w:rsid w:val="0063423D"/>
    <w:rsid w:val="0063579C"/>
    <w:rsid w:val="00636D92"/>
    <w:rsid w:val="00637EC0"/>
    <w:rsid w:val="00640444"/>
    <w:rsid w:val="00641D64"/>
    <w:rsid w:val="00643520"/>
    <w:rsid w:val="00645F39"/>
    <w:rsid w:val="006478C4"/>
    <w:rsid w:val="00650E0B"/>
    <w:rsid w:val="00656736"/>
    <w:rsid w:val="00656862"/>
    <w:rsid w:val="00660273"/>
    <w:rsid w:val="00660274"/>
    <w:rsid w:val="00660CED"/>
    <w:rsid w:val="0066116F"/>
    <w:rsid w:val="00661470"/>
    <w:rsid w:val="00661845"/>
    <w:rsid w:val="006629AE"/>
    <w:rsid w:val="00663233"/>
    <w:rsid w:val="006634A7"/>
    <w:rsid w:val="00664255"/>
    <w:rsid w:val="00666675"/>
    <w:rsid w:val="00666824"/>
    <w:rsid w:val="006671A1"/>
    <w:rsid w:val="00667AB8"/>
    <w:rsid w:val="00672AD8"/>
    <w:rsid w:val="00673432"/>
    <w:rsid w:val="006741DD"/>
    <w:rsid w:val="00675C11"/>
    <w:rsid w:val="00675C40"/>
    <w:rsid w:val="00676A5F"/>
    <w:rsid w:val="00680DA3"/>
    <w:rsid w:val="006815E6"/>
    <w:rsid w:val="0068186E"/>
    <w:rsid w:val="00682A07"/>
    <w:rsid w:val="006831A2"/>
    <w:rsid w:val="006833E7"/>
    <w:rsid w:val="00684216"/>
    <w:rsid w:val="00684F00"/>
    <w:rsid w:val="0068767F"/>
    <w:rsid w:val="0069022D"/>
    <w:rsid w:val="00690D38"/>
    <w:rsid w:val="00691C22"/>
    <w:rsid w:val="0069273D"/>
    <w:rsid w:val="00692B74"/>
    <w:rsid w:val="00692E17"/>
    <w:rsid w:val="006946A7"/>
    <w:rsid w:val="00694A08"/>
    <w:rsid w:val="00696D8A"/>
    <w:rsid w:val="006A1508"/>
    <w:rsid w:val="006A16F4"/>
    <w:rsid w:val="006A396A"/>
    <w:rsid w:val="006A3A94"/>
    <w:rsid w:val="006A3F7D"/>
    <w:rsid w:val="006A40DE"/>
    <w:rsid w:val="006A5574"/>
    <w:rsid w:val="006A5B59"/>
    <w:rsid w:val="006A5CC8"/>
    <w:rsid w:val="006A5DD6"/>
    <w:rsid w:val="006A6815"/>
    <w:rsid w:val="006A6EC1"/>
    <w:rsid w:val="006A75AE"/>
    <w:rsid w:val="006B0EAC"/>
    <w:rsid w:val="006B25F7"/>
    <w:rsid w:val="006B2B34"/>
    <w:rsid w:val="006B2B45"/>
    <w:rsid w:val="006B41C7"/>
    <w:rsid w:val="006B4B16"/>
    <w:rsid w:val="006B4C6B"/>
    <w:rsid w:val="006B5917"/>
    <w:rsid w:val="006B59E2"/>
    <w:rsid w:val="006B680A"/>
    <w:rsid w:val="006B6A5B"/>
    <w:rsid w:val="006B6F99"/>
    <w:rsid w:val="006B7252"/>
    <w:rsid w:val="006B766C"/>
    <w:rsid w:val="006C2D2C"/>
    <w:rsid w:val="006C369B"/>
    <w:rsid w:val="006C49B0"/>
    <w:rsid w:val="006C4A2A"/>
    <w:rsid w:val="006C4A74"/>
    <w:rsid w:val="006C6511"/>
    <w:rsid w:val="006C6EC9"/>
    <w:rsid w:val="006C72AB"/>
    <w:rsid w:val="006D0D51"/>
    <w:rsid w:val="006D100A"/>
    <w:rsid w:val="006D1EA4"/>
    <w:rsid w:val="006D3E80"/>
    <w:rsid w:val="006D4825"/>
    <w:rsid w:val="006D4BDD"/>
    <w:rsid w:val="006D547A"/>
    <w:rsid w:val="006D769F"/>
    <w:rsid w:val="006E09F5"/>
    <w:rsid w:val="006E0C8E"/>
    <w:rsid w:val="006E0EC4"/>
    <w:rsid w:val="006E1D73"/>
    <w:rsid w:val="006E4C11"/>
    <w:rsid w:val="006E52EC"/>
    <w:rsid w:val="006E65D4"/>
    <w:rsid w:val="006E6745"/>
    <w:rsid w:val="006E6AFC"/>
    <w:rsid w:val="006E7637"/>
    <w:rsid w:val="006E7CE7"/>
    <w:rsid w:val="006E7E6E"/>
    <w:rsid w:val="006F1AB9"/>
    <w:rsid w:val="006F2D0B"/>
    <w:rsid w:val="006F41AF"/>
    <w:rsid w:val="0070338D"/>
    <w:rsid w:val="00703CE1"/>
    <w:rsid w:val="0070415C"/>
    <w:rsid w:val="0070480A"/>
    <w:rsid w:val="00707DD4"/>
    <w:rsid w:val="007101C8"/>
    <w:rsid w:val="00710222"/>
    <w:rsid w:val="007103A3"/>
    <w:rsid w:val="00712521"/>
    <w:rsid w:val="00713894"/>
    <w:rsid w:val="0071681A"/>
    <w:rsid w:val="007179AD"/>
    <w:rsid w:val="00720976"/>
    <w:rsid w:val="007233BF"/>
    <w:rsid w:val="00723F88"/>
    <w:rsid w:val="00725BDA"/>
    <w:rsid w:val="007274A4"/>
    <w:rsid w:val="00731184"/>
    <w:rsid w:val="00734C8F"/>
    <w:rsid w:val="00736324"/>
    <w:rsid w:val="007375F6"/>
    <w:rsid w:val="00737A84"/>
    <w:rsid w:val="007404B1"/>
    <w:rsid w:val="00740F6F"/>
    <w:rsid w:val="00742359"/>
    <w:rsid w:val="00743773"/>
    <w:rsid w:val="00745979"/>
    <w:rsid w:val="00745A83"/>
    <w:rsid w:val="00751CA5"/>
    <w:rsid w:val="00753411"/>
    <w:rsid w:val="00753AB8"/>
    <w:rsid w:val="00753CBD"/>
    <w:rsid w:val="0075562E"/>
    <w:rsid w:val="00755631"/>
    <w:rsid w:val="00755E40"/>
    <w:rsid w:val="0075729C"/>
    <w:rsid w:val="00757E3E"/>
    <w:rsid w:val="007612B9"/>
    <w:rsid w:val="007631C8"/>
    <w:rsid w:val="007638CF"/>
    <w:rsid w:val="0076735C"/>
    <w:rsid w:val="007674D4"/>
    <w:rsid w:val="00767C0E"/>
    <w:rsid w:val="007715B3"/>
    <w:rsid w:val="00771DD0"/>
    <w:rsid w:val="007721B0"/>
    <w:rsid w:val="00772F60"/>
    <w:rsid w:val="007739B6"/>
    <w:rsid w:val="007773FA"/>
    <w:rsid w:val="00777BA8"/>
    <w:rsid w:val="00777E90"/>
    <w:rsid w:val="007812BC"/>
    <w:rsid w:val="0078353F"/>
    <w:rsid w:val="0078480D"/>
    <w:rsid w:val="007879C2"/>
    <w:rsid w:val="0079096C"/>
    <w:rsid w:val="00790DD8"/>
    <w:rsid w:val="00791103"/>
    <w:rsid w:val="00792BFD"/>
    <w:rsid w:val="00793856"/>
    <w:rsid w:val="007955DA"/>
    <w:rsid w:val="007970C3"/>
    <w:rsid w:val="0079723B"/>
    <w:rsid w:val="007A14E2"/>
    <w:rsid w:val="007A4B1B"/>
    <w:rsid w:val="007A4D7F"/>
    <w:rsid w:val="007A5BD9"/>
    <w:rsid w:val="007A66D7"/>
    <w:rsid w:val="007A67E8"/>
    <w:rsid w:val="007A7883"/>
    <w:rsid w:val="007B116D"/>
    <w:rsid w:val="007B1CF5"/>
    <w:rsid w:val="007B2E47"/>
    <w:rsid w:val="007B31C4"/>
    <w:rsid w:val="007B5F4D"/>
    <w:rsid w:val="007C1366"/>
    <w:rsid w:val="007C1709"/>
    <w:rsid w:val="007C1D26"/>
    <w:rsid w:val="007C29B5"/>
    <w:rsid w:val="007C3D8E"/>
    <w:rsid w:val="007C42E1"/>
    <w:rsid w:val="007C6977"/>
    <w:rsid w:val="007C71ED"/>
    <w:rsid w:val="007D002A"/>
    <w:rsid w:val="007D16C4"/>
    <w:rsid w:val="007D1D41"/>
    <w:rsid w:val="007D2ED3"/>
    <w:rsid w:val="007D340F"/>
    <w:rsid w:val="007D37F8"/>
    <w:rsid w:val="007D5B31"/>
    <w:rsid w:val="007D71FC"/>
    <w:rsid w:val="007D7F0A"/>
    <w:rsid w:val="007E35F9"/>
    <w:rsid w:val="007E4EEA"/>
    <w:rsid w:val="007E52CB"/>
    <w:rsid w:val="007E68CF"/>
    <w:rsid w:val="007E7037"/>
    <w:rsid w:val="007F0522"/>
    <w:rsid w:val="007F1421"/>
    <w:rsid w:val="007F22C4"/>
    <w:rsid w:val="007F2B90"/>
    <w:rsid w:val="007F2FD4"/>
    <w:rsid w:val="007F4C4B"/>
    <w:rsid w:val="007F52B8"/>
    <w:rsid w:val="007F52D6"/>
    <w:rsid w:val="007F55C7"/>
    <w:rsid w:val="007F5FFC"/>
    <w:rsid w:val="007F6BB7"/>
    <w:rsid w:val="00800537"/>
    <w:rsid w:val="00804036"/>
    <w:rsid w:val="00804172"/>
    <w:rsid w:val="00804670"/>
    <w:rsid w:val="00811345"/>
    <w:rsid w:val="00812431"/>
    <w:rsid w:val="00812823"/>
    <w:rsid w:val="00812E47"/>
    <w:rsid w:val="0081367C"/>
    <w:rsid w:val="00813FE4"/>
    <w:rsid w:val="008145EF"/>
    <w:rsid w:val="008150DD"/>
    <w:rsid w:val="00815785"/>
    <w:rsid w:val="00816A32"/>
    <w:rsid w:val="00816D07"/>
    <w:rsid w:val="0082295E"/>
    <w:rsid w:val="008237E2"/>
    <w:rsid w:val="008244F4"/>
    <w:rsid w:val="00825FB0"/>
    <w:rsid w:val="00826625"/>
    <w:rsid w:val="00826B27"/>
    <w:rsid w:val="008312A1"/>
    <w:rsid w:val="00834516"/>
    <w:rsid w:val="008348C9"/>
    <w:rsid w:val="008351C4"/>
    <w:rsid w:val="008372D3"/>
    <w:rsid w:val="00840D51"/>
    <w:rsid w:val="00841025"/>
    <w:rsid w:val="00841E2F"/>
    <w:rsid w:val="00843C19"/>
    <w:rsid w:val="00844D24"/>
    <w:rsid w:val="00845E37"/>
    <w:rsid w:val="00846ADE"/>
    <w:rsid w:val="00846AF2"/>
    <w:rsid w:val="00851AF8"/>
    <w:rsid w:val="00854A78"/>
    <w:rsid w:val="00855B24"/>
    <w:rsid w:val="00856126"/>
    <w:rsid w:val="00857B3A"/>
    <w:rsid w:val="00860ACD"/>
    <w:rsid w:val="00861439"/>
    <w:rsid w:val="0086269C"/>
    <w:rsid w:val="00862DAC"/>
    <w:rsid w:val="00863276"/>
    <w:rsid w:val="008663EC"/>
    <w:rsid w:val="00866534"/>
    <w:rsid w:val="0086654F"/>
    <w:rsid w:val="00866723"/>
    <w:rsid w:val="0086776B"/>
    <w:rsid w:val="00870250"/>
    <w:rsid w:val="00871816"/>
    <w:rsid w:val="00872413"/>
    <w:rsid w:val="00873F50"/>
    <w:rsid w:val="00875562"/>
    <w:rsid w:val="0087675D"/>
    <w:rsid w:val="008779BA"/>
    <w:rsid w:val="008822A1"/>
    <w:rsid w:val="00882970"/>
    <w:rsid w:val="008832AC"/>
    <w:rsid w:val="008841AC"/>
    <w:rsid w:val="00884A8C"/>
    <w:rsid w:val="00885487"/>
    <w:rsid w:val="008863DA"/>
    <w:rsid w:val="00890C37"/>
    <w:rsid w:val="00891B08"/>
    <w:rsid w:val="00893E76"/>
    <w:rsid w:val="00894A31"/>
    <w:rsid w:val="00895446"/>
    <w:rsid w:val="00896428"/>
    <w:rsid w:val="008966EF"/>
    <w:rsid w:val="00896DB5"/>
    <w:rsid w:val="008A0096"/>
    <w:rsid w:val="008A1ED3"/>
    <w:rsid w:val="008A32BF"/>
    <w:rsid w:val="008A3964"/>
    <w:rsid w:val="008A707F"/>
    <w:rsid w:val="008B2FF5"/>
    <w:rsid w:val="008B6F82"/>
    <w:rsid w:val="008B7595"/>
    <w:rsid w:val="008B79E6"/>
    <w:rsid w:val="008B7E32"/>
    <w:rsid w:val="008B7F8B"/>
    <w:rsid w:val="008C1641"/>
    <w:rsid w:val="008C17C6"/>
    <w:rsid w:val="008C4963"/>
    <w:rsid w:val="008C4E1C"/>
    <w:rsid w:val="008C652E"/>
    <w:rsid w:val="008D0133"/>
    <w:rsid w:val="008D124F"/>
    <w:rsid w:val="008D3F66"/>
    <w:rsid w:val="008D48D0"/>
    <w:rsid w:val="008D5313"/>
    <w:rsid w:val="008D573A"/>
    <w:rsid w:val="008D762C"/>
    <w:rsid w:val="008E0D1A"/>
    <w:rsid w:val="008E3AC5"/>
    <w:rsid w:val="008E3CF4"/>
    <w:rsid w:val="008E3F7C"/>
    <w:rsid w:val="008E6013"/>
    <w:rsid w:val="008E628F"/>
    <w:rsid w:val="008F0E91"/>
    <w:rsid w:val="008F24C4"/>
    <w:rsid w:val="008F28AC"/>
    <w:rsid w:val="008F453E"/>
    <w:rsid w:val="008F47EA"/>
    <w:rsid w:val="00900087"/>
    <w:rsid w:val="00900B03"/>
    <w:rsid w:val="009010FB"/>
    <w:rsid w:val="00901BEC"/>
    <w:rsid w:val="0090218C"/>
    <w:rsid w:val="00902230"/>
    <w:rsid w:val="00902BD1"/>
    <w:rsid w:val="00902D16"/>
    <w:rsid w:val="0090471F"/>
    <w:rsid w:val="00905C40"/>
    <w:rsid w:val="00906E22"/>
    <w:rsid w:val="00907F6D"/>
    <w:rsid w:val="00911411"/>
    <w:rsid w:val="00913749"/>
    <w:rsid w:val="009150DF"/>
    <w:rsid w:val="0091545B"/>
    <w:rsid w:val="00915C58"/>
    <w:rsid w:val="00916A56"/>
    <w:rsid w:val="009170E8"/>
    <w:rsid w:val="00917496"/>
    <w:rsid w:val="00917CA0"/>
    <w:rsid w:val="00920BE2"/>
    <w:rsid w:val="00921596"/>
    <w:rsid w:val="009223FB"/>
    <w:rsid w:val="009234AD"/>
    <w:rsid w:val="009238BD"/>
    <w:rsid w:val="00924215"/>
    <w:rsid w:val="0092466E"/>
    <w:rsid w:val="00925485"/>
    <w:rsid w:val="009259D6"/>
    <w:rsid w:val="009275E8"/>
    <w:rsid w:val="0092794D"/>
    <w:rsid w:val="0093001F"/>
    <w:rsid w:val="00931E79"/>
    <w:rsid w:val="00932852"/>
    <w:rsid w:val="00932F9C"/>
    <w:rsid w:val="00935799"/>
    <w:rsid w:val="00935DC4"/>
    <w:rsid w:val="0093647F"/>
    <w:rsid w:val="009372E5"/>
    <w:rsid w:val="0094068B"/>
    <w:rsid w:val="00940ECF"/>
    <w:rsid w:val="00941B57"/>
    <w:rsid w:val="00941E1D"/>
    <w:rsid w:val="00941F73"/>
    <w:rsid w:val="0094202B"/>
    <w:rsid w:val="00944148"/>
    <w:rsid w:val="00944AD4"/>
    <w:rsid w:val="00944D70"/>
    <w:rsid w:val="00944F14"/>
    <w:rsid w:val="009464C6"/>
    <w:rsid w:val="00950B7A"/>
    <w:rsid w:val="009511C6"/>
    <w:rsid w:val="0095130E"/>
    <w:rsid w:val="00952419"/>
    <w:rsid w:val="009525C5"/>
    <w:rsid w:val="00953050"/>
    <w:rsid w:val="00953623"/>
    <w:rsid w:val="00953E59"/>
    <w:rsid w:val="009540EE"/>
    <w:rsid w:val="00954834"/>
    <w:rsid w:val="00955CAF"/>
    <w:rsid w:val="00956807"/>
    <w:rsid w:val="009571E2"/>
    <w:rsid w:val="009626E3"/>
    <w:rsid w:val="00963C65"/>
    <w:rsid w:val="00964272"/>
    <w:rsid w:val="0096649F"/>
    <w:rsid w:val="00967B41"/>
    <w:rsid w:val="00971D48"/>
    <w:rsid w:val="009722FE"/>
    <w:rsid w:val="0097300E"/>
    <w:rsid w:val="0097500E"/>
    <w:rsid w:val="009757C2"/>
    <w:rsid w:val="00975CF2"/>
    <w:rsid w:val="0098073C"/>
    <w:rsid w:val="00980BF3"/>
    <w:rsid w:val="00980E63"/>
    <w:rsid w:val="0098146B"/>
    <w:rsid w:val="00981AE5"/>
    <w:rsid w:val="009835A5"/>
    <w:rsid w:val="0098362C"/>
    <w:rsid w:val="00985F94"/>
    <w:rsid w:val="00990775"/>
    <w:rsid w:val="00990E21"/>
    <w:rsid w:val="00991018"/>
    <w:rsid w:val="00992AEC"/>
    <w:rsid w:val="00993D64"/>
    <w:rsid w:val="009941D7"/>
    <w:rsid w:val="009955C9"/>
    <w:rsid w:val="00995E56"/>
    <w:rsid w:val="00996A0C"/>
    <w:rsid w:val="009A0951"/>
    <w:rsid w:val="009A21A4"/>
    <w:rsid w:val="009A2CB3"/>
    <w:rsid w:val="009A3856"/>
    <w:rsid w:val="009A4F6F"/>
    <w:rsid w:val="009A547F"/>
    <w:rsid w:val="009A69C8"/>
    <w:rsid w:val="009A6BA8"/>
    <w:rsid w:val="009B1AB3"/>
    <w:rsid w:val="009B1CBF"/>
    <w:rsid w:val="009B20B5"/>
    <w:rsid w:val="009B31C7"/>
    <w:rsid w:val="009B3AC6"/>
    <w:rsid w:val="009B42DF"/>
    <w:rsid w:val="009B63C9"/>
    <w:rsid w:val="009B6BB4"/>
    <w:rsid w:val="009C335C"/>
    <w:rsid w:val="009C361F"/>
    <w:rsid w:val="009C362B"/>
    <w:rsid w:val="009C446C"/>
    <w:rsid w:val="009C6815"/>
    <w:rsid w:val="009C6B87"/>
    <w:rsid w:val="009C78A3"/>
    <w:rsid w:val="009D1FEA"/>
    <w:rsid w:val="009D218C"/>
    <w:rsid w:val="009D27CF"/>
    <w:rsid w:val="009D2800"/>
    <w:rsid w:val="009D4C35"/>
    <w:rsid w:val="009D5AA3"/>
    <w:rsid w:val="009D7B04"/>
    <w:rsid w:val="009E0340"/>
    <w:rsid w:val="009E10A8"/>
    <w:rsid w:val="009E1217"/>
    <w:rsid w:val="009E129F"/>
    <w:rsid w:val="009E2378"/>
    <w:rsid w:val="009E30A8"/>
    <w:rsid w:val="009E3E64"/>
    <w:rsid w:val="009E3FF7"/>
    <w:rsid w:val="009E40DD"/>
    <w:rsid w:val="009E53B9"/>
    <w:rsid w:val="009E7057"/>
    <w:rsid w:val="009F207D"/>
    <w:rsid w:val="009F2B11"/>
    <w:rsid w:val="009F2E99"/>
    <w:rsid w:val="009F2FF7"/>
    <w:rsid w:val="009F3860"/>
    <w:rsid w:val="009F43F9"/>
    <w:rsid w:val="009F5A52"/>
    <w:rsid w:val="009F68B1"/>
    <w:rsid w:val="009F6E00"/>
    <w:rsid w:val="009F74FB"/>
    <w:rsid w:val="009F7901"/>
    <w:rsid w:val="00A00121"/>
    <w:rsid w:val="00A00F62"/>
    <w:rsid w:val="00A011EB"/>
    <w:rsid w:val="00A01B74"/>
    <w:rsid w:val="00A02029"/>
    <w:rsid w:val="00A03D2C"/>
    <w:rsid w:val="00A05F7B"/>
    <w:rsid w:val="00A076B8"/>
    <w:rsid w:val="00A10812"/>
    <w:rsid w:val="00A10C26"/>
    <w:rsid w:val="00A10D00"/>
    <w:rsid w:val="00A11046"/>
    <w:rsid w:val="00A14AA2"/>
    <w:rsid w:val="00A15035"/>
    <w:rsid w:val="00A15450"/>
    <w:rsid w:val="00A20866"/>
    <w:rsid w:val="00A2165B"/>
    <w:rsid w:val="00A22028"/>
    <w:rsid w:val="00A2418B"/>
    <w:rsid w:val="00A26403"/>
    <w:rsid w:val="00A26681"/>
    <w:rsid w:val="00A27EA1"/>
    <w:rsid w:val="00A321B9"/>
    <w:rsid w:val="00A357D0"/>
    <w:rsid w:val="00A35FA2"/>
    <w:rsid w:val="00A37031"/>
    <w:rsid w:val="00A37621"/>
    <w:rsid w:val="00A40D70"/>
    <w:rsid w:val="00A41754"/>
    <w:rsid w:val="00A42302"/>
    <w:rsid w:val="00A474ED"/>
    <w:rsid w:val="00A47AFE"/>
    <w:rsid w:val="00A51079"/>
    <w:rsid w:val="00A523C4"/>
    <w:rsid w:val="00A5263D"/>
    <w:rsid w:val="00A5367D"/>
    <w:rsid w:val="00A536F7"/>
    <w:rsid w:val="00A5392A"/>
    <w:rsid w:val="00A55489"/>
    <w:rsid w:val="00A560B0"/>
    <w:rsid w:val="00A565AC"/>
    <w:rsid w:val="00A56730"/>
    <w:rsid w:val="00A56EAF"/>
    <w:rsid w:val="00A5761B"/>
    <w:rsid w:val="00A619D0"/>
    <w:rsid w:val="00A63DC8"/>
    <w:rsid w:val="00A6529B"/>
    <w:rsid w:val="00A66024"/>
    <w:rsid w:val="00A67FDD"/>
    <w:rsid w:val="00A704C9"/>
    <w:rsid w:val="00A70C6E"/>
    <w:rsid w:val="00A744F7"/>
    <w:rsid w:val="00A775AD"/>
    <w:rsid w:val="00A82A95"/>
    <w:rsid w:val="00A85566"/>
    <w:rsid w:val="00A87740"/>
    <w:rsid w:val="00A878D6"/>
    <w:rsid w:val="00A90999"/>
    <w:rsid w:val="00A94365"/>
    <w:rsid w:val="00A955EE"/>
    <w:rsid w:val="00A95C5B"/>
    <w:rsid w:val="00A96C6A"/>
    <w:rsid w:val="00A97370"/>
    <w:rsid w:val="00A97968"/>
    <w:rsid w:val="00AA0040"/>
    <w:rsid w:val="00AA0A6E"/>
    <w:rsid w:val="00AA15F0"/>
    <w:rsid w:val="00AA1903"/>
    <w:rsid w:val="00AA1F97"/>
    <w:rsid w:val="00AA2ED4"/>
    <w:rsid w:val="00AA55E2"/>
    <w:rsid w:val="00AB18FD"/>
    <w:rsid w:val="00AB39CD"/>
    <w:rsid w:val="00AB3FD0"/>
    <w:rsid w:val="00AB6085"/>
    <w:rsid w:val="00AB6691"/>
    <w:rsid w:val="00AC0C4D"/>
    <w:rsid w:val="00AC15A7"/>
    <w:rsid w:val="00AC1C8C"/>
    <w:rsid w:val="00AC1F04"/>
    <w:rsid w:val="00AC2580"/>
    <w:rsid w:val="00AC3608"/>
    <w:rsid w:val="00AC6526"/>
    <w:rsid w:val="00AC7582"/>
    <w:rsid w:val="00AC75E2"/>
    <w:rsid w:val="00AD009B"/>
    <w:rsid w:val="00AD0AF0"/>
    <w:rsid w:val="00AD145D"/>
    <w:rsid w:val="00AD2891"/>
    <w:rsid w:val="00AD44D1"/>
    <w:rsid w:val="00AD71EB"/>
    <w:rsid w:val="00AD7590"/>
    <w:rsid w:val="00AD7927"/>
    <w:rsid w:val="00AD7C68"/>
    <w:rsid w:val="00AE073C"/>
    <w:rsid w:val="00AE1052"/>
    <w:rsid w:val="00AE137D"/>
    <w:rsid w:val="00AE2FAC"/>
    <w:rsid w:val="00AE578D"/>
    <w:rsid w:val="00AE5D48"/>
    <w:rsid w:val="00AE7D6E"/>
    <w:rsid w:val="00AF0FC8"/>
    <w:rsid w:val="00AF1723"/>
    <w:rsid w:val="00AF215E"/>
    <w:rsid w:val="00AF4A88"/>
    <w:rsid w:val="00AF5864"/>
    <w:rsid w:val="00AF65FF"/>
    <w:rsid w:val="00AF708D"/>
    <w:rsid w:val="00AF71AD"/>
    <w:rsid w:val="00B0218D"/>
    <w:rsid w:val="00B02294"/>
    <w:rsid w:val="00B0272F"/>
    <w:rsid w:val="00B03224"/>
    <w:rsid w:val="00B0403B"/>
    <w:rsid w:val="00B04E25"/>
    <w:rsid w:val="00B07A1D"/>
    <w:rsid w:val="00B106DE"/>
    <w:rsid w:val="00B11B18"/>
    <w:rsid w:val="00B12579"/>
    <w:rsid w:val="00B13FBB"/>
    <w:rsid w:val="00B149E4"/>
    <w:rsid w:val="00B1694F"/>
    <w:rsid w:val="00B16EA5"/>
    <w:rsid w:val="00B17F5B"/>
    <w:rsid w:val="00B20D72"/>
    <w:rsid w:val="00B2218C"/>
    <w:rsid w:val="00B225E3"/>
    <w:rsid w:val="00B24459"/>
    <w:rsid w:val="00B248BD"/>
    <w:rsid w:val="00B24993"/>
    <w:rsid w:val="00B25B0C"/>
    <w:rsid w:val="00B301BF"/>
    <w:rsid w:val="00B3371B"/>
    <w:rsid w:val="00B33CBA"/>
    <w:rsid w:val="00B3472B"/>
    <w:rsid w:val="00B34B41"/>
    <w:rsid w:val="00B34B61"/>
    <w:rsid w:val="00B34DA0"/>
    <w:rsid w:val="00B35885"/>
    <w:rsid w:val="00B36F6A"/>
    <w:rsid w:val="00B37715"/>
    <w:rsid w:val="00B37869"/>
    <w:rsid w:val="00B44089"/>
    <w:rsid w:val="00B46935"/>
    <w:rsid w:val="00B54F05"/>
    <w:rsid w:val="00B5511E"/>
    <w:rsid w:val="00B55185"/>
    <w:rsid w:val="00B561E5"/>
    <w:rsid w:val="00B6036D"/>
    <w:rsid w:val="00B6260A"/>
    <w:rsid w:val="00B62811"/>
    <w:rsid w:val="00B62DA0"/>
    <w:rsid w:val="00B63796"/>
    <w:rsid w:val="00B6443D"/>
    <w:rsid w:val="00B659BB"/>
    <w:rsid w:val="00B67508"/>
    <w:rsid w:val="00B700BF"/>
    <w:rsid w:val="00B723C3"/>
    <w:rsid w:val="00B72F04"/>
    <w:rsid w:val="00B7347F"/>
    <w:rsid w:val="00B73E65"/>
    <w:rsid w:val="00B74C49"/>
    <w:rsid w:val="00B750E2"/>
    <w:rsid w:val="00B75364"/>
    <w:rsid w:val="00B75DCE"/>
    <w:rsid w:val="00B76011"/>
    <w:rsid w:val="00B76B97"/>
    <w:rsid w:val="00B800AE"/>
    <w:rsid w:val="00B80792"/>
    <w:rsid w:val="00B816FF"/>
    <w:rsid w:val="00B82AAB"/>
    <w:rsid w:val="00B830A0"/>
    <w:rsid w:val="00B831CF"/>
    <w:rsid w:val="00B836CD"/>
    <w:rsid w:val="00B83780"/>
    <w:rsid w:val="00B840FB"/>
    <w:rsid w:val="00B8668D"/>
    <w:rsid w:val="00B91716"/>
    <w:rsid w:val="00B91A27"/>
    <w:rsid w:val="00B92156"/>
    <w:rsid w:val="00B92B23"/>
    <w:rsid w:val="00B934CF"/>
    <w:rsid w:val="00B93C48"/>
    <w:rsid w:val="00B93DEC"/>
    <w:rsid w:val="00B970D0"/>
    <w:rsid w:val="00BA205B"/>
    <w:rsid w:val="00BA2B7F"/>
    <w:rsid w:val="00BA3D53"/>
    <w:rsid w:val="00BA54A6"/>
    <w:rsid w:val="00BA5569"/>
    <w:rsid w:val="00BA5D9B"/>
    <w:rsid w:val="00BA68F5"/>
    <w:rsid w:val="00BA7425"/>
    <w:rsid w:val="00BB24EF"/>
    <w:rsid w:val="00BB2802"/>
    <w:rsid w:val="00BB2956"/>
    <w:rsid w:val="00BB4255"/>
    <w:rsid w:val="00BB5013"/>
    <w:rsid w:val="00BC2651"/>
    <w:rsid w:val="00BC3A0B"/>
    <w:rsid w:val="00BC7D57"/>
    <w:rsid w:val="00BD1DA4"/>
    <w:rsid w:val="00BD3B87"/>
    <w:rsid w:val="00BD5CFF"/>
    <w:rsid w:val="00BD71BB"/>
    <w:rsid w:val="00BD73D9"/>
    <w:rsid w:val="00BD740C"/>
    <w:rsid w:val="00BD7848"/>
    <w:rsid w:val="00BE0B9E"/>
    <w:rsid w:val="00BE2E73"/>
    <w:rsid w:val="00BE37F6"/>
    <w:rsid w:val="00BE38AA"/>
    <w:rsid w:val="00BE58CF"/>
    <w:rsid w:val="00BE5E49"/>
    <w:rsid w:val="00BE71E4"/>
    <w:rsid w:val="00BE7475"/>
    <w:rsid w:val="00BF1977"/>
    <w:rsid w:val="00C00B46"/>
    <w:rsid w:val="00C018D0"/>
    <w:rsid w:val="00C02910"/>
    <w:rsid w:val="00C02999"/>
    <w:rsid w:val="00C02C43"/>
    <w:rsid w:val="00C03091"/>
    <w:rsid w:val="00C03E7D"/>
    <w:rsid w:val="00C0589F"/>
    <w:rsid w:val="00C05D41"/>
    <w:rsid w:val="00C0602C"/>
    <w:rsid w:val="00C06583"/>
    <w:rsid w:val="00C07D4D"/>
    <w:rsid w:val="00C1068D"/>
    <w:rsid w:val="00C1090D"/>
    <w:rsid w:val="00C13609"/>
    <w:rsid w:val="00C145C5"/>
    <w:rsid w:val="00C15C35"/>
    <w:rsid w:val="00C15D7B"/>
    <w:rsid w:val="00C20894"/>
    <w:rsid w:val="00C22619"/>
    <w:rsid w:val="00C22C42"/>
    <w:rsid w:val="00C22D14"/>
    <w:rsid w:val="00C22F74"/>
    <w:rsid w:val="00C26F8B"/>
    <w:rsid w:val="00C27912"/>
    <w:rsid w:val="00C27F1D"/>
    <w:rsid w:val="00C30BAB"/>
    <w:rsid w:val="00C31009"/>
    <w:rsid w:val="00C31173"/>
    <w:rsid w:val="00C3281D"/>
    <w:rsid w:val="00C332E3"/>
    <w:rsid w:val="00C34404"/>
    <w:rsid w:val="00C352DC"/>
    <w:rsid w:val="00C3633D"/>
    <w:rsid w:val="00C365D6"/>
    <w:rsid w:val="00C36D96"/>
    <w:rsid w:val="00C406AE"/>
    <w:rsid w:val="00C40884"/>
    <w:rsid w:val="00C432A3"/>
    <w:rsid w:val="00C44922"/>
    <w:rsid w:val="00C4712A"/>
    <w:rsid w:val="00C476DB"/>
    <w:rsid w:val="00C47E7F"/>
    <w:rsid w:val="00C50397"/>
    <w:rsid w:val="00C50EA0"/>
    <w:rsid w:val="00C52AAA"/>
    <w:rsid w:val="00C53B34"/>
    <w:rsid w:val="00C567CB"/>
    <w:rsid w:val="00C605E1"/>
    <w:rsid w:val="00C61C1A"/>
    <w:rsid w:val="00C62600"/>
    <w:rsid w:val="00C62DD8"/>
    <w:rsid w:val="00C62F05"/>
    <w:rsid w:val="00C63C08"/>
    <w:rsid w:val="00C64AAA"/>
    <w:rsid w:val="00C64BFE"/>
    <w:rsid w:val="00C66F9B"/>
    <w:rsid w:val="00C67D73"/>
    <w:rsid w:val="00C67EBE"/>
    <w:rsid w:val="00C71300"/>
    <w:rsid w:val="00C71BAF"/>
    <w:rsid w:val="00C727FF"/>
    <w:rsid w:val="00C74998"/>
    <w:rsid w:val="00C7531C"/>
    <w:rsid w:val="00C776CA"/>
    <w:rsid w:val="00C805F4"/>
    <w:rsid w:val="00C81437"/>
    <w:rsid w:val="00C81C47"/>
    <w:rsid w:val="00C82061"/>
    <w:rsid w:val="00C82712"/>
    <w:rsid w:val="00C8302A"/>
    <w:rsid w:val="00C841A3"/>
    <w:rsid w:val="00C844CD"/>
    <w:rsid w:val="00C91C9A"/>
    <w:rsid w:val="00C92FF3"/>
    <w:rsid w:val="00C94C6C"/>
    <w:rsid w:val="00C94D21"/>
    <w:rsid w:val="00C94E39"/>
    <w:rsid w:val="00C94F01"/>
    <w:rsid w:val="00C96146"/>
    <w:rsid w:val="00C96922"/>
    <w:rsid w:val="00CA1A7E"/>
    <w:rsid w:val="00CA3540"/>
    <w:rsid w:val="00CA454A"/>
    <w:rsid w:val="00CA55AF"/>
    <w:rsid w:val="00CA5DEE"/>
    <w:rsid w:val="00CA646B"/>
    <w:rsid w:val="00CA6576"/>
    <w:rsid w:val="00CA6FD2"/>
    <w:rsid w:val="00CB1737"/>
    <w:rsid w:val="00CB3CC0"/>
    <w:rsid w:val="00CB4D76"/>
    <w:rsid w:val="00CB6297"/>
    <w:rsid w:val="00CC1410"/>
    <w:rsid w:val="00CC196C"/>
    <w:rsid w:val="00CC1B0A"/>
    <w:rsid w:val="00CC4169"/>
    <w:rsid w:val="00CC4491"/>
    <w:rsid w:val="00CC48B8"/>
    <w:rsid w:val="00CC5E9D"/>
    <w:rsid w:val="00CC6F1B"/>
    <w:rsid w:val="00CD2906"/>
    <w:rsid w:val="00CD3FBA"/>
    <w:rsid w:val="00CD4374"/>
    <w:rsid w:val="00CD5C88"/>
    <w:rsid w:val="00CD677A"/>
    <w:rsid w:val="00CD71C3"/>
    <w:rsid w:val="00CD7611"/>
    <w:rsid w:val="00CE521C"/>
    <w:rsid w:val="00CE55D7"/>
    <w:rsid w:val="00CE732E"/>
    <w:rsid w:val="00CE7692"/>
    <w:rsid w:val="00CF0684"/>
    <w:rsid w:val="00CF1718"/>
    <w:rsid w:val="00CF1CFA"/>
    <w:rsid w:val="00CF22B4"/>
    <w:rsid w:val="00CF6621"/>
    <w:rsid w:val="00CF6B69"/>
    <w:rsid w:val="00CF6BDD"/>
    <w:rsid w:val="00CF6FC5"/>
    <w:rsid w:val="00CF79E0"/>
    <w:rsid w:val="00D0045B"/>
    <w:rsid w:val="00D01120"/>
    <w:rsid w:val="00D01636"/>
    <w:rsid w:val="00D02F1F"/>
    <w:rsid w:val="00D04078"/>
    <w:rsid w:val="00D06D11"/>
    <w:rsid w:val="00D0778A"/>
    <w:rsid w:val="00D07E35"/>
    <w:rsid w:val="00D140D2"/>
    <w:rsid w:val="00D14D4B"/>
    <w:rsid w:val="00D17F29"/>
    <w:rsid w:val="00D17FA1"/>
    <w:rsid w:val="00D221FC"/>
    <w:rsid w:val="00D2258E"/>
    <w:rsid w:val="00D22C78"/>
    <w:rsid w:val="00D232DF"/>
    <w:rsid w:val="00D232F0"/>
    <w:rsid w:val="00D23E77"/>
    <w:rsid w:val="00D248AD"/>
    <w:rsid w:val="00D25D31"/>
    <w:rsid w:val="00D303A1"/>
    <w:rsid w:val="00D30C97"/>
    <w:rsid w:val="00D315C1"/>
    <w:rsid w:val="00D326B7"/>
    <w:rsid w:val="00D330CF"/>
    <w:rsid w:val="00D33354"/>
    <w:rsid w:val="00D34D10"/>
    <w:rsid w:val="00D34D65"/>
    <w:rsid w:val="00D3520E"/>
    <w:rsid w:val="00D35AF5"/>
    <w:rsid w:val="00D35DB6"/>
    <w:rsid w:val="00D36663"/>
    <w:rsid w:val="00D376E1"/>
    <w:rsid w:val="00D4145C"/>
    <w:rsid w:val="00D4224A"/>
    <w:rsid w:val="00D441F5"/>
    <w:rsid w:val="00D44F14"/>
    <w:rsid w:val="00D460BE"/>
    <w:rsid w:val="00D4661A"/>
    <w:rsid w:val="00D5083E"/>
    <w:rsid w:val="00D53826"/>
    <w:rsid w:val="00D550C7"/>
    <w:rsid w:val="00D55941"/>
    <w:rsid w:val="00D5664A"/>
    <w:rsid w:val="00D56B20"/>
    <w:rsid w:val="00D6222F"/>
    <w:rsid w:val="00D6274E"/>
    <w:rsid w:val="00D62FC2"/>
    <w:rsid w:val="00D6366E"/>
    <w:rsid w:val="00D6642A"/>
    <w:rsid w:val="00D671F3"/>
    <w:rsid w:val="00D70768"/>
    <w:rsid w:val="00D70BD5"/>
    <w:rsid w:val="00D70F47"/>
    <w:rsid w:val="00D71205"/>
    <w:rsid w:val="00D72BF2"/>
    <w:rsid w:val="00D73302"/>
    <w:rsid w:val="00D73E1A"/>
    <w:rsid w:val="00D74F4C"/>
    <w:rsid w:val="00D76BF8"/>
    <w:rsid w:val="00D772E1"/>
    <w:rsid w:val="00D812E9"/>
    <w:rsid w:val="00D81383"/>
    <w:rsid w:val="00D84BFC"/>
    <w:rsid w:val="00D91E41"/>
    <w:rsid w:val="00D9347C"/>
    <w:rsid w:val="00D93815"/>
    <w:rsid w:val="00D978B3"/>
    <w:rsid w:val="00DA0107"/>
    <w:rsid w:val="00DA1AA2"/>
    <w:rsid w:val="00DA2781"/>
    <w:rsid w:val="00DA297C"/>
    <w:rsid w:val="00DA3675"/>
    <w:rsid w:val="00DA44D9"/>
    <w:rsid w:val="00DA751F"/>
    <w:rsid w:val="00DA7D22"/>
    <w:rsid w:val="00DA7FEC"/>
    <w:rsid w:val="00DB012F"/>
    <w:rsid w:val="00DB3992"/>
    <w:rsid w:val="00DB4BC6"/>
    <w:rsid w:val="00DB603D"/>
    <w:rsid w:val="00DB7BDA"/>
    <w:rsid w:val="00DC0A2B"/>
    <w:rsid w:val="00DC1561"/>
    <w:rsid w:val="00DC1C29"/>
    <w:rsid w:val="00DC2527"/>
    <w:rsid w:val="00DC409E"/>
    <w:rsid w:val="00DC5784"/>
    <w:rsid w:val="00DC6B34"/>
    <w:rsid w:val="00DD0A98"/>
    <w:rsid w:val="00DD15A8"/>
    <w:rsid w:val="00DD24BF"/>
    <w:rsid w:val="00DD342F"/>
    <w:rsid w:val="00DD4CE7"/>
    <w:rsid w:val="00DD68EC"/>
    <w:rsid w:val="00DD7FEB"/>
    <w:rsid w:val="00DE20EA"/>
    <w:rsid w:val="00DE273B"/>
    <w:rsid w:val="00DE365C"/>
    <w:rsid w:val="00DE38E6"/>
    <w:rsid w:val="00DE54CA"/>
    <w:rsid w:val="00DE59EF"/>
    <w:rsid w:val="00DE5ACF"/>
    <w:rsid w:val="00DE5FCD"/>
    <w:rsid w:val="00DE61E8"/>
    <w:rsid w:val="00DE73E6"/>
    <w:rsid w:val="00DE7BA5"/>
    <w:rsid w:val="00DF04EB"/>
    <w:rsid w:val="00DF08D8"/>
    <w:rsid w:val="00DF2F5A"/>
    <w:rsid w:val="00DF6417"/>
    <w:rsid w:val="00DF76C7"/>
    <w:rsid w:val="00DF7882"/>
    <w:rsid w:val="00E00358"/>
    <w:rsid w:val="00E0116C"/>
    <w:rsid w:val="00E01383"/>
    <w:rsid w:val="00E0161F"/>
    <w:rsid w:val="00E01D17"/>
    <w:rsid w:val="00E02387"/>
    <w:rsid w:val="00E029F4"/>
    <w:rsid w:val="00E0361E"/>
    <w:rsid w:val="00E040FC"/>
    <w:rsid w:val="00E04F38"/>
    <w:rsid w:val="00E07115"/>
    <w:rsid w:val="00E077D8"/>
    <w:rsid w:val="00E10372"/>
    <w:rsid w:val="00E115D0"/>
    <w:rsid w:val="00E11783"/>
    <w:rsid w:val="00E11C3E"/>
    <w:rsid w:val="00E13D1C"/>
    <w:rsid w:val="00E1588E"/>
    <w:rsid w:val="00E16B31"/>
    <w:rsid w:val="00E16C85"/>
    <w:rsid w:val="00E20FCC"/>
    <w:rsid w:val="00E21635"/>
    <w:rsid w:val="00E22AE4"/>
    <w:rsid w:val="00E22B0C"/>
    <w:rsid w:val="00E22F9B"/>
    <w:rsid w:val="00E23341"/>
    <w:rsid w:val="00E24031"/>
    <w:rsid w:val="00E24D09"/>
    <w:rsid w:val="00E25312"/>
    <w:rsid w:val="00E25441"/>
    <w:rsid w:val="00E254EA"/>
    <w:rsid w:val="00E25815"/>
    <w:rsid w:val="00E258DB"/>
    <w:rsid w:val="00E264E8"/>
    <w:rsid w:val="00E30500"/>
    <w:rsid w:val="00E30B14"/>
    <w:rsid w:val="00E30D98"/>
    <w:rsid w:val="00E31D94"/>
    <w:rsid w:val="00E32939"/>
    <w:rsid w:val="00E33001"/>
    <w:rsid w:val="00E336D6"/>
    <w:rsid w:val="00E33F9A"/>
    <w:rsid w:val="00E34C53"/>
    <w:rsid w:val="00E352D6"/>
    <w:rsid w:val="00E35A6C"/>
    <w:rsid w:val="00E35D7E"/>
    <w:rsid w:val="00E4190A"/>
    <w:rsid w:val="00E4394F"/>
    <w:rsid w:val="00E43E15"/>
    <w:rsid w:val="00E44898"/>
    <w:rsid w:val="00E452C6"/>
    <w:rsid w:val="00E45F5F"/>
    <w:rsid w:val="00E45FF1"/>
    <w:rsid w:val="00E471F5"/>
    <w:rsid w:val="00E47E7C"/>
    <w:rsid w:val="00E52BEB"/>
    <w:rsid w:val="00E532F7"/>
    <w:rsid w:val="00E53377"/>
    <w:rsid w:val="00E53F5F"/>
    <w:rsid w:val="00E553B6"/>
    <w:rsid w:val="00E6049E"/>
    <w:rsid w:val="00E60857"/>
    <w:rsid w:val="00E622C4"/>
    <w:rsid w:val="00E62CDF"/>
    <w:rsid w:val="00E62DF9"/>
    <w:rsid w:val="00E6412D"/>
    <w:rsid w:val="00E64A12"/>
    <w:rsid w:val="00E6736F"/>
    <w:rsid w:val="00E67914"/>
    <w:rsid w:val="00E708BE"/>
    <w:rsid w:val="00E759F6"/>
    <w:rsid w:val="00E75B2A"/>
    <w:rsid w:val="00E77750"/>
    <w:rsid w:val="00E8058F"/>
    <w:rsid w:val="00E80958"/>
    <w:rsid w:val="00E81403"/>
    <w:rsid w:val="00E81EB3"/>
    <w:rsid w:val="00E82C9E"/>
    <w:rsid w:val="00E8317F"/>
    <w:rsid w:val="00E84340"/>
    <w:rsid w:val="00E84626"/>
    <w:rsid w:val="00E85ACC"/>
    <w:rsid w:val="00E8694E"/>
    <w:rsid w:val="00E86B97"/>
    <w:rsid w:val="00E86F90"/>
    <w:rsid w:val="00E87287"/>
    <w:rsid w:val="00E903D6"/>
    <w:rsid w:val="00E92044"/>
    <w:rsid w:val="00E92F91"/>
    <w:rsid w:val="00E93B4F"/>
    <w:rsid w:val="00E93BCC"/>
    <w:rsid w:val="00E93F4A"/>
    <w:rsid w:val="00E94321"/>
    <w:rsid w:val="00E94CFE"/>
    <w:rsid w:val="00E96B19"/>
    <w:rsid w:val="00E96E5C"/>
    <w:rsid w:val="00E975DA"/>
    <w:rsid w:val="00EA02F4"/>
    <w:rsid w:val="00EA212E"/>
    <w:rsid w:val="00EA2CE2"/>
    <w:rsid w:val="00EA3553"/>
    <w:rsid w:val="00EA43E4"/>
    <w:rsid w:val="00EA4F45"/>
    <w:rsid w:val="00EB2CAB"/>
    <w:rsid w:val="00EB300F"/>
    <w:rsid w:val="00EB4096"/>
    <w:rsid w:val="00EB5BDA"/>
    <w:rsid w:val="00EB776F"/>
    <w:rsid w:val="00EB7F33"/>
    <w:rsid w:val="00EC0D17"/>
    <w:rsid w:val="00EC0F04"/>
    <w:rsid w:val="00EC281C"/>
    <w:rsid w:val="00EC2CF1"/>
    <w:rsid w:val="00EC60F9"/>
    <w:rsid w:val="00EC6D01"/>
    <w:rsid w:val="00ED0838"/>
    <w:rsid w:val="00ED1E64"/>
    <w:rsid w:val="00ED3199"/>
    <w:rsid w:val="00ED36BF"/>
    <w:rsid w:val="00ED41C7"/>
    <w:rsid w:val="00ED4692"/>
    <w:rsid w:val="00ED5C02"/>
    <w:rsid w:val="00ED661A"/>
    <w:rsid w:val="00ED698A"/>
    <w:rsid w:val="00EE11FD"/>
    <w:rsid w:val="00EE33CE"/>
    <w:rsid w:val="00EE478B"/>
    <w:rsid w:val="00EE69B0"/>
    <w:rsid w:val="00EE6E06"/>
    <w:rsid w:val="00EF1325"/>
    <w:rsid w:val="00EF1550"/>
    <w:rsid w:val="00EF15C1"/>
    <w:rsid w:val="00EF32A5"/>
    <w:rsid w:val="00EF3497"/>
    <w:rsid w:val="00EF4D36"/>
    <w:rsid w:val="00EF5747"/>
    <w:rsid w:val="00EF661D"/>
    <w:rsid w:val="00EF6817"/>
    <w:rsid w:val="00EF7ED3"/>
    <w:rsid w:val="00F00203"/>
    <w:rsid w:val="00F012DE"/>
    <w:rsid w:val="00F01601"/>
    <w:rsid w:val="00F01A87"/>
    <w:rsid w:val="00F01B72"/>
    <w:rsid w:val="00F01B8F"/>
    <w:rsid w:val="00F025D9"/>
    <w:rsid w:val="00F03235"/>
    <w:rsid w:val="00F04A3B"/>
    <w:rsid w:val="00F052D4"/>
    <w:rsid w:val="00F06A0F"/>
    <w:rsid w:val="00F06E71"/>
    <w:rsid w:val="00F0743D"/>
    <w:rsid w:val="00F07DAC"/>
    <w:rsid w:val="00F1027E"/>
    <w:rsid w:val="00F11432"/>
    <w:rsid w:val="00F12BCD"/>
    <w:rsid w:val="00F12E2D"/>
    <w:rsid w:val="00F13F66"/>
    <w:rsid w:val="00F14396"/>
    <w:rsid w:val="00F152DA"/>
    <w:rsid w:val="00F169DE"/>
    <w:rsid w:val="00F209EE"/>
    <w:rsid w:val="00F21428"/>
    <w:rsid w:val="00F22467"/>
    <w:rsid w:val="00F24C8B"/>
    <w:rsid w:val="00F258AA"/>
    <w:rsid w:val="00F26EA8"/>
    <w:rsid w:val="00F270FC"/>
    <w:rsid w:val="00F27982"/>
    <w:rsid w:val="00F32147"/>
    <w:rsid w:val="00F3291D"/>
    <w:rsid w:val="00F32C3D"/>
    <w:rsid w:val="00F33292"/>
    <w:rsid w:val="00F3755F"/>
    <w:rsid w:val="00F37CF0"/>
    <w:rsid w:val="00F4025B"/>
    <w:rsid w:val="00F4098B"/>
    <w:rsid w:val="00F40A03"/>
    <w:rsid w:val="00F43596"/>
    <w:rsid w:val="00F43A6C"/>
    <w:rsid w:val="00F44F78"/>
    <w:rsid w:val="00F46016"/>
    <w:rsid w:val="00F50425"/>
    <w:rsid w:val="00F53485"/>
    <w:rsid w:val="00F539AC"/>
    <w:rsid w:val="00F54200"/>
    <w:rsid w:val="00F57B15"/>
    <w:rsid w:val="00F602FE"/>
    <w:rsid w:val="00F60512"/>
    <w:rsid w:val="00F60750"/>
    <w:rsid w:val="00F61E99"/>
    <w:rsid w:val="00F64A8F"/>
    <w:rsid w:val="00F6529C"/>
    <w:rsid w:val="00F65FED"/>
    <w:rsid w:val="00F66A31"/>
    <w:rsid w:val="00F66EEB"/>
    <w:rsid w:val="00F6738E"/>
    <w:rsid w:val="00F67DBE"/>
    <w:rsid w:val="00F706A9"/>
    <w:rsid w:val="00F72765"/>
    <w:rsid w:val="00F7310B"/>
    <w:rsid w:val="00F75E9F"/>
    <w:rsid w:val="00F765D4"/>
    <w:rsid w:val="00F769A1"/>
    <w:rsid w:val="00F774EF"/>
    <w:rsid w:val="00F82C24"/>
    <w:rsid w:val="00F902FD"/>
    <w:rsid w:val="00F92B39"/>
    <w:rsid w:val="00F94C9D"/>
    <w:rsid w:val="00F950F5"/>
    <w:rsid w:val="00F9615F"/>
    <w:rsid w:val="00F97D19"/>
    <w:rsid w:val="00FA0A68"/>
    <w:rsid w:val="00FA0D84"/>
    <w:rsid w:val="00FA0E06"/>
    <w:rsid w:val="00FA1488"/>
    <w:rsid w:val="00FA16D2"/>
    <w:rsid w:val="00FA222A"/>
    <w:rsid w:val="00FA412E"/>
    <w:rsid w:val="00FA43D7"/>
    <w:rsid w:val="00FA5CC7"/>
    <w:rsid w:val="00FA5D98"/>
    <w:rsid w:val="00FB0FC3"/>
    <w:rsid w:val="00FB1619"/>
    <w:rsid w:val="00FB5909"/>
    <w:rsid w:val="00FB7725"/>
    <w:rsid w:val="00FC171D"/>
    <w:rsid w:val="00FC38D8"/>
    <w:rsid w:val="00FC6198"/>
    <w:rsid w:val="00FC6CEF"/>
    <w:rsid w:val="00FC6D4F"/>
    <w:rsid w:val="00FD1268"/>
    <w:rsid w:val="00FD2CD6"/>
    <w:rsid w:val="00FD3620"/>
    <w:rsid w:val="00FD41A7"/>
    <w:rsid w:val="00FE1BC7"/>
    <w:rsid w:val="00FE23E6"/>
    <w:rsid w:val="00FE24E4"/>
    <w:rsid w:val="00FE2A92"/>
    <w:rsid w:val="00FE319C"/>
    <w:rsid w:val="00FE38FB"/>
    <w:rsid w:val="00FE4C30"/>
    <w:rsid w:val="00FE684F"/>
    <w:rsid w:val="00FE77B7"/>
    <w:rsid w:val="00FF040E"/>
    <w:rsid w:val="00FF107C"/>
    <w:rsid w:val="00FF10C1"/>
    <w:rsid w:val="00FF115B"/>
    <w:rsid w:val="00FF42F1"/>
    <w:rsid w:val="00FF4508"/>
    <w:rsid w:val="00FF6616"/>
    <w:rsid w:val="00FF6F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71589"/>
  <w15:docId w15:val="{70514FC5-BD00-4F57-AED8-DFE8838B7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1619"/>
  </w:style>
  <w:style w:type="paragraph" w:styleId="1">
    <w:name w:val="heading 1"/>
    <w:basedOn w:val="a"/>
    <w:next w:val="a"/>
    <w:link w:val="10"/>
    <w:uiPriority w:val="9"/>
    <w:qFormat/>
    <w:rsid w:val="00944F14"/>
    <w:pPr>
      <w:keepNext/>
      <w:keepLines/>
      <w:spacing w:before="480" w:after="0"/>
      <w:jc w:val="center"/>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9A2CB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4F14"/>
    <w:rPr>
      <w:rFonts w:ascii="Times New Roman" w:eastAsiaTheme="majorEastAsia" w:hAnsi="Times New Roman" w:cstheme="majorBidi"/>
      <w:b/>
      <w:bCs/>
      <w:sz w:val="28"/>
      <w:szCs w:val="28"/>
    </w:rPr>
  </w:style>
  <w:style w:type="character" w:customStyle="1" w:styleId="20">
    <w:name w:val="Заголовок 2 Знак"/>
    <w:basedOn w:val="a0"/>
    <w:link w:val="2"/>
    <w:uiPriority w:val="9"/>
    <w:rsid w:val="009A2CB3"/>
    <w:rPr>
      <w:rFonts w:asciiTheme="majorHAnsi" w:eastAsiaTheme="majorEastAsia" w:hAnsiTheme="majorHAnsi" w:cstheme="majorBidi"/>
      <w:b/>
      <w:bCs/>
      <w:color w:val="4F81BD" w:themeColor="accent1"/>
      <w:sz w:val="26"/>
      <w:szCs w:val="26"/>
    </w:rPr>
  </w:style>
  <w:style w:type="paragraph" w:styleId="a3">
    <w:name w:val="footnote text"/>
    <w:aliases w:val=" Char Знак Char Char,Footnote Text1,Char Знак Char Char,Footnote Text1 Знак, Char Знак Char Char1, Char Знак Знак Знак Знак,Текст сноски1,Footnote Text1 Знак Знак1, Char Знак Знак Знак1,Footnote Text1 Знак1,Знак Знак,Знак,Текст сноски-FN"/>
    <w:basedOn w:val="a"/>
    <w:link w:val="a4"/>
    <w:uiPriority w:val="99"/>
    <w:unhideWhenUsed/>
    <w:rsid w:val="00117CC6"/>
    <w:pPr>
      <w:spacing w:after="0" w:line="240" w:lineRule="auto"/>
    </w:pPr>
    <w:rPr>
      <w:sz w:val="20"/>
      <w:szCs w:val="20"/>
    </w:rPr>
  </w:style>
  <w:style w:type="character" w:customStyle="1" w:styleId="a4">
    <w:name w:val="Текст сноски Знак"/>
    <w:aliases w:val=" Char Знак Char Char Знак,Footnote Text1 Знак2,Char Знак Char Char Знак,Footnote Text1 Знак Знак, Char Знак Char Char1 Знак, Char Знак Знак Знак Знак Знак,Текст сноски1 Знак,Footnote Text1 Знак Знак1 Знак, Char Знак Знак Знак1 Знак"/>
    <w:basedOn w:val="a0"/>
    <w:link w:val="a3"/>
    <w:uiPriority w:val="99"/>
    <w:rsid w:val="00117CC6"/>
    <w:rPr>
      <w:sz w:val="20"/>
      <w:szCs w:val="20"/>
    </w:rPr>
  </w:style>
  <w:style w:type="character" w:styleId="a5">
    <w:name w:val="footnote reference"/>
    <w:aliases w:val="Знак сноски-FN"/>
    <w:basedOn w:val="a0"/>
    <w:uiPriority w:val="99"/>
    <w:unhideWhenUsed/>
    <w:rsid w:val="00117CC6"/>
    <w:rPr>
      <w:vertAlign w:val="superscript"/>
    </w:rPr>
  </w:style>
  <w:style w:type="character" w:styleId="a6">
    <w:name w:val="Hyperlink"/>
    <w:basedOn w:val="a0"/>
    <w:uiPriority w:val="99"/>
    <w:unhideWhenUsed/>
    <w:rsid w:val="00EB4096"/>
    <w:rPr>
      <w:color w:val="0000FF" w:themeColor="hyperlink"/>
      <w:u w:val="single"/>
    </w:rPr>
  </w:style>
  <w:style w:type="paragraph" w:styleId="a7">
    <w:name w:val="Balloon Text"/>
    <w:basedOn w:val="a"/>
    <w:link w:val="a8"/>
    <w:uiPriority w:val="99"/>
    <w:semiHidden/>
    <w:unhideWhenUsed/>
    <w:rsid w:val="00500A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00A44"/>
    <w:rPr>
      <w:rFonts w:ascii="Tahoma" w:hAnsi="Tahoma" w:cs="Tahoma"/>
      <w:sz w:val="16"/>
      <w:szCs w:val="16"/>
    </w:rPr>
  </w:style>
  <w:style w:type="paragraph" w:styleId="a9">
    <w:name w:val="caption"/>
    <w:basedOn w:val="a"/>
    <w:next w:val="a"/>
    <w:uiPriority w:val="35"/>
    <w:unhideWhenUsed/>
    <w:qFormat/>
    <w:rsid w:val="00500A44"/>
    <w:pPr>
      <w:spacing w:line="240" w:lineRule="auto"/>
    </w:pPr>
    <w:rPr>
      <w:b/>
      <w:bCs/>
      <w:color w:val="4F81BD" w:themeColor="accent1"/>
      <w:sz w:val="18"/>
      <w:szCs w:val="18"/>
    </w:rPr>
  </w:style>
  <w:style w:type="paragraph" w:styleId="aa">
    <w:name w:val="List Paragraph"/>
    <w:aliases w:val="маркированный"/>
    <w:basedOn w:val="a"/>
    <w:link w:val="ab"/>
    <w:uiPriority w:val="34"/>
    <w:qFormat/>
    <w:rsid w:val="00AB3FD0"/>
    <w:pPr>
      <w:ind w:left="720"/>
      <w:contextualSpacing/>
    </w:pPr>
  </w:style>
  <w:style w:type="table" w:styleId="ac">
    <w:name w:val="Table Grid"/>
    <w:basedOn w:val="a1"/>
    <w:uiPriority w:val="59"/>
    <w:rsid w:val="00AB3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semiHidden/>
    <w:unhideWhenUsed/>
    <w:qFormat/>
    <w:rsid w:val="008F24C4"/>
    <w:pPr>
      <w:outlineLvl w:val="9"/>
    </w:pPr>
  </w:style>
  <w:style w:type="paragraph" w:styleId="11">
    <w:name w:val="toc 1"/>
    <w:basedOn w:val="a"/>
    <w:next w:val="a"/>
    <w:autoRedefine/>
    <w:uiPriority w:val="39"/>
    <w:unhideWhenUsed/>
    <w:rsid w:val="008F24C4"/>
    <w:pPr>
      <w:spacing w:after="100"/>
    </w:pPr>
  </w:style>
  <w:style w:type="paragraph" w:styleId="21">
    <w:name w:val="toc 2"/>
    <w:basedOn w:val="a"/>
    <w:next w:val="a"/>
    <w:autoRedefine/>
    <w:uiPriority w:val="39"/>
    <w:unhideWhenUsed/>
    <w:rsid w:val="008F24C4"/>
    <w:pPr>
      <w:spacing w:after="100"/>
      <w:ind w:left="220"/>
    </w:pPr>
  </w:style>
  <w:style w:type="paragraph" w:styleId="ae">
    <w:name w:val="table of figures"/>
    <w:basedOn w:val="a"/>
    <w:next w:val="a"/>
    <w:uiPriority w:val="99"/>
    <w:unhideWhenUsed/>
    <w:rsid w:val="009B42DF"/>
    <w:pPr>
      <w:spacing w:after="0"/>
    </w:pPr>
  </w:style>
  <w:style w:type="paragraph" w:styleId="af">
    <w:name w:val="header"/>
    <w:basedOn w:val="a"/>
    <w:link w:val="af0"/>
    <w:uiPriority w:val="99"/>
    <w:unhideWhenUsed/>
    <w:rsid w:val="00621783"/>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621783"/>
  </w:style>
  <w:style w:type="paragraph" w:styleId="af1">
    <w:name w:val="footer"/>
    <w:basedOn w:val="a"/>
    <w:link w:val="af2"/>
    <w:uiPriority w:val="99"/>
    <w:unhideWhenUsed/>
    <w:rsid w:val="00621783"/>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621783"/>
  </w:style>
  <w:style w:type="paragraph" w:styleId="af3">
    <w:name w:val="Normal (Web)"/>
    <w:basedOn w:val="a"/>
    <w:uiPriority w:val="99"/>
    <w:unhideWhenUsed/>
    <w:rsid w:val="00CE55D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c"/>
    <w:rsid w:val="005E70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aliases w:val="маркированный Знак"/>
    <w:link w:val="aa"/>
    <w:uiPriority w:val="34"/>
    <w:locked/>
    <w:rsid w:val="00DE5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191352">
      <w:bodyDiv w:val="1"/>
      <w:marLeft w:val="0"/>
      <w:marRight w:val="0"/>
      <w:marTop w:val="0"/>
      <w:marBottom w:val="0"/>
      <w:divBdr>
        <w:top w:val="none" w:sz="0" w:space="0" w:color="auto"/>
        <w:left w:val="none" w:sz="0" w:space="0" w:color="auto"/>
        <w:bottom w:val="none" w:sz="0" w:space="0" w:color="auto"/>
        <w:right w:val="none" w:sz="0" w:space="0" w:color="auto"/>
      </w:divBdr>
    </w:div>
    <w:div w:id="397677607">
      <w:bodyDiv w:val="1"/>
      <w:marLeft w:val="0"/>
      <w:marRight w:val="0"/>
      <w:marTop w:val="0"/>
      <w:marBottom w:val="0"/>
      <w:divBdr>
        <w:top w:val="none" w:sz="0" w:space="0" w:color="auto"/>
        <w:left w:val="none" w:sz="0" w:space="0" w:color="auto"/>
        <w:bottom w:val="none" w:sz="0" w:space="0" w:color="auto"/>
        <w:right w:val="none" w:sz="0" w:space="0" w:color="auto"/>
      </w:divBdr>
    </w:div>
    <w:div w:id="873274413">
      <w:bodyDiv w:val="1"/>
      <w:marLeft w:val="0"/>
      <w:marRight w:val="0"/>
      <w:marTop w:val="0"/>
      <w:marBottom w:val="0"/>
      <w:divBdr>
        <w:top w:val="none" w:sz="0" w:space="0" w:color="auto"/>
        <w:left w:val="none" w:sz="0" w:space="0" w:color="auto"/>
        <w:bottom w:val="none" w:sz="0" w:space="0" w:color="auto"/>
        <w:right w:val="none" w:sz="0" w:space="0" w:color="auto"/>
      </w:divBdr>
    </w:div>
    <w:div w:id="928195210">
      <w:bodyDiv w:val="1"/>
      <w:marLeft w:val="0"/>
      <w:marRight w:val="0"/>
      <w:marTop w:val="0"/>
      <w:marBottom w:val="0"/>
      <w:divBdr>
        <w:top w:val="none" w:sz="0" w:space="0" w:color="auto"/>
        <w:left w:val="none" w:sz="0" w:space="0" w:color="auto"/>
        <w:bottom w:val="none" w:sz="0" w:space="0" w:color="auto"/>
        <w:right w:val="none" w:sz="0" w:space="0" w:color="auto"/>
      </w:divBdr>
    </w:div>
    <w:div w:id="197493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4.xml"/><Relationship Id="rId21" Type="http://schemas.openxmlformats.org/officeDocument/2006/relationships/diagramColors" Target="diagrams/colors3.xml"/><Relationship Id="rId42" Type="http://schemas.openxmlformats.org/officeDocument/2006/relationships/hyperlink" Target="https://krisha.kz/" TargetMode="External"/><Relationship Id="rId47" Type="http://schemas.openxmlformats.org/officeDocument/2006/relationships/image" Target="media/image14.jpeg"/><Relationship Id="rId63" Type="http://schemas.openxmlformats.org/officeDocument/2006/relationships/image" Target="media/image19.emf"/><Relationship Id="rId68" Type="http://schemas.openxmlformats.org/officeDocument/2006/relationships/hyperlink" Target="https://www.theguardian.com/technology/2016/jul/15/how-the-internet-was-invented-1976-arpa-kahn-cerf" TargetMode="External"/><Relationship Id="rId84" Type="http://schemas.openxmlformats.org/officeDocument/2006/relationships/image" Target="media/image23.png"/><Relationship Id="rId16" Type="http://schemas.openxmlformats.org/officeDocument/2006/relationships/diagramColors" Target="diagrams/colors2.xml"/><Relationship Id="rId11" Type="http://schemas.openxmlformats.org/officeDocument/2006/relationships/diagramColors" Target="diagrams/colors1.xml"/><Relationship Id="rId32" Type="http://schemas.openxmlformats.org/officeDocument/2006/relationships/chart" Target="charts/chart4.xml"/><Relationship Id="rId37" Type="http://schemas.openxmlformats.org/officeDocument/2006/relationships/chart" Target="charts/chart6.xml"/><Relationship Id="rId53" Type="http://schemas.openxmlformats.org/officeDocument/2006/relationships/diagramLayout" Target="diagrams/layout5.xml"/><Relationship Id="rId58" Type="http://schemas.openxmlformats.org/officeDocument/2006/relationships/diagramData" Target="diagrams/data6.xml"/><Relationship Id="rId74" Type="http://schemas.openxmlformats.org/officeDocument/2006/relationships/diagramData" Target="diagrams/data7.xml"/><Relationship Id="rId79" Type="http://schemas.openxmlformats.org/officeDocument/2006/relationships/diagramData" Target="diagrams/data8.xml"/><Relationship Id="rId5" Type="http://schemas.openxmlformats.org/officeDocument/2006/relationships/webSettings" Target="webSettings.xml"/><Relationship Id="rId19" Type="http://schemas.openxmlformats.org/officeDocument/2006/relationships/diagramLayout" Target="diagrams/layout3.xml"/><Relationship Id="rId14" Type="http://schemas.openxmlformats.org/officeDocument/2006/relationships/diagramLayout" Target="diagrams/layout2.xml"/><Relationship Id="rId22" Type="http://schemas.microsoft.com/office/2007/relationships/diagramDrawing" Target="diagrams/drawing3.xml"/><Relationship Id="rId27" Type="http://schemas.microsoft.com/office/2007/relationships/diagramDrawing" Target="diagrams/drawing4.xml"/><Relationship Id="rId30" Type="http://schemas.openxmlformats.org/officeDocument/2006/relationships/image" Target="media/image4.jpeg"/><Relationship Id="rId35" Type="http://schemas.openxmlformats.org/officeDocument/2006/relationships/chart" Target="charts/chart5.xml"/><Relationship Id="rId43" Type="http://schemas.openxmlformats.org/officeDocument/2006/relationships/hyperlink" Target="https://market.kz/" TargetMode="External"/><Relationship Id="rId48" Type="http://schemas.openxmlformats.org/officeDocument/2006/relationships/image" Target="media/image15.jpeg"/><Relationship Id="rId56" Type="http://schemas.microsoft.com/office/2007/relationships/diagramDrawing" Target="diagrams/drawing5.xml"/><Relationship Id="rId64" Type="http://schemas.openxmlformats.org/officeDocument/2006/relationships/image" Target="media/image20.emf"/><Relationship Id="rId69" Type="http://schemas.openxmlformats.org/officeDocument/2006/relationships/hyperlink" Target="https://www.jotuts.com/introduction-e-commerce-types-e-commerce/" TargetMode="External"/><Relationship Id="rId77" Type="http://schemas.openxmlformats.org/officeDocument/2006/relationships/diagramColors" Target="diagrams/colors7.xml"/><Relationship Id="rId8" Type="http://schemas.openxmlformats.org/officeDocument/2006/relationships/diagramData" Target="diagrams/data1.xml"/><Relationship Id="rId51" Type="http://schemas.openxmlformats.org/officeDocument/2006/relationships/image" Target="media/image18.jpeg"/><Relationship Id="rId72" Type="http://schemas.openxmlformats.org/officeDocument/2006/relationships/hyperlink" Target="https://searchnode.com/blog/ecommerce-trends/" TargetMode="External"/><Relationship Id="rId80" Type="http://schemas.openxmlformats.org/officeDocument/2006/relationships/diagramLayout" Target="diagrams/layout8.xml"/><Relationship Id="rId85" Type="http://schemas.openxmlformats.org/officeDocument/2006/relationships/image" Target="media/image24.png"/><Relationship Id="rId3" Type="http://schemas.openxmlformats.org/officeDocument/2006/relationships/styles" Target="styl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QuickStyle" Target="diagrams/quickStyle4.xml"/><Relationship Id="rId33" Type="http://schemas.openxmlformats.org/officeDocument/2006/relationships/image" Target="media/image5.jpeg"/><Relationship Id="rId38" Type="http://schemas.openxmlformats.org/officeDocument/2006/relationships/image" Target="media/image8.jpeg"/><Relationship Id="rId46" Type="http://schemas.openxmlformats.org/officeDocument/2006/relationships/image" Target="media/image13.jpeg"/><Relationship Id="rId59" Type="http://schemas.openxmlformats.org/officeDocument/2006/relationships/diagramLayout" Target="diagrams/layout6.xml"/><Relationship Id="rId67" Type="http://schemas.openxmlformats.org/officeDocument/2006/relationships/hyperlink" Target="https://www.rbc.ru/crypto/news/5ebe8f9a9a7947a5116091cd" TargetMode="External"/><Relationship Id="rId20" Type="http://schemas.openxmlformats.org/officeDocument/2006/relationships/diagramQuickStyle" Target="diagrams/quickStyle3.xml"/><Relationship Id="rId41" Type="http://schemas.openxmlformats.org/officeDocument/2006/relationships/hyperlink" Target="https://kolesa.kz/sitemap/" TargetMode="External"/><Relationship Id="rId54" Type="http://schemas.openxmlformats.org/officeDocument/2006/relationships/diagramQuickStyle" Target="diagrams/quickStyle5.xml"/><Relationship Id="rId62" Type="http://schemas.microsoft.com/office/2007/relationships/diagramDrawing" Target="diagrams/drawing6.xml"/><Relationship Id="rId70" Type="http://schemas.openxmlformats.org/officeDocument/2006/relationships/hyperlink" Target="https://www.netguru.com/glossary/digital-transformation" TargetMode="External"/><Relationship Id="rId75" Type="http://schemas.openxmlformats.org/officeDocument/2006/relationships/diagramLayout" Target="diagrams/layout7.xml"/><Relationship Id="rId83" Type="http://schemas.microsoft.com/office/2007/relationships/diagramDrawing" Target="diagrams/drawing8.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Data" Target="diagrams/data4.xml"/><Relationship Id="rId28" Type="http://schemas.openxmlformats.org/officeDocument/2006/relationships/chart" Target="charts/chart1.xml"/><Relationship Id="rId36" Type="http://schemas.openxmlformats.org/officeDocument/2006/relationships/image" Target="media/image7.jpeg"/><Relationship Id="rId49" Type="http://schemas.openxmlformats.org/officeDocument/2006/relationships/image" Target="media/image16.png"/><Relationship Id="rId57" Type="http://schemas.openxmlformats.org/officeDocument/2006/relationships/hyperlink" Target="http://www.nic.kz/stats/statCurYear_kz.jsp" TargetMode="External"/><Relationship Id="rId10" Type="http://schemas.openxmlformats.org/officeDocument/2006/relationships/diagramQuickStyle" Target="diagrams/quickStyle1.xml"/><Relationship Id="rId31" Type="http://schemas.openxmlformats.org/officeDocument/2006/relationships/chart" Target="charts/chart3.xml"/><Relationship Id="rId44" Type="http://schemas.openxmlformats.org/officeDocument/2006/relationships/image" Target="media/image11.jpeg"/><Relationship Id="rId52" Type="http://schemas.openxmlformats.org/officeDocument/2006/relationships/diagramData" Target="diagrams/data5.xml"/><Relationship Id="rId60" Type="http://schemas.openxmlformats.org/officeDocument/2006/relationships/diagramQuickStyle" Target="diagrams/quickStyle6.xml"/><Relationship Id="rId65" Type="http://schemas.openxmlformats.org/officeDocument/2006/relationships/image" Target="media/image21.emf"/><Relationship Id="rId73" Type="http://schemas.openxmlformats.org/officeDocument/2006/relationships/footer" Target="footer1.xml"/><Relationship Id="rId78" Type="http://schemas.microsoft.com/office/2007/relationships/diagramDrawing" Target="diagrams/drawing7.xml"/><Relationship Id="rId81" Type="http://schemas.openxmlformats.org/officeDocument/2006/relationships/diagramQuickStyle" Target="diagrams/quickStyle8.xml"/><Relationship Id="rId86"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image" Target="media/image9.jpeg"/><Relationship Id="rId34" Type="http://schemas.openxmlformats.org/officeDocument/2006/relationships/image" Target="media/image6.jpeg"/><Relationship Id="rId50" Type="http://schemas.openxmlformats.org/officeDocument/2006/relationships/image" Target="media/image17.jpeg"/><Relationship Id="rId55" Type="http://schemas.openxmlformats.org/officeDocument/2006/relationships/diagramColors" Target="diagrams/colors5.xml"/><Relationship Id="rId76" Type="http://schemas.openxmlformats.org/officeDocument/2006/relationships/diagramQuickStyle" Target="diagrams/quickStyle7.xml"/><Relationship Id="rId7" Type="http://schemas.openxmlformats.org/officeDocument/2006/relationships/endnotes" Target="endnotes.xml"/><Relationship Id="rId71" Type="http://schemas.openxmlformats.org/officeDocument/2006/relationships/hyperlink" Target="https://ceo801mstro0h2uinte.blob.core.windows.net/legacyassets/system/manifestos/pdfs/000/000/996/original/178.03.DigitalTransformation.pdf"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diagramLayout" Target="diagrams/layout4.xml"/><Relationship Id="rId40" Type="http://schemas.openxmlformats.org/officeDocument/2006/relationships/image" Target="media/image10.jpeg"/><Relationship Id="rId45" Type="http://schemas.openxmlformats.org/officeDocument/2006/relationships/image" Target="media/image12.jpeg"/><Relationship Id="rId66" Type="http://schemas.openxmlformats.org/officeDocument/2006/relationships/image" Target="media/image22.emf"/><Relationship Id="rId87" Type="http://schemas.openxmlformats.org/officeDocument/2006/relationships/fontTable" Target="fontTable.xml"/><Relationship Id="rId61" Type="http://schemas.openxmlformats.org/officeDocument/2006/relationships/diagramColors" Target="diagrams/colors6.xml"/><Relationship Id="rId82" Type="http://schemas.openxmlformats.org/officeDocument/2006/relationships/diagramColors" Target="diagrams/colors8.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E:\&#1058;&#1040;&#1051;&#1043;&#1040;&#1058;\DBA_&#1069;&#1083;&#1077;&#1082;&#1090;_&#1082;&#1086;&#1084;&#1084;&#1077;&#1088;&#1094;&#1080;&#1103;\&#1076;&#1080;&#1072;&#1075;&#1088;&#1072;&#1084;&#1084;&#1072;_&#1075;&#1072;&#1085;&#1090;&#1072;_&#1077;_&#1082;&#1086;&#1084;&#1084;&#1077;&#1088;&#10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Очень важно</c:v>
                </c:pt>
              </c:strCache>
            </c:strRef>
          </c:tx>
          <c:spPr>
            <a:solidFill>
              <a:srgbClr val="00CC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2019</c:v>
                </c:pt>
                <c:pt idx="3">
                  <c:v>2020</c:v>
                </c:pt>
              </c:numCache>
            </c:numRef>
          </c:cat>
          <c:val>
            <c:numRef>
              <c:f>Лист1!$B$2:$B$5</c:f>
              <c:numCache>
                <c:formatCode>General</c:formatCode>
                <c:ptCount val="4"/>
                <c:pt idx="0">
                  <c:v>21</c:v>
                </c:pt>
                <c:pt idx="1">
                  <c:v>23</c:v>
                </c:pt>
                <c:pt idx="2">
                  <c:v>20</c:v>
                </c:pt>
                <c:pt idx="3">
                  <c:v>30</c:v>
                </c:pt>
              </c:numCache>
            </c:numRef>
          </c:val>
          <c:extLst>
            <c:ext xmlns:c16="http://schemas.microsoft.com/office/drawing/2014/chart" uri="{C3380CC4-5D6E-409C-BE32-E72D297353CC}">
              <c16:uniqueId val="{00000000-0520-4A74-BFC6-8934180FCAD8}"/>
            </c:ext>
          </c:extLst>
        </c:ser>
        <c:ser>
          <c:idx val="1"/>
          <c:order val="1"/>
          <c:tx>
            <c:strRef>
              <c:f>Лист1!$C$1</c:f>
              <c:strCache>
                <c:ptCount val="1"/>
                <c:pt idx="0">
                  <c:v>Немного важно</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2019</c:v>
                </c:pt>
                <c:pt idx="3">
                  <c:v>2020</c:v>
                </c:pt>
              </c:numCache>
            </c:numRef>
          </c:cat>
          <c:val>
            <c:numRef>
              <c:f>Лист1!$C$2:$C$5</c:f>
              <c:numCache>
                <c:formatCode>General</c:formatCode>
                <c:ptCount val="4"/>
                <c:pt idx="0">
                  <c:v>28</c:v>
                </c:pt>
                <c:pt idx="1">
                  <c:v>42</c:v>
                </c:pt>
                <c:pt idx="2">
                  <c:v>40</c:v>
                </c:pt>
                <c:pt idx="3">
                  <c:v>46</c:v>
                </c:pt>
              </c:numCache>
            </c:numRef>
          </c:val>
          <c:extLst>
            <c:ext xmlns:c16="http://schemas.microsoft.com/office/drawing/2014/chart" uri="{C3380CC4-5D6E-409C-BE32-E72D297353CC}">
              <c16:uniqueId val="{00000001-0520-4A74-BFC6-8934180FCAD8}"/>
            </c:ext>
          </c:extLst>
        </c:ser>
        <c:ser>
          <c:idx val="2"/>
          <c:order val="2"/>
          <c:tx>
            <c:strRef>
              <c:f>Лист1!$D$1</c:f>
              <c:strCache>
                <c:ptCount val="1"/>
                <c:pt idx="0">
                  <c:v>Не очень важно</c:v>
                </c:pt>
              </c:strCache>
            </c:strRef>
          </c:tx>
          <c:spPr>
            <a:solidFill>
              <a:srgbClr val="00FF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2019</c:v>
                </c:pt>
                <c:pt idx="3">
                  <c:v>2020</c:v>
                </c:pt>
              </c:numCache>
            </c:numRef>
          </c:cat>
          <c:val>
            <c:numRef>
              <c:f>Лист1!$D$2:$D$5</c:f>
              <c:numCache>
                <c:formatCode>General</c:formatCode>
                <c:ptCount val="4"/>
                <c:pt idx="0">
                  <c:v>36</c:v>
                </c:pt>
                <c:pt idx="1">
                  <c:v>26</c:v>
                </c:pt>
                <c:pt idx="2">
                  <c:v>31</c:v>
                </c:pt>
                <c:pt idx="3">
                  <c:v>19</c:v>
                </c:pt>
              </c:numCache>
            </c:numRef>
          </c:val>
          <c:extLst>
            <c:ext xmlns:c16="http://schemas.microsoft.com/office/drawing/2014/chart" uri="{C3380CC4-5D6E-409C-BE32-E72D297353CC}">
              <c16:uniqueId val="{00000002-0520-4A74-BFC6-8934180FCAD8}"/>
            </c:ext>
          </c:extLst>
        </c:ser>
        <c:ser>
          <c:idx val="3"/>
          <c:order val="3"/>
          <c:tx>
            <c:strRef>
              <c:f>Лист1!$E$1</c:f>
              <c:strCache>
                <c:ptCount val="1"/>
                <c:pt idx="0">
                  <c:v>Совсем не важно</c:v>
                </c:pt>
              </c:strCache>
            </c:strRef>
          </c:tx>
          <c:spPr>
            <a:solidFill>
              <a:srgbClr val="CC99F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2019</c:v>
                </c:pt>
                <c:pt idx="1">
                  <c:v>2020</c:v>
                </c:pt>
                <c:pt idx="2">
                  <c:v>2019</c:v>
                </c:pt>
                <c:pt idx="3">
                  <c:v>2020</c:v>
                </c:pt>
              </c:numCache>
            </c:numRef>
          </c:cat>
          <c:val>
            <c:numRef>
              <c:f>Лист1!$E$2:$E$5</c:f>
              <c:numCache>
                <c:formatCode>General</c:formatCode>
                <c:ptCount val="4"/>
                <c:pt idx="0">
                  <c:v>15</c:v>
                </c:pt>
                <c:pt idx="1">
                  <c:v>9</c:v>
                </c:pt>
                <c:pt idx="2">
                  <c:v>10</c:v>
                </c:pt>
                <c:pt idx="3">
                  <c:v>6</c:v>
                </c:pt>
              </c:numCache>
            </c:numRef>
          </c:val>
          <c:extLst>
            <c:ext xmlns:c16="http://schemas.microsoft.com/office/drawing/2014/chart" uri="{C3380CC4-5D6E-409C-BE32-E72D297353CC}">
              <c16:uniqueId val="{00000003-0520-4A74-BFC6-8934180FCAD8}"/>
            </c:ext>
          </c:extLst>
        </c:ser>
        <c:dLbls>
          <c:showLegendKey val="0"/>
          <c:showVal val="0"/>
          <c:showCatName val="0"/>
          <c:showSerName val="0"/>
          <c:showPercent val="0"/>
          <c:showBubbleSize val="0"/>
        </c:dLbls>
        <c:gapWidth val="95"/>
        <c:overlap val="100"/>
        <c:axId val="177635840"/>
        <c:axId val="131000000"/>
      </c:barChart>
      <c:catAx>
        <c:axId val="177635840"/>
        <c:scaling>
          <c:orientation val="minMax"/>
        </c:scaling>
        <c:delete val="0"/>
        <c:axPos val="b"/>
        <c:numFmt formatCode="General" sourceLinked="1"/>
        <c:majorTickMark val="none"/>
        <c:minorTickMark val="none"/>
        <c:tickLblPos val="nextTo"/>
        <c:crossAx val="131000000"/>
        <c:crosses val="autoZero"/>
        <c:auto val="1"/>
        <c:lblAlgn val="ctr"/>
        <c:lblOffset val="100"/>
        <c:noMultiLvlLbl val="0"/>
      </c:catAx>
      <c:valAx>
        <c:axId val="131000000"/>
        <c:scaling>
          <c:orientation val="minMax"/>
        </c:scaling>
        <c:delete val="0"/>
        <c:axPos val="l"/>
        <c:majorGridlines/>
        <c:numFmt formatCode="General" sourceLinked="1"/>
        <c:majorTickMark val="none"/>
        <c:minorTickMark val="none"/>
        <c:tickLblPos val="nextTo"/>
        <c:crossAx val="177635840"/>
        <c:crosses val="autoZero"/>
        <c:crossBetween val="between"/>
      </c:valAx>
      <c:dTable>
        <c:showHorzBorder val="1"/>
        <c:showVertBorder val="1"/>
        <c:showOutline val="1"/>
        <c:showKeys val="1"/>
        <c:txPr>
          <a:bodyPr/>
          <a:lstStyle/>
          <a:p>
            <a:pPr rtl="0">
              <a:defRPr b="0"/>
            </a:pPr>
            <a:endParaRPr lang="ru-RU"/>
          </a:p>
        </c:txPr>
      </c:dTable>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887353878852278E-2"/>
          <c:y val="5.7894736842105263E-2"/>
          <c:w val="0.91073326248671627"/>
          <c:h val="0.71834189805221715"/>
        </c:manualLayout>
      </c:layout>
      <c:barChart>
        <c:barDir val="col"/>
        <c:grouping val="clustered"/>
        <c:varyColors val="0"/>
        <c:ser>
          <c:idx val="0"/>
          <c:order val="0"/>
          <c:tx>
            <c:strRef>
              <c:f>Лист1!$B$1</c:f>
              <c:strCache>
                <c:ptCount val="1"/>
                <c:pt idx="0">
                  <c:v>Ряд 1</c:v>
                </c:pt>
              </c:strCache>
            </c:strRef>
          </c:tx>
          <c:spPr>
            <a:solidFill>
              <a:srgbClr val="00CCFF"/>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Лист1!$A$2:$A$8</c:f>
              <c:numCache>
                <c:formatCode>General</c:formatCode>
                <c:ptCount val="7"/>
                <c:pt idx="0">
                  <c:v>2017</c:v>
                </c:pt>
                <c:pt idx="1">
                  <c:v>2018</c:v>
                </c:pt>
                <c:pt idx="2">
                  <c:v>2019</c:v>
                </c:pt>
                <c:pt idx="3">
                  <c:v>2020</c:v>
                </c:pt>
                <c:pt idx="4">
                  <c:v>2021</c:v>
                </c:pt>
                <c:pt idx="5">
                  <c:v>2022</c:v>
                </c:pt>
                <c:pt idx="6">
                  <c:v>2023</c:v>
                </c:pt>
              </c:numCache>
            </c:numRef>
          </c:cat>
          <c:val>
            <c:numRef>
              <c:f>Лист1!$B$2:$B$8</c:f>
              <c:numCache>
                <c:formatCode>General</c:formatCode>
                <c:ptCount val="7"/>
                <c:pt idx="0">
                  <c:v>2.3819999999999997</c:v>
                </c:pt>
                <c:pt idx="1">
                  <c:v>2.9279999999999999</c:v>
                </c:pt>
                <c:pt idx="2">
                  <c:v>3.5349999999999997</c:v>
                </c:pt>
                <c:pt idx="3">
                  <c:v>4.2050000000000001</c:v>
                </c:pt>
                <c:pt idx="4">
                  <c:v>4.9269999999999996</c:v>
                </c:pt>
                <c:pt idx="5">
                  <c:v>5.6949999999999843</c:v>
                </c:pt>
                <c:pt idx="6">
                  <c:v>6.5419999999999998</c:v>
                </c:pt>
              </c:numCache>
            </c:numRef>
          </c:val>
          <c:extLst>
            <c:ext xmlns:c16="http://schemas.microsoft.com/office/drawing/2014/chart" uri="{C3380CC4-5D6E-409C-BE32-E72D297353CC}">
              <c16:uniqueId val="{00000000-5672-4C8B-8517-0A2ECC020F38}"/>
            </c:ext>
          </c:extLst>
        </c:ser>
        <c:dLbls>
          <c:showLegendKey val="0"/>
          <c:showVal val="1"/>
          <c:showCatName val="0"/>
          <c:showSerName val="0"/>
          <c:showPercent val="0"/>
          <c:showBubbleSize val="0"/>
        </c:dLbls>
        <c:gapWidth val="150"/>
        <c:overlap val="-25"/>
        <c:axId val="311183872"/>
        <c:axId val="131001728"/>
      </c:barChart>
      <c:catAx>
        <c:axId val="311183872"/>
        <c:scaling>
          <c:orientation val="minMax"/>
        </c:scaling>
        <c:delete val="0"/>
        <c:axPos val="b"/>
        <c:numFmt formatCode="General" sourceLinked="1"/>
        <c:majorTickMark val="none"/>
        <c:minorTickMark val="none"/>
        <c:tickLblPos val="nextTo"/>
        <c:crossAx val="131001728"/>
        <c:crosses val="autoZero"/>
        <c:auto val="1"/>
        <c:lblAlgn val="ctr"/>
        <c:lblOffset val="100"/>
        <c:noMultiLvlLbl val="0"/>
      </c:catAx>
      <c:valAx>
        <c:axId val="131001728"/>
        <c:scaling>
          <c:orientation val="minMax"/>
        </c:scaling>
        <c:delete val="1"/>
        <c:axPos val="l"/>
        <c:numFmt formatCode="General" sourceLinked="1"/>
        <c:majorTickMark val="out"/>
        <c:minorTickMark val="none"/>
        <c:tickLblPos val="none"/>
        <c:crossAx val="311183872"/>
        <c:crosses val="autoZero"/>
        <c:crossBetween val="between"/>
      </c:valAx>
    </c:plotArea>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rgbClr val="C00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Лист1!$A$2:$A$12</c:f>
              <c:strCache>
                <c:ptCount val="11"/>
                <c:pt idx="0">
                  <c:v>Финансовое воздействие,</c:v>
                </c:pt>
                <c:pt idx="1">
                  <c:v>Потенциальная глобальная рецессия</c:v>
                </c:pt>
                <c:pt idx="2">
                  <c:v>Влияние на нашу рабочую силу / снижение производительности</c:v>
                </c:pt>
                <c:pt idx="3">
                  <c:v>Снижение доверия потребителей, снижение потребления</c:v>
                </c:pt>
                <c:pt idx="4">
                  <c:v>Сбои в цепочке поставок</c:v>
                </c:pt>
                <c:pt idx="5">
                  <c:v>Трудности с финансированием</c:v>
                </c:pt>
                <c:pt idx="6">
                  <c:v>Не хватает информации для принятия правильных решений</c:v>
                </c:pt>
                <c:pt idx="7">
                  <c:v>Влияние на налоги, торговлю или иммиграцию</c:v>
                </c:pt>
                <c:pt idx="8">
                  <c:v>Риски кибербезопасности</c:v>
                </c:pt>
                <c:pt idx="9">
                  <c:v>Риски мошенничества</c:v>
                </c:pt>
                <c:pt idx="10">
                  <c:v>Риски конфиденциальности</c:v>
                </c:pt>
              </c:strCache>
            </c:strRef>
          </c:cat>
          <c:val>
            <c:numRef>
              <c:f>Лист1!$B$2:$B$12</c:f>
              <c:numCache>
                <c:formatCode>General</c:formatCode>
                <c:ptCount val="11"/>
                <c:pt idx="0">
                  <c:v>71</c:v>
                </c:pt>
                <c:pt idx="1">
                  <c:v>64</c:v>
                </c:pt>
                <c:pt idx="2">
                  <c:v>41</c:v>
                </c:pt>
                <c:pt idx="3">
                  <c:v>40</c:v>
                </c:pt>
                <c:pt idx="4">
                  <c:v>23</c:v>
                </c:pt>
                <c:pt idx="5">
                  <c:v>19</c:v>
                </c:pt>
                <c:pt idx="6">
                  <c:v>17</c:v>
                </c:pt>
                <c:pt idx="7">
                  <c:v>8</c:v>
                </c:pt>
                <c:pt idx="8">
                  <c:v>5</c:v>
                </c:pt>
                <c:pt idx="9">
                  <c:v>3</c:v>
                </c:pt>
                <c:pt idx="10">
                  <c:v>2</c:v>
                </c:pt>
              </c:numCache>
            </c:numRef>
          </c:val>
          <c:extLst>
            <c:ext xmlns:c16="http://schemas.microsoft.com/office/drawing/2014/chart" uri="{C3380CC4-5D6E-409C-BE32-E72D297353CC}">
              <c16:uniqueId val="{00000000-CE01-4D81-9F89-EA28FAC52B39}"/>
            </c:ext>
          </c:extLst>
        </c:ser>
        <c:dLbls>
          <c:showLegendKey val="0"/>
          <c:showVal val="0"/>
          <c:showCatName val="0"/>
          <c:showSerName val="0"/>
          <c:showPercent val="0"/>
          <c:showBubbleSize val="0"/>
        </c:dLbls>
        <c:gapWidth val="150"/>
        <c:axId val="311736320"/>
        <c:axId val="131005184"/>
      </c:barChart>
      <c:catAx>
        <c:axId val="311736320"/>
        <c:scaling>
          <c:orientation val="minMax"/>
        </c:scaling>
        <c:delete val="0"/>
        <c:axPos val="l"/>
        <c:numFmt formatCode="General" sourceLinked="0"/>
        <c:majorTickMark val="out"/>
        <c:minorTickMark val="none"/>
        <c:tickLblPos val="nextTo"/>
        <c:crossAx val="131005184"/>
        <c:crosses val="autoZero"/>
        <c:auto val="1"/>
        <c:lblAlgn val="ctr"/>
        <c:lblOffset val="100"/>
        <c:noMultiLvlLbl val="0"/>
      </c:catAx>
      <c:valAx>
        <c:axId val="131005184"/>
        <c:scaling>
          <c:orientation val="minMax"/>
        </c:scaling>
        <c:delete val="0"/>
        <c:axPos val="b"/>
        <c:majorGridlines/>
        <c:numFmt formatCode="General" sourceLinked="1"/>
        <c:majorTickMark val="out"/>
        <c:minorTickMark val="none"/>
        <c:tickLblPos val="nextTo"/>
        <c:crossAx val="311736320"/>
        <c:crosses val="autoZero"/>
        <c:crossBetween val="between"/>
      </c:valAx>
    </c:plotArea>
    <c:plotVisOnly val="1"/>
    <c:dispBlanksAs val="gap"/>
    <c:showDLblsOverMax val="0"/>
  </c:chart>
  <c:spPr>
    <a:ln>
      <a:noFill/>
    </a:ln>
  </c:spPr>
  <c:txPr>
    <a:bodyPr/>
    <a:lstStyle/>
    <a:p>
      <a:pPr>
        <a:defRPr sz="1000">
          <a:latin typeface="Times New Roman" pitchFamily="18" charset="0"/>
          <a:cs typeface="Times New Roman"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572214931466888"/>
          <c:y val="0.10615079365079365"/>
          <c:w val="0.42078020835683039"/>
          <c:h val="0.79624556650201761"/>
        </c:manualLayout>
      </c:layout>
      <c:pieChart>
        <c:varyColors val="1"/>
        <c:ser>
          <c:idx val="0"/>
          <c:order val="0"/>
          <c:tx>
            <c:strRef>
              <c:f>Лист1!$B$1</c:f>
              <c:strCache>
                <c:ptCount val="1"/>
                <c:pt idx="0">
                  <c:v>Продажи</c:v>
                </c:pt>
              </c:strCache>
            </c:strRef>
          </c:tx>
          <c:dLbls>
            <c:spPr>
              <a:noFill/>
              <a:ln>
                <a:noFill/>
              </a:ln>
              <a:effectLst/>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Вячеслав Ким</c:v>
                </c:pt>
                <c:pt idx="1">
                  <c:v>Михаил Ломтадзе</c:v>
                </c:pt>
                <c:pt idx="2">
                  <c:v>Baring Vostok Funds</c:v>
                </c:pt>
                <c:pt idx="3">
                  <c:v>Goldman Sachs</c:v>
                </c:pt>
              </c:strCache>
            </c:strRef>
          </c:cat>
          <c:val>
            <c:numRef>
              <c:f>Лист1!$B$2:$B$5</c:f>
              <c:numCache>
                <c:formatCode>General</c:formatCode>
                <c:ptCount val="4"/>
                <c:pt idx="0">
                  <c:v>38.160000000000011</c:v>
                </c:pt>
                <c:pt idx="1">
                  <c:v>29</c:v>
                </c:pt>
                <c:pt idx="2">
                  <c:v>28.84</c:v>
                </c:pt>
                <c:pt idx="3">
                  <c:v>4</c:v>
                </c:pt>
              </c:numCache>
            </c:numRef>
          </c:val>
          <c:extLst>
            <c:ext xmlns:c16="http://schemas.microsoft.com/office/drawing/2014/chart" uri="{C3380CC4-5D6E-409C-BE32-E72D297353CC}">
              <c16:uniqueId val="{00000000-9DA2-46C2-889F-DA2B799A6C3D}"/>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C00000"/>
                </a:gs>
                <a:gs pos="25000">
                  <a:srgbClr val="FF6633"/>
                </a:gs>
                <a:gs pos="50000">
                  <a:srgbClr val="FFFF00"/>
                </a:gs>
                <a:gs pos="75000">
                  <a:srgbClr val="01A78F"/>
                </a:gs>
                <a:gs pos="100000">
                  <a:srgbClr val="3366FF"/>
                </a:gs>
              </a:gsLst>
              <a:lin ang="5400000" scaled="0"/>
            </a:gra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formatCode="#,##0">
                  <c:v>286523</c:v>
                </c:pt>
                <c:pt idx="1">
                  <c:v>157069</c:v>
                </c:pt>
                <c:pt idx="2">
                  <c:v>78047</c:v>
                </c:pt>
                <c:pt idx="3">
                  <c:v>97676</c:v>
                </c:pt>
                <c:pt idx="4">
                  <c:v>75175</c:v>
                </c:pt>
                <c:pt idx="5">
                  <c:v>89640</c:v>
                </c:pt>
              </c:numCache>
            </c:numRef>
          </c:val>
          <c:extLst>
            <c:ext xmlns:c16="http://schemas.microsoft.com/office/drawing/2014/chart" uri="{C3380CC4-5D6E-409C-BE32-E72D297353CC}">
              <c16:uniqueId val="{00000000-62C9-435D-8BC2-937AEEABAA7D}"/>
            </c:ext>
          </c:extLst>
        </c:ser>
        <c:dLbls>
          <c:showLegendKey val="0"/>
          <c:showVal val="0"/>
          <c:showCatName val="0"/>
          <c:showSerName val="0"/>
          <c:showPercent val="0"/>
          <c:showBubbleSize val="0"/>
        </c:dLbls>
        <c:gapWidth val="150"/>
        <c:axId val="311737344"/>
        <c:axId val="214832768"/>
      </c:barChart>
      <c:catAx>
        <c:axId val="311737344"/>
        <c:scaling>
          <c:orientation val="minMax"/>
        </c:scaling>
        <c:delete val="0"/>
        <c:axPos val="b"/>
        <c:numFmt formatCode="General" sourceLinked="1"/>
        <c:majorTickMark val="out"/>
        <c:minorTickMark val="none"/>
        <c:tickLblPos val="nextTo"/>
        <c:crossAx val="214832768"/>
        <c:crosses val="autoZero"/>
        <c:auto val="1"/>
        <c:lblAlgn val="ctr"/>
        <c:lblOffset val="100"/>
        <c:noMultiLvlLbl val="0"/>
      </c:catAx>
      <c:valAx>
        <c:axId val="214832768"/>
        <c:scaling>
          <c:orientation val="minMax"/>
        </c:scaling>
        <c:delete val="0"/>
        <c:axPos val="l"/>
        <c:majorGridlines/>
        <c:numFmt formatCode="#,##0" sourceLinked="1"/>
        <c:majorTickMark val="out"/>
        <c:minorTickMark val="none"/>
        <c:tickLblPos val="nextTo"/>
        <c:crossAx val="31173734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rgbClr val="33CCCC"/>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General</c:formatCode>
                <c:ptCount val="6"/>
                <c:pt idx="0" formatCode="#,##0">
                  <c:v>27879</c:v>
                </c:pt>
                <c:pt idx="1">
                  <c:v>10272</c:v>
                </c:pt>
                <c:pt idx="2">
                  <c:v>25716</c:v>
                </c:pt>
                <c:pt idx="3">
                  <c:v>52268</c:v>
                </c:pt>
                <c:pt idx="4">
                  <c:v>92584</c:v>
                </c:pt>
                <c:pt idx="5">
                  <c:v>156693</c:v>
                </c:pt>
              </c:numCache>
            </c:numRef>
          </c:val>
          <c:extLst>
            <c:ext xmlns:c16="http://schemas.microsoft.com/office/drawing/2014/chart" uri="{C3380CC4-5D6E-409C-BE32-E72D297353CC}">
              <c16:uniqueId val="{00000000-C13A-4F6A-B2C0-1693BFB0075E}"/>
            </c:ext>
          </c:extLst>
        </c:ser>
        <c:dLbls>
          <c:showLegendKey val="0"/>
          <c:showVal val="0"/>
          <c:showCatName val="0"/>
          <c:showSerName val="0"/>
          <c:showPercent val="0"/>
          <c:showBubbleSize val="0"/>
        </c:dLbls>
        <c:gapWidth val="150"/>
        <c:axId val="312112640"/>
        <c:axId val="218866816"/>
      </c:barChart>
      <c:catAx>
        <c:axId val="312112640"/>
        <c:scaling>
          <c:orientation val="minMax"/>
        </c:scaling>
        <c:delete val="0"/>
        <c:axPos val="b"/>
        <c:numFmt formatCode="General" sourceLinked="1"/>
        <c:majorTickMark val="out"/>
        <c:minorTickMark val="none"/>
        <c:tickLblPos val="nextTo"/>
        <c:crossAx val="218866816"/>
        <c:crosses val="autoZero"/>
        <c:auto val="1"/>
        <c:lblAlgn val="ctr"/>
        <c:lblOffset val="100"/>
        <c:noMultiLvlLbl val="0"/>
      </c:catAx>
      <c:valAx>
        <c:axId val="218866816"/>
        <c:scaling>
          <c:orientation val="minMax"/>
        </c:scaling>
        <c:delete val="0"/>
        <c:axPos val="l"/>
        <c:majorGridlines/>
        <c:numFmt formatCode="#,##0" sourceLinked="1"/>
        <c:majorTickMark val="out"/>
        <c:minorTickMark val="none"/>
        <c:tickLblPos val="nextTo"/>
        <c:crossAx val="31211264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Лист1!$B$1</c:f>
              <c:strCache>
                <c:ptCount val="1"/>
                <c:pt idx="0">
                  <c:v>Start Data</c:v>
                </c:pt>
              </c:strCache>
            </c:strRef>
          </c:tx>
          <c:spPr>
            <a:noFill/>
          </c:spPr>
          <c:invertIfNegative val="0"/>
          <c:cat>
            <c:strRef>
              <c:f>Лист1!$A$2:$A$7</c:f>
              <c:strCache>
                <c:ptCount val="6"/>
                <c:pt idx="0">
                  <c:v>Оценка цифровой зрелости бизнеса</c:v>
                </c:pt>
                <c:pt idx="1">
                  <c:v>Уточнение и детализация Стратегии компании</c:v>
                </c:pt>
                <c:pt idx="2">
                  <c:v>Разработка «дорожной карты» цифровых проектов</c:v>
                </c:pt>
                <c:pt idx="3">
                  <c:v>Презентация новых проектов и поиск источников финансирования</c:v>
                </c:pt>
                <c:pt idx="4">
                  <c:v>Запуск цифровых проектов</c:v>
                </c:pt>
                <c:pt idx="5">
                  <c:v>Подготовка Отчета о внедрении</c:v>
                </c:pt>
              </c:strCache>
            </c:strRef>
          </c:cat>
          <c:val>
            <c:numRef>
              <c:f>Лист1!$B$2:$B$7</c:f>
              <c:numCache>
                <c:formatCode>m/d/yyyy</c:formatCode>
                <c:ptCount val="6"/>
                <c:pt idx="0">
                  <c:v>44440</c:v>
                </c:pt>
                <c:pt idx="1">
                  <c:v>44455</c:v>
                </c:pt>
                <c:pt idx="2">
                  <c:v>44470</c:v>
                </c:pt>
                <c:pt idx="3">
                  <c:v>44501</c:v>
                </c:pt>
                <c:pt idx="4">
                  <c:v>44532</c:v>
                </c:pt>
                <c:pt idx="5">
                  <c:v>44744</c:v>
                </c:pt>
              </c:numCache>
            </c:numRef>
          </c:val>
          <c:extLst>
            <c:ext xmlns:c16="http://schemas.microsoft.com/office/drawing/2014/chart" uri="{C3380CC4-5D6E-409C-BE32-E72D297353CC}">
              <c16:uniqueId val="{00000000-65B3-4A61-80B4-C78385BB91E6}"/>
            </c:ext>
          </c:extLst>
        </c:ser>
        <c:ser>
          <c:idx val="1"/>
          <c:order val="1"/>
          <c:tx>
            <c:v>Duration</c:v>
          </c:tx>
          <c:spPr>
            <a:solidFill>
              <a:schemeClr val="accent5">
                <a:lumMod val="75000"/>
              </a:schemeClr>
            </a:solidFill>
            <a:ln>
              <a:solidFill>
                <a:schemeClr val="accent5">
                  <a:lumMod val="75000"/>
                </a:schemeClr>
              </a:solidFill>
            </a:ln>
          </c:spPr>
          <c:invertIfNegative val="0"/>
          <c:cat>
            <c:strRef>
              <c:f>Лист1!$A$2:$A$7</c:f>
              <c:strCache>
                <c:ptCount val="6"/>
                <c:pt idx="0">
                  <c:v>Оценка цифровой зрелости бизнеса</c:v>
                </c:pt>
                <c:pt idx="1">
                  <c:v>Уточнение и детализация Стратегии компании</c:v>
                </c:pt>
                <c:pt idx="2">
                  <c:v>Разработка «дорожной карты» цифровых проектов</c:v>
                </c:pt>
                <c:pt idx="3">
                  <c:v>Презентация новых проектов и поиск источников финансирования</c:v>
                </c:pt>
                <c:pt idx="4">
                  <c:v>Запуск цифровых проектов</c:v>
                </c:pt>
                <c:pt idx="5">
                  <c:v>Подготовка Отчета о внедрении</c:v>
                </c:pt>
              </c:strCache>
            </c:strRef>
          </c:cat>
          <c:val>
            <c:numRef>
              <c:f>Лист1!$D$2:$D$7</c:f>
              <c:numCache>
                <c:formatCode>General</c:formatCode>
                <c:ptCount val="6"/>
                <c:pt idx="0">
                  <c:v>14</c:v>
                </c:pt>
                <c:pt idx="1">
                  <c:v>14</c:v>
                </c:pt>
                <c:pt idx="2">
                  <c:v>29</c:v>
                </c:pt>
                <c:pt idx="3">
                  <c:v>30</c:v>
                </c:pt>
                <c:pt idx="4">
                  <c:v>211</c:v>
                </c:pt>
                <c:pt idx="5">
                  <c:v>30</c:v>
                </c:pt>
              </c:numCache>
            </c:numRef>
          </c:val>
          <c:extLst>
            <c:ext xmlns:c16="http://schemas.microsoft.com/office/drawing/2014/chart" uri="{C3380CC4-5D6E-409C-BE32-E72D297353CC}">
              <c16:uniqueId val="{00000001-65B3-4A61-80B4-C78385BB91E6}"/>
            </c:ext>
          </c:extLst>
        </c:ser>
        <c:dLbls>
          <c:showLegendKey val="0"/>
          <c:showVal val="0"/>
          <c:showCatName val="0"/>
          <c:showSerName val="0"/>
          <c:showPercent val="0"/>
          <c:showBubbleSize val="0"/>
        </c:dLbls>
        <c:gapWidth val="79"/>
        <c:overlap val="100"/>
        <c:axId val="324871680"/>
        <c:axId val="151704640"/>
      </c:barChart>
      <c:catAx>
        <c:axId val="324871680"/>
        <c:scaling>
          <c:orientation val="maxMin"/>
        </c:scaling>
        <c:delete val="0"/>
        <c:axPos val="l"/>
        <c:numFmt formatCode="General" sourceLinked="0"/>
        <c:majorTickMark val="out"/>
        <c:minorTickMark val="none"/>
        <c:tickLblPos val="nextTo"/>
        <c:crossAx val="151704640"/>
        <c:crosses val="autoZero"/>
        <c:auto val="1"/>
        <c:lblAlgn val="ctr"/>
        <c:lblOffset val="100"/>
        <c:noMultiLvlLbl val="0"/>
      </c:catAx>
      <c:valAx>
        <c:axId val="151704640"/>
        <c:scaling>
          <c:orientation val="minMax"/>
          <c:min val="44075"/>
        </c:scaling>
        <c:delete val="0"/>
        <c:axPos val="t"/>
        <c:majorGridlines/>
        <c:minorGridlines/>
        <c:numFmt formatCode="dd/mm/yy;@" sourceLinked="0"/>
        <c:majorTickMark val="out"/>
        <c:minorTickMark val="none"/>
        <c:tickLblPos val="nextTo"/>
        <c:crossAx val="324871680"/>
        <c:crosses val="autoZero"/>
        <c:crossBetween val="between"/>
        <c:majorUnit val="150"/>
      </c:valAx>
      <c:spPr>
        <a:ln>
          <a:noFill/>
        </a:ln>
      </c:spPr>
    </c:plotArea>
    <c:plotVisOnly val="1"/>
    <c:dispBlanksAs val="gap"/>
    <c:showDLblsOverMax val="0"/>
  </c:chart>
  <c:spPr>
    <a:solidFill>
      <a:schemeClr val="accent5">
        <a:lumMod val="40000"/>
        <a:lumOff val="60000"/>
      </a:schemeClr>
    </a:solidFill>
  </c:spPr>
  <c:txPr>
    <a:bodyPr/>
    <a:lstStyle/>
    <a:p>
      <a:pPr>
        <a:defRPr>
          <a:latin typeface="Times New Roman" pitchFamily="18" charset="0"/>
          <a:cs typeface="Times New Roman" pitchFamily="18" charset="0"/>
        </a:defRPr>
      </a:pPr>
      <a:endParaRPr lang="ru-RU"/>
    </a:p>
  </c:txPr>
  <c:externalData r:id="rId1">
    <c:autoUpdate val="0"/>
  </c:externalData>
</c:chartSpace>
</file>

<file path=word/diagrams/_rels/data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DFB954-8272-46BC-913D-8AFFCF401C2D}"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ru-RU"/>
        </a:p>
      </dgm:t>
    </dgm:pt>
    <dgm:pt modelId="{69A2D2FB-01FA-499C-A36F-A87AF214F92C}">
      <dgm:prSet phldrT="[Текст]" custT="1"/>
      <dgm:spPr/>
      <dgm:t>
        <a:bodyPr/>
        <a:lstStyle/>
        <a:p>
          <a:r>
            <a:rPr lang="ru-RU" sz="1050" b="1">
              <a:latin typeface="Times New Roman" pitchFamily="18" charset="0"/>
              <a:cs typeface="Times New Roman" pitchFamily="18" charset="0"/>
            </a:rPr>
            <a:t>виды </a:t>
          </a:r>
          <a:br>
            <a:rPr lang="ru-RU" sz="1050" b="1">
              <a:latin typeface="Times New Roman" pitchFamily="18" charset="0"/>
              <a:cs typeface="Times New Roman" pitchFamily="18" charset="0"/>
            </a:rPr>
          </a:br>
          <a:r>
            <a:rPr lang="ru-RU" sz="1050" b="1">
              <a:latin typeface="Times New Roman" pitchFamily="18" charset="0"/>
              <a:cs typeface="Times New Roman" pitchFamily="18" charset="0"/>
            </a:rPr>
            <a:t>e-marketplace</a:t>
          </a:r>
        </a:p>
      </dgm:t>
    </dgm:pt>
    <dgm:pt modelId="{A17F5ED2-82A8-4029-AE39-D9997A834113}" type="parTrans" cxnId="{ED96C7C3-9CF7-49DA-B850-D846F812EB4E}">
      <dgm:prSet/>
      <dgm:spPr/>
      <dgm:t>
        <a:bodyPr/>
        <a:lstStyle/>
        <a:p>
          <a:endParaRPr lang="ru-RU" sz="900">
            <a:latin typeface="Times New Roman" pitchFamily="18" charset="0"/>
            <a:cs typeface="Times New Roman" pitchFamily="18" charset="0"/>
          </a:endParaRPr>
        </a:p>
      </dgm:t>
    </dgm:pt>
    <dgm:pt modelId="{9F9A6467-2BCE-4AAE-B458-4207AF2106AB}" type="sibTrans" cxnId="{ED96C7C3-9CF7-49DA-B850-D846F812EB4E}">
      <dgm:prSet/>
      <dgm:spPr/>
      <dgm:t>
        <a:bodyPr/>
        <a:lstStyle/>
        <a:p>
          <a:endParaRPr lang="ru-RU" sz="900">
            <a:latin typeface="Times New Roman" pitchFamily="18" charset="0"/>
            <a:cs typeface="Times New Roman" pitchFamily="18" charset="0"/>
          </a:endParaRPr>
        </a:p>
      </dgm:t>
    </dgm:pt>
    <dgm:pt modelId="{DC11065A-BE5B-4797-945D-A9F8DEE433DE}">
      <dgm:prSet phldrT="[Текст]" custT="1"/>
      <dgm:spPr/>
      <dgm:t>
        <a:bodyPr/>
        <a:lstStyle/>
        <a:p>
          <a:r>
            <a:rPr lang="ru-RU" sz="900">
              <a:latin typeface="Times New Roman" pitchFamily="18" charset="0"/>
              <a:cs typeface="Times New Roman" pitchFamily="18" charset="0"/>
            </a:rPr>
            <a:t>организатор</a:t>
          </a:r>
        </a:p>
      </dgm:t>
    </dgm:pt>
    <dgm:pt modelId="{225A8B96-180B-4B70-9212-096EC7D29171}" type="parTrans" cxnId="{30B05219-E69C-41B5-AD5D-ABA957B02384}">
      <dgm:prSet/>
      <dgm:spPr/>
      <dgm:t>
        <a:bodyPr/>
        <a:lstStyle/>
        <a:p>
          <a:endParaRPr lang="ru-RU" sz="900">
            <a:latin typeface="Times New Roman" pitchFamily="18" charset="0"/>
            <a:cs typeface="Times New Roman" pitchFamily="18" charset="0"/>
          </a:endParaRPr>
        </a:p>
      </dgm:t>
    </dgm:pt>
    <dgm:pt modelId="{7CE2EA39-48B3-4837-94A3-5F4D5CC5F145}" type="sibTrans" cxnId="{30B05219-E69C-41B5-AD5D-ABA957B02384}">
      <dgm:prSet/>
      <dgm:spPr/>
      <dgm:t>
        <a:bodyPr/>
        <a:lstStyle/>
        <a:p>
          <a:endParaRPr lang="ru-RU" sz="900">
            <a:latin typeface="Times New Roman" pitchFamily="18" charset="0"/>
            <a:cs typeface="Times New Roman" pitchFamily="18" charset="0"/>
          </a:endParaRPr>
        </a:p>
      </dgm:t>
    </dgm:pt>
    <dgm:pt modelId="{BDE7F427-8CEA-4766-A0F5-85357F272F13}">
      <dgm:prSet phldrT="[Текст]" custT="1"/>
      <dgm:spPr/>
      <dgm:t>
        <a:bodyPr/>
        <a:lstStyle/>
        <a:p>
          <a:r>
            <a:rPr lang="ru-RU" sz="900">
              <a:latin typeface="Times New Roman" pitchFamily="18" charset="0"/>
              <a:cs typeface="Times New Roman" pitchFamily="18" charset="0"/>
            </a:rPr>
            <a:t>создаваемые покупателем (</a:t>
          </a:r>
          <a:r>
            <a:rPr lang="en-US" sz="900">
              <a:latin typeface="Times New Roman" pitchFamily="18" charset="0"/>
              <a:cs typeface="Times New Roman" pitchFamily="18" charset="0"/>
            </a:rPr>
            <a:t>buyer-driven</a:t>
          </a:r>
          <a:r>
            <a:rPr lang="ru-RU" sz="900">
              <a:latin typeface="Times New Roman" pitchFamily="18" charset="0"/>
              <a:cs typeface="Times New Roman" pitchFamily="18" charset="0"/>
            </a:rPr>
            <a:t>)</a:t>
          </a:r>
        </a:p>
      </dgm:t>
    </dgm:pt>
    <dgm:pt modelId="{4E5C2AB7-F4E8-4432-B504-EADAF02B7960}" type="parTrans" cxnId="{7F1354F1-FA53-4C8F-A0EA-C43525DED730}">
      <dgm:prSet/>
      <dgm:spPr/>
      <dgm:t>
        <a:bodyPr/>
        <a:lstStyle/>
        <a:p>
          <a:endParaRPr lang="ru-RU" sz="900">
            <a:latin typeface="Times New Roman" pitchFamily="18" charset="0"/>
            <a:cs typeface="Times New Roman" pitchFamily="18" charset="0"/>
          </a:endParaRPr>
        </a:p>
      </dgm:t>
    </dgm:pt>
    <dgm:pt modelId="{6DFE001D-D4A7-46AE-B776-288E37B8CEC0}" type="sibTrans" cxnId="{7F1354F1-FA53-4C8F-A0EA-C43525DED730}">
      <dgm:prSet/>
      <dgm:spPr/>
      <dgm:t>
        <a:bodyPr/>
        <a:lstStyle/>
        <a:p>
          <a:endParaRPr lang="ru-RU" sz="900">
            <a:latin typeface="Times New Roman" pitchFamily="18" charset="0"/>
            <a:cs typeface="Times New Roman" pitchFamily="18" charset="0"/>
          </a:endParaRPr>
        </a:p>
      </dgm:t>
    </dgm:pt>
    <dgm:pt modelId="{F2425431-17D4-49F6-ADBF-01F7684C5AB7}">
      <dgm:prSet phldrT="[Текст]" custT="1"/>
      <dgm:spPr/>
      <dgm:t>
        <a:bodyPr/>
        <a:lstStyle/>
        <a:p>
          <a:r>
            <a:rPr lang="ru-RU" sz="900">
              <a:latin typeface="Times New Roman" pitchFamily="18" charset="0"/>
              <a:cs typeface="Times New Roman" pitchFamily="18" charset="0"/>
            </a:rPr>
            <a:t>тип операции</a:t>
          </a:r>
        </a:p>
      </dgm:t>
    </dgm:pt>
    <dgm:pt modelId="{F3FE59DD-43B6-4EC0-B0C2-3FA471951AF6}" type="parTrans" cxnId="{4FF0E544-6B04-4175-9767-5AEE1145FBE2}">
      <dgm:prSet/>
      <dgm:spPr/>
      <dgm:t>
        <a:bodyPr/>
        <a:lstStyle/>
        <a:p>
          <a:endParaRPr lang="ru-RU" sz="900">
            <a:latin typeface="Times New Roman" pitchFamily="18" charset="0"/>
            <a:cs typeface="Times New Roman" pitchFamily="18" charset="0"/>
          </a:endParaRPr>
        </a:p>
      </dgm:t>
    </dgm:pt>
    <dgm:pt modelId="{678D1EF1-CCF4-44FC-9CB7-9C44B326996A}" type="sibTrans" cxnId="{4FF0E544-6B04-4175-9767-5AEE1145FBE2}">
      <dgm:prSet/>
      <dgm:spPr/>
      <dgm:t>
        <a:bodyPr/>
        <a:lstStyle/>
        <a:p>
          <a:endParaRPr lang="ru-RU" sz="900">
            <a:latin typeface="Times New Roman" pitchFamily="18" charset="0"/>
            <a:cs typeface="Times New Roman" pitchFamily="18" charset="0"/>
          </a:endParaRPr>
        </a:p>
      </dgm:t>
    </dgm:pt>
    <dgm:pt modelId="{B32DCC80-19E7-4859-8BC5-D5D3CE44C4DE}">
      <dgm:prSet phldrT="[Текст]" custT="1"/>
      <dgm:spPr/>
      <dgm:t>
        <a:bodyPr/>
        <a:lstStyle/>
        <a:p>
          <a:r>
            <a:rPr lang="ru-RU" sz="900">
              <a:latin typeface="Times New Roman" pitchFamily="18" charset="0"/>
              <a:cs typeface="Times New Roman" pitchFamily="18" charset="0"/>
            </a:rPr>
            <a:t>закупочные</a:t>
          </a:r>
        </a:p>
      </dgm:t>
    </dgm:pt>
    <dgm:pt modelId="{78E394E3-E730-4D58-8DDF-739EE92B5D34}" type="parTrans" cxnId="{851D5BF9-98D2-45FE-A9FB-051D3B047C8A}">
      <dgm:prSet/>
      <dgm:spPr/>
      <dgm:t>
        <a:bodyPr/>
        <a:lstStyle/>
        <a:p>
          <a:endParaRPr lang="ru-RU" sz="900">
            <a:latin typeface="Times New Roman" pitchFamily="18" charset="0"/>
            <a:cs typeface="Times New Roman" pitchFamily="18" charset="0"/>
          </a:endParaRPr>
        </a:p>
      </dgm:t>
    </dgm:pt>
    <dgm:pt modelId="{57A9352B-BF1B-4542-9D8E-F61BFAB4EA11}" type="sibTrans" cxnId="{851D5BF9-98D2-45FE-A9FB-051D3B047C8A}">
      <dgm:prSet/>
      <dgm:spPr/>
      <dgm:t>
        <a:bodyPr/>
        <a:lstStyle/>
        <a:p>
          <a:endParaRPr lang="ru-RU" sz="900">
            <a:latin typeface="Times New Roman" pitchFamily="18" charset="0"/>
            <a:cs typeface="Times New Roman" pitchFamily="18" charset="0"/>
          </a:endParaRPr>
        </a:p>
      </dgm:t>
    </dgm:pt>
    <dgm:pt modelId="{3F21BD9F-996A-4783-BC07-66BC30A6CCB7}">
      <dgm:prSet custT="1"/>
      <dgm:spPr/>
      <dgm:t>
        <a:bodyPr/>
        <a:lstStyle/>
        <a:p>
          <a:r>
            <a:rPr lang="ru-RU" sz="900">
              <a:latin typeface="Times New Roman" pitchFamily="18" charset="0"/>
              <a:cs typeface="Times New Roman" pitchFamily="18" charset="0"/>
            </a:rPr>
            <a:t>структура</a:t>
          </a:r>
        </a:p>
      </dgm:t>
    </dgm:pt>
    <dgm:pt modelId="{F71CA825-F324-4BE2-B51E-80591A0FEE0E}" type="parTrans" cxnId="{F7FCD390-64A2-47DC-A103-DE193E9552A0}">
      <dgm:prSet/>
      <dgm:spPr/>
      <dgm:t>
        <a:bodyPr/>
        <a:lstStyle/>
        <a:p>
          <a:endParaRPr lang="ru-RU" sz="900">
            <a:latin typeface="Times New Roman" pitchFamily="18" charset="0"/>
            <a:cs typeface="Times New Roman" pitchFamily="18" charset="0"/>
          </a:endParaRPr>
        </a:p>
      </dgm:t>
    </dgm:pt>
    <dgm:pt modelId="{096230D1-1C0B-4831-AE0D-F0B4B986FE65}" type="sibTrans" cxnId="{F7FCD390-64A2-47DC-A103-DE193E9552A0}">
      <dgm:prSet/>
      <dgm:spPr/>
      <dgm:t>
        <a:bodyPr/>
        <a:lstStyle/>
        <a:p>
          <a:endParaRPr lang="ru-RU" sz="900">
            <a:latin typeface="Times New Roman" pitchFamily="18" charset="0"/>
            <a:cs typeface="Times New Roman" pitchFamily="18" charset="0"/>
          </a:endParaRPr>
        </a:p>
      </dgm:t>
    </dgm:pt>
    <dgm:pt modelId="{32FA7F43-85FD-4A78-887A-457622FC5128}">
      <dgm:prSet custT="1"/>
      <dgm:spPr/>
      <dgm:t>
        <a:bodyPr/>
        <a:lstStyle/>
        <a:p>
          <a:r>
            <a:rPr lang="ru-RU" sz="900">
              <a:latin typeface="Times New Roman" pitchFamily="18" charset="0"/>
              <a:cs typeface="Times New Roman" pitchFamily="18" charset="0"/>
            </a:rPr>
            <a:t>область охвата</a:t>
          </a:r>
        </a:p>
      </dgm:t>
    </dgm:pt>
    <dgm:pt modelId="{34A60F67-F11B-437A-AF8E-62D69FBB5431}" type="parTrans" cxnId="{E42FA212-08D3-415A-9322-4D4573A9EB92}">
      <dgm:prSet/>
      <dgm:spPr/>
      <dgm:t>
        <a:bodyPr/>
        <a:lstStyle/>
        <a:p>
          <a:endParaRPr lang="ru-RU" sz="900">
            <a:latin typeface="Times New Roman" pitchFamily="18" charset="0"/>
            <a:cs typeface="Times New Roman" pitchFamily="18" charset="0"/>
          </a:endParaRPr>
        </a:p>
      </dgm:t>
    </dgm:pt>
    <dgm:pt modelId="{C2EE0ABB-A939-4444-9EA6-5BD84EF1F38D}" type="sibTrans" cxnId="{E42FA212-08D3-415A-9322-4D4573A9EB92}">
      <dgm:prSet/>
      <dgm:spPr/>
      <dgm:t>
        <a:bodyPr/>
        <a:lstStyle/>
        <a:p>
          <a:endParaRPr lang="ru-RU" sz="900">
            <a:latin typeface="Times New Roman" pitchFamily="18" charset="0"/>
            <a:cs typeface="Times New Roman" pitchFamily="18" charset="0"/>
          </a:endParaRPr>
        </a:p>
      </dgm:t>
    </dgm:pt>
    <dgm:pt modelId="{716FD394-8BCF-47E9-BD9A-8DB6ED8536BF}">
      <dgm:prSet custT="1"/>
      <dgm:spPr/>
      <dgm:t>
        <a:bodyPr/>
        <a:lstStyle/>
        <a:p>
          <a:r>
            <a:rPr lang="ru-RU" sz="900">
              <a:latin typeface="Times New Roman" pitchFamily="18" charset="0"/>
              <a:cs typeface="Times New Roman" pitchFamily="18" charset="0"/>
            </a:rPr>
            <a:t>создаваемые продавцом </a:t>
          </a:r>
          <a:br>
            <a:rPr lang="ru-RU" sz="900">
              <a:latin typeface="Times New Roman" pitchFamily="18" charset="0"/>
              <a:cs typeface="Times New Roman" pitchFamily="18" charset="0"/>
            </a:rPr>
          </a:br>
          <a:r>
            <a:rPr lang="en-US" sz="900">
              <a:latin typeface="Times New Roman" pitchFamily="18" charset="0"/>
              <a:cs typeface="Times New Roman" pitchFamily="18" charset="0"/>
            </a:rPr>
            <a:t>(seller-driven)</a:t>
          </a:r>
          <a:endParaRPr lang="ru-RU" sz="900">
            <a:latin typeface="Times New Roman" pitchFamily="18" charset="0"/>
            <a:cs typeface="Times New Roman" pitchFamily="18" charset="0"/>
          </a:endParaRPr>
        </a:p>
      </dgm:t>
    </dgm:pt>
    <dgm:pt modelId="{571345F7-6C1B-400B-9425-E9BAEC78445E}" type="parTrans" cxnId="{D6208AA9-AA89-448A-8EB5-20737B3B82AF}">
      <dgm:prSet/>
      <dgm:spPr/>
      <dgm:t>
        <a:bodyPr/>
        <a:lstStyle/>
        <a:p>
          <a:endParaRPr lang="ru-RU" sz="900">
            <a:latin typeface="Times New Roman" pitchFamily="18" charset="0"/>
            <a:cs typeface="Times New Roman" pitchFamily="18" charset="0"/>
          </a:endParaRPr>
        </a:p>
      </dgm:t>
    </dgm:pt>
    <dgm:pt modelId="{807B0332-5384-498B-BC4F-A18B6E85969B}" type="sibTrans" cxnId="{D6208AA9-AA89-448A-8EB5-20737B3B82AF}">
      <dgm:prSet/>
      <dgm:spPr/>
      <dgm:t>
        <a:bodyPr/>
        <a:lstStyle/>
        <a:p>
          <a:endParaRPr lang="ru-RU" sz="900">
            <a:latin typeface="Times New Roman" pitchFamily="18" charset="0"/>
            <a:cs typeface="Times New Roman" pitchFamily="18" charset="0"/>
          </a:endParaRPr>
        </a:p>
      </dgm:t>
    </dgm:pt>
    <dgm:pt modelId="{1AD226F6-E450-4019-820F-D84E461B0D2D}">
      <dgm:prSet custT="1"/>
      <dgm:spPr/>
      <dgm:t>
        <a:bodyPr/>
        <a:lstStyle/>
        <a:p>
          <a:r>
            <a:rPr lang="ru-RU" sz="900">
              <a:latin typeface="Times New Roman" pitchFamily="18" charset="0"/>
              <a:cs typeface="Times New Roman" pitchFamily="18" charset="0"/>
            </a:rPr>
            <a:t>создаваемые третьей сторой и др.</a:t>
          </a:r>
        </a:p>
      </dgm:t>
    </dgm:pt>
    <dgm:pt modelId="{D5ABD142-C95C-49D2-B4BA-BC8DE7E44691}" type="parTrans" cxnId="{46EEFC64-973F-4BB2-9D63-06FD996A35BE}">
      <dgm:prSet/>
      <dgm:spPr/>
      <dgm:t>
        <a:bodyPr/>
        <a:lstStyle/>
        <a:p>
          <a:endParaRPr lang="ru-RU" sz="900">
            <a:latin typeface="Times New Roman" pitchFamily="18" charset="0"/>
            <a:cs typeface="Times New Roman" pitchFamily="18" charset="0"/>
          </a:endParaRPr>
        </a:p>
      </dgm:t>
    </dgm:pt>
    <dgm:pt modelId="{03F5E389-ECF2-4130-9BC5-C814D944620D}" type="sibTrans" cxnId="{46EEFC64-973F-4BB2-9D63-06FD996A35BE}">
      <dgm:prSet/>
      <dgm:spPr/>
      <dgm:t>
        <a:bodyPr/>
        <a:lstStyle/>
        <a:p>
          <a:endParaRPr lang="ru-RU" sz="900">
            <a:latin typeface="Times New Roman" pitchFamily="18" charset="0"/>
            <a:cs typeface="Times New Roman" pitchFamily="18" charset="0"/>
          </a:endParaRPr>
        </a:p>
      </dgm:t>
    </dgm:pt>
    <dgm:pt modelId="{690E0409-0D7F-4018-8C23-D9446AEFBEA1}">
      <dgm:prSet custT="1"/>
      <dgm:spPr/>
      <dgm:t>
        <a:bodyPr/>
        <a:lstStyle/>
        <a:p>
          <a:r>
            <a:rPr lang="ru-RU" sz="900">
              <a:latin typeface="Times New Roman" pitchFamily="18" charset="0"/>
              <a:cs typeface="Times New Roman" pitchFamily="18" charset="0"/>
            </a:rPr>
            <a:t>сбытовые</a:t>
          </a:r>
        </a:p>
      </dgm:t>
    </dgm:pt>
    <dgm:pt modelId="{1A123621-D040-49E3-BC8F-12DF343C77F5}" type="parTrans" cxnId="{8CFC04B7-E470-4E5B-A63D-89C1D545BFAB}">
      <dgm:prSet/>
      <dgm:spPr/>
      <dgm:t>
        <a:bodyPr/>
        <a:lstStyle/>
        <a:p>
          <a:endParaRPr lang="ru-RU" sz="900">
            <a:latin typeface="Times New Roman" pitchFamily="18" charset="0"/>
            <a:cs typeface="Times New Roman" pitchFamily="18" charset="0"/>
          </a:endParaRPr>
        </a:p>
      </dgm:t>
    </dgm:pt>
    <dgm:pt modelId="{983BF4F7-4D43-43E4-ADA2-C270A60051FD}" type="sibTrans" cxnId="{8CFC04B7-E470-4E5B-A63D-89C1D545BFAB}">
      <dgm:prSet/>
      <dgm:spPr/>
      <dgm:t>
        <a:bodyPr/>
        <a:lstStyle/>
        <a:p>
          <a:endParaRPr lang="ru-RU" sz="900">
            <a:latin typeface="Times New Roman" pitchFamily="18" charset="0"/>
            <a:cs typeface="Times New Roman" pitchFamily="18" charset="0"/>
          </a:endParaRPr>
        </a:p>
      </dgm:t>
    </dgm:pt>
    <dgm:pt modelId="{58EFA480-10DD-488B-9378-C89A808CE996}">
      <dgm:prSet custT="1"/>
      <dgm:spPr/>
      <dgm:t>
        <a:bodyPr/>
        <a:lstStyle/>
        <a:p>
          <a:r>
            <a:rPr lang="ru-RU" sz="900">
              <a:latin typeface="Times New Roman" pitchFamily="18" charset="0"/>
              <a:cs typeface="Times New Roman" pitchFamily="18" charset="0"/>
            </a:rPr>
            <a:t>закупочно-сбытовые</a:t>
          </a:r>
        </a:p>
      </dgm:t>
    </dgm:pt>
    <dgm:pt modelId="{4733C41B-9F28-4518-8507-F02783A399C4}" type="parTrans" cxnId="{478639D6-B246-46A0-9F5E-567AF849F3A4}">
      <dgm:prSet/>
      <dgm:spPr/>
      <dgm:t>
        <a:bodyPr/>
        <a:lstStyle/>
        <a:p>
          <a:endParaRPr lang="ru-RU" sz="900">
            <a:latin typeface="Times New Roman" pitchFamily="18" charset="0"/>
            <a:cs typeface="Times New Roman" pitchFamily="18" charset="0"/>
          </a:endParaRPr>
        </a:p>
      </dgm:t>
    </dgm:pt>
    <dgm:pt modelId="{911DD8B7-D056-4D65-AAB3-3AC672823F8E}" type="sibTrans" cxnId="{478639D6-B246-46A0-9F5E-567AF849F3A4}">
      <dgm:prSet/>
      <dgm:spPr/>
      <dgm:t>
        <a:bodyPr/>
        <a:lstStyle/>
        <a:p>
          <a:endParaRPr lang="ru-RU" sz="900">
            <a:latin typeface="Times New Roman" pitchFamily="18" charset="0"/>
            <a:cs typeface="Times New Roman" pitchFamily="18" charset="0"/>
          </a:endParaRPr>
        </a:p>
      </dgm:t>
    </dgm:pt>
    <dgm:pt modelId="{FF50BE16-097C-4F4C-983E-A6EA5563C820}">
      <dgm:prSet custT="1"/>
      <dgm:spPr/>
      <dgm:t>
        <a:bodyPr/>
        <a:lstStyle/>
        <a:p>
          <a:r>
            <a:rPr lang="ru-RU" sz="900">
              <a:latin typeface="Times New Roman" pitchFamily="18" charset="0"/>
              <a:cs typeface="Times New Roman" pitchFamily="18" charset="0"/>
            </a:rPr>
            <a:t>вертикальная</a:t>
          </a:r>
        </a:p>
      </dgm:t>
    </dgm:pt>
    <dgm:pt modelId="{69E23A31-8BB2-45BF-AC85-3AED98BB85C0}" type="parTrans" cxnId="{1341ACFD-6C75-430E-9E55-EFC0DCA6D537}">
      <dgm:prSet/>
      <dgm:spPr/>
      <dgm:t>
        <a:bodyPr/>
        <a:lstStyle/>
        <a:p>
          <a:endParaRPr lang="ru-RU" sz="900">
            <a:latin typeface="Times New Roman" pitchFamily="18" charset="0"/>
            <a:cs typeface="Times New Roman" pitchFamily="18" charset="0"/>
          </a:endParaRPr>
        </a:p>
      </dgm:t>
    </dgm:pt>
    <dgm:pt modelId="{03651BA3-D66B-4419-86AD-B475AC7BB735}" type="sibTrans" cxnId="{1341ACFD-6C75-430E-9E55-EFC0DCA6D537}">
      <dgm:prSet/>
      <dgm:spPr/>
      <dgm:t>
        <a:bodyPr/>
        <a:lstStyle/>
        <a:p>
          <a:endParaRPr lang="ru-RU" sz="900">
            <a:latin typeface="Times New Roman" pitchFamily="18" charset="0"/>
            <a:cs typeface="Times New Roman" pitchFamily="18" charset="0"/>
          </a:endParaRPr>
        </a:p>
      </dgm:t>
    </dgm:pt>
    <dgm:pt modelId="{E9E3BBB6-1EB5-45B3-81E1-7B08B91DC925}">
      <dgm:prSet custT="1"/>
      <dgm:spPr/>
      <dgm:t>
        <a:bodyPr/>
        <a:lstStyle/>
        <a:p>
          <a:r>
            <a:rPr lang="ru-RU" sz="900">
              <a:latin typeface="Times New Roman" pitchFamily="18" charset="0"/>
              <a:cs typeface="Times New Roman" pitchFamily="18" charset="0"/>
            </a:rPr>
            <a:t>горизонтальная</a:t>
          </a:r>
        </a:p>
      </dgm:t>
    </dgm:pt>
    <dgm:pt modelId="{A9DC4685-2011-4917-8F91-E8779DB3A217}" type="parTrans" cxnId="{956FF833-9AA9-4528-B726-9745277E05F4}">
      <dgm:prSet/>
      <dgm:spPr/>
      <dgm:t>
        <a:bodyPr/>
        <a:lstStyle/>
        <a:p>
          <a:endParaRPr lang="ru-RU" sz="900">
            <a:latin typeface="Times New Roman" pitchFamily="18" charset="0"/>
            <a:cs typeface="Times New Roman" pitchFamily="18" charset="0"/>
          </a:endParaRPr>
        </a:p>
      </dgm:t>
    </dgm:pt>
    <dgm:pt modelId="{1320671F-F65A-4E4B-AB0C-3703C9BFFC2E}" type="sibTrans" cxnId="{956FF833-9AA9-4528-B726-9745277E05F4}">
      <dgm:prSet/>
      <dgm:spPr/>
      <dgm:t>
        <a:bodyPr/>
        <a:lstStyle/>
        <a:p>
          <a:endParaRPr lang="ru-RU" sz="900">
            <a:latin typeface="Times New Roman" pitchFamily="18" charset="0"/>
            <a:cs typeface="Times New Roman" pitchFamily="18" charset="0"/>
          </a:endParaRPr>
        </a:p>
      </dgm:t>
    </dgm:pt>
    <dgm:pt modelId="{B6A84BA8-7FE2-4056-9986-7A3CE6BBD666}">
      <dgm:prSet custT="1"/>
      <dgm:spPr/>
      <dgm:t>
        <a:bodyPr/>
        <a:lstStyle/>
        <a:p>
          <a:r>
            <a:rPr lang="ru-RU" sz="900">
              <a:latin typeface="Times New Roman" pitchFamily="18" charset="0"/>
              <a:cs typeface="Times New Roman" pitchFamily="18" charset="0"/>
            </a:rPr>
            <a:t>корпоративные</a:t>
          </a:r>
        </a:p>
      </dgm:t>
    </dgm:pt>
    <dgm:pt modelId="{64EEB8B2-F9C1-4B50-8CE8-87B4AE67422E}" type="parTrans" cxnId="{904796E9-E1DA-46E1-B43D-61E22965EE68}">
      <dgm:prSet/>
      <dgm:spPr/>
      <dgm:t>
        <a:bodyPr/>
        <a:lstStyle/>
        <a:p>
          <a:endParaRPr lang="ru-RU" sz="900">
            <a:latin typeface="Times New Roman" pitchFamily="18" charset="0"/>
            <a:cs typeface="Times New Roman" pitchFamily="18" charset="0"/>
          </a:endParaRPr>
        </a:p>
      </dgm:t>
    </dgm:pt>
    <dgm:pt modelId="{2DDB83C0-FF56-42AD-887E-413EE7EC0CB1}" type="sibTrans" cxnId="{904796E9-E1DA-46E1-B43D-61E22965EE68}">
      <dgm:prSet/>
      <dgm:spPr/>
      <dgm:t>
        <a:bodyPr/>
        <a:lstStyle/>
        <a:p>
          <a:endParaRPr lang="ru-RU" sz="900">
            <a:latin typeface="Times New Roman" pitchFamily="18" charset="0"/>
            <a:cs typeface="Times New Roman" pitchFamily="18" charset="0"/>
          </a:endParaRPr>
        </a:p>
      </dgm:t>
    </dgm:pt>
    <dgm:pt modelId="{4B6ACBC6-6D68-441C-A1A2-56F203FDC7EE}">
      <dgm:prSet custT="1"/>
      <dgm:spPr/>
      <dgm:t>
        <a:bodyPr/>
        <a:lstStyle/>
        <a:p>
          <a:r>
            <a:rPr lang="ru-RU" sz="900">
              <a:latin typeface="Times New Roman" pitchFamily="18" charset="0"/>
              <a:cs typeface="Times New Roman" pitchFamily="18" charset="0"/>
            </a:rPr>
            <a:t>отраслевые</a:t>
          </a:r>
        </a:p>
      </dgm:t>
    </dgm:pt>
    <dgm:pt modelId="{3025E984-3E0C-4DBE-9C49-939FB0EAB464}" type="parTrans" cxnId="{10415547-E7AC-48CD-9D29-AFAD088856CC}">
      <dgm:prSet/>
      <dgm:spPr/>
      <dgm:t>
        <a:bodyPr/>
        <a:lstStyle/>
        <a:p>
          <a:endParaRPr lang="ru-RU" sz="900">
            <a:latin typeface="Times New Roman" pitchFamily="18" charset="0"/>
            <a:cs typeface="Times New Roman" pitchFamily="18" charset="0"/>
          </a:endParaRPr>
        </a:p>
      </dgm:t>
    </dgm:pt>
    <dgm:pt modelId="{C48E0301-802C-4FD5-8782-6602C9BBFB7C}" type="sibTrans" cxnId="{10415547-E7AC-48CD-9D29-AFAD088856CC}">
      <dgm:prSet/>
      <dgm:spPr/>
      <dgm:t>
        <a:bodyPr/>
        <a:lstStyle/>
        <a:p>
          <a:endParaRPr lang="ru-RU" sz="900">
            <a:latin typeface="Times New Roman" pitchFamily="18" charset="0"/>
            <a:cs typeface="Times New Roman" pitchFamily="18" charset="0"/>
          </a:endParaRPr>
        </a:p>
      </dgm:t>
    </dgm:pt>
    <dgm:pt modelId="{AB53BA02-521B-45D7-A653-8A95A5C62C84}">
      <dgm:prSet custT="1"/>
      <dgm:spPr/>
      <dgm:t>
        <a:bodyPr/>
        <a:lstStyle/>
        <a:p>
          <a:r>
            <a:rPr lang="ru-RU" sz="900">
              <a:latin typeface="Times New Roman" pitchFamily="18" charset="0"/>
              <a:cs typeface="Times New Roman" pitchFamily="18" charset="0"/>
            </a:rPr>
            <a:t>бизнес-модель</a:t>
          </a:r>
        </a:p>
      </dgm:t>
    </dgm:pt>
    <dgm:pt modelId="{C3C4E661-0D50-4122-BEFA-944632A9959F}" type="parTrans" cxnId="{1B7D2F79-BCE2-47F5-B671-47D13CAEAEB9}">
      <dgm:prSet/>
      <dgm:spPr/>
      <dgm:t>
        <a:bodyPr/>
        <a:lstStyle/>
        <a:p>
          <a:endParaRPr lang="ru-RU" sz="900">
            <a:latin typeface="Times New Roman" pitchFamily="18" charset="0"/>
            <a:cs typeface="Times New Roman" pitchFamily="18" charset="0"/>
          </a:endParaRPr>
        </a:p>
      </dgm:t>
    </dgm:pt>
    <dgm:pt modelId="{C4FEFCD7-91C4-4C26-9302-C4CDD4FD86E4}" type="sibTrans" cxnId="{1B7D2F79-BCE2-47F5-B671-47D13CAEAEB9}">
      <dgm:prSet/>
      <dgm:spPr/>
      <dgm:t>
        <a:bodyPr/>
        <a:lstStyle/>
        <a:p>
          <a:endParaRPr lang="ru-RU" sz="900">
            <a:latin typeface="Times New Roman" pitchFamily="18" charset="0"/>
            <a:cs typeface="Times New Roman" pitchFamily="18" charset="0"/>
          </a:endParaRPr>
        </a:p>
      </dgm:t>
    </dgm:pt>
    <dgm:pt modelId="{51C51D28-57BE-4385-8900-CD25185AF34F}">
      <dgm:prSet custT="1"/>
      <dgm:spPr/>
      <dgm:t>
        <a:bodyPr/>
        <a:lstStyle/>
        <a:p>
          <a:r>
            <a:rPr lang="ru-RU" sz="900">
              <a:latin typeface="Times New Roman" pitchFamily="18" charset="0"/>
              <a:cs typeface="Times New Roman" pitchFamily="18" charset="0"/>
            </a:rPr>
            <a:t>е-каталоги</a:t>
          </a:r>
        </a:p>
      </dgm:t>
    </dgm:pt>
    <dgm:pt modelId="{5AAFD3CA-3C11-46EF-AD8F-5A49ADC6FE2F}" type="parTrans" cxnId="{4C8C7403-82F3-4272-BB38-09EB31789863}">
      <dgm:prSet/>
      <dgm:spPr/>
      <dgm:t>
        <a:bodyPr/>
        <a:lstStyle/>
        <a:p>
          <a:endParaRPr lang="ru-RU" sz="900">
            <a:latin typeface="Times New Roman" pitchFamily="18" charset="0"/>
            <a:cs typeface="Times New Roman" pitchFamily="18" charset="0"/>
          </a:endParaRPr>
        </a:p>
      </dgm:t>
    </dgm:pt>
    <dgm:pt modelId="{BDD12CAD-23A3-48CE-8EA9-3089BE4951A8}" type="sibTrans" cxnId="{4C8C7403-82F3-4272-BB38-09EB31789863}">
      <dgm:prSet/>
      <dgm:spPr/>
      <dgm:t>
        <a:bodyPr/>
        <a:lstStyle/>
        <a:p>
          <a:endParaRPr lang="ru-RU" sz="900">
            <a:latin typeface="Times New Roman" pitchFamily="18" charset="0"/>
            <a:cs typeface="Times New Roman" pitchFamily="18" charset="0"/>
          </a:endParaRPr>
        </a:p>
      </dgm:t>
    </dgm:pt>
    <dgm:pt modelId="{89764C7A-4672-45FC-98CE-6CE493A640F5}">
      <dgm:prSet custT="1"/>
      <dgm:spPr/>
      <dgm:t>
        <a:bodyPr/>
        <a:lstStyle/>
        <a:p>
          <a:r>
            <a:rPr lang="ru-RU" sz="900">
              <a:latin typeface="Times New Roman" pitchFamily="18" charset="0"/>
              <a:cs typeface="Times New Roman" pitchFamily="18" charset="0"/>
            </a:rPr>
            <a:t>е-аукционы</a:t>
          </a:r>
        </a:p>
      </dgm:t>
    </dgm:pt>
    <dgm:pt modelId="{257CC758-3976-414A-AEF5-9B0DF59BE21D}" type="parTrans" cxnId="{24C7C7E3-9CC8-486C-8579-8AA0E1A7D1F3}">
      <dgm:prSet/>
      <dgm:spPr/>
      <dgm:t>
        <a:bodyPr/>
        <a:lstStyle/>
        <a:p>
          <a:endParaRPr lang="ru-RU" sz="900">
            <a:latin typeface="Times New Roman" pitchFamily="18" charset="0"/>
            <a:cs typeface="Times New Roman" pitchFamily="18" charset="0"/>
          </a:endParaRPr>
        </a:p>
      </dgm:t>
    </dgm:pt>
    <dgm:pt modelId="{09A9C787-6A72-451D-A005-95E6131F2567}" type="sibTrans" cxnId="{24C7C7E3-9CC8-486C-8579-8AA0E1A7D1F3}">
      <dgm:prSet/>
      <dgm:spPr/>
      <dgm:t>
        <a:bodyPr/>
        <a:lstStyle/>
        <a:p>
          <a:endParaRPr lang="ru-RU" sz="900">
            <a:latin typeface="Times New Roman" pitchFamily="18" charset="0"/>
            <a:cs typeface="Times New Roman" pitchFamily="18" charset="0"/>
          </a:endParaRPr>
        </a:p>
      </dgm:t>
    </dgm:pt>
    <dgm:pt modelId="{7F15CEF7-B8FC-4B88-98EC-8F9FCC566F13}">
      <dgm:prSet custT="1"/>
      <dgm:spPr/>
      <dgm:t>
        <a:bodyPr/>
        <a:lstStyle/>
        <a:p>
          <a:r>
            <a:rPr lang="ru-RU" sz="900">
              <a:latin typeface="Times New Roman" pitchFamily="18" charset="0"/>
              <a:cs typeface="Times New Roman" pitchFamily="18" charset="0"/>
            </a:rPr>
            <a:t>е-биржи, и др.</a:t>
          </a:r>
        </a:p>
      </dgm:t>
    </dgm:pt>
    <dgm:pt modelId="{E2926F2B-E549-4C9A-B76D-FCD826D8C24B}" type="parTrans" cxnId="{EF8CBFDA-EB8A-43A5-8359-39183E5FD026}">
      <dgm:prSet/>
      <dgm:spPr/>
      <dgm:t>
        <a:bodyPr/>
        <a:lstStyle/>
        <a:p>
          <a:endParaRPr lang="ru-RU" sz="900">
            <a:latin typeface="Times New Roman" pitchFamily="18" charset="0"/>
            <a:cs typeface="Times New Roman" pitchFamily="18" charset="0"/>
          </a:endParaRPr>
        </a:p>
      </dgm:t>
    </dgm:pt>
    <dgm:pt modelId="{3D8554F7-69A0-4DD6-BE75-51810332CCF8}" type="sibTrans" cxnId="{EF8CBFDA-EB8A-43A5-8359-39183E5FD026}">
      <dgm:prSet/>
      <dgm:spPr/>
      <dgm:t>
        <a:bodyPr/>
        <a:lstStyle/>
        <a:p>
          <a:endParaRPr lang="ru-RU" sz="900">
            <a:latin typeface="Times New Roman" pitchFamily="18" charset="0"/>
            <a:cs typeface="Times New Roman" pitchFamily="18" charset="0"/>
          </a:endParaRPr>
        </a:p>
      </dgm:t>
    </dgm:pt>
    <dgm:pt modelId="{7AB3C375-E490-499D-BBE9-3B9ECE2A1C93}">
      <dgm:prSet custT="1"/>
      <dgm:spPr/>
      <dgm:t>
        <a:bodyPr/>
        <a:lstStyle/>
        <a:p>
          <a:r>
            <a:rPr lang="ru-RU" sz="900">
              <a:latin typeface="Times New Roman" pitchFamily="18" charset="0"/>
              <a:cs typeface="Times New Roman" pitchFamily="18" charset="0"/>
            </a:rPr>
            <a:t>многоотраслевые</a:t>
          </a:r>
        </a:p>
      </dgm:t>
    </dgm:pt>
    <dgm:pt modelId="{3419CF1C-DA4B-4B54-9B7A-F0A05E1D4DE4}" type="parTrans" cxnId="{625D80DD-FFA0-4464-89CE-BF9C5EC7F6AC}">
      <dgm:prSet/>
      <dgm:spPr/>
      <dgm:t>
        <a:bodyPr/>
        <a:lstStyle/>
        <a:p>
          <a:endParaRPr lang="ru-RU" sz="900">
            <a:latin typeface="Times New Roman" pitchFamily="18" charset="0"/>
            <a:cs typeface="Times New Roman" pitchFamily="18" charset="0"/>
          </a:endParaRPr>
        </a:p>
      </dgm:t>
    </dgm:pt>
    <dgm:pt modelId="{F0A0B960-3DC7-4FBF-A3CB-CBFF9ED001F3}" type="sibTrans" cxnId="{625D80DD-FFA0-4464-89CE-BF9C5EC7F6AC}">
      <dgm:prSet/>
      <dgm:spPr/>
      <dgm:t>
        <a:bodyPr/>
        <a:lstStyle/>
        <a:p>
          <a:endParaRPr lang="ru-RU" sz="900">
            <a:latin typeface="Times New Roman" pitchFamily="18" charset="0"/>
            <a:cs typeface="Times New Roman" pitchFamily="18" charset="0"/>
          </a:endParaRPr>
        </a:p>
      </dgm:t>
    </dgm:pt>
    <dgm:pt modelId="{CE28F95E-9AD5-4C9C-835F-DF27BA0753C3}" type="pres">
      <dgm:prSet presAssocID="{96DFB954-8272-46BC-913D-8AFFCF401C2D}" presName="hierChild1" presStyleCnt="0">
        <dgm:presLayoutVars>
          <dgm:chPref val="1"/>
          <dgm:dir/>
          <dgm:animOne val="branch"/>
          <dgm:animLvl val="lvl"/>
          <dgm:resizeHandles/>
        </dgm:presLayoutVars>
      </dgm:prSet>
      <dgm:spPr/>
    </dgm:pt>
    <dgm:pt modelId="{70E38F71-3A02-4902-A2E8-19402740D09A}" type="pres">
      <dgm:prSet presAssocID="{69A2D2FB-01FA-499C-A36F-A87AF214F92C}" presName="hierRoot1" presStyleCnt="0"/>
      <dgm:spPr/>
    </dgm:pt>
    <dgm:pt modelId="{4FEB71DF-C921-4904-8DA2-E7382798D2D4}" type="pres">
      <dgm:prSet presAssocID="{69A2D2FB-01FA-499C-A36F-A87AF214F92C}" presName="composite" presStyleCnt="0"/>
      <dgm:spPr/>
    </dgm:pt>
    <dgm:pt modelId="{E7843F27-AD68-44B1-B9DA-B84C3F4547BA}" type="pres">
      <dgm:prSet presAssocID="{69A2D2FB-01FA-499C-A36F-A87AF214F92C}" presName="background" presStyleLbl="node0" presStyleIdx="0" presStyleCnt="1"/>
      <dgm:spPr/>
    </dgm:pt>
    <dgm:pt modelId="{C6E1D7AC-8511-44C3-ADCC-06D229B2CC79}" type="pres">
      <dgm:prSet presAssocID="{69A2D2FB-01FA-499C-A36F-A87AF214F92C}" presName="text" presStyleLbl="fgAcc0" presStyleIdx="0" presStyleCnt="1">
        <dgm:presLayoutVars>
          <dgm:chPref val="3"/>
        </dgm:presLayoutVars>
      </dgm:prSet>
      <dgm:spPr/>
    </dgm:pt>
    <dgm:pt modelId="{FA34A885-AC00-47B7-BFF5-6B22C47F613F}" type="pres">
      <dgm:prSet presAssocID="{69A2D2FB-01FA-499C-A36F-A87AF214F92C}" presName="hierChild2" presStyleCnt="0"/>
      <dgm:spPr/>
    </dgm:pt>
    <dgm:pt modelId="{9E5AF6F9-A191-4529-9915-69A5DABA5488}" type="pres">
      <dgm:prSet presAssocID="{225A8B96-180B-4B70-9212-096EC7D29171}" presName="Name10" presStyleLbl="parChTrans1D2" presStyleIdx="0" presStyleCnt="5"/>
      <dgm:spPr/>
    </dgm:pt>
    <dgm:pt modelId="{9866567C-922F-494A-8B2A-067DFE679B8C}" type="pres">
      <dgm:prSet presAssocID="{DC11065A-BE5B-4797-945D-A9F8DEE433DE}" presName="hierRoot2" presStyleCnt="0"/>
      <dgm:spPr/>
    </dgm:pt>
    <dgm:pt modelId="{009CAAA6-D102-4CDE-B380-9518D13BE7B5}" type="pres">
      <dgm:prSet presAssocID="{DC11065A-BE5B-4797-945D-A9F8DEE433DE}" presName="composite2" presStyleCnt="0"/>
      <dgm:spPr/>
    </dgm:pt>
    <dgm:pt modelId="{3E40CF5E-0751-4805-99BE-4A1002CAB016}" type="pres">
      <dgm:prSet presAssocID="{DC11065A-BE5B-4797-945D-A9F8DEE433DE}" presName="background2" presStyleLbl="node2" presStyleIdx="0" presStyleCnt="5"/>
      <dgm:spPr/>
    </dgm:pt>
    <dgm:pt modelId="{63F9E51D-32AD-40B2-A690-E12DAB2AADF3}" type="pres">
      <dgm:prSet presAssocID="{DC11065A-BE5B-4797-945D-A9F8DEE433DE}" presName="text2" presStyleLbl="fgAcc2" presStyleIdx="0" presStyleCnt="5">
        <dgm:presLayoutVars>
          <dgm:chPref val="3"/>
        </dgm:presLayoutVars>
      </dgm:prSet>
      <dgm:spPr/>
    </dgm:pt>
    <dgm:pt modelId="{7221DC31-F831-411B-9116-6D4D22A77682}" type="pres">
      <dgm:prSet presAssocID="{DC11065A-BE5B-4797-945D-A9F8DEE433DE}" presName="hierChild3" presStyleCnt="0"/>
      <dgm:spPr/>
    </dgm:pt>
    <dgm:pt modelId="{BD32970E-32B4-4573-AA4A-EB2BFACA1AB8}" type="pres">
      <dgm:prSet presAssocID="{4E5C2AB7-F4E8-4432-B504-EADAF02B7960}" presName="Name17" presStyleLbl="parChTrans1D3" presStyleIdx="0" presStyleCnt="5"/>
      <dgm:spPr/>
    </dgm:pt>
    <dgm:pt modelId="{BDAA3144-6C9C-4696-938A-E38165B86DD0}" type="pres">
      <dgm:prSet presAssocID="{BDE7F427-8CEA-4766-A0F5-85357F272F13}" presName="hierRoot3" presStyleCnt="0"/>
      <dgm:spPr/>
    </dgm:pt>
    <dgm:pt modelId="{7DD87F59-68A1-40EA-B769-63CDFE35EBAB}" type="pres">
      <dgm:prSet presAssocID="{BDE7F427-8CEA-4766-A0F5-85357F272F13}" presName="composite3" presStyleCnt="0"/>
      <dgm:spPr/>
    </dgm:pt>
    <dgm:pt modelId="{1F2000E3-155A-4F2E-B73D-9E2B1858B103}" type="pres">
      <dgm:prSet presAssocID="{BDE7F427-8CEA-4766-A0F5-85357F272F13}" presName="background3" presStyleLbl="node3" presStyleIdx="0" presStyleCnt="5"/>
      <dgm:spPr/>
    </dgm:pt>
    <dgm:pt modelId="{4D86E8EE-B7E4-43DE-9280-F8C2B13B3614}" type="pres">
      <dgm:prSet presAssocID="{BDE7F427-8CEA-4766-A0F5-85357F272F13}" presName="text3" presStyleLbl="fgAcc3" presStyleIdx="0" presStyleCnt="5">
        <dgm:presLayoutVars>
          <dgm:chPref val="3"/>
        </dgm:presLayoutVars>
      </dgm:prSet>
      <dgm:spPr/>
    </dgm:pt>
    <dgm:pt modelId="{2FE4F48C-6364-45D3-82E5-77FEC95B8AE6}" type="pres">
      <dgm:prSet presAssocID="{BDE7F427-8CEA-4766-A0F5-85357F272F13}" presName="hierChild4" presStyleCnt="0"/>
      <dgm:spPr/>
    </dgm:pt>
    <dgm:pt modelId="{252DED36-A694-421C-9960-29FC2B82CB42}" type="pres">
      <dgm:prSet presAssocID="{571345F7-6C1B-400B-9425-E9BAEC78445E}" presName="Name23" presStyleLbl="parChTrans1D4" presStyleIdx="0" presStyleCnt="9"/>
      <dgm:spPr/>
    </dgm:pt>
    <dgm:pt modelId="{EF41D9E9-74AB-4135-BC5F-66D389864BFF}" type="pres">
      <dgm:prSet presAssocID="{716FD394-8BCF-47E9-BD9A-8DB6ED8536BF}" presName="hierRoot4" presStyleCnt="0"/>
      <dgm:spPr/>
    </dgm:pt>
    <dgm:pt modelId="{5E87063A-141E-4AC8-811F-7B54BA43D998}" type="pres">
      <dgm:prSet presAssocID="{716FD394-8BCF-47E9-BD9A-8DB6ED8536BF}" presName="composite4" presStyleCnt="0"/>
      <dgm:spPr/>
    </dgm:pt>
    <dgm:pt modelId="{DE0555EA-1DF1-44BF-A9E6-AEB8B64E588F}" type="pres">
      <dgm:prSet presAssocID="{716FD394-8BCF-47E9-BD9A-8DB6ED8536BF}" presName="background4" presStyleLbl="node4" presStyleIdx="0" presStyleCnt="9"/>
      <dgm:spPr/>
    </dgm:pt>
    <dgm:pt modelId="{39291C5E-0210-4EEE-AF04-EDBDE7C0DC47}" type="pres">
      <dgm:prSet presAssocID="{716FD394-8BCF-47E9-BD9A-8DB6ED8536BF}" presName="text4" presStyleLbl="fgAcc4" presStyleIdx="0" presStyleCnt="9">
        <dgm:presLayoutVars>
          <dgm:chPref val="3"/>
        </dgm:presLayoutVars>
      </dgm:prSet>
      <dgm:spPr/>
    </dgm:pt>
    <dgm:pt modelId="{DFFE12B0-B062-4A59-8A96-AF6348D6737F}" type="pres">
      <dgm:prSet presAssocID="{716FD394-8BCF-47E9-BD9A-8DB6ED8536BF}" presName="hierChild5" presStyleCnt="0"/>
      <dgm:spPr/>
    </dgm:pt>
    <dgm:pt modelId="{1BDB23A3-5672-4642-8971-A081270BE55E}" type="pres">
      <dgm:prSet presAssocID="{D5ABD142-C95C-49D2-B4BA-BC8DE7E44691}" presName="Name23" presStyleLbl="parChTrans1D4" presStyleIdx="1" presStyleCnt="9"/>
      <dgm:spPr/>
    </dgm:pt>
    <dgm:pt modelId="{22A43F2A-D4E5-4A25-BB0C-66C0C15A9F85}" type="pres">
      <dgm:prSet presAssocID="{1AD226F6-E450-4019-820F-D84E461B0D2D}" presName="hierRoot4" presStyleCnt="0"/>
      <dgm:spPr/>
    </dgm:pt>
    <dgm:pt modelId="{D4FB29F7-3E1B-44DE-83BE-1ED39CDE1091}" type="pres">
      <dgm:prSet presAssocID="{1AD226F6-E450-4019-820F-D84E461B0D2D}" presName="composite4" presStyleCnt="0"/>
      <dgm:spPr/>
    </dgm:pt>
    <dgm:pt modelId="{FE16D636-20EE-4727-B4EF-95BF75EC6650}" type="pres">
      <dgm:prSet presAssocID="{1AD226F6-E450-4019-820F-D84E461B0D2D}" presName="background4" presStyleLbl="node4" presStyleIdx="1" presStyleCnt="9"/>
      <dgm:spPr/>
    </dgm:pt>
    <dgm:pt modelId="{B9E76F5F-3E80-49EB-92A6-D215CD0CB7BA}" type="pres">
      <dgm:prSet presAssocID="{1AD226F6-E450-4019-820F-D84E461B0D2D}" presName="text4" presStyleLbl="fgAcc4" presStyleIdx="1" presStyleCnt="9">
        <dgm:presLayoutVars>
          <dgm:chPref val="3"/>
        </dgm:presLayoutVars>
      </dgm:prSet>
      <dgm:spPr/>
    </dgm:pt>
    <dgm:pt modelId="{57602948-68B5-4714-A1A9-CE3BA0260073}" type="pres">
      <dgm:prSet presAssocID="{1AD226F6-E450-4019-820F-D84E461B0D2D}" presName="hierChild5" presStyleCnt="0"/>
      <dgm:spPr/>
    </dgm:pt>
    <dgm:pt modelId="{9E4CBDF2-D032-44B2-A640-66F81A0A7295}" type="pres">
      <dgm:prSet presAssocID="{F3FE59DD-43B6-4EC0-B0C2-3FA471951AF6}" presName="Name10" presStyleLbl="parChTrans1D2" presStyleIdx="1" presStyleCnt="5"/>
      <dgm:spPr/>
    </dgm:pt>
    <dgm:pt modelId="{FB329DF6-989F-4E09-B53E-D77F15F9FE78}" type="pres">
      <dgm:prSet presAssocID="{F2425431-17D4-49F6-ADBF-01F7684C5AB7}" presName="hierRoot2" presStyleCnt="0"/>
      <dgm:spPr/>
    </dgm:pt>
    <dgm:pt modelId="{E527F851-CA26-44C7-AFB7-012D92501D7A}" type="pres">
      <dgm:prSet presAssocID="{F2425431-17D4-49F6-ADBF-01F7684C5AB7}" presName="composite2" presStyleCnt="0"/>
      <dgm:spPr/>
    </dgm:pt>
    <dgm:pt modelId="{EE2A3D71-9476-41B6-8866-25B261B0947B}" type="pres">
      <dgm:prSet presAssocID="{F2425431-17D4-49F6-ADBF-01F7684C5AB7}" presName="background2" presStyleLbl="node2" presStyleIdx="1" presStyleCnt="5"/>
      <dgm:spPr/>
    </dgm:pt>
    <dgm:pt modelId="{8857CF15-18A7-4AA8-9114-B456AADC62F4}" type="pres">
      <dgm:prSet presAssocID="{F2425431-17D4-49F6-ADBF-01F7684C5AB7}" presName="text2" presStyleLbl="fgAcc2" presStyleIdx="1" presStyleCnt="5">
        <dgm:presLayoutVars>
          <dgm:chPref val="3"/>
        </dgm:presLayoutVars>
      </dgm:prSet>
      <dgm:spPr/>
    </dgm:pt>
    <dgm:pt modelId="{AB4C560E-E0D0-4C5C-8134-8CC014240514}" type="pres">
      <dgm:prSet presAssocID="{F2425431-17D4-49F6-ADBF-01F7684C5AB7}" presName="hierChild3" presStyleCnt="0"/>
      <dgm:spPr/>
    </dgm:pt>
    <dgm:pt modelId="{CB5AA2BC-B7DA-4A07-83A0-16CEEC2BEE2A}" type="pres">
      <dgm:prSet presAssocID="{78E394E3-E730-4D58-8DDF-739EE92B5D34}" presName="Name17" presStyleLbl="parChTrans1D3" presStyleIdx="1" presStyleCnt="5"/>
      <dgm:spPr/>
    </dgm:pt>
    <dgm:pt modelId="{D60EEF94-3611-4F9D-AA1F-0050DF8D1451}" type="pres">
      <dgm:prSet presAssocID="{B32DCC80-19E7-4859-8BC5-D5D3CE44C4DE}" presName="hierRoot3" presStyleCnt="0"/>
      <dgm:spPr/>
    </dgm:pt>
    <dgm:pt modelId="{A9FD44B7-4235-4207-B3B9-C02677AC3BFC}" type="pres">
      <dgm:prSet presAssocID="{B32DCC80-19E7-4859-8BC5-D5D3CE44C4DE}" presName="composite3" presStyleCnt="0"/>
      <dgm:spPr/>
    </dgm:pt>
    <dgm:pt modelId="{95D60C21-8BFE-4938-B133-06C586BA54BC}" type="pres">
      <dgm:prSet presAssocID="{B32DCC80-19E7-4859-8BC5-D5D3CE44C4DE}" presName="background3" presStyleLbl="node3" presStyleIdx="1" presStyleCnt="5"/>
      <dgm:spPr/>
    </dgm:pt>
    <dgm:pt modelId="{2A00BFB8-BD8D-43A7-94F4-85FB79309CF9}" type="pres">
      <dgm:prSet presAssocID="{B32DCC80-19E7-4859-8BC5-D5D3CE44C4DE}" presName="text3" presStyleLbl="fgAcc3" presStyleIdx="1" presStyleCnt="5">
        <dgm:presLayoutVars>
          <dgm:chPref val="3"/>
        </dgm:presLayoutVars>
      </dgm:prSet>
      <dgm:spPr/>
    </dgm:pt>
    <dgm:pt modelId="{4F1D323D-9653-4F68-A141-C9D74871EE51}" type="pres">
      <dgm:prSet presAssocID="{B32DCC80-19E7-4859-8BC5-D5D3CE44C4DE}" presName="hierChild4" presStyleCnt="0"/>
      <dgm:spPr/>
    </dgm:pt>
    <dgm:pt modelId="{82E2EEFB-67E5-4E69-B34F-92BFE61929A4}" type="pres">
      <dgm:prSet presAssocID="{1A123621-D040-49E3-BC8F-12DF343C77F5}" presName="Name23" presStyleLbl="parChTrans1D4" presStyleIdx="2" presStyleCnt="9"/>
      <dgm:spPr/>
    </dgm:pt>
    <dgm:pt modelId="{621FA298-861B-49DC-A02A-AF055BB0E3E3}" type="pres">
      <dgm:prSet presAssocID="{690E0409-0D7F-4018-8C23-D9446AEFBEA1}" presName="hierRoot4" presStyleCnt="0"/>
      <dgm:spPr/>
    </dgm:pt>
    <dgm:pt modelId="{0589E22B-DA77-4F28-8DBA-90F5A3E9DA66}" type="pres">
      <dgm:prSet presAssocID="{690E0409-0D7F-4018-8C23-D9446AEFBEA1}" presName="composite4" presStyleCnt="0"/>
      <dgm:spPr/>
    </dgm:pt>
    <dgm:pt modelId="{6433F0CD-AB2E-4DCF-A78F-E5DE5868F030}" type="pres">
      <dgm:prSet presAssocID="{690E0409-0D7F-4018-8C23-D9446AEFBEA1}" presName="background4" presStyleLbl="node4" presStyleIdx="2" presStyleCnt="9"/>
      <dgm:spPr/>
    </dgm:pt>
    <dgm:pt modelId="{404C3C92-ABD5-42A2-83EF-544C122C47D3}" type="pres">
      <dgm:prSet presAssocID="{690E0409-0D7F-4018-8C23-D9446AEFBEA1}" presName="text4" presStyleLbl="fgAcc4" presStyleIdx="2" presStyleCnt="9">
        <dgm:presLayoutVars>
          <dgm:chPref val="3"/>
        </dgm:presLayoutVars>
      </dgm:prSet>
      <dgm:spPr/>
    </dgm:pt>
    <dgm:pt modelId="{8AD3B40A-C407-48B0-98F7-F7072FD835A0}" type="pres">
      <dgm:prSet presAssocID="{690E0409-0D7F-4018-8C23-D9446AEFBEA1}" presName="hierChild5" presStyleCnt="0"/>
      <dgm:spPr/>
    </dgm:pt>
    <dgm:pt modelId="{E29382F8-CF9B-433E-8F80-5C4B5D4D8873}" type="pres">
      <dgm:prSet presAssocID="{4733C41B-9F28-4518-8507-F02783A399C4}" presName="Name23" presStyleLbl="parChTrans1D4" presStyleIdx="3" presStyleCnt="9"/>
      <dgm:spPr/>
    </dgm:pt>
    <dgm:pt modelId="{FB2607B8-EC78-423C-A178-15965660DD40}" type="pres">
      <dgm:prSet presAssocID="{58EFA480-10DD-488B-9378-C89A808CE996}" presName="hierRoot4" presStyleCnt="0"/>
      <dgm:spPr/>
    </dgm:pt>
    <dgm:pt modelId="{DAFB3D76-B4DA-43F3-A440-B51D6DDB87BC}" type="pres">
      <dgm:prSet presAssocID="{58EFA480-10DD-488B-9378-C89A808CE996}" presName="composite4" presStyleCnt="0"/>
      <dgm:spPr/>
    </dgm:pt>
    <dgm:pt modelId="{60FEC229-71A1-4FDA-A1BF-929CEB60EC36}" type="pres">
      <dgm:prSet presAssocID="{58EFA480-10DD-488B-9378-C89A808CE996}" presName="background4" presStyleLbl="node4" presStyleIdx="3" presStyleCnt="9"/>
      <dgm:spPr/>
    </dgm:pt>
    <dgm:pt modelId="{BD471F64-86A6-4382-BDA4-1464748612D6}" type="pres">
      <dgm:prSet presAssocID="{58EFA480-10DD-488B-9378-C89A808CE996}" presName="text4" presStyleLbl="fgAcc4" presStyleIdx="3" presStyleCnt="9">
        <dgm:presLayoutVars>
          <dgm:chPref val="3"/>
        </dgm:presLayoutVars>
      </dgm:prSet>
      <dgm:spPr/>
    </dgm:pt>
    <dgm:pt modelId="{C30BB797-BA64-4F17-B8DD-3AF96FB9532C}" type="pres">
      <dgm:prSet presAssocID="{58EFA480-10DD-488B-9378-C89A808CE996}" presName="hierChild5" presStyleCnt="0"/>
      <dgm:spPr/>
    </dgm:pt>
    <dgm:pt modelId="{3877CFBB-0323-4AB5-A0A5-213D490B5B33}" type="pres">
      <dgm:prSet presAssocID="{F71CA825-F324-4BE2-B51E-80591A0FEE0E}" presName="Name10" presStyleLbl="parChTrans1D2" presStyleIdx="2" presStyleCnt="5"/>
      <dgm:spPr/>
    </dgm:pt>
    <dgm:pt modelId="{FBF06EA5-2A35-4EA7-862A-26DA122454D6}" type="pres">
      <dgm:prSet presAssocID="{3F21BD9F-996A-4783-BC07-66BC30A6CCB7}" presName="hierRoot2" presStyleCnt="0"/>
      <dgm:spPr/>
    </dgm:pt>
    <dgm:pt modelId="{7F2EA51A-BCC8-4BDE-9EAA-708B25E1E414}" type="pres">
      <dgm:prSet presAssocID="{3F21BD9F-996A-4783-BC07-66BC30A6CCB7}" presName="composite2" presStyleCnt="0"/>
      <dgm:spPr/>
    </dgm:pt>
    <dgm:pt modelId="{C0B01741-AA14-4B59-AF06-9CEE0A527C61}" type="pres">
      <dgm:prSet presAssocID="{3F21BD9F-996A-4783-BC07-66BC30A6CCB7}" presName="background2" presStyleLbl="node2" presStyleIdx="2" presStyleCnt="5"/>
      <dgm:spPr/>
    </dgm:pt>
    <dgm:pt modelId="{F6D3CB80-2289-4B11-A006-8E6DA7BE0E9E}" type="pres">
      <dgm:prSet presAssocID="{3F21BD9F-996A-4783-BC07-66BC30A6CCB7}" presName="text2" presStyleLbl="fgAcc2" presStyleIdx="2" presStyleCnt="5">
        <dgm:presLayoutVars>
          <dgm:chPref val="3"/>
        </dgm:presLayoutVars>
      </dgm:prSet>
      <dgm:spPr/>
    </dgm:pt>
    <dgm:pt modelId="{EE6D6462-F867-4B2C-BEC9-9C9DF5F926C5}" type="pres">
      <dgm:prSet presAssocID="{3F21BD9F-996A-4783-BC07-66BC30A6CCB7}" presName="hierChild3" presStyleCnt="0"/>
      <dgm:spPr/>
    </dgm:pt>
    <dgm:pt modelId="{A245B8BF-922E-4B95-B7FF-51F2CCAD7FF5}" type="pres">
      <dgm:prSet presAssocID="{69E23A31-8BB2-45BF-AC85-3AED98BB85C0}" presName="Name17" presStyleLbl="parChTrans1D3" presStyleIdx="2" presStyleCnt="5"/>
      <dgm:spPr/>
    </dgm:pt>
    <dgm:pt modelId="{72F846A4-A55E-4795-BE64-3FB1FCF1A6B6}" type="pres">
      <dgm:prSet presAssocID="{FF50BE16-097C-4F4C-983E-A6EA5563C820}" presName="hierRoot3" presStyleCnt="0"/>
      <dgm:spPr/>
    </dgm:pt>
    <dgm:pt modelId="{78D43CBB-F452-45DA-BA78-AD373B26D78D}" type="pres">
      <dgm:prSet presAssocID="{FF50BE16-097C-4F4C-983E-A6EA5563C820}" presName="composite3" presStyleCnt="0"/>
      <dgm:spPr/>
    </dgm:pt>
    <dgm:pt modelId="{8165AEC2-EB3B-4242-812F-F4C3E05E5C60}" type="pres">
      <dgm:prSet presAssocID="{FF50BE16-097C-4F4C-983E-A6EA5563C820}" presName="background3" presStyleLbl="node3" presStyleIdx="2" presStyleCnt="5"/>
      <dgm:spPr/>
    </dgm:pt>
    <dgm:pt modelId="{57DEFC22-77A6-476D-8A09-6014F7E20732}" type="pres">
      <dgm:prSet presAssocID="{FF50BE16-097C-4F4C-983E-A6EA5563C820}" presName="text3" presStyleLbl="fgAcc3" presStyleIdx="2" presStyleCnt="5">
        <dgm:presLayoutVars>
          <dgm:chPref val="3"/>
        </dgm:presLayoutVars>
      </dgm:prSet>
      <dgm:spPr/>
    </dgm:pt>
    <dgm:pt modelId="{565F0717-BA09-4701-AEBD-719762316C72}" type="pres">
      <dgm:prSet presAssocID="{FF50BE16-097C-4F4C-983E-A6EA5563C820}" presName="hierChild4" presStyleCnt="0"/>
      <dgm:spPr/>
    </dgm:pt>
    <dgm:pt modelId="{622475C1-A144-4F8E-8D87-19FFFF06FAA9}" type="pres">
      <dgm:prSet presAssocID="{A9DC4685-2011-4917-8F91-E8779DB3A217}" presName="Name23" presStyleLbl="parChTrans1D4" presStyleIdx="4" presStyleCnt="9"/>
      <dgm:spPr/>
    </dgm:pt>
    <dgm:pt modelId="{9B7FF04B-6580-47AE-985E-BA353CBD1135}" type="pres">
      <dgm:prSet presAssocID="{E9E3BBB6-1EB5-45B3-81E1-7B08B91DC925}" presName="hierRoot4" presStyleCnt="0"/>
      <dgm:spPr/>
    </dgm:pt>
    <dgm:pt modelId="{BDBCE015-918F-4C03-A82F-95A472A2E83D}" type="pres">
      <dgm:prSet presAssocID="{E9E3BBB6-1EB5-45B3-81E1-7B08B91DC925}" presName="composite4" presStyleCnt="0"/>
      <dgm:spPr/>
    </dgm:pt>
    <dgm:pt modelId="{63F9B09C-D61F-4EEA-9368-55D44CEE026A}" type="pres">
      <dgm:prSet presAssocID="{E9E3BBB6-1EB5-45B3-81E1-7B08B91DC925}" presName="background4" presStyleLbl="node4" presStyleIdx="4" presStyleCnt="9"/>
      <dgm:spPr/>
    </dgm:pt>
    <dgm:pt modelId="{DC36CC00-E9F3-40D9-981D-6D952E34ED85}" type="pres">
      <dgm:prSet presAssocID="{E9E3BBB6-1EB5-45B3-81E1-7B08B91DC925}" presName="text4" presStyleLbl="fgAcc4" presStyleIdx="4" presStyleCnt="9">
        <dgm:presLayoutVars>
          <dgm:chPref val="3"/>
        </dgm:presLayoutVars>
      </dgm:prSet>
      <dgm:spPr/>
    </dgm:pt>
    <dgm:pt modelId="{0DBE1677-1FC8-43D8-B2D1-1FB261B421A3}" type="pres">
      <dgm:prSet presAssocID="{E9E3BBB6-1EB5-45B3-81E1-7B08B91DC925}" presName="hierChild5" presStyleCnt="0"/>
      <dgm:spPr/>
    </dgm:pt>
    <dgm:pt modelId="{AF40CD33-788D-4773-8B1F-00345525318B}" type="pres">
      <dgm:prSet presAssocID="{34A60F67-F11B-437A-AF8E-62D69FBB5431}" presName="Name10" presStyleLbl="parChTrans1D2" presStyleIdx="3" presStyleCnt="5"/>
      <dgm:spPr/>
    </dgm:pt>
    <dgm:pt modelId="{FD49C06C-58AF-4E0B-B80D-4571892AB697}" type="pres">
      <dgm:prSet presAssocID="{32FA7F43-85FD-4A78-887A-457622FC5128}" presName="hierRoot2" presStyleCnt="0"/>
      <dgm:spPr/>
    </dgm:pt>
    <dgm:pt modelId="{CC2AA6BC-773B-4418-ADB6-67FB59029685}" type="pres">
      <dgm:prSet presAssocID="{32FA7F43-85FD-4A78-887A-457622FC5128}" presName="composite2" presStyleCnt="0"/>
      <dgm:spPr/>
    </dgm:pt>
    <dgm:pt modelId="{E25D1F8F-4F8C-4052-ADF8-7797CB13471B}" type="pres">
      <dgm:prSet presAssocID="{32FA7F43-85FD-4A78-887A-457622FC5128}" presName="background2" presStyleLbl="node2" presStyleIdx="3" presStyleCnt="5"/>
      <dgm:spPr/>
    </dgm:pt>
    <dgm:pt modelId="{8BBF0159-63F8-4C58-B16D-2E03EBD1EB60}" type="pres">
      <dgm:prSet presAssocID="{32FA7F43-85FD-4A78-887A-457622FC5128}" presName="text2" presStyleLbl="fgAcc2" presStyleIdx="3" presStyleCnt="5">
        <dgm:presLayoutVars>
          <dgm:chPref val="3"/>
        </dgm:presLayoutVars>
      </dgm:prSet>
      <dgm:spPr/>
    </dgm:pt>
    <dgm:pt modelId="{C447CAB7-D072-4383-B1DE-F6F13C55F2CC}" type="pres">
      <dgm:prSet presAssocID="{32FA7F43-85FD-4A78-887A-457622FC5128}" presName="hierChild3" presStyleCnt="0"/>
      <dgm:spPr/>
    </dgm:pt>
    <dgm:pt modelId="{0F66A5FF-B2C3-485B-A3F1-F678DBBB0CC9}" type="pres">
      <dgm:prSet presAssocID="{64EEB8B2-F9C1-4B50-8CE8-87B4AE67422E}" presName="Name17" presStyleLbl="parChTrans1D3" presStyleIdx="3" presStyleCnt="5"/>
      <dgm:spPr/>
    </dgm:pt>
    <dgm:pt modelId="{154774A5-4A78-4C44-8469-A5CD184D52EE}" type="pres">
      <dgm:prSet presAssocID="{B6A84BA8-7FE2-4056-9986-7A3CE6BBD666}" presName="hierRoot3" presStyleCnt="0"/>
      <dgm:spPr/>
    </dgm:pt>
    <dgm:pt modelId="{9AFBF50E-17A4-4ACD-87E3-3950AAC3080C}" type="pres">
      <dgm:prSet presAssocID="{B6A84BA8-7FE2-4056-9986-7A3CE6BBD666}" presName="composite3" presStyleCnt="0"/>
      <dgm:spPr/>
    </dgm:pt>
    <dgm:pt modelId="{4C7B3592-F144-4C70-8BDA-1C6DCB1AF5D7}" type="pres">
      <dgm:prSet presAssocID="{B6A84BA8-7FE2-4056-9986-7A3CE6BBD666}" presName="background3" presStyleLbl="node3" presStyleIdx="3" presStyleCnt="5"/>
      <dgm:spPr/>
    </dgm:pt>
    <dgm:pt modelId="{7C83D34C-EC82-4C8A-A2C6-9C3215F3B2DE}" type="pres">
      <dgm:prSet presAssocID="{B6A84BA8-7FE2-4056-9986-7A3CE6BBD666}" presName="text3" presStyleLbl="fgAcc3" presStyleIdx="3" presStyleCnt="5">
        <dgm:presLayoutVars>
          <dgm:chPref val="3"/>
        </dgm:presLayoutVars>
      </dgm:prSet>
      <dgm:spPr/>
    </dgm:pt>
    <dgm:pt modelId="{6F899EC9-C475-4172-8125-F82D469D7A94}" type="pres">
      <dgm:prSet presAssocID="{B6A84BA8-7FE2-4056-9986-7A3CE6BBD666}" presName="hierChild4" presStyleCnt="0"/>
      <dgm:spPr/>
    </dgm:pt>
    <dgm:pt modelId="{74C05EBC-5217-4322-8791-C5CBDF9880E8}" type="pres">
      <dgm:prSet presAssocID="{3025E984-3E0C-4DBE-9C49-939FB0EAB464}" presName="Name23" presStyleLbl="parChTrans1D4" presStyleIdx="5" presStyleCnt="9"/>
      <dgm:spPr/>
    </dgm:pt>
    <dgm:pt modelId="{431D7923-AD72-40D7-A6F5-9D9CF688CA06}" type="pres">
      <dgm:prSet presAssocID="{4B6ACBC6-6D68-441C-A1A2-56F203FDC7EE}" presName="hierRoot4" presStyleCnt="0"/>
      <dgm:spPr/>
    </dgm:pt>
    <dgm:pt modelId="{F31D0AAD-C72B-411C-9928-9669A1402D12}" type="pres">
      <dgm:prSet presAssocID="{4B6ACBC6-6D68-441C-A1A2-56F203FDC7EE}" presName="composite4" presStyleCnt="0"/>
      <dgm:spPr/>
    </dgm:pt>
    <dgm:pt modelId="{24CAA5E4-CE58-4DD3-A566-A65B0D2F6717}" type="pres">
      <dgm:prSet presAssocID="{4B6ACBC6-6D68-441C-A1A2-56F203FDC7EE}" presName="background4" presStyleLbl="node4" presStyleIdx="5" presStyleCnt="9"/>
      <dgm:spPr/>
    </dgm:pt>
    <dgm:pt modelId="{EFEFF14C-C619-4DD0-97CF-DB4461CB9211}" type="pres">
      <dgm:prSet presAssocID="{4B6ACBC6-6D68-441C-A1A2-56F203FDC7EE}" presName="text4" presStyleLbl="fgAcc4" presStyleIdx="5" presStyleCnt="9">
        <dgm:presLayoutVars>
          <dgm:chPref val="3"/>
        </dgm:presLayoutVars>
      </dgm:prSet>
      <dgm:spPr/>
    </dgm:pt>
    <dgm:pt modelId="{856E011E-1809-401D-9B06-894471F0B29A}" type="pres">
      <dgm:prSet presAssocID="{4B6ACBC6-6D68-441C-A1A2-56F203FDC7EE}" presName="hierChild5" presStyleCnt="0"/>
      <dgm:spPr/>
    </dgm:pt>
    <dgm:pt modelId="{8D010FFC-6EB8-4BDC-A0C4-9058B4B35748}" type="pres">
      <dgm:prSet presAssocID="{3419CF1C-DA4B-4B54-9B7A-F0A05E1D4DE4}" presName="Name23" presStyleLbl="parChTrans1D4" presStyleIdx="6" presStyleCnt="9"/>
      <dgm:spPr/>
    </dgm:pt>
    <dgm:pt modelId="{4932732B-C6CB-4D29-AC3C-0A9E2C72C30E}" type="pres">
      <dgm:prSet presAssocID="{7AB3C375-E490-499D-BBE9-3B9ECE2A1C93}" presName="hierRoot4" presStyleCnt="0"/>
      <dgm:spPr/>
    </dgm:pt>
    <dgm:pt modelId="{5B9FC611-8AEB-4711-9DA9-51D97F871C5A}" type="pres">
      <dgm:prSet presAssocID="{7AB3C375-E490-499D-BBE9-3B9ECE2A1C93}" presName="composite4" presStyleCnt="0"/>
      <dgm:spPr/>
    </dgm:pt>
    <dgm:pt modelId="{E19277D5-9A54-469A-BE8A-44E8DDC5336A}" type="pres">
      <dgm:prSet presAssocID="{7AB3C375-E490-499D-BBE9-3B9ECE2A1C93}" presName="background4" presStyleLbl="node4" presStyleIdx="6" presStyleCnt="9"/>
      <dgm:spPr/>
    </dgm:pt>
    <dgm:pt modelId="{C364A362-A27A-4B7A-8CE9-44BCFD790BB3}" type="pres">
      <dgm:prSet presAssocID="{7AB3C375-E490-499D-BBE9-3B9ECE2A1C93}" presName="text4" presStyleLbl="fgAcc4" presStyleIdx="6" presStyleCnt="9">
        <dgm:presLayoutVars>
          <dgm:chPref val="3"/>
        </dgm:presLayoutVars>
      </dgm:prSet>
      <dgm:spPr/>
    </dgm:pt>
    <dgm:pt modelId="{751F611A-5013-4E03-8D42-6E7E68329B62}" type="pres">
      <dgm:prSet presAssocID="{7AB3C375-E490-499D-BBE9-3B9ECE2A1C93}" presName="hierChild5" presStyleCnt="0"/>
      <dgm:spPr/>
    </dgm:pt>
    <dgm:pt modelId="{1293B676-8BB3-4234-9159-1CC674EDB945}" type="pres">
      <dgm:prSet presAssocID="{C3C4E661-0D50-4122-BEFA-944632A9959F}" presName="Name10" presStyleLbl="parChTrans1D2" presStyleIdx="4" presStyleCnt="5"/>
      <dgm:spPr/>
    </dgm:pt>
    <dgm:pt modelId="{2E446E30-30B2-4661-A807-6B1AC7748AFB}" type="pres">
      <dgm:prSet presAssocID="{AB53BA02-521B-45D7-A653-8A95A5C62C84}" presName="hierRoot2" presStyleCnt="0"/>
      <dgm:spPr/>
    </dgm:pt>
    <dgm:pt modelId="{657E42AB-0B5E-4C41-8A52-BBDBBFE8A027}" type="pres">
      <dgm:prSet presAssocID="{AB53BA02-521B-45D7-A653-8A95A5C62C84}" presName="composite2" presStyleCnt="0"/>
      <dgm:spPr/>
    </dgm:pt>
    <dgm:pt modelId="{3D2E22E2-4856-45CA-A5B4-DFD1E9E15348}" type="pres">
      <dgm:prSet presAssocID="{AB53BA02-521B-45D7-A653-8A95A5C62C84}" presName="background2" presStyleLbl="node2" presStyleIdx="4" presStyleCnt="5"/>
      <dgm:spPr/>
    </dgm:pt>
    <dgm:pt modelId="{EDD156FE-7225-4FE4-B0A3-15438295A25E}" type="pres">
      <dgm:prSet presAssocID="{AB53BA02-521B-45D7-A653-8A95A5C62C84}" presName="text2" presStyleLbl="fgAcc2" presStyleIdx="4" presStyleCnt="5">
        <dgm:presLayoutVars>
          <dgm:chPref val="3"/>
        </dgm:presLayoutVars>
      </dgm:prSet>
      <dgm:spPr/>
    </dgm:pt>
    <dgm:pt modelId="{D9BB7789-5411-40B6-ADFE-8F010F596BC3}" type="pres">
      <dgm:prSet presAssocID="{AB53BA02-521B-45D7-A653-8A95A5C62C84}" presName="hierChild3" presStyleCnt="0"/>
      <dgm:spPr/>
    </dgm:pt>
    <dgm:pt modelId="{308C0B3E-607C-4A6A-A8E0-DD0C7087A747}" type="pres">
      <dgm:prSet presAssocID="{5AAFD3CA-3C11-46EF-AD8F-5A49ADC6FE2F}" presName="Name17" presStyleLbl="parChTrans1D3" presStyleIdx="4" presStyleCnt="5"/>
      <dgm:spPr/>
    </dgm:pt>
    <dgm:pt modelId="{8EA09942-10A5-4E32-9AF7-05FF14F8357E}" type="pres">
      <dgm:prSet presAssocID="{51C51D28-57BE-4385-8900-CD25185AF34F}" presName="hierRoot3" presStyleCnt="0"/>
      <dgm:spPr/>
    </dgm:pt>
    <dgm:pt modelId="{42F7666B-007D-4D94-B4B5-248C358ACD63}" type="pres">
      <dgm:prSet presAssocID="{51C51D28-57BE-4385-8900-CD25185AF34F}" presName="composite3" presStyleCnt="0"/>
      <dgm:spPr/>
    </dgm:pt>
    <dgm:pt modelId="{A47C9C20-235A-45FF-AE57-FB3477B10FA5}" type="pres">
      <dgm:prSet presAssocID="{51C51D28-57BE-4385-8900-CD25185AF34F}" presName="background3" presStyleLbl="node3" presStyleIdx="4" presStyleCnt="5"/>
      <dgm:spPr/>
    </dgm:pt>
    <dgm:pt modelId="{E0BB4425-20A7-44C9-A911-B4D02AF477B1}" type="pres">
      <dgm:prSet presAssocID="{51C51D28-57BE-4385-8900-CD25185AF34F}" presName="text3" presStyleLbl="fgAcc3" presStyleIdx="4" presStyleCnt="5">
        <dgm:presLayoutVars>
          <dgm:chPref val="3"/>
        </dgm:presLayoutVars>
      </dgm:prSet>
      <dgm:spPr/>
    </dgm:pt>
    <dgm:pt modelId="{0354A4AA-1400-4D51-A9C6-B9BB6A38898E}" type="pres">
      <dgm:prSet presAssocID="{51C51D28-57BE-4385-8900-CD25185AF34F}" presName="hierChild4" presStyleCnt="0"/>
      <dgm:spPr/>
    </dgm:pt>
    <dgm:pt modelId="{B2B577DE-45B5-47FC-B6F5-BA40A34CCAA5}" type="pres">
      <dgm:prSet presAssocID="{257CC758-3976-414A-AEF5-9B0DF59BE21D}" presName="Name23" presStyleLbl="parChTrans1D4" presStyleIdx="7" presStyleCnt="9"/>
      <dgm:spPr/>
    </dgm:pt>
    <dgm:pt modelId="{79A901BB-5ED1-4535-A101-E9AB551F920A}" type="pres">
      <dgm:prSet presAssocID="{89764C7A-4672-45FC-98CE-6CE493A640F5}" presName="hierRoot4" presStyleCnt="0"/>
      <dgm:spPr/>
    </dgm:pt>
    <dgm:pt modelId="{A759DDC1-3235-4AE2-91D9-E6DFF882DE9C}" type="pres">
      <dgm:prSet presAssocID="{89764C7A-4672-45FC-98CE-6CE493A640F5}" presName="composite4" presStyleCnt="0"/>
      <dgm:spPr/>
    </dgm:pt>
    <dgm:pt modelId="{A6A932C4-1CFC-4893-A083-21D12159148B}" type="pres">
      <dgm:prSet presAssocID="{89764C7A-4672-45FC-98CE-6CE493A640F5}" presName="background4" presStyleLbl="node4" presStyleIdx="7" presStyleCnt="9"/>
      <dgm:spPr/>
    </dgm:pt>
    <dgm:pt modelId="{16BD7F82-78A3-47F0-BAE8-4045DA991C79}" type="pres">
      <dgm:prSet presAssocID="{89764C7A-4672-45FC-98CE-6CE493A640F5}" presName="text4" presStyleLbl="fgAcc4" presStyleIdx="7" presStyleCnt="9">
        <dgm:presLayoutVars>
          <dgm:chPref val="3"/>
        </dgm:presLayoutVars>
      </dgm:prSet>
      <dgm:spPr/>
    </dgm:pt>
    <dgm:pt modelId="{47055093-F99F-4A8D-B56F-046F12E2ECC0}" type="pres">
      <dgm:prSet presAssocID="{89764C7A-4672-45FC-98CE-6CE493A640F5}" presName="hierChild5" presStyleCnt="0"/>
      <dgm:spPr/>
    </dgm:pt>
    <dgm:pt modelId="{34A62BE4-E9BD-487C-82A6-3795F3A70CB9}" type="pres">
      <dgm:prSet presAssocID="{E2926F2B-E549-4C9A-B76D-FCD826D8C24B}" presName="Name23" presStyleLbl="parChTrans1D4" presStyleIdx="8" presStyleCnt="9"/>
      <dgm:spPr/>
    </dgm:pt>
    <dgm:pt modelId="{8889A83C-F335-4654-8B19-E493A93D8BBF}" type="pres">
      <dgm:prSet presAssocID="{7F15CEF7-B8FC-4B88-98EC-8F9FCC566F13}" presName="hierRoot4" presStyleCnt="0"/>
      <dgm:spPr/>
    </dgm:pt>
    <dgm:pt modelId="{CD16FE9C-F6C0-417B-8A25-F08E10CF9701}" type="pres">
      <dgm:prSet presAssocID="{7F15CEF7-B8FC-4B88-98EC-8F9FCC566F13}" presName="composite4" presStyleCnt="0"/>
      <dgm:spPr/>
    </dgm:pt>
    <dgm:pt modelId="{876C04F2-8F11-4E1B-93ED-47E22DA508C9}" type="pres">
      <dgm:prSet presAssocID="{7F15CEF7-B8FC-4B88-98EC-8F9FCC566F13}" presName="background4" presStyleLbl="node4" presStyleIdx="8" presStyleCnt="9"/>
      <dgm:spPr/>
    </dgm:pt>
    <dgm:pt modelId="{62AF5F9C-B89B-4526-A82A-38C14600BD7F}" type="pres">
      <dgm:prSet presAssocID="{7F15CEF7-B8FC-4B88-98EC-8F9FCC566F13}" presName="text4" presStyleLbl="fgAcc4" presStyleIdx="8" presStyleCnt="9">
        <dgm:presLayoutVars>
          <dgm:chPref val="3"/>
        </dgm:presLayoutVars>
      </dgm:prSet>
      <dgm:spPr/>
    </dgm:pt>
    <dgm:pt modelId="{4AEE41DA-3844-4FF6-A8A9-3593EB84B7A0}" type="pres">
      <dgm:prSet presAssocID="{7F15CEF7-B8FC-4B88-98EC-8F9FCC566F13}" presName="hierChild5" presStyleCnt="0"/>
      <dgm:spPr/>
    </dgm:pt>
  </dgm:ptLst>
  <dgm:cxnLst>
    <dgm:cxn modelId="{44F9F301-09AB-46EC-AF40-AE76FCC73CF4}" type="presOf" srcId="{BDE7F427-8CEA-4766-A0F5-85357F272F13}" destId="{4D86E8EE-B7E4-43DE-9280-F8C2B13B3614}" srcOrd="0" destOrd="0" presId="urn:microsoft.com/office/officeart/2005/8/layout/hierarchy1"/>
    <dgm:cxn modelId="{4C8C7403-82F3-4272-BB38-09EB31789863}" srcId="{AB53BA02-521B-45D7-A653-8A95A5C62C84}" destId="{51C51D28-57BE-4385-8900-CD25185AF34F}" srcOrd="0" destOrd="0" parTransId="{5AAFD3CA-3C11-46EF-AD8F-5A49ADC6FE2F}" sibTransId="{BDD12CAD-23A3-48CE-8EA9-3089BE4951A8}"/>
    <dgm:cxn modelId="{7308E00A-F6CC-46B5-B0B3-281E361143F3}" type="presOf" srcId="{89764C7A-4672-45FC-98CE-6CE493A640F5}" destId="{16BD7F82-78A3-47F0-BAE8-4045DA991C79}" srcOrd="0" destOrd="0" presId="urn:microsoft.com/office/officeart/2005/8/layout/hierarchy1"/>
    <dgm:cxn modelId="{0232670D-9C45-461E-B7DE-6472B8BE2958}" type="presOf" srcId="{F3FE59DD-43B6-4EC0-B0C2-3FA471951AF6}" destId="{9E4CBDF2-D032-44B2-A640-66F81A0A7295}" srcOrd="0" destOrd="0" presId="urn:microsoft.com/office/officeart/2005/8/layout/hierarchy1"/>
    <dgm:cxn modelId="{E42FA212-08D3-415A-9322-4D4573A9EB92}" srcId="{69A2D2FB-01FA-499C-A36F-A87AF214F92C}" destId="{32FA7F43-85FD-4A78-887A-457622FC5128}" srcOrd="3" destOrd="0" parTransId="{34A60F67-F11B-437A-AF8E-62D69FBB5431}" sibTransId="{C2EE0ABB-A939-4444-9EA6-5BD84EF1F38D}"/>
    <dgm:cxn modelId="{D5527515-C932-4220-9025-263D1006D7F7}" type="presOf" srcId="{69E23A31-8BB2-45BF-AC85-3AED98BB85C0}" destId="{A245B8BF-922E-4B95-B7FF-51F2CCAD7FF5}" srcOrd="0" destOrd="0" presId="urn:microsoft.com/office/officeart/2005/8/layout/hierarchy1"/>
    <dgm:cxn modelId="{5BE74C19-5E28-4C87-8CCC-F2E94A72BDE2}" type="presOf" srcId="{64EEB8B2-F9C1-4B50-8CE8-87B4AE67422E}" destId="{0F66A5FF-B2C3-485B-A3F1-F678DBBB0CC9}" srcOrd="0" destOrd="0" presId="urn:microsoft.com/office/officeart/2005/8/layout/hierarchy1"/>
    <dgm:cxn modelId="{30B05219-E69C-41B5-AD5D-ABA957B02384}" srcId="{69A2D2FB-01FA-499C-A36F-A87AF214F92C}" destId="{DC11065A-BE5B-4797-945D-A9F8DEE433DE}" srcOrd="0" destOrd="0" parTransId="{225A8B96-180B-4B70-9212-096EC7D29171}" sibTransId="{7CE2EA39-48B3-4837-94A3-5F4D5CC5F145}"/>
    <dgm:cxn modelId="{E52D7A1D-3DFD-4566-B9A7-DBCB4E4C163F}" type="presOf" srcId="{5AAFD3CA-3C11-46EF-AD8F-5A49ADC6FE2F}" destId="{308C0B3E-607C-4A6A-A8E0-DD0C7087A747}" srcOrd="0" destOrd="0" presId="urn:microsoft.com/office/officeart/2005/8/layout/hierarchy1"/>
    <dgm:cxn modelId="{8FDC0B1E-7E6E-403C-B830-696281A196BB}" type="presOf" srcId="{690E0409-0D7F-4018-8C23-D9446AEFBEA1}" destId="{404C3C92-ABD5-42A2-83EF-544C122C47D3}" srcOrd="0" destOrd="0" presId="urn:microsoft.com/office/officeart/2005/8/layout/hierarchy1"/>
    <dgm:cxn modelId="{1C3AA22B-D5AD-4108-9779-BEE7EF2755C9}" type="presOf" srcId="{69A2D2FB-01FA-499C-A36F-A87AF214F92C}" destId="{C6E1D7AC-8511-44C3-ADCC-06D229B2CC79}" srcOrd="0" destOrd="0" presId="urn:microsoft.com/office/officeart/2005/8/layout/hierarchy1"/>
    <dgm:cxn modelId="{6C3C0C2C-A52C-4597-B9D4-BE78CB6BE7EE}" type="presOf" srcId="{7F15CEF7-B8FC-4B88-98EC-8F9FCC566F13}" destId="{62AF5F9C-B89B-4526-A82A-38C14600BD7F}" srcOrd="0" destOrd="0" presId="urn:microsoft.com/office/officeart/2005/8/layout/hierarchy1"/>
    <dgm:cxn modelId="{D188C52D-4E5D-43E9-83E7-51F3D03566A7}" type="presOf" srcId="{257CC758-3976-414A-AEF5-9B0DF59BE21D}" destId="{B2B577DE-45B5-47FC-B6F5-BA40A34CCAA5}" srcOrd="0" destOrd="0" presId="urn:microsoft.com/office/officeart/2005/8/layout/hierarchy1"/>
    <dgm:cxn modelId="{617C2531-31C9-4384-9F14-7E9D109F5794}" type="presOf" srcId="{C3C4E661-0D50-4122-BEFA-944632A9959F}" destId="{1293B676-8BB3-4234-9159-1CC674EDB945}" srcOrd="0" destOrd="0" presId="urn:microsoft.com/office/officeart/2005/8/layout/hierarchy1"/>
    <dgm:cxn modelId="{956FF833-9AA9-4528-B726-9745277E05F4}" srcId="{FF50BE16-097C-4F4C-983E-A6EA5563C820}" destId="{E9E3BBB6-1EB5-45B3-81E1-7B08B91DC925}" srcOrd="0" destOrd="0" parTransId="{A9DC4685-2011-4917-8F91-E8779DB3A217}" sibTransId="{1320671F-F65A-4E4B-AB0C-3703C9BFFC2E}"/>
    <dgm:cxn modelId="{34231743-967E-423B-ACA8-542776370FE4}" type="presOf" srcId="{A9DC4685-2011-4917-8F91-E8779DB3A217}" destId="{622475C1-A144-4F8E-8D87-19FFFF06FAA9}" srcOrd="0" destOrd="0" presId="urn:microsoft.com/office/officeart/2005/8/layout/hierarchy1"/>
    <dgm:cxn modelId="{EF101844-2DAE-4EAD-8B92-AAC13A9C6BCB}" type="presOf" srcId="{B6A84BA8-7FE2-4056-9986-7A3CE6BBD666}" destId="{7C83D34C-EC82-4C8A-A2C6-9C3215F3B2DE}" srcOrd="0" destOrd="0" presId="urn:microsoft.com/office/officeart/2005/8/layout/hierarchy1"/>
    <dgm:cxn modelId="{4FF0E544-6B04-4175-9767-5AEE1145FBE2}" srcId="{69A2D2FB-01FA-499C-A36F-A87AF214F92C}" destId="{F2425431-17D4-49F6-ADBF-01F7684C5AB7}" srcOrd="1" destOrd="0" parTransId="{F3FE59DD-43B6-4EC0-B0C2-3FA471951AF6}" sibTransId="{678D1EF1-CCF4-44FC-9CB7-9C44B326996A}"/>
    <dgm:cxn modelId="{46EEFC64-973F-4BB2-9D63-06FD996A35BE}" srcId="{716FD394-8BCF-47E9-BD9A-8DB6ED8536BF}" destId="{1AD226F6-E450-4019-820F-D84E461B0D2D}" srcOrd="0" destOrd="0" parTransId="{D5ABD142-C95C-49D2-B4BA-BC8DE7E44691}" sibTransId="{03F5E389-ECF2-4130-9BC5-C814D944620D}"/>
    <dgm:cxn modelId="{10415547-E7AC-48CD-9D29-AFAD088856CC}" srcId="{B6A84BA8-7FE2-4056-9986-7A3CE6BBD666}" destId="{4B6ACBC6-6D68-441C-A1A2-56F203FDC7EE}" srcOrd="0" destOrd="0" parTransId="{3025E984-3E0C-4DBE-9C49-939FB0EAB464}" sibTransId="{C48E0301-802C-4FD5-8782-6602C9BBFB7C}"/>
    <dgm:cxn modelId="{BE92306B-33A9-4A85-80DE-C27C4CF2453E}" type="presOf" srcId="{3419CF1C-DA4B-4B54-9B7A-F0A05E1D4DE4}" destId="{8D010FFC-6EB8-4BDC-A0C4-9058B4B35748}" srcOrd="0" destOrd="0" presId="urn:microsoft.com/office/officeart/2005/8/layout/hierarchy1"/>
    <dgm:cxn modelId="{2F27AF6D-D584-4D37-A7F5-61AEE5AE28CB}" type="presOf" srcId="{58EFA480-10DD-488B-9378-C89A808CE996}" destId="{BD471F64-86A6-4382-BDA4-1464748612D6}" srcOrd="0" destOrd="0" presId="urn:microsoft.com/office/officeart/2005/8/layout/hierarchy1"/>
    <dgm:cxn modelId="{6784B351-D4C4-4FB6-8252-DA602B7FCFBF}" type="presOf" srcId="{4E5C2AB7-F4E8-4432-B504-EADAF02B7960}" destId="{BD32970E-32B4-4573-AA4A-EB2BFACA1AB8}" srcOrd="0" destOrd="0" presId="urn:microsoft.com/office/officeart/2005/8/layout/hierarchy1"/>
    <dgm:cxn modelId="{1B7D2F79-BCE2-47F5-B671-47D13CAEAEB9}" srcId="{69A2D2FB-01FA-499C-A36F-A87AF214F92C}" destId="{AB53BA02-521B-45D7-A653-8A95A5C62C84}" srcOrd="4" destOrd="0" parTransId="{C3C4E661-0D50-4122-BEFA-944632A9959F}" sibTransId="{C4FEFCD7-91C4-4C26-9302-C4CDD4FD86E4}"/>
    <dgm:cxn modelId="{C84A8379-A456-46AC-B9A4-B1FF772841DA}" type="presOf" srcId="{7AB3C375-E490-499D-BBE9-3B9ECE2A1C93}" destId="{C364A362-A27A-4B7A-8CE9-44BCFD790BB3}" srcOrd="0" destOrd="0" presId="urn:microsoft.com/office/officeart/2005/8/layout/hierarchy1"/>
    <dgm:cxn modelId="{E8DC7887-C1CA-41EC-AF6F-382BFDBC402A}" type="presOf" srcId="{716FD394-8BCF-47E9-BD9A-8DB6ED8536BF}" destId="{39291C5E-0210-4EEE-AF04-EDBDE7C0DC47}" srcOrd="0" destOrd="0" presId="urn:microsoft.com/office/officeart/2005/8/layout/hierarchy1"/>
    <dgm:cxn modelId="{92340590-4F13-4992-B4A0-047FD3403091}" type="presOf" srcId="{4B6ACBC6-6D68-441C-A1A2-56F203FDC7EE}" destId="{EFEFF14C-C619-4DD0-97CF-DB4461CB9211}" srcOrd="0" destOrd="0" presId="urn:microsoft.com/office/officeart/2005/8/layout/hierarchy1"/>
    <dgm:cxn modelId="{F7FCD390-64A2-47DC-A103-DE193E9552A0}" srcId="{69A2D2FB-01FA-499C-A36F-A87AF214F92C}" destId="{3F21BD9F-996A-4783-BC07-66BC30A6CCB7}" srcOrd="2" destOrd="0" parTransId="{F71CA825-F324-4BE2-B51E-80591A0FEE0E}" sibTransId="{096230D1-1C0B-4831-AE0D-F0B4B986FE65}"/>
    <dgm:cxn modelId="{AB270E93-45AB-4FD7-AA40-1AC16077BA15}" type="presOf" srcId="{DC11065A-BE5B-4797-945D-A9F8DEE433DE}" destId="{63F9E51D-32AD-40B2-A690-E12DAB2AADF3}" srcOrd="0" destOrd="0" presId="urn:microsoft.com/office/officeart/2005/8/layout/hierarchy1"/>
    <dgm:cxn modelId="{76D4EA99-62F4-4ADE-8F11-DB2233CFFF1E}" type="presOf" srcId="{1AD226F6-E450-4019-820F-D84E461B0D2D}" destId="{B9E76F5F-3E80-49EB-92A6-D215CD0CB7BA}" srcOrd="0" destOrd="0" presId="urn:microsoft.com/office/officeart/2005/8/layout/hierarchy1"/>
    <dgm:cxn modelId="{AE17C69B-E2B1-4BEF-8301-009A59D18BA3}" type="presOf" srcId="{E9E3BBB6-1EB5-45B3-81E1-7B08B91DC925}" destId="{DC36CC00-E9F3-40D9-981D-6D952E34ED85}" srcOrd="0" destOrd="0" presId="urn:microsoft.com/office/officeart/2005/8/layout/hierarchy1"/>
    <dgm:cxn modelId="{3055069D-4E2D-49D8-92A6-8AE68883C772}" type="presOf" srcId="{225A8B96-180B-4B70-9212-096EC7D29171}" destId="{9E5AF6F9-A191-4529-9915-69A5DABA5488}" srcOrd="0" destOrd="0" presId="urn:microsoft.com/office/officeart/2005/8/layout/hierarchy1"/>
    <dgm:cxn modelId="{33F7C5A2-704D-47F1-BD7A-BDFD33BFDD1B}" type="presOf" srcId="{32FA7F43-85FD-4A78-887A-457622FC5128}" destId="{8BBF0159-63F8-4C58-B16D-2E03EBD1EB60}" srcOrd="0" destOrd="0" presId="urn:microsoft.com/office/officeart/2005/8/layout/hierarchy1"/>
    <dgm:cxn modelId="{BABC3CA4-1C8A-4BDD-8264-D9EC8820A22C}" type="presOf" srcId="{F71CA825-F324-4BE2-B51E-80591A0FEE0E}" destId="{3877CFBB-0323-4AB5-A0A5-213D490B5B33}" srcOrd="0" destOrd="0" presId="urn:microsoft.com/office/officeart/2005/8/layout/hierarchy1"/>
    <dgm:cxn modelId="{D6208AA9-AA89-448A-8EB5-20737B3B82AF}" srcId="{BDE7F427-8CEA-4766-A0F5-85357F272F13}" destId="{716FD394-8BCF-47E9-BD9A-8DB6ED8536BF}" srcOrd="0" destOrd="0" parTransId="{571345F7-6C1B-400B-9425-E9BAEC78445E}" sibTransId="{807B0332-5384-498B-BC4F-A18B6E85969B}"/>
    <dgm:cxn modelId="{697C6AAC-FF0D-4BEC-900E-73811805ED51}" type="presOf" srcId="{B32DCC80-19E7-4859-8BC5-D5D3CE44C4DE}" destId="{2A00BFB8-BD8D-43A7-94F4-85FB79309CF9}" srcOrd="0" destOrd="0" presId="urn:microsoft.com/office/officeart/2005/8/layout/hierarchy1"/>
    <dgm:cxn modelId="{11AC48AD-AF93-41EA-AFCC-D4D2768A0A6D}" type="presOf" srcId="{E2926F2B-E549-4C9A-B76D-FCD826D8C24B}" destId="{34A62BE4-E9BD-487C-82A6-3795F3A70CB9}" srcOrd="0" destOrd="0" presId="urn:microsoft.com/office/officeart/2005/8/layout/hierarchy1"/>
    <dgm:cxn modelId="{E04FC1AE-CD0A-4FD4-8643-A5F1CD37BD86}" type="presOf" srcId="{AB53BA02-521B-45D7-A653-8A95A5C62C84}" destId="{EDD156FE-7225-4FE4-B0A3-15438295A25E}" srcOrd="0" destOrd="0" presId="urn:microsoft.com/office/officeart/2005/8/layout/hierarchy1"/>
    <dgm:cxn modelId="{29E36BAF-6EB2-493F-9C53-88BEB91107C9}" type="presOf" srcId="{1A123621-D040-49E3-BC8F-12DF343C77F5}" destId="{82E2EEFB-67E5-4E69-B34F-92BFE61929A4}" srcOrd="0" destOrd="0" presId="urn:microsoft.com/office/officeart/2005/8/layout/hierarchy1"/>
    <dgm:cxn modelId="{E2B2FCB0-F7FA-4287-B36E-6E804EA20405}" type="presOf" srcId="{3025E984-3E0C-4DBE-9C49-939FB0EAB464}" destId="{74C05EBC-5217-4322-8791-C5CBDF9880E8}" srcOrd="0" destOrd="0" presId="urn:microsoft.com/office/officeart/2005/8/layout/hierarchy1"/>
    <dgm:cxn modelId="{B7B6EAB2-0122-4849-8104-A8A125B02C39}" type="presOf" srcId="{34A60F67-F11B-437A-AF8E-62D69FBB5431}" destId="{AF40CD33-788D-4773-8B1F-00345525318B}" srcOrd="0" destOrd="0" presId="urn:microsoft.com/office/officeart/2005/8/layout/hierarchy1"/>
    <dgm:cxn modelId="{8CFC04B7-E470-4E5B-A63D-89C1D545BFAB}" srcId="{B32DCC80-19E7-4859-8BC5-D5D3CE44C4DE}" destId="{690E0409-0D7F-4018-8C23-D9446AEFBEA1}" srcOrd="0" destOrd="0" parTransId="{1A123621-D040-49E3-BC8F-12DF343C77F5}" sibTransId="{983BF4F7-4D43-43E4-ADA2-C270A60051FD}"/>
    <dgm:cxn modelId="{F5F2BDB8-7FB6-4B82-A2D8-29CF309D004E}" type="presOf" srcId="{51C51D28-57BE-4385-8900-CD25185AF34F}" destId="{E0BB4425-20A7-44C9-A911-B4D02AF477B1}" srcOrd="0" destOrd="0" presId="urn:microsoft.com/office/officeart/2005/8/layout/hierarchy1"/>
    <dgm:cxn modelId="{ED96C7C3-9CF7-49DA-B850-D846F812EB4E}" srcId="{96DFB954-8272-46BC-913D-8AFFCF401C2D}" destId="{69A2D2FB-01FA-499C-A36F-A87AF214F92C}" srcOrd="0" destOrd="0" parTransId="{A17F5ED2-82A8-4029-AE39-D9997A834113}" sibTransId="{9F9A6467-2BCE-4AAE-B458-4207AF2106AB}"/>
    <dgm:cxn modelId="{998FFFCF-1086-4BC0-B830-07B9E97AA06E}" type="presOf" srcId="{96DFB954-8272-46BC-913D-8AFFCF401C2D}" destId="{CE28F95E-9AD5-4C9C-835F-DF27BA0753C3}" srcOrd="0" destOrd="0" presId="urn:microsoft.com/office/officeart/2005/8/layout/hierarchy1"/>
    <dgm:cxn modelId="{C82A74D2-1363-40A4-99DC-879BA217E81B}" type="presOf" srcId="{4733C41B-9F28-4518-8507-F02783A399C4}" destId="{E29382F8-CF9B-433E-8F80-5C4B5D4D8873}" srcOrd="0" destOrd="0" presId="urn:microsoft.com/office/officeart/2005/8/layout/hierarchy1"/>
    <dgm:cxn modelId="{C5595AD5-F322-4CD5-9D10-E29D6A7D2FDA}" type="presOf" srcId="{FF50BE16-097C-4F4C-983E-A6EA5563C820}" destId="{57DEFC22-77A6-476D-8A09-6014F7E20732}" srcOrd="0" destOrd="0" presId="urn:microsoft.com/office/officeart/2005/8/layout/hierarchy1"/>
    <dgm:cxn modelId="{478639D6-B246-46A0-9F5E-567AF849F3A4}" srcId="{690E0409-0D7F-4018-8C23-D9446AEFBEA1}" destId="{58EFA480-10DD-488B-9378-C89A808CE996}" srcOrd="0" destOrd="0" parTransId="{4733C41B-9F28-4518-8507-F02783A399C4}" sibTransId="{911DD8B7-D056-4D65-AAB3-3AC672823F8E}"/>
    <dgm:cxn modelId="{8D3439D7-3043-428C-9C8B-637CECBA8BDD}" type="presOf" srcId="{D5ABD142-C95C-49D2-B4BA-BC8DE7E44691}" destId="{1BDB23A3-5672-4642-8971-A081270BE55E}" srcOrd="0" destOrd="0" presId="urn:microsoft.com/office/officeart/2005/8/layout/hierarchy1"/>
    <dgm:cxn modelId="{EF8CBFDA-EB8A-43A5-8359-39183E5FD026}" srcId="{89764C7A-4672-45FC-98CE-6CE493A640F5}" destId="{7F15CEF7-B8FC-4B88-98EC-8F9FCC566F13}" srcOrd="0" destOrd="0" parTransId="{E2926F2B-E549-4C9A-B76D-FCD826D8C24B}" sibTransId="{3D8554F7-69A0-4DD6-BE75-51810332CCF8}"/>
    <dgm:cxn modelId="{A73839DD-0B7C-41CF-A961-27A6658A35A5}" type="presOf" srcId="{571345F7-6C1B-400B-9425-E9BAEC78445E}" destId="{252DED36-A694-421C-9960-29FC2B82CB42}" srcOrd="0" destOrd="0" presId="urn:microsoft.com/office/officeart/2005/8/layout/hierarchy1"/>
    <dgm:cxn modelId="{625D80DD-FFA0-4464-89CE-BF9C5EC7F6AC}" srcId="{4B6ACBC6-6D68-441C-A1A2-56F203FDC7EE}" destId="{7AB3C375-E490-499D-BBE9-3B9ECE2A1C93}" srcOrd="0" destOrd="0" parTransId="{3419CF1C-DA4B-4B54-9B7A-F0A05E1D4DE4}" sibTransId="{F0A0B960-3DC7-4FBF-A3CB-CBFF9ED001F3}"/>
    <dgm:cxn modelId="{24C7C7E3-9CC8-486C-8579-8AA0E1A7D1F3}" srcId="{51C51D28-57BE-4385-8900-CD25185AF34F}" destId="{89764C7A-4672-45FC-98CE-6CE493A640F5}" srcOrd="0" destOrd="0" parTransId="{257CC758-3976-414A-AEF5-9B0DF59BE21D}" sibTransId="{09A9C787-6A72-451D-A005-95E6131F2567}"/>
    <dgm:cxn modelId="{904796E9-E1DA-46E1-B43D-61E22965EE68}" srcId="{32FA7F43-85FD-4A78-887A-457622FC5128}" destId="{B6A84BA8-7FE2-4056-9986-7A3CE6BBD666}" srcOrd="0" destOrd="0" parTransId="{64EEB8B2-F9C1-4B50-8CE8-87B4AE67422E}" sibTransId="{2DDB83C0-FF56-42AD-887E-413EE7EC0CB1}"/>
    <dgm:cxn modelId="{95675CEB-E90E-413A-9360-9BE49F27523D}" type="presOf" srcId="{F2425431-17D4-49F6-ADBF-01F7684C5AB7}" destId="{8857CF15-18A7-4AA8-9114-B456AADC62F4}" srcOrd="0" destOrd="0" presId="urn:microsoft.com/office/officeart/2005/8/layout/hierarchy1"/>
    <dgm:cxn modelId="{ABA51AED-6655-46B9-94B5-BF369FAA29D2}" type="presOf" srcId="{3F21BD9F-996A-4783-BC07-66BC30A6CCB7}" destId="{F6D3CB80-2289-4B11-A006-8E6DA7BE0E9E}" srcOrd="0" destOrd="0" presId="urn:microsoft.com/office/officeart/2005/8/layout/hierarchy1"/>
    <dgm:cxn modelId="{7F1354F1-FA53-4C8F-A0EA-C43525DED730}" srcId="{DC11065A-BE5B-4797-945D-A9F8DEE433DE}" destId="{BDE7F427-8CEA-4766-A0F5-85357F272F13}" srcOrd="0" destOrd="0" parTransId="{4E5C2AB7-F4E8-4432-B504-EADAF02B7960}" sibTransId="{6DFE001D-D4A7-46AE-B776-288E37B8CEC0}"/>
    <dgm:cxn modelId="{F6E553F8-FC18-4E65-94C8-87FDF192E083}" type="presOf" srcId="{78E394E3-E730-4D58-8DDF-739EE92B5D34}" destId="{CB5AA2BC-B7DA-4A07-83A0-16CEEC2BEE2A}" srcOrd="0" destOrd="0" presId="urn:microsoft.com/office/officeart/2005/8/layout/hierarchy1"/>
    <dgm:cxn modelId="{851D5BF9-98D2-45FE-A9FB-051D3B047C8A}" srcId="{F2425431-17D4-49F6-ADBF-01F7684C5AB7}" destId="{B32DCC80-19E7-4859-8BC5-D5D3CE44C4DE}" srcOrd="0" destOrd="0" parTransId="{78E394E3-E730-4D58-8DDF-739EE92B5D34}" sibTransId="{57A9352B-BF1B-4542-9D8E-F61BFAB4EA11}"/>
    <dgm:cxn modelId="{1341ACFD-6C75-430E-9E55-EFC0DCA6D537}" srcId="{3F21BD9F-996A-4783-BC07-66BC30A6CCB7}" destId="{FF50BE16-097C-4F4C-983E-A6EA5563C820}" srcOrd="0" destOrd="0" parTransId="{69E23A31-8BB2-45BF-AC85-3AED98BB85C0}" sibTransId="{03651BA3-D66B-4419-86AD-B475AC7BB735}"/>
    <dgm:cxn modelId="{99E75731-9607-4C6D-9148-68C373DB2FFC}" type="presParOf" srcId="{CE28F95E-9AD5-4C9C-835F-DF27BA0753C3}" destId="{70E38F71-3A02-4902-A2E8-19402740D09A}" srcOrd="0" destOrd="0" presId="urn:microsoft.com/office/officeart/2005/8/layout/hierarchy1"/>
    <dgm:cxn modelId="{3832DE28-7E40-4E21-BBEB-4BE608D4F6B7}" type="presParOf" srcId="{70E38F71-3A02-4902-A2E8-19402740D09A}" destId="{4FEB71DF-C921-4904-8DA2-E7382798D2D4}" srcOrd="0" destOrd="0" presId="urn:microsoft.com/office/officeart/2005/8/layout/hierarchy1"/>
    <dgm:cxn modelId="{3B0D4AA5-03A8-4DD6-837A-E5989E66D587}" type="presParOf" srcId="{4FEB71DF-C921-4904-8DA2-E7382798D2D4}" destId="{E7843F27-AD68-44B1-B9DA-B84C3F4547BA}" srcOrd="0" destOrd="0" presId="urn:microsoft.com/office/officeart/2005/8/layout/hierarchy1"/>
    <dgm:cxn modelId="{860BC515-1C7D-45F1-A528-42333D84B9C6}" type="presParOf" srcId="{4FEB71DF-C921-4904-8DA2-E7382798D2D4}" destId="{C6E1D7AC-8511-44C3-ADCC-06D229B2CC79}" srcOrd="1" destOrd="0" presId="urn:microsoft.com/office/officeart/2005/8/layout/hierarchy1"/>
    <dgm:cxn modelId="{6D2F4C51-24F0-4301-BF85-3BA7383559AA}" type="presParOf" srcId="{70E38F71-3A02-4902-A2E8-19402740D09A}" destId="{FA34A885-AC00-47B7-BFF5-6B22C47F613F}" srcOrd="1" destOrd="0" presId="urn:microsoft.com/office/officeart/2005/8/layout/hierarchy1"/>
    <dgm:cxn modelId="{447E8FF4-DCCA-425A-BE8A-0F3D26A8A651}" type="presParOf" srcId="{FA34A885-AC00-47B7-BFF5-6B22C47F613F}" destId="{9E5AF6F9-A191-4529-9915-69A5DABA5488}" srcOrd="0" destOrd="0" presId="urn:microsoft.com/office/officeart/2005/8/layout/hierarchy1"/>
    <dgm:cxn modelId="{1375F30C-D0EE-4139-8475-B69BEBFFD6BF}" type="presParOf" srcId="{FA34A885-AC00-47B7-BFF5-6B22C47F613F}" destId="{9866567C-922F-494A-8B2A-067DFE679B8C}" srcOrd="1" destOrd="0" presId="urn:microsoft.com/office/officeart/2005/8/layout/hierarchy1"/>
    <dgm:cxn modelId="{6C83BF1C-0A45-42A6-855E-06C3DFC5EF0D}" type="presParOf" srcId="{9866567C-922F-494A-8B2A-067DFE679B8C}" destId="{009CAAA6-D102-4CDE-B380-9518D13BE7B5}" srcOrd="0" destOrd="0" presId="urn:microsoft.com/office/officeart/2005/8/layout/hierarchy1"/>
    <dgm:cxn modelId="{98AC6C6B-8AC5-4B4F-BB11-82B234AAF1F8}" type="presParOf" srcId="{009CAAA6-D102-4CDE-B380-9518D13BE7B5}" destId="{3E40CF5E-0751-4805-99BE-4A1002CAB016}" srcOrd="0" destOrd="0" presId="urn:microsoft.com/office/officeart/2005/8/layout/hierarchy1"/>
    <dgm:cxn modelId="{F27C0F27-D6BD-459A-BE6D-5A0E570B64E4}" type="presParOf" srcId="{009CAAA6-D102-4CDE-B380-9518D13BE7B5}" destId="{63F9E51D-32AD-40B2-A690-E12DAB2AADF3}" srcOrd="1" destOrd="0" presId="urn:microsoft.com/office/officeart/2005/8/layout/hierarchy1"/>
    <dgm:cxn modelId="{D3FDE4CA-52D6-4B3A-8000-85319451D079}" type="presParOf" srcId="{9866567C-922F-494A-8B2A-067DFE679B8C}" destId="{7221DC31-F831-411B-9116-6D4D22A77682}" srcOrd="1" destOrd="0" presId="urn:microsoft.com/office/officeart/2005/8/layout/hierarchy1"/>
    <dgm:cxn modelId="{BCD32AF2-BAAA-4AF4-8ED4-2371A06B5CC2}" type="presParOf" srcId="{7221DC31-F831-411B-9116-6D4D22A77682}" destId="{BD32970E-32B4-4573-AA4A-EB2BFACA1AB8}" srcOrd="0" destOrd="0" presId="urn:microsoft.com/office/officeart/2005/8/layout/hierarchy1"/>
    <dgm:cxn modelId="{E8F8D564-0AE0-417A-8B70-2F01989B4410}" type="presParOf" srcId="{7221DC31-F831-411B-9116-6D4D22A77682}" destId="{BDAA3144-6C9C-4696-938A-E38165B86DD0}" srcOrd="1" destOrd="0" presId="urn:microsoft.com/office/officeart/2005/8/layout/hierarchy1"/>
    <dgm:cxn modelId="{8951D6F4-4EDC-469E-86E5-EBD50B941253}" type="presParOf" srcId="{BDAA3144-6C9C-4696-938A-E38165B86DD0}" destId="{7DD87F59-68A1-40EA-B769-63CDFE35EBAB}" srcOrd="0" destOrd="0" presId="urn:microsoft.com/office/officeart/2005/8/layout/hierarchy1"/>
    <dgm:cxn modelId="{1A6FAA1F-4F52-4B6A-8EA1-CC5994ABE7FF}" type="presParOf" srcId="{7DD87F59-68A1-40EA-B769-63CDFE35EBAB}" destId="{1F2000E3-155A-4F2E-B73D-9E2B1858B103}" srcOrd="0" destOrd="0" presId="urn:microsoft.com/office/officeart/2005/8/layout/hierarchy1"/>
    <dgm:cxn modelId="{089856C9-7C3E-4589-B77C-07ECFF602F57}" type="presParOf" srcId="{7DD87F59-68A1-40EA-B769-63CDFE35EBAB}" destId="{4D86E8EE-B7E4-43DE-9280-F8C2B13B3614}" srcOrd="1" destOrd="0" presId="urn:microsoft.com/office/officeart/2005/8/layout/hierarchy1"/>
    <dgm:cxn modelId="{799D96EC-D6ED-451C-B6EE-10252784866F}" type="presParOf" srcId="{BDAA3144-6C9C-4696-938A-E38165B86DD0}" destId="{2FE4F48C-6364-45D3-82E5-77FEC95B8AE6}" srcOrd="1" destOrd="0" presId="urn:microsoft.com/office/officeart/2005/8/layout/hierarchy1"/>
    <dgm:cxn modelId="{4136AFE3-3E39-4A0E-BCF9-43EB38FA0693}" type="presParOf" srcId="{2FE4F48C-6364-45D3-82E5-77FEC95B8AE6}" destId="{252DED36-A694-421C-9960-29FC2B82CB42}" srcOrd="0" destOrd="0" presId="urn:microsoft.com/office/officeart/2005/8/layout/hierarchy1"/>
    <dgm:cxn modelId="{C35E7EDF-F882-4496-B0C7-60AFF0425151}" type="presParOf" srcId="{2FE4F48C-6364-45D3-82E5-77FEC95B8AE6}" destId="{EF41D9E9-74AB-4135-BC5F-66D389864BFF}" srcOrd="1" destOrd="0" presId="urn:microsoft.com/office/officeart/2005/8/layout/hierarchy1"/>
    <dgm:cxn modelId="{3C82C4F0-2F3A-4CAD-AA32-4FD4C8617DB3}" type="presParOf" srcId="{EF41D9E9-74AB-4135-BC5F-66D389864BFF}" destId="{5E87063A-141E-4AC8-811F-7B54BA43D998}" srcOrd="0" destOrd="0" presId="urn:microsoft.com/office/officeart/2005/8/layout/hierarchy1"/>
    <dgm:cxn modelId="{CF43F06F-BD41-4102-95DF-2C0420E1CD55}" type="presParOf" srcId="{5E87063A-141E-4AC8-811F-7B54BA43D998}" destId="{DE0555EA-1DF1-44BF-A9E6-AEB8B64E588F}" srcOrd="0" destOrd="0" presId="urn:microsoft.com/office/officeart/2005/8/layout/hierarchy1"/>
    <dgm:cxn modelId="{AE1495CD-4B45-4533-803A-330DE51E52B1}" type="presParOf" srcId="{5E87063A-141E-4AC8-811F-7B54BA43D998}" destId="{39291C5E-0210-4EEE-AF04-EDBDE7C0DC47}" srcOrd="1" destOrd="0" presId="urn:microsoft.com/office/officeart/2005/8/layout/hierarchy1"/>
    <dgm:cxn modelId="{6EEFB282-44AF-485A-A5F2-0AB6036585B7}" type="presParOf" srcId="{EF41D9E9-74AB-4135-BC5F-66D389864BFF}" destId="{DFFE12B0-B062-4A59-8A96-AF6348D6737F}" srcOrd="1" destOrd="0" presId="urn:microsoft.com/office/officeart/2005/8/layout/hierarchy1"/>
    <dgm:cxn modelId="{094564AE-8CC7-431E-8796-0A9C4DBAD708}" type="presParOf" srcId="{DFFE12B0-B062-4A59-8A96-AF6348D6737F}" destId="{1BDB23A3-5672-4642-8971-A081270BE55E}" srcOrd="0" destOrd="0" presId="urn:microsoft.com/office/officeart/2005/8/layout/hierarchy1"/>
    <dgm:cxn modelId="{11A9F6DB-7597-451C-8BF9-72791000561A}" type="presParOf" srcId="{DFFE12B0-B062-4A59-8A96-AF6348D6737F}" destId="{22A43F2A-D4E5-4A25-BB0C-66C0C15A9F85}" srcOrd="1" destOrd="0" presId="urn:microsoft.com/office/officeart/2005/8/layout/hierarchy1"/>
    <dgm:cxn modelId="{A55D4FCA-3F78-4E03-9C41-76C21B7D48C6}" type="presParOf" srcId="{22A43F2A-D4E5-4A25-BB0C-66C0C15A9F85}" destId="{D4FB29F7-3E1B-44DE-83BE-1ED39CDE1091}" srcOrd="0" destOrd="0" presId="urn:microsoft.com/office/officeart/2005/8/layout/hierarchy1"/>
    <dgm:cxn modelId="{CECF23AD-9C42-4C0C-98A8-AD31C47B4BC2}" type="presParOf" srcId="{D4FB29F7-3E1B-44DE-83BE-1ED39CDE1091}" destId="{FE16D636-20EE-4727-B4EF-95BF75EC6650}" srcOrd="0" destOrd="0" presId="urn:microsoft.com/office/officeart/2005/8/layout/hierarchy1"/>
    <dgm:cxn modelId="{8C48D96B-456A-4B1B-840C-74C015A07724}" type="presParOf" srcId="{D4FB29F7-3E1B-44DE-83BE-1ED39CDE1091}" destId="{B9E76F5F-3E80-49EB-92A6-D215CD0CB7BA}" srcOrd="1" destOrd="0" presId="urn:microsoft.com/office/officeart/2005/8/layout/hierarchy1"/>
    <dgm:cxn modelId="{9A78DC6E-4865-4653-BE92-9BDC6511E31D}" type="presParOf" srcId="{22A43F2A-D4E5-4A25-BB0C-66C0C15A9F85}" destId="{57602948-68B5-4714-A1A9-CE3BA0260073}" srcOrd="1" destOrd="0" presId="urn:microsoft.com/office/officeart/2005/8/layout/hierarchy1"/>
    <dgm:cxn modelId="{EF8F0784-CA9D-43B0-91AD-170797E72189}" type="presParOf" srcId="{FA34A885-AC00-47B7-BFF5-6B22C47F613F}" destId="{9E4CBDF2-D032-44B2-A640-66F81A0A7295}" srcOrd="2" destOrd="0" presId="urn:microsoft.com/office/officeart/2005/8/layout/hierarchy1"/>
    <dgm:cxn modelId="{323C8BFB-3A23-46C9-B8A1-CF90331610D4}" type="presParOf" srcId="{FA34A885-AC00-47B7-BFF5-6B22C47F613F}" destId="{FB329DF6-989F-4E09-B53E-D77F15F9FE78}" srcOrd="3" destOrd="0" presId="urn:microsoft.com/office/officeart/2005/8/layout/hierarchy1"/>
    <dgm:cxn modelId="{95FF0242-60D2-45C7-83F6-16B11B2C3DCC}" type="presParOf" srcId="{FB329DF6-989F-4E09-B53E-D77F15F9FE78}" destId="{E527F851-CA26-44C7-AFB7-012D92501D7A}" srcOrd="0" destOrd="0" presId="urn:microsoft.com/office/officeart/2005/8/layout/hierarchy1"/>
    <dgm:cxn modelId="{B846E4D4-128D-475C-8FE1-95D18C89D695}" type="presParOf" srcId="{E527F851-CA26-44C7-AFB7-012D92501D7A}" destId="{EE2A3D71-9476-41B6-8866-25B261B0947B}" srcOrd="0" destOrd="0" presId="urn:microsoft.com/office/officeart/2005/8/layout/hierarchy1"/>
    <dgm:cxn modelId="{69395840-863D-4888-8463-B54A7C6E23EA}" type="presParOf" srcId="{E527F851-CA26-44C7-AFB7-012D92501D7A}" destId="{8857CF15-18A7-4AA8-9114-B456AADC62F4}" srcOrd="1" destOrd="0" presId="urn:microsoft.com/office/officeart/2005/8/layout/hierarchy1"/>
    <dgm:cxn modelId="{94A29925-C6A2-46D9-A1FF-27C6165D6B14}" type="presParOf" srcId="{FB329DF6-989F-4E09-B53E-D77F15F9FE78}" destId="{AB4C560E-E0D0-4C5C-8134-8CC014240514}" srcOrd="1" destOrd="0" presId="urn:microsoft.com/office/officeart/2005/8/layout/hierarchy1"/>
    <dgm:cxn modelId="{C3BC6D0B-52CC-43A8-BA47-780F6DB23387}" type="presParOf" srcId="{AB4C560E-E0D0-4C5C-8134-8CC014240514}" destId="{CB5AA2BC-B7DA-4A07-83A0-16CEEC2BEE2A}" srcOrd="0" destOrd="0" presId="urn:microsoft.com/office/officeart/2005/8/layout/hierarchy1"/>
    <dgm:cxn modelId="{C48AC81A-EB8F-46B4-877E-EC4B3E6001FA}" type="presParOf" srcId="{AB4C560E-E0D0-4C5C-8134-8CC014240514}" destId="{D60EEF94-3611-4F9D-AA1F-0050DF8D1451}" srcOrd="1" destOrd="0" presId="urn:microsoft.com/office/officeart/2005/8/layout/hierarchy1"/>
    <dgm:cxn modelId="{7283C546-716F-45E0-B5EB-41AF7402C54A}" type="presParOf" srcId="{D60EEF94-3611-4F9D-AA1F-0050DF8D1451}" destId="{A9FD44B7-4235-4207-B3B9-C02677AC3BFC}" srcOrd="0" destOrd="0" presId="urn:microsoft.com/office/officeart/2005/8/layout/hierarchy1"/>
    <dgm:cxn modelId="{5CF6D89A-DE66-4B1A-BC13-B2FD2EC94928}" type="presParOf" srcId="{A9FD44B7-4235-4207-B3B9-C02677AC3BFC}" destId="{95D60C21-8BFE-4938-B133-06C586BA54BC}" srcOrd="0" destOrd="0" presId="urn:microsoft.com/office/officeart/2005/8/layout/hierarchy1"/>
    <dgm:cxn modelId="{B05F38CC-59D6-452E-A423-7377C0DEB0AC}" type="presParOf" srcId="{A9FD44B7-4235-4207-B3B9-C02677AC3BFC}" destId="{2A00BFB8-BD8D-43A7-94F4-85FB79309CF9}" srcOrd="1" destOrd="0" presId="urn:microsoft.com/office/officeart/2005/8/layout/hierarchy1"/>
    <dgm:cxn modelId="{EAD75961-CBA6-4F43-8D4B-B540C95E2A56}" type="presParOf" srcId="{D60EEF94-3611-4F9D-AA1F-0050DF8D1451}" destId="{4F1D323D-9653-4F68-A141-C9D74871EE51}" srcOrd="1" destOrd="0" presId="urn:microsoft.com/office/officeart/2005/8/layout/hierarchy1"/>
    <dgm:cxn modelId="{43C2F7ED-66EF-4B13-930E-52AFBF85D363}" type="presParOf" srcId="{4F1D323D-9653-4F68-A141-C9D74871EE51}" destId="{82E2EEFB-67E5-4E69-B34F-92BFE61929A4}" srcOrd="0" destOrd="0" presId="urn:microsoft.com/office/officeart/2005/8/layout/hierarchy1"/>
    <dgm:cxn modelId="{29A847A0-9AD8-4832-99A5-F60C3C384378}" type="presParOf" srcId="{4F1D323D-9653-4F68-A141-C9D74871EE51}" destId="{621FA298-861B-49DC-A02A-AF055BB0E3E3}" srcOrd="1" destOrd="0" presId="urn:microsoft.com/office/officeart/2005/8/layout/hierarchy1"/>
    <dgm:cxn modelId="{D9ACD25B-8BBA-430E-B1E0-49BA30EE30EA}" type="presParOf" srcId="{621FA298-861B-49DC-A02A-AF055BB0E3E3}" destId="{0589E22B-DA77-4F28-8DBA-90F5A3E9DA66}" srcOrd="0" destOrd="0" presId="urn:microsoft.com/office/officeart/2005/8/layout/hierarchy1"/>
    <dgm:cxn modelId="{FB1395F8-9B3C-4720-90A8-6A6A7D99C14A}" type="presParOf" srcId="{0589E22B-DA77-4F28-8DBA-90F5A3E9DA66}" destId="{6433F0CD-AB2E-4DCF-A78F-E5DE5868F030}" srcOrd="0" destOrd="0" presId="urn:microsoft.com/office/officeart/2005/8/layout/hierarchy1"/>
    <dgm:cxn modelId="{E7F24150-D107-4F22-A38B-145EB188D53B}" type="presParOf" srcId="{0589E22B-DA77-4F28-8DBA-90F5A3E9DA66}" destId="{404C3C92-ABD5-42A2-83EF-544C122C47D3}" srcOrd="1" destOrd="0" presId="urn:microsoft.com/office/officeart/2005/8/layout/hierarchy1"/>
    <dgm:cxn modelId="{53580B9A-4A48-4AB4-AB79-4D4F19CFB0A0}" type="presParOf" srcId="{621FA298-861B-49DC-A02A-AF055BB0E3E3}" destId="{8AD3B40A-C407-48B0-98F7-F7072FD835A0}" srcOrd="1" destOrd="0" presId="urn:microsoft.com/office/officeart/2005/8/layout/hierarchy1"/>
    <dgm:cxn modelId="{16689F04-A017-4DBF-9CE6-21D10E405DB7}" type="presParOf" srcId="{8AD3B40A-C407-48B0-98F7-F7072FD835A0}" destId="{E29382F8-CF9B-433E-8F80-5C4B5D4D8873}" srcOrd="0" destOrd="0" presId="urn:microsoft.com/office/officeart/2005/8/layout/hierarchy1"/>
    <dgm:cxn modelId="{0B9529C0-C2E3-4430-974C-5E51E75601E6}" type="presParOf" srcId="{8AD3B40A-C407-48B0-98F7-F7072FD835A0}" destId="{FB2607B8-EC78-423C-A178-15965660DD40}" srcOrd="1" destOrd="0" presId="urn:microsoft.com/office/officeart/2005/8/layout/hierarchy1"/>
    <dgm:cxn modelId="{64BD0767-64E8-4D52-B68C-37703C845DEC}" type="presParOf" srcId="{FB2607B8-EC78-423C-A178-15965660DD40}" destId="{DAFB3D76-B4DA-43F3-A440-B51D6DDB87BC}" srcOrd="0" destOrd="0" presId="urn:microsoft.com/office/officeart/2005/8/layout/hierarchy1"/>
    <dgm:cxn modelId="{8653DC41-4CB6-41FB-90E3-8C3876C30363}" type="presParOf" srcId="{DAFB3D76-B4DA-43F3-A440-B51D6DDB87BC}" destId="{60FEC229-71A1-4FDA-A1BF-929CEB60EC36}" srcOrd="0" destOrd="0" presId="urn:microsoft.com/office/officeart/2005/8/layout/hierarchy1"/>
    <dgm:cxn modelId="{B417022D-483D-4F68-890C-503AA4A585B2}" type="presParOf" srcId="{DAFB3D76-B4DA-43F3-A440-B51D6DDB87BC}" destId="{BD471F64-86A6-4382-BDA4-1464748612D6}" srcOrd="1" destOrd="0" presId="urn:microsoft.com/office/officeart/2005/8/layout/hierarchy1"/>
    <dgm:cxn modelId="{A21506C6-6013-451E-B2B7-B61AC0D778FB}" type="presParOf" srcId="{FB2607B8-EC78-423C-A178-15965660DD40}" destId="{C30BB797-BA64-4F17-B8DD-3AF96FB9532C}" srcOrd="1" destOrd="0" presId="urn:microsoft.com/office/officeart/2005/8/layout/hierarchy1"/>
    <dgm:cxn modelId="{538D1D53-29F5-40CA-9A7D-CD05A8666CE8}" type="presParOf" srcId="{FA34A885-AC00-47B7-BFF5-6B22C47F613F}" destId="{3877CFBB-0323-4AB5-A0A5-213D490B5B33}" srcOrd="4" destOrd="0" presId="urn:microsoft.com/office/officeart/2005/8/layout/hierarchy1"/>
    <dgm:cxn modelId="{265359DE-C030-4807-A93D-74F5F6FFDEF3}" type="presParOf" srcId="{FA34A885-AC00-47B7-BFF5-6B22C47F613F}" destId="{FBF06EA5-2A35-4EA7-862A-26DA122454D6}" srcOrd="5" destOrd="0" presId="urn:microsoft.com/office/officeart/2005/8/layout/hierarchy1"/>
    <dgm:cxn modelId="{E946F427-6942-45CB-A629-47A89F79C8A4}" type="presParOf" srcId="{FBF06EA5-2A35-4EA7-862A-26DA122454D6}" destId="{7F2EA51A-BCC8-4BDE-9EAA-708B25E1E414}" srcOrd="0" destOrd="0" presId="urn:microsoft.com/office/officeart/2005/8/layout/hierarchy1"/>
    <dgm:cxn modelId="{E18B5CD7-81A5-49BB-BC61-49DF56979ADA}" type="presParOf" srcId="{7F2EA51A-BCC8-4BDE-9EAA-708B25E1E414}" destId="{C0B01741-AA14-4B59-AF06-9CEE0A527C61}" srcOrd="0" destOrd="0" presId="urn:microsoft.com/office/officeart/2005/8/layout/hierarchy1"/>
    <dgm:cxn modelId="{DE2555A6-C29C-469A-83EA-76857EBE3916}" type="presParOf" srcId="{7F2EA51A-BCC8-4BDE-9EAA-708B25E1E414}" destId="{F6D3CB80-2289-4B11-A006-8E6DA7BE0E9E}" srcOrd="1" destOrd="0" presId="urn:microsoft.com/office/officeart/2005/8/layout/hierarchy1"/>
    <dgm:cxn modelId="{62C499C6-C2F9-483F-BCAA-1F733C807EBC}" type="presParOf" srcId="{FBF06EA5-2A35-4EA7-862A-26DA122454D6}" destId="{EE6D6462-F867-4B2C-BEC9-9C9DF5F926C5}" srcOrd="1" destOrd="0" presId="urn:microsoft.com/office/officeart/2005/8/layout/hierarchy1"/>
    <dgm:cxn modelId="{8EDAB8F3-15C7-4EF7-A9FB-1A3E516CD749}" type="presParOf" srcId="{EE6D6462-F867-4B2C-BEC9-9C9DF5F926C5}" destId="{A245B8BF-922E-4B95-B7FF-51F2CCAD7FF5}" srcOrd="0" destOrd="0" presId="urn:microsoft.com/office/officeart/2005/8/layout/hierarchy1"/>
    <dgm:cxn modelId="{B4BF96E3-A567-4D69-820F-BFF7C9986ACB}" type="presParOf" srcId="{EE6D6462-F867-4B2C-BEC9-9C9DF5F926C5}" destId="{72F846A4-A55E-4795-BE64-3FB1FCF1A6B6}" srcOrd="1" destOrd="0" presId="urn:microsoft.com/office/officeart/2005/8/layout/hierarchy1"/>
    <dgm:cxn modelId="{CC6FFF15-07A6-490A-8A73-7C24136429B9}" type="presParOf" srcId="{72F846A4-A55E-4795-BE64-3FB1FCF1A6B6}" destId="{78D43CBB-F452-45DA-BA78-AD373B26D78D}" srcOrd="0" destOrd="0" presId="urn:microsoft.com/office/officeart/2005/8/layout/hierarchy1"/>
    <dgm:cxn modelId="{F2275988-0ED8-4F24-84D0-05EC83030E04}" type="presParOf" srcId="{78D43CBB-F452-45DA-BA78-AD373B26D78D}" destId="{8165AEC2-EB3B-4242-812F-F4C3E05E5C60}" srcOrd="0" destOrd="0" presId="urn:microsoft.com/office/officeart/2005/8/layout/hierarchy1"/>
    <dgm:cxn modelId="{7A95BA12-227A-4C66-85F9-93216E2DE88F}" type="presParOf" srcId="{78D43CBB-F452-45DA-BA78-AD373B26D78D}" destId="{57DEFC22-77A6-476D-8A09-6014F7E20732}" srcOrd="1" destOrd="0" presId="urn:microsoft.com/office/officeart/2005/8/layout/hierarchy1"/>
    <dgm:cxn modelId="{CD9E2498-B961-49A1-A9DD-F04F2CF23DF6}" type="presParOf" srcId="{72F846A4-A55E-4795-BE64-3FB1FCF1A6B6}" destId="{565F0717-BA09-4701-AEBD-719762316C72}" srcOrd="1" destOrd="0" presId="urn:microsoft.com/office/officeart/2005/8/layout/hierarchy1"/>
    <dgm:cxn modelId="{3E0E496B-4CCD-44F6-8096-2747B2E1CA7D}" type="presParOf" srcId="{565F0717-BA09-4701-AEBD-719762316C72}" destId="{622475C1-A144-4F8E-8D87-19FFFF06FAA9}" srcOrd="0" destOrd="0" presId="urn:microsoft.com/office/officeart/2005/8/layout/hierarchy1"/>
    <dgm:cxn modelId="{DD89EA10-AC01-43DE-BCC7-31DDCD264870}" type="presParOf" srcId="{565F0717-BA09-4701-AEBD-719762316C72}" destId="{9B7FF04B-6580-47AE-985E-BA353CBD1135}" srcOrd="1" destOrd="0" presId="urn:microsoft.com/office/officeart/2005/8/layout/hierarchy1"/>
    <dgm:cxn modelId="{3222B187-DAD0-475E-AF5D-0572781CC8F5}" type="presParOf" srcId="{9B7FF04B-6580-47AE-985E-BA353CBD1135}" destId="{BDBCE015-918F-4C03-A82F-95A472A2E83D}" srcOrd="0" destOrd="0" presId="urn:microsoft.com/office/officeart/2005/8/layout/hierarchy1"/>
    <dgm:cxn modelId="{DA2D4E1D-8F98-49DC-9E8F-FEBA0DB19AE9}" type="presParOf" srcId="{BDBCE015-918F-4C03-A82F-95A472A2E83D}" destId="{63F9B09C-D61F-4EEA-9368-55D44CEE026A}" srcOrd="0" destOrd="0" presId="urn:microsoft.com/office/officeart/2005/8/layout/hierarchy1"/>
    <dgm:cxn modelId="{D07FFA8D-2E1A-45FD-8C8A-4EB68801B602}" type="presParOf" srcId="{BDBCE015-918F-4C03-A82F-95A472A2E83D}" destId="{DC36CC00-E9F3-40D9-981D-6D952E34ED85}" srcOrd="1" destOrd="0" presId="urn:microsoft.com/office/officeart/2005/8/layout/hierarchy1"/>
    <dgm:cxn modelId="{17271002-936E-4946-92B1-2BA0F3E6301A}" type="presParOf" srcId="{9B7FF04B-6580-47AE-985E-BA353CBD1135}" destId="{0DBE1677-1FC8-43D8-B2D1-1FB261B421A3}" srcOrd="1" destOrd="0" presId="urn:microsoft.com/office/officeart/2005/8/layout/hierarchy1"/>
    <dgm:cxn modelId="{E548DCDD-DBB0-4A6A-9343-C9BDF17206AA}" type="presParOf" srcId="{FA34A885-AC00-47B7-BFF5-6B22C47F613F}" destId="{AF40CD33-788D-4773-8B1F-00345525318B}" srcOrd="6" destOrd="0" presId="urn:microsoft.com/office/officeart/2005/8/layout/hierarchy1"/>
    <dgm:cxn modelId="{ACDE856A-6AC6-42CE-B3DE-1918AE245331}" type="presParOf" srcId="{FA34A885-AC00-47B7-BFF5-6B22C47F613F}" destId="{FD49C06C-58AF-4E0B-B80D-4571892AB697}" srcOrd="7" destOrd="0" presId="urn:microsoft.com/office/officeart/2005/8/layout/hierarchy1"/>
    <dgm:cxn modelId="{14B20828-6B38-4D68-8B13-11A700644E73}" type="presParOf" srcId="{FD49C06C-58AF-4E0B-B80D-4571892AB697}" destId="{CC2AA6BC-773B-4418-ADB6-67FB59029685}" srcOrd="0" destOrd="0" presId="urn:microsoft.com/office/officeart/2005/8/layout/hierarchy1"/>
    <dgm:cxn modelId="{74E84B4D-EE7D-4C8F-B395-55775251EFF1}" type="presParOf" srcId="{CC2AA6BC-773B-4418-ADB6-67FB59029685}" destId="{E25D1F8F-4F8C-4052-ADF8-7797CB13471B}" srcOrd="0" destOrd="0" presId="urn:microsoft.com/office/officeart/2005/8/layout/hierarchy1"/>
    <dgm:cxn modelId="{9235E3F2-9C26-42F8-8871-C85A411D652D}" type="presParOf" srcId="{CC2AA6BC-773B-4418-ADB6-67FB59029685}" destId="{8BBF0159-63F8-4C58-B16D-2E03EBD1EB60}" srcOrd="1" destOrd="0" presId="urn:microsoft.com/office/officeart/2005/8/layout/hierarchy1"/>
    <dgm:cxn modelId="{604316DF-6492-4F21-AC45-64EB6A6FDEE9}" type="presParOf" srcId="{FD49C06C-58AF-4E0B-B80D-4571892AB697}" destId="{C447CAB7-D072-4383-B1DE-F6F13C55F2CC}" srcOrd="1" destOrd="0" presId="urn:microsoft.com/office/officeart/2005/8/layout/hierarchy1"/>
    <dgm:cxn modelId="{4ED837B8-BEFF-45FF-8AC4-B296A1695BE9}" type="presParOf" srcId="{C447CAB7-D072-4383-B1DE-F6F13C55F2CC}" destId="{0F66A5FF-B2C3-485B-A3F1-F678DBBB0CC9}" srcOrd="0" destOrd="0" presId="urn:microsoft.com/office/officeart/2005/8/layout/hierarchy1"/>
    <dgm:cxn modelId="{BF003283-7C0B-41BD-9C15-35F3E1AD76B1}" type="presParOf" srcId="{C447CAB7-D072-4383-B1DE-F6F13C55F2CC}" destId="{154774A5-4A78-4C44-8469-A5CD184D52EE}" srcOrd="1" destOrd="0" presId="urn:microsoft.com/office/officeart/2005/8/layout/hierarchy1"/>
    <dgm:cxn modelId="{E9139A74-6FCE-4AA3-BD5A-B4E7D050E8A6}" type="presParOf" srcId="{154774A5-4A78-4C44-8469-A5CD184D52EE}" destId="{9AFBF50E-17A4-4ACD-87E3-3950AAC3080C}" srcOrd="0" destOrd="0" presId="urn:microsoft.com/office/officeart/2005/8/layout/hierarchy1"/>
    <dgm:cxn modelId="{9A6C82BA-4053-4682-A51B-DDE36EFC7204}" type="presParOf" srcId="{9AFBF50E-17A4-4ACD-87E3-3950AAC3080C}" destId="{4C7B3592-F144-4C70-8BDA-1C6DCB1AF5D7}" srcOrd="0" destOrd="0" presId="urn:microsoft.com/office/officeart/2005/8/layout/hierarchy1"/>
    <dgm:cxn modelId="{8FE70B4C-5CE6-4FDA-A39E-5EFC7FD20F4D}" type="presParOf" srcId="{9AFBF50E-17A4-4ACD-87E3-3950AAC3080C}" destId="{7C83D34C-EC82-4C8A-A2C6-9C3215F3B2DE}" srcOrd="1" destOrd="0" presId="urn:microsoft.com/office/officeart/2005/8/layout/hierarchy1"/>
    <dgm:cxn modelId="{EC14834F-A6C2-49D2-B065-FC43079CADDC}" type="presParOf" srcId="{154774A5-4A78-4C44-8469-A5CD184D52EE}" destId="{6F899EC9-C475-4172-8125-F82D469D7A94}" srcOrd="1" destOrd="0" presId="urn:microsoft.com/office/officeart/2005/8/layout/hierarchy1"/>
    <dgm:cxn modelId="{873AFAAD-DA4C-4BA2-84E9-135E69DC8C5E}" type="presParOf" srcId="{6F899EC9-C475-4172-8125-F82D469D7A94}" destId="{74C05EBC-5217-4322-8791-C5CBDF9880E8}" srcOrd="0" destOrd="0" presId="urn:microsoft.com/office/officeart/2005/8/layout/hierarchy1"/>
    <dgm:cxn modelId="{4037D70A-1F3C-4527-BEC5-C21C844EF548}" type="presParOf" srcId="{6F899EC9-C475-4172-8125-F82D469D7A94}" destId="{431D7923-AD72-40D7-A6F5-9D9CF688CA06}" srcOrd="1" destOrd="0" presId="urn:microsoft.com/office/officeart/2005/8/layout/hierarchy1"/>
    <dgm:cxn modelId="{B87D9E67-AA79-4AD1-867E-B14F0976832A}" type="presParOf" srcId="{431D7923-AD72-40D7-A6F5-9D9CF688CA06}" destId="{F31D0AAD-C72B-411C-9928-9669A1402D12}" srcOrd="0" destOrd="0" presId="urn:microsoft.com/office/officeart/2005/8/layout/hierarchy1"/>
    <dgm:cxn modelId="{E490A4A7-B0A9-437C-B0EA-E1C0CD221A58}" type="presParOf" srcId="{F31D0AAD-C72B-411C-9928-9669A1402D12}" destId="{24CAA5E4-CE58-4DD3-A566-A65B0D2F6717}" srcOrd="0" destOrd="0" presId="urn:microsoft.com/office/officeart/2005/8/layout/hierarchy1"/>
    <dgm:cxn modelId="{172AE61F-B9F6-430A-AF7C-9A0AD7A8D58D}" type="presParOf" srcId="{F31D0AAD-C72B-411C-9928-9669A1402D12}" destId="{EFEFF14C-C619-4DD0-97CF-DB4461CB9211}" srcOrd="1" destOrd="0" presId="urn:microsoft.com/office/officeart/2005/8/layout/hierarchy1"/>
    <dgm:cxn modelId="{E80FB612-2F62-405E-944C-813E33DAB7D7}" type="presParOf" srcId="{431D7923-AD72-40D7-A6F5-9D9CF688CA06}" destId="{856E011E-1809-401D-9B06-894471F0B29A}" srcOrd="1" destOrd="0" presId="urn:microsoft.com/office/officeart/2005/8/layout/hierarchy1"/>
    <dgm:cxn modelId="{D4FEAAC1-C6B1-46AF-9517-51324977B957}" type="presParOf" srcId="{856E011E-1809-401D-9B06-894471F0B29A}" destId="{8D010FFC-6EB8-4BDC-A0C4-9058B4B35748}" srcOrd="0" destOrd="0" presId="urn:microsoft.com/office/officeart/2005/8/layout/hierarchy1"/>
    <dgm:cxn modelId="{07238AB4-A3A7-4DFE-9AAA-120EBAA52472}" type="presParOf" srcId="{856E011E-1809-401D-9B06-894471F0B29A}" destId="{4932732B-C6CB-4D29-AC3C-0A9E2C72C30E}" srcOrd="1" destOrd="0" presId="urn:microsoft.com/office/officeart/2005/8/layout/hierarchy1"/>
    <dgm:cxn modelId="{FADABD56-49FE-4B51-830E-321B85D8A3C3}" type="presParOf" srcId="{4932732B-C6CB-4D29-AC3C-0A9E2C72C30E}" destId="{5B9FC611-8AEB-4711-9DA9-51D97F871C5A}" srcOrd="0" destOrd="0" presId="urn:microsoft.com/office/officeart/2005/8/layout/hierarchy1"/>
    <dgm:cxn modelId="{E67FA386-633C-4E4A-80C4-0D3F349AA0F2}" type="presParOf" srcId="{5B9FC611-8AEB-4711-9DA9-51D97F871C5A}" destId="{E19277D5-9A54-469A-BE8A-44E8DDC5336A}" srcOrd="0" destOrd="0" presId="urn:microsoft.com/office/officeart/2005/8/layout/hierarchy1"/>
    <dgm:cxn modelId="{546CD2A7-9775-48B0-B154-58E448E9C12E}" type="presParOf" srcId="{5B9FC611-8AEB-4711-9DA9-51D97F871C5A}" destId="{C364A362-A27A-4B7A-8CE9-44BCFD790BB3}" srcOrd="1" destOrd="0" presId="urn:microsoft.com/office/officeart/2005/8/layout/hierarchy1"/>
    <dgm:cxn modelId="{AD14B83A-EBA6-419F-A25C-79A94E2785E2}" type="presParOf" srcId="{4932732B-C6CB-4D29-AC3C-0A9E2C72C30E}" destId="{751F611A-5013-4E03-8D42-6E7E68329B62}" srcOrd="1" destOrd="0" presId="urn:microsoft.com/office/officeart/2005/8/layout/hierarchy1"/>
    <dgm:cxn modelId="{34325533-5E26-4676-B895-FD089288F008}" type="presParOf" srcId="{FA34A885-AC00-47B7-BFF5-6B22C47F613F}" destId="{1293B676-8BB3-4234-9159-1CC674EDB945}" srcOrd="8" destOrd="0" presId="urn:microsoft.com/office/officeart/2005/8/layout/hierarchy1"/>
    <dgm:cxn modelId="{0DD72BAF-7F58-48A7-B702-518070787A98}" type="presParOf" srcId="{FA34A885-AC00-47B7-BFF5-6B22C47F613F}" destId="{2E446E30-30B2-4661-A807-6B1AC7748AFB}" srcOrd="9" destOrd="0" presId="urn:microsoft.com/office/officeart/2005/8/layout/hierarchy1"/>
    <dgm:cxn modelId="{D78BD5BC-2AB0-46CE-AE10-593585AB50F7}" type="presParOf" srcId="{2E446E30-30B2-4661-A807-6B1AC7748AFB}" destId="{657E42AB-0B5E-4C41-8A52-BBDBBFE8A027}" srcOrd="0" destOrd="0" presId="urn:microsoft.com/office/officeart/2005/8/layout/hierarchy1"/>
    <dgm:cxn modelId="{AC9B44CC-6735-4773-B890-00F8DBE81FD0}" type="presParOf" srcId="{657E42AB-0B5E-4C41-8A52-BBDBBFE8A027}" destId="{3D2E22E2-4856-45CA-A5B4-DFD1E9E15348}" srcOrd="0" destOrd="0" presId="urn:microsoft.com/office/officeart/2005/8/layout/hierarchy1"/>
    <dgm:cxn modelId="{716AED8B-BD79-49C1-95D7-6D5C8C205242}" type="presParOf" srcId="{657E42AB-0B5E-4C41-8A52-BBDBBFE8A027}" destId="{EDD156FE-7225-4FE4-B0A3-15438295A25E}" srcOrd="1" destOrd="0" presId="urn:microsoft.com/office/officeart/2005/8/layout/hierarchy1"/>
    <dgm:cxn modelId="{E997624E-736E-494A-AB3D-B5F6DC4B0266}" type="presParOf" srcId="{2E446E30-30B2-4661-A807-6B1AC7748AFB}" destId="{D9BB7789-5411-40B6-ADFE-8F010F596BC3}" srcOrd="1" destOrd="0" presId="urn:microsoft.com/office/officeart/2005/8/layout/hierarchy1"/>
    <dgm:cxn modelId="{D9A604B7-2039-496F-952A-AA23555286B0}" type="presParOf" srcId="{D9BB7789-5411-40B6-ADFE-8F010F596BC3}" destId="{308C0B3E-607C-4A6A-A8E0-DD0C7087A747}" srcOrd="0" destOrd="0" presId="urn:microsoft.com/office/officeart/2005/8/layout/hierarchy1"/>
    <dgm:cxn modelId="{319FB032-A861-44EE-8B0B-CF2D22DA6695}" type="presParOf" srcId="{D9BB7789-5411-40B6-ADFE-8F010F596BC3}" destId="{8EA09942-10A5-4E32-9AF7-05FF14F8357E}" srcOrd="1" destOrd="0" presId="urn:microsoft.com/office/officeart/2005/8/layout/hierarchy1"/>
    <dgm:cxn modelId="{9DD30AB6-CC82-4F5B-8958-609FE95CEE65}" type="presParOf" srcId="{8EA09942-10A5-4E32-9AF7-05FF14F8357E}" destId="{42F7666B-007D-4D94-B4B5-248C358ACD63}" srcOrd="0" destOrd="0" presId="urn:microsoft.com/office/officeart/2005/8/layout/hierarchy1"/>
    <dgm:cxn modelId="{F5461183-0E65-4644-A4F0-88956BCA7B68}" type="presParOf" srcId="{42F7666B-007D-4D94-B4B5-248C358ACD63}" destId="{A47C9C20-235A-45FF-AE57-FB3477B10FA5}" srcOrd="0" destOrd="0" presId="urn:microsoft.com/office/officeart/2005/8/layout/hierarchy1"/>
    <dgm:cxn modelId="{A3087CFF-EBD2-4DC9-A22A-87238967A65B}" type="presParOf" srcId="{42F7666B-007D-4D94-B4B5-248C358ACD63}" destId="{E0BB4425-20A7-44C9-A911-B4D02AF477B1}" srcOrd="1" destOrd="0" presId="urn:microsoft.com/office/officeart/2005/8/layout/hierarchy1"/>
    <dgm:cxn modelId="{E65E0E17-C80D-484B-B067-78704FC41ABD}" type="presParOf" srcId="{8EA09942-10A5-4E32-9AF7-05FF14F8357E}" destId="{0354A4AA-1400-4D51-A9C6-B9BB6A38898E}" srcOrd="1" destOrd="0" presId="urn:microsoft.com/office/officeart/2005/8/layout/hierarchy1"/>
    <dgm:cxn modelId="{4C0B45FF-DF61-4BAB-8633-2D58573D4AA9}" type="presParOf" srcId="{0354A4AA-1400-4D51-A9C6-B9BB6A38898E}" destId="{B2B577DE-45B5-47FC-B6F5-BA40A34CCAA5}" srcOrd="0" destOrd="0" presId="urn:microsoft.com/office/officeart/2005/8/layout/hierarchy1"/>
    <dgm:cxn modelId="{86D3D2FD-A3EF-492B-8E58-F9A020338B9B}" type="presParOf" srcId="{0354A4AA-1400-4D51-A9C6-B9BB6A38898E}" destId="{79A901BB-5ED1-4535-A101-E9AB551F920A}" srcOrd="1" destOrd="0" presId="urn:microsoft.com/office/officeart/2005/8/layout/hierarchy1"/>
    <dgm:cxn modelId="{F5018BFC-46E6-4AE5-882A-E5FCADB2AE2B}" type="presParOf" srcId="{79A901BB-5ED1-4535-A101-E9AB551F920A}" destId="{A759DDC1-3235-4AE2-91D9-E6DFF882DE9C}" srcOrd="0" destOrd="0" presId="urn:microsoft.com/office/officeart/2005/8/layout/hierarchy1"/>
    <dgm:cxn modelId="{E8A54780-9E41-4207-B525-E0CB28673723}" type="presParOf" srcId="{A759DDC1-3235-4AE2-91D9-E6DFF882DE9C}" destId="{A6A932C4-1CFC-4893-A083-21D12159148B}" srcOrd="0" destOrd="0" presId="urn:microsoft.com/office/officeart/2005/8/layout/hierarchy1"/>
    <dgm:cxn modelId="{868EA247-33E0-4332-8B1A-521641FC152E}" type="presParOf" srcId="{A759DDC1-3235-4AE2-91D9-E6DFF882DE9C}" destId="{16BD7F82-78A3-47F0-BAE8-4045DA991C79}" srcOrd="1" destOrd="0" presId="urn:microsoft.com/office/officeart/2005/8/layout/hierarchy1"/>
    <dgm:cxn modelId="{1F9D54CF-7967-4E0F-A1CE-313850A575BA}" type="presParOf" srcId="{79A901BB-5ED1-4535-A101-E9AB551F920A}" destId="{47055093-F99F-4A8D-B56F-046F12E2ECC0}" srcOrd="1" destOrd="0" presId="urn:microsoft.com/office/officeart/2005/8/layout/hierarchy1"/>
    <dgm:cxn modelId="{B2561E98-0D84-4481-93CD-4D9F19D8CC6D}" type="presParOf" srcId="{47055093-F99F-4A8D-B56F-046F12E2ECC0}" destId="{34A62BE4-E9BD-487C-82A6-3795F3A70CB9}" srcOrd="0" destOrd="0" presId="urn:microsoft.com/office/officeart/2005/8/layout/hierarchy1"/>
    <dgm:cxn modelId="{10B6C9C4-5D7F-4EEA-AE41-DD5AB1A56EFA}" type="presParOf" srcId="{47055093-F99F-4A8D-B56F-046F12E2ECC0}" destId="{8889A83C-F335-4654-8B19-E493A93D8BBF}" srcOrd="1" destOrd="0" presId="urn:microsoft.com/office/officeart/2005/8/layout/hierarchy1"/>
    <dgm:cxn modelId="{A60D6781-9EFE-4E3A-B0D6-652CA934DAB1}" type="presParOf" srcId="{8889A83C-F335-4654-8B19-E493A93D8BBF}" destId="{CD16FE9C-F6C0-417B-8A25-F08E10CF9701}" srcOrd="0" destOrd="0" presId="urn:microsoft.com/office/officeart/2005/8/layout/hierarchy1"/>
    <dgm:cxn modelId="{95E59423-A32B-4C4C-BE60-CB40CAE61BA1}" type="presParOf" srcId="{CD16FE9C-F6C0-417B-8A25-F08E10CF9701}" destId="{876C04F2-8F11-4E1B-93ED-47E22DA508C9}" srcOrd="0" destOrd="0" presId="urn:microsoft.com/office/officeart/2005/8/layout/hierarchy1"/>
    <dgm:cxn modelId="{03E2B3D0-19A8-445B-9205-BB40FAB73102}" type="presParOf" srcId="{CD16FE9C-F6C0-417B-8A25-F08E10CF9701}" destId="{62AF5F9C-B89B-4526-A82A-38C14600BD7F}" srcOrd="1" destOrd="0" presId="urn:microsoft.com/office/officeart/2005/8/layout/hierarchy1"/>
    <dgm:cxn modelId="{4BD35801-EAA4-4844-A593-8BD9230F9B5E}" type="presParOf" srcId="{8889A83C-F335-4654-8B19-E493A93D8BBF}" destId="{4AEE41DA-3844-4FF6-A8A9-3593EB84B7A0}"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17E36F-B68D-4659-8D84-09BF664F77A4}" type="doc">
      <dgm:prSet loTypeId="urn:microsoft.com/office/officeart/2005/8/layout/hProcess9" loCatId="process" qsTypeId="urn:microsoft.com/office/officeart/2005/8/quickstyle/3d2" qsCatId="3D" csTypeId="urn:microsoft.com/office/officeart/2005/8/colors/colorful5" csCatId="colorful" phldr="1"/>
      <dgm:spPr/>
    </dgm:pt>
    <dgm:pt modelId="{CAB2814C-211B-471A-933C-6E05DC6C3E37}">
      <dgm:prSet phldrT="[Текст]" custT="1"/>
      <dgm:spPr/>
      <dgm:t>
        <a:bodyPr/>
        <a:lstStyle/>
        <a:p>
          <a:r>
            <a:rPr lang="ru-RU" sz="1000" b="0">
              <a:solidFill>
                <a:sysClr val="windowText" lastClr="000000"/>
              </a:solidFill>
              <a:latin typeface="Times New Roman" panose="02020603050405020304" pitchFamily="18" charset="0"/>
              <a:cs typeface="Times New Roman" panose="02020603050405020304" pitchFamily="18" charset="0"/>
            </a:rPr>
            <a:t>Строительство фундамента</a:t>
          </a:r>
        </a:p>
      </dgm:t>
    </dgm:pt>
    <dgm:pt modelId="{4ECA1C38-AF1F-4733-9728-5D93A5A137CF}" type="parTrans" cxnId="{7424A43F-9406-4F07-AFD3-B7DA4D512AE8}">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CB1FC82F-4FE0-4ABB-BBFB-8AF077368BB2}" type="sibTrans" cxnId="{7424A43F-9406-4F07-AFD3-B7DA4D512AE8}">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B7D65844-9A19-4EB7-9B1E-53C2C524DA5A}">
      <dgm:prSet phldrT="[Текст]" custT="1"/>
      <dgm:spPr/>
      <dgm:t>
        <a:bodyPr/>
        <a:lstStyle/>
        <a:p>
          <a:r>
            <a:rPr lang="ru-RU" sz="1000" b="0">
              <a:solidFill>
                <a:sysClr val="windowText" lastClr="000000"/>
              </a:solidFill>
              <a:latin typeface="Times New Roman" panose="02020603050405020304" pitchFamily="18" charset="0"/>
              <a:cs typeface="Times New Roman" panose="02020603050405020304" pitchFamily="18" charset="0"/>
            </a:rPr>
            <a:t>Категоризация</a:t>
          </a:r>
        </a:p>
      </dgm:t>
    </dgm:pt>
    <dgm:pt modelId="{B2B5197B-308F-43F5-91D5-55E097B5310A}" type="parTrans" cxnId="{27782620-6848-4D98-8A80-5E2E8FB8F854}">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C6C1188B-8C07-43E7-92DC-2AB218AFF145}" type="sibTrans" cxnId="{27782620-6848-4D98-8A80-5E2E8FB8F854}">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EFD91A88-60A4-4796-A345-7D06EFC541C1}">
      <dgm:prSet phldrT="[Текст]" custT="1"/>
      <dgm:spPr/>
      <dgm:t>
        <a:bodyPr/>
        <a:lstStyle/>
        <a:p>
          <a:r>
            <a:rPr lang="ru-RU" sz="1000" b="0">
              <a:solidFill>
                <a:sysClr val="windowText" lastClr="000000"/>
              </a:solidFill>
              <a:latin typeface="Times New Roman" panose="02020603050405020304" pitchFamily="18" charset="0"/>
              <a:cs typeface="Times New Roman" panose="02020603050405020304" pitchFamily="18" charset="0"/>
            </a:rPr>
            <a:t>Живая ДНК</a:t>
          </a:r>
        </a:p>
      </dgm:t>
    </dgm:pt>
    <dgm:pt modelId="{348DDD74-B819-4C3A-90AD-EB988D431F41}" type="parTrans" cxnId="{7DB244C9-9ABA-4E13-A9C7-B459A9003234}">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9F8F2F28-F428-4A8D-98B9-D8D2B0FF9048}" type="sibTrans" cxnId="{7DB244C9-9ABA-4E13-A9C7-B459A9003234}">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A3ABD7A0-BE09-40B6-9729-53828C49DC30}">
      <dgm:prSet custT="1"/>
      <dgm:spPr/>
      <dgm:t>
        <a:bodyPr/>
        <a:lstStyle/>
        <a:p>
          <a:r>
            <a:rPr lang="ru-RU" sz="1000" b="0">
              <a:solidFill>
                <a:sysClr val="windowText" lastClr="000000"/>
              </a:solidFill>
              <a:latin typeface="Times New Roman" panose="02020603050405020304" pitchFamily="18" charset="0"/>
              <a:cs typeface="Times New Roman" panose="02020603050405020304" pitchFamily="18" charset="0"/>
            </a:rPr>
            <a:t>Частичная синхронизация</a:t>
          </a:r>
        </a:p>
      </dgm:t>
    </dgm:pt>
    <dgm:pt modelId="{9974CAFD-59E8-4F57-B57A-1F01F7A6E743}" type="parTrans" cxnId="{9AF3AD8F-0472-44FE-8A75-C7DA312E11D5}">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2313A676-1969-45AB-9346-E7BA98D1C1FA}" type="sibTrans" cxnId="{9AF3AD8F-0472-44FE-8A75-C7DA312E11D5}">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53474FF3-018D-42D0-B183-7759D02E310E}">
      <dgm:prSet custT="1"/>
      <dgm:spPr/>
      <dgm:t>
        <a:bodyPr/>
        <a:lstStyle/>
        <a:p>
          <a:r>
            <a:rPr lang="ru-RU" sz="1000" b="0">
              <a:solidFill>
                <a:sysClr val="windowText" lastClr="000000"/>
              </a:solidFill>
              <a:latin typeface="Times New Roman" panose="02020603050405020304" pitchFamily="18" charset="0"/>
              <a:cs typeface="Times New Roman" panose="02020603050405020304" pitchFamily="18" charset="0"/>
            </a:rPr>
            <a:t>Полная синхронизация</a:t>
          </a:r>
        </a:p>
      </dgm:t>
    </dgm:pt>
    <dgm:pt modelId="{1D7C46D8-0690-4820-9DD4-158758671008}" type="parTrans" cxnId="{3BB3E3F6-80E3-448E-BDF5-C3A648CFB278}">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0DA2E981-9BD9-4077-A360-4EA0A38B74EE}" type="sibTrans" cxnId="{3BB3E3F6-80E3-448E-BDF5-C3A648CFB278}">
      <dgm:prSet/>
      <dgm:spPr/>
      <dgm:t>
        <a:bodyPr/>
        <a:lstStyle/>
        <a:p>
          <a:endParaRPr lang="ru-RU" sz="1000" b="0">
            <a:solidFill>
              <a:sysClr val="windowText" lastClr="000000"/>
            </a:solidFill>
            <a:latin typeface="Times New Roman" panose="02020603050405020304" pitchFamily="18" charset="0"/>
            <a:cs typeface="Times New Roman" panose="02020603050405020304" pitchFamily="18" charset="0"/>
          </a:endParaRPr>
        </a:p>
      </dgm:t>
    </dgm:pt>
    <dgm:pt modelId="{C9A4AC39-33D9-4228-A664-A32CE03B4587}" type="pres">
      <dgm:prSet presAssocID="{6417E36F-B68D-4659-8D84-09BF664F77A4}" presName="CompostProcess" presStyleCnt="0">
        <dgm:presLayoutVars>
          <dgm:dir/>
          <dgm:resizeHandles val="exact"/>
        </dgm:presLayoutVars>
      </dgm:prSet>
      <dgm:spPr/>
    </dgm:pt>
    <dgm:pt modelId="{CAA9D4CD-5F74-4E96-9ABB-2C4A6EBEBD7B}" type="pres">
      <dgm:prSet presAssocID="{6417E36F-B68D-4659-8D84-09BF664F77A4}" presName="arrow" presStyleLbl="bgShp" presStyleIdx="0" presStyleCnt="1"/>
      <dgm:spPr/>
    </dgm:pt>
    <dgm:pt modelId="{C8BB8870-149C-4E2A-9CF5-5CD6246D565F}" type="pres">
      <dgm:prSet presAssocID="{6417E36F-B68D-4659-8D84-09BF664F77A4}" presName="linearProcess" presStyleCnt="0"/>
      <dgm:spPr/>
    </dgm:pt>
    <dgm:pt modelId="{F0565214-103B-4ABB-908F-EAABF3597E0C}" type="pres">
      <dgm:prSet presAssocID="{CAB2814C-211B-471A-933C-6E05DC6C3E37}" presName="textNode" presStyleLbl="node1" presStyleIdx="0" presStyleCnt="5">
        <dgm:presLayoutVars>
          <dgm:bulletEnabled val="1"/>
        </dgm:presLayoutVars>
      </dgm:prSet>
      <dgm:spPr/>
    </dgm:pt>
    <dgm:pt modelId="{36D7E1A8-8966-44E8-9C95-63606F328282}" type="pres">
      <dgm:prSet presAssocID="{CB1FC82F-4FE0-4ABB-BBFB-8AF077368BB2}" presName="sibTrans" presStyleCnt="0"/>
      <dgm:spPr/>
    </dgm:pt>
    <dgm:pt modelId="{58BF70AF-23F1-4AA1-9DB6-EC41ECA608D0}" type="pres">
      <dgm:prSet presAssocID="{B7D65844-9A19-4EB7-9B1E-53C2C524DA5A}" presName="textNode" presStyleLbl="node1" presStyleIdx="1" presStyleCnt="5">
        <dgm:presLayoutVars>
          <dgm:bulletEnabled val="1"/>
        </dgm:presLayoutVars>
      </dgm:prSet>
      <dgm:spPr/>
    </dgm:pt>
    <dgm:pt modelId="{D96262B4-DCD0-4408-B8A8-4D8D2F9438CD}" type="pres">
      <dgm:prSet presAssocID="{C6C1188B-8C07-43E7-92DC-2AB218AFF145}" presName="sibTrans" presStyleCnt="0"/>
      <dgm:spPr/>
    </dgm:pt>
    <dgm:pt modelId="{8FB7698F-54AC-4CF6-A765-52B79EE2A3FF}" type="pres">
      <dgm:prSet presAssocID="{A3ABD7A0-BE09-40B6-9729-53828C49DC30}" presName="textNode" presStyleLbl="node1" presStyleIdx="2" presStyleCnt="5">
        <dgm:presLayoutVars>
          <dgm:bulletEnabled val="1"/>
        </dgm:presLayoutVars>
      </dgm:prSet>
      <dgm:spPr/>
    </dgm:pt>
    <dgm:pt modelId="{EFBC4DFA-77F5-4BBF-BD8D-C3AA625206FA}" type="pres">
      <dgm:prSet presAssocID="{2313A676-1969-45AB-9346-E7BA98D1C1FA}" presName="sibTrans" presStyleCnt="0"/>
      <dgm:spPr/>
    </dgm:pt>
    <dgm:pt modelId="{EC533548-B88F-4965-9CA4-035F8F8707BB}" type="pres">
      <dgm:prSet presAssocID="{53474FF3-018D-42D0-B183-7759D02E310E}" presName="textNode" presStyleLbl="node1" presStyleIdx="3" presStyleCnt="5">
        <dgm:presLayoutVars>
          <dgm:bulletEnabled val="1"/>
        </dgm:presLayoutVars>
      </dgm:prSet>
      <dgm:spPr/>
    </dgm:pt>
    <dgm:pt modelId="{8E321D63-0945-4BF0-9CF8-C9244A13B182}" type="pres">
      <dgm:prSet presAssocID="{0DA2E981-9BD9-4077-A360-4EA0A38B74EE}" presName="sibTrans" presStyleCnt="0"/>
      <dgm:spPr/>
    </dgm:pt>
    <dgm:pt modelId="{E5168053-3988-4C5B-947E-4F2728BAF6B6}" type="pres">
      <dgm:prSet presAssocID="{EFD91A88-60A4-4796-A345-7D06EFC541C1}" presName="textNode" presStyleLbl="node1" presStyleIdx="4" presStyleCnt="5">
        <dgm:presLayoutVars>
          <dgm:bulletEnabled val="1"/>
        </dgm:presLayoutVars>
      </dgm:prSet>
      <dgm:spPr/>
    </dgm:pt>
  </dgm:ptLst>
  <dgm:cxnLst>
    <dgm:cxn modelId="{27782620-6848-4D98-8A80-5E2E8FB8F854}" srcId="{6417E36F-B68D-4659-8D84-09BF664F77A4}" destId="{B7D65844-9A19-4EB7-9B1E-53C2C524DA5A}" srcOrd="1" destOrd="0" parTransId="{B2B5197B-308F-43F5-91D5-55E097B5310A}" sibTransId="{C6C1188B-8C07-43E7-92DC-2AB218AFF145}"/>
    <dgm:cxn modelId="{D3918F27-AFB3-4ACA-9358-CD99004A8942}" type="presOf" srcId="{53474FF3-018D-42D0-B183-7759D02E310E}" destId="{EC533548-B88F-4965-9CA4-035F8F8707BB}" srcOrd="0" destOrd="0" presId="urn:microsoft.com/office/officeart/2005/8/layout/hProcess9"/>
    <dgm:cxn modelId="{7424A43F-9406-4F07-AFD3-B7DA4D512AE8}" srcId="{6417E36F-B68D-4659-8D84-09BF664F77A4}" destId="{CAB2814C-211B-471A-933C-6E05DC6C3E37}" srcOrd="0" destOrd="0" parTransId="{4ECA1C38-AF1F-4733-9728-5D93A5A137CF}" sibTransId="{CB1FC82F-4FE0-4ABB-BBFB-8AF077368BB2}"/>
    <dgm:cxn modelId="{B9EBD956-B155-4DD3-B19B-7ECBBD9392D8}" type="presOf" srcId="{6417E36F-B68D-4659-8D84-09BF664F77A4}" destId="{C9A4AC39-33D9-4228-A664-A32CE03B4587}" srcOrd="0" destOrd="0" presId="urn:microsoft.com/office/officeart/2005/8/layout/hProcess9"/>
    <dgm:cxn modelId="{3A25447F-4ACC-45CD-A9F5-096920399F94}" type="presOf" srcId="{B7D65844-9A19-4EB7-9B1E-53C2C524DA5A}" destId="{58BF70AF-23F1-4AA1-9DB6-EC41ECA608D0}" srcOrd="0" destOrd="0" presId="urn:microsoft.com/office/officeart/2005/8/layout/hProcess9"/>
    <dgm:cxn modelId="{9AF3AD8F-0472-44FE-8A75-C7DA312E11D5}" srcId="{6417E36F-B68D-4659-8D84-09BF664F77A4}" destId="{A3ABD7A0-BE09-40B6-9729-53828C49DC30}" srcOrd="2" destOrd="0" parTransId="{9974CAFD-59E8-4F57-B57A-1F01F7A6E743}" sibTransId="{2313A676-1969-45AB-9346-E7BA98D1C1FA}"/>
    <dgm:cxn modelId="{AB39DB98-49D5-428C-82D1-B58EE46B1890}" type="presOf" srcId="{CAB2814C-211B-471A-933C-6E05DC6C3E37}" destId="{F0565214-103B-4ABB-908F-EAABF3597E0C}" srcOrd="0" destOrd="0" presId="urn:microsoft.com/office/officeart/2005/8/layout/hProcess9"/>
    <dgm:cxn modelId="{55D66FC4-239F-4F70-A255-5E43D65F29C7}" type="presOf" srcId="{EFD91A88-60A4-4796-A345-7D06EFC541C1}" destId="{E5168053-3988-4C5B-947E-4F2728BAF6B6}" srcOrd="0" destOrd="0" presId="urn:microsoft.com/office/officeart/2005/8/layout/hProcess9"/>
    <dgm:cxn modelId="{7DB244C9-9ABA-4E13-A9C7-B459A9003234}" srcId="{6417E36F-B68D-4659-8D84-09BF664F77A4}" destId="{EFD91A88-60A4-4796-A345-7D06EFC541C1}" srcOrd="4" destOrd="0" parTransId="{348DDD74-B819-4C3A-90AD-EB988D431F41}" sibTransId="{9F8F2F28-F428-4A8D-98B9-D8D2B0FF9048}"/>
    <dgm:cxn modelId="{3BB3E3F6-80E3-448E-BDF5-C3A648CFB278}" srcId="{6417E36F-B68D-4659-8D84-09BF664F77A4}" destId="{53474FF3-018D-42D0-B183-7759D02E310E}" srcOrd="3" destOrd="0" parTransId="{1D7C46D8-0690-4820-9DD4-158758671008}" sibTransId="{0DA2E981-9BD9-4077-A360-4EA0A38B74EE}"/>
    <dgm:cxn modelId="{E03FDFF8-AA4D-4164-A386-DBA8CE26880B}" type="presOf" srcId="{A3ABD7A0-BE09-40B6-9729-53828C49DC30}" destId="{8FB7698F-54AC-4CF6-A765-52B79EE2A3FF}" srcOrd="0" destOrd="0" presId="urn:microsoft.com/office/officeart/2005/8/layout/hProcess9"/>
    <dgm:cxn modelId="{DC6CD094-2EF8-4A90-8AB9-EE16EFBDC576}" type="presParOf" srcId="{C9A4AC39-33D9-4228-A664-A32CE03B4587}" destId="{CAA9D4CD-5F74-4E96-9ABB-2C4A6EBEBD7B}" srcOrd="0" destOrd="0" presId="urn:microsoft.com/office/officeart/2005/8/layout/hProcess9"/>
    <dgm:cxn modelId="{1C56385E-837C-4E03-9DD2-722AC0D22E61}" type="presParOf" srcId="{C9A4AC39-33D9-4228-A664-A32CE03B4587}" destId="{C8BB8870-149C-4E2A-9CF5-5CD6246D565F}" srcOrd="1" destOrd="0" presId="urn:microsoft.com/office/officeart/2005/8/layout/hProcess9"/>
    <dgm:cxn modelId="{D583483A-E2B6-44CB-8A81-1D563458229A}" type="presParOf" srcId="{C8BB8870-149C-4E2A-9CF5-5CD6246D565F}" destId="{F0565214-103B-4ABB-908F-EAABF3597E0C}" srcOrd="0" destOrd="0" presId="urn:microsoft.com/office/officeart/2005/8/layout/hProcess9"/>
    <dgm:cxn modelId="{01899604-35C2-4EEF-A291-166A9167DD36}" type="presParOf" srcId="{C8BB8870-149C-4E2A-9CF5-5CD6246D565F}" destId="{36D7E1A8-8966-44E8-9C95-63606F328282}" srcOrd="1" destOrd="0" presId="urn:microsoft.com/office/officeart/2005/8/layout/hProcess9"/>
    <dgm:cxn modelId="{9CEB9CE0-F819-49E7-A44E-8824A2F0A7EA}" type="presParOf" srcId="{C8BB8870-149C-4E2A-9CF5-5CD6246D565F}" destId="{58BF70AF-23F1-4AA1-9DB6-EC41ECA608D0}" srcOrd="2" destOrd="0" presId="urn:microsoft.com/office/officeart/2005/8/layout/hProcess9"/>
    <dgm:cxn modelId="{770B1EB2-61DE-4047-AA31-2E831BDED486}" type="presParOf" srcId="{C8BB8870-149C-4E2A-9CF5-5CD6246D565F}" destId="{D96262B4-DCD0-4408-B8A8-4D8D2F9438CD}" srcOrd="3" destOrd="0" presId="urn:microsoft.com/office/officeart/2005/8/layout/hProcess9"/>
    <dgm:cxn modelId="{C0EB8D6A-DDFA-418B-80F1-4A9CF73D6D4B}" type="presParOf" srcId="{C8BB8870-149C-4E2A-9CF5-5CD6246D565F}" destId="{8FB7698F-54AC-4CF6-A765-52B79EE2A3FF}" srcOrd="4" destOrd="0" presId="urn:microsoft.com/office/officeart/2005/8/layout/hProcess9"/>
    <dgm:cxn modelId="{97D13318-7712-4D5E-A9A8-3519E82CCC08}" type="presParOf" srcId="{C8BB8870-149C-4E2A-9CF5-5CD6246D565F}" destId="{EFBC4DFA-77F5-4BBF-BD8D-C3AA625206FA}" srcOrd="5" destOrd="0" presId="urn:microsoft.com/office/officeart/2005/8/layout/hProcess9"/>
    <dgm:cxn modelId="{CECFFAB2-BA63-43BE-917A-C916A88853FE}" type="presParOf" srcId="{C8BB8870-149C-4E2A-9CF5-5CD6246D565F}" destId="{EC533548-B88F-4965-9CA4-035F8F8707BB}" srcOrd="6" destOrd="0" presId="urn:microsoft.com/office/officeart/2005/8/layout/hProcess9"/>
    <dgm:cxn modelId="{E35BE109-4767-4D5A-A234-9CC49D83FE87}" type="presParOf" srcId="{C8BB8870-149C-4E2A-9CF5-5CD6246D565F}" destId="{8E321D63-0945-4BF0-9CF8-C9244A13B182}" srcOrd="7" destOrd="0" presId="urn:microsoft.com/office/officeart/2005/8/layout/hProcess9"/>
    <dgm:cxn modelId="{05AF8AAA-9AC4-4BA3-92DA-50CE5715894E}" type="presParOf" srcId="{C8BB8870-149C-4E2A-9CF5-5CD6246D565F}" destId="{E5168053-3988-4C5B-947E-4F2728BAF6B6}" srcOrd="8" destOrd="0" presId="urn:microsoft.com/office/officeart/2005/8/layout/hProcess9"/>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411BD5-5E20-4DCB-86B5-49C41D262078}" type="doc">
      <dgm:prSet loTypeId="urn:microsoft.com/office/officeart/2005/8/layout/arrow2" loCatId="process" qsTypeId="urn:microsoft.com/office/officeart/2005/8/quickstyle/simple4" qsCatId="simple" csTypeId="urn:microsoft.com/office/officeart/2005/8/colors/colorful3" csCatId="colorful" phldr="1"/>
      <dgm:spPr/>
    </dgm:pt>
    <dgm:pt modelId="{B86A4F06-E2B8-4952-BA52-3EAE6F09B54D}">
      <dgm:prSet phldrT="[Текст]" custT="1"/>
      <dgm:spPr/>
      <dgm:t>
        <a:bodyPr/>
        <a:lstStyle/>
        <a:p>
          <a:r>
            <a:rPr lang="ru-RU" sz="900">
              <a:latin typeface="Times New Roman" pitchFamily="18" charset="0"/>
              <a:cs typeface="Times New Roman" pitchFamily="18" charset="0"/>
            </a:rPr>
            <a:t>На начальном этапе банки реагируют на изменения в предложении и спросе на финансовые услуги, разрабатывая новые цифровые каналы и продукты, чтобы позиционировать себя в новой конкурентной среде.</a:t>
          </a:r>
        </a:p>
      </dgm:t>
    </dgm:pt>
    <dgm:pt modelId="{D8FD1076-4547-4F75-BAAC-18355469DA33}" type="parTrans" cxnId="{DFEED4A9-D3A2-4B0B-82E1-4D58A7D1CE21}">
      <dgm:prSet/>
      <dgm:spPr/>
      <dgm:t>
        <a:bodyPr/>
        <a:lstStyle/>
        <a:p>
          <a:endParaRPr lang="ru-RU" sz="900"/>
        </a:p>
      </dgm:t>
    </dgm:pt>
    <dgm:pt modelId="{4BC4AC41-64DA-47B6-896C-B6E3672EA4A6}" type="sibTrans" cxnId="{DFEED4A9-D3A2-4B0B-82E1-4D58A7D1CE21}">
      <dgm:prSet/>
      <dgm:spPr/>
      <dgm:t>
        <a:bodyPr/>
        <a:lstStyle/>
        <a:p>
          <a:endParaRPr lang="ru-RU" sz="900"/>
        </a:p>
      </dgm:t>
    </dgm:pt>
    <dgm:pt modelId="{0DE046D6-1F64-4D99-B091-BFE934AA344B}">
      <dgm:prSet phldrT="[Текст]" custT="1"/>
      <dgm:spPr/>
      <dgm:t>
        <a:bodyPr/>
        <a:lstStyle/>
        <a:p>
          <a:r>
            <a:rPr lang="ru-RU" sz="900">
              <a:latin typeface="Times New Roman" pitchFamily="18" charset="0"/>
              <a:cs typeface="Times New Roman" pitchFamily="18" charset="0"/>
            </a:rPr>
            <a:t>Второй этап в процессе банковской цифровизации состоит в глубоком переходе к технологической платформе, ее преобразовании в более модульную и гибкую инфраструктуру, позволяющую освоить новые технологии, а также ускорить разработку новых продуктов.</a:t>
          </a:r>
        </a:p>
      </dgm:t>
    </dgm:pt>
    <dgm:pt modelId="{0CC52C36-9F75-4C45-B7B8-B9E7DA24AE48}" type="parTrans" cxnId="{31F5DF42-AAF6-456B-9F53-513153C9EA5F}">
      <dgm:prSet/>
      <dgm:spPr/>
      <dgm:t>
        <a:bodyPr/>
        <a:lstStyle/>
        <a:p>
          <a:endParaRPr lang="ru-RU" sz="900"/>
        </a:p>
      </dgm:t>
    </dgm:pt>
    <dgm:pt modelId="{4C26610C-6FB2-469A-9EC9-D10AD2E03D08}" type="sibTrans" cxnId="{31F5DF42-AAF6-456B-9F53-513153C9EA5F}">
      <dgm:prSet/>
      <dgm:spPr/>
      <dgm:t>
        <a:bodyPr/>
        <a:lstStyle/>
        <a:p>
          <a:endParaRPr lang="ru-RU" sz="900"/>
        </a:p>
      </dgm:t>
    </dgm:pt>
    <dgm:pt modelId="{E47ABBBA-6825-44B0-BB79-622855F492AE}">
      <dgm:prSet phldrT="[Текст]" custT="1"/>
      <dgm:spPr/>
      <dgm:t>
        <a:bodyPr/>
        <a:lstStyle/>
        <a:p>
          <a:r>
            <a:rPr lang="ru-RU" sz="900">
              <a:latin typeface="Times New Roman" pitchFamily="18" charset="0"/>
              <a:cs typeface="Times New Roman" pitchFamily="18" charset="0"/>
            </a:rPr>
            <a:t>Финансовые институты, которые находятся дальше всего в процессе цифрового преобразования, пытаются окупить свои основные инвестиции в технологии, внедряя цифровые стратегии, которые влекут за собой кардинальные изменения в их организационной структуре.</a:t>
          </a:r>
        </a:p>
      </dgm:t>
    </dgm:pt>
    <dgm:pt modelId="{45F5E63B-341E-4116-8764-E5B76D2F1CE4}" type="parTrans" cxnId="{2B2D05CF-C04F-4CF6-9EDD-E965E9732B72}">
      <dgm:prSet/>
      <dgm:spPr/>
      <dgm:t>
        <a:bodyPr/>
        <a:lstStyle/>
        <a:p>
          <a:endParaRPr lang="ru-RU" sz="900"/>
        </a:p>
      </dgm:t>
    </dgm:pt>
    <dgm:pt modelId="{9FA375D2-630B-4145-B2AA-29FECA606FED}" type="sibTrans" cxnId="{2B2D05CF-C04F-4CF6-9EDD-E965E9732B72}">
      <dgm:prSet/>
      <dgm:spPr/>
      <dgm:t>
        <a:bodyPr/>
        <a:lstStyle/>
        <a:p>
          <a:endParaRPr lang="ru-RU" sz="900"/>
        </a:p>
      </dgm:t>
    </dgm:pt>
    <dgm:pt modelId="{DB514B7C-AC50-48E3-8251-4CE9784E5C9F}" type="pres">
      <dgm:prSet presAssocID="{4F411BD5-5E20-4DCB-86B5-49C41D262078}" presName="arrowDiagram" presStyleCnt="0">
        <dgm:presLayoutVars>
          <dgm:chMax val="5"/>
          <dgm:dir/>
          <dgm:resizeHandles val="exact"/>
        </dgm:presLayoutVars>
      </dgm:prSet>
      <dgm:spPr/>
    </dgm:pt>
    <dgm:pt modelId="{19912649-CC48-4817-9E33-A1C143A9C0B7}" type="pres">
      <dgm:prSet presAssocID="{4F411BD5-5E20-4DCB-86B5-49C41D262078}" presName="arrow" presStyleLbl="bgShp" presStyleIdx="0" presStyleCnt="1" custScaleY="102729" custLinFactNeighborX="-32081" custLinFactNeighborY="27926"/>
      <dgm:spPr/>
    </dgm:pt>
    <dgm:pt modelId="{C016DF3F-29F2-43A8-BE74-DCE21EB0B2F3}" type="pres">
      <dgm:prSet presAssocID="{4F411BD5-5E20-4DCB-86B5-49C41D262078}" presName="arrowDiagram3" presStyleCnt="0"/>
      <dgm:spPr/>
    </dgm:pt>
    <dgm:pt modelId="{AFC16E13-4645-49CF-B922-E9FD2F93945C}" type="pres">
      <dgm:prSet presAssocID="{B86A4F06-E2B8-4952-BA52-3EAE6F09B54D}" presName="bullet3a" presStyleLbl="node1" presStyleIdx="0" presStyleCnt="3"/>
      <dgm:spPr/>
    </dgm:pt>
    <dgm:pt modelId="{77EBF5C4-8451-4E72-B595-C5409D9DB86D}" type="pres">
      <dgm:prSet presAssocID="{B86A4F06-E2B8-4952-BA52-3EAE6F09B54D}" presName="textBox3a" presStyleLbl="revTx" presStyleIdx="0" presStyleCnt="3" custScaleY="142781">
        <dgm:presLayoutVars>
          <dgm:bulletEnabled val="1"/>
        </dgm:presLayoutVars>
      </dgm:prSet>
      <dgm:spPr/>
    </dgm:pt>
    <dgm:pt modelId="{83C0C996-14CC-4943-8104-BA2ACECE30DB}" type="pres">
      <dgm:prSet presAssocID="{0DE046D6-1F64-4D99-B091-BFE934AA344B}" presName="bullet3b" presStyleLbl="node1" presStyleIdx="1" presStyleCnt="3"/>
      <dgm:spPr/>
    </dgm:pt>
    <dgm:pt modelId="{82190E6F-1DF6-493A-B323-676E482F7134}" type="pres">
      <dgm:prSet presAssocID="{0DE046D6-1F64-4D99-B091-BFE934AA344B}" presName="textBox3b" presStyleLbl="revTx" presStyleIdx="1" presStyleCnt="3">
        <dgm:presLayoutVars>
          <dgm:bulletEnabled val="1"/>
        </dgm:presLayoutVars>
      </dgm:prSet>
      <dgm:spPr/>
    </dgm:pt>
    <dgm:pt modelId="{A6CFB4AE-8738-4532-A1E9-88C1EBBEE06A}" type="pres">
      <dgm:prSet presAssocID="{E47ABBBA-6825-44B0-BB79-622855F492AE}" presName="bullet3c" presStyleLbl="node1" presStyleIdx="2" presStyleCnt="3"/>
      <dgm:spPr/>
    </dgm:pt>
    <dgm:pt modelId="{37BF0F9F-E2A7-4C23-9F95-04FB1756FF85}" type="pres">
      <dgm:prSet presAssocID="{E47ABBBA-6825-44B0-BB79-622855F492AE}" presName="textBox3c" presStyleLbl="revTx" presStyleIdx="2" presStyleCnt="3">
        <dgm:presLayoutVars>
          <dgm:bulletEnabled val="1"/>
        </dgm:presLayoutVars>
      </dgm:prSet>
      <dgm:spPr/>
    </dgm:pt>
  </dgm:ptLst>
  <dgm:cxnLst>
    <dgm:cxn modelId="{0D0F550D-B5A9-41A2-8A08-81E64A2C0415}" type="presOf" srcId="{4F411BD5-5E20-4DCB-86B5-49C41D262078}" destId="{DB514B7C-AC50-48E3-8251-4CE9784E5C9F}" srcOrd="0" destOrd="0" presId="urn:microsoft.com/office/officeart/2005/8/layout/arrow2"/>
    <dgm:cxn modelId="{8EE5695E-8FC0-449A-BCE9-41412B2BB557}" type="presOf" srcId="{0DE046D6-1F64-4D99-B091-BFE934AA344B}" destId="{82190E6F-1DF6-493A-B323-676E482F7134}" srcOrd="0" destOrd="0" presId="urn:microsoft.com/office/officeart/2005/8/layout/arrow2"/>
    <dgm:cxn modelId="{31F5DF42-AAF6-456B-9F53-513153C9EA5F}" srcId="{4F411BD5-5E20-4DCB-86B5-49C41D262078}" destId="{0DE046D6-1F64-4D99-B091-BFE934AA344B}" srcOrd="1" destOrd="0" parTransId="{0CC52C36-9F75-4C45-B7B8-B9E7DA24AE48}" sibTransId="{4C26610C-6FB2-469A-9EC9-D10AD2E03D08}"/>
    <dgm:cxn modelId="{DFEED4A9-D3A2-4B0B-82E1-4D58A7D1CE21}" srcId="{4F411BD5-5E20-4DCB-86B5-49C41D262078}" destId="{B86A4F06-E2B8-4952-BA52-3EAE6F09B54D}" srcOrd="0" destOrd="0" parTransId="{D8FD1076-4547-4F75-BAAC-18355469DA33}" sibTransId="{4BC4AC41-64DA-47B6-896C-B6E3672EA4A6}"/>
    <dgm:cxn modelId="{153A56AC-CC87-420F-B54A-CC285A48E6E8}" type="presOf" srcId="{B86A4F06-E2B8-4952-BA52-3EAE6F09B54D}" destId="{77EBF5C4-8451-4E72-B595-C5409D9DB86D}" srcOrd="0" destOrd="0" presId="urn:microsoft.com/office/officeart/2005/8/layout/arrow2"/>
    <dgm:cxn modelId="{2D3A02AF-82EA-4628-A708-20E9C1920357}" type="presOf" srcId="{E47ABBBA-6825-44B0-BB79-622855F492AE}" destId="{37BF0F9F-E2A7-4C23-9F95-04FB1756FF85}" srcOrd="0" destOrd="0" presId="urn:microsoft.com/office/officeart/2005/8/layout/arrow2"/>
    <dgm:cxn modelId="{2B2D05CF-C04F-4CF6-9EDD-E965E9732B72}" srcId="{4F411BD5-5E20-4DCB-86B5-49C41D262078}" destId="{E47ABBBA-6825-44B0-BB79-622855F492AE}" srcOrd="2" destOrd="0" parTransId="{45F5E63B-341E-4116-8764-E5B76D2F1CE4}" sibTransId="{9FA375D2-630B-4145-B2AA-29FECA606FED}"/>
    <dgm:cxn modelId="{33CDF39F-848E-47C5-B770-B0B69A6D4445}" type="presParOf" srcId="{DB514B7C-AC50-48E3-8251-4CE9784E5C9F}" destId="{19912649-CC48-4817-9E33-A1C143A9C0B7}" srcOrd="0" destOrd="0" presId="urn:microsoft.com/office/officeart/2005/8/layout/arrow2"/>
    <dgm:cxn modelId="{9EC52C03-5BD5-474D-82B3-00BC64535805}" type="presParOf" srcId="{DB514B7C-AC50-48E3-8251-4CE9784E5C9F}" destId="{C016DF3F-29F2-43A8-BE74-DCE21EB0B2F3}" srcOrd="1" destOrd="0" presId="urn:microsoft.com/office/officeart/2005/8/layout/arrow2"/>
    <dgm:cxn modelId="{2CA99CED-85AA-43A9-AD55-B1C1779AF328}" type="presParOf" srcId="{C016DF3F-29F2-43A8-BE74-DCE21EB0B2F3}" destId="{AFC16E13-4645-49CF-B922-E9FD2F93945C}" srcOrd="0" destOrd="0" presId="urn:microsoft.com/office/officeart/2005/8/layout/arrow2"/>
    <dgm:cxn modelId="{FF6A51FB-5E31-41CC-9B82-DECED405A1A8}" type="presParOf" srcId="{C016DF3F-29F2-43A8-BE74-DCE21EB0B2F3}" destId="{77EBF5C4-8451-4E72-B595-C5409D9DB86D}" srcOrd="1" destOrd="0" presId="urn:microsoft.com/office/officeart/2005/8/layout/arrow2"/>
    <dgm:cxn modelId="{0E8C3062-5439-49AC-AB82-1D7272AF99B5}" type="presParOf" srcId="{C016DF3F-29F2-43A8-BE74-DCE21EB0B2F3}" destId="{83C0C996-14CC-4943-8104-BA2ACECE30DB}" srcOrd="2" destOrd="0" presId="urn:microsoft.com/office/officeart/2005/8/layout/arrow2"/>
    <dgm:cxn modelId="{F01E9314-D43E-44A4-BE36-50EB8639D467}" type="presParOf" srcId="{C016DF3F-29F2-43A8-BE74-DCE21EB0B2F3}" destId="{82190E6F-1DF6-493A-B323-676E482F7134}" srcOrd="3" destOrd="0" presId="urn:microsoft.com/office/officeart/2005/8/layout/arrow2"/>
    <dgm:cxn modelId="{EB5BCF9F-5E0B-4C96-81B0-F11A366D26EC}" type="presParOf" srcId="{C016DF3F-29F2-43A8-BE74-DCE21EB0B2F3}" destId="{A6CFB4AE-8738-4532-A1E9-88C1EBBEE06A}" srcOrd="4" destOrd="0" presId="urn:microsoft.com/office/officeart/2005/8/layout/arrow2"/>
    <dgm:cxn modelId="{36BF96F7-842D-4012-A061-04182100E7C3}" type="presParOf" srcId="{C016DF3F-29F2-43A8-BE74-DCE21EB0B2F3}" destId="{37BF0F9F-E2A7-4C23-9F95-04FB1756FF85}" srcOrd="5" destOrd="0" presId="urn:microsoft.com/office/officeart/2005/8/layout/arrow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CA0A19B-72FD-486E-B0CF-44FCF5DB3C65}" type="doc">
      <dgm:prSet loTypeId="urn:microsoft.com/office/officeart/2005/8/layout/hList2" loCatId="list" qsTypeId="urn:microsoft.com/office/officeart/2005/8/quickstyle/3d1" qsCatId="3D" csTypeId="urn:microsoft.com/office/officeart/2005/8/colors/colorful5" csCatId="colorful" phldr="1"/>
      <dgm:spPr/>
      <dgm:t>
        <a:bodyPr/>
        <a:lstStyle/>
        <a:p>
          <a:endParaRPr lang="ru-RU"/>
        </a:p>
      </dgm:t>
    </dgm:pt>
    <dgm:pt modelId="{0CCBF9B3-CF98-40F6-9BA1-A4B6CC46D6DD}">
      <dgm:prSet phldrT="[Текст]" custT="1"/>
      <dgm:spPr/>
      <dgm:t>
        <a:bodyPr/>
        <a:lstStyle/>
        <a:p>
          <a:r>
            <a:rPr lang="ru-RU" sz="1000">
              <a:latin typeface="Times New Roman" pitchFamily="18" charset="0"/>
              <a:cs typeface="Times New Roman" pitchFamily="18" charset="0"/>
            </a:rPr>
            <a:t>мобильный телефон</a:t>
          </a:r>
        </a:p>
      </dgm:t>
    </dgm:pt>
    <dgm:pt modelId="{F6AD3C91-1F1E-437D-B5BD-AD5E2682B8E8}" type="parTrans" cxnId="{3DB2B42D-9AFE-4B78-8074-C21A24B85C52}">
      <dgm:prSet/>
      <dgm:spPr/>
      <dgm:t>
        <a:bodyPr/>
        <a:lstStyle/>
        <a:p>
          <a:endParaRPr lang="ru-RU" sz="1000">
            <a:solidFill>
              <a:sysClr val="windowText" lastClr="000000"/>
            </a:solidFill>
            <a:latin typeface="Times New Roman" pitchFamily="18" charset="0"/>
            <a:cs typeface="Times New Roman" pitchFamily="18" charset="0"/>
          </a:endParaRPr>
        </a:p>
      </dgm:t>
    </dgm:pt>
    <dgm:pt modelId="{640932F4-2841-4467-A7F8-B8DDEDA73F80}" type="sibTrans" cxnId="{3DB2B42D-9AFE-4B78-8074-C21A24B85C52}">
      <dgm:prSet/>
      <dgm:spPr/>
      <dgm:t>
        <a:bodyPr/>
        <a:lstStyle/>
        <a:p>
          <a:endParaRPr lang="ru-RU" sz="1000">
            <a:solidFill>
              <a:sysClr val="windowText" lastClr="000000"/>
            </a:solidFill>
            <a:latin typeface="Times New Roman" pitchFamily="18" charset="0"/>
            <a:cs typeface="Times New Roman" pitchFamily="18" charset="0"/>
          </a:endParaRPr>
        </a:p>
      </dgm:t>
    </dgm:pt>
    <dgm:pt modelId="{200F0B7E-DFCF-402C-BC58-B4210C23C4FF}">
      <dgm:prSet phldrT="[Текст]" custT="1"/>
      <dgm:spPr>
        <a:gradFill rotWithShape="0">
          <a:gsLst>
            <a:gs pos="0">
              <a:srgbClr val="03D4A8"/>
            </a:gs>
            <a:gs pos="25000">
              <a:srgbClr val="21D6E0"/>
            </a:gs>
            <a:gs pos="75000">
              <a:srgbClr val="0087E6"/>
            </a:gs>
            <a:gs pos="100000">
              <a:srgbClr val="005CBF"/>
            </a:gs>
          </a:gsLst>
          <a:lin ang="16200000" scaled="0"/>
        </a:gradFill>
      </dgm:spPr>
      <dgm:t>
        <a:bodyPr/>
        <a:lstStyle/>
        <a:p>
          <a:r>
            <a:rPr lang="ru-RU" sz="1000" b="1">
              <a:solidFill>
                <a:sysClr val="windowText" lastClr="000000"/>
              </a:solidFill>
              <a:latin typeface="Times New Roman" pitchFamily="18" charset="0"/>
              <a:cs typeface="Times New Roman" pitchFamily="18" charset="0"/>
            </a:rPr>
            <a:t>Мобильные платежи</a:t>
          </a:r>
        </a:p>
      </dgm:t>
    </dgm:pt>
    <dgm:pt modelId="{1C2EBC93-175B-43D6-AB0F-45E5C37119A6}" type="parTrans" cxnId="{3C6841BA-4BA6-4F4E-904F-C6E155D0C4AE}">
      <dgm:prSet/>
      <dgm:spPr/>
      <dgm:t>
        <a:bodyPr/>
        <a:lstStyle/>
        <a:p>
          <a:endParaRPr lang="ru-RU" sz="1000">
            <a:solidFill>
              <a:sysClr val="windowText" lastClr="000000"/>
            </a:solidFill>
            <a:latin typeface="Times New Roman" pitchFamily="18" charset="0"/>
            <a:cs typeface="Times New Roman" pitchFamily="18" charset="0"/>
          </a:endParaRPr>
        </a:p>
      </dgm:t>
    </dgm:pt>
    <dgm:pt modelId="{F986E93E-5685-43AC-A4BD-B05624C71E63}" type="sibTrans" cxnId="{3C6841BA-4BA6-4F4E-904F-C6E155D0C4AE}">
      <dgm:prSet/>
      <dgm:spPr/>
      <dgm:t>
        <a:bodyPr/>
        <a:lstStyle/>
        <a:p>
          <a:endParaRPr lang="ru-RU" sz="1000">
            <a:solidFill>
              <a:sysClr val="windowText" lastClr="000000"/>
            </a:solidFill>
            <a:latin typeface="Times New Roman" pitchFamily="18" charset="0"/>
            <a:cs typeface="Times New Roman" pitchFamily="18" charset="0"/>
          </a:endParaRPr>
        </a:p>
      </dgm:t>
    </dgm:pt>
    <dgm:pt modelId="{D6972AB3-D781-4897-8C3E-F0F015D96E48}">
      <dgm:prSet phldrT="[Текст]" custT="1"/>
      <dgm:spPr>
        <a:gradFill rotWithShape="0">
          <a:gsLst>
            <a:gs pos="0">
              <a:srgbClr val="03D4A8"/>
            </a:gs>
            <a:gs pos="25000">
              <a:srgbClr val="21D6E0"/>
            </a:gs>
            <a:gs pos="75000">
              <a:srgbClr val="0087E6"/>
            </a:gs>
            <a:gs pos="100000">
              <a:srgbClr val="005CBF"/>
            </a:gs>
          </a:gsLst>
          <a:lin ang="16200000" scaled="0"/>
        </a:gradFill>
      </dgm:spPr>
      <dgm:t>
        <a:bodyPr/>
        <a:lstStyle/>
        <a:p>
          <a:r>
            <a:rPr lang="ru-RU" sz="1000">
              <a:solidFill>
                <a:sysClr val="windowText" lastClr="000000"/>
              </a:solidFill>
              <a:latin typeface="Times New Roman" pitchFamily="18" charset="0"/>
              <a:cs typeface="Times New Roman" pitchFamily="18" charset="0"/>
            </a:rPr>
            <a:t>70% - услуги на нескольких типах устройств</a:t>
          </a:r>
        </a:p>
      </dgm:t>
    </dgm:pt>
    <dgm:pt modelId="{5AF5C94C-3FFB-4B1E-A5B6-6B0BA154BF19}" type="parTrans" cxnId="{63CD6C80-1F21-4316-8A78-2CB497761EE1}">
      <dgm:prSet/>
      <dgm:spPr/>
      <dgm:t>
        <a:bodyPr/>
        <a:lstStyle/>
        <a:p>
          <a:endParaRPr lang="ru-RU" sz="1000">
            <a:solidFill>
              <a:sysClr val="windowText" lastClr="000000"/>
            </a:solidFill>
            <a:latin typeface="Times New Roman" pitchFamily="18" charset="0"/>
            <a:cs typeface="Times New Roman" pitchFamily="18" charset="0"/>
          </a:endParaRPr>
        </a:p>
      </dgm:t>
    </dgm:pt>
    <dgm:pt modelId="{881B1DB7-935A-4646-9485-544942DAE4BC}" type="sibTrans" cxnId="{63CD6C80-1F21-4316-8A78-2CB497761EE1}">
      <dgm:prSet/>
      <dgm:spPr/>
      <dgm:t>
        <a:bodyPr/>
        <a:lstStyle/>
        <a:p>
          <a:endParaRPr lang="ru-RU" sz="1000">
            <a:solidFill>
              <a:sysClr val="windowText" lastClr="000000"/>
            </a:solidFill>
            <a:latin typeface="Times New Roman" pitchFamily="18" charset="0"/>
            <a:cs typeface="Times New Roman" pitchFamily="18" charset="0"/>
          </a:endParaRPr>
        </a:p>
      </dgm:t>
    </dgm:pt>
    <dgm:pt modelId="{0A0202DB-8AC5-47E5-A922-E2FCB0341236}">
      <dgm:prSet phldrT="[Текст]" custT="1"/>
      <dgm:spPr/>
      <dgm:t>
        <a:bodyPr/>
        <a:lstStyle/>
        <a:p>
          <a:r>
            <a:rPr lang="ru-RU" sz="1000">
              <a:latin typeface="Times New Roman" pitchFamily="18" charset="0"/>
              <a:cs typeface="Times New Roman" pitchFamily="18" charset="0"/>
            </a:rPr>
            <a:t>режим онлайн</a:t>
          </a:r>
        </a:p>
      </dgm:t>
    </dgm:pt>
    <dgm:pt modelId="{035F769E-56C8-4E0E-B800-5592CA4EDD16}" type="parTrans" cxnId="{3C3C712F-6D58-4E49-8BFF-6823940CC92B}">
      <dgm:prSet/>
      <dgm:spPr/>
      <dgm:t>
        <a:bodyPr/>
        <a:lstStyle/>
        <a:p>
          <a:endParaRPr lang="ru-RU" sz="1000">
            <a:solidFill>
              <a:sysClr val="windowText" lastClr="000000"/>
            </a:solidFill>
            <a:latin typeface="Times New Roman" pitchFamily="18" charset="0"/>
            <a:cs typeface="Times New Roman" pitchFamily="18" charset="0"/>
          </a:endParaRPr>
        </a:p>
      </dgm:t>
    </dgm:pt>
    <dgm:pt modelId="{7E7FB8FB-183A-40E4-8E07-19A7D3B9D0BF}" type="sibTrans" cxnId="{3C3C712F-6D58-4E49-8BFF-6823940CC92B}">
      <dgm:prSet/>
      <dgm:spPr/>
      <dgm:t>
        <a:bodyPr/>
        <a:lstStyle/>
        <a:p>
          <a:endParaRPr lang="ru-RU" sz="1000">
            <a:solidFill>
              <a:sysClr val="windowText" lastClr="000000"/>
            </a:solidFill>
            <a:latin typeface="Times New Roman" pitchFamily="18" charset="0"/>
            <a:cs typeface="Times New Roman" pitchFamily="18" charset="0"/>
          </a:endParaRPr>
        </a:p>
      </dgm:t>
    </dgm:pt>
    <dgm:pt modelId="{398EB3D9-C3C8-4AF5-89DE-701197F703D3}">
      <dgm:prSet phldrT="[Текст]" custT="1"/>
      <dgm:spPr/>
      <dgm:t>
        <a:bodyPr/>
        <a:lstStyle/>
        <a:p>
          <a:r>
            <a:rPr lang="ru-RU" sz="1000" b="1">
              <a:solidFill>
                <a:sysClr val="windowText" lastClr="000000"/>
              </a:solidFill>
              <a:latin typeface="Times New Roman" pitchFamily="18" charset="0"/>
              <a:cs typeface="Times New Roman" pitchFamily="18" charset="0"/>
            </a:rPr>
            <a:t>Онлайн-транзакции</a:t>
          </a:r>
        </a:p>
      </dgm:t>
    </dgm:pt>
    <dgm:pt modelId="{C6363E47-1FBA-4B64-BC63-D07AC03F9622}" type="parTrans" cxnId="{24F28F66-2F38-4C78-BBF1-EAAD36203ADB}">
      <dgm:prSet/>
      <dgm:spPr/>
      <dgm:t>
        <a:bodyPr/>
        <a:lstStyle/>
        <a:p>
          <a:endParaRPr lang="ru-RU" sz="1000">
            <a:solidFill>
              <a:sysClr val="windowText" lastClr="000000"/>
            </a:solidFill>
            <a:latin typeface="Times New Roman" pitchFamily="18" charset="0"/>
            <a:cs typeface="Times New Roman" pitchFamily="18" charset="0"/>
          </a:endParaRPr>
        </a:p>
      </dgm:t>
    </dgm:pt>
    <dgm:pt modelId="{EB3C8048-970C-4949-9634-E752D0346E53}" type="sibTrans" cxnId="{24F28F66-2F38-4C78-BBF1-EAAD36203ADB}">
      <dgm:prSet/>
      <dgm:spPr/>
      <dgm:t>
        <a:bodyPr/>
        <a:lstStyle/>
        <a:p>
          <a:endParaRPr lang="ru-RU" sz="1000">
            <a:solidFill>
              <a:sysClr val="windowText" lastClr="000000"/>
            </a:solidFill>
            <a:latin typeface="Times New Roman" pitchFamily="18" charset="0"/>
            <a:cs typeface="Times New Roman" pitchFamily="18" charset="0"/>
          </a:endParaRPr>
        </a:p>
      </dgm:t>
    </dgm:pt>
    <dgm:pt modelId="{D80DE178-BFAF-4F56-8A41-D74076E10C95}">
      <dgm:prSet phldrT="[Текст]" custT="1"/>
      <dgm:spPr/>
      <dgm:t>
        <a:bodyPr/>
        <a:lstStyle/>
        <a:p>
          <a:r>
            <a:rPr lang="ru-RU" sz="1000">
              <a:solidFill>
                <a:sysClr val="windowText" lastClr="000000"/>
              </a:solidFill>
              <a:latin typeface="Times New Roman" pitchFamily="18" charset="0"/>
              <a:cs typeface="Times New Roman" pitchFamily="18" charset="0"/>
            </a:rPr>
            <a:t>70% - автоматизированный аккаунт</a:t>
          </a:r>
        </a:p>
      </dgm:t>
    </dgm:pt>
    <dgm:pt modelId="{E00958AD-4B0C-4B59-A04D-0B61A87F003C}" type="parTrans" cxnId="{6047F7F2-09B8-441F-A137-1D4AD6C96110}">
      <dgm:prSet/>
      <dgm:spPr/>
      <dgm:t>
        <a:bodyPr/>
        <a:lstStyle/>
        <a:p>
          <a:endParaRPr lang="ru-RU" sz="1000">
            <a:solidFill>
              <a:sysClr val="windowText" lastClr="000000"/>
            </a:solidFill>
            <a:latin typeface="Times New Roman" pitchFamily="18" charset="0"/>
            <a:cs typeface="Times New Roman" pitchFamily="18" charset="0"/>
          </a:endParaRPr>
        </a:p>
      </dgm:t>
    </dgm:pt>
    <dgm:pt modelId="{A60B3D93-407A-463A-8EFB-3CA56C86477E}" type="sibTrans" cxnId="{6047F7F2-09B8-441F-A137-1D4AD6C96110}">
      <dgm:prSet/>
      <dgm:spPr/>
      <dgm:t>
        <a:bodyPr/>
        <a:lstStyle/>
        <a:p>
          <a:endParaRPr lang="ru-RU" sz="1000">
            <a:solidFill>
              <a:sysClr val="windowText" lastClr="000000"/>
            </a:solidFill>
            <a:latin typeface="Times New Roman" pitchFamily="18" charset="0"/>
            <a:cs typeface="Times New Roman" pitchFamily="18" charset="0"/>
          </a:endParaRPr>
        </a:p>
      </dgm:t>
    </dgm:pt>
    <dgm:pt modelId="{0F66BAD1-C641-4B41-9143-C2CB0901C9BB}">
      <dgm:prSet phldrT="[Текст]" custT="1"/>
      <dgm:spPr/>
      <dgm:t>
        <a:bodyPr/>
        <a:lstStyle/>
        <a:p>
          <a:r>
            <a:rPr lang="ru-RU" sz="1000">
              <a:latin typeface="Times New Roman" pitchFamily="18" charset="0"/>
              <a:cs typeface="Times New Roman" pitchFamily="18" charset="0"/>
            </a:rPr>
            <a:t>филиалы банка</a:t>
          </a:r>
        </a:p>
      </dgm:t>
    </dgm:pt>
    <dgm:pt modelId="{C0A386FC-E6D1-4B36-A3C7-D25E40983F8A}" type="parTrans" cxnId="{4C63B95E-742C-49DA-9672-31CDE61BE561}">
      <dgm:prSet/>
      <dgm:spPr/>
      <dgm:t>
        <a:bodyPr/>
        <a:lstStyle/>
        <a:p>
          <a:endParaRPr lang="ru-RU" sz="1000">
            <a:solidFill>
              <a:sysClr val="windowText" lastClr="000000"/>
            </a:solidFill>
            <a:latin typeface="Times New Roman" pitchFamily="18" charset="0"/>
            <a:cs typeface="Times New Roman" pitchFamily="18" charset="0"/>
          </a:endParaRPr>
        </a:p>
      </dgm:t>
    </dgm:pt>
    <dgm:pt modelId="{BEE5E36B-24D0-47DB-B939-A4BDDD62C229}" type="sibTrans" cxnId="{4C63B95E-742C-49DA-9672-31CDE61BE561}">
      <dgm:prSet/>
      <dgm:spPr/>
      <dgm:t>
        <a:bodyPr/>
        <a:lstStyle/>
        <a:p>
          <a:endParaRPr lang="ru-RU" sz="1000">
            <a:solidFill>
              <a:sysClr val="windowText" lastClr="000000"/>
            </a:solidFill>
            <a:latin typeface="Times New Roman" pitchFamily="18" charset="0"/>
            <a:cs typeface="Times New Roman" pitchFamily="18" charset="0"/>
          </a:endParaRPr>
        </a:p>
      </dgm:t>
    </dgm:pt>
    <dgm:pt modelId="{A78E7150-9146-4823-8F1C-BE5C9507598D}">
      <dgm:prSet phldrT="[Текст]" custT="1"/>
      <dgm:spPr/>
      <dgm:t>
        <a:bodyPr/>
        <a:lstStyle/>
        <a:p>
          <a:r>
            <a:rPr lang="ru-RU" sz="1000" b="1">
              <a:solidFill>
                <a:sysClr val="windowText" lastClr="000000"/>
              </a:solidFill>
              <a:latin typeface="Times New Roman" pitchFamily="18" charset="0"/>
              <a:cs typeface="Times New Roman" pitchFamily="18" charset="0"/>
            </a:rPr>
            <a:t>Филиалы</a:t>
          </a:r>
        </a:p>
      </dgm:t>
    </dgm:pt>
    <dgm:pt modelId="{8EBBF6FD-12EC-4E2A-8A25-A679A290F1FF}" type="parTrans" cxnId="{5402A5AB-593A-4B26-A8F2-255D028FA54A}">
      <dgm:prSet/>
      <dgm:spPr/>
      <dgm:t>
        <a:bodyPr/>
        <a:lstStyle/>
        <a:p>
          <a:endParaRPr lang="ru-RU" sz="1000">
            <a:solidFill>
              <a:sysClr val="windowText" lastClr="000000"/>
            </a:solidFill>
            <a:latin typeface="Times New Roman" pitchFamily="18" charset="0"/>
            <a:cs typeface="Times New Roman" pitchFamily="18" charset="0"/>
          </a:endParaRPr>
        </a:p>
      </dgm:t>
    </dgm:pt>
    <dgm:pt modelId="{1FFAE060-9BED-450C-92BB-FF9CEF7FD317}" type="sibTrans" cxnId="{5402A5AB-593A-4B26-A8F2-255D028FA54A}">
      <dgm:prSet/>
      <dgm:spPr/>
      <dgm:t>
        <a:bodyPr/>
        <a:lstStyle/>
        <a:p>
          <a:endParaRPr lang="ru-RU" sz="1000">
            <a:solidFill>
              <a:sysClr val="windowText" lastClr="000000"/>
            </a:solidFill>
            <a:latin typeface="Times New Roman" pitchFamily="18" charset="0"/>
            <a:cs typeface="Times New Roman" pitchFamily="18" charset="0"/>
          </a:endParaRPr>
        </a:p>
      </dgm:t>
    </dgm:pt>
    <dgm:pt modelId="{539C0898-F3A1-4EED-A3D6-53633D71EA06}">
      <dgm:prSet phldrT="[Текст]" custT="1"/>
      <dgm:spPr/>
      <dgm:t>
        <a:bodyPr/>
        <a:lstStyle/>
        <a:p>
          <a:r>
            <a:rPr lang="ru-RU" sz="1000">
              <a:solidFill>
                <a:sysClr val="windowText" lastClr="000000"/>
              </a:solidFill>
              <a:latin typeface="Times New Roman" pitchFamily="18" charset="0"/>
              <a:cs typeface="Times New Roman" pitchFamily="18" charset="0"/>
            </a:rPr>
            <a:t>70% аналитика и перекрестные продажи</a:t>
          </a:r>
        </a:p>
      </dgm:t>
    </dgm:pt>
    <dgm:pt modelId="{9C4A2BBA-0615-4D74-B33C-28244E2BFADE}" type="parTrans" cxnId="{4D0BE594-984A-466E-B48D-FE34442BF660}">
      <dgm:prSet/>
      <dgm:spPr/>
      <dgm:t>
        <a:bodyPr/>
        <a:lstStyle/>
        <a:p>
          <a:endParaRPr lang="ru-RU" sz="1000">
            <a:solidFill>
              <a:sysClr val="windowText" lastClr="000000"/>
            </a:solidFill>
            <a:latin typeface="Times New Roman" pitchFamily="18" charset="0"/>
            <a:cs typeface="Times New Roman" pitchFamily="18" charset="0"/>
          </a:endParaRPr>
        </a:p>
      </dgm:t>
    </dgm:pt>
    <dgm:pt modelId="{3FE232FB-6E68-4DEA-BA3B-46ED5D82B358}" type="sibTrans" cxnId="{4D0BE594-984A-466E-B48D-FE34442BF660}">
      <dgm:prSet/>
      <dgm:spPr/>
      <dgm:t>
        <a:bodyPr/>
        <a:lstStyle/>
        <a:p>
          <a:endParaRPr lang="ru-RU" sz="1000">
            <a:solidFill>
              <a:sysClr val="windowText" lastClr="000000"/>
            </a:solidFill>
            <a:latin typeface="Times New Roman" pitchFamily="18" charset="0"/>
            <a:cs typeface="Times New Roman" pitchFamily="18" charset="0"/>
          </a:endParaRPr>
        </a:p>
      </dgm:t>
    </dgm:pt>
    <dgm:pt modelId="{4E09924D-347C-4B4D-888C-807FEC67C8E2}">
      <dgm:prSet custT="1"/>
      <dgm:spPr>
        <a:gradFill rotWithShape="0">
          <a:gsLst>
            <a:gs pos="0">
              <a:srgbClr val="03D4A8"/>
            </a:gs>
            <a:gs pos="25000">
              <a:srgbClr val="21D6E0"/>
            </a:gs>
            <a:gs pos="75000">
              <a:srgbClr val="0087E6"/>
            </a:gs>
            <a:gs pos="100000">
              <a:srgbClr val="005CBF"/>
            </a:gs>
          </a:gsLst>
          <a:lin ang="16200000" scaled="0"/>
        </a:gradFill>
      </dgm:spPr>
      <dgm:t>
        <a:bodyPr/>
        <a:lstStyle/>
        <a:p>
          <a:r>
            <a:rPr lang="ru-RU" sz="1000">
              <a:solidFill>
                <a:sysClr val="windowText" lastClr="000000"/>
              </a:solidFill>
              <a:latin typeface="Times New Roman" pitchFamily="18" charset="0"/>
              <a:cs typeface="Times New Roman" pitchFamily="18" charset="0"/>
            </a:rPr>
            <a:t>46% персонализированный мобильный маркетинг и др.</a:t>
          </a:r>
        </a:p>
      </dgm:t>
    </dgm:pt>
    <dgm:pt modelId="{577C53F4-E284-4A42-9DC6-5A43ACBF7298}" type="parTrans" cxnId="{FB19E021-816B-4D5E-A230-E569944D55CA}">
      <dgm:prSet/>
      <dgm:spPr/>
      <dgm:t>
        <a:bodyPr/>
        <a:lstStyle/>
        <a:p>
          <a:endParaRPr lang="ru-RU" sz="1000"/>
        </a:p>
      </dgm:t>
    </dgm:pt>
    <dgm:pt modelId="{EE60B5C9-04CD-4385-8549-1F6161ED894B}" type="sibTrans" cxnId="{FB19E021-816B-4D5E-A230-E569944D55CA}">
      <dgm:prSet/>
      <dgm:spPr/>
      <dgm:t>
        <a:bodyPr/>
        <a:lstStyle/>
        <a:p>
          <a:endParaRPr lang="ru-RU" sz="1000"/>
        </a:p>
      </dgm:t>
    </dgm:pt>
    <dgm:pt modelId="{50942360-6B1D-4641-98A4-4EE747CACCB0}">
      <dgm:prSet phldrT="[Текст]" custT="1"/>
      <dgm:spPr/>
      <dgm:t>
        <a:bodyPr/>
        <a:lstStyle/>
        <a:p>
          <a:r>
            <a:rPr lang="ru-RU" sz="1000">
              <a:solidFill>
                <a:sysClr val="windowText" lastClr="000000"/>
              </a:solidFill>
              <a:latin typeface="Times New Roman" pitchFamily="18" charset="0"/>
              <a:cs typeface="Times New Roman" pitchFamily="18" charset="0"/>
            </a:rPr>
            <a:t>59% персонализированный маркетинг</a:t>
          </a:r>
        </a:p>
      </dgm:t>
    </dgm:pt>
    <dgm:pt modelId="{017237AC-4336-4EAA-924B-680F5B5C9297}" type="parTrans" cxnId="{1BEE4AA2-7283-4ECA-821E-4FC9944C98B1}">
      <dgm:prSet/>
      <dgm:spPr/>
      <dgm:t>
        <a:bodyPr/>
        <a:lstStyle/>
        <a:p>
          <a:endParaRPr lang="ru-RU" sz="1000"/>
        </a:p>
      </dgm:t>
    </dgm:pt>
    <dgm:pt modelId="{8820AF34-53A7-403E-94BD-655E81D9F85B}" type="sibTrans" cxnId="{1BEE4AA2-7283-4ECA-821E-4FC9944C98B1}">
      <dgm:prSet/>
      <dgm:spPr/>
      <dgm:t>
        <a:bodyPr/>
        <a:lstStyle/>
        <a:p>
          <a:endParaRPr lang="ru-RU" sz="1000"/>
        </a:p>
      </dgm:t>
    </dgm:pt>
    <dgm:pt modelId="{BA364B29-BAEB-4DC6-B3A1-73E80C8E9088}">
      <dgm:prSet phldrT="[Текст]" custT="1"/>
      <dgm:spPr/>
      <dgm:t>
        <a:bodyPr/>
        <a:lstStyle/>
        <a:p>
          <a:r>
            <a:rPr lang="ru-RU" sz="1000">
              <a:solidFill>
                <a:sysClr val="windowText" lastClr="000000"/>
              </a:solidFill>
              <a:latin typeface="Times New Roman" pitchFamily="18" charset="0"/>
              <a:cs typeface="Times New Roman" pitchFamily="18" charset="0"/>
            </a:rPr>
            <a:t>53% - персональный финансовый менеджмент</a:t>
          </a:r>
        </a:p>
      </dgm:t>
    </dgm:pt>
    <dgm:pt modelId="{E828F1F6-1FC4-4B46-98EC-988681B9DCAA}" type="parTrans" cxnId="{641EE8FC-8608-4CF5-8BB6-F5E217726A09}">
      <dgm:prSet/>
      <dgm:spPr/>
      <dgm:t>
        <a:bodyPr/>
        <a:lstStyle/>
        <a:p>
          <a:endParaRPr lang="ru-RU" sz="1000"/>
        </a:p>
      </dgm:t>
    </dgm:pt>
    <dgm:pt modelId="{E428CDC9-2084-452C-B844-4E740891055E}" type="sibTrans" cxnId="{641EE8FC-8608-4CF5-8BB6-F5E217726A09}">
      <dgm:prSet/>
      <dgm:spPr/>
      <dgm:t>
        <a:bodyPr/>
        <a:lstStyle/>
        <a:p>
          <a:endParaRPr lang="ru-RU" sz="1000"/>
        </a:p>
      </dgm:t>
    </dgm:pt>
    <dgm:pt modelId="{33AEA45A-C63B-4845-A077-AFCE8DDD9090}">
      <dgm:prSet phldrT="[Текст]" custT="1"/>
      <dgm:spPr/>
      <dgm:t>
        <a:bodyPr/>
        <a:lstStyle/>
        <a:p>
          <a:r>
            <a:rPr lang="ru-RU" sz="1000">
              <a:solidFill>
                <a:sysClr val="windowText" lastClr="000000"/>
              </a:solidFill>
              <a:latin typeface="Times New Roman" pitchFamily="18" charset="0"/>
              <a:cs typeface="Times New Roman" pitchFamily="18" charset="0"/>
            </a:rPr>
            <a:t>67% - финансовое планирование</a:t>
          </a:r>
        </a:p>
      </dgm:t>
    </dgm:pt>
    <dgm:pt modelId="{71721AB6-DB4E-4304-896F-D5A4F7856728}" type="parTrans" cxnId="{9B783F06-42D2-4EDA-8544-9C4FBA4A656B}">
      <dgm:prSet/>
      <dgm:spPr/>
      <dgm:t>
        <a:bodyPr/>
        <a:lstStyle/>
        <a:p>
          <a:endParaRPr lang="ru-RU" sz="1000"/>
        </a:p>
      </dgm:t>
    </dgm:pt>
    <dgm:pt modelId="{345320AA-73E6-4913-B419-B5A5FA267F46}" type="sibTrans" cxnId="{9B783F06-42D2-4EDA-8544-9C4FBA4A656B}">
      <dgm:prSet/>
      <dgm:spPr/>
      <dgm:t>
        <a:bodyPr/>
        <a:lstStyle/>
        <a:p>
          <a:endParaRPr lang="ru-RU" sz="1000"/>
        </a:p>
      </dgm:t>
    </dgm:pt>
    <dgm:pt modelId="{BD1F5FB6-02EC-4712-9A81-D13E5506DF54}">
      <dgm:prSet phldrT="[Текст]" custT="1"/>
      <dgm:spPr/>
      <dgm:t>
        <a:bodyPr/>
        <a:lstStyle/>
        <a:p>
          <a:r>
            <a:rPr lang="ru-RU" sz="1000">
              <a:solidFill>
                <a:sysClr val="windowText" lastClr="000000"/>
              </a:solidFill>
              <a:latin typeface="Times New Roman" pitchFamily="18" charset="0"/>
              <a:cs typeface="Times New Roman" pitchFamily="18" charset="0"/>
            </a:rPr>
            <a:t>53% - ориентированность на клиента 360</a:t>
          </a:r>
        </a:p>
      </dgm:t>
    </dgm:pt>
    <dgm:pt modelId="{137077CE-B9E2-4701-B7A7-9E8AD18CD3EF}" type="parTrans" cxnId="{00DF4AD1-0872-47A9-8FCB-C3614BD1A2C7}">
      <dgm:prSet/>
      <dgm:spPr/>
      <dgm:t>
        <a:bodyPr/>
        <a:lstStyle/>
        <a:p>
          <a:endParaRPr lang="ru-RU" sz="1000"/>
        </a:p>
      </dgm:t>
    </dgm:pt>
    <dgm:pt modelId="{76D4B792-AACC-40D9-B9DD-C8E7CF004349}" type="sibTrans" cxnId="{00DF4AD1-0872-47A9-8FCB-C3614BD1A2C7}">
      <dgm:prSet/>
      <dgm:spPr/>
      <dgm:t>
        <a:bodyPr/>
        <a:lstStyle/>
        <a:p>
          <a:endParaRPr lang="ru-RU" sz="1000"/>
        </a:p>
      </dgm:t>
    </dgm:pt>
    <dgm:pt modelId="{5D1305A9-E97E-41E5-805B-A8953104733C}" type="pres">
      <dgm:prSet presAssocID="{7CA0A19B-72FD-486E-B0CF-44FCF5DB3C65}" presName="linearFlow" presStyleCnt="0">
        <dgm:presLayoutVars>
          <dgm:dir/>
          <dgm:animLvl val="lvl"/>
          <dgm:resizeHandles/>
        </dgm:presLayoutVars>
      </dgm:prSet>
      <dgm:spPr/>
    </dgm:pt>
    <dgm:pt modelId="{058A24FE-2A6B-4AFB-8D34-261D1450834C}" type="pres">
      <dgm:prSet presAssocID="{0CCBF9B3-CF98-40F6-9BA1-A4B6CC46D6DD}" presName="compositeNode" presStyleCnt="0">
        <dgm:presLayoutVars>
          <dgm:bulletEnabled val="1"/>
        </dgm:presLayoutVars>
      </dgm:prSet>
      <dgm:spPr/>
    </dgm:pt>
    <dgm:pt modelId="{C306D37C-2D53-4C21-8418-AF31BD2D52A3}" type="pres">
      <dgm:prSet presAssocID="{0CCBF9B3-CF98-40F6-9BA1-A4B6CC46D6DD}" presName="image" presStyleLbl="fgImgPlace1" presStyleIdx="0" presStyleCnt="3"/>
      <dgm:spPr>
        <a:blipFill rotWithShape="0">
          <a:blip xmlns:r="http://schemas.openxmlformats.org/officeDocument/2006/relationships" r:embed="rId1"/>
          <a:stretch>
            <a:fillRect/>
          </a:stretch>
        </a:blipFill>
      </dgm:spPr>
    </dgm:pt>
    <dgm:pt modelId="{632BE11D-95C6-4D65-ABE0-D309C9C7CCFC}" type="pres">
      <dgm:prSet presAssocID="{0CCBF9B3-CF98-40F6-9BA1-A4B6CC46D6DD}" presName="childNode" presStyleLbl="node1" presStyleIdx="0" presStyleCnt="3">
        <dgm:presLayoutVars>
          <dgm:bulletEnabled val="1"/>
        </dgm:presLayoutVars>
      </dgm:prSet>
      <dgm:spPr/>
    </dgm:pt>
    <dgm:pt modelId="{0FD03CA7-20B8-4E53-9B2C-43C50B3E099E}" type="pres">
      <dgm:prSet presAssocID="{0CCBF9B3-CF98-40F6-9BA1-A4B6CC46D6DD}" presName="parentNode" presStyleLbl="revTx" presStyleIdx="0" presStyleCnt="3">
        <dgm:presLayoutVars>
          <dgm:chMax val="0"/>
          <dgm:bulletEnabled val="1"/>
        </dgm:presLayoutVars>
      </dgm:prSet>
      <dgm:spPr/>
    </dgm:pt>
    <dgm:pt modelId="{8A93CCCC-4CFB-4A94-8422-9C2BBEEE4F03}" type="pres">
      <dgm:prSet presAssocID="{640932F4-2841-4467-A7F8-B8DDEDA73F80}" presName="sibTrans" presStyleCnt="0"/>
      <dgm:spPr/>
    </dgm:pt>
    <dgm:pt modelId="{A674AFD6-48D4-49DA-952A-77A20C14BE6D}" type="pres">
      <dgm:prSet presAssocID="{0A0202DB-8AC5-47E5-A922-E2FCB0341236}" presName="compositeNode" presStyleCnt="0">
        <dgm:presLayoutVars>
          <dgm:bulletEnabled val="1"/>
        </dgm:presLayoutVars>
      </dgm:prSet>
      <dgm:spPr/>
    </dgm:pt>
    <dgm:pt modelId="{9A701C6A-3137-4F92-81A4-4EBD73ECBEB2}" type="pres">
      <dgm:prSet presAssocID="{0A0202DB-8AC5-47E5-A922-E2FCB0341236}" presName="image" presStyleLbl="fgImgPlace1" presStyleIdx="1" presStyleCnt="3"/>
      <dgm:spPr>
        <a:blipFill rotWithShape="0">
          <a:blip xmlns:r="http://schemas.openxmlformats.org/officeDocument/2006/relationships" r:embed="rId2"/>
          <a:stretch>
            <a:fillRect/>
          </a:stretch>
        </a:blipFill>
      </dgm:spPr>
    </dgm:pt>
    <dgm:pt modelId="{F2419BF8-271E-44BD-864D-A5389411207F}" type="pres">
      <dgm:prSet presAssocID="{0A0202DB-8AC5-47E5-A922-E2FCB0341236}" presName="childNode" presStyleLbl="node1" presStyleIdx="1" presStyleCnt="3">
        <dgm:presLayoutVars>
          <dgm:bulletEnabled val="1"/>
        </dgm:presLayoutVars>
      </dgm:prSet>
      <dgm:spPr/>
    </dgm:pt>
    <dgm:pt modelId="{50569C09-08FE-4136-BA21-6CAA89BE976F}" type="pres">
      <dgm:prSet presAssocID="{0A0202DB-8AC5-47E5-A922-E2FCB0341236}" presName="parentNode" presStyleLbl="revTx" presStyleIdx="1" presStyleCnt="3">
        <dgm:presLayoutVars>
          <dgm:chMax val="0"/>
          <dgm:bulletEnabled val="1"/>
        </dgm:presLayoutVars>
      </dgm:prSet>
      <dgm:spPr/>
    </dgm:pt>
    <dgm:pt modelId="{4B5D2F01-7916-498E-998F-5939CA30B0A3}" type="pres">
      <dgm:prSet presAssocID="{7E7FB8FB-183A-40E4-8E07-19A7D3B9D0BF}" presName="sibTrans" presStyleCnt="0"/>
      <dgm:spPr/>
    </dgm:pt>
    <dgm:pt modelId="{8FF44BF3-F8A2-4488-9A19-86FE5A5B55B4}" type="pres">
      <dgm:prSet presAssocID="{0F66BAD1-C641-4B41-9143-C2CB0901C9BB}" presName="compositeNode" presStyleCnt="0">
        <dgm:presLayoutVars>
          <dgm:bulletEnabled val="1"/>
        </dgm:presLayoutVars>
      </dgm:prSet>
      <dgm:spPr/>
    </dgm:pt>
    <dgm:pt modelId="{AAB70C8F-CF15-4A1D-B9FA-D35E20C95FCC}" type="pres">
      <dgm:prSet presAssocID="{0F66BAD1-C641-4B41-9143-C2CB0901C9BB}" presName="image" presStyleLbl="fgImgPlace1" presStyleIdx="2" presStyleCnt="3"/>
      <dgm:spPr>
        <a:blipFill rotWithShape="0">
          <a:blip xmlns:r="http://schemas.openxmlformats.org/officeDocument/2006/relationships" r:embed="rId3"/>
          <a:stretch>
            <a:fillRect/>
          </a:stretch>
        </a:blipFill>
      </dgm:spPr>
    </dgm:pt>
    <dgm:pt modelId="{F873E996-EF5E-442D-8EB6-A2D3F66E5C9F}" type="pres">
      <dgm:prSet presAssocID="{0F66BAD1-C641-4B41-9143-C2CB0901C9BB}" presName="childNode" presStyleLbl="node1" presStyleIdx="2" presStyleCnt="3">
        <dgm:presLayoutVars>
          <dgm:bulletEnabled val="1"/>
        </dgm:presLayoutVars>
      </dgm:prSet>
      <dgm:spPr/>
    </dgm:pt>
    <dgm:pt modelId="{4D1456E4-7192-4A28-BB9D-FD421F033DCE}" type="pres">
      <dgm:prSet presAssocID="{0F66BAD1-C641-4B41-9143-C2CB0901C9BB}" presName="parentNode" presStyleLbl="revTx" presStyleIdx="2" presStyleCnt="3">
        <dgm:presLayoutVars>
          <dgm:chMax val="0"/>
          <dgm:bulletEnabled val="1"/>
        </dgm:presLayoutVars>
      </dgm:prSet>
      <dgm:spPr/>
    </dgm:pt>
  </dgm:ptLst>
  <dgm:cxnLst>
    <dgm:cxn modelId="{9B783F06-42D2-4EDA-8544-9C4FBA4A656B}" srcId="{0F66BAD1-C641-4B41-9143-C2CB0901C9BB}" destId="{33AEA45A-C63B-4845-A077-AFCE8DDD9090}" srcOrd="2" destOrd="0" parTransId="{71721AB6-DB4E-4304-896F-D5A4F7856728}" sibTransId="{345320AA-73E6-4913-B419-B5A5FA267F46}"/>
    <dgm:cxn modelId="{1AC36312-21C3-4939-B8D3-EB265E214263}" type="presOf" srcId="{0CCBF9B3-CF98-40F6-9BA1-A4B6CC46D6DD}" destId="{0FD03CA7-20B8-4E53-9B2C-43C50B3E099E}" srcOrd="0" destOrd="0" presId="urn:microsoft.com/office/officeart/2005/8/layout/hList2"/>
    <dgm:cxn modelId="{5CE0F71F-959F-46F0-AFFD-D3AF512787C9}" type="presOf" srcId="{0A0202DB-8AC5-47E5-A922-E2FCB0341236}" destId="{50569C09-08FE-4136-BA21-6CAA89BE976F}" srcOrd="0" destOrd="0" presId="urn:microsoft.com/office/officeart/2005/8/layout/hList2"/>
    <dgm:cxn modelId="{FB19E021-816B-4D5E-A230-E569944D55CA}" srcId="{0CCBF9B3-CF98-40F6-9BA1-A4B6CC46D6DD}" destId="{4E09924D-347C-4B4D-888C-807FEC67C8E2}" srcOrd="2" destOrd="0" parTransId="{577C53F4-E284-4A42-9DC6-5A43ACBF7298}" sibTransId="{EE60B5C9-04CD-4385-8549-1F6161ED894B}"/>
    <dgm:cxn modelId="{2205E928-5DA9-49C7-966F-191DE4729C9C}" type="presOf" srcId="{50942360-6B1D-4641-98A4-4EE747CACCB0}" destId="{F2419BF8-271E-44BD-864D-A5389411207F}" srcOrd="0" destOrd="2" presId="urn:microsoft.com/office/officeart/2005/8/layout/hList2"/>
    <dgm:cxn modelId="{3DB2B42D-9AFE-4B78-8074-C21A24B85C52}" srcId="{7CA0A19B-72FD-486E-B0CF-44FCF5DB3C65}" destId="{0CCBF9B3-CF98-40F6-9BA1-A4B6CC46D6DD}" srcOrd="0" destOrd="0" parTransId="{F6AD3C91-1F1E-437D-B5BD-AD5E2682B8E8}" sibTransId="{640932F4-2841-4467-A7F8-B8DDEDA73F80}"/>
    <dgm:cxn modelId="{0FA5252F-B5D0-4086-A044-1B69F2E26D93}" type="presOf" srcId="{200F0B7E-DFCF-402C-BC58-B4210C23C4FF}" destId="{632BE11D-95C6-4D65-ABE0-D309C9C7CCFC}" srcOrd="0" destOrd="0" presId="urn:microsoft.com/office/officeart/2005/8/layout/hList2"/>
    <dgm:cxn modelId="{3C3C712F-6D58-4E49-8BFF-6823940CC92B}" srcId="{7CA0A19B-72FD-486E-B0CF-44FCF5DB3C65}" destId="{0A0202DB-8AC5-47E5-A922-E2FCB0341236}" srcOrd="1" destOrd="0" parTransId="{035F769E-56C8-4E0E-B800-5592CA4EDD16}" sibTransId="{7E7FB8FB-183A-40E4-8E07-19A7D3B9D0BF}"/>
    <dgm:cxn modelId="{69C4515E-6BC0-4919-8D23-A66D10597133}" type="presOf" srcId="{398EB3D9-C3C8-4AF5-89DE-701197F703D3}" destId="{F2419BF8-271E-44BD-864D-A5389411207F}" srcOrd="0" destOrd="0" presId="urn:microsoft.com/office/officeart/2005/8/layout/hList2"/>
    <dgm:cxn modelId="{4C63B95E-742C-49DA-9672-31CDE61BE561}" srcId="{7CA0A19B-72FD-486E-B0CF-44FCF5DB3C65}" destId="{0F66BAD1-C641-4B41-9143-C2CB0901C9BB}" srcOrd="2" destOrd="0" parTransId="{C0A386FC-E6D1-4B36-A3C7-D25E40983F8A}" sibTransId="{BEE5E36B-24D0-47DB-B939-A4BDDD62C229}"/>
    <dgm:cxn modelId="{79F5B865-318D-4717-B720-DFEB0F6210B0}" type="presOf" srcId="{7CA0A19B-72FD-486E-B0CF-44FCF5DB3C65}" destId="{5D1305A9-E97E-41E5-805B-A8953104733C}" srcOrd="0" destOrd="0" presId="urn:microsoft.com/office/officeart/2005/8/layout/hList2"/>
    <dgm:cxn modelId="{24F28F66-2F38-4C78-BBF1-EAAD36203ADB}" srcId="{0A0202DB-8AC5-47E5-A922-E2FCB0341236}" destId="{398EB3D9-C3C8-4AF5-89DE-701197F703D3}" srcOrd="0" destOrd="0" parTransId="{C6363E47-1FBA-4B64-BC63-D07AC03F9622}" sibTransId="{EB3C8048-970C-4949-9634-E752D0346E53}"/>
    <dgm:cxn modelId="{D2060550-2CD3-40DB-BB71-7BA9ACC3C443}" type="presOf" srcId="{0F66BAD1-C641-4B41-9143-C2CB0901C9BB}" destId="{4D1456E4-7192-4A28-BB9D-FD421F033DCE}" srcOrd="0" destOrd="0" presId="urn:microsoft.com/office/officeart/2005/8/layout/hList2"/>
    <dgm:cxn modelId="{63CD6C80-1F21-4316-8A78-2CB497761EE1}" srcId="{0CCBF9B3-CF98-40F6-9BA1-A4B6CC46D6DD}" destId="{D6972AB3-D781-4897-8C3E-F0F015D96E48}" srcOrd="1" destOrd="0" parTransId="{5AF5C94C-3FFB-4B1E-A5B6-6B0BA154BF19}" sibTransId="{881B1DB7-935A-4646-9485-544942DAE4BC}"/>
    <dgm:cxn modelId="{03389184-12D2-4DFA-90A6-C6182996E214}" type="presOf" srcId="{A78E7150-9146-4823-8F1C-BE5C9507598D}" destId="{F873E996-EF5E-442D-8EB6-A2D3F66E5C9F}" srcOrd="0" destOrd="0" presId="urn:microsoft.com/office/officeart/2005/8/layout/hList2"/>
    <dgm:cxn modelId="{E44C7088-9242-4544-85D0-7F2AF07F7A8F}" type="presOf" srcId="{BD1F5FB6-02EC-4712-9A81-D13E5506DF54}" destId="{F873E996-EF5E-442D-8EB6-A2D3F66E5C9F}" srcOrd="0" destOrd="3" presId="urn:microsoft.com/office/officeart/2005/8/layout/hList2"/>
    <dgm:cxn modelId="{4D0BE594-984A-466E-B48D-FE34442BF660}" srcId="{0F66BAD1-C641-4B41-9143-C2CB0901C9BB}" destId="{539C0898-F3A1-4EED-A3D6-53633D71EA06}" srcOrd="1" destOrd="0" parTransId="{9C4A2BBA-0615-4D74-B33C-28244E2BFADE}" sibTransId="{3FE232FB-6E68-4DEA-BA3B-46ED5D82B358}"/>
    <dgm:cxn modelId="{1BEE4AA2-7283-4ECA-821E-4FC9944C98B1}" srcId="{0A0202DB-8AC5-47E5-A922-E2FCB0341236}" destId="{50942360-6B1D-4641-98A4-4EE747CACCB0}" srcOrd="2" destOrd="0" parTransId="{017237AC-4336-4EAA-924B-680F5B5C9297}" sibTransId="{8820AF34-53A7-403E-94BD-655E81D9F85B}"/>
    <dgm:cxn modelId="{8A122CA7-063F-46EA-BA2B-B1CAFCE9A523}" type="presOf" srcId="{D6972AB3-D781-4897-8C3E-F0F015D96E48}" destId="{632BE11D-95C6-4D65-ABE0-D309C9C7CCFC}" srcOrd="0" destOrd="1" presId="urn:microsoft.com/office/officeart/2005/8/layout/hList2"/>
    <dgm:cxn modelId="{5402A5AB-593A-4B26-A8F2-255D028FA54A}" srcId="{0F66BAD1-C641-4B41-9143-C2CB0901C9BB}" destId="{A78E7150-9146-4823-8F1C-BE5C9507598D}" srcOrd="0" destOrd="0" parTransId="{8EBBF6FD-12EC-4E2A-8A25-A679A290F1FF}" sibTransId="{1FFAE060-9BED-450C-92BB-FF9CEF7FD317}"/>
    <dgm:cxn modelId="{3C6841BA-4BA6-4F4E-904F-C6E155D0C4AE}" srcId="{0CCBF9B3-CF98-40F6-9BA1-A4B6CC46D6DD}" destId="{200F0B7E-DFCF-402C-BC58-B4210C23C4FF}" srcOrd="0" destOrd="0" parTransId="{1C2EBC93-175B-43D6-AB0F-45E5C37119A6}" sibTransId="{F986E93E-5685-43AC-A4BD-B05624C71E63}"/>
    <dgm:cxn modelId="{E5ADC4BF-C72C-4CFD-A8B2-D5F51C3915D0}" type="presOf" srcId="{33AEA45A-C63B-4845-A077-AFCE8DDD9090}" destId="{F873E996-EF5E-442D-8EB6-A2D3F66E5C9F}" srcOrd="0" destOrd="2" presId="urn:microsoft.com/office/officeart/2005/8/layout/hList2"/>
    <dgm:cxn modelId="{55C484CE-D89A-441E-9BEB-D093693F319B}" type="presOf" srcId="{4E09924D-347C-4B4D-888C-807FEC67C8E2}" destId="{632BE11D-95C6-4D65-ABE0-D309C9C7CCFC}" srcOrd="0" destOrd="2" presId="urn:microsoft.com/office/officeart/2005/8/layout/hList2"/>
    <dgm:cxn modelId="{00DF4AD1-0872-47A9-8FCB-C3614BD1A2C7}" srcId="{0F66BAD1-C641-4B41-9143-C2CB0901C9BB}" destId="{BD1F5FB6-02EC-4712-9A81-D13E5506DF54}" srcOrd="3" destOrd="0" parTransId="{137077CE-B9E2-4701-B7A7-9E8AD18CD3EF}" sibTransId="{76D4B792-AACC-40D9-B9DD-C8E7CF004349}"/>
    <dgm:cxn modelId="{ADDC27D8-FD61-4D7B-ACB9-C041365949D6}" type="presOf" srcId="{BA364B29-BAEB-4DC6-B3A1-73E80C8E9088}" destId="{F2419BF8-271E-44BD-864D-A5389411207F}" srcOrd="0" destOrd="3" presId="urn:microsoft.com/office/officeart/2005/8/layout/hList2"/>
    <dgm:cxn modelId="{5FCB76E2-0989-4BB4-94F0-B53F03F95EC4}" type="presOf" srcId="{D80DE178-BFAF-4F56-8A41-D74076E10C95}" destId="{F2419BF8-271E-44BD-864D-A5389411207F}" srcOrd="0" destOrd="1" presId="urn:microsoft.com/office/officeart/2005/8/layout/hList2"/>
    <dgm:cxn modelId="{6047F7F2-09B8-441F-A137-1D4AD6C96110}" srcId="{0A0202DB-8AC5-47E5-A922-E2FCB0341236}" destId="{D80DE178-BFAF-4F56-8A41-D74076E10C95}" srcOrd="1" destOrd="0" parTransId="{E00958AD-4B0C-4B59-A04D-0B61A87F003C}" sibTransId="{A60B3D93-407A-463A-8EFB-3CA56C86477E}"/>
    <dgm:cxn modelId="{B12C83F8-6C32-4DBE-B0A7-123463870BFE}" type="presOf" srcId="{539C0898-F3A1-4EED-A3D6-53633D71EA06}" destId="{F873E996-EF5E-442D-8EB6-A2D3F66E5C9F}" srcOrd="0" destOrd="1" presId="urn:microsoft.com/office/officeart/2005/8/layout/hList2"/>
    <dgm:cxn modelId="{641EE8FC-8608-4CF5-8BB6-F5E217726A09}" srcId="{0A0202DB-8AC5-47E5-A922-E2FCB0341236}" destId="{BA364B29-BAEB-4DC6-B3A1-73E80C8E9088}" srcOrd="3" destOrd="0" parTransId="{E828F1F6-1FC4-4B46-98EC-988681B9DCAA}" sibTransId="{E428CDC9-2084-452C-B844-4E740891055E}"/>
    <dgm:cxn modelId="{49F115A5-0E04-4491-B119-156452E5CD66}" type="presParOf" srcId="{5D1305A9-E97E-41E5-805B-A8953104733C}" destId="{058A24FE-2A6B-4AFB-8D34-261D1450834C}" srcOrd="0" destOrd="0" presId="urn:microsoft.com/office/officeart/2005/8/layout/hList2"/>
    <dgm:cxn modelId="{84167029-570D-4D79-AB32-C767BEE59FFD}" type="presParOf" srcId="{058A24FE-2A6B-4AFB-8D34-261D1450834C}" destId="{C306D37C-2D53-4C21-8418-AF31BD2D52A3}" srcOrd="0" destOrd="0" presId="urn:microsoft.com/office/officeart/2005/8/layout/hList2"/>
    <dgm:cxn modelId="{B578DAAF-F7A8-4763-A050-7B9870FB1F4A}" type="presParOf" srcId="{058A24FE-2A6B-4AFB-8D34-261D1450834C}" destId="{632BE11D-95C6-4D65-ABE0-D309C9C7CCFC}" srcOrd="1" destOrd="0" presId="urn:microsoft.com/office/officeart/2005/8/layout/hList2"/>
    <dgm:cxn modelId="{6D4EE4A9-7D9D-4DE3-92BF-231AB3705CD3}" type="presParOf" srcId="{058A24FE-2A6B-4AFB-8D34-261D1450834C}" destId="{0FD03CA7-20B8-4E53-9B2C-43C50B3E099E}" srcOrd="2" destOrd="0" presId="urn:microsoft.com/office/officeart/2005/8/layout/hList2"/>
    <dgm:cxn modelId="{475977EC-A14B-4D9D-91C2-599F14C891E8}" type="presParOf" srcId="{5D1305A9-E97E-41E5-805B-A8953104733C}" destId="{8A93CCCC-4CFB-4A94-8422-9C2BBEEE4F03}" srcOrd="1" destOrd="0" presId="urn:microsoft.com/office/officeart/2005/8/layout/hList2"/>
    <dgm:cxn modelId="{AA1C3B80-A010-4317-A160-2D5503B92D5F}" type="presParOf" srcId="{5D1305A9-E97E-41E5-805B-A8953104733C}" destId="{A674AFD6-48D4-49DA-952A-77A20C14BE6D}" srcOrd="2" destOrd="0" presId="urn:microsoft.com/office/officeart/2005/8/layout/hList2"/>
    <dgm:cxn modelId="{BA22604D-E62A-4185-8333-F8F0C9416276}" type="presParOf" srcId="{A674AFD6-48D4-49DA-952A-77A20C14BE6D}" destId="{9A701C6A-3137-4F92-81A4-4EBD73ECBEB2}" srcOrd="0" destOrd="0" presId="urn:microsoft.com/office/officeart/2005/8/layout/hList2"/>
    <dgm:cxn modelId="{DBBEB4B9-118D-4963-AF7D-29D92D67F6E2}" type="presParOf" srcId="{A674AFD6-48D4-49DA-952A-77A20C14BE6D}" destId="{F2419BF8-271E-44BD-864D-A5389411207F}" srcOrd="1" destOrd="0" presId="urn:microsoft.com/office/officeart/2005/8/layout/hList2"/>
    <dgm:cxn modelId="{FB736C43-05D6-4C05-AADD-221988EE75B2}" type="presParOf" srcId="{A674AFD6-48D4-49DA-952A-77A20C14BE6D}" destId="{50569C09-08FE-4136-BA21-6CAA89BE976F}" srcOrd="2" destOrd="0" presId="urn:microsoft.com/office/officeart/2005/8/layout/hList2"/>
    <dgm:cxn modelId="{2E5C2AC0-1DEF-4BEE-B8AB-86C9F5A4C728}" type="presParOf" srcId="{5D1305A9-E97E-41E5-805B-A8953104733C}" destId="{4B5D2F01-7916-498E-998F-5939CA30B0A3}" srcOrd="3" destOrd="0" presId="urn:microsoft.com/office/officeart/2005/8/layout/hList2"/>
    <dgm:cxn modelId="{39F7036C-FD92-4486-B8C7-CF738B8F35A4}" type="presParOf" srcId="{5D1305A9-E97E-41E5-805B-A8953104733C}" destId="{8FF44BF3-F8A2-4488-9A19-86FE5A5B55B4}" srcOrd="4" destOrd="0" presId="urn:microsoft.com/office/officeart/2005/8/layout/hList2"/>
    <dgm:cxn modelId="{CC72D747-4D2E-4F27-A494-D3C77F8421A0}" type="presParOf" srcId="{8FF44BF3-F8A2-4488-9A19-86FE5A5B55B4}" destId="{AAB70C8F-CF15-4A1D-B9FA-D35E20C95FCC}" srcOrd="0" destOrd="0" presId="urn:microsoft.com/office/officeart/2005/8/layout/hList2"/>
    <dgm:cxn modelId="{5074032D-62C3-4B21-96E5-A0941B776338}" type="presParOf" srcId="{8FF44BF3-F8A2-4488-9A19-86FE5A5B55B4}" destId="{F873E996-EF5E-442D-8EB6-A2D3F66E5C9F}" srcOrd="1" destOrd="0" presId="urn:microsoft.com/office/officeart/2005/8/layout/hList2"/>
    <dgm:cxn modelId="{CAE1167E-7CEE-43AE-81AC-DAC977F63B99}" type="presParOf" srcId="{8FF44BF3-F8A2-4488-9A19-86FE5A5B55B4}" destId="{4D1456E4-7192-4A28-BB9D-FD421F033DCE}" srcOrd="2" destOrd="0" presId="urn:microsoft.com/office/officeart/2005/8/layout/hList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535C516-F2EC-43A2-A6F3-D0954B63C5B9}" type="doc">
      <dgm:prSet loTypeId="urn:microsoft.com/office/officeart/2005/8/layout/target3" loCatId="list" qsTypeId="urn:microsoft.com/office/officeart/2005/8/quickstyle/simple1" qsCatId="simple" csTypeId="urn:microsoft.com/office/officeart/2005/8/colors/colorful5" csCatId="colorful" phldr="1"/>
      <dgm:spPr/>
      <dgm:t>
        <a:bodyPr/>
        <a:lstStyle/>
        <a:p>
          <a:endParaRPr lang="ru-RU"/>
        </a:p>
      </dgm:t>
    </dgm:pt>
    <dgm:pt modelId="{B421EF6B-E71C-4AA1-B41C-41BAF87EE546}">
      <dgm:prSet phldrT="[Текст]" custT="1"/>
      <dgm:spPr/>
      <dgm:t>
        <a:bodyPr/>
        <a:lstStyle/>
        <a:p>
          <a:pPr algn="l"/>
          <a:r>
            <a:rPr lang="ru-RU" sz="1100" b="1">
              <a:solidFill>
                <a:sysClr val="windowText" lastClr="000000"/>
              </a:solidFill>
              <a:latin typeface="Times New Roman" pitchFamily="18" charset="0"/>
              <a:cs typeface="Times New Roman" pitchFamily="18" charset="0"/>
            </a:rPr>
            <a:t>Государственные структуры</a:t>
          </a:r>
        </a:p>
      </dgm:t>
    </dgm:pt>
    <dgm:pt modelId="{7FD48CDB-7901-4810-B13C-68E615B705A3}" type="parTrans" cxnId="{A1D7F6A1-52B2-4732-8DD7-2D9997C639A9}">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73263A54-7C5D-4A71-AAE7-84B1653D0E5B}" type="sibTrans" cxnId="{A1D7F6A1-52B2-4732-8DD7-2D9997C639A9}">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9801B186-11D6-492B-B25A-98D41DC7F83E}">
      <dgm:prSet phldrT="[Текст]" custT="1"/>
      <dgm:spPr/>
      <dgm:t>
        <a:bodyPr/>
        <a:lstStyle/>
        <a:p>
          <a:pPr algn="l"/>
          <a:r>
            <a:rPr lang="ru-RU" sz="1100" b="1">
              <a:solidFill>
                <a:sysClr val="windowText" lastClr="000000"/>
              </a:solidFill>
              <a:latin typeface="Times New Roman" pitchFamily="18" charset="0"/>
              <a:cs typeface="Times New Roman" pitchFamily="18" charset="0"/>
            </a:rPr>
            <a:t>Государственные и квазигосударственные корпорации</a:t>
          </a:r>
        </a:p>
      </dgm:t>
    </dgm:pt>
    <dgm:pt modelId="{96FF28E6-D320-4346-B606-66DCDF556F3F}" type="parTrans" cxnId="{D9E95E97-335E-46C7-9221-E21653E77207}">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2110C279-DF9E-4796-A6B1-414DCF65DA10}" type="sibTrans" cxnId="{D9E95E97-335E-46C7-9221-E21653E77207}">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FB036B7A-66E2-4020-B080-12D10E8217D4}">
      <dgm:prSet phldrT="[Текст]" custT="1"/>
      <dgm:spPr/>
      <dgm:t>
        <a:bodyPr/>
        <a:lstStyle/>
        <a:p>
          <a:pPr algn="l"/>
          <a:r>
            <a:rPr lang="ru-RU" sz="1100" b="1">
              <a:solidFill>
                <a:sysClr val="windowText" lastClr="000000"/>
              </a:solidFill>
              <a:latin typeface="Times New Roman" pitchFamily="18" charset="0"/>
              <a:cs typeface="Times New Roman" pitchFamily="18" charset="0"/>
            </a:rPr>
            <a:t>Общественные фонды</a:t>
          </a:r>
        </a:p>
      </dgm:t>
    </dgm:pt>
    <dgm:pt modelId="{BF158AE6-5DCE-4ED4-8FEC-55DAB3FE35B7}" type="parTrans" cxnId="{381D8BAF-809F-4CA3-B6C5-01C8BC370AAE}">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804B008E-F7B1-4502-B593-5BBE0B23F973}" type="sibTrans" cxnId="{381D8BAF-809F-4CA3-B6C5-01C8BC370AAE}">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8A05DB92-537E-463C-90A8-30540765D1EE}">
      <dgm:prSet phldrT="[Текст]" custT="1"/>
      <dgm:spPr/>
      <dgm:t>
        <a:bodyPr/>
        <a:lstStyle/>
        <a:p>
          <a:pPr algn="l"/>
          <a:r>
            <a:rPr lang="ru-RU" sz="1100" b="1">
              <a:solidFill>
                <a:sysClr val="windowText" lastClr="000000"/>
              </a:solidFill>
              <a:latin typeface="Times New Roman" pitchFamily="18" charset="0"/>
              <a:cs typeface="Times New Roman" pitchFamily="18" charset="0"/>
            </a:rPr>
            <a:t>Инвестиционные фонды и платформы</a:t>
          </a:r>
        </a:p>
      </dgm:t>
    </dgm:pt>
    <dgm:pt modelId="{7E817290-AC2F-4961-9814-915028D1D90D}" type="parTrans" cxnId="{89D0D40E-EAA4-45FD-8859-A69B8FEE31F4}">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856DDB1B-B37C-435B-8D6E-E7DE766BC18C}" type="sibTrans" cxnId="{89D0D40E-EAA4-45FD-8859-A69B8FEE31F4}">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4AE156B3-D485-4E1F-89D6-EB1D08DE7FBE}">
      <dgm:prSet phldrT="[Текст]" custT="1"/>
      <dgm:spPr/>
      <dgm:t>
        <a:bodyPr/>
        <a:lstStyle/>
        <a:p>
          <a:pPr algn="l"/>
          <a:r>
            <a:rPr lang="ru-RU" sz="1100" b="1">
              <a:solidFill>
                <a:sysClr val="windowText" lastClr="000000"/>
              </a:solidFill>
              <a:latin typeface="Times New Roman" pitchFamily="18" charset="0"/>
              <a:cs typeface="Times New Roman" pitchFamily="18" charset="0"/>
            </a:rPr>
            <a:t>Краудфандинговые площадки</a:t>
          </a:r>
        </a:p>
      </dgm:t>
    </dgm:pt>
    <dgm:pt modelId="{D3409CEA-FDA7-4849-9D0E-2784C6F8E120}" type="parTrans" cxnId="{EF8E456A-2D42-438F-B929-6D97487A9A5A}">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E6803DA3-F7A2-48F6-A355-EAF768B51D1D}" type="sibTrans" cxnId="{EF8E456A-2D42-438F-B929-6D97487A9A5A}">
      <dgm:prSet/>
      <dgm:spPr/>
      <dgm:t>
        <a:bodyPr/>
        <a:lstStyle/>
        <a:p>
          <a:pPr algn="l"/>
          <a:endParaRPr lang="ru-RU" sz="1100" b="1">
            <a:solidFill>
              <a:sysClr val="windowText" lastClr="000000"/>
            </a:solidFill>
            <a:latin typeface="Times New Roman" pitchFamily="18" charset="0"/>
            <a:cs typeface="Times New Roman" pitchFamily="18" charset="0"/>
          </a:endParaRPr>
        </a:p>
      </dgm:t>
    </dgm:pt>
    <dgm:pt modelId="{6BC8FC69-3EAE-4FFF-8423-5C5349C060D8}">
      <dgm:prSet custT="1"/>
      <dgm:spPr/>
      <dgm:t>
        <a:bodyPr/>
        <a:lstStyle/>
        <a:p>
          <a:pPr algn="l"/>
          <a:r>
            <a:rPr lang="ru-RU" sz="1100" b="1">
              <a:solidFill>
                <a:sysClr val="windowText" lastClr="000000"/>
              </a:solidFill>
              <a:latin typeface="Times New Roman" pitchFamily="18" charset="0"/>
              <a:cs typeface="Times New Roman" pitchFamily="18" charset="0"/>
            </a:rPr>
            <a:t>Национальные компании</a:t>
          </a:r>
        </a:p>
      </dgm:t>
    </dgm:pt>
    <dgm:pt modelId="{00C1E8B4-7E74-4701-AF46-85C1A225612C}" type="parTrans" cxnId="{E4E799E3-5B22-437A-8F8B-040B5E747B1E}">
      <dgm:prSet/>
      <dgm:spPr/>
      <dgm:t>
        <a:bodyPr/>
        <a:lstStyle/>
        <a:p>
          <a:pPr algn="l"/>
          <a:endParaRPr lang="ru-RU" sz="1100">
            <a:solidFill>
              <a:sysClr val="windowText" lastClr="000000"/>
            </a:solidFill>
            <a:latin typeface="Times New Roman" pitchFamily="18" charset="0"/>
            <a:cs typeface="Times New Roman" pitchFamily="18" charset="0"/>
          </a:endParaRPr>
        </a:p>
      </dgm:t>
    </dgm:pt>
    <dgm:pt modelId="{7C97BE41-C73F-496F-87BB-9E12AC5F049D}" type="sibTrans" cxnId="{E4E799E3-5B22-437A-8F8B-040B5E747B1E}">
      <dgm:prSet/>
      <dgm:spPr/>
      <dgm:t>
        <a:bodyPr/>
        <a:lstStyle/>
        <a:p>
          <a:pPr algn="l"/>
          <a:endParaRPr lang="ru-RU" sz="1100">
            <a:solidFill>
              <a:sysClr val="windowText" lastClr="000000"/>
            </a:solidFill>
            <a:latin typeface="Times New Roman" pitchFamily="18" charset="0"/>
            <a:cs typeface="Times New Roman" pitchFamily="18" charset="0"/>
          </a:endParaRPr>
        </a:p>
      </dgm:t>
    </dgm:pt>
    <dgm:pt modelId="{F1C664E1-5621-4F59-9F9E-FC374DC99B7A}">
      <dgm:prSet custT="1"/>
      <dgm:spPr/>
      <dgm:t>
        <a:bodyPr/>
        <a:lstStyle/>
        <a:p>
          <a:pPr algn="l"/>
          <a:r>
            <a:rPr lang="ru-RU" sz="1100" b="1">
              <a:latin typeface="Times New Roman" pitchFamily="18" charset="0"/>
              <a:cs typeface="Times New Roman" pitchFamily="18" charset="0"/>
            </a:rPr>
            <a:t>Бизнес-инкубаторы</a:t>
          </a:r>
        </a:p>
      </dgm:t>
    </dgm:pt>
    <dgm:pt modelId="{5F10CE87-B4CA-49C4-A22A-1AF000357E5E}" type="parTrans" cxnId="{96FE2B7F-96A7-4538-9C80-3221411CE3B9}">
      <dgm:prSet/>
      <dgm:spPr/>
      <dgm:t>
        <a:bodyPr/>
        <a:lstStyle/>
        <a:p>
          <a:endParaRPr lang="ru-RU"/>
        </a:p>
      </dgm:t>
    </dgm:pt>
    <dgm:pt modelId="{764D2F24-4A20-4D20-B086-DCC7E2318D26}" type="sibTrans" cxnId="{96FE2B7F-96A7-4538-9C80-3221411CE3B9}">
      <dgm:prSet/>
      <dgm:spPr/>
      <dgm:t>
        <a:bodyPr/>
        <a:lstStyle/>
        <a:p>
          <a:endParaRPr lang="ru-RU"/>
        </a:p>
      </dgm:t>
    </dgm:pt>
    <dgm:pt modelId="{CD099B5E-714D-44F7-A387-15CE95B864F3}" type="pres">
      <dgm:prSet presAssocID="{3535C516-F2EC-43A2-A6F3-D0954B63C5B9}" presName="Name0" presStyleCnt="0">
        <dgm:presLayoutVars>
          <dgm:chMax val="7"/>
          <dgm:dir/>
          <dgm:animLvl val="lvl"/>
          <dgm:resizeHandles val="exact"/>
        </dgm:presLayoutVars>
      </dgm:prSet>
      <dgm:spPr/>
    </dgm:pt>
    <dgm:pt modelId="{954E9594-E2F4-4A21-8CDA-06F8020319BF}" type="pres">
      <dgm:prSet presAssocID="{B421EF6B-E71C-4AA1-B41C-41BAF87EE546}" presName="circle1" presStyleLbl="node1" presStyleIdx="0" presStyleCnt="7"/>
      <dgm:spPr/>
    </dgm:pt>
    <dgm:pt modelId="{7A673178-AE1D-4DD0-8AC4-1AD2A9B4ACCF}" type="pres">
      <dgm:prSet presAssocID="{B421EF6B-E71C-4AA1-B41C-41BAF87EE546}" presName="space" presStyleCnt="0"/>
      <dgm:spPr/>
    </dgm:pt>
    <dgm:pt modelId="{31B606BF-792A-414A-B2BB-C46904B71C76}" type="pres">
      <dgm:prSet presAssocID="{B421EF6B-E71C-4AA1-B41C-41BAF87EE546}" presName="rect1" presStyleLbl="alignAcc1" presStyleIdx="0" presStyleCnt="7"/>
      <dgm:spPr/>
    </dgm:pt>
    <dgm:pt modelId="{FE1C30B6-E284-49DB-B94A-13EF12430D88}" type="pres">
      <dgm:prSet presAssocID="{F1C664E1-5621-4F59-9F9E-FC374DC99B7A}" presName="vertSpace2" presStyleLbl="node1" presStyleIdx="0" presStyleCnt="7"/>
      <dgm:spPr/>
    </dgm:pt>
    <dgm:pt modelId="{8FAA04C1-C39F-45CA-BB2E-59EB3A5793F2}" type="pres">
      <dgm:prSet presAssocID="{F1C664E1-5621-4F59-9F9E-FC374DC99B7A}" presName="circle2" presStyleLbl="node1" presStyleIdx="1" presStyleCnt="7"/>
      <dgm:spPr/>
    </dgm:pt>
    <dgm:pt modelId="{0A37EA33-10A3-4B23-BCB6-AC3ADB827738}" type="pres">
      <dgm:prSet presAssocID="{F1C664E1-5621-4F59-9F9E-FC374DC99B7A}" presName="rect2" presStyleLbl="alignAcc1" presStyleIdx="1" presStyleCnt="7"/>
      <dgm:spPr/>
    </dgm:pt>
    <dgm:pt modelId="{897567CE-DC98-4413-8A69-10229A51D62A}" type="pres">
      <dgm:prSet presAssocID="{6BC8FC69-3EAE-4FFF-8423-5C5349C060D8}" presName="vertSpace3" presStyleLbl="node1" presStyleIdx="1" presStyleCnt="7"/>
      <dgm:spPr/>
    </dgm:pt>
    <dgm:pt modelId="{EA997728-F4DF-425A-9ED4-4AEFD695F4B0}" type="pres">
      <dgm:prSet presAssocID="{6BC8FC69-3EAE-4FFF-8423-5C5349C060D8}" presName="circle3" presStyleLbl="node1" presStyleIdx="2" presStyleCnt="7"/>
      <dgm:spPr/>
    </dgm:pt>
    <dgm:pt modelId="{F9E87827-435D-4AB3-82E1-B257A341F6AC}" type="pres">
      <dgm:prSet presAssocID="{6BC8FC69-3EAE-4FFF-8423-5C5349C060D8}" presName="rect3" presStyleLbl="alignAcc1" presStyleIdx="2" presStyleCnt="7"/>
      <dgm:spPr/>
    </dgm:pt>
    <dgm:pt modelId="{C03CF27C-872F-4DDC-A45A-7381BA6848B5}" type="pres">
      <dgm:prSet presAssocID="{9801B186-11D6-492B-B25A-98D41DC7F83E}" presName="vertSpace4" presStyleLbl="node1" presStyleIdx="2" presStyleCnt="7"/>
      <dgm:spPr/>
    </dgm:pt>
    <dgm:pt modelId="{2CFDEF17-78F0-483A-A3E7-A2F9FA21D0D5}" type="pres">
      <dgm:prSet presAssocID="{9801B186-11D6-492B-B25A-98D41DC7F83E}" presName="circle4" presStyleLbl="node1" presStyleIdx="3" presStyleCnt="7"/>
      <dgm:spPr/>
    </dgm:pt>
    <dgm:pt modelId="{66F0F4DE-FCC4-4865-87E8-762C78884782}" type="pres">
      <dgm:prSet presAssocID="{9801B186-11D6-492B-B25A-98D41DC7F83E}" presName="rect4" presStyleLbl="alignAcc1" presStyleIdx="3" presStyleCnt="7"/>
      <dgm:spPr/>
    </dgm:pt>
    <dgm:pt modelId="{19A1DA96-41F1-4EED-9499-8C795A6EADC5}" type="pres">
      <dgm:prSet presAssocID="{FB036B7A-66E2-4020-B080-12D10E8217D4}" presName="vertSpace5" presStyleLbl="node1" presStyleIdx="3" presStyleCnt="7"/>
      <dgm:spPr/>
    </dgm:pt>
    <dgm:pt modelId="{F400AEC1-2ABE-4EC5-90E6-F48FFF9E5ACB}" type="pres">
      <dgm:prSet presAssocID="{FB036B7A-66E2-4020-B080-12D10E8217D4}" presName="circle5" presStyleLbl="node1" presStyleIdx="4" presStyleCnt="7"/>
      <dgm:spPr/>
    </dgm:pt>
    <dgm:pt modelId="{709F71DA-2C0D-40B4-BAD8-0E38C825DB33}" type="pres">
      <dgm:prSet presAssocID="{FB036B7A-66E2-4020-B080-12D10E8217D4}" presName="rect5" presStyleLbl="alignAcc1" presStyleIdx="4" presStyleCnt="7"/>
      <dgm:spPr/>
    </dgm:pt>
    <dgm:pt modelId="{046D37F2-FC66-4D12-ACF7-3FF800467D49}" type="pres">
      <dgm:prSet presAssocID="{8A05DB92-537E-463C-90A8-30540765D1EE}" presName="vertSpace6" presStyleLbl="node1" presStyleIdx="4" presStyleCnt="7"/>
      <dgm:spPr/>
    </dgm:pt>
    <dgm:pt modelId="{F03DAD8C-E957-40E1-888B-2E84DA0F7D64}" type="pres">
      <dgm:prSet presAssocID="{8A05DB92-537E-463C-90A8-30540765D1EE}" presName="circle6" presStyleLbl="node1" presStyleIdx="5" presStyleCnt="7"/>
      <dgm:spPr/>
    </dgm:pt>
    <dgm:pt modelId="{C6360EB4-0547-4219-A284-C907D8D008EE}" type="pres">
      <dgm:prSet presAssocID="{8A05DB92-537E-463C-90A8-30540765D1EE}" presName="rect6" presStyleLbl="alignAcc1" presStyleIdx="5" presStyleCnt="7"/>
      <dgm:spPr/>
    </dgm:pt>
    <dgm:pt modelId="{28970946-0F6C-4D50-8B64-594919C83AC8}" type="pres">
      <dgm:prSet presAssocID="{4AE156B3-D485-4E1F-89D6-EB1D08DE7FBE}" presName="vertSpace7" presStyleLbl="node1" presStyleIdx="5" presStyleCnt="7"/>
      <dgm:spPr/>
    </dgm:pt>
    <dgm:pt modelId="{332AB1DD-E349-4A7D-8E5F-78464D472B0E}" type="pres">
      <dgm:prSet presAssocID="{4AE156B3-D485-4E1F-89D6-EB1D08DE7FBE}" presName="circle7" presStyleLbl="node1" presStyleIdx="6" presStyleCnt="7"/>
      <dgm:spPr/>
    </dgm:pt>
    <dgm:pt modelId="{A70C1445-DBE6-426C-9A44-B579F3E07AE5}" type="pres">
      <dgm:prSet presAssocID="{4AE156B3-D485-4E1F-89D6-EB1D08DE7FBE}" presName="rect7" presStyleLbl="alignAcc1" presStyleIdx="6" presStyleCnt="7"/>
      <dgm:spPr/>
    </dgm:pt>
    <dgm:pt modelId="{1F40FF81-E755-4750-98DD-DEFEE316C5FD}" type="pres">
      <dgm:prSet presAssocID="{B421EF6B-E71C-4AA1-B41C-41BAF87EE546}" presName="rect1ParTxNoCh" presStyleLbl="alignAcc1" presStyleIdx="6" presStyleCnt="7">
        <dgm:presLayoutVars>
          <dgm:chMax val="1"/>
          <dgm:bulletEnabled val="1"/>
        </dgm:presLayoutVars>
      </dgm:prSet>
      <dgm:spPr/>
    </dgm:pt>
    <dgm:pt modelId="{28130D8E-787A-4826-8FC7-6D92776BFC89}" type="pres">
      <dgm:prSet presAssocID="{F1C664E1-5621-4F59-9F9E-FC374DC99B7A}" presName="rect2ParTxNoCh" presStyleLbl="alignAcc1" presStyleIdx="6" presStyleCnt="7">
        <dgm:presLayoutVars>
          <dgm:chMax val="1"/>
          <dgm:bulletEnabled val="1"/>
        </dgm:presLayoutVars>
      </dgm:prSet>
      <dgm:spPr/>
    </dgm:pt>
    <dgm:pt modelId="{E5962785-628D-4831-A1E0-19F0683D5F4E}" type="pres">
      <dgm:prSet presAssocID="{6BC8FC69-3EAE-4FFF-8423-5C5349C060D8}" presName="rect3ParTxNoCh" presStyleLbl="alignAcc1" presStyleIdx="6" presStyleCnt="7">
        <dgm:presLayoutVars>
          <dgm:chMax val="1"/>
          <dgm:bulletEnabled val="1"/>
        </dgm:presLayoutVars>
      </dgm:prSet>
      <dgm:spPr/>
    </dgm:pt>
    <dgm:pt modelId="{B6EC598E-6AC4-40DE-96DB-2F128E5B8693}" type="pres">
      <dgm:prSet presAssocID="{9801B186-11D6-492B-B25A-98D41DC7F83E}" presName="rect4ParTxNoCh" presStyleLbl="alignAcc1" presStyleIdx="6" presStyleCnt="7">
        <dgm:presLayoutVars>
          <dgm:chMax val="1"/>
          <dgm:bulletEnabled val="1"/>
        </dgm:presLayoutVars>
      </dgm:prSet>
      <dgm:spPr/>
    </dgm:pt>
    <dgm:pt modelId="{59673779-B449-4ECF-B545-8D9214F1B0A5}" type="pres">
      <dgm:prSet presAssocID="{FB036B7A-66E2-4020-B080-12D10E8217D4}" presName="rect5ParTxNoCh" presStyleLbl="alignAcc1" presStyleIdx="6" presStyleCnt="7">
        <dgm:presLayoutVars>
          <dgm:chMax val="1"/>
          <dgm:bulletEnabled val="1"/>
        </dgm:presLayoutVars>
      </dgm:prSet>
      <dgm:spPr/>
    </dgm:pt>
    <dgm:pt modelId="{6D10340D-7C08-4A93-B824-2222609A17D1}" type="pres">
      <dgm:prSet presAssocID="{8A05DB92-537E-463C-90A8-30540765D1EE}" presName="rect6ParTxNoCh" presStyleLbl="alignAcc1" presStyleIdx="6" presStyleCnt="7">
        <dgm:presLayoutVars>
          <dgm:chMax val="1"/>
          <dgm:bulletEnabled val="1"/>
        </dgm:presLayoutVars>
      </dgm:prSet>
      <dgm:spPr/>
    </dgm:pt>
    <dgm:pt modelId="{CB584A11-F969-42C6-8753-D6E3BB94011C}" type="pres">
      <dgm:prSet presAssocID="{4AE156B3-D485-4E1F-89D6-EB1D08DE7FBE}" presName="rect7ParTxNoCh" presStyleLbl="alignAcc1" presStyleIdx="6" presStyleCnt="7">
        <dgm:presLayoutVars>
          <dgm:chMax val="1"/>
          <dgm:bulletEnabled val="1"/>
        </dgm:presLayoutVars>
      </dgm:prSet>
      <dgm:spPr/>
    </dgm:pt>
  </dgm:ptLst>
  <dgm:cxnLst>
    <dgm:cxn modelId="{01EBA803-21C9-4242-9207-D16E58E4EC27}" type="presOf" srcId="{3535C516-F2EC-43A2-A6F3-D0954B63C5B9}" destId="{CD099B5E-714D-44F7-A387-15CE95B864F3}" srcOrd="0" destOrd="0" presId="urn:microsoft.com/office/officeart/2005/8/layout/target3"/>
    <dgm:cxn modelId="{9DC09908-C3C8-460E-BECA-E29B8448B074}" type="presOf" srcId="{B421EF6B-E71C-4AA1-B41C-41BAF87EE546}" destId="{31B606BF-792A-414A-B2BB-C46904B71C76}" srcOrd="0" destOrd="0" presId="urn:microsoft.com/office/officeart/2005/8/layout/target3"/>
    <dgm:cxn modelId="{89D0D40E-EAA4-45FD-8859-A69B8FEE31F4}" srcId="{3535C516-F2EC-43A2-A6F3-D0954B63C5B9}" destId="{8A05DB92-537E-463C-90A8-30540765D1EE}" srcOrd="5" destOrd="0" parTransId="{7E817290-AC2F-4961-9814-915028D1D90D}" sibTransId="{856DDB1B-B37C-435B-8D6E-E7DE766BC18C}"/>
    <dgm:cxn modelId="{98AE1B25-CC40-4209-B1FA-CFE7CEBD0006}" type="presOf" srcId="{FB036B7A-66E2-4020-B080-12D10E8217D4}" destId="{709F71DA-2C0D-40B4-BAD8-0E38C825DB33}" srcOrd="0" destOrd="0" presId="urn:microsoft.com/office/officeart/2005/8/layout/target3"/>
    <dgm:cxn modelId="{E4E94E28-EC17-412B-8308-74498E44E93E}" type="presOf" srcId="{FB036B7A-66E2-4020-B080-12D10E8217D4}" destId="{59673779-B449-4ECF-B545-8D9214F1B0A5}" srcOrd="1" destOrd="0" presId="urn:microsoft.com/office/officeart/2005/8/layout/target3"/>
    <dgm:cxn modelId="{76B4EA5D-2B91-4F78-85A7-72ABEA8F83EB}" type="presOf" srcId="{8A05DB92-537E-463C-90A8-30540765D1EE}" destId="{6D10340D-7C08-4A93-B824-2222609A17D1}" srcOrd="1" destOrd="0" presId="urn:microsoft.com/office/officeart/2005/8/layout/target3"/>
    <dgm:cxn modelId="{B1D10B43-4367-4D40-A30A-CC6C8044B93F}" type="presOf" srcId="{F1C664E1-5621-4F59-9F9E-FC374DC99B7A}" destId="{0A37EA33-10A3-4B23-BCB6-AC3ADB827738}" srcOrd="0" destOrd="0" presId="urn:microsoft.com/office/officeart/2005/8/layout/target3"/>
    <dgm:cxn modelId="{878C7943-3C0A-4F1D-B6CA-25200FCE7F15}" type="presOf" srcId="{B421EF6B-E71C-4AA1-B41C-41BAF87EE546}" destId="{1F40FF81-E755-4750-98DD-DEFEE316C5FD}" srcOrd="1" destOrd="0" presId="urn:microsoft.com/office/officeart/2005/8/layout/target3"/>
    <dgm:cxn modelId="{EF8E456A-2D42-438F-B929-6D97487A9A5A}" srcId="{3535C516-F2EC-43A2-A6F3-D0954B63C5B9}" destId="{4AE156B3-D485-4E1F-89D6-EB1D08DE7FBE}" srcOrd="6" destOrd="0" parTransId="{D3409CEA-FDA7-4849-9D0E-2784C6F8E120}" sibTransId="{E6803DA3-F7A2-48F6-A355-EAF768B51D1D}"/>
    <dgm:cxn modelId="{60D48051-26E7-4F3C-8F5A-431FBEAEC361}" type="presOf" srcId="{8A05DB92-537E-463C-90A8-30540765D1EE}" destId="{C6360EB4-0547-4219-A284-C907D8D008EE}" srcOrd="0" destOrd="0" presId="urn:microsoft.com/office/officeart/2005/8/layout/target3"/>
    <dgm:cxn modelId="{1AD13D5A-8E49-4C5E-B1DE-E3B075287242}" type="presOf" srcId="{6BC8FC69-3EAE-4FFF-8423-5C5349C060D8}" destId="{F9E87827-435D-4AB3-82E1-B257A341F6AC}" srcOrd="0" destOrd="0" presId="urn:microsoft.com/office/officeart/2005/8/layout/target3"/>
    <dgm:cxn modelId="{96FE2B7F-96A7-4538-9C80-3221411CE3B9}" srcId="{3535C516-F2EC-43A2-A6F3-D0954B63C5B9}" destId="{F1C664E1-5621-4F59-9F9E-FC374DC99B7A}" srcOrd="1" destOrd="0" parTransId="{5F10CE87-B4CA-49C4-A22A-1AF000357E5E}" sibTransId="{764D2F24-4A20-4D20-B086-DCC7E2318D26}"/>
    <dgm:cxn modelId="{D9E95E97-335E-46C7-9221-E21653E77207}" srcId="{3535C516-F2EC-43A2-A6F3-D0954B63C5B9}" destId="{9801B186-11D6-492B-B25A-98D41DC7F83E}" srcOrd="3" destOrd="0" parTransId="{96FF28E6-D320-4346-B606-66DCDF556F3F}" sibTransId="{2110C279-DF9E-4796-A6B1-414DCF65DA10}"/>
    <dgm:cxn modelId="{A1D7F6A1-52B2-4732-8DD7-2D9997C639A9}" srcId="{3535C516-F2EC-43A2-A6F3-D0954B63C5B9}" destId="{B421EF6B-E71C-4AA1-B41C-41BAF87EE546}" srcOrd="0" destOrd="0" parTransId="{7FD48CDB-7901-4810-B13C-68E615B705A3}" sibTransId="{73263A54-7C5D-4A71-AAE7-84B1653D0E5B}"/>
    <dgm:cxn modelId="{E84905AB-660E-40B7-B875-8BB78B687E99}" type="presOf" srcId="{9801B186-11D6-492B-B25A-98D41DC7F83E}" destId="{B6EC598E-6AC4-40DE-96DB-2F128E5B8693}" srcOrd="1" destOrd="0" presId="urn:microsoft.com/office/officeart/2005/8/layout/target3"/>
    <dgm:cxn modelId="{338950AC-C11A-425F-B63D-49BE23766618}" type="presOf" srcId="{9801B186-11D6-492B-B25A-98D41DC7F83E}" destId="{66F0F4DE-FCC4-4865-87E8-762C78884782}" srcOrd="0" destOrd="0" presId="urn:microsoft.com/office/officeart/2005/8/layout/target3"/>
    <dgm:cxn modelId="{381D8BAF-809F-4CA3-B6C5-01C8BC370AAE}" srcId="{3535C516-F2EC-43A2-A6F3-D0954B63C5B9}" destId="{FB036B7A-66E2-4020-B080-12D10E8217D4}" srcOrd="4" destOrd="0" parTransId="{BF158AE6-5DCE-4ED4-8FEC-55DAB3FE35B7}" sibTransId="{804B008E-F7B1-4502-B593-5BBE0B23F973}"/>
    <dgm:cxn modelId="{5C7BD8BC-1125-4C01-8CFF-DA8BFB0E4190}" type="presOf" srcId="{4AE156B3-D485-4E1F-89D6-EB1D08DE7FBE}" destId="{A70C1445-DBE6-426C-9A44-B579F3E07AE5}" srcOrd="0" destOrd="0" presId="urn:microsoft.com/office/officeart/2005/8/layout/target3"/>
    <dgm:cxn modelId="{FAB671C7-C27F-4A06-843B-19C4E8D5B70D}" type="presOf" srcId="{F1C664E1-5621-4F59-9F9E-FC374DC99B7A}" destId="{28130D8E-787A-4826-8FC7-6D92776BFC89}" srcOrd="1" destOrd="0" presId="urn:microsoft.com/office/officeart/2005/8/layout/target3"/>
    <dgm:cxn modelId="{E4E799E3-5B22-437A-8F8B-040B5E747B1E}" srcId="{3535C516-F2EC-43A2-A6F3-D0954B63C5B9}" destId="{6BC8FC69-3EAE-4FFF-8423-5C5349C060D8}" srcOrd="2" destOrd="0" parTransId="{00C1E8B4-7E74-4701-AF46-85C1A225612C}" sibTransId="{7C97BE41-C73F-496F-87BB-9E12AC5F049D}"/>
    <dgm:cxn modelId="{3D07D3E8-DBD9-42EB-B718-FF5D30F1E51A}" type="presOf" srcId="{6BC8FC69-3EAE-4FFF-8423-5C5349C060D8}" destId="{E5962785-628D-4831-A1E0-19F0683D5F4E}" srcOrd="1" destOrd="0" presId="urn:microsoft.com/office/officeart/2005/8/layout/target3"/>
    <dgm:cxn modelId="{401363EB-B5C7-4EB4-8A89-599155A60141}" type="presOf" srcId="{4AE156B3-D485-4E1F-89D6-EB1D08DE7FBE}" destId="{CB584A11-F969-42C6-8753-D6E3BB94011C}" srcOrd="1" destOrd="0" presId="urn:microsoft.com/office/officeart/2005/8/layout/target3"/>
    <dgm:cxn modelId="{F1E36C47-7E05-413A-9501-E2847A5C8CE6}" type="presParOf" srcId="{CD099B5E-714D-44F7-A387-15CE95B864F3}" destId="{954E9594-E2F4-4A21-8CDA-06F8020319BF}" srcOrd="0" destOrd="0" presId="urn:microsoft.com/office/officeart/2005/8/layout/target3"/>
    <dgm:cxn modelId="{EF552667-680A-4E18-B0A7-29EDBDBA6C07}" type="presParOf" srcId="{CD099B5E-714D-44F7-A387-15CE95B864F3}" destId="{7A673178-AE1D-4DD0-8AC4-1AD2A9B4ACCF}" srcOrd="1" destOrd="0" presId="urn:microsoft.com/office/officeart/2005/8/layout/target3"/>
    <dgm:cxn modelId="{F181C0C9-80EC-4C7C-B21D-29623E4CDE86}" type="presParOf" srcId="{CD099B5E-714D-44F7-A387-15CE95B864F3}" destId="{31B606BF-792A-414A-B2BB-C46904B71C76}" srcOrd="2" destOrd="0" presId="urn:microsoft.com/office/officeart/2005/8/layout/target3"/>
    <dgm:cxn modelId="{98673A68-9ED4-4506-B1A8-B715FC1856B1}" type="presParOf" srcId="{CD099B5E-714D-44F7-A387-15CE95B864F3}" destId="{FE1C30B6-E284-49DB-B94A-13EF12430D88}" srcOrd="3" destOrd="0" presId="urn:microsoft.com/office/officeart/2005/8/layout/target3"/>
    <dgm:cxn modelId="{71E54A43-C881-4266-B2F7-409C599CF1EA}" type="presParOf" srcId="{CD099B5E-714D-44F7-A387-15CE95B864F3}" destId="{8FAA04C1-C39F-45CA-BB2E-59EB3A5793F2}" srcOrd="4" destOrd="0" presId="urn:microsoft.com/office/officeart/2005/8/layout/target3"/>
    <dgm:cxn modelId="{A7FF3A18-E001-4325-BF26-C9DC51941CFB}" type="presParOf" srcId="{CD099B5E-714D-44F7-A387-15CE95B864F3}" destId="{0A37EA33-10A3-4B23-BCB6-AC3ADB827738}" srcOrd="5" destOrd="0" presId="urn:microsoft.com/office/officeart/2005/8/layout/target3"/>
    <dgm:cxn modelId="{A662CB86-4AC4-4D58-8892-42ACB4C8E2D8}" type="presParOf" srcId="{CD099B5E-714D-44F7-A387-15CE95B864F3}" destId="{897567CE-DC98-4413-8A69-10229A51D62A}" srcOrd="6" destOrd="0" presId="urn:microsoft.com/office/officeart/2005/8/layout/target3"/>
    <dgm:cxn modelId="{879F7A7A-D361-4A66-BFCF-099CE102A1BB}" type="presParOf" srcId="{CD099B5E-714D-44F7-A387-15CE95B864F3}" destId="{EA997728-F4DF-425A-9ED4-4AEFD695F4B0}" srcOrd="7" destOrd="0" presId="urn:microsoft.com/office/officeart/2005/8/layout/target3"/>
    <dgm:cxn modelId="{6FFFB641-9278-4546-8E7D-3C9168094B6D}" type="presParOf" srcId="{CD099B5E-714D-44F7-A387-15CE95B864F3}" destId="{F9E87827-435D-4AB3-82E1-B257A341F6AC}" srcOrd="8" destOrd="0" presId="urn:microsoft.com/office/officeart/2005/8/layout/target3"/>
    <dgm:cxn modelId="{8A58967B-979D-4593-9905-0A17BFC60713}" type="presParOf" srcId="{CD099B5E-714D-44F7-A387-15CE95B864F3}" destId="{C03CF27C-872F-4DDC-A45A-7381BA6848B5}" srcOrd="9" destOrd="0" presId="urn:microsoft.com/office/officeart/2005/8/layout/target3"/>
    <dgm:cxn modelId="{0D921510-86D4-4CF2-8F73-BE87E380B141}" type="presParOf" srcId="{CD099B5E-714D-44F7-A387-15CE95B864F3}" destId="{2CFDEF17-78F0-483A-A3E7-A2F9FA21D0D5}" srcOrd="10" destOrd="0" presId="urn:microsoft.com/office/officeart/2005/8/layout/target3"/>
    <dgm:cxn modelId="{46EA1069-21C6-417A-92BD-349CCE1E8EF4}" type="presParOf" srcId="{CD099B5E-714D-44F7-A387-15CE95B864F3}" destId="{66F0F4DE-FCC4-4865-87E8-762C78884782}" srcOrd="11" destOrd="0" presId="urn:microsoft.com/office/officeart/2005/8/layout/target3"/>
    <dgm:cxn modelId="{9D2CEBA5-FA80-4CB8-BC6D-840F019C5B36}" type="presParOf" srcId="{CD099B5E-714D-44F7-A387-15CE95B864F3}" destId="{19A1DA96-41F1-4EED-9499-8C795A6EADC5}" srcOrd="12" destOrd="0" presId="urn:microsoft.com/office/officeart/2005/8/layout/target3"/>
    <dgm:cxn modelId="{B2386411-134D-4B9E-A6B6-C47AB8B2A5FC}" type="presParOf" srcId="{CD099B5E-714D-44F7-A387-15CE95B864F3}" destId="{F400AEC1-2ABE-4EC5-90E6-F48FFF9E5ACB}" srcOrd="13" destOrd="0" presId="urn:microsoft.com/office/officeart/2005/8/layout/target3"/>
    <dgm:cxn modelId="{AA5913AC-DDD9-4431-ACF4-E37250E671D8}" type="presParOf" srcId="{CD099B5E-714D-44F7-A387-15CE95B864F3}" destId="{709F71DA-2C0D-40B4-BAD8-0E38C825DB33}" srcOrd="14" destOrd="0" presId="urn:microsoft.com/office/officeart/2005/8/layout/target3"/>
    <dgm:cxn modelId="{1696A2D5-879C-4011-86D5-C38228E88CBC}" type="presParOf" srcId="{CD099B5E-714D-44F7-A387-15CE95B864F3}" destId="{046D37F2-FC66-4D12-ACF7-3FF800467D49}" srcOrd="15" destOrd="0" presId="urn:microsoft.com/office/officeart/2005/8/layout/target3"/>
    <dgm:cxn modelId="{CF2A501E-5C94-4FE7-A752-35086954D0DD}" type="presParOf" srcId="{CD099B5E-714D-44F7-A387-15CE95B864F3}" destId="{F03DAD8C-E957-40E1-888B-2E84DA0F7D64}" srcOrd="16" destOrd="0" presId="urn:microsoft.com/office/officeart/2005/8/layout/target3"/>
    <dgm:cxn modelId="{BF571204-0D2E-442F-A7F1-7EC772E39285}" type="presParOf" srcId="{CD099B5E-714D-44F7-A387-15CE95B864F3}" destId="{C6360EB4-0547-4219-A284-C907D8D008EE}" srcOrd="17" destOrd="0" presId="urn:microsoft.com/office/officeart/2005/8/layout/target3"/>
    <dgm:cxn modelId="{7D1ADE70-F013-4F54-BC7D-CBAC970F40DA}" type="presParOf" srcId="{CD099B5E-714D-44F7-A387-15CE95B864F3}" destId="{28970946-0F6C-4D50-8B64-594919C83AC8}" srcOrd="18" destOrd="0" presId="urn:microsoft.com/office/officeart/2005/8/layout/target3"/>
    <dgm:cxn modelId="{1A4D7D57-2F10-4D04-8733-C41FC6FF9A9F}" type="presParOf" srcId="{CD099B5E-714D-44F7-A387-15CE95B864F3}" destId="{332AB1DD-E349-4A7D-8E5F-78464D472B0E}" srcOrd="19" destOrd="0" presId="urn:microsoft.com/office/officeart/2005/8/layout/target3"/>
    <dgm:cxn modelId="{837BF612-8E11-4C05-B004-DB8F55E270C7}" type="presParOf" srcId="{CD099B5E-714D-44F7-A387-15CE95B864F3}" destId="{A70C1445-DBE6-426C-9A44-B579F3E07AE5}" srcOrd="20" destOrd="0" presId="urn:microsoft.com/office/officeart/2005/8/layout/target3"/>
    <dgm:cxn modelId="{AC2248B9-F8E8-411F-A502-C8D188267406}" type="presParOf" srcId="{CD099B5E-714D-44F7-A387-15CE95B864F3}" destId="{1F40FF81-E755-4750-98DD-DEFEE316C5FD}" srcOrd="21" destOrd="0" presId="urn:microsoft.com/office/officeart/2005/8/layout/target3"/>
    <dgm:cxn modelId="{2533F245-1B83-42FD-A856-74C8729C777E}" type="presParOf" srcId="{CD099B5E-714D-44F7-A387-15CE95B864F3}" destId="{28130D8E-787A-4826-8FC7-6D92776BFC89}" srcOrd="22" destOrd="0" presId="urn:microsoft.com/office/officeart/2005/8/layout/target3"/>
    <dgm:cxn modelId="{7CC7DC13-C37A-4555-B023-AB627809EBBF}" type="presParOf" srcId="{CD099B5E-714D-44F7-A387-15CE95B864F3}" destId="{E5962785-628D-4831-A1E0-19F0683D5F4E}" srcOrd="23" destOrd="0" presId="urn:microsoft.com/office/officeart/2005/8/layout/target3"/>
    <dgm:cxn modelId="{06DC9CA3-659F-40EF-BDEE-6907C63DCEB0}" type="presParOf" srcId="{CD099B5E-714D-44F7-A387-15CE95B864F3}" destId="{B6EC598E-6AC4-40DE-96DB-2F128E5B8693}" srcOrd="24" destOrd="0" presId="urn:microsoft.com/office/officeart/2005/8/layout/target3"/>
    <dgm:cxn modelId="{B19782B8-A88D-40E6-9142-42B2280D16A2}" type="presParOf" srcId="{CD099B5E-714D-44F7-A387-15CE95B864F3}" destId="{59673779-B449-4ECF-B545-8D9214F1B0A5}" srcOrd="25" destOrd="0" presId="urn:microsoft.com/office/officeart/2005/8/layout/target3"/>
    <dgm:cxn modelId="{8E33E1E0-3EDB-4E1E-92B7-E9CE3EA4D139}" type="presParOf" srcId="{CD099B5E-714D-44F7-A387-15CE95B864F3}" destId="{6D10340D-7C08-4A93-B824-2222609A17D1}" srcOrd="26" destOrd="0" presId="urn:microsoft.com/office/officeart/2005/8/layout/target3"/>
    <dgm:cxn modelId="{84FDF5B7-FAF5-45D0-8584-3942A1AA76CB}" type="presParOf" srcId="{CD099B5E-714D-44F7-A387-15CE95B864F3}" destId="{CB584A11-F969-42C6-8753-D6E3BB94011C}" srcOrd="27" destOrd="0" presId="urn:microsoft.com/office/officeart/2005/8/layout/target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7D99C09-2E29-40BE-9A61-94C772BC37AA}" type="doc">
      <dgm:prSet loTypeId="urn:microsoft.com/office/officeart/2005/8/layout/default" loCatId="list" qsTypeId="urn:microsoft.com/office/officeart/2005/8/quickstyle/simple4" qsCatId="simple" csTypeId="urn:microsoft.com/office/officeart/2005/8/colors/colorful5" csCatId="colorful" phldr="1"/>
      <dgm:spPr/>
      <dgm:t>
        <a:bodyPr/>
        <a:lstStyle/>
        <a:p>
          <a:endParaRPr lang="ru-RU"/>
        </a:p>
      </dgm:t>
    </dgm:pt>
    <dgm:pt modelId="{8BABC8E1-836A-4EEB-8A21-AA8A3BA8669F}">
      <dgm:prSet phldrT="[Текст]" custT="1"/>
      <dgm:spPr/>
      <dgm:t>
        <a:bodyPr/>
        <a:lstStyle/>
        <a:p>
          <a:r>
            <a:rPr lang="ru-RU" sz="1000" b="1">
              <a:solidFill>
                <a:sysClr val="windowText" lastClr="000000"/>
              </a:solidFill>
              <a:latin typeface="Times New Roman" pitchFamily="18" charset="0"/>
              <a:cs typeface="Times New Roman" pitchFamily="18" charset="0"/>
            </a:rPr>
            <a:t>Потребители: </a:t>
          </a:r>
          <a:r>
            <a:rPr lang="ru-RU" sz="1000">
              <a:solidFill>
                <a:sysClr val="windowText" lastClr="000000"/>
              </a:solidFill>
              <a:latin typeface="Times New Roman" pitchFamily="18" charset="0"/>
              <a:cs typeface="Times New Roman" pitchFamily="18" charset="0"/>
            </a:rPr>
            <a:t>клиенты видят, что Банк действует как их цифровой партнер, используя удобные канала коммуникации</a:t>
          </a:r>
        </a:p>
      </dgm:t>
    </dgm:pt>
    <dgm:pt modelId="{7A55AC08-F195-4A09-87C1-35A8DE4829D6}" type="parTrans" cxnId="{EBC98863-D6C8-4444-9B18-A601EDE014C8}">
      <dgm:prSet/>
      <dgm:spPr/>
      <dgm:t>
        <a:bodyPr/>
        <a:lstStyle/>
        <a:p>
          <a:endParaRPr lang="ru-RU" sz="1000">
            <a:solidFill>
              <a:sysClr val="windowText" lastClr="000000"/>
            </a:solidFill>
            <a:latin typeface="Times New Roman" pitchFamily="18" charset="0"/>
            <a:cs typeface="Times New Roman" pitchFamily="18" charset="0"/>
          </a:endParaRPr>
        </a:p>
      </dgm:t>
    </dgm:pt>
    <dgm:pt modelId="{2D2F6AC0-DA89-4F97-8D34-CD117C616A8D}" type="sibTrans" cxnId="{EBC98863-D6C8-4444-9B18-A601EDE014C8}">
      <dgm:prSet/>
      <dgm:spPr/>
      <dgm:t>
        <a:bodyPr/>
        <a:lstStyle/>
        <a:p>
          <a:endParaRPr lang="ru-RU" sz="1000">
            <a:solidFill>
              <a:sysClr val="windowText" lastClr="000000"/>
            </a:solidFill>
            <a:latin typeface="Times New Roman" pitchFamily="18" charset="0"/>
            <a:cs typeface="Times New Roman" pitchFamily="18" charset="0"/>
          </a:endParaRPr>
        </a:p>
      </dgm:t>
    </dgm:pt>
    <dgm:pt modelId="{0CFBE195-5671-43F5-825D-E6DB6E4854C8}">
      <dgm:prSet phldrT="[Текст]" custT="1"/>
      <dgm:spPr/>
      <dgm:t>
        <a:bodyPr/>
        <a:lstStyle/>
        <a:p>
          <a:r>
            <a:rPr lang="ru-RU" sz="1000" b="1">
              <a:solidFill>
                <a:sysClr val="windowText" lastClr="000000"/>
              </a:solidFill>
              <a:latin typeface="Times New Roman" pitchFamily="18" charset="0"/>
              <a:cs typeface="Times New Roman" pitchFamily="18" charset="0"/>
            </a:rPr>
            <a:t>Стратегия: </a:t>
          </a:r>
          <a:r>
            <a:rPr lang="ru-RU" sz="1000">
              <a:solidFill>
                <a:sysClr val="windowText" lastClr="000000"/>
              </a:solidFill>
              <a:latin typeface="Times New Roman" pitchFamily="18" charset="0"/>
              <a:cs typeface="Times New Roman" pitchFamily="18" charset="0"/>
            </a:rPr>
            <a:t>ориентирована ли стратегия на нацифровую трансформацию, что надо сделать, чтобы увеличить конкурентное преимущество через цифровые инициативы</a:t>
          </a:r>
        </a:p>
      </dgm:t>
    </dgm:pt>
    <dgm:pt modelId="{07FB0A38-F5F4-4318-836C-E583F80807A7}" type="parTrans" cxnId="{1A42CE0A-5EE6-4AD6-BE18-F3D8B2B93FDB}">
      <dgm:prSet/>
      <dgm:spPr/>
      <dgm:t>
        <a:bodyPr/>
        <a:lstStyle/>
        <a:p>
          <a:endParaRPr lang="ru-RU" sz="1000">
            <a:solidFill>
              <a:sysClr val="windowText" lastClr="000000"/>
            </a:solidFill>
            <a:latin typeface="Times New Roman" pitchFamily="18" charset="0"/>
            <a:cs typeface="Times New Roman" pitchFamily="18" charset="0"/>
          </a:endParaRPr>
        </a:p>
      </dgm:t>
    </dgm:pt>
    <dgm:pt modelId="{6B03AD9D-9AD2-4AA0-B164-BC17D19995DB}" type="sibTrans" cxnId="{1A42CE0A-5EE6-4AD6-BE18-F3D8B2B93FDB}">
      <dgm:prSet/>
      <dgm:spPr/>
      <dgm:t>
        <a:bodyPr/>
        <a:lstStyle/>
        <a:p>
          <a:endParaRPr lang="ru-RU" sz="1000">
            <a:solidFill>
              <a:sysClr val="windowText" lastClr="000000"/>
            </a:solidFill>
            <a:latin typeface="Times New Roman" pitchFamily="18" charset="0"/>
            <a:cs typeface="Times New Roman" pitchFamily="18" charset="0"/>
          </a:endParaRPr>
        </a:p>
      </dgm:t>
    </dgm:pt>
    <dgm:pt modelId="{62A0E5CB-88E3-4C61-A6CC-8162C0E62F81}">
      <dgm:prSet phldrT="[Текст]" custT="1"/>
      <dgm:spPr/>
      <dgm:t>
        <a:bodyPr/>
        <a:lstStyle/>
        <a:p>
          <a:r>
            <a:rPr lang="ru-RU" sz="1000" b="1">
              <a:solidFill>
                <a:sysClr val="windowText" lastClr="000000"/>
              </a:solidFill>
              <a:latin typeface="Times New Roman" pitchFamily="18" charset="0"/>
              <a:cs typeface="Times New Roman" pitchFamily="18" charset="0"/>
            </a:rPr>
            <a:t>Технологии: </a:t>
          </a:r>
          <a:r>
            <a:rPr lang="ru-RU" sz="1000">
              <a:solidFill>
                <a:sysClr val="windowText" lastClr="000000"/>
              </a:solidFill>
              <a:latin typeface="Times New Roman" pitchFamily="18" charset="0"/>
              <a:cs typeface="Times New Roman" pitchFamily="18" charset="0"/>
            </a:rPr>
            <a:t>позволяют ли они обрабатывать, хранить, защищать и обмениваться данными, позволяя удовлетворять потребности клиентов</a:t>
          </a:r>
        </a:p>
      </dgm:t>
    </dgm:pt>
    <dgm:pt modelId="{108FAC0D-59CA-4BE4-8CE6-2A1494F422A2}" type="parTrans" cxnId="{17A168E8-3E5F-4D9C-A454-638085A394F6}">
      <dgm:prSet/>
      <dgm:spPr/>
      <dgm:t>
        <a:bodyPr/>
        <a:lstStyle/>
        <a:p>
          <a:endParaRPr lang="ru-RU" sz="1000">
            <a:solidFill>
              <a:sysClr val="windowText" lastClr="000000"/>
            </a:solidFill>
            <a:latin typeface="Times New Roman" pitchFamily="18" charset="0"/>
            <a:cs typeface="Times New Roman" pitchFamily="18" charset="0"/>
          </a:endParaRPr>
        </a:p>
      </dgm:t>
    </dgm:pt>
    <dgm:pt modelId="{2E7638A2-95EC-47DB-9337-5FBF3C6CA69D}" type="sibTrans" cxnId="{17A168E8-3E5F-4D9C-A454-638085A394F6}">
      <dgm:prSet/>
      <dgm:spPr/>
      <dgm:t>
        <a:bodyPr/>
        <a:lstStyle/>
        <a:p>
          <a:endParaRPr lang="ru-RU" sz="1000">
            <a:solidFill>
              <a:sysClr val="windowText" lastClr="000000"/>
            </a:solidFill>
            <a:latin typeface="Times New Roman" pitchFamily="18" charset="0"/>
            <a:cs typeface="Times New Roman" pitchFamily="18" charset="0"/>
          </a:endParaRPr>
        </a:p>
      </dgm:t>
    </dgm:pt>
    <dgm:pt modelId="{CE110DF7-C2D0-45A4-A555-0878C100C2D3}">
      <dgm:prSet phldrT="[Текст]" custT="1"/>
      <dgm:spPr/>
      <dgm:t>
        <a:bodyPr/>
        <a:lstStyle/>
        <a:p>
          <a:r>
            <a:rPr lang="ru-RU" sz="1000" b="1">
              <a:solidFill>
                <a:sysClr val="windowText" lastClr="000000"/>
              </a:solidFill>
              <a:latin typeface="Times New Roman" pitchFamily="18" charset="0"/>
              <a:cs typeface="Times New Roman" pitchFamily="18" charset="0"/>
            </a:rPr>
            <a:t>Операции: </a:t>
          </a:r>
          <a:r>
            <a:rPr lang="ru-RU" sz="1000">
              <a:solidFill>
                <a:sysClr val="windowText" lastClr="000000"/>
              </a:solidFill>
              <a:latin typeface="Times New Roman" pitchFamily="18" charset="0"/>
              <a:cs typeface="Times New Roman" pitchFamily="18" charset="0"/>
            </a:rPr>
            <a:t>уровень развития цифровых процессов</a:t>
          </a:r>
        </a:p>
      </dgm:t>
    </dgm:pt>
    <dgm:pt modelId="{4CDED850-CE35-4D28-B8D0-D5097D0A1522}" type="parTrans" cxnId="{20FD24EC-B4A6-4A5B-A570-060B806E920C}">
      <dgm:prSet/>
      <dgm:spPr/>
      <dgm:t>
        <a:bodyPr/>
        <a:lstStyle/>
        <a:p>
          <a:endParaRPr lang="ru-RU" sz="1000">
            <a:solidFill>
              <a:sysClr val="windowText" lastClr="000000"/>
            </a:solidFill>
            <a:latin typeface="Times New Roman" pitchFamily="18" charset="0"/>
            <a:cs typeface="Times New Roman" pitchFamily="18" charset="0"/>
          </a:endParaRPr>
        </a:p>
      </dgm:t>
    </dgm:pt>
    <dgm:pt modelId="{2D19A76E-2EB8-473C-83BF-23C39211E9B2}" type="sibTrans" cxnId="{20FD24EC-B4A6-4A5B-A570-060B806E920C}">
      <dgm:prSet/>
      <dgm:spPr/>
      <dgm:t>
        <a:bodyPr/>
        <a:lstStyle/>
        <a:p>
          <a:endParaRPr lang="ru-RU" sz="1000">
            <a:solidFill>
              <a:sysClr val="windowText" lastClr="000000"/>
            </a:solidFill>
            <a:latin typeface="Times New Roman" pitchFamily="18" charset="0"/>
            <a:cs typeface="Times New Roman" pitchFamily="18" charset="0"/>
          </a:endParaRPr>
        </a:p>
      </dgm:t>
    </dgm:pt>
    <dgm:pt modelId="{E40039D9-D598-43E1-BBEC-E012DA499251}">
      <dgm:prSet phldrT="[Текст]" custT="1"/>
      <dgm:spPr/>
      <dgm:t>
        <a:bodyPr/>
        <a:lstStyle/>
        <a:p>
          <a:r>
            <a:rPr lang="ru-RU" sz="1000" b="1">
              <a:solidFill>
                <a:sysClr val="windowText" lastClr="000000"/>
              </a:solidFill>
              <a:latin typeface="Times New Roman" pitchFamily="18" charset="0"/>
              <a:cs typeface="Times New Roman" pitchFamily="18" charset="0"/>
            </a:rPr>
            <a:t>Организационная структура и культура</a:t>
          </a:r>
          <a:r>
            <a:rPr lang="ru-RU" sz="1000">
              <a:solidFill>
                <a:sysClr val="windowText" lastClr="000000"/>
              </a:solidFill>
              <a:latin typeface="Times New Roman" pitchFamily="18" charset="0"/>
              <a:cs typeface="Times New Roman" pitchFamily="18" charset="0"/>
            </a:rPr>
            <a:t>: уровень развития  структуры и управления талантами  </a:t>
          </a:r>
        </a:p>
      </dgm:t>
    </dgm:pt>
    <dgm:pt modelId="{43111978-8953-47CE-BC4D-07F4AC3B19FA}" type="parTrans" cxnId="{46D4EE2A-4522-4FB6-B875-B507C9CC6AFC}">
      <dgm:prSet/>
      <dgm:spPr/>
      <dgm:t>
        <a:bodyPr/>
        <a:lstStyle/>
        <a:p>
          <a:endParaRPr lang="ru-RU" sz="1000">
            <a:solidFill>
              <a:sysClr val="windowText" lastClr="000000"/>
            </a:solidFill>
            <a:latin typeface="Times New Roman" pitchFamily="18" charset="0"/>
            <a:cs typeface="Times New Roman" pitchFamily="18" charset="0"/>
          </a:endParaRPr>
        </a:p>
      </dgm:t>
    </dgm:pt>
    <dgm:pt modelId="{64C2BFEB-B154-4985-B623-A3E74EC3AAAA}" type="sibTrans" cxnId="{46D4EE2A-4522-4FB6-B875-B507C9CC6AFC}">
      <dgm:prSet/>
      <dgm:spPr/>
      <dgm:t>
        <a:bodyPr/>
        <a:lstStyle/>
        <a:p>
          <a:endParaRPr lang="ru-RU" sz="1000">
            <a:solidFill>
              <a:sysClr val="windowText" lastClr="000000"/>
            </a:solidFill>
            <a:latin typeface="Times New Roman" pitchFamily="18" charset="0"/>
            <a:cs typeface="Times New Roman" pitchFamily="18" charset="0"/>
          </a:endParaRPr>
        </a:p>
      </dgm:t>
    </dgm:pt>
    <dgm:pt modelId="{293A2133-7EEC-4117-BCD1-8B7076674D65}" type="pres">
      <dgm:prSet presAssocID="{57D99C09-2E29-40BE-9A61-94C772BC37AA}" presName="diagram" presStyleCnt="0">
        <dgm:presLayoutVars>
          <dgm:dir/>
          <dgm:resizeHandles val="exact"/>
        </dgm:presLayoutVars>
      </dgm:prSet>
      <dgm:spPr/>
    </dgm:pt>
    <dgm:pt modelId="{3F386C0B-8EE4-49ED-8414-5A39895EFDA6}" type="pres">
      <dgm:prSet presAssocID="{8BABC8E1-836A-4EEB-8A21-AA8A3BA8669F}" presName="node" presStyleLbl="node1" presStyleIdx="0" presStyleCnt="5">
        <dgm:presLayoutVars>
          <dgm:bulletEnabled val="1"/>
        </dgm:presLayoutVars>
      </dgm:prSet>
      <dgm:spPr/>
    </dgm:pt>
    <dgm:pt modelId="{166639A4-ED2D-4BFF-B405-60D63684893A}" type="pres">
      <dgm:prSet presAssocID="{2D2F6AC0-DA89-4F97-8D34-CD117C616A8D}" presName="sibTrans" presStyleCnt="0"/>
      <dgm:spPr/>
    </dgm:pt>
    <dgm:pt modelId="{B1A8EC66-764A-43A3-AB42-5C639990AE77}" type="pres">
      <dgm:prSet presAssocID="{0CFBE195-5671-43F5-825D-E6DB6E4854C8}" presName="node" presStyleLbl="node1" presStyleIdx="1" presStyleCnt="5">
        <dgm:presLayoutVars>
          <dgm:bulletEnabled val="1"/>
        </dgm:presLayoutVars>
      </dgm:prSet>
      <dgm:spPr/>
    </dgm:pt>
    <dgm:pt modelId="{E0C4C116-231C-4247-8A11-47B355A137D1}" type="pres">
      <dgm:prSet presAssocID="{6B03AD9D-9AD2-4AA0-B164-BC17D19995DB}" presName="sibTrans" presStyleCnt="0"/>
      <dgm:spPr/>
    </dgm:pt>
    <dgm:pt modelId="{E2E3822E-808D-4218-A695-522913320384}" type="pres">
      <dgm:prSet presAssocID="{62A0E5CB-88E3-4C61-A6CC-8162C0E62F81}" presName="node" presStyleLbl="node1" presStyleIdx="2" presStyleCnt="5">
        <dgm:presLayoutVars>
          <dgm:bulletEnabled val="1"/>
        </dgm:presLayoutVars>
      </dgm:prSet>
      <dgm:spPr/>
    </dgm:pt>
    <dgm:pt modelId="{F355B9B6-3F54-4A12-A472-9788D6565FAA}" type="pres">
      <dgm:prSet presAssocID="{2E7638A2-95EC-47DB-9337-5FBF3C6CA69D}" presName="sibTrans" presStyleCnt="0"/>
      <dgm:spPr/>
    </dgm:pt>
    <dgm:pt modelId="{95031001-E222-467F-A632-C0093F8B35CD}" type="pres">
      <dgm:prSet presAssocID="{CE110DF7-C2D0-45A4-A555-0878C100C2D3}" presName="node" presStyleLbl="node1" presStyleIdx="3" presStyleCnt="5">
        <dgm:presLayoutVars>
          <dgm:bulletEnabled val="1"/>
        </dgm:presLayoutVars>
      </dgm:prSet>
      <dgm:spPr/>
    </dgm:pt>
    <dgm:pt modelId="{8CCB3713-9204-45D7-A234-24308454E029}" type="pres">
      <dgm:prSet presAssocID="{2D19A76E-2EB8-473C-83BF-23C39211E9B2}" presName="sibTrans" presStyleCnt="0"/>
      <dgm:spPr/>
    </dgm:pt>
    <dgm:pt modelId="{BB0396A3-2B01-4A82-9F01-020B9D3FA507}" type="pres">
      <dgm:prSet presAssocID="{E40039D9-D598-43E1-BBEC-E012DA499251}" presName="node" presStyleLbl="node1" presStyleIdx="4" presStyleCnt="5">
        <dgm:presLayoutVars>
          <dgm:bulletEnabled val="1"/>
        </dgm:presLayoutVars>
      </dgm:prSet>
      <dgm:spPr/>
    </dgm:pt>
  </dgm:ptLst>
  <dgm:cxnLst>
    <dgm:cxn modelId="{88A63A00-D4D1-42AB-92FA-28FF543EA4E7}" type="presOf" srcId="{8BABC8E1-836A-4EEB-8A21-AA8A3BA8669F}" destId="{3F386C0B-8EE4-49ED-8414-5A39895EFDA6}" srcOrd="0" destOrd="0" presId="urn:microsoft.com/office/officeart/2005/8/layout/default"/>
    <dgm:cxn modelId="{1A42CE0A-5EE6-4AD6-BE18-F3D8B2B93FDB}" srcId="{57D99C09-2E29-40BE-9A61-94C772BC37AA}" destId="{0CFBE195-5671-43F5-825D-E6DB6E4854C8}" srcOrd="1" destOrd="0" parTransId="{07FB0A38-F5F4-4318-836C-E583F80807A7}" sibTransId="{6B03AD9D-9AD2-4AA0-B164-BC17D19995DB}"/>
    <dgm:cxn modelId="{659BE321-B64C-41CE-B227-1E52745F8EAB}" type="presOf" srcId="{57D99C09-2E29-40BE-9A61-94C772BC37AA}" destId="{293A2133-7EEC-4117-BCD1-8B7076674D65}" srcOrd="0" destOrd="0" presId="urn:microsoft.com/office/officeart/2005/8/layout/default"/>
    <dgm:cxn modelId="{0E82AE29-09CE-4AD8-8A5C-D7BF08EF4773}" type="presOf" srcId="{62A0E5CB-88E3-4C61-A6CC-8162C0E62F81}" destId="{E2E3822E-808D-4218-A695-522913320384}" srcOrd="0" destOrd="0" presId="urn:microsoft.com/office/officeart/2005/8/layout/default"/>
    <dgm:cxn modelId="{46D4EE2A-4522-4FB6-B875-B507C9CC6AFC}" srcId="{57D99C09-2E29-40BE-9A61-94C772BC37AA}" destId="{E40039D9-D598-43E1-BBEC-E012DA499251}" srcOrd="4" destOrd="0" parTransId="{43111978-8953-47CE-BC4D-07F4AC3B19FA}" sibTransId="{64C2BFEB-B154-4985-B623-A3E74EC3AAAA}"/>
    <dgm:cxn modelId="{EBC98863-D6C8-4444-9B18-A601EDE014C8}" srcId="{57D99C09-2E29-40BE-9A61-94C772BC37AA}" destId="{8BABC8E1-836A-4EEB-8A21-AA8A3BA8669F}" srcOrd="0" destOrd="0" parTransId="{7A55AC08-F195-4A09-87C1-35A8DE4829D6}" sibTransId="{2D2F6AC0-DA89-4F97-8D34-CD117C616A8D}"/>
    <dgm:cxn modelId="{BF79C27A-67EC-444A-9853-549B47390808}" type="presOf" srcId="{CE110DF7-C2D0-45A4-A555-0878C100C2D3}" destId="{95031001-E222-467F-A632-C0093F8B35CD}" srcOrd="0" destOrd="0" presId="urn:microsoft.com/office/officeart/2005/8/layout/default"/>
    <dgm:cxn modelId="{C42038BA-18F1-4315-88D5-624409488E29}" type="presOf" srcId="{0CFBE195-5671-43F5-825D-E6DB6E4854C8}" destId="{B1A8EC66-764A-43A3-AB42-5C639990AE77}" srcOrd="0" destOrd="0" presId="urn:microsoft.com/office/officeart/2005/8/layout/default"/>
    <dgm:cxn modelId="{ED28F4D7-DFD7-4357-B510-3CBA02B77C25}" type="presOf" srcId="{E40039D9-D598-43E1-BBEC-E012DA499251}" destId="{BB0396A3-2B01-4A82-9F01-020B9D3FA507}" srcOrd="0" destOrd="0" presId="urn:microsoft.com/office/officeart/2005/8/layout/default"/>
    <dgm:cxn modelId="{17A168E8-3E5F-4D9C-A454-638085A394F6}" srcId="{57D99C09-2E29-40BE-9A61-94C772BC37AA}" destId="{62A0E5CB-88E3-4C61-A6CC-8162C0E62F81}" srcOrd="2" destOrd="0" parTransId="{108FAC0D-59CA-4BE4-8CE6-2A1494F422A2}" sibTransId="{2E7638A2-95EC-47DB-9337-5FBF3C6CA69D}"/>
    <dgm:cxn modelId="{20FD24EC-B4A6-4A5B-A570-060B806E920C}" srcId="{57D99C09-2E29-40BE-9A61-94C772BC37AA}" destId="{CE110DF7-C2D0-45A4-A555-0878C100C2D3}" srcOrd="3" destOrd="0" parTransId="{4CDED850-CE35-4D28-B8D0-D5097D0A1522}" sibTransId="{2D19A76E-2EB8-473C-83BF-23C39211E9B2}"/>
    <dgm:cxn modelId="{241895B7-821E-41C4-9656-F56F669718DE}" type="presParOf" srcId="{293A2133-7EEC-4117-BCD1-8B7076674D65}" destId="{3F386C0B-8EE4-49ED-8414-5A39895EFDA6}" srcOrd="0" destOrd="0" presId="urn:microsoft.com/office/officeart/2005/8/layout/default"/>
    <dgm:cxn modelId="{1D73D10B-0830-42A1-8D10-DBF28970CAB9}" type="presParOf" srcId="{293A2133-7EEC-4117-BCD1-8B7076674D65}" destId="{166639A4-ED2D-4BFF-B405-60D63684893A}" srcOrd="1" destOrd="0" presId="urn:microsoft.com/office/officeart/2005/8/layout/default"/>
    <dgm:cxn modelId="{D294F024-F229-437B-8A14-BA60D44E7772}" type="presParOf" srcId="{293A2133-7EEC-4117-BCD1-8B7076674D65}" destId="{B1A8EC66-764A-43A3-AB42-5C639990AE77}" srcOrd="2" destOrd="0" presId="urn:microsoft.com/office/officeart/2005/8/layout/default"/>
    <dgm:cxn modelId="{33007D9E-819F-4CB6-B31F-5BBE6C256D28}" type="presParOf" srcId="{293A2133-7EEC-4117-BCD1-8B7076674D65}" destId="{E0C4C116-231C-4247-8A11-47B355A137D1}" srcOrd="3" destOrd="0" presId="urn:microsoft.com/office/officeart/2005/8/layout/default"/>
    <dgm:cxn modelId="{9B6EF771-F945-4797-92DE-D8B3C0056A69}" type="presParOf" srcId="{293A2133-7EEC-4117-BCD1-8B7076674D65}" destId="{E2E3822E-808D-4218-A695-522913320384}" srcOrd="4" destOrd="0" presId="urn:microsoft.com/office/officeart/2005/8/layout/default"/>
    <dgm:cxn modelId="{AC42A79F-1141-4419-97CC-2D3437EA6412}" type="presParOf" srcId="{293A2133-7EEC-4117-BCD1-8B7076674D65}" destId="{F355B9B6-3F54-4A12-A472-9788D6565FAA}" srcOrd="5" destOrd="0" presId="urn:microsoft.com/office/officeart/2005/8/layout/default"/>
    <dgm:cxn modelId="{C9A3894A-5ED7-4287-AAAE-80FD15BFD4D9}" type="presParOf" srcId="{293A2133-7EEC-4117-BCD1-8B7076674D65}" destId="{95031001-E222-467F-A632-C0093F8B35CD}" srcOrd="6" destOrd="0" presId="urn:microsoft.com/office/officeart/2005/8/layout/default"/>
    <dgm:cxn modelId="{C890D925-9C05-4744-BF35-5870D3A50CF1}" type="presParOf" srcId="{293A2133-7EEC-4117-BCD1-8B7076674D65}" destId="{8CCB3713-9204-45D7-A234-24308454E029}" srcOrd="7" destOrd="0" presId="urn:microsoft.com/office/officeart/2005/8/layout/default"/>
    <dgm:cxn modelId="{442BA291-56F5-401C-BC6D-2F7084E6F790}" type="presParOf" srcId="{293A2133-7EEC-4117-BCD1-8B7076674D65}" destId="{BB0396A3-2B01-4A82-9F01-020B9D3FA507}" srcOrd="8" destOrd="0" presId="urn:microsoft.com/office/officeart/2005/8/layout/default"/>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23AD40A-FCF0-42A7-A2DB-D596C7C30C72}"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ru-RU"/>
        </a:p>
      </dgm:t>
    </dgm:pt>
    <dgm:pt modelId="{44A6D3A5-72A4-47E7-BF1F-5B6BC55DB60F}">
      <dgm:prSet phldrT="[Текст]" custT="1"/>
      <dgm:spPr/>
      <dgm:t>
        <a:bodyPr/>
        <a:lstStyle/>
        <a:p>
          <a:r>
            <a:rPr lang="ru-RU" sz="900" b="1">
              <a:latin typeface="Times New Roman" pitchFamily="18" charset="0"/>
              <a:cs typeface="Times New Roman" pitchFamily="18" charset="0"/>
            </a:rPr>
            <a:t>Формы электронной коммерции</a:t>
          </a:r>
        </a:p>
      </dgm:t>
    </dgm:pt>
    <dgm:pt modelId="{772036C9-83E8-4E00-8247-1091DAEC64BB}" type="parTrans" cxnId="{BFB700AD-8EF7-4503-A2E4-7D1268EE7374}">
      <dgm:prSet/>
      <dgm:spPr/>
      <dgm:t>
        <a:bodyPr/>
        <a:lstStyle/>
        <a:p>
          <a:endParaRPr lang="ru-RU" sz="900">
            <a:latin typeface="Times New Roman" pitchFamily="18" charset="0"/>
            <a:cs typeface="Times New Roman" pitchFamily="18" charset="0"/>
          </a:endParaRPr>
        </a:p>
      </dgm:t>
    </dgm:pt>
    <dgm:pt modelId="{86D2EAC1-5E6A-46B8-82C4-889628CEB5CF}" type="sibTrans" cxnId="{BFB700AD-8EF7-4503-A2E4-7D1268EE7374}">
      <dgm:prSet/>
      <dgm:spPr/>
      <dgm:t>
        <a:bodyPr/>
        <a:lstStyle/>
        <a:p>
          <a:endParaRPr lang="ru-RU" sz="900">
            <a:latin typeface="Times New Roman" pitchFamily="18" charset="0"/>
            <a:cs typeface="Times New Roman" pitchFamily="18" charset="0"/>
          </a:endParaRPr>
        </a:p>
      </dgm:t>
    </dgm:pt>
    <dgm:pt modelId="{3DB58AF2-8EA2-4883-B191-3A62FC4EE6CB}">
      <dgm:prSet phldrT="[Текст]" custT="1"/>
      <dgm:spPr/>
      <dgm:t>
        <a:bodyPr/>
        <a:lstStyle/>
        <a:p>
          <a:r>
            <a:rPr lang="en-US" sz="900">
              <a:latin typeface="Times New Roman" pitchFamily="18" charset="0"/>
              <a:cs typeface="Times New Roman" pitchFamily="18" charset="0"/>
            </a:rPr>
            <a:t>I. </a:t>
          </a:r>
          <a:r>
            <a:rPr lang="ru-RU" sz="900">
              <a:latin typeface="Times New Roman" pitchFamily="18" charset="0"/>
              <a:cs typeface="Times New Roman" pitchFamily="18" charset="0"/>
            </a:rPr>
            <a:t>Интернет-магазин</a:t>
          </a:r>
        </a:p>
      </dgm:t>
    </dgm:pt>
    <dgm:pt modelId="{F87AC64B-A848-4D36-A9DE-5EF954D2F3CF}" type="parTrans" cxnId="{FD28ACCF-F001-4A2C-BBC7-08327E29ACE4}">
      <dgm:prSet/>
      <dgm:spPr/>
      <dgm:t>
        <a:bodyPr/>
        <a:lstStyle/>
        <a:p>
          <a:endParaRPr lang="ru-RU" sz="900">
            <a:latin typeface="Times New Roman" pitchFamily="18" charset="0"/>
            <a:cs typeface="Times New Roman" pitchFamily="18" charset="0"/>
          </a:endParaRPr>
        </a:p>
      </dgm:t>
    </dgm:pt>
    <dgm:pt modelId="{64F1CB60-2FDB-41A9-A758-215456CB171C}" type="sibTrans" cxnId="{FD28ACCF-F001-4A2C-BBC7-08327E29ACE4}">
      <dgm:prSet/>
      <dgm:spPr/>
      <dgm:t>
        <a:bodyPr/>
        <a:lstStyle/>
        <a:p>
          <a:endParaRPr lang="ru-RU" sz="900">
            <a:latin typeface="Times New Roman" pitchFamily="18" charset="0"/>
            <a:cs typeface="Times New Roman" pitchFamily="18" charset="0"/>
          </a:endParaRPr>
        </a:p>
      </dgm:t>
    </dgm:pt>
    <dgm:pt modelId="{B3A176F8-0D01-49F2-A826-32F9293F024E}">
      <dgm:prSet phldrT="[Текст]" custT="1"/>
      <dgm:spPr/>
      <dgm:t>
        <a:bodyPr/>
        <a:lstStyle/>
        <a:p>
          <a:r>
            <a:rPr lang="en-US" sz="900">
              <a:latin typeface="Times New Roman" pitchFamily="18" charset="0"/>
              <a:cs typeface="Times New Roman" pitchFamily="18" charset="0"/>
            </a:rPr>
            <a:t>II. </a:t>
          </a:r>
          <a:r>
            <a:rPr lang="ru-RU" sz="900">
              <a:latin typeface="Times New Roman" pitchFamily="18" charset="0"/>
              <a:cs typeface="Times New Roman" pitchFamily="18" charset="0"/>
            </a:rPr>
            <a:t>Интернет-аукционы</a:t>
          </a:r>
        </a:p>
      </dgm:t>
    </dgm:pt>
    <dgm:pt modelId="{48D30B76-912E-4472-83FB-AA945B709E76}" type="parTrans" cxnId="{6FBFE1D8-A2FA-4E00-8EAD-847DE88EEA79}">
      <dgm:prSet/>
      <dgm:spPr/>
      <dgm:t>
        <a:bodyPr/>
        <a:lstStyle/>
        <a:p>
          <a:endParaRPr lang="ru-RU" sz="900">
            <a:latin typeface="Times New Roman" pitchFamily="18" charset="0"/>
            <a:cs typeface="Times New Roman" pitchFamily="18" charset="0"/>
          </a:endParaRPr>
        </a:p>
      </dgm:t>
    </dgm:pt>
    <dgm:pt modelId="{B50BE394-ED09-433B-8F34-C383A65613AC}" type="sibTrans" cxnId="{6FBFE1D8-A2FA-4E00-8EAD-847DE88EEA79}">
      <dgm:prSet/>
      <dgm:spPr/>
      <dgm:t>
        <a:bodyPr/>
        <a:lstStyle/>
        <a:p>
          <a:endParaRPr lang="ru-RU" sz="900">
            <a:latin typeface="Times New Roman" pitchFamily="18" charset="0"/>
            <a:cs typeface="Times New Roman" pitchFamily="18" charset="0"/>
          </a:endParaRPr>
        </a:p>
      </dgm:t>
    </dgm:pt>
    <dgm:pt modelId="{A61D70B6-C111-4410-8344-ADF7B38A0E1B}">
      <dgm:prSet phldrT="[Текст]" custT="1"/>
      <dgm:spPr/>
      <dgm:t>
        <a:bodyPr/>
        <a:lstStyle/>
        <a:p>
          <a:r>
            <a:rPr lang="en-US" sz="900">
              <a:latin typeface="Times New Roman" pitchFamily="18" charset="0"/>
              <a:cs typeface="Times New Roman" pitchFamily="18" charset="0"/>
            </a:rPr>
            <a:t>III. </a:t>
          </a:r>
          <a:r>
            <a:rPr lang="ru-RU" sz="900">
              <a:latin typeface="Times New Roman" pitchFamily="18" charset="0"/>
              <a:cs typeface="Times New Roman" pitchFamily="18" charset="0"/>
            </a:rPr>
            <a:t>Сервисы коллективных покупок</a:t>
          </a:r>
        </a:p>
      </dgm:t>
    </dgm:pt>
    <dgm:pt modelId="{AE2209EE-6EB8-4C9E-9C38-C8DFA71214CF}" type="parTrans" cxnId="{43966FB8-535E-4150-89E4-A38EA0CA860A}">
      <dgm:prSet/>
      <dgm:spPr/>
      <dgm:t>
        <a:bodyPr/>
        <a:lstStyle/>
        <a:p>
          <a:endParaRPr lang="ru-RU" sz="900">
            <a:latin typeface="Times New Roman" pitchFamily="18" charset="0"/>
            <a:cs typeface="Times New Roman" pitchFamily="18" charset="0"/>
          </a:endParaRPr>
        </a:p>
      </dgm:t>
    </dgm:pt>
    <dgm:pt modelId="{3763152F-1A3D-4FB0-AF48-B3040EED75E9}" type="sibTrans" cxnId="{43966FB8-535E-4150-89E4-A38EA0CA860A}">
      <dgm:prSet/>
      <dgm:spPr/>
      <dgm:t>
        <a:bodyPr/>
        <a:lstStyle/>
        <a:p>
          <a:endParaRPr lang="ru-RU" sz="900">
            <a:latin typeface="Times New Roman" pitchFamily="18" charset="0"/>
            <a:cs typeface="Times New Roman" pitchFamily="18" charset="0"/>
          </a:endParaRPr>
        </a:p>
      </dgm:t>
    </dgm:pt>
    <dgm:pt modelId="{D09DC924-EB74-4344-AC26-C815A8E890FE}">
      <dgm:prSet custT="1"/>
      <dgm:spPr/>
      <dgm:t>
        <a:bodyPr/>
        <a:lstStyle/>
        <a:p>
          <a:r>
            <a:rPr lang="en-US" sz="900">
              <a:latin typeface="Times New Roman" pitchFamily="18" charset="0"/>
              <a:cs typeface="Times New Roman" pitchFamily="18" charset="0"/>
            </a:rPr>
            <a:t>IV. </a:t>
          </a:r>
          <a:r>
            <a:rPr lang="ru-RU" sz="900">
              <a:latin typeface="Times New Roman" pitchFamily="18" charset="0"/>
              <a:cs typeface="Times New Roman" pitchFamily="18" charset="0"/>
            </a:rPr>
            <a:t>Социальные сети</a:t>
          </a:r>
        </a:p>
      </dgm:t>
    </dgm:pt>
    <dgm:pt modelId="{BC672705-EE6B-4826-B390-1992DE50E8CC}" type="parTrans" cxnId="{A8513845-82FF-4FCC-A39C-4403576A84F3}">
      <dgm:prSet/>
      <dgm:spPr/>
      <dgm:t>
        <a:bodyPr/>
        <a:lstStyle/>
        <a:p>
          <a:endParaRPr lang="ru-RU" sz="900">
            <a:latin typeface="Times New Roman" pitchFamily="18" charset="0"/>
            <a:cs typeface="Times New Roman" pitchFamily="18" charset="0"/>
          </a:endParaRPr>
        </a:p>
      </dgm:t>
    </dgm:pt>
    <dgm:pt modelId="{6E0E9D99-7BC8-4EE0-8F31-366420B79863}" type="sibTrans" cxnId="{A8513845-82FF-4FCC-A39C-4403576A84F3}">
      <dgm:prSet/>
      <dgm:spPr/>
      <dgm:t>
        <a:bodyPr/>
        <a:lstStyle/>
        <a:p>
          <a:endParaRPr lang="ru-RU" sz="900">
            <a:latin typeface="Times New Roman" pitchFamily="18" charset="0"/>
            <a:cs typeface="Times New Roman" pitchFamily="18" charset="0"/>
          </a:endParaRPr>
        </a:p>
      </dgm:t>
    </dgm:pt>
    <dgm:pt modelId="{BEBA1078-0ED2-4AD0-A994-A3DCE05F549A}">
      <dgm:prSet custT="1"/>
      <dgm:spPr/>
      <dgm:t>
        <a:bodyPr/>
        <a:lstStyle/>
        <a:p>
          <a:r>
            <a:rPr lang="en-US" sz="900">
              <a:latin typeface="Times New Roman" pitchFamily="18" charset="0"/>
              <a:cs typeface="Times New Roman" pitchFamily="18" charset="0"/>
            </a:rPr>
            <a:t>V. </a:t>
          </a:r>
          <a:r>
            <a:rPr lang="ru-RU" sz="900">
              <a:latin typeface="Times New Roman" pitchFamily="18" charset="0"/>
              <a:cs typeface="Times New Roman" pitchFamily="18" charset="0"/>
            </a:rPr>
            <a:t>Блоги</a:t>
          </a:r>
        </a:p>
      </dgm:t>
    </dgm:pt>
    <dgm:pt modelId="{B194F710-E349-4AC5-A47E-419AABD87229}" type="parTrans" cxnId="{7A93C749-73E0-4B07-8FD4-DDEC3101132F}">
      <dgm:prSet/>
      <dgm:spPr/>
      <dgm:t>
        <a:bodyPr/>
        <a:lstStyle/>
        <a:p>
          <a:endParaRPr lang="ru-RU" sz="900">
            <a:latin typeface="Times New Roman" pitchFamily="18" charset="0"/>
            <a:cs typeface="Times New Roman" pitchFamily="18" charset="0"/>
          </a:endParaRPr>
        </a:p>
      </dgm:t>
    </dgm:pt>
    <dgm:pt modelId="{305243F7-4BF4-4660-9BF1-3A1288B47CDA}" type="sibTrans" cxnId="{7A93C749-73E0-4B07-8FD4-DDEC3101132F}">
      <dgm:prSet/>
      <dgm:spPr/>
      <dgm:t>
        <a:bodyPr/>
        <a:lstStyle/>
        <a:p>
          <a:endParaRPr lang="ru-RU" sz="900">
            <a:latin typeface="Times New Roman" pitchFamily="18" charset="0"/>
            <a:cs typeface="Times New Roman" pitchFamily="18" charset="0"/>
          </a:endParaRPr>
        </a:p>
      </dgm:t>
    </dgm:pt>
    <dgm:pt modelId="{D88C718F-55CD-442E-8FE0-2C5565FED375}">
      <dgm:prSet custT="1"/>
      <dgm:spPr/>
      <dgm:t>
        <a:bodyPr/>
        <a:lstStyle/>
        <a:p>
          <a:r>
            <a:rPr lang="en-US" sz="900">
              <a:latin typeface="Times New Roman" pitchFamily="18" charset="0"/>
              <a:cs typeface="Times New Roman" pitchFamily="18" charset="0"/>
            </a:rPr>
            <a:t>VI. </a:t>
          </a:r>
          <a:r>
            <a:rPr lang="ru-RU" sz="900">
              <a:latin typeface="Times New Roman" pitchFamily="18" charset="0"/>
              <a:cs typeface="Times New Roman" pitchFamily="18" charset="0"/>
            </a:rPr>
            <a:t>Веб-форумы</a:t>
          </a:r>
        </a:p>
      </dgm:t>
    </dgm:pt>
    <dgm:pt modelId="{5748ADE5-6C10-4BB0-85C9-ACB80753E9D5}" type="parTrans" cxnId="{1B991830-E822-4F0C-AFCA-53CA3993655B}">
      <dgm:prSet/>
      <dgm:spPr/>
      <dgm:t>
        <a:bodyPr/>
        <a:lstStyle/>
        <a:p>
          <a:endParaRPr lang="ru-RU" sz="900">
            <a:latin typeface="Times New Roman" pitchFamily="18" charset="0"/>
            <a:cs typeface="Times New Roman" pitchFamily="18" charset="0"/>
          </a:endParaRPr>
        </a:p>
      </dgm:t>
    </dgm:pt>
    <dgm:pt modelId="{B263E9F6-751E-44F2-A692-12B7C62736B5}" type="sibTrans" cxnId="{1B991830-E822-4F0C-AFCA-53CA3993655B}">
      <dgm:prSet/>
      <dgm:spPr/>
      <dgm:t>
        <a:bodyPr/>
        <a:lstStyle/>
        <a:p>
          <a:endParaRPr lang="ru-RU" sz="900">
            <a:latin typeface="Times New Roman" pitchFamily="18" charset="0"/>
            <a:cs typeface="Times New Roman" pitchFamily="18" charset="0"/>
          </a:endParaRPr>
        </a:p>
      </dgm:t>
    </dgm:pt>
    <dgm:pt modelId="{CED99F22-9576-4C9E-A57D-999B10322B88}">
      <dgm:prSet custT="1"/>
      <dgm:spPr/>
      <dgm:t>
        <a:bodyPr/>
        <a:lstStyle/>
        <a:p>
          <a:r>
            <a:rPr lang="en-US" sz="900">
              <a:latin typeface="Times New Roman" pitchFamily="18" charset="0"/>
              <a:cs typeface="Times New Roman" pitchFamily="18" charset="0"/>
            </a:rPr>
            <a:t>VII. </a:t>
          </a:r>
          <a:r>
            <a:rPr lang="ru-RU" sz="900">
              <a:latin typeface="Times New Roman" pitchFamily="18" charset="0"/>
              <a:cs typeface="Times New Roman" pitchFamily="18" charset="0"/>
            </a:rPr>
            <a:t>Электронные доски объявлений</a:t>
          </a:r>
        </a:p>
      </dgm:t>
    </dgm:pt>
    <dgm:pt modelId="{0BEA4D70-AF47-4B49-87E8-0495E21433A2}" type="parTrans" cxnId="{8178D125-FAB4-4A50-819C-34AA74FB0020}">
      <dgm:prSet/>
      <dgm:spPr/>
      <dgm:t>
        <a:bodyPr/>
        <a:lstStyle/>
        <a:p>
          <a:endParaRPr lang="ru-RU" sz="900">
            <a:latin typeface="Times New Roman" pitchFamily="18" charset="0"/>
            <a:cs typeface="Times New Roman" pitchFamily="18" charset="0"/>
          </a:endParaRPr>
        </a:p>
      </dgm:t>
    </dgm:pt>
    <dgm:pt modelId="{4118176A-D5F6-4C44-A1A3-18C8A65762EF}" type="sibTrans" cxnId="{8178D125-FAB4-4A50-819C-34AA74FB0020}">
      <dgm:prSet/>
      <dgm:spPr/>
      <dgm:t>
        <a:bodyPr/>
        <a:lstStyle/>
        <a:p>
          <a:endParaRPr lang="ru-RU" sz="900">
            <a:latin typeface="Times New Roman" pitchFamily="18" charset="0"/>
            <a:cs typeface="Times New Roman" pitchFamily="18" charset="0"/>
          </a:endParaRPr>
        </a:p>
      </dgm:t>
    </dgm:pt>
    <dgm:pt modelId="{0CC5B02F-5033-4640-B99E-C3E897127179}">
      <dgm:prSet custT="1"/>
      <dgm:spPr>
        <a:ln w="28575">
          <a:solidFill>
            <a:srgbClr val="C00000"/>
          </a:solidFill>
        </a:ln>
      </dgm:spPr>
      <dgm:t>
        <a:bodyPr/>
        <a:lstStyle/>
        <a:p>
          <a:r>
            <a:rPr lang="en-US" sz="900">
              <a:latin typeface="Times New Roman" pitchFamily="18" charset="0"/>
              <a:cs typeface="Times New Roman" pitchFamily="18" charset="0"/>
            </a:rPr>
            <a:t>VIII. </a:t>
          </a:r>
          <a:r>
            <a:rPr lang="ru-RU" sz="900">
              <a:latin typeface="Times New Roman" pitchFamily="18" charset="0"/>
              <a:cs typeface="Times New Roman" pitchFamily="18" charset="0"/>
            </a:rPr>
            <a:t>Новые формы е-коммерции </a:t>
          </a:r>
        </a:p>
      </dgm:t>
    </dgm:pt>
    <dgm:pt modelId="{C64479EA-3A5E-4D68-81E1-FAF5E2F52C95}" type="parTrans" cxnId="{B9AF9402-85F0-4B10-968E-6B31D6A71F76}">
      <dgm:prSet/>
      <dgm:spPr/>
      <dgm:t>
        <a:bodyPr/>
        <a:lstStyle/>
        <a:p>
          <a:endParaRPr lang="ru-RU" sz="900">
            <a:latin typeface="Times New Roman" pitchFamily="18" charset="0"/>
            <a:cs typeface="Times New Roman" pitchFamily="18" charset="0"/>
          </a:endParaRPr>
        </a:p>
      </dgm:t>
    </dgm:pt>
    <dgm:pt modelId="{8155C223-0AAB-47A7-A67F-9A67AC4B884B}" type="sibTrans" cxnId="{B9AF9402-85F0-4B10-968E-6B31D6A71F76}">
      <dgm:prSet/>
      <dgm:spPr/>
      <dgm:t>
        <a:bodyPr/>
        <a:lstStyle/>
        <a:p>
          <a:endParaRPr lang="ru-RU" sz="900">
            <a:latin typeface="Times New Roman" pitchFamily="18" charset="0"/>
            <a:cs typeface="Times New Roman" pitchFamily="18" charset="0"/>
          </a:endParaRPr>
        </a:p>
      </dgm:t>
    </dgm:pt>
    <dgm:pt modelId="{4CCDACC3-A1B9-4428-92C3-6CDFED5E68B1}">
      <dgm:prSet custT="1"/>
      <dgm:spPr/>
      <dgm:t>
        <a:bodyPr/>
        <a:lstStyle/>
        <a:p>
          <a:r>
            <a:rPr lang="ru-RU" sz="900">
              <a:latin typeface="Times New Roman" pitchFamily="18" charset="0"/>
              <a:cs typeface="Times New Roman" pitchFamily="18" charset="0"/>
            </a:rPr>
            <a:t>Интерне-витрина</a:t>
          </a:r>
        </a:p>
      </dgm:t>
    </dgm:pt>
    <dgm:pt modelId="{A2B38954-8103-4D5F-87F3-6CFE549A12CD}" type="parTrans" cxnId="{D71FFF43-0552-4B43-B0D7-2CC945DAF1DB}">
      <dgm:prSet/>
      <dgm:spPr/>
      <dgm:t>
        <a:bodyPr/>
        <a:lstStyle/>
        <a:p>
          <a:endParaRPr lang="ru-RU" sz="900">
            <a:latin typeface="Times New Roman" pitchFamily="18" charset="0"/>
            <a:cs typeface="Times New Roman" pitchFamily="18" charset="0"/>
          </a:endParaRPr>
        </a:p>
      </dgm:t>
    </dgm:pt>
    <dgm:pt modelId="{683507C0-A0E1-451D-AB28-63AB0DFF8906}" type="sibTrans" cxnId="{D71FFF43-0552-4B43-B0D7-2CC945DAF1DB}">
      <dgm:prSet/>
      <dgm:spPr/>
      <dgm:t>
        <a:bodyPr/>
        <a:lstStyle/>
        <a:p>
          <a:endParaRPr lang="ru-RU" sz="900">
            <a:latin typeface="Times New Roman" pitchFamily="18" charset="0"/>
            <a:cs typeface="Times New Roman" pitchFamily="18" charset="0"/>
          </a:endParaRPr>
        </a:p>
      </dgm:t>
    </dgm:pt>
    <dgm:pt modelId="{E7ECA7B4-DFB3-46BE-967E-7DE2D1A2F530}">
      <dgm:prSet custT="1"/>
      <dgm:spPr/>
      <dgm:t>
        <a:bodyPr/>
        <a:lstStyle/>
        <a:p>
          <a:r>
            <a:rPr lang="ru-RU" sz="900">
              <a:latin typeface="Times New Roman" pitchFamily="18" charset="0"/>
              <a:cs typeface="Times New Roman" pitchFamily="18" charset="0"/>
            </a:rPr>
            <a:t>скандинавские</a:t>
          </a:r>
        </a:p>
      </dgm:t>
    </dgm:pt>
    <dgm:pt modelId="{D655B06A-E882-49ED-B993-830E2DFFE9C2}" type="parTrans" cxnId="{47913669-939E-4968-B1FB-83FD5E3F51F6}">
      <dgm:prSet/>
      <dgm:spPr/>
      <dgm:t>
        <a:bodyPr/>
        <a:lstStyle/>
        <a:p>
          <a:endParaRPr lang="ru-RU" sz="900">
            <a:latin typeface="Times New Roman" pitchFamily="18" charset="0"/>
            <a:cs typeface="Times New Roman" pitchFamily="18" charset="0"/>
          </a:endParaRPr>
        </a:p>
      </dgm:t>
    </dgm:pt>
    <dgm:pt modelId="{96E846D3-39B5-4A8D-940B-893264A8FDB6}" type="sibTrans" cxnId="{47913669-939E-4968-B1FB-83FD5E3F51F6}">
      <dgm:prSet/>
      <dgm:spPr/>
      <dgm:t>
        <a:bodyPr/>
        <a:lstStyle/>
        <a:p>
          <a:endParaRPr lang="ru-RU" sz="900">
            <a:latin typeface="Times New Roman" pitchFamily="18" charset="0"/>
            <a:cs typeface="Times New Roman" pitchFamily="18" charset="0"/>
          </a:endParaRPr>
        </a:p>
      </dgm:t>
    </dgm:pt>
    <dgm:pt modelId="{38F684A8-38A0-4309-AAD9-C36A9602EB18}">
      <dgm:prSet custT="1"/>
      <dgm:spPr/>
      <dgm:t>
        <a:bodyPr/>
        <a:lstStyle/>
        <a:p>
          <a:r>
            <a:rPr lang="ru-RU" sz="900">
              <a:latin typeface="Times New Roman" pitchFamily="18" charset="0"/>
              <a:cs typeface="Times New Roman" pitchFamily="18" charset="0"/>
            </a:rPr>
            <a:t>стандарттная скидка</a:t>
          </a:r>
        </a:p>
      </dgm:t>
    </dgm:pt>
    <dgm:pt modelId="{1B0A8BAA-0122-4F9F-B8E0-514DE3E7F838}" type="parTrans" cxnId="{F1603780-9D53-48BD-B148-A60C06806359}">
      <dgm:prSet/>
      <dgm:spPr/>
      <dgm:t>
        <a:bodyPr/>
        <a:lstStyle/>
        <a:p>
          <a:endParaRPr lang="ru-RU" sz="900">
            <a:latin typeface="Times New Roman" pitchFamily="18" charset="0"/>
            <a:cs typeface="Times New Roman" pitchFamily="18" charset="0"/>
          </a:endParaRPr>
        </a:p>
      </dgm:t>
    </dgm:pt>
    <dgm:pt modelId="{E88D3411-DBCE-4A87-BEAC-2B3910A5C53B}" type="sibTrans" cxnId="{F1603780-9D53-48BD-B148-A60C06806359}">
      <dgm:prSet/>
      <dgm:spPr/>
      <dgm:t>
        <a:bodyPr/>
        <a:lstStyle/>
        <a:p>
          <a:endParaRPr lang="ru-RU" sz="900">
            <a:latin typeface="Times New Roman" pitchFamily="18" charset="0"/>
            <a:cs typeface="Times New Roman" pitchFamily="18" charset="0"/>
          </a:endParaRPr>
        </a:p>
      </dgm:t>
    </dgm:pt>
    <dgm:pt modelId="{9A6DED25-055F-489A-80CA-0B20CE5F6A93}">
      <dgm:prSet custT="1"/>
      <dgm:spPr/>
      <dgm:t>
        <a:bodyPr/>
        <a:lstStyle/>
        <a:p>
          <a:r>
            <a:rPr lang="ru-RU" sz="900">
              <a:latin typeface="Times New Roman" pitchFamily="18" charset="0"/>
              <a:cs typeface="Times New Roman" pitchFamily="18" charset="0"/>
            </a:rPr>
            <a:t>общеформатные</a:t>
          </a:r>
        </a:p>
      </dgm:t>
    </dgm:pt>
    <dgm:pt modelId="{3E3EAD25-BDDF-40D2-9AF2-EDB6888C7D17}" type="parTrans" cxnId="{A3DA1150-A206-47E2-AA93-E36FECD29CFE}">
      <dgm:prSet/>
      <dgm:spPr/>
      <dgm:t>
        <a:bodyPr/>
        <a:lstStyle/>
        <a:p>
          <a:endParaRPr lang="ru-RU" sz="900">
            <a:latin typeface="Times New Roman" pitchFamily="18" charset="0"/>
            <a:cs typeface="Times New Roman" pitchFamily="18" charset="0"/>
          </a:endParaRPr>
        </a:p>
      </dgm:t>
    </dgm:pt>
    <dgm:pt modelId="{EC2F2030-A72E-4D27-97CB-BA072F70A759}" type="sibTrans" cxnId="{A3DA1150-A206-47E2-AA93-E36FECD29CFE}">
      <dgm:prSet/>
      <dgm:spPr/>
      <dgm:t>
        <a:bodyPr/>
        <a:lstStyle/>
        <a:p>
          <a:endParaRPr lang="ru-RU" sz="900">
            <a:latin typeface="Times New Roman" pitchFamily="18" charset="0"/>
            <a:cs typeface="Times New Roman" pitchFamily="18" charset="0"/>
          </a:endParaRPr>
        </a:p>
      </dgm:t>
    </dgm:pt>
    <dgm:pt modelId="{7E265093-0802-4ECF-85CD-2DAF2C3D6136}">
      <dgm:prSet custT="1"/>
      <dgm:spPr/>
      <dgm:t>
        <a:bodyPr/>
        <a:lstStyle/>
        <a:p>
          <a:r>
            <a:rPr lang="ru-RU" sz="900">
              <a:latin typeface="Times New Roman" pitchFamily="18" charset="0"/>
              <a:cs typeface="Times New Roman" pitchFamily="18" charset="0"/>
            </a:rPr>
            <a:t>самостоятельный интернет-магазин</a:t>
          </a:r>
        </a:p>
      </dgm:t>
    </dgm:pt>
    <dgm:pt modelId="{49AB4882-735D-459C-B5A3-D4FEA6D12793}" type="parTrans" cxnId="{19417F8B-C24F-4D68-8676-378028885CCF}">
      <dgm:prSet/>
      <dgm:spPr/>
      <dgm:t>
        <a:bodyPr/>
        <a:lstStyle/>
        <a:p>
          <a:endParaRPr lang="ru-RU" sz="900">
            <a:latin typeface="Times New Roman" pitchFamily="18" charset="0"/>
            <a:cs typeface="Times New Roman" pitchFamily="18" charset="0"/>
          </a:endParaRPr>
        </a:p>
      </dgm:t>
    </dgm:pt>
    <dgm:pt modelId="{FF5BF962-5F8A-4728-9596-A3AA4CC44AE5}" type="sibTrans" cxnId="{19417F8B-C24F-4D68-8676-378028885CCF}">
      <dgm:prSet/>
      <dgm:spPr/>
      <dgm:t>
        <a:bodyPr/>
        <a:lstStyle/>
        <a:p>
          <a:endParaRPr lang="ru-RU" sz="900">
            <a:latin typeface="Times New Roman" pitchFamily="18" charset="0"/>
            <a:cs typeface="Times New Roman" pitchFamily="18" charset="0"/>
          </a:endParaRPr>
        </a:p>
      </dgm:t>
    </dgm:pt>
    <dgm:pt modelId="{761BC2BA-5E62-4D84-A060-7533E7768C0A}">
      <dgm:prSet custT="1"/>
      <dgm:spPr/>
      <dgm:t>
        <a:bodyPr/>
        <a:lstStyle/>
        <a:p>
          <a:r>
            <a:rPr lang="ru-RU" sz="900">
              <a:latin typeface="Times New Roman" pitchFamily="18" charset="0"/>
              <a:cs typeface="Times New Roman" pitchFamily="18" charset="0"/>
            </a:rPr>
            <a:t>обратные</a:t>
          </a:r>
        </a:p>
      </dgm:t>
    </dgm:pt>
    <dgm:pt modelId="{5F7A5D84-DAE3-4098-A421-DA6D21E9F2CC}" type="parTrans" cxnId="{BE9A526E-70B0-4183-A103-8A3510922C04}">
      <dgm:prSet/>
      <dgm:spPr/>
      <dgm:t>
        <a:bodyPr/>
        <a:lstStyle/>
        <a:p>
          <a:endParaRPr lang="ru-RU" sz="900">
            <a:latin typeface="Times New Roman" pitchFamily="18" charset="0"/>
            <a:cs typeface="Times New Roman" pitchFamily="18" charset="0"/>
          </a:endParaRPr>
        </a:p>
      </dgm:t>
    </dgm:pt>
    <dgm:pt modelId="{AD7D52C0-583B-45BB-83A1-65F913E2F3A1}" type="sibTrans" cxnId="{BE9A526E-70B0-4183-A103-8A3510922C04}">
      <dgm:prSet/>
      <dgm:spPr/>
      <dgm:t>
        <a:bodyPr/>
        <a:lstStyle/>
        <a:p>
          <a:endParaRPr lang="ru-RU" sz="900">
            <a:latin typeface="Times New Roman" pitchFamily="18" charset="0"/>
            <a:cs typeface="Times New Roman" pitchFamily="18" charset="0"/>
          </a:endParaRPr>
        </a:p>
      </dgm:t>
    </dgm:pt>
    <dgm:pt modelId="{F3A3D779-1AE3-4F93-AE62-16B92534592D}">
      <dgm:prSet custT="1"/>
      <dgm:spPr/>
      <dgm:t>
        <a:bodyPr/>
        <a:lstStyle/>
        <a:p>
          <a:r>
            <a:rPr lang="ru-RU" sz="900">
              <a:latin typeface="Times New Roman" pitchFamily="18" charset="0"/>
              <a:cs typeface="Times New Roman" pitchFamily="18" charset="0"/>
            </a:rPr>
            <a:t>купонная скидка</a:t>
          </a:r>
        </a:p>
      </dgm:t>
    </dgm:pt>
    <dgm:pt modelId="{38F5DFD0-0796-4625-B7A1-24EB76645732}" type="parTrans" cxnId="{F05D315E-9EF0-440C-AA59-587411982DC9}">
      <dgm:prSet/>
      <dgm:spPr/>
      <dgm:t>
        <a:bodyPr/>
        <a:lstStyle/>
        <a:p>
          <a:endParaRPr lang="ru-RU" sz="900">
            <a:latin typeface="Times New Roman" pitchFamily="18" charset="0"/>
            <a:cs typeface="Times New Roman" pitchFamily="18" charset="0"/>
          </a:endParaRPr>
        </a:p>
      </dgm:t>
    </dgm:pt>
    <dgm:pt modelId="{1A28E2BA-DB17-44E7-803A-0319522585B1}" type="sibTrans" cxnId="{F05D315E-9EF0-440C-AA59-587411982DC9}">
      <dgm:prSet/>
      <dgm:spPr/>
      <dgm:t>
        <a:bodyPr/>
        <a:lstStyle/>
        <a:p>
          <a:endParaRPr lang="ru-RU" sz="900">
            <a:latin typeface="Times New Roman" pitchFamily="18" charset="0"/>
            <a:cs typeface="Times New Roman" pitchFamily="18" charset="0"/>
          </a:endParaRPr>
        </a:p>
      </dgm:t>
    </dgm:pt>
    <dgm:pt modelId="{34456C0D-BA57-44D0-81A8-47AFF3660465}">
      <dgm:prSet custT="1"/>
      <dgm:spPr/>
      <dgm:t>
        <a:bodyPr/>
        <a:lstStyle/>
        <a:p>
          <a:r>
            <a:rPr lang="ru-RU" sz="900">
              <a:latin typeface="Times New Roman" pitchFamily="18" charset="0"/>
              <a:cs typeface="Times New Roman" pitchFamily="18" charset="0"/>
            </a:rPr>
            <a:t>корпоративные</a:t>
          </a:r>
        </a:p>
      </dgm:t>
    </dgm:pt>
    <dgm:pt modelId="{5DACE0AD-30E8-494F-9A6F-5926D68AC6CC}" type="parTrans" cxnId="{5F02FA85-86DA-4DEC-988E-8231C20151BC}">
      <dgm:prSet/>
      <dgm:spPr/>
      <dgm:t>
        <a:bodyPr/>
        <a:lstStyle/>
        <a:p>
          <a:endParaRPr lang="ru-RU" sz="900">
            <a:latin typeface="Times New Roman" pitchFamily="18" charset="0"/>
            <a:cs typeface="Times New Roman" pitchFamily="18" charset="0"/>
          </a:endParaRPr>
        </a:p>
      </dgm:t>
    </dgm:pt>
    <dgm:pt modelId="{8B3CFAAC-E25A-4727-BD0C-534D6ED42092}" type="sibTrans" cxnId="{5F02FA85-86DA-4DEC-988E-8231C20151BC}">
      <dgm:prSet/>
      <dgm:spPr/>
      <dgm:t>
        <a:bodyPr/>
        <a:lstStyle/>
        <a:p>
          <a:endParaRPr lang="ru-RU" sz="900">
            <a:latin typeface="Times New Roman" pitchFamily="18" charset="0"/>
            <a:cs typeface="Times New Roman" pitchFamily="18" charset="0"/>
          </a:endParaRPr>
        </a:p>
      </dgm:t>
    </dgm:pt>
    <dgm:pt modelId="{5BAB1CDD-605C-4447-8B7B-FA6CE9922384}">
      <dgm:prSet custT="1"/>
      <dgm:spPr/>
      <dgm:t>
        <a:bodyPr/>
        <a:lstStyle/>
        <a:p>
          <a:r>
            <a:rPr lang="ru-RU" sz="900">
              <a:latin typeface="Times New Roman" pitchFamily="18" charset="0"/>
              <a:cs typeface="Times New Roman" pitchFamily="18" charset="0"/>
            </a:rPr>
            <a:t>тематические</a:t>
          </a:r>
        </a:p>
      </dgm:t>
    </dgm:pt>
    <dgm:pt modelId="{9C5907C7-A530-45CD-9EE6-E2213BED6D67}" type="parTrans" cxnId="{80892E86-0FBD-44A2-A28A-F74E59C3952C}">
      <dgm:prSet/>
      <dgm:spPr/>
      <dgm:t>
        <a:bodyPr/>
        <a:lstStyle/>
        <a:p>
          <a:endParaRPr lang="ru-RU" sz="900">
            <a:latin typeface="Times New Roman" pitchFamily="18" charset="0"/>
            <a:cs typeface="Times New Roman" pitchFamily="18" charset="0"/>
          </a:endParaRPr>
        </a:p>
      </dgm:t>
    </dgm:pt>
    <dgm:pt modelId="{2D2BF7D3-7A1C-4C27-B574-2AEBA3F9CF25}" type="sibTrans" cxnId="{80892E86-0FBD-44A2-A28A-F74E59C3952C}">
      <dgm:prSet/>
      <dgm:spPr/>
      <dgm:t>
        <a:bodyPr/>
        <a:lstStyle/>
        <a:p>
          <a:endParaRPr lang="ru-RU" sz="900">
            <a:latin typeface="Times New Roman" pitchFamily="18" charset="0"/>
            <a:cs typeface="Times New Roman" pitchFamily="18" charset="0"/>
          </a:endParaRPr>
        </a:p>
      </dgm:t>
    </dgm:pt>
    <dgm:pt modelId="{945875B0-CC7E-4884-A9F6-89DFDA21C5AE}">
      <dgm:prSet custT="1"/>
      <dgm:spPr>
        <a:ln>
          <a:solidFill>
            <a:srgbClr val="C00000"/>
          </a:solidFill>
        </a:ln>
      </dgm:spPr>
      <dgm:t>
        <a:bodyPr/>
        <a:lstStyle/>
        <a:p>
          <a:r>
            <a:rPr lang="ru-RU" sz="900">
              <a:latin typeface="Times New Roman" pitchFamily="18" charset="0"/>
              <a:cs typeface="Times New Roman" pitchFamily="18" charset="0"/>
            </a:rPr>
            <a:t>веб-киоски</a:t>
          </a:r>
        </a:p>
      </dgm:t>
    </dgm:pt>
    <dgm:pt modelId="{C8CDD9D2-5F62-4E79-BCDE-D14C80894EB9}" type="parTrans" cxnId="{909AAA40-BA8A-42C9-BD7F-44F98A9274EF}">
      <dgm:prSet/>
      <dgm:spPr/>
      <dgm:t>
        <a:bodyPr/>
        <a:lstStyle/>
        <a:p>
          <a:endParaRPr lang="ru-RU" sz="900">
            <a:latin typeface="Times New Roman" pitchFamily="18" charset="0"/>
            <a:cs typeface="Times New Roman" pitchFamily="18" charset="0"/>
          </a:endParaRPr>
        </a:p>
      </dgm:t>
    </dgm:pt>
    <dgm:pt modelId="{A7F10E6F-DD03-47C0-B46C-D3C9AF619BF8}" type="sibTrans" cxnId="{909AAA40-BA8A-42C9-BD7F-44F98A9274EF}">
      <dgm:prSet/>
      <dgm:spPr/>
      <dgm:t>
        <a:bodyPr/>
        <a:lstStyle/>
        <a:p>
          <a:endParaRPr lang="ru-RU" sz="900">
            <a:latin typeface="Times New Roman" pitchFamily="18" charset="0"/>
            <a:cs typeface="Times New Roman" pitchFamily="18" charset="0"/>
          </a:endParaRPr>
        </a:p>
      </dgm:t>
    </dgm:pt>
    <dgm:pt modelId="{0E6081B1-7CEF-40EC-A806-7FF0AA759FF4}">
      <dgm:prSet custT="1"/>
      <dgm:spPr/>
      <dgm:t>
        <a:bodyPr/>
        <a:lstStyle/>
        <a:p>
          <a:r>
            <a:rPr lang="ru-RU" sz="900">
              <a:latin typeface="Times New Roman" pitchFamily="18" charset="0"/>
              <a:cs typeface="Times New Roman" pitchFamily="18" charset="0"/>
            </a:rPr>
            <a:t>интегрированные интернет-магазины</a:t>
          </a:r>
        </a:p>
      </dgm:t>
    </dgm:pt>
    <dgm:pt modelId="{399C8843-CC7F-418F-BC23-12A2279443C1}" type="parTrans" cxnId="{CB029EAA-E894-49C8-BB0A-F8F9C4FE449F}">
      <dgm:prSet/>
      <dgm:spPr/>
      <dgm:t>
        <a:bodyPr/>
        <a:lstStyle/>
        <a:p>
          <a:endParaRPr lang="ru-RU" sz="900">
            <a:latin typeface="Times New Roman" pitchFamily="18" charset="0"/>
            <a:cs typeface="Times New Roman" pitchFamily="18" charset="0"/>
          </a:endParaRPr>
        </a:p>
      </dgm:t>
    </dgm:pt>
    <dgm:pt modelId="{3B9FE370-706E-4172-BB32-970775402676}" type="sibTrans" cxnId="{CB029EAA-E894-49C8-BB0A-F8F9C4FE449F}">
      <dgm:prSet/>
      <dgm:spPr/>
      <dgm:t>
        <a:bodyPr/>
        <a:lstStyle/>
        <a:p>
          <a:endParaRPr lang="ru-RU" sz="900">
            <a:latin typeface="Times New Roman" pitchFamily="18" charset="0"/>
            <a:cs typeface="Times New Roman" pitchFamily="18" charset="0"/>
          </a:endParaRPr>
        </a:p>
      </dgm:t>
    </dgm:pt>
    <dgm:pt modelId="{32A989A9-3532-4CD5-9406-E5D7DFE09DCB}">
      <dgm:prSet custT="1"/>
      <dgm:spPr/>
      <dgm:t>
        <a:bodyPr/>
        <a:lstStyle/>
        <a:p>
          <a:r>
            <a:rPr lang="ru-RU" sz="900">
              <a:latin typeface="Times New Roman" pitchFamily="18" charset="0"/>
              <a:cs typeface="Times New Roman" pitchFamily="18" charset="0"/>
            </a:rPr>
            <a:t>классические</a:t>
          </a:r>
        </a:p>
      </dgm:t>
    </dgm:pt>
    <dgm:pt modelId="{12DC82B4-AF5D-472F-B0D3-965E2AD171E8}" type="parTrans" cxnId="{C996D01E-53F4-43F4-A24B-E0FA9D5A0DD6}">
      <dgm:prSet/>
      <dgm:spPr/>
      <dgm:t>
        <a:bodyPr/>
        <a:lstStyle/>
        <a:p>
          <a:endParaRPr lang="ru-RU" sz="900">
            <a:latin typeface="Times New Roman" pitchFamily="18" charset="0"/>
            <a:cs typeface="Times New Roman" pitchFamily="18" charset="0"/>
          </a:endParaRPr>
        </a:p>
      </dgm:t>
    </dgm:pt>
    <dgm:pt modelId="{AE552085-66D4-450B-9938-CDD66C3A22E5}" type="sibTrans" cxnId="{C996D01E-53F4-43F4-A24B-E0FA9D5A0DD6}">
      <dgm:prSet/>
      <dgm:spPr/>
      <dgm:t>
        <a:bodyPr/>
        <a:lstStyle/>
        <a:p>
          <a:endParaRPr lang="ru-RU" sz="900">
            <a:latin typeface="Times New Roman" pitchFamily="18" charset="0"/>
            <a:cs typeface="Times New Roman" pitchFamily="18" charset="0"/>
          </a:endParaRPr>
        </a:p>
      </dgm:t>
    </dgm:pt>
    <dgm:pt modelId="{E67B6FFA-9C8D-4331-93B1-CB526502CAB2}">
      <dgm:prSet custT="1"/>
      <dgm:spPr/>
      <dgm:t>
        <a:bodyPr/>
        <a:lstStyle/>
        <a:p>
          <a:r>
            <a:rPr lang="ru-RU" sz="900">
              <a:latin typeface="Times New Roman" pitchFamily="18" charset="0"/>
              <a:cs typeface="Times New Roman" pitchFamily="18" charset="0"/>
            </a:rPr>
            <a:t>торговые интернет-площадки</a:t>
          </a:r>
        </a:p>
      </dgm:t>
    </dgm:pt>
    <dgm:pt modelId="{01976997-5784-4AE1-BF6F-2C73AF1DCD5A}" type="parTrans" cxnId="{5EBECB63-FD9E-40FA-8142-98DD4B9B08FF}">
      <dgm:prSet/>
      <dgm:spPr/>
      <dgm:t>
        <a:bodyPr/>
        <a:lstStyle/>
        <a:p>
          <a:endParaRPr lang="ru-RU" sz="900">
            <a:latin typeface="Times New Roman" pitchFamily="18" charset="0"/>
            <a:cs typeface="Times New Roman" pitchFamily="18" charset="0"/>
          </a:endParaRPr>
        </a:p>
      </dgm:t>
    </dgm:pt>
    <dgm:pt modelId="{C8AFB305-27A8-4DC9-A076-8FC17109C79F}" type="sibTrans" cxnId="{5EBECB63-FD9E-40FA-8142-98DD4B9B08FF}">
      <dgm:prSet/>
      <dgm:spPr/>
      <dgm:t>
        <a:bodyPr/>
        <a:lstStyle/>
        <a:p>
          <a:endParaRPr lang="ru-RU" sz="900">
            <a:latin typeface="Times New Roman" pitchFamily="18" charset="0"/>
            <a:cs typeface="Times New Roman" pitchFamily="18" charset="0"/>
          </a:endParaRPr>
        </a:p>
      </dgm:t>
    </dgm:pt>
    <dgm:pt modelId="{828E97B9-E805-4E89-B2B3-8E9AF651C7C2}">
      <dgm:prSet custT="1"/>
      <dgm:spPr/>
      <dgm:t>
        <a:bodyPr/>
        <a:lstStyle/>
        <a:p>
          <a:r>
            <a:rPr lang="ru-RU" sz="900">
              <a:latin typeface="Times New Roman" pitchFamily="18" charset="0"/>
              <a:cs typeface="Times New Roman" pitchFamily="18" charset="0"/>
            </a:rPr>
            <a:t>шоурумы</a:t>
          </a:r>
        </a:p>
      </dgm:t>
    </dgm:pt>
    <dgm:pt modelId="{B886BDF4-FF4C-4398-879F-AA314CFC317E}" type="parTrans" cxnId="{AA5ADA89-B398-4F49-B506-682BD566C435}">
      <dgm:prSet/>
      <dgm:spPr/>
      <dgm:t>
        <a:bodyPr/>
        <a:lstStyle/>
        <a:p>
          <a:endParaRPr lang="ru-RU" sz="900">
            <a:latin typeface="Times New Roman" pitchFamily="18" charset="0"/>
            <a:cs typeface="Times New Roman" pitchFamily="18" charset="0"/>
          </a:endParaRPr>
        </a:p>
      </dgm:t>
    </dgm:pt>
    <dgm:pt modelId="{323CC0FD-61D7-48DF-ACD6-B5B3315AA69B}" type="sibTrans" cxnId="{AA5ADA89-B398-4F49-B506-682BD566C435}">
      <dgm:prSet/>
      <dgm:spPr/>
      <dgm:t>
        <a:bodyPr/>
        <a:lstStyle/>
        <a:p>
          <a:endParaRPr lang="ru-RU" sz="900">
            <a:latin typeface="Times New Roman" pitchFamily="18" charset="0"/>
            <a:cs typeface="Times New Roman" pitchFamily="18" charset="0"/>
          </a:endParaRPr>
        </a:p>
      </dgm:t>
    </dgm:pt>
    <dgm:pt modelId="{C08DEAD9-CF30-4048-B88F-7DB7E327F336}">
      <dgm:prSet custT="1"/>
      <dgm:spPr/>
      <dgm:t>
        <a:bodyPr/>
        <a:lstStyle/>
        <a:p>
          <a:r>
            <a:rPr lang="ru-RU" sz="800">
              <a:latin typeface="Times New Roman" pitchFamily="18" charset="0"/>
              <a:cs typeface="Times New Roman" pitchFamily="18" charset="0"/>
            </a:rPr>
            <a:t>профессиональные</a:t>
          </a:r>
        </a:p>
      </dgm:t>
    </dgm:pt>
    <dgm:pt modelId="{98BDD7A0-6693-41E7-B5EB-F6D0A2B6DF42}" type="parTrans" cxnId="{D1917B01-68EF-437B-999B-4491BCB873D4}">
      <dgm:prSet/>
      <dgm:spPr/>
      <dgm:t>
        <a:bodyPr/>
        <a:lstStyle/>
        <a:p>
          <a:endParaRPr lang="ru-RU" sz="900">
            <a:latin typeface="Times New Roman" pitchFamily="18" charset="0"/>
            <a:cs typeface="Times New Roman" pitchFamily="18" charset="0"/>
          </a:endParaRPr>
        </a:p>
      </dgm:t>
    </dgm:pt>
    <dgm:pt modelId="{10EFDB5F-6B50-4FF1-A536-024D54171A6C}" type="sibTrans" cxnId="{D1917B01-68EF-437B-999B-4491BCB873D4}">
      <dgm:prSet/>
      <dgm:spPr/>
      <dgm:t>
        <a:bodyPr/>
        <a:lstStyle/>
        <a:p>
          <a:endParaRPr lang="ru-RU" sz="900">
            <a:latin typeface="Times New Roman" pitchFamily="18" charset="0"/>
            <a:cs typeface="Times New Roman" pitchFamily="18" charset="0"/>
          </a:endParaRPr>
        </a:p>
      </dgm:t>
    </dgm:pt>
    <dgm:pt modelId="{2C5079EC-FD08-4192-8AF6-9D7BBF05E56C}">
      <dgm:prSet custT="1"/>
      <dgm:spPr/>
      <dgm:t>
        <a:bodyPr/>
        <a:lstStyle/>
        <a:p>
          <a:r>
            <a:rPr lang="ru-RU" sz="900">
              <a:latin typeface="Times New Roman" pitchFamily="18" charset="0"/>
              <a:cs typeface="Times New Roman" pitchFamily="18" charset="0"/>
            </a:rPr>
            <a:t>социальные по интересам</a:t>
          </a:r>
        </a:p>
      </dgm:t>
    </dgm:pt>
    <dgm:pt modelId="{234C9D93-8B9C-4718-BEC9-E3DE5DD941B5}" type="parTrans" cxnId="{2818AEF9-A4D0-4032-A65D-C5BF611FB722}">
      <dgm:prSet/>
      <dgm:spPr/>
      <dgm:t>
        <a:bodyPr/>
        <a:lstStyle/>
        <a:p>
          <a:endParaRPr lang="ru-RU" sz="900">
            <a:latin typeface="Times New Roman" pitchFamily="18" charset="0"/>
            <a:cs typeface="Times New Roman" pitchFamily="18" charset="0"/>
          </a:endParaRPr>
        </a:p>
      </dgm:t>
    </dgm:pt>
    <dgm:pt modelId="{BCBCA8A2-3077-4702-81DA-258A4837FD21}" type="sibTrans" cxnId="{2818AEF9-A4D0-4032-A65D-C5BF611FB722}">
      <dgm:prSet/>
      <dgm:spPr/>
      <dgm:t>
        <a:bodyPr/>
        <a:lstStyle/>
        <a:p>
          <a:endParaRPr lang="ru-RU" sz="900">
            <a:latin typeface="Times New Roman" pitchFamily="18" charset="0"/>
            <a:cs typeface="Times New Roman" pitchFamily="18" charset="0"/>
          </a:endParaRPr>
        </a:p>
      </dgm:t>
    </dgm:pt>
    <dgm:pt modelId="{F9B5DDD4-8787-44A2-853A-404688522D7E}">
      <dgm:prSet custT="1"/>
      <dgm:spPr/>
      <dgm:t>
        <a:bodyPr/>
        <a:lstStyle/>
        <a:p>
          <a:r>
            <a:rPr lang="ru-RU" sz="900">
              <a:latin typeface="Times New Roman" pitchFamily="18" charset="0"/>
              <a:cs typeface="Times New Roman" pitchFamily="18" charset="0"/>
            </a:rPr>
            <a:t>тематические</a:t>
          </a:r>
        </a:p>
      </dgm:t>
    </dgm:pt>
    <dgm:pt modelId="{B550D92B-7275-4808-8B24-183FD88DAAED}" type="parTrans" cxnId="{82DE4622-AEAE-4FBF-9DF5-9F1F522E94D3}">
      <dgm:prSet/>
      <dgm:spPr/>
      <dgm:t>
        <a:bodyPr/>
        <a:lstStyle/>
        <a:p>
          <a:endParaRPr lang="ru-RU" sz="900">
            <a:latin typeface="Times New Roman" pitchFamily="18" charset="0"/>
            <a:cs typeface="Times New Roman" pitchFamily="18" charset="0"/>
          </a:endParaRPr>
        </a:p>
      </dgm:t>
    </dgm:pt>
    <dgm:pt modelId="{5D19AC0F-1E8F-44C1-B2EE-B4656327EE93}" type="sibTrans" cxnId="{82DE4622-AEAE-4FBF-9DF5-9F1F522E94D3}">
      <dgm:prSet/>
      <dgm:spPr/>
      <dgm:t>
        <a:bodyPr/>
        <a:lstStyle/>
        <a:p>
          <a:endParaRPr lang="ru-RU" sz="900">
            <a:latin typeface="Times New Roman" pitchFamily="18" charset="0"/>
            <a:cs typeface="Times New Roman" pitchFamily="18" charset="0"/>
          </a:endParaRPr>
        </a:p>
      </dgm:t>
    </dgm:pt>
    <dgm:pt modelId="{B3F0DD08-6843-4387-BCB5-C710E264702E}">
      <dgm:prSet custT="1"/>
      <dgm:spPr>
        <a:ln>
          <a:solidFill>
            <a:srgbClr val="C00000"/>
          </a:solidFill>
        </a:ln>
      </dgm:spPr>
      <dgm:t>
        <a:bodyPr/>
        <a:lstStyle/>
        <a:p>
          <a:r>
            <a:rPr lang="ru-RU" sz="900">
              <a:latin typeface="Times New Roman" pitchFamily="18" charset="0"/>
              <a:cs typeface="Times New Roman" pitchFamily="18" charset="0"/>
            </a:rPr>
            <a:t>интерактивное ТВ</a:t>
          </a:r>
        </a:p>
      </dgm:t>
    </dgm:pt>
    <dgm:pt modelId="{8480AE22-301B-44D4-B349-FE2BC9E77210}" type="parTrans" cxnId="{3CF910C9-4AB5-4EFF-A23D-B7E9A2DB3AE8}">
      <dgm:prSet/>
      <dgm:spPr/>
      <dgm:t>
        <a:bodyPr/>
        <a:lstStyle/>
        <a:p>
          <a:endParaRPr lang="ru-RU" sz="900">
            <a:latin typeface="Times New Roman" pitchFamily="18" charset="0"/>
            <a:cs typeface="Times New Roman" pitchFamily="18" charset="0"/>
          </a:endParaRPr>
        </a:p>
      </dgm:t>
    </dgm:pt>
    <dgm:pt modelId="{4ABB1BFC-3373-4B28-88A2-7359B7B86CCD}" type="sibTrans" cxnId="{3CF910C9-4AB5-4EFF-A23D-B7E9A2DB3AE8}">
      <dgm:prSet/>
      <dgm:spPr/>
      <dgm:t>
        <a:bodyPr/>
        <a:lstStyle/>
        <a:p>
          <a:endParaRPr lang="ru-RU" sz="900">
            <a:latin typeface="Times New Roman" pitchFamily="18" charset="0"/>
            <a:cs typeface="Times New Roman" pitchFamily="18" charset="0"/>
          </a:endParaRPr>
        </a:p>
      </dgm:t>
    </dgm:pt>
    <dgm:pt modelId="{2196B464-9415-4CB7-A2B3-D5EBA7F2DE18}">
      <dgm:prSet custT="1"/>
      <dgm:spPr>
        <a:ln>
          <a:solidFill>
            <a:srgbClr val="C00000"/>
          </a:solidFill>
        </a:ln>
      </dgm:spPr>
      <dgm:t>
        <a:bodyPr/>
        <a:lstStyle/>
        <a:p>
          <a:r>
            <a:rPr lang="ru-RU" sz="900">
              <a:latin typeface="Times New Roman" pitchFamily="18" charset="0"/>
              <a:cs typeface="Times New Roman" pitchFamily="18" charset="0"/>
            </a:rPr>
            <a:t>электронные банковские карты</a:t>
          </a:r>
        </a:p>
      </dgm:t>
    </dgm:pt>
    <dgm:pt modelId="{93FD7373-D5B9-476B-8BB6-04958688AF29}" type="parTrans" cxnId="{BB344AB6-4923-4DD6-85BF-84971CBE3F13}">
      <dgm:prSet/>
      <dgm:spPr/>
      <dgm:t>
        <a:bodyPr/>
        <a:lstStyle/>
        <a:p>
          <a:endParaRPr lang="ru-RU" sz="900">
            <a:latin typeface="Times New Roman" pitchFamily="18" charset="0"/>
            <a:cs typeface="Times New Roman" pitchFamily="18" charset="0"/>
          </a:endParaRPr>
        </a:p>
      </dgm:t>
    </dgm:pt>
    <dgm:pt modelId="{D494AE73-349D-490B-98E4-DC98C39218F7}" type="sibTrans" cxnId="{BB344AB6-4923-4DD6-85BF-84971CBE3F13}">
      <dgm:prSet/>
      <dgm:spPr/>
      <dgm:t>
        <a:bodyPr/>
        <a:lstStyle/>
        <a:p>
          <a:endParaRPr lang="ru-RU" sz="900">
            <a:latin typeface="Times New Roman" pitchFamily="18" charset="0"/>
            <a:cs typeface="Times New Roman" pitchFamily="18" charset="0"/>
          </a:endParaRPr>
        </a:p>
      </dgm:t>
    </dgm:pt>
    <dgm:pt modelId="{B1CD10D1-2A52-496B-91A2-92034D52F895}">
      <dgm:prSet custT="1"/>
      <dgm:spPr/>
      <dgm:t>
        <a:bodyPr/>
        <a:lstStyle/>
        <a:p>
          <a:r>
            <a:rPr lang="ru-RU" sz="900">
              <a:latin typeface="Times New Roman" pitchFamily="18" charset="0"/>
              <a:cs typeface="Times New Roman" pitchFamily="18" charset="0"/>
            </a:rPr>
            <a:t>нетематические</a:t>
          </a:r>
        </a:p>
      </dgm:t>
    </dgm:pt>
    <dgm:pt modelId="{DCE7F364-8016-4D10-997A-5C34782ED34F}" type="parTrans" cxnId="{BFECCFA5-6F47-4D83-8223-F543114FA58D}">
      <dgm:prSet/>
      <dgm:spPr/>
      <dgm:t>
        <a:bodyPr/>
        <a:lstStyle/>
        <a:p>
          <a:endParaRPr lang="ru-RU" sz="900">
            <a:latin typeface="Times New Roman" pitchFamily="18" charset="0"/>
            <a:cs typeface="Times New Roman" pitchFamily="18" charset="0"/>
          </a:endParaRPr>
        </a:p>
      </dgm:t>
    </dgm:pt>
    <dgm:pt modelId="{ECFA2B28-564D-4BDE-8352-1701CA6EEFC6}" type="sibTrans" cxnId="{BFECCFA5-6F47-4D83-8223-F543114FA58D}">
      <dgm:prSet/>
      <dgm:spPr/>
      <dgm:t>
        <a:bodyPr/>
        <a:lstStyle/>
        <a:p>
          <a:endParaRPr lang="ru-RU" sz="900">
            <a:latin typeface="Times New Roman" pitchFamily="18" charset="0"/>
            <a:cs typeface="Times New Roman" pitchFamily="18" charset="0"/>
          </a:endParaRPr>
        </a:p>
      </dgm:t>
    </dgm:pt>
    <dgm:pt modelId="{E371D282-3ED4-4561-8E62-6DA96812DC2C}">
      <dgm:prSet custT="1"/>
      <dgm:spPr/>
      <dgm:t>
        <a:bodyPr/>
        <a:lstStyle/>
        <a:p>
          <a:r>
            <a:rPr lang="ru-RU" sz="900">
              <a:latin typeface="Times New Roman" pitchFamily="18" charset="0"/>
              <a:cs typeface="Times New Roman" pitchFamily="18" charset="0"/>
            </a:rPr>
            <a:t>официальные</a:t>
          </a:r>
        </a:p>
      </dgm:t>
    </dgm:pt>
    <dgm:pt modelId="{64073861-A57C-4C5B-9ACB-B37A1BE2555D}" type="parTrans" cxnId="{FAADC027-1101-4544-B2F5-7C793B7C4D58}">
      <dgm:prSet/>
      <dgm:spPr/>
      <dgm:t>
        <a:bodyPr/>
        <a:lstStyle/>
        <a:p>
          <a:endParaRPr lang="ru-RU" sz="900">
            <a:latin typeface="Times New Roman" pitchFamily="18" charset="0"/>
            <a:cs typeface="Times New Roman" pitchFamily="18" charset="0"/>
          </a:endParaRPr>
        </a:p>
      </dgm:t>
    </dgm:pt>
    <dgm:pt modelId="{83DDDC43-86E9-46DF-B63C-CA2A66F53378}" type="sibTrans" cxnId="{FAADC027-1101-4544-B2F5-7C793B7C4D58}">
      <dgm:prSet/>
      <dgm:spPr/>
      <dgm:t>
        <a:bodyPr/>
        <a:lstStyle/>
        <a:p>
          <a:endParaRPr lang="ru-RU" sz="900">
            <a:latin typeface="Times New Roman" pitchFamily="18" charset="0"/>
            <a:cs typeface="Times New Roman" pitchFamily="18" charset="0"/>
          </a:endParaRPr>
        </a:p>
      </dgm:t>
    </dgm:pt>
    <dgm:pt modelId="{3991CCFA-8DAF-4038-9392-516DC0D13480}">
      <dgm:prSet custT="1"/>
      <dgm:spPr/>
      <dgm:t>
        <a:bodyPr/>
        <a:lstStyle/>
        <a:p>
          <a:r>
            <a:rPr lang="ru-RU" sz="900">
              <a:latin typeface="Times New Roman" pitchFamily="18" charset="0"/>
              <a:cs typeface="Times New Roman" pitchFamily="18" charset="0"/>
            </a:rPr>
            <a:t>неофициальные</a:t>
          </a:r>
        </a:p>
      </dgm:t>
    </dgm:pt>
    <dgm:pt modelId="{671B52B6-607C-4EC8-A677-FF72ED474A09}" type="parTrans" cxnId="{EE0582D0-4799-4422-9EFD-0584CCCC9A03}">
      <dgm:prSet/>
      <dgm:spPr/>
      <dgm:t>
        <a:bodyPr/>
        <a:lstStyle/>
        <a:p>
          <a:endParaRPr lang="ru-RU" sz="900">
            <a:latin typeface="Times New Roman" pitchFamily="18" charset="0"/>
            <a:cs typeface="Times New Roman" pitchFamily="18" charset="0"/>
          </a:endParaRPr>
        </a:p>
      </dgm:t>
    </dgm:pt>
    <dgm:pt modelId="{138FEF12-3DAB-4F4A-BB41-BDFF9DBB1B3D}" type="sibTrans" cxnId="{EE0582D0-4799-4422-9EFD-0584CCCC9A03}">
      <dgm:prSet/>
      <dgm:spPr/>
      <dgm:t>
        <a:bodyPr/>
        <a:lstStyle/>
        <a:p>
          <a:endParaRPr lang="ru-RU" sz="900">
            <a:latin typeface="Times New Roman" pitchFamily="18" charset="0"/>
            <a:cs typeface="Times New Roman" pitchFamily="18" charset="0"/>
          </a:endParaRPr>
        </a:p>
      </dgm:t>
    </dgm:pt>
    <dgm:pt modelId="{BC429273-AB86-48D8-9D65-E92EA05C9E2A}">
      <dgm:prSet custT="1"/>
      <dgm:spPr>
        <a:ln>
          <a:solidFill>
            <a:srgbClr val="C00000"/>
          </a:solidFill>
        </a:ln>
      </dgm:spPr>
      <dgm:t>
        <a:bodyPr/>
        <a:lstStyle/>
        <a:p>
          <a:r>
            <a:rPr lang="ru-RU" sz="900">
              <a:latin typeface="Times New Roman" pitchFamily="18" charset="0"/>
              <a:cs typeface="Times New Roman" pitchFamily="18" charset="0"/>
            </a:rPr>
            <a:t>крипто-биржи</a:t>
          </a:r>
        </a:p>
      </dgm:t>
    </dgm:pt>
    <dgm:pt modelId="{199BF9A8-0D0D-432F-82AE-1E3BA03973DA}" type="parTrans" cxnId="{E02632F8-0D85-42D2-A7A2-22628B23852F}">
      <dgm:prSet/>
      <dgm:spPr/>
      <dgm:t>
        <a:bodyPr/>
        <a:lstStyle/>
        <a:p>
          <a:endParaRPr lang="ru-RU" sz="900">
            <a:latin typeface="Times New Roman" pitchFamily="18" charset="0"/>
            <a:cs typeface="Times New Roman" pitchFamily="18" charset="0"/>
          </a:endParaRPr>
        </a:p>
      </dgm:t>
    </dgm:pt>
    <dgm:pt modelId="{3114D6D1-9E0E-4C02-89C6-5408CED4AB4E}" type="sibTrans" cxnId="{E02632F8-0D85-42D2-A7A2-22628B23852F}">
      <dgm:prSet/>
      <dgm:spPr/>
      <dgm:t>
        <a:bodyPr/>
        <a:lstStyle/>
        <a:p>
          <a:endParaRPr lang="ru-RU" sz="900">
            <a:latin typeface="Times New Roman" pitchFamily="18" charset="0"/>
            <a:cs typeface="Times New Roman" pitchFamily="18" charset="0"/>
          </a:endParaRPr>
        </a:p>
      </dgm:t>
    </dgm:pt>
    <dgm:pt modelId="{64EE9874-F61A-4E58-8263-D79B8CC29D08}" type="asst">
      <dgm:prSet custT="1"/>
      <dgm:spPr/>
      <dgm:t>
        <a:bodyPr/>
        <a:lstStyle/>
        <a:p>
          <a:r>
            <a:rPr lang="ru-RU" sz="900" b="1">
              <a:latin typeface="Times New Roman" panose="02020603050405020304" pitchFamily="18" charset="0"/>
              <a:cs typeface="Times New Roman" panose="02020603050405020304" pitchFamily="18" charset="0"/>
            </a:rPr>
            <a:t>0. Веб-сайт</a:t>
          </a:r>
        </a:p>
      </dgm:t>
    </dgm:pt>
    <dgm:pt modelId="{A571CA39-C300-4AE8-A2F6-1F731A575621}" type="parTrans" cxnId="{36BBD9F2-E4A7-490C-9864-F00A2E705B17}">
      <dgm:prSet/>
      <dgm:spPr/>
      <dgm:t>
        <a:bodyPr/>
        <a:lstStyle/>
        <a:p>
          <a:endParaRPr lang="ru-RU" sz="900"/>
        </a:p>
      </dgm:t>
    </dgm:pt>
    <dgm:pt modelId="{8DFAEE70-73CA-4793-A421-B6E0DCD9D1C2}" type="sibTrans" cxnId="{36BBD9F2-E4A7-490C-9864-F00A2E705B17}">
      <dgm:prSet/>
      <dgm:spPr/>
      <dgm:t>
        <a:bodyPr/>
        <a:lstStyle/>
        <a:p>
          <a:endParaRPr lang="ru-RU" sz="900"/>
        </a:p>
      </dgm:t>
    </dgm:pt>
    <dgm:pt modelId="{B73F4551-A446-4924-BBC3-D2FB631FFD88}" type="pres">
      <dgm:prSet presAssocID="{A23AD40A-FCF0-42A7-A2DB-D596C7C30C72}" presName="hierChild1" presStyleCnt="0">
        <dgm:presLayoutVars>
          <dgm:orgChart val="1"/>
          <dgm:chPref val="1"/>
          <dgm:dir/>
          <dgm:animOne val="branch"/>
          <dgm:animLvl val="lvl"/>
          <dgm:resizeHandles/>
        </dgm:presLayoutVars>
      </dgm:prSet>
      <dgm:spPr/>
    </dgm:pt>
    <dgm:pt modelId="{858CFD6C-93F2-4D0C-BB04-A25C90740089}" type="pres">
      <dgm:prSet presAssocID="{44A6D3A5-72A4-47E7-BF1F-5B6BC55DB60F}" presName="hierRoot1" presStyleCnt="0">
        <dgm:presLayoutVars>
          <dgm:hierBranch val="init"/>
        </dgm:presLayoutVars>
      </dgm:prSet>
      <dgm:spPr/>
    </dgm:pt>
    <dgm:pt modelId="{BFB11CB2-29B6-438F-B0FC-A57961E70221}" type="pres">
      <dgm:prSet presAssocID="{44A6D3A5-72A4-47E7-BF1F-5B6BC55DB60F}" presName="rootComposite1" presStyleCnt="0"/>
      <dgm:spPr/>
    </dgm:pt>
    <dgm:pt modelId="{73BCB0EE-69F6-4BE4-8300-C84FBB56EEBD}" type="pres">
      <dgm:prSet presAssocID="{44A6D3A5-72A4-47E7-BF1F-5B6BC55DB60F}" presName="rootText1" presStyleLbl="node0" presStyleIdx="0" presStyleCnt="1" custScaleX="232438">
        <dgm:presLayoutVars>
          <dgm:chPref val="3"/>
        </dgm:presLayoutVars>
      </dgm:prSet>
      <dgm:spPr/>
    </dgm:pt>
    <dgm:pt modelId="{14953684-A306-4833-8942-4C19A82249CB}" type="pres">
      <dgm:prSet presAssocID="{44A6D3A5-72A4-47E7-BF1F-5B6BC55DB60F}" presName="rootConnector1" presStyleLbl="node1" presStyleIdx="0" presStyleCnt="0"/>
      <dgm:spPr/>
    </dgm:pt>
    <dgm:pt modelId="{052492CD-BF4C-4FC4-A084-ED90DC3CB1D2}" type="pres">
      <dgm:prSet presAssocID="{44A6D3A5-72A4-47E7-BF1F-5B6BC55DB60F}" presName="hierChild2" presStyleCnt="0"/>
      <dgm:spPr/>
    </dgm:pt>
    <dgm:pt modelId="{68DDDC3B-9B09-40BA-AE8C-C3A8B30D545D}" type="pres">
      <dgm:prSet presAssocID="{F87AC64B-A848-4D36-A9DE-5EF954D2F3CF}" presName="Name37" presStyleLbl="parChTrans1D2" presStyleIdx="0" presStyleCnt="9"/>
      <dgm:spPr/>
    </dgm:pt>
    <dgm:pt modelId="{F318F191-79B2-441F-8A25-8D2932A9317B}" type="pres">
      <dgm:prSet presAssocID="{3DB58AF2-8EA2-4883-B191-3A62FC4EE6CB}" presName="hierRoot2" presStyleCnt="0">
        <dgm:presLayoutVars>
          <dgm:hierBranch val="init"/>
        </dgm:presLayoutVars>
      </dgm:prSet>
      <dgm:spPr/>
    </dgm:pt>
    <dgm:pt modelId="{14A0A219-457D-4FA7-A554-766B413A2A67}" type="pres">
      <dgm:prSet presAssocID="{3DB58AF2-8EA2-4883-B191-3A62FC4EE6CB}" presName="rootComposite" presStyleCnt="0"/>
      <dgm:spPr/>
    </dgm:pt>
    <dgm:pt modelId="{F19911B8-CC5D-49EB-A080-010D39A2597B}" type="pres">
      <dgm:prSet presAssocID="{3DB58AF2-8EA2-4883-B191-3A62FC4EE6CB}" presName="rootText" presStyleLbl="node2" presStyleIdx="0" presStyleCnt="8">
        <dgm:presLayoutVars>
          <dgm:chPref val="3"/>
        </dgm:presLayoutVars>
      </dgm:prSet>
      <dgm:spPr/>
    </dgm:pt>
    <dgm:pt modelId="{923A3D0A-3500-45AA-958F-94007A51964A}" type="pres">
      <dgm:prSet presAssocID="{3DB58AF2-8EA2-4883-B191-3A62FC4EE6CB}" presName="rootConnector" presStyleLbl="node2" presStyleIdx="0" presStyleCnt="8"/>
      <dgm:spPr/>
    </dgm:pt>
    <dgm:pt modelId="{A1C8E333-B1E9-4917-B40F-0B18837D068F}" type="pres">
      <dgm:prSet presAssocID="{3DB58AF2-8EA2-4883-B191-3A62FC4EE6CB}" presName="hierChild4" presStyleCnt="0"/>
      <dgm:spPr/>
    </dgm:pt>
    <dgm:pt modelId="{635E62CC-7BD1-4FFC-BE29-3697AA5F487E}" type="pres">
      <dgm:prSet presAssocID="{A2B38954-8103-4D5F-87F3-6CFE549A12CD}" presName="Name37" presStyleLbl="parChTrans1D3" presStyleIdx="0" presStyleCnt="23"/>
      <dgm:spPr/>
    </dgm:pt>
    <dgm:pt modelId="{C5534515-BE5B-46E6-8873-7EC14C4460AC}" type="pres">
      <dgm:prSet presAssocID="{4CCDACC3-A1B9-4428-92C3-6CDFED5E68B1}" presName="hierRoot2" presStyleCnt="0">
        <dgm:presLayoutVars>
          <dgm:hierBranch val="init"/>
        </dgm:presLayoutVars>
      </dgm:prSet>
      <dgm:spPr/>
    </dgm:pt>
    <dgm:pt modelId="{3DAEA439-B91D-48EA-B514-BE9A1BEE60D3}" type="pres">
      <dgm:prSet presAssocID="{4CCDACC3-A1B9-4428-92C3-6CDFED5E68B1}" presName="rootComposite" presStyleCnt="0"/>
      <dgm:spPr/>
    </dgm:pt>
    <dgm:pt modelId="{FDAD66B2-B92F-4BF7-97E8-924D2E29FFD2}" type="pres">
      <dgm:prSet presAssocID="{4CCDACC3-A1B9-4428-92C3-6CDFED5E68B1}" presName="rootText" presStyleLbl="node3" presStyleIdx="0" presStyleCnt="23">
        <dgm:presLayoutVars>
          <dgm:chPref val="3"/>
        </dgm:presLayoutVars>
      </dgm:prSet>
      <dgm:spPr/>
    </dgm:pt>
    <dgm:pt modelId="{3382DDD4-1D65-49BC-AEA4-FA8F663CFBF0}" type="pres">
      <dgm:prSet presAssocID="{4CCDACC3-A1B9-4428-92C3-6CDFED5E68B1}" presName="rootConnector" presStyleLbl="node3" presStyleIdx="0" presStyleCnt="23"/>
      <dgm:spPr/>
    </dgm:pt>
    <dgm:pt modelId="{7FB47FFB-BF9A-4162-817F-69C6D169CBA9}" type="pres">
      <dgm:prSet presAssocID="{4CCDACC3-A1B9-4428-92C3-6CDFED5E68B1}" presName="hierChild4" presStyleCnt="0"/>
      <dgm:spPr/>
    </dgm:pt>
    <dgm:pt modelId="{4D8EBE6E-CA0F-4D6B-982C-9E5202CAE2E0}" type="pres">
      <dgm:prSet presAssocID="{4CCDACC3-A1B9-4428-92C3-6CDFED5E68B1}" presName="hierChild5" presStyleCnt="0"/>
      <dgm:spPr/>
    </dgm:pt>
    <dgm:pt modelId="{79E609BF-E0C5-45CB-93E8-744DA3229BCB}" type="pres">
      <dgm:prSet presAssocID="{49AB4882-735D-459C-B5A3-D4FEA6D12793}" presName="Name37" presStyleLbl="parChTrans1D3" presStyleIdx="1" presStyleCnt="23"/>
      <dgm:spPr/>
    </dgm:pt>
    <dgm:pt modelId="{183038B2-3768-487A-8AF3-9DE45AC6AF0B}" type="pres">
      <dgm:prSet presAssocID="{7E265093-0802-4ECF-85CD-2DAF2C3D6136}" presName="hierRoot2" presStyleCnt="0">
        <dgm:presLayoutVars>
          <dgm:hierBranch val="init"/>
        </dgm:presLayoutVars>
      </dgm:prSet>
      <dgm:spPr/>
    </dgm:pt>
    <dgm:pt modelId="{052AAAA6-B16F-4180-A376-428ECE92AFA2}" type="pres">
      <dgm:prSet presAssocID="{7E265093-0802-4ECF-85CD-2DAF2C3D6136}" presName="rootComposite" presStyleCnt="0"/>
      <dgm:spPr/>
    </dgm:pt>
    <dgm:pt modelId="{7BB2825A-941A-45C3-8D55-7E054BB83F9D}" type="pres">
      <dgm:prSet presAssocID="{7E265093-0802-4ECF-85CD-2DAF2C3D6136}" presName="rootText" presStyleLbl="node3" presStyleIdx="1" presStyleCnt="23">
        <dgm:presLayoutVars>
          <dgm:chPref val="3"/>
        </dgm:presLayoutVars>
      </dgm:prSet>
      <dgm:spPr/>
    </dgm:pt>
    <dgm:pt modelId="{F075B249-F9A5-42B7-860A-18DDFF0EDFB1}" type="pres">
      <dgm:prSet presAssocID="{7E265093-0802-4ECF-85CD-2DAF2C3D6136}" presName="rootConnector" presStyleLbl="node3" presStyleIdx="1" presStyleCnt="23"/>
      <dgm:spPr/>
    </dgm:pt>
    <dgm:pt modelId="{70AAACC5-37B9-40E2-9E3F-D4A60FDB9922}" type="pres">
      <dgm:prSet presAssocID="{7E265093-0802-4ECF-85CD-2DAF2C3D6136}" presName="hierChild4" presStyleCnt="0"/>
      <dgm:spPr/>
    </dgm:pt>
    <dgm:pt modelId="{C837C29D-4B56-48B1-8A14-004FD49B8578}" type="pres">
      <dgm:prSet presAssocID="{7E265093-0802-4ECF-85CD-2DAF2C3D6136}" presName="hierChild5" presStyleCnt="0"/>
      <dgm:spPr/>
    </dgm:pt>
    <dgm:pt modelId="{84D521E3-2D22-4238-9FE7-4A0164AF3B44}" type="pres">
      <dgm:prSet presAssocID="{399C8843-CC7F-418F-BC23-12A2279443C1}" presName="Name37" presStyleLbl="parChTrans1D3" presStyleIdx="2" presStyleCnt="23"/>
      <dgm:spPr/>
    </dgm:pt>
    <dgm:pt modelId="{E8F94F58-81FA-4258-ADA5-BEADAC694E3D}" type="pres">
      <dgm:prSet presAssocID="{0E6081B1-7CEF-40EC-A806-7FF0AA759FF4}" presName="hierRoot2" presStyleCnt="0">
        <dgm:presLayoutVars>
          <dgm:hierBranch val="init"/>
        </dgm:presLayoutVars>
      </dgm:prSet>
      <dgm:spPr/>
    </dgm:pt>
    <dgm:pt modelId="{085C1610-CC65-4BCD-B5FF-30E4E77FDBC4}" type="pres">
      <dgm:prSet presAssocID="{0E6081B1-7CEF-40EC-A806-7FF0AA759FF4}" presName="rootComposite" presStyleCnt="0"/>
      <dgm:spPr/>
    </dgm:pt>
    <dgm:pt modelId="{DB990289-4167-48B9-8E6B-B9171001F8D1}" type="pres">
      <dgm:prSet presAssocID="{0E6081B1-7CEF-40EC-A806-7FF0AA759FF4}" presName="rootText" presStyleLbl="node3" presStyleIdx="2" presStyleCnt="23">
        <dgm:presLayoutVars>
          <dgm:chPref val="3"/>
        </dgm:presLayoutVars>
      </dgm:prSet>
      <dgm:spPr/>
    </dgm:pt>
    <dgm:pt modelId="{FD08ADD3-EDB3-446D-8EFB-D707555A95F5}" type="pres">
      <dgm:prSet presAssocID="{0E6081B1-7CEF-40EC-A806-7FF0AA759FF4}" presName="rootConnector" presStyleLbl="node3" presStyleIdx="2" presStyleCnt="23"/>
      <dgm:spPr/>
    </dgm:pt>
    <dgm:pt modelId="{3086D079-FF74-4A71-8EB2-A139B9471B75}" type="pres">
      <dgm:prSet presAssocID="{0E6081B1-7CEF-40EC-A806-7FF0AA759FF4}" presName="hierChild4" presStyleCnt="0"/>
      <dgm:spPr/>
    </dgm:pt>
    <dgm:pt modelId="{AE9C80C4-0221-4AFC-BE21-3BFE0E7297B8}" type="pres">
      <dgm:prSet presAssocID="{0E6081B1-7CEF-40EC-A806-7FF0AA759FF4}" presName="hierChild5" presStyleCnt="0"/>
      <dgm:spPr/>
    </dgm:pt>
    <dgm:pt modelId="{D1F319E1-7D38-409D-A7ED-440582FD8C33}" type="pres">
      <dgm:prSet presAssocID="{3DB58AF2-8EA2-4883-B191-3A62FC4EE6CB}" presName="hierChild5" presStyleCnt="0"/>
      <dgm:spPr/>
    </dgm:pt>
    <dgm:pt modelId="{A950A74B-27E6-4FB3-9B97-4A323D8818D5}" type="pres">
      <dgm:prSet presAssocID="{48D30B76-912E-4472-83FB-AA945B709E76}" presName="Name37" presStyleLbl="parChTrans1D2" presStyleIdx="1" presStyleCnt="9"/>
      <dgm:spPr/>
    </dgm:pt>
    <dgm:pt modelId="{B768C80E-9880-4706-9ABE-B01CC413FEB4}" type="pres">
      <dgm:prSet presAssocID="{B3A176F8-0D01-49F2-A826-32F9293F024E}" presName="hierRoot2" presStyleCnt="0">
        <dgm:presLayoutVars>
          <dgm:hierBranch val="init"/>
        </dgm:presLayoutVars>
      </dgm:prSet>
      <dgm:spPr/>
    </dgm:pt>
    <dgm:pt modelId="{1551287C-FAEB-4E85-B43B-DF1BA41E4DDA}" type="pres">
      <dgm:prSet presAssocID="{B3A176F8-0D01-49F2-A826-32F9293F024E}" presName="rootComposite" presStyleCnt="0"/>
      <dgm:spPr/>
    </dgm:pt>
    <dgm:pt modelId="{47F3A64D-67C4-4802-972F-D976D9FA294C}" type="pres">
      <dgm:prSet presAssocID="{B3A176F8-0D01-49F2-A826-32F9293F024E}" presName="rootText" presStyleLbl="node2" presStyleIdx="1" presStyleCnt="8">
        <dgm:presLayoutVars>
          <dgm:chPref val="3"/>
        </dgm:presLayoutVars>
      </dgm:prSet>
      <dgm:spPr/>
    </dgm:pt>
    <dgm:pt modelId="{CC313140-ED64-44B4-88AE-6D6802BA77E0}" type="pres">
      <dgm:prSet presAssocID="{B3A176F8-0D01-49F2-A826-32F9293F024E}" presName="rootConnector" presStyleLbl="node2" presStyleIdx="1" presStyleCnt="8"/>
      <dgm:spPr/>
    </dgm:pt>
    <dgm:pt modelId="{9D8BC8F0-4F99-4AB5-BDD7-8C7B0352F0B4}" type="pres">
      <dgm:prSet presAssocID="{B3A176F8-0D01-49F2-A826-32F9293F024E}" presName="hierChild4" presStyleCnt="0"/>
      <dgm:spPr/>
    </dgm:pt>
    <dgm:pt modelId="{2CF5593E-13B8-4D65-AEDD-4396A814CBA5}" type="pres">
      <dgm:prSet presAssocID="{D655B06A-E882-49ED-B993-830E2DFFE9C2}" presName="Name37" presStyleLbl="parChTrans1D3" presStyleIdx="3" presStyleCnt="23"/>
      <dgm:spPr/>
    </dgm:pt>
    <dgm:pt modelId="{B991FA5E-773A-4F0C-80A3-1FEAB049FD98}" type="pres">
      <dgm:prSet presAssocID="{E7ECA7B4-DFB3-46BE-967E-7DE2D1A2F530}" presName="hierRoot2" presStyleCnt="0">
        <dgm:presLayoutVars>
          <dgm:hierBranch val="init"/>
        </dgm:presLayoutVars>
      </dgm:prSet>
      <dgm:spPr/>
    </dgm:pt>
    <dgm:pt modelId="{9B9F5D60-9EDE-4A19-A760-3F010C151554}" type="pres">
      <dgm:prSet presAssocID="{E7ECA7B4-DFB3-46BE-967E-7DE2D1A2F530}" presName="rootComposite" presStyleCnt="0"/>
      <dgm:spPr/>
    </dgm:pt>
    <dgm:pt modelId="{76CB0134-E2CB-4605-99BC-FEFCA9A730FE}" type="pres">
      <dgm:prSet presAssocID="{E7ECA7B4-DFB3-46BE-967E-7DE2D1A2F530}" presName="rootText" presStyleLbl="node3" presStyleIdx="3" presStyleCnt="23">
        <dgm:presLayoutVars>
          <dgm:chPref val="3"/>
        </dgm:presLayoutVars>
      </dgm:prSet>
      <dgm:spPr/>
    </dgm:pt>
    <dgm:pt modelId="{5FFA8B5A-B8B7-4118-BCFF-6D8F48AD9022}" type="pres">
      <dgm:prSet presAssocID="{E7ECA7B4-DFB3-46BE-967E-7DE2D1A2F530}" presName="rootConnector" presStyleLbl="node3" presStyleIdx="3" presStyleCnt="23"/>
      <dgm:spPr/>
    </dgm:pt>
    <dgm:pt modelId="{6D612850-8AF5-4429-A4B4-4FC4F6C8A27F}" type="pres">
      <dgm:prSet presAssocID="{E7ECA7B4-DFB3-46BE-967E-7DE2D1A2F530}" presName="hierChild4" presStyleCnt="0"/>
      <dgm:spPr/>
    </dgm:pt>
    <dgm:pt modelId="{A0576685-F399-4F08-985A-78D9065208F3}" type="pres">
      <dgm:prSet presAssocID="{E7ECA7B4-DFB3-46BE-967E-7DE2D1A2F530}" presName="hierChild5" presStyleCnt="0"/>
      <dgm:spPr/>
    </dgm:pt>
    <dgm:pt modelId="{48762648-528C-47C1-81B5-F5251476BF26}" type="pres">
      <dgm:prSet presAssocID="{5F7A5D84-DAE3-4098-A421-DA6D21E9F2CC}" presName="Name37" presStyleLbl="parChTrans1D3" presStyleIdx="4" presStyleCnt="23"/>
      <dgm:spPr/>
    </dgm:pt>
    <dgm:pt modelId="{0BED6822-022B-40A5-B6BB-06CAA03E024F}" type="pres">
      <dgm:prSet presAssocID="{761BC2BA-5E62-4D84-A060-7533E7768C0A}" presName="hierRoot2" presStyleCnt="0">
        <dgm:presLayoutVars>
          <dgm:hierBranch val="init"/>
        </dgm:presLayoutVars>
      </dgm:prSet>
      <dgm:spPr/>
    </dgm:pt>
    <dgm:pt modelId="{D39E2D9E-5516-4F75-A51F-F74F37142CF7}" type="pres">
      <dgm:prSet presAssocID="{761BC2BA-5E62-4D84-A060-7533E7768C0A}" presName="rootComposite" presStyleCnt="0"/>
      <dgm:spPr/>
    </dgm:pt>
    <dgm:pt modelId="{CDE5C29F-A36E-41BF-8EE1-C20E433A283A}" type="pres">
      <dgm:prSet presAssocID="{761BC2BA-5E62-4D84-A060-7533E7768C0A}" presName="rootText" presStyleLbl="node3" presStyleIdx="4" presStyleCnt="23">
        <dgm:presLayoutVars>
          <dgm:chPref val="3"/>
        </dgm:presLayoutVars>
      </dgm:prSet>
      <dgm:spPr/>
    </dgm:pt>
    <dgm:pt modelId="{327B119E-67F3-4A9B-9D0F-48F7C4373423}" type="pres">
      <dgm:prSet presAssocID="{761BC2BA-5E62-4D84-A060-7533E7768C0A}" presName="rootConnector" presStyleLbl="node3" presStyleIdx="4" presStyleCnt="23"/>
      <dgm:spPr/>
    </dgm:pt>
    <dgm:pt modelId="{A7CF7ACB-AEE9-49EE-944C-422BFE0F1E45}" type="pres">
      <dgm:prSet presAssocID="{761BC2BA-5E62-4D84-A060-7533E7768C0A}" presName="hierChild4" presStyleCnt="0"/>
      <dgm:spPr/>
    </dgm:pt>
    <dgm:pt modelId="{B06C7252-2BBA-4255-885F-0F80DCF9EE69}" type="pres">
      <dgm:prSet presAssocID="{761BC2BA-5E62-4D84-A060-7533E7768C0A}" presName="hierChild5" presStyleCnt="0"/>
      <dgm:spPr/>
    </dgm:pt>
    <dgm:pt modelId="{08924344-B7DC-4081-B818-72BB95FC8F90}" type="pres">
      <dgm:prSet presAssocID="{12DC82B4-AF5D-472F-B0D3-965E2AD171E8}" presName="Name37" presStyleLbl="parChTrans1D3" presStyleIdx="5" presStyleCnt="23"/>
      <dgm:spPr/>
    </dgm:pt>
    <dgm:pt modelId="{EF391AF4-0845-4020-B96D-B385D3422F87}" type="pres">
      <dgm:prSet presAssocID="{32A989A9-3532-4CD5-9406-E5D7DFE09DCB}" presName="hierRoot2" presStyleCnt="0">
        <dgm:presLayoutVars>
          <dgm:hierBranch val="init"/>
        </dgm:presLayoutVars>
      </dgm:prSet>
      <dgm:spPr/>
    </dgm:pt>
    <dgm:pt modelId="{FC7EB04B-7249-4F4F-9F29-D80D21D9F901}" type="pres">
      <dgm:prSet presAssocID="{32A989A9-3532-4CD5-9406-E5D7DFE09DCB}" presName="rootComposite" presStyleCnt="0"/>
      <dgm:spPr/>
    </dgm:pt>
    <dgm:pt modelId="{258497FF-332E-4288-BA33-CA57ADF84F78}" type="pres">
      <dgm:prSet presAssocID="{32A989A9-3532-4CD5-9406-E5D7DFE09DCB}" presName="rootText" presStyleLbl="node3" presStyleIdx="5" presStyleCnt="23">
        <dgm:presLayoutVars>
          <dgm:chPref val="3"/>
        </dgm:presLayoutVars>
      </dgm:prSet>
      <dgm:spPr/>
    </dgm:pt>
    <dgm:pt modelId="{B4E5CE3E-A24B-440C-A803-3F6BDE978E3E}" type="pres">
      <dgm:prSet presAssocID="{32A989A9-3532-4CD5-9406-E5D7DFE09DCB}" presName="rootConnector" presStyleLbl="node3" presStyleIdx="5" presStyleCnt="23"/>
      <dgm:spPr/>
    </dgm:pt>
    <dgm:pt modelId="{94B2337C-8C91-42BC-8AB9-4C2E8AC0A7CF}" type="pres">
      <dgm:prSet presAssocID="{32A989A9-3532-4CD5-9406-E5D7DFE09DCB}" presName="hierChild4" presStyleCnt="0"/>
      <dgm:spPr/>
    </dgm:pt>
    <dgm:pt modelId="{4E5FBCA6-1450-4B08-8C1F-8CE665580C77}" type="pres">
      <dgm:prSet presAssocID="{32A989A9-3532-4CD5-9406-E5D7DFE09DCB}" presName="hierChild5" presStyleCnt="0"/>
      <dgm:spPr/>
    </dgm:pt>
    <dgm:pt modelId="{050C3B1B-D59F-4E3A-BF2D-F980A7E61141}" type="pres">
      <dgm:prSet presAssocID="{01976997-5784-4AE1-BF6F-2C73AF1DCD5A}" presName="Name37" presStyleLbl="parChTrans1D3" presStyleIdx="6" presStyleCnt="23"/>
      <dgm:spPr/>
    </dgm:pt>
    <dgm:pt modelId="{454E4363-0823-46FC-8D9D-56C86A32E8FD}" type="pres">
      <dgm:prSet presAssocID="{E67B6FFA-9C8D-4331-93B1-CB526502CAB2}" presName="hierRoot2" presStyleCnt="0">
        <dgm:presLayoutVars>
          <dgm:hierBranch val="init"/>
        </dgm:presLayoutVars>
      </dgm:prSet>
      <dgm:spPr/>
    </dgm:pt>
    <dgm:pt modelId="{1CC211C9-D5DF-44F3-9F27-933787888EEA}" type="pres">
      <dgm:prSet presAssocID="{E67B6FFA-9C8D-4331-93B1-CB526502CAB2}" presName="rootComposite" presStyleCnt="0"/>
      <dgm:spPr/>
    </dgm:pt>
    <dgm:pt modelId="{A7435288-A629-49E3-8887-486EDF35232A}" type="pres">
      <dgm:prSet presAssocID="{E67B6FFA-9C8D-4331-93B1-CB526502CAB2}" presName="rootText" presStyleLbl="node3" presStyleIdx="6" presStyleCnt="23">
        <dgm:presLayoutVars>
          <dgm:chPref val="3"/>
        </dgm:presLayoutVars>
      </dgm:prSet>
      <dgm:spPr/>
    </dgm:pt>
    <dgm:pt modelId="{CE441935-3CB3-4C11-BF66-01B9E9CD20EC}" type="pres">
      <dgm:prSet presAssocID="{E67B6FFA-9C8D-4331-93B1-CB526502CAB2}" presName="rootConnector" presStyleLbl="node3" presStyleIdx="6" presStyleCnt="23"/>
      <dgm:spPr/>
    </dgm:pt>
    <dgm:pt modelId="{7A89EBAF-30A2-4B80-B8D0-32B1D20E8F92}" type="pres">
      <dgm:prSet presAssocID="{E67B6FFA-9C8D-4331-93B1-CB526502CAB2}" presName="hierChild4" presStyleCnt="0"/>
      <dgm:spPr/>
    </dgm:pt>
    <dgm:pt modelId="{A8183DB6-B2FF-4A45-BA1D-8842EBC5600F}" type="pres">
      <dgm:prSet presAssocID="{E67B6FFA-9C8D-4331-93B1-CB526502CAB2}" presName="hierChild5" presStyleCnt="0"/>
      <dgm:spPr/>
    </dgm:pt>
    <dgm:pt modelId="{A9A2AE80-EEBD-45B7-90D7-DF2EE249E943}" type="pres">
      <dgm:prSet presAssocID="{B3A176F8-0D01-49F2-A826-32F9293F024E}" presName="hierChild5" presStyleCnt="0"/>
      <dgm:spPr/>
    </dgm:pt>
    <dgm:pt modelId="{061BD284-44C2-4779-A717-D6446CD3CF51}" type="pres">
      <dgm:prSet presAssocID="{AE2209EE-6EB8-4C9E-9C38-C8DFA71214CF}" presName="Name37" presStyleLbl="parChTrans1D2" presStyleIdx="2" presStyleCnt="9"/>
      <dgm:spPr/>
    </dgm:pt>
    <dgm:pt modelId="{9E36569A-9FED-4950-B4D2-4D5DD3E6A380}" type="pres">
      <dgm:prSet presAssocID="{A61D70B6-C111-4410-8344-ADF7B38A0E1B}" presName="hierRoot2" presStyleCnt="0">
        <dgm:presLayoutVars>
          <dgm:hierBranch val="init"/>
        </dgm:presLayoutVars>
      </dgm:prSet>
      <dgm:spPr/>
    </dgm:pt>
    <dgm:pt modelId="{B44B5D07-FFF7-49C4-91A8-5F571585399F}" type="pres">
      <dgm:prSet presAssocID="{A61D70B6-C111-4410-8344-ADF7B38A0E1B}" presName="rootComposite" presStyleCnt="0"/>
      <dgm:spPr/>
    </dgm:pt>
    <dgm:pt modelId="{89D7D36F-065E-41E0-803F-D1E40A308961}" type="pres">
      <dgm:prSet presAssocID="{A61D70B6-C111-4410-8344-ADF7B38A0E1B}" presName="rootText" presStyleLbl="node2" presStyleIdx="2" presStyleCnt="8">
        <dgm:presLayoutVars>
          <dgm:chPref val="3"/>
        </dgm:presLayoutVars>
      </dgm:prSet>
      <dgm:spPr/>
    </dgm:pt>
    <dgm:pt modelId="{AD589093-0013-4B31-B961-85F9093FFAE9}" type="pres">
      <dgm:prSet presAssocID="{A61D70B6-C111-4410-8344-ADF7B38A0E1B}" presName="rootConnector" presStyleLbl="node2" presStyleIdx="2" presStyleCnt="8"/>
      <dgm:spPr/>
    </dgm:pt>
    <dgm:pt modelId="{135AA72A-4B45-46C4-9485-D420D7C9AC4B}" type="pres">
      <dgm:prSet presAssocID="{A61D70B6-C111-4410-8344-ADF7B38A0E1B}" presName="hierChild4" presStyleCnt="0"/>
      <dgm:spPr/>
    </dgm:pt>
    <dgm:pt modelId="{1D5FA62E-2A2E-444B-B0A4-A6D9F707B2D6}" type="pres">
      <dgm:prSet presAssocID="{1B0A8BAA-0122-4F9F-B8E0-514DE3E7F838}" presName="Name37" presStyleLbl="parChTrans1D3" presStyleIdx="7" presStyleCnt="23"/>
      <dgm:spPr/>
    </dgm:pt>
    <dgm:pt modelId="{C3ACE3AB-FD8A-4C23-95B4-67E37E0271AC}" type="pres">
      <dgm:prSet presAssocID="{38F684A8-38A0-4309-AAD9-C36A9602EB18}" presName="hierRoot2" presStyleCnt="0">
        <dgm:presLayoutVars>
          <dgm:hierBranch val="init"/>
        </dgm:presLayoutVars>
      </dgm:prSet>
      <dgm:spPr/>
    </dgm:pt>
    <dgm:pt modelId="{83C56664-BCFE-4063-BED9-015A08F79426}" type="pres">
      <dgm:prSet presAssocID="{38F684A8-38A0-4309-AAD9-C36A9602EB18}" presName="rootComposite" presStyleCnt="0"/>
      <dgm:spPr/>
    </dgm:pt>
    <dgm:pt modelId="{7CAF6DB2-2086-4AE5-B946-B871F6EE62D2}" type="pres">
      <dgm:prSet presAssocID="{38F684A8-38A0-4309-AAD9-C36A9602EB18}" presName="rootText" presStyleLbl="node3" presStyleIdx="7" presStyleCnt="23">
        <dgm:presLayoutVars>
          <dgm:chPref val="3"/>
        </dgm:presLayoutVars>
      </dgm:prSet>
      <dgm:spPr/>
    </dgm:pt>
    <dgm:pt modelId="{835F8649-C9D7-407F-BE4C-EFA492575679}" type="pres">
      <dgm:prSet presAssocID="{38F684A8-38A0-4309-AAD9-C36A9602EB18}" presName="rootConnector" presStyleLbl="node3" presStyleIdx="7" presStyleCnt="23"/>
      <dgm:spPr/>
    </dgm:pt>
    <dgm:pt modelId="{235F5C15-D5C1-4AFE-B320-F674FCDB8366}" type="pres">
      <dgm:prSet presAssocID="{38F684A8-38A0-4309-AAD9-C36A9602EB18}" presName="hierChild4" presStyleCnt="0"/>
      <dgm:spPr/>
    </dgm:pt>
    <dgm:pt modelId="{AE8303EC-54DA-4D46-A17B-CBAB297E2DFA}" type="pres">
      <dgm:prSet presAssocID="{38F684A8-38A0-4309-AAD9-C36A9602EB18}" presName="hierChild5" presStyleCnt="0"/>
      <dgm:spPr/>
    </dgm:pt>
    <dgm:pt modelId="{BA9D0230-8774-4E4E-B318-9DF810B10711}" type="pres">
      <dgm:prSet presAssocID="{38F5DFD0-0796-4625-B7A1-24EB76645732}" presName="Name37" presStyleLbl="parChTrans1D3" presStyleIdx="8" presStyleCnt="23"/>
      <dgm:spPr/>
    </dgm:pt>
    <dgm:pt modelId="{14D5E5AD-5702-4067-8A61-536B60317972}" type="pres">
      <dgm:prSet presAssocID="{F3A3D779-1AE3-4F93-AE62-16B92534592D}" presName="hierRoot2" presStyleCnt="0">
        <dgm:presLayoutVars>
          <dgm:hierBranch val="init"/>
        </dgm:presLayoutVars>
      </dgm:prSet>
      <dgm:spPr/>
    </dgm:pt>
    <dgm:pt modelId="{F4A0B781-AD05-40AC-8276-05747A7D076A}" type="pres">
      <dgm:prSet presAssocID="{F3A3D779-1AE3-4F93-AE62-16B92534592D}" presName="rootComposite" presStyleCnt="0"/>
      <dgm:spPr/>
    </dgm:pt>
    <dgm:pt modelId="{0ADB1CC5-CED7-4E74-8CC1-7D3E6D48446D}" type="pres">
      <dgm:prSet presAssocID="{F3A3D779-1AE3-4F93-AE62-16B92534592D}" presName="rootText" presStyleLbl="node3" presStyleIdx="8" presStyleCnt="23">
        <dgm:presLayoutVars>
          <dgm:chPref val="3"/>
        </dgm:presLayoutVars>
      </dgm:prSet>
      <dgm:spPr/>
    </dgm:pt>
    <dgm:pt modelId="{6F3341C6-6ACF-40A2-B63D-A267D252ECA4}" type="pres">
      <dgm:prSet presAssocID="{F3A3D779-1AE3-4F93-AE62-16B92534592D}" presName="rootConnector" presStyleLbl="node3" presStyleIdx="8" presStyleCnt="23"/>
      <dgm:spPr/>
    </dgm:pt>
    <dgm:pt modelId="{7A6F3CDB-80FE-408B-909B-6B6374ED7DFC}" type="pres">
      <dgm:prSet presAssocID="{F3A3D779-1AE3-4F93-AE62-16B92534592D}" presName="hierChild4" presStyleCnt="0"/>
      <dgm:spPr/>
    </dgm:pt>
    <dgm:pt modelId="{28C89766-BFC9-42C5-9167-2C45507B503A}" type="pres">
      <dgm:prSet presAssocID="{F3A3D779-1AE3-4F93-AE62-16B92534592D}" presName="hierChild5" presStyleCnt="0"/>
      <dgm:spPr/>
    </dgm:pt>
    <dgm:pt modelId="{B2EAA0DE-C06A-4E5A-B9AE-93CD28B78BD5}" type="pres">
      <dgm:prSet presAssocID="{B886BDF4-FF4C-4398-879F-AA314CFC317E}" presName="Name37" presStyleLbl="parChTrans1D3" presStyleIdx="9" presStyleCnt="23"/>
      <dgm:spPr/>
    </dgm:pt>
    <dgm:pt modelId="{AA665007-7FAE-418C-B277-A46D131EC36A}" type="pres">
      <dgm:prSet presAssocID="{828E97B9-E805-4E89-B2B3-8E9AF651C7C2}" presName="hierRoot2" presStyleCnt="0">
        <dgm:presLayoutVars>
          <dgm:hierBranch val="init"/>
        </dgm:presLayoutVars>
      </dgm:prSet>
      <dgm:spPr/>
    </dgm:pt>
    <dgm:pt modelId="{56FF4538-404B-4AB0-BEB3-FFD95EB7C1BE}" type="pres">
      <dgm:prSet presAssocID="{828E97B9-E805-4E89-B2B3-8E9AF651C7C2}" presName="rootComposite" presStyleCnt="0"/>
      <dgm:spPr/>
    </dgm:pt>
    <dgm:pt modelId="{9F60F08D-62C4-4F9A-A825-A04D8431D9E2}" type="pres">
      <dgm:prSet presAssocID="{828E97B9-E805-4E89-B2B3-8E9AF651C7C2}" presName="rootText" presStyleLbl="node3" presStyleIdx="9" presStyleCnt="23">
        <dgm:presLayoutVars>
          <dgm:chPref val="3"/>
        </dgm:presLayoutVars>
      </dgm:prSet>
      <dgm:spPr/>
    </dgm:pt>
    <dgm:pt modelId="{5744003E-9E26-4B91-AB75-8707081C350A}" type="pres">
      <dgm:prSet presAssocID="{828E97B9-E805-4E89-B2B3-8E9AF651C7C2}" presName="rootConnector" presStyleLbl="node3" presStyleIdx="9" presStyleCnt="23"/>
      <dgm:spPr/>
    </dgm:pt>
    <dgm:pt modelId="{C8FFB321-0130-4B69-BF27-21C404636D68}" type="pres">
      <dgm:prSet presAssocID="{828E97B9-E805-4E89-B2B3-8E9AF651C7C2}" presName="hierChild4" presStyleCnt="0"/>
      <dgm:spPr/>
    </dgm:pt>
    <dgm:pt modelId="{8725ED84-219B-4DCC-89A8-A30C759BDE42}" type="pres">
      <dgm:prSet presAssocID="{828E97B9-E805-4E89-B2B3-8E9AF651C7C2}" presName="hierChild5" presStyleCnt="0"/>
      <dgm:spPr/>
    </dgm:pt>
    <dgm:pt modelId="{BF6CE647-89E0-4765-B2E7-102CA1F699B3}" type="pres">
      <dgm:prSet presAssocID="{A61D70B6-C111-4410-8344-ADF7B38A0E1B}" presName="hierChild5" presStyleCnt="0"/>
      <dgm:spPr/>
    </dgm:pt>
    <dgm:pt modelId="{F5578DA9-FC72-4482-BD24-ECE101B9BA77}" type="pres">
      <dgm:prSet presAssocID="{BC672705-EE6B-4826-B390-1992DE50E8CC}" presName="Name37" presStyleLbl="parChTrans1D2" presStyleIdx="3" presStyleCnt="9"/>
      <dgm:spPr/>
    </dgm:pt>
    <dgm:pt modelId="{300173F8-AEBA-4275-B4DB-1680CD367153}" type="pres">
      <dgm:prSet presAssocID="{D09DC924-EB74-4344-AC26-C815A8E890FE}" presName="hierRoot2" presStyleCnt="0">
        <dgm:presLayoutVars>
          <dgm:hierBranch val="init"/>
        </dgm:presLayoutVars>
      </dgm:prSet>
      <dgm:spPr/>
    </dgm:pt>
    <dgm:pt modelId="{B8797DBA-93D7-4351-9A38-6D1EC7F28CF8}" type="pres">
      <dgm:prSet presAssocID="{D09DC924-EB74-4344-AC26-C815A8E890FE}" presName="rootComposite" presStyleCnt="0"/>
      <dgm:spPr/>
    </dgm:pt>
    <dgm:pt modelId="{9CBD8498-A7B5-4072-9DFA-4FE9FC484204}" type="pres">
      <dgm:prSet presAssocID="{D09DC924-EB74-4344-AC26-C815A8E890FE}" presName="rootText" presStyleLbl="node2" presStyleIdx="3" presStyleCnt="8">
        <dgm:presLayoutVars>
          <dgm:chPref val="3"/>
        </dgm:presLayoutVars>
      </dgm:prSet>
      <dgm:spPr/>
    </dgm:pt>
    <dgm:pt modelId="{84AF30E8-1D37-4C62-9813-F66CAC697732}" type="pres">
      <dgm:prSet presAssocID="{D09DC924-EB74-4344-AC26-C815A8E890FE}" presName="rootConnector" presStyleLbl="node2" presStyleIdx="3" presStyleCnt="8"/>
      <dgm:spPr/>
    </dgm:pt>
    <dgm:pt modelId="{40DC0551-5C50-4B46-932C-9B18E894DAF5}" type="pres">
      <dgm:prSet presAssocID="{D09DC924-EB74-4344-AC26-C815A8E890FE}" presName="hierChild4" presStyleCnt="0"/>
      <dgm:spPr/>
    </dgm:pt>
    <dgm:pt modelId="{47292116-6018-4E73-AE30-FEC856CDA9A3}" type="pres">
      <dgm:prSet presAssocID="{3E3EAD25-BDDF-40D2-9AF2-EDB6888C7D17}" presName="Name37" presStyleLbl="parChTrans1D3" presStyleIdx="10" presStyleCnt="23"/>
      <dgm:spPr/>
    </dgm:pt>
    <dgm:pt modelId="{7B2CA824-7FAF-4DB3-B930-922DD2C3837A}" type="pres">
      <dgm:prSet presAssocID="{9A6DED25-055F-489A-80CA-0B20CE5F6A93}" presName="hierRoot2" presStyleCnt="0">
        <dgm:presLayoutVars>
          <dgm:hierBranch val="init"/>
        </dgm:presLayoutVars>
      </dgm:prSet>
      <dgm:spPr/>
    </dgm:pt>
    <dgm:pt modelId="{7643765A-C2E6-4E9B-AE29-8CF4D4958A94}" type="pres">
      <dgm:prSet presAssocID="{9A6DED25-055F-489A-80CA-0B20CE5F6A93}" presName="rootComposite" presStyleCnt="0"/>
      <dgm:spPr/>
    </dgm:pt>
    <dgm:pt modelId="{0D91E1F6-8D64-4F27-8D4F-25C53E46F60A}" type="pres">
      <dgm:prSet presAssocID="{9A6DED25-055F-489A-80CA-0B20CE5F6A93}" presName="rootText" presStyleLbl="node3" presStyleIdx="10" presStyleCnt="23">
        <dgm:presLayoutVars>
          <dgm:chPref val="3"/>
        </dgm:presLayoutVars>
      </dgm:prSet>
      <dgm:spPr/>
    </dgm:pt>
    <dgm:pt modelId="{8B8E3329-F1D7-487F-B328-C3787EB582B7}" type="pres">
      <dgm:prSet presAssocID="{9A6DED25-055F-489A-80CA-0B20CE5F6A93}" presName="rootConnector" presStyleLbl="node3" presStyleIdx="10" presStyleCnt="23"/>
      <dgm:spPr/>
    </dgm:pt>
    <dgm:pt modelId="{06286EC2-D769-4BA0-81A4-BEA396C94DF1}" type="pres">
      <dgm:prSet presAssocID="{9A6DED25-055F-489A-80CA-0B20CE5F6A93}" presName="hierChild4" presStyleCnt="0"/>
      <dgm:spPr/>
    </dgm:pt>
    <dgm:pt modelId="{31270918-75FF-41F0-9E50-9104CED4C48A}" type="pres">
      <dgm:prSet presAssocID="{9A6DED25-055F-489A-80CA-0B20CE5F6A93}" presName="hierChild5" presStyleCnt="0"/>
      <dgm:spPr/>
    </dgm:pt>
    <dgm:pt modelId="{2298A4E3-2FA8-49F0-B6E3-9BF11EFE6BF8}" type="pres">
      <dgm:prSet presAssocID="{98BDD7A0-6693-41E7-B5EB-F6D0A2B6DF42}" presName="Name37" presStyleLbl="parChTrans1D3" presStyleIdx="11" presStyleCnt="23"/>
      <dgm:spPr/>
    </dgm:pt>
    <dgm:pt modelId="{BA1F3846-3B02-4D5B-90F9-EF138D06F313}" type="pres">
      <dgm:prSet presAssocID="{C08DEAD9-CF30-4048-B88F-7DB7E327F336}" presName="hierRoot2" presStyleCnt="0">
        <dgm:presLayoutVars>
          <dgm:hierBranch val="init"/>
        </dgm:presLayoutVars>
      </dgm:prSet>
      <dgm:spPr/>
    </dgm:pt>
    <dgm:pt modelId="{31BD1808-DEC9-4D2A-BC5A-E8EC21D86CBF}" type="pres">
      <dgm:prSet presAssocID="{C08DEAD9-CF30-4048-B88F-7DB7E327F336}" presName="rootComposite" presStyleCnt="0"/>
      <dgm:spPr/>
    </dgm:pt>
    <dgm:pt modelId="{037B329B-458F-4567-A9E8-67BFAF9E440D}" type="pres">
      <dgm:prSet presAssocID="{C08DEAD9-CF30-4048-B88F-7DB7E327F336}" presName="rootText" presStyleLbl="node3" presStyleIdx="11" presStyleCnt="23">
        <dgm:presLayoutVars>
          <dgm:chPref val="3"/>
        </dgm:presLayoutVars>
      </dgm:prSet>
      <dgm:spPr/>
    </dgm:pt>
    <dgm:pt modelId="{83257C49-7AEF-46B9-915E-7C45A21CC9AC}" type="pres">
      <dgm:prSet presAssocID="{C08DEAD9-CF30-4048-B88F-7DB7E327F336}" presName="rootConnector" presStyleLbl="node3" presStyleIdx="11" presStyleCnt="23"/>
      <dgm:spPr/>
    </dgm:pt>
    <dgm:pt modelId="{8090830F-C4EA-47C4-ABD2-9F965CD5D651}" type="pres">
      <dgm:prSet presAssocID="{C08DEAD9-CF30-4048-B88F-7DB7E327F336}" presName="hierChild4" presStyleCnt="0"/>
      <dgm:spPr/>
    </dgm:pt>
    <dgm:pt modelId="{6E1E940F-27ED-41EA-AE1B-8C66FC53F9C2}" type="pres">
      <dgm:prSet presAssocID="{C08DEAD9-CF30-4048-B88F-7DB7E327F336}" presName="hierChild5" presStyleCnt="0"/>
      <dgm:spPr/>
    </dgm:pt>
    <dgm:pt modelId="{0878413B-840A-4C9E-B3B8-7513CE1D9EC9}" type="pres">
      <dgm:prSet presAssocID="{234C9D93-8B9C-4718-BEC9-E3DE5DD941B5}" presName="Name37" presStyleLbl="parChTrans1D3" presStyleIdx="12" presStyleCnt="23"/>
      <dgm:spPr/>
    </dgm:pt>
    <dgm:pt modelId="{3D5F1750-28D1-46DA-AB64-986D127B588F}" type="pres">
      <dgm:prSet presAssocID="{2C5079EC-FD08-4192-8AF6-9D7BBF05E56C}" presName="hierRoot2" presStyleCnt="0">
        <dgm:presLayoutVars>
          <dgm:hierBranch val="init"/>
        </dgm:presLayoutVars>
      </dgm:prSet>
      <dgm:spPr/>
    </dgm:pt>
    <dgm:pt modelId="{B4390CD0-3C13-4414-A69E-F666A719F913}" type="pres">
      <dgm:prSet presAssocID="{2C5079EC-FD08-4192-8AF6-9D7BBF05E56C}" presName="rootComposite" presStyleCnt="0"/>
      <dgm:spPr/>
    </dgm:pt>
    <dgm:pt modelId="{DACD1282-3DBC-4A38-84BF-BC9B4CDF0527}" type="pres">
      <dgm:prSet presAssocID="{2C5079EC-FD08-4192-8AF6-9D7BBF05E56C}" presName="rootText" presStyleLbl="node3" presStyleIdx="12" presStyleCnt="23">
        <dgm:presLayoutVars>
          <dgm:chPref val="3"/>
        </dgm:presLayoutVars>
      </dgm:prSet>
      <dgm:spPr/>
    </dgm:pt>
    <dgm:pt modelId="{BD002BE6-CA5C-43A7-9F02-8CCB25E99DD9}" type="pres">
      <dgm:prSet presAssocID="{2C5079EC-FD08-4192-8AF6-9D7BBF05E56C}" presName="rootConnector" presStyleLbl="node3" presStyleIdx="12" presStyleCnt="23"/>
      <dgm:spPr/>
    </dgm:pt>
    <dgm:pt modelId="{99BA1422-E309-4B60-958A-12D0CA41C9F7}" type="pres">
      <dgm:prSet presAssocID="{2C5079EC-FD08-4192-8AF6-9D7BBF05E56C}" presName="hierChild4" presStyleCnt="0"/>
      <dgm:spPr/>
    </dgm:pt>
    <dgm:pt modelId="{F187D360-1ED4-4EE4-829C-F9899D083279}" type="pres">
      <dgm:prSet presAssocID="{2C5079EC-FD08-4192-8AF6-9D7BBF05E56C}" presName="hierChild5" presStyleCnt="0"/>
      <dgm:spPr/>
    </dgm:pt>
    <dgm:pt modelId="{199210F7-C7A1-4664-BB29-752047F1C699}" type="pres">
      <dgm:prSet presAssocID="{D09DC924-EB74-4344-AC26-C815A8E890FE}" presName="hierChild5" presStyleCnt="0"/>
      <dgm:spPr/>
    </dgm:pt>
    <dgm:pt modelId="{BEBCB10F-A533-4C0A-8CC2-A3C4D4FF5451}" type="pres">
      <dgm:prSet presAssocID="{B194F710-E349-4AC5-A47E-419AABD87229}" presName="Name37" presStyleLbl="parChTrans1D2" presStyleIdx="4" presStyleCnt="9"/>
      <dgm:spPr/>
    </dgm:pt>
    <dgm:pt modelId="{1803A84F-F515-4950-B11C-8167C5CE5D0B}" type="pres">
      <dgm:prSet presAssocID="{BEBA1078-0ED2-4AD0-A994-A3DCE05F549A}" presName="hierRoot2" presStyleCnt="0">
        <dgm:presLayoutVars>
          <dgm:hierBranch val="init"/>
        </dgm:presLayoutVars>
      </dgm:prSet>
      <dgm:spPr/>
    </dgm:pt>
    <dgm:pt modelId="{8C9975A5-C059-4F0C-AE49-26A7D5E0DD40}" type="pres">
      <dgm:prSet presAssocID="{BEBA1078-0ED2-4AD0-A994-A3DCE05F549A}" presName="rootComposite" presStyleCnt="0"/>
      <dgm:spPr/>
    </dgm:pt>
    <dgm:pt modelId="{CE9F6BDF-9120-4A0B-B85A-05E84D329AB7}" type="pres">
      <dgm:prSet presAssocID="{BEBA1078-0ED2-4AD0-A994-A3DCE05F549A}" presName="rootText" presStyleLbl="node2" presStyleIdx="4" presStyleCnt="8">
        <dgm:presLayoutVars>
          <dgm:chPref val="3"/>
        </dgm:presLayoutVars>
      </dgm:prSet>
      <dgm:spPr/>
    </dgm:pt>
    <dgm:pt modelId="{6622D0DE-F48F-4A1A-B867-D958FC5250DD}" type="pres">
      <dgm:prSet presAssocID="{BEBA1078-0ED2-4AD0-A994-A3DCE05F549A}" presName="rootConnector" presStyleLbl="node2" presStyleIdx="4" presStyleCnt="8"/>
      <dgm:spPr/>
    </dgm:pt>
    <dgm:pt modelId="{0B7A3BD8-CDA9-4B77-880F-F225A000E831}" type="pres">
      <dgm:prSet presAssocID="{BEBA1078-0ED2-4AD0-A994-A3DCE05F549A}" presName="hierChild4" presStyleCnt="0"/>
      <dgm:spPr/>
    </dgm:pt>
    <dgm:pt modelId="{BDE2628A-6736-41FE-9C3C-C8CAFAA4F356}" type="pres">
      <dgm:prSet presAssocID="{64073861-A57C-4C5B-9ACB-B37A1BE2555D}" presName="Name37" presStyleLbl="parChTrans1D3" presStyleIdx="13" presStyleCnt="23"/>
      <dgm:spPr/>
    </dgm:pt>
    <dgm:pt modelId="{77EF5B59-D763-4E0A-9102-307E1666D7E9}" type="pres">
      <dgm:prSet presAssocID="{E371D282-3ED4-4561-8E62-6DA96812DC2C}" presName="hierRoot2" presStyleCnt="0">
        <dgm:presLayoutVars>
          <dgm:hierBranch val="init"/>
        </dgm:presLayoutVars>
      </dgm:prSet>
      <dgm:spPr/>
    </dgm:pt>
    <dgm:pt modelId="{2A3A746F-BF13-4745-9A66-BC1DCFFA3143}" type="pres">
      <dgm:prSet presAssocID="{E371D282-3ED4-4561-8E62-6DA96812DC2C}" presName="rootComposite" presStyleCnt="0"/>
      <dgm:spPr/>
    </dgm:pt>
    <dgm:pt modelId="{1E4C98D8-867D-4F0A-919B-E95996C2AD82}" type="pres">
      <dgm:prSet presAssocID="{E371D282-3ED4-4561-8E62-6DA96812DC2C}" presName="rootText" presStyleLbl="node3" presStyleIdx="13" presStyleCnt="23">
        <dgm:presLayoutVars>
          <dgm:chPref val="3"/>
        </dgm:presLayoutVars>
      </dgm:prSet>
      <dgm:spPr/>
    </dgm:pt>
    <dgm:pt modelId="{E92D098B-179B-4865-8A8B-A397AF364A7C}" type="pres">
      <dgm:prSet presAssocID="{E371D282-3ED4-4561-8E62-6DA96812DC2C}" presName="rootConnector" presStyleLbl="node3" presStyleIdx="13" presStyleCnt="23"/>
      <dgm:spPr/>
    </dgm:pt>
    <dgm:pt modelId="{43B37DA1-E05C-4ADA-B2C3-A9DBC324E832}" type="pres">
      <dgm:prSet presAssocID="{E371D282-3ED4-4561-8E62-6DA96812DC2C}" presName="hierChild4" presStyleCnt="0"/>
      <dgm:spPr/>
    </dgm:pt>
    <dgm:pt modelId="{BBACC102-8619-4CB0-B8E2-86554AF90292}" type="pres">
      <dgm:prSet presAssocID="{E371D282-3ED4-4561-8E62-6DA96812DC2C}" presName="hierChild5" presStyleCnt="0"/>
      <dgm:spPr/>
    </dgm:pt>
    <dgm:pt modelId="{0B04E64B-054F-40C1-84B4-C70908D1D411}" type="pres">
      <dgm:prSet presAssocID="{671B52B6-607C-4EC8-A677-FF72ED474A09}" presName="Name37" presStyleLbl="parChTrans1D3" presStyleIdx="14" presStyleCnt="23"/>
      <dgm:spPr/>
    </dgm:pt>
    <dgm:pt modelId="{5CAC1930-24C2-4493-934F-F2C26AF2A7BC}" type="pres">
      <dgm:prSet presAssocID="{3991CCFA-8DAF-4038-9392-516DC0D13480}" presName="hierRoot2" presStyleCnt="0">
        <dgm:presLayoutVars>
          <dgm:hierBranch val="init"/>
        </dgm:presLayoutVars>
      </dgm:prSet>
      <dgm:spPr/>
    </dgm:pt>
    <dgm:pt modelId="{903BFDD1-8D53-4A38-8238-E492D6379DA8}" type="pres">
      <dgm:prSet presAssocID="{3991CCFA-8DAF-4038-9392-516DC0D13480}" presName="rootComposite" presStyleCnt="0"/>
      <dgm:spPr/>
    </dgm:pt>
    <dgm:pt modelId="{B7DDD2D2-3896-418D-8282-51864FD3465E}" type="pres">
      <dgm:prSet presAssocID="{3991CCFA-8DAF-4038-9392-516DC0D13480}" presName="rootText" presStyleLbl="node3" presStyleIdx="14" presStyleCnt="23">
        <dgm:presLayoutVars>
          <dgm:chPref val="3"/>
        </dgm:presLayoutVars>
      </dgm:prSet>
      <dgm:spPr/>
    </dgm:pt>
    <dgm:pt modelId="{26AFAD82-3ECF-4738-918F-7F8A704834DE}" type="pres">
      <dgm:prSet presAssocID="{3991CCFA-8DAF-4038-9392-516DC0D13480}" presName="rootConnector" presStyleLbl="node3" presStyleIdx="14" presStyleCnt="23"/>
      <dgm:spPr/>
    </dgm:pt>
    <dgm:pt modelId="{D1F4D233-1AF0-4ED4-BDAE-A5BA7ADCD75D}" type="pres">
      <dgm:prSet presAssocID="{3991CCFA-8DAF-4038-9392-516DC0D13480}" presName="hierChild4" presStyleCnt="0"/>
      <dgm:spPr/>
    </dgm:pt>
    <dgm:pt modelId="{E654DA3D-DBE0-4B45-A7AA-523853DFD4A5}" type="pres">
      <dgm:prSet presAssocID="{3991CCFA-8DAF-4038-9392-516DC0D13480}" presName="hierChild5" presStyleCnt="0"/>
      <dgm:spPr/>
    </dgm:pt>
    <dgm:pt modelId="{E5103FE0-2041-4D81-8631-68340049AB9F}" type="pres">
      <dgm:prSet presAssocID="{BEBA1078-0ED2-4AD0-A994-A3DCE05F549A}" presName="hierChild5" presStyleCnt="0"/>
      <dgm:spPr/>
    </dgm:pt>
    <dgm:pt modelId="{BA748303-6153-424C-B6EE-2D6E5E80494C}" type="pres">
      <dgm:prSet presAssocID="{5748ADE5-6C10-4BB0-85C9-ACB80753E9D5}" presName="Name37" presStyleLbl="parChTrans1D2" presStyleIdx="5" presStyleCnt="9"/>
      <dgm:spPr/>
    </dgm:pt>
    <dgm:pt modelId="{AE5EB53D-F0EA-418C-8B9C-6946D3E6980C}" type="pres">
      <dgm:prSet presAssocID="{D88C718F-55CD-442E-8FE0-2C5565FED375}" presName="hierRoot2" presStyleCnt="0">
        <dgm:presLayoutVars>
          <dgm:hierBranch val="init"/>
        </dgm:presLayoutVars>
      </dgm:prSet>
      <dgm:spPr/>
    </dgm:pt>
    <dgm:pt modelId="{5CEC5267-E4C9-4A87-955B-850C3B48CE13}" type="pres">
      <dgm:prSet presAssocID="{D88C718F-55CD-442E-8FE0-2C5565FED375}" presName="rootComposite" presStyleCnt="0"/>
      <dgm:spPr/>
    </dgm:pt>
    <dgm:pt modelId="{3A383DC3-867C-4B15-B6EC-2C0FBC405D1E}" type="pres">
      <dgm:prSet presAssocID="{D88C718F-55CD-442E-8FE0-2C5565FED375}" presName="rootText" presStyleLbl="node2" presStyleIdx="5" presStyleCnt="8">
        <dgm:presLayoutVars>
          <dgm:chPref val="3"/>
        </dgm:presLayoutVars>
      </dgm:prSet>
      <dgm:spPr/>
    </dgm:pt>
    <dgm:pt modelId="{E4EE97E9-2832-44FE-94B6-7918FF85953A}" type="pres">
      <dgm:prSet presAssocID="{D88C718F-55CD-442E-8FE0-2C5565FED375}" presName="rootConnector" presStyleLbl="node2" presStyleIdx="5" presStyleCnt="8"/>
      <dgm:spPr/>
    </dgm:pt>
    <dgm:pt modelId="{7A963D2E-5F86-4E6A-B07A-B2049067ECA3}" type="pres">
      <dgm:prSet presAssocID="{D88C718F-55CD-442E-8FE0-2C5565FED375}" presName="hierChild4" presStyleCnt="0"/>
      <dgm:spPr/>
    </dgm:pt>
    <dgm:pt modelId="{2D1B86EC-083A-4A4B-B19B-D52371285644}" type="pres">
      <dgm:prSet presAssocID="{5DACE0AD-30E8-494F-9A6F-5926D68AC6CC}" presName="Name37" presStyleLbl="parChTrans1D3" presStyleIdx="15" presStyleCnt="23"/>
      <dgm:spPr/>
    </dgm:pt>
    <dgm:pt modelId="{B69DD300-07F6-4154-BD3A-08841A177F5B}" type="pres">
      <dgm:prSet presAssocID="{34456C0D-BA57-44D0-81A8-47AFF3660465}" presName="hierRoot2" presStyleCnt="0">
        <dgm:presLayoutVars>
          <dgm:hierBranch val="init"/>
        </dgm:presLayoutVars>
      </dgm:prSet>
      <dgm:spPr/>
    </dgm:pt>
    <dgm:pt modelId="{C6143DBE-645A-412E-BCA4-F79F569C2678}" type="pres">
      <dgm:prSet presAssocID="{34456C0D-BA57-44D0-81A8-47AFF3660465}" presName="rootComposite" presStyleCnt="0"/>
      <dgm:spPr/>
    </dgm:pt>
    <dgm:pt modelId="{5C58BA03-D961-491F-B412-630664710AE3}" type="pres">
      <dgm:prSet presAssocID="{34456C0D-BA57-44D0-81A8-47AFF3660465}" presName="rootText" presStyleLbl="node3" presStyleIdx="15" presStyleCnt="23">
        <dgm:presLayoutVars>
          <dgm:chPref val="3"/>
        </dgm:presLayoutVars>
      </dgm:prSet>
      <dgm:spPr/>
    </dgm:pt>
    <dgm:pt modelId="{88D44CFB-BD10-4DD1-A5EA-077F53300290}" type="pres">
      <dgm:prSet presAssocID="{34456C0D-BA57-44D0-81A8-47AFF3660465}" presName="rootConnector" presStyleLbl="node3" presStyleIdx="15" presStyleCnt="23"/>
      <dgm:spPr/>
    </dgm:pt>
    <dgm:pt modelId="{63496577-4098-4DA5-A9BA-0D98357F2744}" type="pres">
      <dgm:prSet presAssocID="{34456C0D-BA57-44D0-81A8-47AFF3660465}" presName="hierChild4" presStyleCnt="0"/>
      <dgm:spPr/>
    </dgm:pt>
    <dgm:pt modelId="{335917F6-FA6D-432A-BFD5-1F9AD7617940}" type="pres">
      <dgm:prSet presAssocID="{34456C0D-BA57-44D0-81A8-47AFF3660465}" presName="hierChild5" presStyleCnt="0"/>
      <dgm:spPr/>
    </dgm:pt>
    <dgm:pt modelId="{16E1837E-410E-4570-A8EB-06F09D20F0E7}" type="pres">
      <dgm:prSet presAssocID="{B550D92B-7275-4808-8B24-183FD88DAAED}" presName="Name37" presStyleLbl="parChTrans1D3" presStyleIdx="16" presStyleCnt="23"/>
      <dgm:spPr/>
    </dgm:pt>
    <dgm:pt modelId="{F7DA3AAC-E2AA-4291-AE52-7FDD974C63BF}" type="pres">
      <dgm:prSet presAssocID="{F9B5DDD4-8787-44A2-853A-404688522D7E}" presName="hierRoot2" presStyleCnt="0">
        <dgm:presLayoutVars>
          <dgm:hierBranch val="init"/>
        </dgm:presLayoutVars>
      </dgm:prSet>
      <dgm:spPr/>
    </dgm:pt>
    <dgm:pt modelId="{2CF67E5D-7271-4E5E-82C0-B6804B4FD137}" type="pres">
      <dgm:prSet presAssocID="{F9B5DDD4-8787-44A2-853A-404688522D7E}" presName="rootComposite" presStyleCnt="0"/>
      <dgm:spPr/>
    </dgm:pt>
    <dgm:pt modelId="{C88BA2C8-BAC8-43FB-85CB-C078A6B98DFE}" type="pres">
      <dgm:prSet presAssocID="{F9B5DDD4-8787-44A2-853A-404688522D7E}" presName="rootText" presStyleLbl="node3" presStyleIdx="16" presStyleCnt="23">
        <dgm:presLayoutVars>
          <dgm:chPref val="3"/>
        </dgm:presLayoutVars>
      </dgm:prSet>
      <dgm:spPr/>
    </dgm:pt>
    <dgm:pt modelId="{560EF442-292E-47FC-8040-65A61DBF34CD}" type="pres">
      <dgm:prSet presAssocID="{F9B5DDD4-8787-44A2-853A-404688522D7E}" presName="rootConnector" presStyleLbl="node3" presStyleIdx="16" presStyleCnt="23"/>
      <dgm:spPr/>
    </dgm:pt>
    <dgm:pt modelId="{137B16AE-5EA6-4AA8-82AC-2394465CDAEC}" type="pres">
      <dgm:prSet presAssocID="{F9B5DDD4-8787-44A2-853A-404688522D7E}" presName="hierChild4" presStyleCnt="0"/>
      <dgm:spPr/>
    </dgm:pt>
    <dgm:pt modelId="{A8500D81-69A6-45C0-A625-A68F38655838}" type="pres">
      <dgm:prSet presAssocID="{F9B5DDD4-8787-44A2-853A-404688522D7E}" presName="hierChild5" presStyleCnt="0"/>
      <dgm:spPr/>
    </dgm:pt>
    <dgm:pt modelId="{A3051D22-480B-4D90-ABE4-CBE1E6B523D3}" type="pres">
      <dgm:prSet presAssocID="{D88C718F-55CD-442E-8FE0-2C5565FED375}" presName="hierChild5" presStyleCnt="0"/>
      <dgm:spPr/>
    </dgm:pt>
    <dgm:pt modelId="{574D6752-E490-4AC6-BF4C-C32F49434070}" type="pres">
      <dgm:prSet presAssocID="{0BEA4D70-AF47-4B49-87E8-0495E21433A2}" presName="Name37" presStyleLbl="parChTrans1D2" presStyleIdx="6" presStyleCnt="9"/>
      <dgm:spPr/>
    </dgm:pt>
    <dgm:pt modelId="{B2E2F5D5-28A5-4641-A965-AF6943BDF787}" type="pres">
      <dgm:prSet presAssocID="{CED99F22-9576-4C9E-A57D-999B10322B88}" presName="hierRoot2" presStyleCnt="0">
        <dgm:presLayoutVars>
          <dgm:hierBranch val="init"/>
        </dgm:presLayoutVars>
      </dgm:prSet>
      <dgm:spPr/>
    </dgm:pt>
    <dgm:pt modelId="{48621528-1BBD-4C03-923D-99908E96DF7D}" type="pres">
      <dgm:prSet presAssocID="{CED99F22-9576-4C9E-A57D-999B10322B88}" presName="rootComposite" presStyleCnt="0"/>
      <dgm:spPr/>
    </dgm:pt>
    <dgm:pt modelId="{525173A6-7364-456A-AD70-E7045A949261}" type="pres">
      <dgm:prSet presAssocID="{CED99F22-9576-4C9E-A57D-999B10322B88}" presName="rootText" presStyleLbl="node2" presStyleIdx="6" presStyleCnt="8">
        <dgm:presLayoutVars>
          <dgm:chPref val="3"/>
        </dgm:presLayoutVars>
      </dgm:prSet>
      <dgm:spPr/>
    </dgm:pt>
    <dgm:pt modelId="{7A528330-8DD3-4D48-9781-C96D6C96A8F4}" type="pres">
      <dgm:prSet presAssocID="{CED99F22-9576-4C9E-A57D-999B10322B88}" presName="rootConnector" presStyleLbl="node2" presStyleIdx="6" presStyleCnt="8"/>
      <dgm:spPr/>
    </dgm:pt>
    <dgm:pt modelId="{7120E287-8255-44B0-9C94-5EEB3DFEE3DD}" type="pres">
      <dgm:prSet presAssocID="{CED99F22-9576-4C9E-A57D-999B10322B88}" presName="hierChild4" presStyleCnt="0"/>
      <dgm:spPr/>
    </dgm:pt>
    <dgm:pt modelId="{5A0EEDE0-95E1-4720-BE4A-169F8DBB9A80}" type="pres">
      <dgm:prSet presAssocID="{9C5907C7-A530-45CD-9EE6-E2213BED6D67}" presName="Name37" presStyleLbl="parChTrans1D3" presStyleIdx="17" presStyleCnt="23"/>
      <dgm:spPr/>
    </dgm:pt>
    <dgm:pt modelId="{DD231BE6-8C57-4627-BD1A-3FF3DEFDC26E}" type="pres">
      <dgm:prSet presAssocID="{5BAB1CDD-605C-4447-8B7B-FA6CE9922384}" presName="hierRoot2" presStyleCnt="0">
        <dgm:presLayoutVars>
          <dgm:hierBranch val="init"/>
        </dgm:presLayoutVars>
      </dgm:prSet>
      <dgm:spPr/>
    </dgm:pt>
    <dgm:pt modelId="{AD6426D5-135F-4FBE-B9E3-ECA3B7C06A16}" type="pres">
      <dgm:prSet presAssocID="{5BAB1CDD-605C-4447-8B7B-FA6CE9922384}" presName="rootComposite" presStyleCnt="0"/>
      <dgm:spPr/>
    </dgm:pt>
    <dgm:pt modelId="{825710C4-909B-4003-AA4C-EEAD5FC963B8}" type="pres">
      <dgm:prSet presAssocID="{5BAB1CDD-605C-4447-8B7B-FA6CE9922384}" presName="rootText" presStyleLbl="node3" presStyleIdx="17" presStyleCnt="23">
        <dgm:presLayoutVars>
          <dgm:chPref val="3"/>
        </dgm:presLayoutVars>
      </dgm:prSet>
      <dgm:spPr/>
    </dgm:pt>
    <dgm:pt modelId="{27F0800B-89F8-4525-AC6E-4CA0935EAE1C}" type="pres">
      <dgm:prSet presAssocID="{5BAB1CDD-605C-4447-8B7B-FA6CE9922384}" presName="rootConnector" presStyleLbl="node3" presStyleIdx="17" presStyleCnt="23"/>
      <dgm:spPr/>
    </dgm:pt>
    <dgm:pt modelId="{38E09F0E-C88C-4596-A7E2-9F1A4380C934}" type="pres">
      <dgm:prSet presAssocID="{5BAB1CDD-605C-4447-8B7B-FA6CE9922384}" presName="hierChild4" presStyleCnt="0"/>
      <dgm:spPr/>
    </dgm:pt>
    <dgm:pt modelId="{E267698B-84CE-42A0-AE20-3E2396CA7823}" type="pres">
      <dgm:prSet presAssocID="{5BAB1CDD-605C-4447-8B7B-FA6CE9922384}" presName="hierChild5" presStyleCnt="0"/>
      <dgm:spPr/>
    </dgm:pt>
    <dgm:pt modelId="{C93143B4-D0FA-42CC-8375-D1D7B67C7225}" type="pres">
      <dgm:prSet presAssocID="{DCE7F364-8016-4D10-997A-5C34782ED34F}" presName="Name37" presStyleLbl="parChTrans1D3" presStyleIdx="18" presStyleCnt="23"/>
      <dgm:spPr/>
    </dgm:pt>
    <dgm:pt modelId="{5D97143B-C8C5-4912-A5DF-080475AC7B03}" type="pres">
      <dgm:prSet presAssocID="{B1CD10D1-2A52-496B-91A2-92034D52F895}" presName="hierRoot2" presStyleCnt="0">
        <dgm:presLayoutVars>
          <dgm:hierBranch val="init"/>
        </dgm:presLayoutVars>
      </dgm:prSet>
      <dgm:spPr/>
    </dgm:pt>
    <dgm:pt modelId="{E078DFB8-DA2E-4F1C-8334-26B9A6D5AFD8}" type="pres">
      <dgm:prSet presAssocID="{B1CD10D1-2A52-496B-91A2-92034D52F895}" presName="rootComposite" presStyleCnt="0"/>
      <dgm:spPr/>
    </dgm:pt>
    <dgm:pt modelId="{04DB7871-3C08-4E18-9D04-5CA15E8BE838}" type="pres">
      <dgm:prSet presAssocID="{B1CD10D1-2A52-496B-91A2-92034D52F895}" presName="rootText" presStyleLbl="node3" presStyleIdx="18" presStyleCnt="23">
        <dgm:presLayoutVars>
          <dgm:chPref val="3"/>
        </dgm:presLayoutVars>
      </dgm:prSet>
      <dgm:spPr/>
    </dgm:pt>
    <dgm:pt modelId="{F9B55184-72F5-41C2-B491-A6BBE0612CE8}" type="pres">
      <dgm:prSet presAssocID="{B1CD10D1-2A52-496B-91A2-92034D52F895}" presName="rootConnector" presStyleLbl="node3" presStyleIdx="18" presStyleCnt="23"/>
      <dgm:spPr/>
    </dgm:pt>
    <dgm:pt modelId="{42CA47EA-43C8-4D62-9B1A-4D4674E79D48}" type="pres">
      <dgm:prSet presAssocID="{B1CD10D1-2A52-496B-91A2-92034D52F895}" presName="hierChild4" presStyleCnt="0"/>
      <dgm:spPr/>
    </dgm:pt>
    <dgm:pt modelId="{1AB0F4A3-611E-4D06-9C3F-C5F0C282D67C}" type="pres">
      <dgm:prSet presAssocID="{B1CD10D1-2A52-496B-91A2-92034D52F895}" presName="hierChild5" presStyleCnt="0"/>
      <dgm:spPr/>
    </dgm:pt>
    <dgm:pt modelId="{44DCBB7E-1FFE-44AE-BB59-507554ACD83E}" type="pres">
      <dgm:prSet presAssocID="{CED99F22-9576-4C9E-A57D-999B10322B88}" presName="hierChild5" presStyleCnt="0"/>
      <dgm:spPr/>
    </dgm:pt>
    <dgm:pt modelId="{2619B31C-A894-421B-90E4-9E783ED69982}" type="pres">
      <dgm:prSet presAssocID="{C64479EA-3A5E-4D68-81E1-FAF5E2F52C95}" presName="Name37" presStyleLbl="parChTrans1D2" presStyleIdx="7" presStyleCnt="9"/>
      <dgm:spPr/>
    </dgm:pt>
    <dgm:pt modelId="{35E0B9A6-3303-4B29-92FF-6DFC25D08BA6}" type="pres">
      <dgm:prSet presAssocID="{0CC5B02F-5033-4640-B99E-C3E897127179}" presName="hierRoot2" presStyleCnt="0">
        <dgm:presLayoutVars>
          <dgm:hierBranch val="init"/>
        </dgm:presLayoutVars>
      </dgm:prSet>
      <dgm:spPr/>
    </dgm:pt>
    <dgm:pt modelId="{2B3B7562-E35A-40C8-B60B-96B8C16EDD7E}" type="pres">
      <dgm:prSet presAssocID="{0CC5B02F-5033-4640-B99E-C3E897127179}" presName="rootComposite" presStyleCnt="0"/>
      <dgm:spPr/>
    </dgm:pt>
    <dgm:pt modelId="{C2154AA4-5578-4987-8F12-55DE62B1CF6F}" type="pres">
      <dgm:prSet presAssocID="{0CC5B02F-5033-4640-B99E-C3E897127179}" presName="rootText" presStyleLbl="node2" presStyleIdx="7" presStyleCnt="8">
        <dgm:presLayoutVars>
          <dgm:chPref val="3"/>
        </dgm:presLayoutVars>
      </dgm:prSet>
      <dgm:spPr/>
    </dgm:pt>
    <dgm:pt modelId="{5DF0D522-08B4-40EF-BA94-5749361FF1BD}" type="pres">
      <dgm:prSet presAssocID="{0CC5B02F-5033-4640-B99E-C3E897127179}" presName="rootConnector" presStyleLbl="node2" presStyleIdx="7" presStyleCnt="8"/>
      <dgm:spPr/>
    </dgm:pt>
    <dgm:pt modelId="{63AD85C6-F73C-45D0-9AEA-6AEDB27E4465}" type="pres">
      <dgm:prSet presAssocID="{0CC5B02F-5033-4640-B99E-C3E897127179}" presName="hierChild4" presStyleCnt="0"/>
      <dgm:spPr/>
    </dgm:pt>
    <dgm:pt modelId="{F45E955E-B792-43F9-BB97-7D63BD2AA9D2}" type="pres">
      <dgm:prSet presAssocID="{C8CDD9D2-5F62-4E79-BCDE-D14C80894EB9}" presName="Name37" presStyleLbl="parChTrans1D3" presStyleIdx="19" presStyleCnt="23"/>
      <dgm:spPr/>
    </dgm:pt>
    <dgm:pt modelId="{755245AA-5E77-44C8-A8BE-14C0003243C0}" type="pres">
      <dgm:prSet presAssocID="{945875B0-CC7E-4884-A9F6-89DFDA21C5AE}" presName="hierRoot2" presStyleCnt="0">
        <dgm:presLayoutVars>
          <dgm:hierBranch val="init"/>
        </dgm:presLayoutVars>
      </dgm:prSet>
      <dgm:spPr/>
    </dgm:pt>
    <dgm:pt modelId="{2721E5B1-151D-4807-AB5E-3F494AA96B1E}" type="pres">
      <dgm:prSet presAssocID="{945875B0-CC7E-4884-A9F6-89DFDA21C5AE}" presName="rootComposite" presStyleCnt="0"/>
      <dgm:spPr/>
    </dgm:pt>
    <dgm:pt modelId="{83B0EC3F-0E4A-45AB-98CC-361EAE3F011C}" type="pres">
      <dgm:prSet presAssocID="{945875B0-CC7E-4884-A9F6-89DFDA21C5AE}" presName="rootText" presStyleLbl="node3" presStyleIdx="19" presStyleCnt="23">
        <dgm:presLayoutVars>
          <dgm:chPref val="3"/>
        </dgm:presLayoutVars>
      </dgm:prSet>
      <dgm:spPr/>
    </dgm:pt>
    <dgm:pt modelId="{DD6D5B39-A8CE-43A8-8760-4BC4E0A69881}" type="pres">
      <dgm:prSet presAssocID="{945875B0-CC7E-4884-A9F6-89DFDA21C5AE}" presName="rootConnector" presStyleLbl="node3" presStyleIdx="19" presStyleCnt="23"/>
      <dgm:spPr/>
    </dgm:pt>
    <dgm:pt modelId="{788D8AFD-53FB-4733-A0AD-08562D227991}" type="pres">
      <dgm:prSet presAssocID="{945875B0-CC7E-4884-A9F6-89DFDA21C5AE}" presName="hierChild4" presStyleCnt="0"/>
      <dgm:spPr/>
    </dgm:pt>
    <dgm:pt modelId="{29B85027-EB8A-4298-89D8-401745AF4FAB}" type="pres">
      <dgm:prSet presAssocID="{945875B0-CC7E-4884-A9F6-89DFDA21C5AE}" presName="hierChild5" presStyleCnt="0"/>
      <dgm:spPr/>
    </dgm:pt>
    <dgm:pt modelId="{03D47F42-D5AF-471F-B1DF-94CD3D899387}" type="pres">
      <dgm:prSet presAssocID="{8480AE22-301B-44D4-B349-FE2BC9E77210}" presName="Name37" presStyleLbl="parChTrans1D3" presStyleIdx="20" presStyleCnt="23"/>
      <dgm:spPr/>
    </dgm:pt>
    <dgm:pt modelId="{BDA0B85A-0727-4F99-BD34-15B7CEE6996C}" type="pres">
      <dgm:prSet presAssocID="{B3F0DD08-6843-4387-BCB5-C710E264702E}" presName="hierRoot2" presStyleCnt="0">
        <dgm:presLayoutVars>
          <dgm:hierBranch val="init"/>
        </dgm:presLayoutVars>
      </dgm:prSet>
      <dgm:spPr/>
    </dgm:pt>
    <dgm:pt modelId="{42413FDF-8941-43F7-887B-F6A2AF4CDBCF}" type="pres">
      <dgm:prSet presAssocID="{B3F0DD08-6843-4387-BCB5-C710E264702E}" presName="rootComposite" presStyleCnt="0"/>
      <dgm:spPr/>
    </dgm:pt>
    <dgm:pt modelId="{A4635FA9-F5F6-4631-A534-04E7433F1FD3}" type="pres">
      <dgm:prSet presAssocID="{B3F0DD08-6843-4387-BCB5-C710E264702E}" presName="rootText" presStyleLbl="node3" presStyleIdx="20" presStyleCnt="23">
        <dgm:presLayoutVars>
          <dgm:chPref val="3"/>
        </dgm:presLayoutVars>
      </dgm:prSet>
      <dgm:spPr/>
    </dgm:pt>
    <dgm:pt modelId="{D5014948-8510-4374-A352-CD050800CB07}" type="pres">
      <dgm:prSet presAssocID="{B3F0DD08-6843-4387-BCB5-C710E264702E}" presName="rootConnector" presStyleLbl="node3" presStyleIdx="20" presStyleCnt="23"/>
      <dgm:spPr/>
    </dgm:pt>
    <dgm:pt modelId="{BF43FD95-AB5F-4A31-88F5-0142D7CECA19}" type="pres">
      <dgm:prSet presAssocID="{B3F0DD08-6843-4387-BCB5-C710E264702E}" presName="hierChild4" presStyleCnt="0"/>
      <dgm:spPr/>
    </dgm:pt>
    <dgm:pt modelId="{5E6C0916-8F0D-42C8-ABF8-F6E0064BB605}" type="pres">
      <dgm:prSet presAssocID="{B3F0DD08-6843-4387-BCB5-C710E264702E}" presName="hierChild5" presStyleCnt="0"/>
      <dgm:spPr/>
    </dgm:pt>
    <dgm:pt modelId="{331AC5A1-A33A-4288-B8D7-D760B5AE72A1}" type="pres">
      <dgm:prSet presAssocID="{93FD7373-D5B9-476B-8BB6-04958688AF29}" presName="Name37" presStyleLbl="parChTrans1D3" presStyleIdx="21" presStyleCnt="23"/>
      <dgm:spPr/>
    </dgm:pt>
    <dgm:pt modelId="{DD915585-A71B-4E7C-ADDA-82F4F44CECD5}" type="pres">
      <dgm:prSet presAssocID="{2196B464-9415-4CB7-A2B3-D5EBA7F2DE18}" presName="hierRoot2" presStyleCnt="0">
        <dgm:presLayoutVars>
          <dgm:hierBranch val="init"/>
        </dgm:presLayoutVars>
      </dgm:prSet>
      <dgm:spPr/>
    </dgm:pt>
    <dgm:pt modelId="{AC7D989A-8641-4770-84B3-E2711F95ED34}" type="pres">
      <dgm:prSet presAssocID="{2196B464-9415-4CB7-A2B3-D5EBA7F2DE18}" presName="rootComposite" presStyleCnt="0"/>
      <dgm:spPr/>
    </dgm:pt>
    <dgm:pt modelId="{12D11614-CF75-4AE7-93B8-3A26705F2E6E}" type="pres">
      <dgm:prSet presAssocID="{2196B464-9415-4CB7-A2B3-D5EBA7F2DE18}" presName="rootText" presStyleLbl="node3" presStyleIdx="21" presStyleCnt="23">
        <dgm:presLayoutVars>
          <dgm:chPref val="3"/>
        </dgm:presLayoutVars>
      </dgm:prSet>
      <dgm:spPr/>
    </dgm:pt>
    <dgm:pt modelId="{D3F21903-5C73-4B2F-B478-FCFF66002264}" type="pres">
      <dgm:prSet presAssocID="{2196B464-9415-4CB7-A2B3-D5EBA7F2DE18}" presName="rootConnector" presStyleLbl="node3" presStyleIdx="21" presStyleCnt="23"/>
      <dgm:spPr/>
    </dgm:pt>
    <dgm:pt modelId="{3CB3A8F4-ADDC-4BD6-BDD9-28A22BDCF339}" type="pres">
      <dgm:prSet presAssocID="{2196B464-9415-4CB7-A2B3-D5EBA7F2DE18}" presName="hierChild4" presStyleCnt="0"/>
      <dgm:spPr/>
    </dgm:pt>
    <dgm:pt modelId="{9534D087-768B-46C5-A165-F2F333FE969B}" type="pres">
      <dgm:prSet presAssocID="{2196B464-9415-4CB7-A2B3-D5EBA7F2DE18}" presName="hierChild5" presStyleCnt="0"/>
      <dgm:spPr/>
    </dgm:pt>
    <dgm:pt modelId="{735B5588-4A61-4593-96CB-0F4582001212}" type="pres">
      <dgm:prSet presAssocID="{199BF9A8-0D0D-432F-82AE-1E3BA03973DA}" presName="Name37" presStyleLbl="parChTrans1D3" presStyleIdx="22" presStyleCnt="23"/>
      <dgm:spPr/>
    </dgm:pt>
    <dgm:pt modelId="{1F00AFC3-8125-48E3-A6D8-B36B45A40698}" type="pres">
      <dgm:prSet presAssocID="{BC429273-AB86-48D8-9D65-E92EA05C9E2A}" presName="hierRoot2" presStyleCnt="0">
        <dgm:presLayoutVars>
          <dgm:hierBranch val="init"/>
        </dgm:presLayoutVars>
      </dgm:prSet>
      <dgm:spPr/>
    </dgm:pt>
    <dgm:pt modelId="{84654A12-B855-4434-8A2E-089A507DD94D}" type="pres">
      <dgm:prSet presAssocID="{BC429273-AB86-48D8-9D65-E92EA05C9E2A}" presName="rootComposite" presStyleCnt="0"/>
      <dgm:spPr/>
    </dgm:pt>
    <dgm:pt modelId="{D91CF465-8A2D-4495-BA4D-9BB688613032}" type="pres">
      <dgm:prSet presAssocID="{BC429273-AB86-48D8-9D65-E92EA05C9E2A}" presName="rootText" presStyleLbl="node3" presStyleIdx="22" presStyleCnt="23">
        <dgm:presLayoutVars>
          <dgm:chPref val="3"/>
        </dgm:presLayoutVars>
      </dgm:prSet>
      <dgm:spPr/>
    </dgm:pt>
    <dgm:pt modelId="{8E052EF3-C056-411E-917E-4F14C457B6B1}" type="pres">
      <dgm:prSet presAssocID="{BC429273-AB86-48D8-9D65-E92EA05C9E2A}" presName="rootConnector" presStyleLbl="node3" presStyleIdx="22" presStyleCnt="23"/>
      <dgm:spPr/>
    </dgm:pt>
    <dgm:pt modelId="{D2E6BA84-075D-4D44-B1F5-DA276E1CF7A7}" type="pres">
      <dgm:prSet presAssocID="{BC429273-AB86-48D8-9D65-E92EA05C9E2A}" presName="hierChild4" presStyleCnt="0"/>
      <dgm:spPr/>
    </dgm:pt>
    <dgm:pt modelId="{1FD61DCB-00E3-407F-8F82-6D9F581806F8}" type="pres">
      <dgm:prSet presAssocID="{BC429273-AB86-48D8-9D65-E92EA05C9E2A}" presName="hierChild5" presStyleCnt="0"/>
      <dgm:spPr/>
    </dgm:pt>
    <dgm:pt modelId="{6B95E655-D2FF-4C11-869D-01AA11BA50D7}" type="pres">
      <dgm:prSet presAssocID="{0CC5B02F-5033-4640-B99E-C3E897127179}" presName="hierChild5" presStyleCnt="0"/>
      <dgm:spPr/>
    </dgm:pt>
    <dgm:pt modelId="{7A97393C-CB09-4229-94ED-DDCA3B662C01}" type="pres">
      <dgm:prSet presAssocID="{44A6D3A5-72A4-47E7-BF1F-5B6BC55DB60F}" presName="hierChild3" presStyleCnt="0"/>
      <dgm:spPr/>
    </dgm:pt>
    <dgm:pt modelId="{224B8F1F-1D89-480A-827E-CF86A05E2C7E}" type="pres">
      <dgm:prSet presAssocID="{A571CA39-C300-4AE8-A2F6-1F731A575621}" presName="Name111" presStyleLbl="parChTrans1D2" presStyleIdx="8" presStyleCnt="9"/>
      <dgm:spPr/>
    </dgm:pt>
    <dgm:pt modelId="{10DF8CBA-2F40-4C8E-AD76-792F740243E3}" type="pres">
      <dgm:prSet presAssocID="{64EE9874-F61A-4E58-8263-D79B8CC29D08}" presName="hierRoot3" presStyleCnt="0">
        <dgm:presLayoutVars>
          <dgm:hierBranch val="init"/>
        </dgm:presLayoutVars>
      </dgm:prSet>
      <dgm:spPr/>
    </dgm:pt>
    <dgm:pt modelId="{2B2A6F08-C7C8-46A2-991E-FD9393E22FC3}" type="pres">
      <dgm:prSet presAssocID="{64EE9874-F61A-4E58-8263-D79B8CC29D08}" presName="rootComposite3" presStyleCnt="0"/>
      <dgm:spPr/>
    </dgm:pt>
    <dgm:pt modelId="{C6B34307-124B-4B91-80AE-894B753D5D04}" type="pres">
      <dgm:prSet presAssocID="{64EE9874-F61A-4E58-8263-D79B8CC29D08}" presName="rootText3" presStyleLbl="asst1" presStyleIdx="0" presStyleCnt="1">
        <dgm:presLayoutVars>
          <dgm:chPref val="3"/>
        </dgm:presLayoutVars>
      </dgm:prSet>
      <dgm:spPr/>
    </dgm:pt>
    <dgm:pt modelId="{A8EFC680-7FAB-493B-9721-CB1898FD3A10}" type="pres">
      <dgm:prSet presAssocID="{64EE9874-F61A-4E58-8263-D79B8CC29D08}" presName="rootConnector3" presStyleLbl="asst1" presStyleIdx="0" presStyleCnt="1"/>
      <dgm:spPr/>
    </dgm:pt>
    <dgm:pt modelId="{3679655E-AB90-4147-AB08-AD59ABF95AF7}" type="pres">
      <dgm:prSet presAssocID="{64EE9874-F61A-4E58-8263-D79B8CC29D08}" presName="hierChild6" presStyleCnt="0"/>
      <dgm:spPr/>
    </dgm:pt>
    <dgm:pt modelId="{507849F0-1738-4BA3-A276-F969BD936D00}" type="pres">
      <dgm:prSet presAssocID="{64EE9874-F61A-4E58-8263-D79B8CC29D08}" presName="hierChild7" presStyleCnt="0"/>
      <dgm:spPr/>
    </dgm:pt>
  </dgm:ptLst>
  <dgm:cxnLst>
    <dgm:cxn modelId="{D1917B01-68EF-437B-999B-4491BCB873D4}" srcId="{D09DC924-EB74-4344-AC26-C815A8E890FE}" destId="{C08DEAD9-CF30-4048-B88F-7DB7E327F336}" srcOrd="1" destOrd="0" parTransId="{98BDD7A0-6693-41E7-B5EB-F6D0A2B6DF42}" sibTransId="{10EFDB5F-6B50-4FF1-A536-024D54171A6C}"/>
    <dgm:cxn modelId="{FCD3BC01-B9B0-430B-89A1-D4A30F199AAF}" type="presOf" srcId="{B550D92B-7275-4808-8B24-183FD88DAAED}" destId="{16E1837E-410E-4570-A8EB-06F09D20F0E7}" srcOrd="0" destOrd="0" presId="urn:microsoft.com/office/officeart/2005/8/layout/orgChart1"/>
    <dgm:cxn modelId="{B9AF9402-85F0-4B10-968E-6B31D6A71F76}" srcId="{44A6D3A5-72A4-47E7-BF1F-5B6BC55DB60F}" destId="{0CC5B02F-5033-4640-B99E-C3E897127179}" srcOrd="7" destOrd="0" parTransId="{C64479EA-3A5E-4D68-81E1-FAF5E2F52C95}" sibTransId="{8155C223-0AAB-47A7-A67F-9A67AC4B884B}"/>
    <dgm:cxn modelId="{965FE404-CC6E-4D4F-B4C2-09F6C7CAFD94}" type="presOf" srcId="{D88C718F-55CD-442E-8FE0-2C5565FED375}" destId="{3A383DC3-867C-4B15-B6EC-2C0FBC405D1E}" srcOrd="0" destOrd="0" presId="urn:microsoft.com/office/officeart/2005/8/layout/orgChart1"/>
    <dgm:cxn modelId="{52BAFD07-D33A-4689-ADD5-8E920EE2EF1E}" type="presOf" srcId="{64073861-A57C-4C5B-9ACB-B37A1BE2555D}" destId="{BDE2628A-6736-41FE-9C3C-C8CAFAA4F356}" srcOrd="0" destOrd="0" presId="urn:microsoft.com/office/officeart/2005/8/layout/orgChart1"/>
    <dgm:cxn modelId="{0F81BB08-CD4F-425D-9A01-D028ABF8FAEE}" type="presOf" srcId="{2C5079EC-FD08-4192-8AF6-9D7BBF05E56C}" destId="{BD002BE6-CA5C-43A7-9F02-8CCB25E99DD9}" srcOrd="1" destOrd="0" presId="urn:microsoft.com/office/officeart/2005/8/layout/orgChart1"/>
    <dgm:cxn modelId="{4329D60E-DA87-41F4-9FD1-014D69550488}" type="presOf" srcId="{7E265093-0802-4ECF-85CD-2DAF2C3D6136}" destId="{F075B249-F9A5-42B7-860A-18DDFF0EDFB1}" srcOrd="1" destOrd="0" presId="urn:microsoft.com/office/officeart/2005/8/layout/orgChart1"/>
    <dgm:cxn modelId="{2FCA8F13-8150-425F-80AA-B96D95D20867}" type="presOf" srcId="{E7ECA7B4-DFB3-46BE-967E-7DE2D1A2F530}" destId="{76CB0134-E2CB-4605-99BC-FEFCA9A730FE}" srcOrd="0" destOrd="0" presId="urn:microsoft.com/office/officeart/2005/8/layout/orgChart1"/>
    <dgm:cxn modelId="{41C3CE13-3479-4E65-97F8-03D5938028A8}" type="presOf" srcId="{0CC5B02F-5033-4640-B99E-C3E897127179}" destId="{5DF0D522-08B4-40EF-BA94-5749361FF1BD}" srcOrd="1" destOrd="0" presId="urn:microsoft.com/office/officeart/2005/8/layout/orgChart1"/>
    <dgm:cxn modelId="{95A0DF1A-418F-427F-833D-6B89862BB7CB}" type="presOf" srcId="{DCE7F364-8016-4D10-997A-5C34782ED34F}" destId="{C93143B4-D0FA-42CC-8375-D1D7B67C7225}" srcOrd="0" destOrd="0" presId="urn:microsoft.com/office/officeart/2005/8/layout/orgChart1"/>
    <dgm:cxn modelId="{42CB271B-689E-45BC-A15E-1259F0B18901}" type="presOf" srcId="{C08DEAD9-CF30-4048-B88F-7DB7E327F336}" destId="{037B329B-458F-4567-A9E8-67BFAF9E440D}" srcOrd="0" destOrd="0" presId="urn:microsoft.com/office/officeart/2005/8/layout/orgChart1"/>
    <dgm:cxn modelId="{DDC6F41C-7697-4288-8938-EA5889FAB401}" type="presOf" srcId="{F3A3D779-1AE3-4F93-AE62-16B92534592D}" destId="{0ADB1CC5-CED7-4E74-8CC1-7D3E6D48446D}" srcOrd="0" destOrd="0" presId="urn:microsoft.com/office/officeart/2005/8/layout/orgChart1"/>
    <dgm:cxn modelId="{B08D1F1E-5ECD-4DFE-B967-5BF97FC61BCB}" type="presOf" srcId="{A23AD40A-FCF0-42A7-A2DB-D596C7C30C72}" destId="{B73F4551-A446-4924-BBC3-D2FB631FFD88}" srcOrd="0" destOrd="0" presId="urn:microsoft.com/office/officeart/2005/8/layout/orgChart1"/>
    <dgm:cxn modelId="{C996D01E-53F4-43F4-A24B-E0FA9D5A0DD6}" srcId="{B3A176F8-0D01-49F2-A826-32F9293F024E}" destId="{32A989A9-3532-4CD5-9406-E5D7DFE09DCB}" srcOrd="2" destOrd="0" parTransId="{12DC82B4-AF5D-472F-B0D3-965E2AD171E8}" sibTransId="{AE552085-66D4-450B-9938-CDD66C3A22E5}"/>
    <dgm:cxn modelId="{5096E81F-497B-4464-B0C1-3C63168FBC10}" type="presOf" srcId="{D655B06A-E882-49ED-B993-830E2DFFE9C2}" destId="{2CF5593E-13B8-4D65-AEDD-4396A814CBA5}" srcOrd="0" destOrd="0" presId="urn:microsoft.com/office/officeart/2005/8/layout/orgChart1"/>
    <dgm:cxn modelId="{6928EE20-1C29-4F7C-82A0-C3C10DAADFBA}" type="presOf" srcId="{F9B5DDD4-8787-44A2-853A-404688522D7E}" destId="{560EF442-292E-47FC-8040-65A61DBF34CD}" srcOrd="1" destOrd="0" presId="urn:microsoft.com/office/officeart/2005/8/layout/orgChart1"/>
    <dgm:cxn modelId="{EF725C22-BAAB-480B-B013-CB9725653F54}" type="presOf" srcId="{945875B0-CC7E-4884-A9F6-89DFDA21C5AE}" destId="{DD6D5B39-A8CE-43A8-8760-4BC4E0A69881}" srcOrd="1" destOrd="0" presId="urn:microsoft.com/office/officeart/2005/8/layout/orgChart1"/>
    <dgm:cxn modelId="{82DE4622-AEAE-4FBF-9DF5-9F1F522E94D3}" srcId="{D88C718F-55CD-442E-8FE0-2C5565FED375}" destId="{F9B5DDD4-8787-44A2-853A-404688522D7E}" srcOrd="1" destOrd="0" parTransId="{B550D92B-7275-4808-8B24-183FD88DAAED}" sibTransId="{5D19AC0F-1E8F-44C1-B2EE-B4656327EE93}"/>
    <dgm:cxn modelId="{6AC0F323-39D8-43E9-8FE1-0B1F11A7A1D5}" type="presOf" srcId="{C64479EA-3A5E-4D68-81E1-FAF5E2F52C95}" destId="{2619B31C-A894-421B-90E4-9E783ED69982}" srcOrd="0" destOrd="0" presId="urn:microsoft.com/office/officeart/2005/8/layout/orgChart1"/>
    <dgm:cxn modelId="{8178D125-FAB4-4A50-819C-34AA74FB0020}" srcId="{44A6D3A5-72A4-47E7-BF1F-5B6BC55DB60F}" destId="{CED99F22-9576-4C9E-A57D-999B10322B88}" srcOrd="6" destOrd="0" parTransId="{0BEA4D70-AF47-4B49-87E8-0495E21433A2}" sibTransId="{4118176A-D5F6-4C44-A1A3-18C8A65762EF}"/>
    <dgm:cxn modelId="{FAADC027-1101-4544-B2F5-7C793B7C4D58}" srcId="{BEBA1078-0ED2-4AD0-A994-A3DCE05F549A}" destId="{E371D282-3ED4-4561-8E62-6DA96812DC2C}" srcOrd="0" destOrd="0" parTransId="{64073861-A57C-4C5B-9ACB-B37A1BE2555D}" sibTransId="{83DDDC43-86E9-46DF-B63C-CA2A66F53378}"/>
    <dgm:cxn modelId="{AF1BB42F-BAB4-4061-8980-C37442ADC45E}" type="presOf" srcId="{B194F710-E349-4AC5-A47E-419AABD87229}" destId="{BEBCB10F-A533-4C0A-8CC2-A3C4D4FF5451}" srcOrd="0" destOrd="0" presId="urn:microsoft.com/office/officeart/2005/8/layout/orgChart1"/>
    <dgm:cxn modelId="{1B991830-E822-4F0C-AFCA-53CA3993655B}" srcId="{44A6D3A5-72A4-47E7-BF1F-5B6BC55DB60F}" destId="{D88C718F-55CD-442E-8FE0-2C5565FED375}" srcOrd="5" destOrd="0" parTransId="{5748ADE5-6C10-4BB0-85C9-ACB80753E9D5}" sibTransId="{B263E9F6-751E-44F2-A692-12B7C62736B5}"/>
    <dgm:cxn modelId="{72C83534-6070-4EE0-88A4-851905951C68}" type="presOf" srcId="{5BAB1CDD-605C-4447-8B7B-FA6CE9922384}" destId="{825710C4-909B-4003-AA4C-EEAD5FC963B8}" srcOrd="0" destOrd="0" presId="urn:microsoft.com/office/officeart/2005/8/layout/orgChart1"/>
    <dgm:cxn modelId="{F98DA536-64AC-46E3-80A2-F485A02E52F1}" type="presOf" srcId="{49AB4882-735D-459C-B5A3-D4FEA6D12793}" destId="{79E609BF-E0C5-45CB-93E8-744DA3229BCB}" srcOrd="0" destOrd="0" presId="urn:microsoft.com/office/officeart/2005/8/layout/orgChart1"/>
    <dgm:cxn modelId="{A5253437-31DA-49B6-866F-5B1A423B33DD}" type="presOf" srcId="{3DB58AF2-8EA2-4883-B191-3A62FC4EE6CB}" destId="{F19911B8-CC5D-49EB-A080-010D39A2597B}" srcOrd="0" destOrd="0" presId="urn:microsoft.com/office/officeart/2005/8/layout/orgChart1"/>
    <dgm:cxn modelId="{F78A163A-C3C7-47F9-903B-6D94A09F0E0D}" type="presOf" srcId="{34456C0D-BA57-44D0-81A8-47AFF3660465}" destId="{88D44CFB-BD10-4DD1-A5EA-077F53300290}" srcOrd="1" destOrd="0" presId="urn:microsoft.com/office/officeart/2005/8/layout/orgChart1"/>
    <dgm:cxn modelId="{28FE763D-53B7-4B2D-BF63-61753BC6EA19}" type="presOf" srcId="{C08DEAD9-CF30-4048-B88F-7DB7E327F336}" destId="{83257C49-7AEF-46B9-915E-7C45A21CC9AC}" srcOrd="1" destOrd="0" presId="urn:microsoft.com/office/officeart/2005/8/layout/orgChart1"/>
    <dgm:cxn modelId="{4F39EB3D-DF48-4124-8C2A-CEA720AEA0FA}" type="presOf" srcId="{01976997-5784-4AE1-BF6F-2C73AF1DCD5A}" destId="{050C3B1B-D59F-4E3A-BF2D-F980A7E61141}" srcOrd="0" destOrd="0" presId="urn:microsoft.com/office/officeart/2005/8/layout/orgChart1"/>
    <dgm:cxn modelId="{A2BBCE3E-8303-4FBB-B804-B0EACA75E07A}" type="presOf" srcId="{38F684A8-38A0-4309-AAD9-C36A9602EB18}" destId="{835F8649-C9D7-407F-BE4C-EFA492575679}" srcOrd="1" destOrd="0" presId="urn:microsoft.com/office/officeart/2005/8/layout/orgChart1"/>
    <dgm:cxn modelId="{909AAA40-BA8A-42C9-BD7F-44F98A9274EF}" srcId="{0CC5B02F-5033-4640-B99E-C3E897127179}" destId="{945875B0-CC7E-4884-A9F6-89DFDA21C5AE}" srcOrd="0" destOrd="0" parTransId="{C8CDD9D2-5F62-4E79-BCDE-D14C80894EB9}" sibTransId="{A7F10E6F-DD03-47C0-B46C-D3C9AF619BF8}"/>
    <dgm:cxn modelId="{F05D315E-9EF0-440C-AA59-587411982DC9}" srcId="{A61D70B6-C111-4410-8344-ADF7B38A0E1B}" destId="{F3A3D779-1AE3-4F93-AE62-16B92534592D}" srcOrd="1" destOrd="0" parTransId="{38F5DFD0-0796-4625-B7A1-24EB76645732}" sibTransId="{1A28E2BA-DB17-44E7-803A-0319522585B1}"/>
    <dgm:cxn modelId="{7FF3EA5F-E537-484F-BBC2-07F41600E955}" type="presOf" srcId="{761BC2BA-5E62-4D84-A060-7533E7768C0A}" destId="{327B119E-67F3-4A9B-9D0F-48F7C4373423}" srcOrd="1" destOrd="0" presId="urn:microsoft.com/office/officeart/2005/8/layout/orgChart1"/>
    <dgm:cxn modelId="{6A4BFA61-C318-47D6-A987-67586DB71DEA}" type="presOf" srcId="{44A6D3A5-72A4-47E7-BF1F-5B6BC55DB60F}" destId="{73BCB0EE-69F6-4BE4-8300-C84FBB56EEBD}" srcOrd="0" destOrd="0" presId="urn:microsoft.com/office/officeart/2005/8/layout/orgChart1"/>
    <dgm:cxn modelId="{EB056342-549E-4826-B4A9-2C09C08528F8}" type="presOf" srcId="{3991CCFA-8DAF-4038-9392-516DC0D13480}" destId="{B7DDD2D2-3896-418D-8282-51864FD3465E}" srcOrd="0" destOrd="0" presId="urn:microsoft.com/office/officeart/2005/8/layout/orgChart1"/>
    <dgm:cxn modelId="{5EBECB63-FD9E-40FA-8142-98DD4B9B08FF}" srcId="{B3A176F8-0D01-49F2-A826-32F9293F024E}" destId="{E67B6FFA-9C8D-4331-93B1-CB526502CAB2}" srcOrd="3" destOrd="0" parTransId="{01976997-5784-4AE1-BF6F-2C73AF1DCD5A}" sibTransId="{C8AFB305-27A8-4DC9-A076-8FC17109C79F}"/>
    <dgm:cxn modelId="{D71FFF43-0552-4B43-B0D7-2CC945DAF1DB}" srcId="{3DB58AF2-8EA2-4883-B191-3A62FC4EE6CB}" destId="{4CCDACC3-A1B9-4428-92C3-6CDFED5E68B1}" srcOrd="0" destOrd="0" parTransId="{A2B38954-8103-4D5F-87F3-6CFE549A12CD}" sibTransId="{683507C0-A0E1-451D-AB28-63AB0DFF8906}"/>
    <dgm:cxn modelId="{16553F64-169D-409B-97D0-6CCB49889317}" type="presOf" srcId="{BEBA1078-0ED2-4AD0-A994-A3DCE05F549A}" destId="{6622D0DE-F48F-4A1A-B867-D958FC5250DD}" srcOrd="1" destOrd="0" presId="urn:microsoft.com/office/officeart/2005/8/layout/orgChart1"/>
    <dgm:cxn modelId="{27C0F264-3447-41DD-BFC2-3F761B78C8A2}" type="presOf" srcId="{B1CD10D1-2A52-496B-91A2-92034D52F895}" destId="{04DB7871-3C08-4E18-9D04-5CA15E8BE838}" srcOrd="0" destOrd="0" presId="urn:microsoft.com/office/officeart/2005/8/layout/orgChart1"/>
    <dgm:cxn modelId="{A8513845-82FF-4FCC-A39C-4403576A84F3}" srcId="{44A6D3A5-72A4-47E7-BF1F-5B6BC55DB60F}" destId="{D09DC924-EB74-4344-AC26-C815A8E890FE}" srcOrd="3" destOrd="0" parTransId="{BC672705-EE6B-4826-B390-1992DE50E8CC}" sibTransId="{6E0E9D99-7BC8-4EE0-8F31-366420B79863}"/>
    <dgm:cxn modelId="{78A32946-5837-440A-8215-88F04873A6CF}" type="presOf" srcId="{828E97B9-E805-4E89-B2B3-8E9AF651C7C2}" destId="{9F60F08D-62C4-4F9A-A825-A04D8431D9E2}" srcOrd="0" destOrd="0" presId="urn:microsoft.com/office/officeart/2005/8/layout/orgChart1"/>
    <dgm:cxn modelId="{11024D47-AF1B-48EA-8A54-2BF759E59E51}" type="presOf" srcId="{B1CD10D1-2A52-496B-91A2-92034D52F895}" destId="{F9B55184-72F5-41C2-B491-A6BBE0612CE8}" srcOrd="1" destOrd="0" presId="urn:microsoft.com/office/officeart/2005/8/layout/orgChart1"/>
    <dgm:cxn modelId="{47913669-939E-4968-B1FB-83FD5E3F51F6}" srcId="{B3A176F8-0D01-49F2-A826-32F9293F024E}" destId="{E7ECA7B4-DFB3-46BE-967E-7DE2D1A2F530}" srcOrd="0" destOrd="0" parTransId="{D655B06A-E882-49ED-B993-830E2DFFE9C2}" sibTransId="{96E846D3-39B5-4A8D-940B-893264A8FDB6}"/>
    <dgm:cxn modelId="{7A93C749-73E0-4B07-8FD4-DDEC3101132F}" srcId="{44A6D3A5-72A4-47E7-BF1F-5B6BC55DB60F}" destId="{BEBA1078-0ED2-4AD0-A994-A3DCE05F549A}" srcOrd="4" destOrd="0" parTransId="{B194F710-E349-4AC5-A47E-419AABD87229}" sibTransId="{305243F7-4BF4-4660-9BF1-3A1288B47CDA}"/>
    <dgm:cxn modelId="{83E7EE4A-908B-414E-8156-EC248485F63E}" type="presOf" srcId="{32A989A9-3532-4CD5-9406-E5D7DFE09DCB}" destId="{B4E5CE3E-A24B-440C-A803-3F6BDE978E3E}" srcOrd="1" destOrd="0" presId="urn:microsoft.com/office/officeart/2005/8/layout/orgChart1"/>
    <dgm:cxn modelId="{F79D0A6C-6EB1-49C4-83D6-3112F1466C6E}" type="presOf" srcId="{E371D282-3ED4-4561-8E62-6DA96812DC2C}" destId="{1E4C98D8-867D-4F0A-919B-E95996C2AD82}" srcOrd="0" destOrd="0" presId="urn:microsoft.com/office/officeart/2005/8/layout/orgChart1"/>
    <dgm:cxn modelId="{5F25346D-566B-4022-AA3B-8937AA3F3E8C}" type="presOf" srcId="{2196B464-9415-4CB7-A2B3-D5EBA7F2DE18}" destId="{12D11614-CF75-4AE7-93B8-3A26705F2E6E}" srcOrd="0" destOrd="0" presId="urn:microsoft.com/office/officeart/2005/8/layout/orgChart1"/>
    <dgm:cxn modelId="{BB5CA86D-A1C0-4A0B-AC67-482AD1FF8F03}" type="presOf" srcId="{7E265093-0802-4ECF-85CD-2DAF2C3D6136}" destId="{7BB2825A-941A-45C3-8D55-7E054BB83F9D}" srcOrd="0" destOrd="0" presId="urn:microsoft.com/office/officeart/2005/8/layout/orgChart1"/>
    <dgm:cxn modelId="{BE9A526E-70B0-4183-A103-8A3510922C04}" srcId="{B3A176F8-0D01-49F2-A826-32F9293F024E}" destId="{761BC2BA-5E62-4D84-A060-7533E7768C0A}" srcOrd="1" destOrd="0" parTransId="{5F7A5D84-DAE3-4098-A421-DA6D21E9F2CC}" sibTransId="{AD7D52C0-583B-45BB-83A1-65F913E2F3A1}"/>
    <dgm:cxn modelId="{A3DA1150-A206-47E2-AA93-E36FECD29CFE}" srcId="{D09DC924-EB74-4344-AC26-C815A8E890FE}" destId="{9A6DED25-055F-489A-80CA-0B20CE5F6A93}" srcOrd="0" destOrd="0" parTransId="{3E3EAD25-BDDF-40D2-9AF2-EDB6888C7D17}" sibTransId="{EC2F2030-A72E-4D27-97CB-BA072F70A759}"/>
    <dgm:cxn modelId="{07B36051-0ABA-4A68-9FDD-24514F213CF0}" type="presOf" srcId="{C8CDD9D2-5F62-4E79-BCDE-D14C80894EB9}" destId="{F45E955E-B792-43F9-BB97-7D63BD2AA9D2}" srcOrd="0" destOrd="0" presId="urn:microsoft.com/office/officeart/2005/8/layout/orgChart1"/>
    <dgm:cxn modelId="{C8486871-8023-4121-85E4-85ECB0BE05C1}" type="presOf" srcId="{48D30B76-912E-4472-83FB-AA945B709E76}" destId="{A950A74B-27E6-4FB3-9B97-4A323D8818D5}" srcOrd="0" destOrd="0" presId="urn:microsoft.com/office/officeart/2005/8/layout/orgChart1"/>
    <dgm:cxn modelId="{49CC4F53-D91C-4521-8A48-830F840283CE}" type="presOf" srcId="{5F7A5D84-DAE3-4098-A421-DA6D21E9F2CC}" destId="{48762648-528C-47C1-81B5-F5251476BF26}" srcOrd="0" destOrd="0" presId="urn:microsoft.com/office/officeart/2005/8/layout/orgChart1"/>
    <dgm:cxn modelId="{9ED48753-9934-4A51-AB45-DBAECCB836C1}" type="presOf" srcId="{BC429273-AB86-48D8-9D65-E92EA05C9E2A}" destId="{D91CF465-8A2D-4495-BA4D-9BB688613032}" srcOrd="0" destOrd="0" presId="urn:microsoft.com/office/officeart/2005/8/layout/orgChart1"/>
    <dgm:cxn modelId="{3F58B454-83AF-4592-A9CF-B3F15917F7AB}" type="presOf" srcId="{12DC82B4-AF5D-472F-B0D3-965E2AD171E8}" destId="{08924344-B7DC-4081-B818-72BB95FC8F90}" srcOrd="0" destOrd="0" presId="urn:microsoft.com/office/officeart/2005/8/layout/orgChart1"/>
    <dgm:cxn modelId="{E3C51A56-8165-4556-8610-CD9C77F679E6}" type="presOf" srcId="{BC672705-EE6B-4826-B390-1992DE50E8CC}" destId="{F5578DA9-FC72-4482-BD24-ECE101B9BA77}" srcOrd="0" destOrd="0" presId="urn:microsoft.com/office/officeart/2005/8/layout/orgChart1"/>
    <dgm:cxn modelId="{65229057-A414-44DB-8F6E-E9CFBE62A7FB}" type="presOf" srcId="{A2B38954-8103-4D5F-87F3-6CFE549A12CD}" destId="{635E62CC-7BD1-4FFC-BE29-3697AA5F487E}" srcOrd="0" destOrd="0" presId="urn:microsoft.com/office/officeart/2005/8/layout/orgChart1"/>
    <dgm:cxn modelId="{AF17F37D-E1FA-4621-BEA2-988476C87B62}" type="presOf" srcId="{64EE9874-F61A-4E58-8263-D79B8CC29D08}" destId="{A8EFC680-7FAB-493B-9721-CB1898FD3A10}" srcOrd="1" destOrd="0" presId="urn:microsoft.com/office/officeart/2005/8/layout/orgChart1"/>
    <dgm:cxn modelId="{F1603780-9D53-48BD-B148-A60C06806359}" srcId="{A61D70B6-C111-4410-8344-ADF7B38A0E1B}" destId="{38F684A8-38A0-4309-AAD9-C36A9602EB18}" srcOrd="0" destOrd="0" parTransId="{1B0A8BAA-0122-4F9F-B8E0-514DE3E7F838}" sibTransId="{E88D3411-DBCE-4A87-BEAC-2B3910A5C53B}"/>
    <dgm:cxn modelId="{CEE9CA82-1AAB-4CB9-96EA-C30075F6A037}" type="presOf" srcId="{3DB58AF2-8EA2-4883-B191-3A62FC4EE6CB}" destId="{923A3D0A-3500-45AA-958F-94007A51964A}" srcOrd="1" destOrd="0" presId="urn:microsoft.com/office/officeart/2005/8/layout/orgChart1"/>
    <dgm:cxn modelId="{5DB53584-5DA7-4C05-9805-36A5CEDDEC1D}" type="presOf" srcId="{38F5DFD0-0796-4625-B7A1-24EB76645732}" destId="{BA9D0230-8774-4E4E-B318-9DF810B10711}" srcOrd="0" destOrd="0" presId="urn:microsoft.com/office/officeart/2005/8/layout/orgChart1"/>
    <dgm:cxn modelId="{67937A85-A3C5-4607-820B-1164312007CA}" type="presOf" srcId="{0CC5B02F-5033-4640-B99E-C3E897127179}" destId="{C2154AA4-5578-4987-8F12-55DE62B1CF6F}" srcOrd="0" destOrd="0" presId="urn:microsoft.com/office/officeart/2005/8/layout/orgChart1"/>
    <dgm:cxn modelId="{5F02FA85-86DA-4DEC-988E-8231C20151BC}" srcId="{D88C718F-55CD-442E-8FE0-2C5565FED375}" destId="{34456C0D-BA57-44D0-81A8-47AFF3660465}" srcOrd="0" destOrd="0" parTransId="{5DACE0AD-30E8-494F-9A6F-5926D68AC6CC}" sibTransId="{8B3CFAAC-E25A-4727-BD0C-534D6ED42092}"/>
    <dgm:cxn modelId="{80892E86-0FBD-44A2-A28A-F74E59C3952C}" srcId="{CED99F22-9576-4C9E-A57D-999B10322B88}" destId="{5BAB1CDD-605C-4447-8B7B-FA6CE9922384}" srcOrd="0" destOrd="0" parTransId="{9C5907C7-A530-45CD-9EE6-E2213BED6D67}" sibTransId="{2D2BF7D3-7A1C-4C27-B574-2AEBA3F9CF25}"/>
    <dgm:cxn modelId="{73B11587-ADED-4C8C-8301-AE23D47425EE}" type="presOf" srcId="{32A989A9-3532-4CD5-9406-E5D7DFE09DCB}" destId="{258497FF-332E-4288-BA33-CA57ADF84F78}" srcOrd="0" destOrd="0" presId="urn:microsoft.com/office/officeart/2005/8/layout/orgChart1"/>
    <dgm:cxn modelId="{24F2F088-FE3C-44D0-AB4B-DC3287A136EF}" type="presOf" srcId="{5748ADE5-6C10-4BB0-85C9-ACB80753E9D5}" destId="{BA748303-6153-424C-B6EE-2D6E5E80494C}" srcOrd="0" destOrd="0" presId="urn:microsoft.com/office/officeart/2005/8/layout/orgChart1"/>
    <dgm:cxn modelId="{AA5ADA89-B398-4F49-B506-682BD566C435}" srcId="{A61D70B6-C111-4410-8344-ADF7B38A0E1B}" destId="{828E97B9-E805-4E89-B2B3-8E9AF651C7C2}" srcOrd="2" destOrd="0" parTransId="{B886BDF4-FF4C-4398-879F-AA314CFC317E}" sibTransId="{323CC0FD-61D7-48DF-ACD6-B5B3315AA69B}"/>
    <dgm:cxn modelId="{19417F8B-C24F-4D68-8676-378028885CCF}" srcId="{3DB58AF2-8EA2-4883-B191-3A62FC4EE6CB}" destId="{7E265093-0802-4ECF-85CD-2DAF2C3D6136}" srcOrd="1" destOrd="0" parTransId="{49AB4882-735D-459C-B5A3-D4FEA6D12793}" sibTransId="{FF5BF962-5F8A-4728-9596-A3AA4CC44AE5}"/>
    <dgm:cxn modelId="{88E21D8D-6224-4D38-BCDF-4155663F8E42}" type="presOf" srcId="{4CCDACC3-A1B9-4428-92C3-6CDFED5E68B1}" destId="{3382DDD4-1D65-49BC-AEA4-FA8F663CFBF0}" srcOrd="1" destOrd="0" presId="urn:microsoft.com/office/officeart/2005/8/layout/orgChart1"/>
    <dgm:cxn modelId="{8615338E-7270-45A2-B0CF-6893E1E04779}" type="presOf" srcId="{234C9D93-8B9C-4718-BEC9-E3DE5DD941B5}" destId="{0878413B-840A-4C9E-B3B8-7513CE1D9EC9}" srcOrd="0" destOrd="0" presId="urn:microsoft.com/office/officeart/2005/8/layout/orgChart1"/>
    <dgm:cxn modelId="{2A88B38F-2D3E-45EA-A93E-9174258E39D7}" type="presOf" srcId="{2C5079EC-FD08-4192-8AF6-9D7BBF05E56C}" destId="{DACD1282-3DBC-4A38-84BF-BC9B4CDF0527}" srcOrd="0" destOrd="0" presId="urn:microsoft.com/office/officeart/2005/8/layout/orgChart1"/>
    <dgm:cxn modelId="{3ABFBB90-5987-485B-B2E6-C47EB89AD969}" type="presOf" srcId="{9C5907C7-A530-45CD-9EE6-E2213BED6D67}" destId="{5A0EEDE0-95E1-4720-BE4A-169F8DBB9A80}" srcOrd="0" destOrd="0" presId="urn:microsoft.com/office/officeart/2005/8/layout/orgChart1"/>
    <dgm:cxn modelId="{B4E35A92-DC7C-4DFE-9A61-97D9750C6029}" type="presOf" srcId="{BC429273-AB86-48D8-9D65-E92EA05C9E2A}" destId="{8E052EF3-C056-411E-917E-4F14C457B6B1}" srcOrd="1" destOrd="0" presId="urn:microsoft.com/office/officeart/2005/8/layout/orgChart1"/>
    <dgm:cxn modelId="{603F7693-C661-4ECD-A70A-F95230359254}" type="presOf" srcId="{B886BDF4-FF4C-4398-879F-AA314CFC317E}" destId="{B2EAA0DE-C06A-4E5A-B9AE-93CD28B78BD5}" srcOrd="0" destOrd="0" presId="urn:microsoft.com/office/officeart/2005/8/layout/orgChart1"/>
    <dgm:cxn modelId="{9DF00594-7643-4705-846A-92F964C5DAE8}" type="presOf" srcId="{E67B6FFA-9C8D-4331-93B1-CB526502CAB2}" destId="{CE441935-3CB3-4C11-BF66-01B9E9CD20EC}" srcOrd="1" destOrd="0" presId="urn:microsoft.com/office/officeart/2005/8/layout/orgChart1"/>
    <dgm:cxn modelId="{12245E96-D556-4752-8705-1D092394AABC}" type="presOf" srcId="{E371D282-3ED4-4561-8E62-6DA96812DC2C}" destId="{E92D098B-179B-4865-8A8B-A397AF364A7C}" srcOrd="1" destOrd="0" presId="urn:microsoft.com/office/officeart/2005/8/layout/orgChart1"/>
    <dgm:cxn modelId="{956B689A-33B2-4153-B533-FE4FA3E866C2}" type="presOf" srcId="{9A6DED25-055F-489A-80CA-0B20CE5F6A93}" destId="{8B8E3329-F1D7-487F-B328-C3787EB582B7}" srcOrd="1" destOrd="0" presId="urn:microsoft.com/office/officeart/2005/8/layout/orgChart1"/>
    <dgm:cxn modelId="{21CFD89A-A06E-48EE-A1A8-B283AE154F0A}" type="presOf" srcId="{38F684A8-38A0-4309-AAD9-C36A9602EB18}" destId="{7CAF6DB2-2086-4AE5-B946-B871F6EE62D2}" srcOrd="0" destOrd="0" presId="urn:microsoft.com/office/officeart/2005/8/layout/orgChart1"/>
    <dgm:cxn modelId="{0066E39B-5CBC-4E7B-984E-9F6137F88999}" type="presOf" srcId="{E7ECA7B4-DFB3-46BE-967E-7DE2D1A2F530}" destId="{5FFA8B5A-B8B7-4118-BCFF-6D8F48AD9022}" srcOrd="1" destOrd="0" presId="urn:microsoft.com/office/officeart/2005/8/layout/orgChart1"/>
    <dgm:cxn modelId="{A9656E9C-9EBD-408C-845D-F73A9466A2F3}" type="presOf" srcId="{8480AE22-301B-44D4-B349-FE2BC9E77210}" destId="{03D47F42-D5AF-471F-B1DF-94CD3D899387}" srcOrd="0" destOrd="0" presId="urn:microsoft.com/office/officeart/2005/8/layout/orgChart1"/>
    <dgm:cxn modelId="{0A55B99C-DF42-4426-99E0-31B8510A163E}" type="presOf" srcId="{B3F0DD08-6843-4387-BCB5-C710E264702E}" destId="{A4635FA9-F5F6-4631-A534-04E7433F1FD3}" srcOrd="0" destOrd="0" presId="urn:microsoft.com/office/officeart/2005/8/layout/orgChart1"/>
    <dgm:cxn modelId="{BBDD0F9F-7244-4486-ACDC-AD59DCC9E18B}" type="presOf" srcId="{5BAB1CDD-605C-4447-8B7B-FA6CE9922384}" destId="{27F0800B-89F8-4525-AC6E-4CA0935EAE1C}" srcOrd="1" destOrd="0" presId="urn:microsoft.com/office/officeart/2005/8/layout/orgChart1"/>
    <dgm:cxn modelId="{BA08D9A4-5939-4780-93A3-4A3899D364D2}" type="presOf" srcId="{B3F0DD08-6843-4387-BCB5-C710E264702E}" destId="{D5014948-8510-4374-A352-CD050800CB07}" srcOrd="1" destOrd="0" presId="urn:microsoft.com/office/officeart/2005/8/layout/orgChart1"/>
    <dgm:cxn modelId="{BFECCFA5-6F47-4D83-8223-F543114FA58D}" srcId="{CED99F22-9576-4C9E-A57D-999B10322B88}" destId="{B1CD10D1-2A52-496B-91A2-92034D52F895}" srcOrd="1" destOrd="0" parTransId="{DCE7F364-8016-4D10-997A-5C34782ED34F}" sibTransId="{ECFA2B28-564D-4BDE-8352-1701CA6EEFC6}"/>
    <dgm:cxn modelId="{2B73B5A6-2D8F-409E-85E0-A83705365081}" type="presOf" srcId="{D88C718F-55CD-442E-8FE0-2C5565FED375}" destId="{E4EE97E9-2832-44FE-94B6-7918FF85953A}" srcOrd="1" destOrd="0" presId="urn:microsoft.com/office/officeart/2005/8/layout/orgChart1"/>
    <dgm:cxn modelId="{2FA23AA7-2613-4EFA-B971-2567550DE6F0}" type="presOf" srcId="{F9B5DDD4-8787-44A2-853A-404688522D7E}" destId="{C88BA2C8-BAC8-43FB-85CB-C078A6B98DFE}" srcOrd="0" destOrd="0" presId="urn:microsoft.com/office/officeart/2005/8/layout/orgChart1"/>
    <dgm:cxn modelId="{CB029EAA-E894-49C8-BB0A-F8F9C4FE449F}" srcId="{3DB58AF2-8EA2-4883-B191-3A62FC4EE6CB}" destId="{0E6081B1-7CEF-40EC-A806-7FF0AA759FF4}" srcOrd="2" destOrd="0" parTransId="{399C8843-CC7F-418F-BC23-12A2279443C1}" sibTransId="{3B9FE370-706E-4172-BB32-970775402676}"/>
    <dgm:cxn modelId="{E338F6AA-7566-47AF-93C9-ACED39A0B79E}" type="presOf" srcId="{BEBA1078-0ED2-4AD0-A994-A3DCE05F549A}" destId="{CE9F6BDF-9120-4A0B-B85A-05E84D329AB7}" srcOrd="0" destOrd="0" presId="urn:microsoft.com/office/officeart/2005/8/layout/orgChart1"/>
    <dgm:cxn modelId="{554512AB-681E-4231-ABB7-F23AA020A78E}" type="presOf" srcId="{34456C0D-BA57-44D0-81A8-47AFF3660465}" destId="{5C58BA03-D961-491F-B412-630664710AE3}" srcOrd="0" destOrd="0" presId="urn:microsoft.com/office/officeart/2005/8/layout/orgChart1"/>
    <dgm:cxn modelId="{BFB700AD-8EF7-4503-A2E4-7D1268EE7374}" srcId="{A23AD40A-FCF0-42A7-A2DB-D596C7C30C72}" destId="{44A6D3A5-72A4-47E7-BF1F-5B6BC55DB60F}" srcOrd="0" destOrd="0" parTransId="{772036C9-83E8-4E00-8247-1091DAEC64BB}" sibTransId="{86D2EAC1-5E6A-46B8-82C4-889628CEB5CF}"/>
    <dgm:cxn modelId="{276967AD-74AF-485B-BEF9-A1443BF236C9}" type="presOf" srcId="{1B0A8BAA-0122-4F9F-B8E0-514DE3E7F838}" destId="{1D5FA62E-2A2E-444B-B0A4-A6D9F707B2D6}" srcOrd="0" destOrd="0" presId="urn:microsoft.com/office/officeart/2005/8/layout/orgChart1"/>
    <dgm:cxn modelId="{67EADCAE-C7B9-4EDE-B50D-CDCA64D66F34}" type="presOf" srcId="{4CCDACC3-A1B9-4428-92C3-6CDFED5E68B1}" destId="{FDAD66B2-B92F-4BF7-97E8-924D2E29FFD2}" srcOrd="0" destOrd="0" presId="urn:microsoft.com/office/officeart/2005/8/layout/orgChart1"/>
    <dgm:cxn modelId="{405071B5-F4E0-4930-A604-9E1599B91309}" type="presOf" srcId="{0E6081B1-7CEF-40EC-A806-7FF0AA759FF4}" destId="{DB990289-4167-48B9-8E6B-B9171001F8D1}" srcOrd="0" destOrd="0" presId="urn:microsoft.com/office/officeart/2005/8/layout/orgChart1"/>
    <dgm:cxn modelId="{BB344AB6-4923-4DD6-85BF-84971CBE3F13}" srcId="{0CC5B02F-5033-4640-B99E-C3E897127179}" destId="{2196B464-9415-4CB7-A2B3-D5EBA7F2DE18}" srcOrd="2" destOrd="0" parTransId="{93FD7373-D5B9-476B-8BB6-04958688AF29}" sibTransId="{D494AE73-349D-490B-98E4-DC98C39218F7}"/>
    <dgm:cxn modelId="{43966FB8-535E-4150-89E4-A38EA0CA860A}" srcId="{44A6D3A5-72A4-47E7-BF1F-5B6BC55DB60F}" destId="{A61D70B6-C111-4410-8344-ADF7B38A0E1B}" srcOrd="2" destOrd="0" parTransId="{AE2209EE-6EB8-4C9E-9C38-C8DFA71214CF}" sibTransId="{3763152F-1A3D-4FB0-AF48-B3040EED75E9}"/>
    <dgm:cxn modelId="{61BDB2B9-C503-4BD0-A367-EB14375C004A}" type="presOf" srcId="{399C8843-CC7F-418F-BC23-12A2279443C1}" destId="{84D521E3-2D22-4238-9FE7-4A0164AF3B44}" srcOrd="0" destOrd="0" presId="urn:microsoft.com/office/officeart/2005/8/layout/orgChart1"/>
    <dgm:cxn modelId="{4C0410BA-8085-414E-8ECF-9E9C0A84F5B4}" type="presOf" srcId="{93FD7373-D5B9-476B-8BB6-04958688AF29}" destId="{331AC5A1-A33A-4288-B8D7-D760B5AE72A1}" srcOrd="0" destOrd="0" presId="urn:microsoft.com/office/officeart/2005/8/layout/orgChart1"/>
    <dgm:cxn modelId="{FD0D84BC-77E5-4068-88C9-EAE7EC5B2C9F}" type="presOf" srcId="{761BC2BA-5E62-4D84-A060-7533E7768C0A}" destId="{CDE5C29F-A36E-41BF-8EE1-C20E433A283A}" srcOrd="0" destOrd="0" presId="urn:microsoft.com/office/officeart/2005/8/layout/orgChart1"/>
    <dgm:cxn modelId="{B76B36BE-7249-4597-BCE2-F479FE19FC95}" type="presOf" srcId="{5DACE0AD-30E8-494F-9A6F-5926D68AC6CC}" destId="{2D1B86EC-083A-4A4B-B19B-D52371285644}" srcOrd="0" destOrd="0" presId="urn:microsoft.com/office/officeart/2005/8/layout/orgChart1"/>
    <dgm:cxn modelId="{94D6A2C2-65F1-41EC-AD36-DBCD0327ACF9}" type="presOf" srcId="{AE2209EE-6EB8-4C9E-9C38-C8DFA71214CF}" destId="{061BD284-44C2-4779-A717-D6446CD3CF51}" srcOrd="0" destOrd="0" presId="urn:microsoft.com/office/officeart/2005/8/layout/orgChart1"/>
    <dgm:cxn modelId="{437A1EC3-3850-44A1-BB48-0DFA8C241D83}" type="presOf" srcId="{D09DC924-EB74-4344-AC26-C815A8E890FE}" destId="{9CBD8498-A7B5-4072-9DFA-4FE9FC484204}" srcOrd="0" destOrd="0" presId="urn:microsoft.com/office/officeart/2005/8/layout/orgChart1"/>
    <dgm:cxn modelId="{D46ECBC4-0597-4AED-9F1C-31C5DE5927DE}" type="presOf" srcId="{E67B6FFA-9C8D-4331-93B1-CB526502CAB2}" destId="{A7435288-A629-49E3-8887-486EDF35232A}" srcOrd="0" destOrd="0" presId="urn:microsoft.com/office/officeart/2005/8/layout/orgChart1"/>
    <dgm:cxn modelId="{341AB9C7-F75C-496C-8518-97776E698340}" type="presOf" srcId="{0E6081B1-7CEF-40EC-A806-7FF0AA759FF4}" destId="{FD08ADD3-EDB3-446D-8EFB-D707555A95F5}" srcOrd="1" destOrd="0" presId="urn:microsoft.com/office/officeart/2005/8/layout/orgChart1"/>
    <dgm:cxn modelId="{3CF910C9-4AB5-4EFF-A23D-B7E9A2DB3AE8}" srcId="{0CC5B02F-5033-4640-B99E-C3E897127179}" destId="{B3F0DD08-6843-4387-BCB5-C710E264702E}" srcOrd="1" destOrd="0" parTransId="{8480AE22-301B-44D4-B349-FE2BC9E77210}" sibTransId="{4ABB1BFC-3373-4B28-88A2-7359B7B86CCD}"/>
    <dgm:cxn modelId="{8DBCC7C9-282E-4BD1-AEB5-5A255EB01090}" type="presOf" srcId="{44A6D3A5-72A4-47E7-BF1F-5B6BC55DB60F}" destId="{14953684-A306-4833-8942-4C19A82249CB}" srcOrd="1" destOrd="0" presId="urn:microsoft.com/office/officeart/2005/8/layout/orgChart1"/>
    <dgm:cxn modelId="{66509DCC-421B-4856-ABB0-3795F4FE0521}" type="presOf" srcId="{3E3EAD25-BDDF-40D2-9AF2-EDB6888C7D17}" destId="{47292116-6018-4E73-AE30-FEC856CDA9A3}" srcOrd="0" destOrd="0" presId="urn:microsoft.com/office/officeart/2005/8/layout/orgChart1"/>
    <dgm:cxn modelId="{FD28ACCF-F001-4A2C-BBC7-08327E29ACE4}" srcId="{44A6D3A5-72A4-47E7-BF1F-5B6BC55DB60F}" destId="{3DB58AF2-8EA2-4883-B191-3A62FC4EE6CB}" srcOrd="0" destOrd="0" parTransId="{F87AC64B-A848-4D36-A9DE-5EF954D2F3CF}" sibTransId="{64F1CB60-2FDB-41A9-A758-215456CB171C}"/>
    <dgm:cxn modelId="{EE0582D0-4799-4422-9EFD-0584CCCC9A03}" srcId="{BEBA1078-0ED2-4AD0-A994-A3DCE05F549A}" destId="{3991CCFA-8DAF-4038-9392-516DC0D13480}" srcOrd="1" destOrd="0" parTransId="{671B52B6-607C-4EC8-A677-FF72ED474A09}" sibTransId="{138FEF12-3DAB-4F4A-BB41-BDFF9DBB1B3D}"/>
    <dgm:cxn modelId="{A65CB6D6-A285-4B49-92E4-B6B52DE8784B}" type="presOf" srcId="{CED99F22-9576-4C9E-A57D-999B10322B88}" destId="{7A528330-8DD3-4D48-9781-C96D6C96A8F4}" srcOrd="1" destOrd="0" presId="urn:microsoft.com/office/officeart/2005/8/layout/orgChart1"/>
    <dgm:cxn modelId="{6FBFE1D8-A2FA-4E00-8EAD-847DE88EEA79}" srcId="{44A6D3A5-72A4-47E7-BF1F-5B6BC55DB60F}" destId="{B3A176F8-0D01-49F2-A826-32F9293F024E}" srcOrd="1" destOrd="0" parTransId="{48D30B76-912E-4472-83FB-AA945B709E76}" sibTransId="{B50BE394-ED09-433B-8F34-C383A65613AC}"/>
    <dgm:cxn modelId="{4CCBE6D8-0F3C-478D-B689-051A3BE2A230}" type="presOf" srcId="{199BF9A8-0D0D-432F-82AE-1E3BA03973DA}" destId="{735B5588-4A61-4593-96CB-0F4582001212}" srcOrd="0" destOrd="0" presId="urn:microsoft.com/office/officeart/2005/8/layout/orgChart1"/>
    <dgm:cxn modelId="{33D51FDC-E727-4E33-BCF5-6B34C3AFC639}" type="presOf" srcId="{2196B464-9415-4CB7-A2B3-D5EBA7F2DE18}" destId="{D3F21903-5C73-4B2F-B478-FCFF66002264}" srcOrd="1" destOrd="0" presId="urn:microsoft.com/office/officeart/2005/8/layout/orgChart1"/>
    <dgm:cxn modelId="{293B33DC-8408-4161-94B4-34DB7DE2EFC3}" type="presOf" srcId="{0BEA4D70-AF47-4B49-87E8-0495E21433A2}" destId="{574D6752-E490-4AC6-BF4C-C32F49434070}" srcOrd="0" destOrd="0" presId="urn:microsoft.com/office/officeart/2005/8/layout/orgChart1"/>
    <dgm:cxn modelId="{3DD1F1DD-498F-431E-9844-614C28ABFB7F}" type="presOf" srcId="{A61D70B6-C111-4410-8344-ADF7B38A0E1B}" destId="{89D7D36F-065E-41E0-803F-D1E40A308961}" srcOrd="0" destOrd="0" presId="urn:microsoft.com/office/officeart/2005/8/layout/orgChart1"/>
    <dgm:cxn modelId="{A6D740DE-1B55-40B8-B9F6-D4B4276D22CD}" type="presOf" srcId="{CED99F22-9576-4C9E-A57D-999B10322B88}" destId="{525173A6-7364-456A-AD70-E7045A949261}" srcOrd="0" destOrd="0" presId="urn:microsoft.com/office/officeart/2005/8/layout/orgChart1"/>
    <dgm:cxn modelId="{02A5FBE4-369F-418E-8286-D8750E04A54B}" type="presOf" srcId="{B3A176F8-0D01-49F2-A826-32F9293F024E}" destId="{47F3A64D-67C4-4802-972F-D976D9FA294C}" srcOrd="0" destOrd="0" presId="urn:microsoft.com/office/officeart/2005/8/layout/orgChart1"/>
    <dgm:cxn modelId="{38B343E6-B1BB-488C-B66F-FC2A2A46EC4F}" type="presOf" srcId="{671B52B6-607C-4EC8-A677-FF72ED474A09}" destId="{0B04E64B-054F-40C1-84B4-C70908D1D411}" srcOrd="0" destOrd="0" presId="urn:microsoft.com/office/officeart/2005/8/layout/orgChart1"/>
    <dgm:cxn modelId="{8B3E76F0-89E3-4EA4-BAA9-ECE9064B4E34}" type="presOf" srcId="{98BDD7A0-6693-41E7-B5EB-F6D0A2B6DF42}" destId="{2298A4E3-2FA8-49F0-B6E3-9BF11EFE6BF8}" srcOrd="0" destOrd="0" presId="urn:microsoft.com/office/officeart/2005/8/layout/orgChart1"/>
    <dgm:cxn modelId="{36BBD9F2-E4A7-490C-9864-F00A2E705B17}" srcId="{44A6D3A5-72A4-47E7-BF1F-5B6BC55DB60F}" destId="{64EE9874-F61A-4E58-8263-D79B8CC29D08}" srcOrd="8" destOrd="0" parTransId="{A571CA39-C300-4AE8-A2F6-1F731A575621}" sibTransId="{8DFAEE70-73CA-4793-A421-B6E0DCD9D1C2}"/>
    <dgm:cxn modelId="{35DEDEF2-BF2F-462B-8339-AAA1F3146C7C}" type="presOf" srcId="{828E97B9-E805-4E89-B2B3-8E9AF651C7C2}" destId="{5744003E-9E26-4B91-AB75-8707081C350A}" srcOrd="1" destOrd="0" presId="urn:microsoft.com/office/officeart/2005/8/layout/orgChart1"/>
    <dgm:cxn modelId="{087109F3-2686-48C1-922C-64BC33029EA4}" type="presOf" srcId="{A61D70B6-C111-4410-8344-ADF7B38A0E1B}" destId="{AD589093-0013-4B31-B961-85F9093FFAE9}" srcOrd="1" destOrd="0" presId="urn:microsoft.com/office/officeart/2005/8/layout/orgChart1"/>
    <dgm:cxn modelId="{7B9829F6-A440-4091-8854-0113CA97052E}" type="presOf" srcId="{64EE9874-F61A-4E58-8263-D79B8CC29D08}" destId="{C6B34307-124B-4B91-80AE-894B753D5D04}" srcOrd="0" destOrd="0" presId="urn:microsoft.com/office/officeart/2005/8/layout/orgChart1"/>
    <dgm:cxn modelId="{DA2162F7-3053-42C2-ADDB-96DA880267FA}" type="presOf" srcId="{A571CA39-C300-4AE8-A2F6-1F731A575621}" destId="{224B8F1F-1D89-480A-827E-CF86A05E2C7E}" srcOrd="0" destOrd="0" presId="urn:microsoft.com/office/officeart/2005/8/layout/orgChart1"/>
    <dgm:cxn modelId="{E02632F8-0D85-42D2-A7A2-22628B23852F}" srcId="{0CC5B02F-5033-4640-B99E-C3E897127179}" destId="{BC429273-AB86-48D8-9D65-E92EA05C9E2A}" srcOrd="3" destOrd="0" parTransId="{199BF9A8-0D0D-432F-82AE-1E3BA03973DA}" sibTransId="{3114D6D1-9E0E-4C02-89C6-5408CED4AB4E}"/>
    <dgm:cxn modelId="{BED791F8-CAF8-41A0-A75A-882049D5A2F2}" type="presOf" srcId="{F3A3D779-1AE3-4F93-AE62-16B92534592D}" destId="{6F3341C6-6ACF-40A2-B63D-A267D252ECA4}" srcOrd="1" destOrd="0" presId="urn:microsoft.com/office/officeart/2005/8/layout/orgChart1"/>
    <dgm:cxn modelId="{D2222AF9-22E8-4852-A008-D6BBB2ED4C99}" type="presOf" srcId="{D09DC924-EB74-4344-AC26-C815A8E890FE}" destId="{84AF30E8-1D37-4C62-9813-F66CAC697732}" srcOrd="1" destOrd="0" presId="urn:microsoft.com/office/officeart/2005/8/layout/orgChart1"/>
    <dgm:cxn modelId="{2818AEF9-A4D0-4032-A65D-C5BF611FB722}" srcId="{D09DC924-EB74-4344-AC26-C815A8E890FE}" destId="{2C5079EC-FD08-4192-8AF6-9D7BBF05E56C}" srcOrd="2" destOrd="0" parTransId="{234C9D93-8B9C-4718-BEC9-E3DE5DD941B5}" sibTransId="{BCBCA8A2-3077-4702-81DA-258A4837FD21}"/>
    <dgm:cxn modelId="{5DBC7CFB-EB31-482D-B133-D5508D999AFB}" type="presOf" srcId="{B3A176F8-0D01-49F2-A826-32F9293F024E}" destId="{CC313140-ED64-44B4-88AE-6D6802BA77E0}" srcOrd="1" destOrd="0" presId="urn:microsoft.com/office/officeart/2005/8/layout/orgChart1"/>
    <dgm:cxn modelId="{390FD7FB-1E14-4049-85BA-1D9D1BE46840}" type="presOf" srcId="{F87AC64B-A848-4D36-A9DE-5EF954D2F3CF}" destId="{68DDDC3B-9B09-40BA-AE8C-C3A8B30D545D}" srcOrd="0" destOrd="0" presId="urn:microsoft.com/office/officeart/2005/8/layout/orgChart1"/>
    <dgm:cxn modelId="{B8690CFC-E898-4114-B16A-354728658D2D}" type="presOf" srcId="{3991CCFA-8DAF-4038-9392-516DC0D13480}" destId="{26AFAD82-3ECF-4738-918F-7F8A704834DE}" srcOrd="1" destOrd="0" presId="urn:microsoft.com/office/officeart/2005/8/layout/orgChart1"/>
    <dgm:cxn modelId="{F9BEEBFE-CE86-428D-B8FA-BBB4343DDE36}" type="presOf" srcId="{9A6DED25-055F-489A-80CA-0B20CE5F6A93}" destId="{0D91E1F6-8D64-4F27-8D4F-25C53E46F60A}" srcOrd="0" destOrd="0" presId="urn:microsoft.com/office/officeart/2005/8/layout/orgChart1"/>
    <dgm:cxn modelId="{4F67A5FF-877F-4C7C-8DD8-2E3EDD294341}" type="presOf" srcId="{945875B0-CC7E-4884-A9F6-89DFDA21C5AE}" destId="{83B0EC3F-0E4A-45AB-98CC-361EAE3F011C}" srcOrd="0" destOrd="0" presId="urn:microsoft.com/office/officeart/2005/8/layout/orgChart1"/>
    <dgm:cxn modelId="{B73C164C-C741-4A7B-9899-20B6C95CEE5C}" type="presParOf" srcId="{B73F4551-A446-4924-BBC3-D2FB631FFD88}" destId="{858CFD6C-93F2-4D0C-BB04-A25C90740089}" srcOrd="0" destOrd="0" presId="urn:microsoft.com/office/officeart/2005/8/layout/orgChart1"/>
    <dgm:cxn modelId="{DEDAA9E7-C795-4427-8B48-3E4E546339C7}" type="presParOf" srcId="{858CFD6C-93F2-4D0C-BB04-A25C90740089}" destId="{BFB11CB2-29B6-438F-B0FC-A57961E70221}" srcOrd="0" destOrd="0" presId="urn:microsoft.com/office/officeart/2005/8/layout/orgChart1"/>
    <dgm:cxn modelId="{679AF2E0-CA65-47C5-9C27-2A4CB60FA127}" type="presParOf" srcId="{BFB11CB2-29B6-438F-B0FC-A57961E70221}" destId="{73BCB0EE-69F6-4BE4-8300-C84FBB56EEBD}" srcOrd="0" destOrd="0" presId="urn:microsoft.com/office/officeart/2005/8/layout/orgChart1"/>
    <dgm:cxn modelId="{6346ABFF-DC4D-4204-B561-4A4F4FA6164E}" type="presParOf" srcId="{BFB11CB2-29B6-438F-B0FC-A57961E70221}" destId="{14953684-A306-4833-8942-4C19A82249CB}" srcOrd="1" destOrd="0" presId="urn:microsoft.com/office/officeart/2005/8/layout/orgChart1"/>
    <dgm:cxn modelId="{D946DEDA-FEB6-45BC-BE61-04F3DF9B4310}" type="presParOf" srcId="{858CFD6C-93F2-4D0C-BB04-A25C90740089}" destId="{052492CD-BF4C-4FC4-A084-ED90DC3CB1D2}" srcOrd="1" destOrd="0" presId="urn:microsoft.com/office/officeart/2005/8/layout/orgChart1"/>
    <dgm:cxn modelId="{43FD941A-81F5-4281-AA41-39F2DF786DC7}" type="presParOf" srcId="{052492CD-BF4C-4FC4-A084-ED90DC3CB1D2}" destId="{68DDDC3B-9B09-40BA-AE8C-C3A8B30D545D}" srcOrd="0" destOrd="0" presId="urn:microsoft.com/office/officeart/2005/8/layout/orgChart1"/>
    <dgm:cxn modelId="{63B23D85-1595-444F-A90D-FEF85A0C3114}" type="presParOf" srcId="{052492CD-BF4C-4FC4-A084-ED90DC3CB1D2}" destId="{F318F191-79B2-441F-8A25-8D2932A9317B}" srcOrd="1" destOrd="0" presId="urn:microsoft.com/office/officeart/2005/8/layout/orgChart1"/>
    <dgm:cxn modelId="{787DD0E4-DB23-4A25-AD85-68E9A5552223}" type="presParOf" srcId="{F318F191-79B2-441F-8A25-8D2932A9317B}" destId="{14A0A219-457D-4FA7-A554-766B413A2A67}" srcOrd="0" destOrd="0" presId="urn:microsoft.com/office/officeart/2005/8/layout/orgChart1"/>
    <dgm:cxn modelId="{06E66BDC-7915-4554-BF60-73AABCE7BAAC}" type="presParOf" srcId="{14A0A219-457D-4FA7-A554-766B413A2A67}" destId="{F19911B8-CC5D-49EB-A080-010D39A2597B}" srcOrd="0" destOrd="0" presId="urn:microsoft.com/office/officeart/2005/8/layout/orgChart1"/>
    <dgm:cxn modelId="{90890873-12FB-427E-A5D4-7D2F0ECEE98A}" type="presParOf" srcId="{14A0A219-457D-4FA7-A554-766B413A2A67}" destId="{923A3D0A-3500-45AA-958F-94007A51964A}" srcOrd="1" destOrd="0" presId="urn:microsoft.com/office/officeart/2005/8/layout/orgChart1"/>
    <dgm:cxn modelId="{B5274B3D-7F49-47CB-9CB1-F4E9EEBD7F72}" type="presParOf" srcId="{F318F191-79B2-441F-8A25-8D2932A9317B}" destId="{A1C8E333-B1E9-4917-B40F-0B18837D068F}" srcOrd="1" destOrd="0" presId="urn:microsoft.com/office/officeart/2005/8/layout/orgChart1"/>
    <dgm:cxn modelId="{D62978D5-F124-4B73-A0D2-C812C0166F3B}" type="presParOf" srcId="{A1C8E333-B1E9-4917-B40F-0B18837D068F}" destId="{635E62CC-7BD1-4FFC-BE29-3697AA5F487E}" srcOrd="0" destOrd="0" presId="urn:microsoft.com/office/officeart/2005/8/layout/orgChart1"/>
    <dgm:cxn modelId="{BE3041DE-8086-4714-8B22-ED91DD5B0B34}" type="presParOf" srcId="{A1C8E333-B1E9-4917-B40F-0B18837D068F}" destId="{C5534515-BE5B-46E6-8873-7EC14C4460AC}" srcOrd="1" destOrd="0" presId="urn:microsoft.com/office/officeart/2005/8/layout/orgChart1"/>
    <dgm:cxn modelId="{955C5877-871E-4E80-9352-D7F5B4A474D5}" type="presParOf" srcId="{C5534515-BE5B-46E6-8873-7EC14C4460AC}" destId="{3DAEA439-B91D-48EA-B514-BE9A1BEE60D3}" srcOrd="0" destOrd="0" presId="urn:microsoft.com/office/officeart/2005/8/layout/orgChart1"/>
    <dgm:cxn modelId="{230163C8-D197-4926-884D-26C4933116D1}" type="presParOf" srcId="{3DAEA439-B91D-48EA-B514-BE9A1BEE60D3}" destId="{FDAD66B2-B92F-4BF7-97E8-924D2E29FFD2}" srcOrd="0" destOrd="0" presId="urn:microsoft.com/office/officeart/2005/8/layout/orgChart1"/>
    <dgm:cxn modelId="{9EE3F10D-779B-4022-B050-DC9FDE6AA445}" type="presParOf" srcId="{3DAEA439-B91D-48EA-B514-BE9A1BEE60D3}" destId="{3382DDD4-1D65-49BC-AEA4-FA8F663CFBF0}" srcOrd="1" destOrd="0" presId="urn:microsoft.com/office/officeart/2005/8/layout/orgChart1"/>
    <dgm:cxn modelId="{DDE301DB-75E0-4EB5-B869-907E7C235DFF}" type="presParOf" srcId="{C5534515-BE5B-46E6-8873-7EC14C4460AC}" destId="{7FB47FFB-BF9A-4162-817F-69C6D169CBA9}" srcOrd="1" destOrd="0" presId="urn:microsoft.com/office/officeart/2005/8/layout/orgChart1"/>
    <dgm:cxn modelId="{33A425AA-2708-4022-A12E-775BEC7CBFE5}" type="presParOf" srcId="{C5534515-BE5B-46E6-8873-7EC14C4460AC}" destId="{4D8EBE6E-CA0F-4D6B-982C-9E5202CAE2E0}" srcOrd="2" destOrd="0" presId="urn:microsoft.com/office/officeart/2005/8/layout/orgChart1"/>
    <dgm:cxn modelId="{D7DE1A3B-A3A9-4E19-AF71-C8AC48625F79}" type="presParOf" srcId="{A1C8E333-B1E9-4917-B40F-0B18837D068F}" destId="{79E609BF-E0C5-45CB-93E8-744DA3229BCB}" srcOrd="2" destOrd="0" presId="urn:microsoft.com/office/officeart/2005/8/layout/orgChart1"/>
    <dgm:cxn modelId="{AD5C3054-B245-4A62-89CD-CE04F41B10C6}" type="presParOf" srcId="{A1C8E333-B1E9-4917-B40F-0B18837D068F}" destId="{183038B2-3768-487A-8AF3-9DE45AC6AF0B}" srcOrd="3" destOrd="0" presId="urn:microsoft.com/office/officeart/2005/8/layout/orgChart1"/>
    <dgm:cxn modelId="{34CCB04A-FBF1-44EC-82AC-DC36740804F1}" type="presParOf" srcId="{183038B2-3768-487A-8AF3-9DE45AC6AF0B}" destId="{052AAAA6-B16F-4180-A376-428ECE92AFA2}" srcOrd="0" destOrd="0" presId="urn:microsoft.com/office/officeart/2005/8/layout/orgChart1"/>
    <dgm:cxn modelId="{0C0D2D03-B834-4812-B8EF-5075028ECF2A}" type="presParOf" srcId="{052AAAA6-B16F-4180-A376-428ECE92AFA2}" destId="{7BB2825A-941A-45C3-8D55-7E054BB83F9D}" srcOrd="0" destOrd="0" presId="urn:microsoft.com/office/officeart/2005/8/layout/orgChart1"/>
    <dgm:cxn modelId="{643B5EED-466B-4484-A1ED-7200E42D747C}" type="presParOf" srcId="{052AAAA6-B16F-4180-A376-428ECE92AFA2}" destId="{F075B249-F9A5-42B7-860A-18DDFF0EDFB1}" srcOrd="1" destOrd="0" presId="urn:microsoft.com/office/officeart/2005/8/layout/orgChart1"/>
    <dgm:cxn modelId="{A857ECBE-2CC1-4606-AC89-A59659D507B2}" type="presParOf" srcId="{183038B2-3768-487A-8AF3-9DE45AC6AF0B}" destId="{70AAACC5-37B9-40E2-9E3F-D4A60FDB9922}" srcOrd="1" destOrd="0" presId="urn:microsoft.com/office/officeart/2005/8/layout/orgChart1"/>
    <dgm:cxn modelId="{1050FB39-1BDF-49B1-B9DB-59A805E8AA20}" type="presParOf" srcId="{183038B2-3768-487A-8AF3-9DE45AC6AF0B}" destId="{C837C29D-4B56-48B1-8A14-004FD49B8578}" srcOrd="2" destOrd="0" presId="urn:microsoft.com/office/officeart/2005/8/layout/orgChart1"/>
    <dgm:cxn modelId="{1AC318A5-914B-448A-BEC3-6FD7594F419E}" type="presParOf" srcId="{A1C8E333-B1E9-4917-B40F-0B18837D068F}" destId="{84D521E3-2D22-4238-9FE7-4A0164AF3B44}" srcOrd="4" destOrd="0" presId="urn:microsoft.com/office/officeart/2005/8/layout/orgChart1"/>
    <dgm:cxn modelId="{CF1F8548-5034-47EA-8773-3C3AC4DD2FF3}" type="presParOf" srcId="{A1C8E333-B1E9-4917-B40F-0B18837D068F}" destId="{E8F94F58-81FA-4258-ADA5-BEADAC694E3D}" srcOrd="5" destOrd="0" presId="urn:microsoft.com/office/officeart/2005/8/layout/orgChart1"/>
    <dgm:cxn modelId="{065DBEBF-C967-4826-AD65-E2A2CAA8E1BE}" type="presParOf" srcId="{E8F94F58-81FA-4258-ADA5-BEADAC694E3D}" destId="{085C1610-CC65-4BCD-B5FF-30E4E77FDBC4}" srcOrd="0" destOrd="0" presId="urn:microsoft.com/office/officeart/2005/8/layout/orgChart1"/>
    <dgm:cxn modelId="{E4E3C632-ED47-48C6-8A19-F414B9708B0A}" type="presParOf" srcId="{085C1610-CC65-4BCD-B5FF-30E4E77FDBC4}" destId="{DB990289-4167-48B9-8E6B-B9171001F8D1}" srcOrd="0" destOrd="0" presId="urn:microsoft.com/office/officeart/2005/8/layout/orgChart1"/>
    <dgm:cxn modelId="{962F18E1-2291-42D5-86CA-E7AFFF2224C1}" type="presParOf" srcId="{085C1610-CC65-4BCD-B5FF-30E4E77FDBC4}" destId="{FD08ADD3-EDB3-446D-8EFB-D707555A95F5}" srcOrd="1" destOrd="0" presId="urn:microsoft.com/office/officeart/2005/8/layout/orgChart1"/>
    <dgm:cxn modelId="{5B5578EF-0138-421C-942D-8F8E72B2BC23}" type="presParOf" srcId="{E8F94F58-81FA-4258-ADA5-BEADAC694E3D}" destId="{3086D079-FF74-4A71-8EB2-A139B9471B75}" srcOrd="1" destOrd="0" presId="urn:microsoft.com/office/officeart/2005/8/layout/orgChart1"/>
    <dgm:cxn modelId="{18A1E1DA-C801-47E7-A807-7A1661A6E6CC}" type="presParOf" srcId="{E8F94F58-81FA-4258-ADA5-BEADAC694E3D}" destId="{AE9C80C4-0221-4AFC-BE21-3BFE0E7297B8}" srcOrd="2" destOrd="0" presId="urn:microsoft.com/office/officeart/2005/8/layout/orgChart1"/>
    <dgm:cxn modelId="{5EF73B2C-AA51-40A2-8B77-2EDD050175C8}" type="presParOf" srcId="{F318F191-79B2-441F-8A25-8D2932A9317B}" destId="{D1F319E1-7D38-409D-A7ED-440582FD8C33}" srcOrd="2" destOrd="0" presId="urn:microsoft.com/office/officeart/2005/8/layout/orgChart1"/>
    <dgm:cxn modelId="{0DE3A334-B61F-4A56-8F0B-ED0A101CDBA1}" type="presParOf" srcId="{052492CD-BF4C-4FC4-A084-ED90DC3CB1D2}" destId="{A950A74B-27E6-4FB3-9B97-4A323D8818D5}" srcOrd="2" destOrd="0" presId="urn:microsoft.com/office/officeart/2005/8/layout/orgChart1"/>
    <dgm:cxn modelId="{9197F114-903A-431C-BBB6-FCDDF13CFC16}" type="presParOf" srcId="{052492CD-BF4C-4FC4-A084-ED90DC3CB1D2}" destId="{B768C80E-9880-4706-9ABE-B01CC413FEB4}" srcOrd="3" destOrd="0" presId="urn:microsoft.com/office/officeart/2005/8/layout/orgChart1"/>
    <dgm:cxn modelId="{4E7F9AE9-AE87-4C1D-BDB3-3FC64775227D}" type="presParOf" srcId="{B768C80E-9880-4706-9ABE-B01CC413FEB4}" destId="{1551287C-FAEB-4E85-B43B-DF1BA41E4DDA}" srcOrd="0" destOrd="0" presId="urn:microsoft.com/office/officeart/2005/8/layout/orgChart1"/>
    <dgm:cxn modelId="{0B19D760-0408-43BB-8B9E-3E92A4B610F2}" type="presParOf" srcId="{1551287C-FAEB-4E85-B43B-DF1BA41E4DDA}" destId="{47F3A64D-67C4-4802-972F-D976D9FA294C}" srcOrd="0" destOrd="0" presId="urn:microsoft.com/office/officeart/2005/8/layout/orgChart1"/>
    <dgm:cxn modelId="{45D5D8FC-1CEA-451B-9D0D-068373084D1D}" type="presParOf" srcId="{1551287C-FAEB-4E85-B43B-DF1BA41E4DDA}" destId="{CC313140-ED64-44B4-88AE-6D6802BA77E0}" srcOrd="1" destOrd="0" presId="urn:microsoft.com/office/officeart/2005/8/layout/orgChart1"/>
    <dgm:cxn modelId="{5688A6E1-FB5B-49BD-BA04-5645F6A351FC}" type="presParOf" srcId="{B768C80E-9880-4706-9ABE-B01CC413FEB4}" destId="{9D8BC8F0-4F99-4AB5-BDD7-8C7B0352F0B4}" srcOrd="1" destOrd="0" presId="urn:microsoft.com/office/officeart/2005/8/layout/orgChart1"/>
    <dgm:cxn modelId="{CFF30A56-5AB7-4499-B2C5-474EDD1665A0}" type="presParOf" srcId="{9D8BC8F0-4F99-4AB5-BDD7-8C7B0352F0B4}" destId="{2CF5593E-13B8-4D65-AEDD-4396A814CBA5}" srcOrd="0" destOrd="0" presId="urn:microsoft.com/office/officeart/2005/8/layout/orgChart1"/>
    <dgm:cxn modelId="{201BF718-77A1-48D7-8E25-3F5A7152D4EA}" type="presParOf" srcId="{9D8BC8F0-4F99-4AB5-BDD7-8C7B0352F0B4}" destId="{B991FA5E-773A-4F0C-80A3-1FEAB049FD98}" srcOrd="1" destOrd="0" presId="urn:microsoft.com/office/officeart/2005/8/layout/orgChart1"/>
    <dgm:cxn modelId="{EB951874-BDA3-4812-A240-2024B0B088CB}" type="presParOf" srcId="{B991FA5E-773A-4F0C-80A3-1FEAB049FD98}" destId="{9B9F5D60-9EDE-4A19-A760-3F010C151554}" srcOrd="0" destOrd="0" presId="urn:microsoft.com/office/officeart/2005/8/layout/orgChart1"/>
    <dgm:cxn modelId="{433B9CB4-4655-4DBB-823C-44C7AB30A71D}" type="presParOf" srcId="{9B9F5D60-9EDE-4A19-A760-3F010C151554}" destId="{76CB0134-E2CB-4605-99BC-FEFCA9A730FE}" srcOrd="0" destOrd="0" presId="urn:microsoft.com/office/officeart/2005/8/layout/orgChart1"/>
    <dgm:cxn modelId="{FB00A3B2-378F-4B89-B704-D5E99BF8D9AC}" type="presParOf" srcId="{9B9F5D60-9EDE-4A19-A760-3F010C151554}" destId="{5FFA8B5A-B8B7-4118-BCFF-6D8F48AD9022}" srcOrd="1" destOrd="0" presId="urn:microsoft.com/office/officeart/2005/8/layout/orgChart1"/>
    <dgm:cxn modelId="{A9B95030-7AE6-4DB1-A7FC-446AF6AD9F3F}" type="presParOf" srcId="{B991FA5E-773A-4F0C-80A3-1FEAB049FD98}" destId="{6D612850-8AF5-4429-A4B4-4FC4F6C8A27F}" srcOrd="1" destOrd="0" presId="urn:microsoft.com/office/officeart/2005/8/layout/orgChart1"/>
    <dgm:cxn modelId="{ED4FB0A2-A5DC-4287-9D22-1354874FCFB4}" type="presParOf" srcId="{B991FA5E-773A-4F0C-80A3-1FEAB049FD98}" destId="{A0576685-F399-4F08-985A-78D9065208F3}" srcOrd="2" destOrd="0" presId="urn:microsoft.com/office/officeart/2005/8/layout/orgChart1"/>
    <dgm:cxn modelId="{1F6C57CD-BEEB-48B6-AE2F-8E955590B92F}" type="presParOf" srcId="{9D8BC8F0-4F99-4AB5-BDD7-8C7B0352F0B4}" destId="{48762648-528C-47C1-81B5-F5251476BF26}" srcOrd="2" destOrd="0" presId="urn:microsoft.com/office/officeart/2005/8/layout/orgChart1"/>
    <dgm:cxn modelId="{B182E1E3-25B6-4E89-AC7F-55F970B57F96}" type="presParOf" srcId="{9D8BC8F0-4F99-4AB5-BDD7-8C7B0352F0B4}" destId="{0BED6822-022B-40A5-B6BB-06CAA03E024F}" srcOrd="3" destOrd="0" presId="urn:microsoft.com/office/officeart/2005/8/layout/orgChart1"/>
    <dgm:cxn modelId="{3F0DCA02-DB5F-4FE3-81F0-51E73E8DC8EB}" type="presParOf" srcId="{0BED6822-022B-40A5-B6BB-06CAA03E024F}" destId="{D39E2D9E-5516-4F75-A51F-F74F37142CF7}" srcOrd="0" destOrd="0" presId="urn:microsoft.com/office/officeart/2005/8/layout/orgChart1"/>
    <dgm:cxn modelId="{3993775E-9B1D-440D-B357-D7B5455E07D4}" type="presParOf" srcId="{D39E2D9E-5516-4F75-A51F-F74F37142CF7}" destId="{CDE5C29F-A36E-41BF-8EE1-C20E433A283A}" srcOrd="0" destOrd="0" presId="urn:microsoft.com/office/officeart/2005/8/layout/orgChart1"/>
    <dgm:cxn modelId="{9F57C631-276E-4598-94F4-5BD03B8844D7}" type="presParOf" srcId="{D39E2D9E-5516-4F75-A51F-F74F37142CF7}" destId="{327B119E-67F3-4A9B-9D0F-48F7C4373423}" srcOrd="1" destOrd="0" presId="urn:microsoft.com/office/officeart/2005/8/layout/orgChart1"/>
    <dgm:cxn modelId="{658FCB2A-134A-4127-96A1-5FE850E233FB}" type="presParOf" srcId="{0BED6822-022B-40A5-B6BB-06CAA03E024F}" destId="{A7CF7ACB-AEE9-49EE-944C-422BFE0F1E45}" srcOrd="1" destOrd="0" presId="urn:microsoft.com/office/officeart/2005/8/layout/orgChart1"/>
    <dgm:cxn modelId="{0AED190D-D2B3-4E17-9CCF-31E37752078B}" type="presParOf" srcId="{0BED6822-022B-40A5-B6BB-06CAA03E024F}" destId="{B06C7252-2BBA-4255-885F-0F80DCF9EE69}" srcOrd="2" destOrd="0" presId="urn:microsoft.com/office/officeart/2005/8/layout/orgChart1"/>
    <dgm:cxn modelId="{926DF7B8-3B6F-4F50-8234-0FC4D3D7E337}" type="presParOf" srcId="{9D8BC8F0-4F99-4AB5-BDD7-8C7B0352F0B4}" destId="{08924344-B7DC-4081-B818-72BB95FC8F90}" srcOrd="4" destOrd="0" presId="urn:microsoft.com/office/officeart/2005/8/layout/orgChart1"/>
    <dgm:cxn modelId="{E41A7B53-54B6-412C-9699-FD88B81845FF}" type="presParOf" srcId="{9D8BC8F0-4F99-4AB5-BDD7-8C7B0352F0B4}" destId="{EF391AF4-0845-4020-B96D-B385D3422F87}" srcOrd="5" destOrd="0" presId="urn:microsoft.com/office/officeart/2005/8/layout/orgChart1"/>
    <dgm:cxn modelId="{3EFC85EC-3520-46B2-8649-E5F089F53F0A}" type="presParOf" srcId="{EF391AF4-0845-4020-B96D-B385D3422F87}" destId="{FC7EB04B-7249-4F4F-9F29-D80D21D9F901}" srcOrd="0" destOrd="0" presId="urn:microsoft.com/office/officeart/2005/8/layout/orgChart1"/>
    <dgm:cxn modelId="{F4FA2DE2-5288-4D5F-9BED-A2F406893BCC}" type="presParOf" srcId="{FC7EB04B-7249-4F4F-9F29-D80D21D9F901}" destId="{258497FF-332E-4288-BA33-CA57ADF84F78}" srcOrd="0" destOrd="0" presId="urn:microsoft.com/office/officeart/2005/8/layout/orgChart1"/>
    <dgm:cxn modelId="{37033CBC-3244-45DB-9E8B-8CF9383FF65E}" type="presParOf" srcId="{FC7EB04B-7249-4F4F-9F29-D80D21D9F901}" destId="{B4E5CE3E-A24B-440C-A803-3F6BDE978E3E}" srcOrd="1" destOrd="0" presId="urn:microsoft.com/office/officeart/2005/8/layout/orgChart1"/>
    <dgm:cxn modelId="{961AB2E6-860B-4265-89C9-4AC51847BBAD}" type="presParOf" srcId="{EF391AF4-0845-4020-B96D-B385D3422F87}" destId="{94B2337C-8C91-42BC-8AB9-4C2E8AC0A7CF}" srcOrd="1" destOrd="0" presId="urn:microsoft.com/office/officeart/2005/8/layout/orgChart1"/>
    <dgm:cxn modelId="{C88D47BE-12B5-483B-A208-D737E9AFA40C}" type="presParOf" srcId="{EF391AF4-0845-4020-B96D-B385D3422F87}" destId="{4E5FBCA6-1450-4B08-8C1F-8CE665580C77}" srcOrd="2" destOrd="0" presId="urn:microsoft.com/office/officeart/2005/8/layout/orgChart1"/>
    <dgm:cxn modelId="{E15D9105-4556-4F49-8CE8-E4FAF99D60A8}" type="presParOf" srcId="{9D8BC8F0-4F99-4AB5-BDD7-8C7B0352F0B4}" destId="{050C3B1B-D59F-4E3A-BF2D-F980A7E61141}" srcOrd="6" destOrd="0" presId="urn:microsoft.com/office/officeart/2005/8/layout/orgChart1"/>
    <dgm:cxn modelId="{CD32FF3F-4CAB-4845-ABF8-28367820303E}" type="presParOf" srcId="{9D8BC8F0-4F99-4AB5-BDD7-8C7B0352F0B4}" destId="{454E4363-0823-46FC-8D9D-56C86A32E8FD}" srcOrd="7" destOrd="0" presId="urn:microsoft.com/office/officeart/2005/8/layout/orgChart1"/>
    <dgm:cxn modelId="{9C8B1C23-32CE-4949-84F0-6BC97604AED4}" type="presParOf" srcId="{454E4363-0823-46FC-8D9D-56C86A32E8FD}" destId="{1CC211C9-D5DF-44F3-9F27-933787888EEA}" srcOrd="0" destOrd="0" presId="urn:microsoft.com/office/officeart/2005/8/layout/orgChart1"/>
    <dgm:cxn modelId="{2BA1E94A-45B2-4A7A-9865-EFE6C8651DD3}" type="presParOf" srcId="{1CC211C9-D5DF-44F3-9F27-933787888EEA}" destId="{A7435288-A629-49E3-8887-486EDF35232A}" srcOrd="0" destOrd="0" presId="urn:microsoft.com/office/officeart/2005/8/layout/orgChart1"/>
    <dgm:cxn modelId="{C46CD79B-647B-46BC-8420-9C66F953EFBB}" type="presParOf" srcId="{1CC211C9-D5DF-44F3-9F27-933787888EEA}" destId="{CE441935-3CB3-4C11-BF66-01B9E9CD20EC}" srcOrd="1" destOrd="0" presId="urn:microsoft.com/office/officeart/2005/8/layout/orgChart1"/>
    <dgm:cxn modelId="{00D734E9-2F12-48AA-8FB7-E6F79DF9414B}" type="presParOf" srcId="{454E4363-0823-46FC-8D9D-56C86A32E8FD}" destId="{7A89EBAF-30A2-4B80-B8D0-32B1D20E8F92}" srcOrd="1" destOrd="0" presId="urn:microsoft.com/office/officeart/2005/8/layout/orgChart1"/>
    <dgm:cxn modelId="{2CCA583D-7C47-4931-A6DD-0935D405C3FF}" type="presParOf" srcId="{454E4363-0823-46FC-8D9D-56C86A32E8FD}" destId="{A8183DB6-B2FF-4A45-BA1D-8842EBC5600F}" srcOrd="2" destOrd="0" presId="urn:microsoft.com/office/officeart/2005/8/layout/orgChart1"/>
    <dgm:cxn modelId="{C82BCADA-9A8B-442C-8D52-D5AAF4DC45D5}" type="presParOf" srcId="{B768C80E-9880-4706-9ABE-B01CC413FEB4}" destId="{A9A2AE80-EEBD-45B7-90D7-DF2EE249E943}" srcOrd="2" destOrd="0" presId="urn:microsoft.com/office/officeart/2005/8/layout/orgChart1"/>
    <dgm:cxn modelId="{7371C926-0EB2-4F85-8D97-9AC20D8F0704}" type="presParOf" srcId="{052492CD-BF4C-4FC4-A084-ED90DC3CB1D2}" destId="{061BD284-44C2-4779-A717-D6446CD3CF51}" srcOrd="4" destOrd="0" presId="urn:microsoft.com/office/officeart/2005/8/layout/orgChart1"/>
    <dgm:cxn modelId="{62A6BDBA-DC69-4B37-9261-4A1CDF90D5BA}" type="presParOf" srcId="{052492CD-BF4C-4FC4-A084-ED90DC3CB1D2}" destId="{9E36569A-9FED-4950-B4D2-4D5DD3E6A380}" srcOrd="5" destOrd="0" presId="urn:microsoft.com/office/officeart/2005/8/layout/orgChart1"/>
    <dgm:cxn modelId="{D507DAF5-D14B-4F2D-8A14-7440339CFDA6}" type="presParOf" srcId="{9E36569A-9FED-4950-B4D2-4D5DD3E6A380}" destId="{B44B5D07-FFF7-49C4-91A8-5F571585399F}" srcOrd="0" destOrd="0" presId="urn:microsoft.com/office/officeart/2005/8/layout/orgChart1"/>
    <dgm:cxn modelId="{08239701-099F-4D4D-9631-B1BDECCF3113}" type="presParOf" srcId="{B44B5D07-FFF7-49C4-91A8-5F571585399F}" destId="{89D7D36F-065E-41E0-803F-D1E40A308961}" srcOrd="0" destOrd="0" presId="urn:microsoft.com/office/officeart/2005/8/layout/orgChart1"/>
    <dgm:cxn modelId="{C5BB1C71-83D3-4FCE-B627-C526D7F73C27}" type="presParOf" srcId="{B44B5D07-FFF7-49C4-91A8-5F571585399F}" destId="{AD589093-0013-4B31-B961-85F9093FFAE9}" srcOrd="1" destOrd="0" presId="urn:microsoft.com/office/officeart/2005/8/layout/orgChart1"/>
    <dgm:cxn modelId="{84EFB946-BA9B-4834-B8AD-6B1F5FE3C3DB}" type="presParOf" srcId="{9E36569A-9FED-4950-B4D2-4D5DD3E6A380}" destId="{135AA72A-4B45-46C4-9485-D420D7C9AC4B}" srcOrd="1" destOrd="0" presId="urn:microsoft.com/office/officeart/2005/8/layout/orgChart1"/>
    <dgm:cxn modelId="{7920F1CE-5A16-41AA-98F1-883CF48D9402}" type="presParOf" srcId="{135AA72A-4B45-46C4-9485-D420D7C9AC4B}" destId="{1D5FA62E-2A2E-444B-B0A4-A6D9F707B2D6}" srcOrd="0" destOrd="0" presId="urn:microsoft.com/office/officeart/2005/8/layout/orgChart1"/>
    <dgm:cxn modelId="{D89CDBD8-656C-4B09-913A-C29B796F9822}" type="presParOf" srcId="{135AA72A-4B45-46C4-9485-D420D7C9AC4B}" destId="{C3ACE3AB-FD8A-4C23-95B4-67E37E0271AC}" srcOrd="1" destOrd="0" presId="urn:microsoft.com/office/officeart/2005/8/layout/orgChart1"/>
    <dgm:cxn modelId="{9271B379-33EA-44FE-B2DF-8CE9E98AEB10}" type="presParOf" srcId="{C3ACE3AB-FD8A-4C23-95B4-67E37E0271AC}" destId="{83C56664-BCFE-4063-BED9-015A08F79426}" srcOrd="0" destOrd="0" presId="urn:microsoft.com/office/officeart/2005/8/layout/orgChart1"/>
    <dgm:cxn modelId="{62841B52-1235-4242-9426-A370A05287F3}" type="presParOf" srcId="{83C56664-BCFE-4063-BED9-015A08F79426}" destId="{7CAF6DB2-2086-4AE5-B946-B871F6EE62D2}" srcOrd="0" destOrd="0" presId="urn:microsoft.com/office/officeart/2005/8/layout/orgChart1"/>
    <dgm:cxn modelId="{DDA3B7E5-EC53-462E-8F5D-7E15ADDB22BD}" type="presParOf" srcId="{83C56664-BCFE-4063-BED9-015A08F79426}" destId="{835F8649-C9D7-407F-BE4C-EFA492575679}" srcOrd="1" destOrd="0" presId="urn:microsoft.com/office/officeart/2005/8/layout/orgChart1"/>
    <dgm:cxn modelId="{9473A3A0-2D80-48AE-86AB-EE5CA24CA8AC}" type="presParOf" srcId="{C3ACE3AB-FD8A-4C23-95B4-67E37E0271AC}" destId="{235F5C15-D5C1-4AFE-B320-F674FCDB8366}" srcOrd="1" destOrd="0" presId="urn:microsoft.com/office/officeart/2005/8/layout/orgChart1"/>
    <dgm:cxn modelId="{4B70756F-7D60-4809-8606-DCBC235781F1}" type="presParOf" srcId="{C3ACE3AB-FD8A-4C23-95B4-67E37E0271AC}" destId="{AE8303EC-54DA-4D46-A17B-CBAB297E2DFA}" srcOrd="2" destOrd="0" presId="urn:microsoft.com/office/officeart/2005/8/layout/orgChart1"/>
    <dgm:cxn modelId="{9948D883-C5E5-48C2-A5C4-3E35154A1DDD}" type="presParOf" srcId="{135AA72A-4B45-46C4-9485-D420D7C9AC4B}" destId="{BA9D0230-8774-4E4E-B318-9DF810B10711}" srcOrd="2" destOrd="0" presId="urn:microsoft.com/office/officeart/2005/8/layout/orgChart1"/>
    <dgm:cxn modelId="{F48C112F-67F9-411E-9BA2-509EA1619155}" type="presParOf" srcId="{135AA72A-4B45-46C4-9485-D420D7C9AC4B}" destId="{14D5E5AD-5702-4067-8A61-536B60317972}" srcOrd="3" destOrd="0" presId="urn:microsoft.com/office/officeart/2005/8/layout/orgChart1"/>
    <dgm:cxn modelId="{C86642F7-0584-46D4-BE45-8171A9206CD6}" type="presParOf" srcId="{14D5E5AD-5702-4067-8A61-536B60317972}" destId="{F4A0B781-AD05-40AC-8276-05747A7D076A}" srcOrd="0" destOrd="0" presId="urn:microsoft.com/office/officeart/2005/8/layout/orgChart1"/>
    <dgm:cxn modelId="{092BF8C2-99D5-4A16-8843-912469453440}" type="presParOf" srcId="{F4A0B781-AD05-40AC-8276-05747A7D076A}" destId="{0ADB1CC5-CED7-4E74-8CC1-7D3E6D48446D}" srcOrd="0" destOrd="0" presId="urn:microsoft.com/office/officeart/2005/8/layout/orgChart1"/>
    <dgm:cxn modelId="{C8D64CA0-8E0D-4E7E-990B-59601CB19E02}" type="presParOf" srcId="{F4A0B781-AD05-40AC-8276-05747A7D076A}" destId="{6F3341C6-6ACF-40A2-B63D-A267D252ECA4}" srcOrd="1" destOrd="0" presId="urn:microsoft.com/office/officeart/2005/8/layout/orgChart1"/>
    <dgm:cxn modelId="{4C963A34-B5B0-4F9F-89A0-19201B2D95F6}" type="presParOf" srcId="{14D5E5AD-5702-4067-8A61-536B60317972}" destId="{7A6F3CDB-80FE-408B-909B-6B6374ED7DFC}" srcOrd="1" destOrd="0" presId="urn:microsoft.com/office/officeart/2005/8/layout/orgChart1"/>
    <dgm:cxn modelId="{E31CDFDA-930E-4F9A-9586-9A8AB97AE1FA}" type="presParOf" srcId="{14D5E5AD-5702-4067-8A61-536B60317972}" destId="{28C89766-BFC9-42C5-9167-2C45507B503A}" srcOrd="2" destOrd="0" presId="urn:microsoft.com/office/officeart/2005/8/layout/orgChart1"/>
    <dgm:cxn modelId="{84E093EF-47C6-4CAE-9CF7-F5720E9B4460}" type="presParOf" srcId="{135AA72A-4B45-46C4-9485-D420D7C9AC4B}" destId="{B2EAA0DE-C06A-4E5A-B9AE-93CD28B78BD5}" srcOrd="4" destOrd="0" presId="urn:microsoft.com/office/officeart/2005/8/layout/orgChart1"/>
    <dgm:cxn modelId="{6B18ABDD-D852-4E36-BA5F-002432558A62}" type="presParOf" srcId="{135AA72A-4B45-46C4-9485-D420D7C9AC4B}" destId="{AA665007-7FAE-418C-B277-A46D131EC36A}" srcOrd="5" destOrd="0" presId="urn:microsoft.com/office/officeart/2005/8/layout/orgChart1"/>
    <dgm:cxn modelId="{9BDC43A9-46B1-40A8-B93C-C2C6D076656F}" type="presParOf" srcId="{AA665007-7FAE-418C-B277-A46D131EC36A}" destId="{56FF4538-404B-4AB0-BEB3-FFD95EB7C1BE}" srcOrd="0" destOrd="0" presId="urn:microsoft.com/office/officeart/2005/8/layout/orgChart1"/>
    <dgm:cxn modelId="{3594EA3B-A7FF-4C40-9AFE-B9DF47C42391}" type="presParOf" srcId="{56FF4538-404B-4AB0-BEB3-FFD95EB7C1BE}" destId="{9F60F08D-62C4-4F9A-A825-A04D8431D9E2}" srcOrd="0" destOrd="0" presId="urn:microsoft.com/office/officeart/2005/8/layout/orgChart1"/>
    <dgm:cxn modelId="{6CA19007-E344-439D-86B5-3881CAA7F85E}" type="presParOf" srcId="{56FF4538-404B-4AB0-BEB3-FFD95EB7C1BE}" destId="{5744003E-9E26-4B91-AB75-8707081C350A}" srcOrd="1" destOrd="0" presId="urn:microsoft.com/office/officeart/2005/8/layout/orgChart1"/>
    <dgm:cxn modelId="{4EB7D6A1-E81B-42D4-8F29-D6FFBBAA5B6D}" type="presParOf" srcId="{AA665007-7FAE-418C-B277-A46D131EC36A}" destId="{C8FFB321-0130-4B69-BF27-21C404636D68}" srcOrd="1" destOrd="0" presId="urn:microsoft.com/office/officeart/2005/8/layout/orgChart1"/>
    <dgm:cxn modelId="{F5AD0A44-8164-4EFB-85C8-5E10DE00389D}" type="presParOf" srcId="{AA665007-7FAE-418C-B277-A46D131EC36A}" destId="{8725ED84-219B-4DCC-89A8-A30C759BDE42}" srcOrd="2" destOrd="0" presId="urn:microsoft.com/office/officeart/2005/8/layout/orgChart1"/>
    <dgm:cxn modelId="{AE5D5C3D-3045-456C-85C5-4B3E0FA4B1CE}" type="presParOf" srcId="{9E36569A-9FED-4950-B4D2-4D5DD3E6A380}" destId="{BF6CE647-89E0-4765-B2E7-102CA1F699B3}" srcOrd="2" destOrd="0" presId="urn:microsoft.com/office/officeart/2005/8/layout/orgChart1"/>
    <dgm:cxn modelId="{401DBA58-5D64-4C6B-8DC3-82012B85732F}" type="presParOf" srcId="{052492CD-BF4C-4FC4-A084-ED90DC3CB1D2}" destId="{F5578DA9-FC72-4482-BD24-ECE101B9BA77}" srcOrd="6" destOrd="0" presId="urn:microsoft.com/office/officeart/2005/8/layout/orgChart1"/>
    <dgm:cxn modelId="{73580F50-7875-4CF3-BCE7-A9C44101E535}" type="presParOf" srcId="{052492CD-BF4C-4FC4-A084-ED90DC3CB1D2}" destId="{300173F8-AEBA-4275-B4DB-1680CD367153}" srcOrd="7" destOrd="0" presId="urn:microsoft.com/office/officeart/2005/8/layout/orgChart1"/>
    <dgm:cxn modelId="{06F74735-456E-491D-AED1-0D848C2C8222}" type="presParOf" srcId="{300173F8-AEBA-4275-B4DB-1680CD367153}" destId="{B8797DBA-93D7-4351-9A38-6D1EC7F28CF8}" srcOrd="0" destOrd="0" presId="urn:microsoft.com/office/officeart/2005/8/layout/orgChart1"/>
    <dgm:cxn modelId="{77BBE64A-334E-4143-9D7C-D77789B6076C}" type="presParOf" srcId="{B8797DBA-93D7-4351-9A38-6D1EC7F28CF8}" destId="{9CBD8498-A7B5-4072-9DFA-4FE9FC484204}" srcOrd="0" destOrd="0" presId="urn:microsoft.com/office/officeart/2005/8/layout/orgChart1"/>
    <dgm:cxn modelId="{6346D54D-DDF6-435D-85F7-C8035E8B4BE9}" type="presParOf" srcId="{B8797DBA-93D7-4351-9A38-6D1EC7F28CF8}" destId="{84AF30E8-1D37-4C62-9813-F66CAC697732}" srcOrd="1" destOrd="0" presId="urn:microsoft.com/office/officeart/2005/8/layout/orgChart1"/>
    <dgm:cxn modelId="{42F5234A-85D0-41B9-A04A-DE789D223FF0}" type="presParOf" srcId="{300173F8-AEBA-4275-B4DB-1680CD367153}" destId="{40DC0551-5C50-4B46-932C-9B18E894DAF5}" srcOrd="1" destOrd="0" presId="urn:microsoft.com/office/officeart/2005/8/layout/orgChart1"/>
    <dgm:cxn modelId="{527343C4-F29B-4918-9F8F-66387171E40C}" type="presParOf" srcId="{40DC0551-5C50-4B46-932C-9B18E894DAF5}" destId="{47292116-6018-4E73-AE30-FEC856CDA9A3}" srcOrd="0" destOrd="0" presId="urn:microsoft.com/office/officeart/2005/8/layout/orgChart1"/>
    <dgm:cxn modelId="{9CF460E3-404D-470D-8023-E8DB29C33793}" type="presParOf" srcId="{40DC0551-5C50-4B46-932C-9B18E894DAF5}" destId="{7B2CA824-7FAF-4DB3-B930-922DD2C3837A}" srcOrd="1" destOrd="0" presId="urn:microsoft.com/office/officeart/2005/8/layout/orgChart1"/>
    <dgm:cxn modelId="{859EFC95-D464-4921-BC84-761512F0D161}" type="presParOf" srcId="{7B2CA824-7FAF-4DB3-B930-922DD2C3837A}" destId="{7643765A-C2E6-4E9B-AE29-8CF4D4958A94}" srcOrd="0" destOrd="0" presId="urn:microsoft.com/office/officeart/2005/8/layout/orgChart1"/>
    <dgm:cxn modelId="{63BF78A2-2EEB-4D37-94E0-ABC3B83A3A0F}" type="presParOf" srcId="{7643765A-C2E6-4E9B-AE29-8CF4D4958A94}" destId="{0D91E1F6-8D64-4F27-8D4F-25C53E46F60A}" srcOrd="0" destOrd="0" presId="urn:microsoft.com/office/officeart/2005/8/layout/orgChart1"/>
    <dgm:cxn modelId="{C2A33DFD-1DC7-497D-9836-A75D2CCE1555}" type="presParOf" srcId="{7643765A-C2E6-4E9B-AE29-8CF4D4958A94}" destId="{8B8E3329-F1D7-487F-B328-C3787EB582B7}" srcOrd="1" destOrd="0" presId="urn:microsoft.com/office/officeart/2005/8/layout/orgChart1"/>
    <dgm:cxn modelId="{EC8AFBFA-4B64-47A8-9575-89C00848E48D}" type="presParOf" srcId="{7B2CA824-7FAF-4DB3-B930-922DD2C3837A}" destId="{06286EC2-D769-4BA0-81A4-BEA396C94DF1}" srcOrd="1" destOrd="0" presId="urn:microsoft.com/office/officeart/2005/8/layout/orgChart1"/>
    <dgm:cxn modelId="{784CB44D-BEB4-4212-8410-D6D1A2E2C5F7}" type="presParOf" srcId="{7B2CA824-7FAF-4DB3-B930-922DD2C3837A}" destId="{31270918-75FF-41F0-9E50-9104CED4C48A}" srcOrd="2" destOrd="0" presId="urn:microsoft.com/office/officeart/2005/8/layout/orgChart1"/>
    <dgm:cxn modelId="{23A6E822-076E-4949-AF00-9BEEC0DD09BC}" type="presParOf" srcId="{40DC0551-5C50-4B46-932C-9B18E894DAF5}" destId="{2298A4E3-2FA8-49F0-B6E3-9BF11EFE6BF8}" srcOrd="2" destOrd="0" presId="urn:microsoft.com/office/officeart/2005/8/layout/orgChart1"/>
    <dgm:cxn modelId="{AF48CD06-C65F-47FD-B9F2-B94958420E4B}" type="presParOf" srcId="{40DC0551-5C50-4B46-932C-9B18E894DAF5}" destId="{BA1F3846-3B02-4D5B-90F9-EF138D06F313}" srcOrd="3" destOrd="0" presId="urn:microsoft.com/office/officeart/2005/8/layout/orgChart1"/>
    <dgm:cxn modelId="{3691C227-0B05-421F-B6BB-B77C7A2CAA24}" type="presParOf" srcId="{BA1F3846-3B02-4D5B-90F9-EF138D06F313}" destId="{31BD1808-DEC9-4D2A-BC5A-E8EC21D86CBF}" srcOrd="0" destOrd="0" presId="urn:microsoft.com/office/officeart/2005/8/layout/orgChart1"/>
    <dgm:cxn modelId="{E9337F91-6777-4D51-A6A0-5810730E9EE5}" type="presParOf" srcId="{31BD1808-DEC9-4D2A-BC5A-E8EC21D86CBF}" destId="{037B329B-458F-4567-A9E8-67BFAF9E440D}" srcOrd="0" destOrd="0" presId="urn:microsoft.com/office/officeart/2005/8/layout/orgChart1"/>
    <dgm:cxn modelId="{8D58F08B-1D7F-4BD8-A826-E17FEF3A7A98}" type="presParOf" srcId="{31BD1808-DEC9-4D2A-BC5A-E8EC21D86CBF}" destId="{83257C49-7AEF-46B9-915E-7C45A21CC9AC}" srcOrd="1" destOrd="0" presId="urn:microsoft.com/office/officeart/2005/8/layout/orgChart1"/>
    <dgm:cxn modelId="{068D5A33-2B2F-4152-957E-80385B9C1577}" type="presParOf" srcId="{BA1F3846-3B02-4D5B-90F9-EF138D06F313}" destId="{8090830F-C4EA-47C4-ABD2-9F965CD5D651}" srcOrd="1" destOrd="0" presId="urn:microsoft.com/office/officeart/2005/8/layout/orgChart1"/>
    <dgm:cxn modelId="{5DE51772-2AB6-4BB2-A2F2-12060DF965CE}" type="presParOf" srcId="{BA1F3846-3B02-4D5B-90F9-EF138D06F313}" destId="{6E1E940F-27ED-41EA-AE1B-8C66FC53F9C2}" srcOrd="2" destOrd="0" presId="urn:microsoft.com/office/officeart/2005/8/layout/orgChart1"/>
    <dgm:cxn modelId="{67AC0415-578F-45A4-9437-A876BEE0C0B7}" type="presParOf" srcId="{40DC0551-5C50-4B46-932C-9B18E894DAF5}" destId="{0878413B-840A-4C9E-B3B8-7513CE1D9EC9}" srcOrd="4" destOrd="0" presId="urn:microsoft.com/office/officeart/2005/8/layout/orgChart1"/>
    <dgm:cxn modelId="{104919CB-5243-4231-A27A-F0F9DE378D98}" type="presParOf" srcId="{40DC0551-5C50-4B46-932C-9B18E894DAF5}" destId="{3D5F1750-28D1-46DA-AB64-986D127B588F}" srcOrd="5" destOrd="0" presId="urn:microsoft.com/office/officeart/2005/8/layout/orgChart1"/>
    <dgm:cxn modelId="{EE00BBC8-DE2A-4AE1-A146-9E94261D4123}" type="presParOf" srcId="{3D5F1750-28D1-46DA-AB64-986D127B588F}" destId="{B4390CD0-3C13-4414-A69E-F666A719F913}" srcOrd="0" destOrd="0" presId="urn:microsoft.com/office/officeart/2005/8/layout/orgChart1"/>
    <dgm:cxn modelId="{F19194E9-383E-42AB-9731-8280DC9815CA}" type="presParOf" srcId="{B4390CD0-3C13-4414-A69E-F666A719F913}" destId="{DACD1282-3DBC-4A38-84BF-BC9B4CDF0527}" srcOrd="0" destOrd="0" presId="urn:microsoft.com/office/officeart/2005/8/layout/orgChart1"/>
    <dgm:cxn modelId="{3C707C4D-AC24-43AE-B7A1-FC4F56A8ACCF}" type="presParOf" srcId="{B4390CD0-3C13-4414-A69E-F666A719F913}" destId="{BD002BE6-CA5C-43A7-9F02-8CCB25E99DD9}" srcOrd="1" destOrd="0" presId="urn:microsoft.com/office/officeart/2005/8/layout/orgChart1"/>
    <dgm:cxn modelId="{0845A62F-5DFC-4A8D-99D6-355ADD0D92E5}" type="presParOf" srcId="{3D5F1750-28D1-46DA-AB64-986D127B588F}" destId="{99BA1422-E309-4B60-958A-12D0CA41C9F7}" srcOrd="1" destOrd="0" presId="urn:microsoft.com/office/officeart/2005/8/layout/orgChart1"/>
    <dgm:cxn modelId="{A7C78A4A-3E9F-49FC-9B1F-26CF320C11AA}" type="presParOf" srcId="{3D5F1750-28D1-46DA-AB64-986D127B588F}" destId="{F187D360-1ED4-4EE4-829C-F9899D083279}" srcOrd="2" destOrd="0" presId="urn:microsoft.com/office/officeart/2005/8/layout/orgChart1"/>
    <dgm:cxn modelId="{6BA2001D-CB84-42E6-81EA-E577F9650465}" type="presParOf" srcId="{300173F8-AEBA-4275-B4DB-1680CD367153}" destId="{199210F7-C7A1-4664-BB29-752047F1C699}" srcOrd="2" destOrd="0" presId="urn:microsoft.com/office/officeart/2005/8/layout/orgChart1"/>
    <dgm:cxn modelId="{AE5D91DB-D958-4D45-959E-637F49833CD0}" type="presParOf" srcId="{052492CD-BF4C-4FC4-A084-ED90DC3CB1D2}" destId="{BEBCB10F-A533-4C0A-8CC2-A3C4D4FF5451}" srcOrd="8" destOrd="0" presId="urn:microsoft.com/office/officeart/2005/8/layout/orgChart1"/>
    <dgm:cxn modelId="{5A080DA3-4C6A-4325-837B-A5DA8BEC8DEE}" type="presParOf" srcId="{052492CD-BF4C-4FC4-A084-ED90DC3CB1D2}" destId="{1803A84F-F515-4950-B11C-8167C5CE5D0B}" srcOrd="9" destOrd="0" presId="urn:microsoft.com/office/officeart/2005/8/layout/orgChart1"/>
    <dgm:cxn modelId="{D63332A6-4DEE-4064-BA57-7F0E37F1F296}" type="presParOf" srcId="{1803A84F-F515-4950-B11C-8167C5CE5D0B}" destId="{8C9975A5-C059-4F0C-AE49-26A7D5E0DD40}" srcOrd="0" destOrd="0" presId="urn:microsoft.com/office/officeart/2005/8/layout/orgChart1"/>
    <dgm:cxn modelId="{D30FCB89-568B-4CAA-9F36-600ECAF546B4}" type="presParOf" srcId="{8C9975A5-C059-4F0C-AE49-26A7D5E0DD40}" destId="{CE9F6BDF-9120-4A0B-B85A-05E84D329AB7}" srcOrd="0" destOrd="0" presId="urn:microsoft.com/office/officeart/2005/8/layout/orgChart1"/>
    <dgm:cxn modelId="{1B4FA6AD-FE1F-48E7-B4E6-819C288599FB}" type="presParOf" srcId="{8C9975A5-C059-4F0C-AE49-26A7D5E0DD40}" destId="{6622D0DE-F48F-4A1A-B867-D958FC5250DD}" srcOrd="1" destOrd="0" presId="urn:microsoft.com/office/officeart/2005/8/layout/orgChart1"/>
    <dgm:cxn modelId="{95FB46AB-036B-463A-8055-6A8797B85928}" type="presParOf" srcId="{1803A84F-F515-4950-B11C-8167C5CE5D0B}" destId="{0B7A3BD8-CDA9-4B77-880F-F225A000E831}" srcOrd="1" destOrd="0" presId="urn:microsoft.com/office/officeart/2005/8/layout/orgChart1"/>
    <dgm:cxn modelId="{56F36E19-22A1-4158-A265-F915C88589D0}" type="presParOf" srcId="{0B7A3BD8-CDA9-4B77-880F-F225A000E831}" destId="{BDE2628A-6736-41FE-9C3C-C8CAFAA4F356}" srcOrd="0" destOrd="0" presId="urn:microsoft.com/office/officeart/2005/8/layout/orgChart1"/>
    <dgm:cxn modelId="{2A5143B3-C10A-4A4C-A621-27772ECC9A6A}" type="presParOf" srcId="{0B7A3BD8-CDA9-4B77-880F-F225A000E831}" destId="{77EF5B59-D763-4E0A-9102-307E1666D7E9}" srcOrd="1" destOrd="0" presId="urn:microsoft.com/office/officeart/2005/8/layout/orgChart1"/>
    <dgm:cxn modelId="{B1726458-0CD3-4DB5-A4BA-BF8CB72E1C13}" type="presParOf" srcId="{77EF5B59-D763-4E0A-9102-307E1666D7E9}" destId="{2A3A746F-BF13-4745-9A66-BC1DCFFA3143}" srcOrd="0" destOrd="0" presId="urn:microsoft.com/office/officeart/2005/8/layout/orgChart1"/>
    <dgm:cxn modelId="{42538449-9AFC-43F5-830F-F66036286A26}" type="presParOf" srcId="{2A3A746F-BF13-4745-9A66-BC1DCFFA3143}" destId="{1E4C98D8-867D-4F0A-919B-E95996C2AD82}" srcOrd="0" destOrd="0" presId="urn:microsoft.com/office/officeart/2005/8/layout/orgChart1"/>
    <dgm:cxn modelId="{5DE0AA75-5EF3-44FF-8DDB-04F8EFDF1DA4}" type="presParOf" srcId="{2A3A746F-BF13-4745-9A66-BC1DCFFA3143}" destId="{E92D098B-179B-4865-8A8B-A397AF364A7C}" srcOrd="1" destOrd="0" presId="urn:microsoft.com/office/officeart/2005/8/layout/orgChart1"/>
    <dgm:cxn modelId="{42C9C593-A60C-4BC5-91CE-A9E5E8F3B446}" type="presParOf" srcId="{77EF5B59-D763-4E0A-9102-307E1666D7E9}" destId="{43B37DA1-E05C-4ADA-B2C3-A9DBC324E832}" srcOrd="1" destOrd="0" presId="urn:microsoft.com/office/officeart/2005/8/layout/orgChart1"/>
    <dgm:cxn modelId="{B837D6FB-77F4-4C69-9F27-8E71520807E7}" type="presParOf" srcId="{77EF5B59-D763-4E0A-9102-307E1666D7E9}" destId="{BBACC102-8619-4CB0-B8E2-86554AF90292}" srcOrd="2" destOrd="0" presId="urn:microsoft.com/office/officeart/2005/8/layout/orgChart1"/>
    <dgm:cxn modelId="{4863968C-CBDF-451E-A7D8-340A8A0C64E2}" type="presParOf" srcId="{0B7A3BD8-CDA9-4B77-880F-F225A000E831}" destId="{0B04E64B-054F-40C1-84B4-C70908D1D411}" srcOrd="2" destOrd="0" presId="urn:microsoft.com/office/officeart/2005/8/layout/orgChart1"/>
    <dgm:cxn modelId="{0BAC2B16-2D8A-4F07-9839-2A2270D22BCE}" type="presParOf" srcId="{0B7A3BD8-CDA9-4B77-880F-F225A000E831}" destId="{5CAC1930-24C2-4493-934F-F2C26AF2A7BC}" srcOrd="3" destOrd="0" presId="urn:microsoft.com/office/officeart/2005/8/layout/orgChart1"/>
    <dgm:cxn modelId="{F4EC3FCD-F7F9-4820-9509-FA77A6364EA0}" type="presParOf" srcId="{5CAC1930-24C2-4493-934F-F2C26AF2A7BC}" destId="{903BFDD1-8D53-4A38-8238-E492D6379DA8}" srcOrd="0" destOrd="0" presId="urn:microsoft.com/office/officeart/2005/8/layout/orgChart1"/>
    <dgm:cxn modelId="{F148E8E0-8B0D-4E4D-B020-0D0BEDF6E742}" type="presParOf" srcId="{903BFDD1-8D53-4A38-8238-E492D6379DA8}" destId="{B7DDD2D2-3896-418D-8282-51864FD3465E}" srcOrd="0" destOrd="0" presId="urn:microsoft.com/office/officeart/2005/8/layout/orgChart1"/>
    <dgm:cxn modelId="{3D501B95-928B-4DA0-98F9-1CFCD8B506F5}" type="presParOf" srcId="{903BFDD1-8D53-4A38-8238-E492D6379DA8}" destId="{26AFAD82-3ECF-4738-918F-7F8A704834DE}" srcOrd="1" destOrd="0" presId="urn:microsoft.com/office/officeart/2005/8/layout/orgChart1"/>
    <dgm:cxn modelId="{3FB58BEF-5656-49EA-BB64-2C5BA15758DC}" type="presParOf" srcId="{5CAC1930-24C2-4493-934F-F2C26AF2A7BC}" destId="{D1F4D233-1AF0-4ED4-BDAE-A5BA7ADCD75D}" srcOrd="1" destOrd="0" presId="urn:microsoft.com/office/officeart/2005/8/layout/orgChart1"/>
    <dgm:cxn modelId="{FA22831C-01D3-4DEA-861B-AF559AA7A404}" type="presParOf" srcId="{5CAC1930-24C2-4493-934F-F2C26AF2A7BC}" destId="{E654DA3D-DBE0-4B45-A7AA-523853DFD4A5}" srcOrd="2" destOrd="0" presId="urn:microsoft.com/office/officeart/2005/8/layout/orgChart1"/>
    <dgm:cxn modelId="{DCC8DBC8-8557-4D17-8FED-F84861F65229}" type="presParOf" srcId="{1803A84F-F515-4950-B11C-8167C5CE5D0B}" destId="{E5103FE0-2041-4D81-8631-68340049AB9F}" srcOrd="2" destOrd="0" presId="urn:microsoft.com/office/officeart/2005/8/layout/orgChart1"/>
    <dgm:cxn modelId="{E1B50EB9-ACDC-4AB3-A971-0A33D019B20B}" type="presParOf" srcId="{052492CD-BF4C-4FC4-A084-ED90DC3CB1D2}" destId="{BA748303-6153-424C-B6EE-2D6E5E80494C}" srcOrd="10" destOrd="0" presId="urn:microsoft.com/office/officeart/2005/8/layout/orgChart1"/>
    <dgm:cxn modelId="{19123781-61A1-4F70-A53D-058393E92BD0}" type="presParOf" srcId="{052492CD-BF4C-4FC4-A084-ED90DC3CB1D2}" destId="{AE5EB53D-F0EA-418C-8B9C-6946D3E6980C}" srcOrd="11" destOrd="0" presId="urn:microsoft.com/office/officeart/2005/8/layout/orgChart1"/>
    <dgm:cxn modelId="{DD41B4B7-9216-4960-AAFF-5BCF8949C44F}" type="presParOf" srcId="{AE5EB53D-F0EA-418C-8B9C-6946D3E6980C}" destId="{5CEC5267-E4C9-4A87-955B-850C3B48CE13}" srcOrd="0" destOrd="0" presId="urn:microsoft.com/office/officeart/2005/8/layout/orgChart1"/>
    <dgm:cxn modelId="{61246DAD-105B-44B8-BAE6-23ADC7286E18}" type="presParOf" srcId="{5CEC5267-E4C9-4A87-955B-850C3B48CE13}" destId="{3A383DC3-867C-4B15-B6EC-2C0FBC405D1E}" srcOrd="0" destOrd="0" presId="urn:microsoft.com/office/officeart/2005/8/layout/orgChart1"/>
    <dgm:cxn modelId="{96BBFDA2-EDC7-42C1-86F9-112B24A13E42}" type="presParOf" srcId="{5CEC5267-E4C9-4A87-955B-850C3B48CE13}" destId="{E4EE97E9-2832-44FE-94B6-7918FF85953A}" srcOrd="1" destOrd="0" presId="urn:microsoft.com/office/officeart/2005/8/layout/orgChart1"/>
    <dgm:cxn modelId="{FFA2F1CC-05FA-4D7D-A003-DA4A9729505E}" type="presParOf" srcId="{AE5EB53D-F0EA-418C-8B9C-6946D3E6980C}" destId="{7A963D2E-5F86-4E6A-B07A-B2049067ECA3}" srcOrd="1" destOrd="0" presId="urn:microsoft.com/office/officeart/2005/8/layout/orgChart1"/>
    <dgm:cxn modelId="{20658F71-EE38-49A4-82A5-8690F996F598}" type="presParOf" srcId="{7A963D2E-5F86-4E6A-B07A-B2049067ECA3}" destId="{2D1B86EC-083A-4A4B-B19B-D52371285644}" srcOrd="0" destOrd="0" presId="urn:microsoft.com/office/officeart/2005/8/layout/orgChart1"/>
    <dgm:cxn modelId="{46A8BAD0-4644-4258-8181-1D70B94EAA98}" type="presParOf" srcId="{7A963D2E-5F86-4E6A-B07A-B2049067ECA3}" destId="{B69DD300-07F6-4154-BD3A-08841A177F5B}" srcOrd="1" destOrd="0" presId="urn:microsoft.com/office/officeart/2005/8/layout/orgChart1"/>
    <dgm:cxn modelId="{DC99B000-9A12-40E8-8FFE-845A40DF5BCC}" type="presParOf" srcId="{B69DD300-07F6-4154-BD3A-08841A177F5B}" destId="{C6143DBE-645A-412E-BCA4-F79F569C2678}" srcOrd="0" destOrd="0" presId="urn:microsoft.com/office/officeart/2005/8/layout/orgChart1"/>
    <dgm:cxn modelId="{43CD10E1-2192-451F-A186-2AF7FAF08F0E}" type="presParOf" srcId="{C6143DBE-645A-412E-BCA4-F79F569C2678}" destId="{5C58BA03-D961-491F-B412-630664710AE3}" srcOrd="0" destOrd="0" presId="urn:microsoft.com/office/officeart/2005/8/layout/orgChart1"/>
    <dgm:cxn modelId="{2F4F5216-6A53-468E-AAB3-ED4C6E5B082B}" type="presParOf" srcId="{C6143DBE-645A-412E-BCA4-F79F569C2678}" destId="{88D44CFB-BD10-4DD1-A5EA-077F53300290}" srcOrd="1" destOrd="0" presId="urn:microsoft.com/office/officeart/2005/8/layout/orgChart1"/>
    <dgm:cxn modelId="{366FEAC2-70B1-4BFE-AC05-1FD53A7698C6}" type="presParOf" srcId="{B69DD300-07F6-4154-BD3A-08841A177F5B}" destId="{63496577-4098-4DA5-A9BA-0D98357F2744}" srcOrd="1" destOrd="0" presId="urn:microsoft.com/office/officeart/2005/8/layout/orgChart1"/>
    <dgm:cxn modelId="{4B410CDB-70AE-4582-9009-0BD382A96FDD}" type="presParOf" srcId="{B69DD300-07F6-4154-BD3A-08841A177F5B}" destId="{335917F6-FA6D-432A-BFD5-1F9AD7617940}" srcOrd="2" destOrd="0" presId="urn:microsoft.com/office/officeart/2005/8/layout/orgChart1"/>
    <dgm:cxn modelId="{FFFC1066-4E07-4D4E-B057-99D2E5FFF45B}" type="presParOf" srcId="{7A963D2E-5F86-4E6A-B07A-B2049067ECA3}" destId="{16E1837E-410E-4570-A8EB-06F09D20F0E7}" srcOrd="2" destOrd="0" presId="urn:microsoft.com/office/officeart/2005/8/layout/orgChart1"/>
    <dgm:cxn modelId="{69191824-73F6-4543-AE4E-89B15D01B334}" type="presParOf" srcId="{7A963D2E-5F86-4E6A-B07A-B2049067ECA3}" destId="{F7DA3AAC-E2AA-4291-AE52-7FDD974C63BF}" srcOrd="3" destOrd="0" presId="urn:microsoft.com/office/officeart/2005/8/layout/orgChart1"/>
    <dgm:cxn modelId="{ECCD3086-3996-46F7-B8B7-5F3ACCCC2965}" type="presParOf" srcId="{F7DA3AAC-E2AA-4291-AE52-7FDD974C63BF}" destId="{2CF67E5D-7271-4E5E-82C0-B6804B4FD137}" srcOrd="0" destOrd="0" presId="urn:microsoft.com/office/officeart/2005/8/layout/orgChart1"/>
    <dgm:cxn modelId="{39C83A81-58EB-4BA7-89A2-B7B28E013478}" type="presParOf" srcId="{2CF67E5D-7271-4E5E-82C0-B6804B4FD137}" destId="{C88BA2C8-BAC8-43FB-85CB-C078A6B98DFE}" srcOrd="0" destOrd="0" presId="urn:microsoft.com/office/officeart/2005/8/layout/orgChart1"/>
    <dgm:cxn modelId="{51ED0284-5FF9-43AD-8B0E-97019D9D975E}" type="presParOf" srcId="{2CF67E5D-7271-4E5E-82C0-B6804B4FD137}" destId="{560EF442-292E-47FC-8040-65A61DBF34CD}" srcOrd="1" destOrd="0" presId="urn:microsoft.com/office/officeart/2005/8/layout/orgChart1"/>
    <dgm:cxn modelId="{BDD4EC43-FAB5-41BD-8ADF-E33D32B5B02E}" type="presParOf" srcId="{F7DA3AAC-E2AA-4291-AE52-7FDD974C63BF}" destId="{137B16AE-5EA6-4AA8-82AC-2394465CDAEC}" srcOrd="1" destOrd="0" presId="urn:microsoft.com/office/officeart/2005/8/layout/orgChart1"/>
    <dgm:cxn modelId="{C59928E2-5B34-411D-9CBA-DB6E2674A96B}" type="presParOf" srcId="{F7DA3AAC-E2AA-4291-AE52-7FDD974C63BF}" destId="{A8500D81-69A6-45C0-A625-A68F38655838}" srcOrd="2" destOrd="0" presId="urn:microsoft.com/office/officeart/2005/8/layout/orgChart1"/>
    <dgm:cxn modelId="{5689BFE1-39B2-4779-BB09-5ECAA3908A03}" type="presParOf" srcId="{AE5EB53D-F0EA-418C-8B9C-6946D3E6980C}" destId="{A3051D22-480B-4D90-ABE4-CBE1E6B523D3}" srcOrd="2" destOrd="0" presId="urn:microsoft.com/office/officeart/2005/8/layout/orgChart1"/>
    <dgm:cxn modelId="{E6418671-AF0B-4589-809C-617231299294}" type="presParOf" srcId="{052492CD-BF4C-4FC4-A084-ED90DC3CB1D2}" destId="{574D6752-E490-4AC6-BF4C-C32F49434070}" srcOrd="12" destOrd="0" presId="urn:microsoft.com/office/officeart/2005/8/layout/orgChart1"/>
    <dgm:cxn modelId="{817179D3-C6D8-4B89-B90C-FA2358E4A4E7}" type="presParOf" srcId="{052492CD-BF4C-4FC4-A084-ED90DC3CB1D2}" destId="{B2E2F5D5-28A5-4641-A965-AF6943BDF787}" srcOrd="13" destOrd="0" presId="urn:microsoft.com/office/officeart/2005/8/layout/orgChart1"/>
    <dgm:cxn modelId="{8D1A3777-31A2-4DCF-9E90-DABE24ED4C7F}" type="presParOf" srcId="{B2E2F5D5-28A5-4641-A965-AF6943BDF787}" destId="{48621528-1BBD-4C03-923D-99908E96DF7D}" srcOrd="0" destOrd="0" presId="urn:microsoft.com/office/officeart/2005/8/layout/orgChart1"/>
    <dgm:cxn modelId="{C1876723-FD32-4295-A369-D105415E79A2}" type="presParOf" srcId="{48621528-1BBD-4C03-923D-99908E96DF7D}" destId="{525173A6-7364-456A-AD70-E7045A949261}" srcOrd="0" destOrd="0" presId="urn:microsoft.com/office/officeart/2005/8/layout/orgChart1"/>
    <dgm:cxn modelId="{3A143FB1-E07C-4AB1-99A0-4A3BF3BB44F5}" type="presParOf" srcId="{48621528-1BBD-4C03-923D-99908E96DF7D}" destId="{7A528330-8DD3-4D48-9781-C96D6C96A8F4}" srcOrd="1" destOrd="0" presId="urn:microsoft.com/office/officeart/2005/8/layout/orgChart1"/>
    <dgm:cxn modelId="{7F6F5B00-224B-46DB-ABF6-1E18AC3532E2}" type="presParOf" srcId="{B2E2F5D5-28A5-4641-A965-AF6943BDF787}" destId="{7120E287-8255-44B0-9C94-5EEB3DFEE3DD}" srcOrd="1" destOrd="0" presId="urn:microsoft.com/office/officeart/2005/8/layout/orgChart1"/>
    <dgm:cxn modelId="{4040F692-4B40-43C6-BBB1-D00D326A6FB7}" type="presParOf" srcId="{7120E287-8255-44B0-9C94-5EEB3DFEE3DD}" destId="{5A0EEDE0-95E1-4720-BE4A-169F8DBB9A80}" srcOrd="0" destOrd="0" presId="urn:microsoft.com/office/officeart/2005/8/layout/orgChart1"/>
    <dgm:cxn modelId="{AD5EE6D0-FB36-41BD-9CAE-98DCD01C1948}" type="presParOf" srcId="{7120E287-8255-44B0-9C94-5EEB3DFEE3DD}" destId="{DD231BE6-8C57-4627-BD1A-3FF3DEFDC26E}" srcOrd="1" destOrd="0" presId="urn:microsoft.com/office/officeart/2005/8/layout/orgChart1"/>
    <dgm:cxn modelId="{A03DB738-7F96-48BC-9C9F-D50E3C285BD5}" type="presParOf" srcId="{DD231BE6-8C57-4627-BD1A-3FF3DEFDC26E}" destId="{AD6426D5-135F-4FBE-B9E3-ECA3B7C06A16}" srcOrd="0" destOrd="0" presId="urn:microsoft.com/office/officeart/2005/8/layout/orgChart1"/>
    <dgm:cxn modelId="{AEA14812-817B-4B61-B251-4923344DE754}" type="presParOf" srcId="{AD6426D5-135F-4FBE-B9E3-ECA3B7C06A16}" destId="{825710C4-909B-4003-AA4C-EEAD5FC963B8}" srcOrd="0" destOrd="0" presId="urn:microsoft.com/office/officeart/2005/8/layout/orgChart1"/>
    <dgm:cxn modelId="{777362FC-9219-416F-BF30-407012B024AC}" type="presParOf" srcId="{AD6426D5-135F-4FBE-B9E3-ECA3B7C06A16}" destId="{27F0800B-89F8-4525-AC6E-4CA0935EAE1C}" srcOrd="1" destOrd="0" presId="urn:microsoft.com/office/officeart/2005/8/layout/orgChart1"/>
    <dgm:cxn modelId="{37013E67-45AF-44EE-80BE-01BB26F2A825}" type="presParOf" srcId="{DD231BE6-8C57-4627-BD1A-3FF3DEFDC26E}" destId="{38E09F0E-C88C-4596-A7E2-9F1A4380C934}" srcOrd="1" destOrd="0" presId="urn:microsoft.com/office/officeart/2005/8/layout/orgChart1"/>
    <dgm:cxn modelId="{18C0C37B-BC34-4DB1-A95C-889F8D20B912}" type="presParOf" srcId="{DD231BE6-8C57-4627-BD1A-3FF3DEFDC26E}" destId="{E267698B-84CE-42A0-AE20-3E2396CA7823}" srcOrd="2" destOrd="0" presId="urn:microsoft.com/office/officeart/2005/8/layout/orgChart1"/>
    <dgm:cxn modelId="{53697BEE-8081-4087-9BF5-84432D7AD084}" type="presParOf" srcId="{7120E287-8255-44B0-9C94-5EEB3DFEE3DD}" destId="{C93143B4-D0FA-42CC-8375-D1D7B67C7225}" srcOrd="2" destOrd="0" presId="urn:microsoft.com/office/officeart/2005/8/layout/orgChart1"/>
    <dgm:cxn modelId="{49116443-9CE1-4A0B-9257-8B19A55A7165}" type="presParOf" srcId="{7120E287-8255-44B0-9C94-5EEB3DFEE3DD}" destId="{5D97143B-C8C5-4912-A5DF-080475AC7B03}" srcOrd="3" destOrd="0" presId="urn:microsoft.com/office/officeart/2005/8/layout/orgChart1"/>
    <dgm:cxn modelId="{D72D024D-67E0-4308-86DA-F73C3B1DDA63}" type="presParOf" srcId="{5D97143B-C8C5-4912-A5DF-080475AC7B03}" destId="{E078DFB8-DA2E-4F1C-8334-26B9A6D5AFD8}" srcOrd="0" destOrd="0" presId="urn:microsoft.com/office/officeart/2005/8/layout/orgChart1"/>
    <dgm:cxn modelId="{33AC558F-62A1-4CC5-9866-B43C98089F91}" type="presParOf" srcId="{E078DFB8-DA2E-4F1C-8334-26B9A6D5AFD8}" destId="{04DB7871-3C08-4E18-9D04-5CA15E8BE838}" srcOrd="0" destOrd="0" presId="urn:microsoft.com/office/officeart/2005/8/layout/orgChart1"/>
    <dgm:cxn modelId="{5675EAAC-6608-4F61-A5E6-5D2584A78F86}" type="presParOf" srcId="{E078DFB8-DA2E-4F1C-8334-26B9A6D5AFD8}" destId="{F9B55184-72F5-41C2-B491-A6BBE0612CE8}" srcOrd="1" destOrd="0" presId="urn:microsoft.com/office/officeart/2005/8/layout/orgChart1"/>
    <dgm:cxn modelId="{D06CC6E7-E4BE-4FD9-802E-85C375CB09AD}" type="presParOf" srcId="{5D97143B-C8C5-4912-A5DF-080475AC7B03}" destId="{42CA47EA-43C8-4D62-9B1A-4D4674E79D48}" srcOrd="1" destOrd="0" presId="urn:microsoft.com/office/officeart/2005/8/layout/orgChart1"/>
    <dgm:cxn modelId="{655856A1-F638-4344-A5A1-1B5C44613F05}" type="presParOf" srcId="{5D97143B-C8C5-4912-A5DF-080475AC7B03}" destId="{1AB0F4A3-611E-4D06-9C3F-C5F0C282D67C}" srcOrd="2" destOrd="0" presId="urn:microsoft.com/office/officeart/2005/8/layout/orgChart1"/>
    <dgm:cxn modelId="{3B5A5F7A-549A-47B4-BE82-0A76735D9D4B}" type="presParOf" srcId="{B2E2F5D5-28A5-4641-A965-AF6943BDF787}" destId="{44DCBB7E-1FFE-44AE-BB59-507554ACD83E}" srcOrd="2" destOrd="0" presId="urn:microsoft.com/office/officeart/2005/8/layout/orgChart1"/>
    <dgm:cxn modelId="{1F53CAEB-6FD0-4C1F-BD8E-EFDD8D186588}" type="presParOf" srcId="{052492CD-BF4C-4FC4-A084-ED90DC3CB1D2}" destId="{2619B31C-A894-421B-90E4-9E783ED69982}" srcOrd="14" destOrd="0" presId="urn:microsoft.com/office/officeart/2005/8/layout/orgChart1"/>
    <dgm:cxn modelId="{05E892AF-4AD1-476F-9818-E1F1D8C32DD0}" type="presParOf" srcId="{052492CD-BF4C-4FC4-A084-ED90DC3CB1D2}" destId="{35E0B9A6-3303-4B29-92FF-6DFC25D08BA6}" srcOrd="15" destOrd="0" presId="urn:microsoft.com/office/officeart/2005/8/layout/orgChart1"/>
    <dgm:cxn modelId="{3CDC03F4-359C-41AC-97AF-A8B28918F68F}" type="presParOf" srcId="{35E0B9A6-3303-4B29-92FF-6DFC25D08BA6}" destId="{2B3B7562-E35A-40C8-B60B-96B8C16EDD7E}" srcOrd="0" destOrd="0" presId="urn:microsoft.com/office/officeart/2005/8/layout/orgChart1"/>
    <dgm:cxn modelId="{CA5A81B8-8C0E-4AD5-8E1F-A78B249668A1}" type="presParOf" srcId="{2B3B7562-E35A-40C8-B60B-96B8C16EDD7E}" destId="{C2154AA4-5578-4987-8F12-55DE62B1CF6F}" srcOrd="0" destOrd="0" presId="urn:microsoft.com/office/officeart/2005/8/layout/orgChart1"/>
    <dgm:cxn modelId="{672A37B9-6189-45D4-9A4A-5AA3E32C735D}" type="presParOf" srcId="{2B3B7562-E35A-40C8-B60B-96B8C16EDD7E}" destId="{5DF0D522-08B4-40EF-BA94-5749361FF1BD}" srcOrd="1" destOrd="0" presId="urn:microsoft.com/office/officeart/2005/8/layout/orgChart1"/>
    <dgm:cxn modelId="{DCBB6718-DDDA-4434-8486-36CEA6C128E8}" type="presParOf" srcId="{35E0B9A6-3303-4B29-92FF-6DFC25D08BA6}" destId="{63AD85C6-F73C-45D0-9AEA-6AEDB27E4465}" srcOrd="1" destOrd="0" presId="urn:microsoft.com/office/officeart/2005/8/layout/orgChart1"/>
    <dgm:cxn modelId="{22082859-DEB5-436E-BE3D-EEA87285BC1A}" type="presParOf" srcId="{63AD85C6-F73C-45D0-9AEA-6AEDB27E4465}" destId="{F45E955E-B792-43F9-BB97-7D63BD2AA9D2}" srcOrd="0" destOrd="0" presId="urn:microsoft.com/office/officeart/2005/8/layout/orgChart1"/>
    <dgm:cxn modelId="{EFD5AC3B-DF13-4CA3-A9A2-47C7C6D62B4C}" type="presParOf" srcId="{63AD85C6-F73C-45D0-9AEA-6AEDB27E4465}" destId="{755245AA-5E77-44C8-A8BE-14C0003243C0}" srcOrd="1" destOrd="0" presId="urn:microsoft.com/office/officeart/2005/8/layout/orgChart1"/>
    <dgm:cxn modelId="{8C9ED15D-8280-4119-ABC0-9C90EAFD5955}" type="presParOf" srcId="{755245AA-5E77-44C8-A8BE-14C0003243C0}" destId="{2721E5B1-151D-4807-AB5E-3F494AA96B1E}" srcOrd="0" destOrd="0" presId="urn:microsoft.com/office/officeart/2005/8/layout/orgChart1"/>
    <dgm:cxn modelId="{9D480F10-13FF-4E2C-8D92-81D4F0EA6B0F}" type="presParOf" srcId="{2721E5B1-151D-4807-AB5E-3F494AA96B1E}" destId="{83B0EC3F-0E4A-45AB-98CC-361EAE3F011C}" srcOrd="0" destOrd="0" presId="urn:microsoft.com/office/officeart/2005/8/layout/orgChart1"/>
    <dgm:cxn modelId="{2D31F1D7-1508-4962-BC8E-D005DCBAD6AF}" type="presParOf" srcId="{2721E5B1-151D-4807-AB5E-3F494AA96B1E}" destId="{DD6D5B39-A8CE-43A8-8760-4BC4E0A69881}" srcOrd="1" destOrd="0" presId="urn:microsoft.com/office/officeart/2005/8/layout/orgChart1"/>
    <dgm:cxn modelId="{EF4B218E-C2A6-4106-99BB-A50AF1B1C3F2}" type="presParOf" srcId="{755245AA-5E77-44C8-A8BE-14C0003243C0}" destId="{788D8AFD-53FB-4733-A0AD-08562D227991}" srcOrd="1" destOrd="0" presId="urn:microsoft.com/office/officeart/2005/8/layout/orgChart1"/>
    <dgm:cxn modelId="{2E3BEEC2-1EF7-4129-B757-CC3824BA9F9D}" type="presParOf" srcId="{755245AA-5E77-44C8-A8BE-14C0003243C0}" destId="{29B85027-EB8A-4298-89D8-401745AF4FAB}" srcOrd="2" destOrd="0" presId="urn:microsoft.com/office/officeart/2005/8/layout/orgChart1"/>
    <dgm:cxn modelId="{F7226026-F180-46AD-B7EB-AC3510C2F987}" type="presParOf" srcId="{63AD85C6-F73C-45D0-9AEA-6AEDB27E4465}" destId="{03D47F42-D5AF-471F-B1DF-94CD3D899387}" srcOrd="2" destOrd="0" presId="urn:microsoft.com/office/officeart/2005/8/layout/orgChart1"/>
    <dgm:cxn modelId="{C6304656-5911-46E8-9495-9A6794443224}" type="presParOf" srcId="{63AD85C6-F73C-45D0-9AEA-6AEDB27E4465}" destId="{BDA0B85A-0727-4F99-BD34-15B7CEE6996C}" srcOrd="3" destOrd="0" presId="urn:microsoft.com/office/officeart/2005/8/layout/orgChart1"/>
    <dgm:cxn modelId="{50CD3EBD-1B63-405D-A475-EF1B931C6AA4}" type="presParOf" srcId="{BDA0B85A-0727-4F99-BD34-15B7CEE6996C}" destId="{42413FDF-8941-43F7-887B-F6A2AF4CDBCF}" srcOrd="0" destOrd="0" presId="urn:microsoft.com/office/officeart/2005/8/layout/orgChart1"/>
    <dgm:cxn modelId="{60BDA7BB-29F9-45AD-9C2B-188DD2680693}" type="presParOf" srcId="{42413FDF-8941-43F7-887B-F6A2AF4CDBCF}" destId="{A4635FA9-F5F6-4631-A534-04E7433F1FD3}" srcOrd="0" destOrd="0" presId="urn:microsoft.com/office/officeart/2005/8/layout/orgChart1"/>
    <dgm:cxn modelId="{DCA80C4F-FB2F-4845-BEF9-2BFFDE138ACA}" type="presParOf" srcId="{42413FDF-8941-43F7-887B-F6A2AF4CDBCF}" destId="{D5014948-8510-4374-A352-CD050800CB07}" srcOrd="1" destOrd="0" presId="urn:microsoft.com/office/officeart/2005/8/layout/orgChart1"/>
    <dgm:cxn modelId="{E70E56F3-0EE7-4C92-9D3E-2B51B48EC347}" type="presParOf" srcId="{BDA0B85A-0727-4F99-BD34-15B7CEE6996C}" destId="{BF43FD95-AB5F-4A31-88F5-0142D7CECA19}" srcOrd="1" destOrd="0" presId="urn:microsoft.com/office/officeart/2005/8/layout/orgChart1"/>
    <dgm:cxn modelId="{32F0FBA6-028E-4639-A91A-333529F443F3}" type="presParOf" srcId="{BDA0B85A-0727-4F99-BD34-15B7CEE6996C}" destId="{5E6C0916-8F0D-42C8-ABF8-F6E0064BB605}" srcOrd="2" destOrd="0" presId="urn:microsoft.com/office/officeart/2005/8/layout/orgChart1"/>
    <dgm:cxn modelId="{14DC548B-9532-4C86-A786-9E595AA17B2B}" type="presParOf" srcId="{63AD85C6-F73C-45D0-9AEA-6AEDB27E4465}" destId="{331AC5A1-A33A-4288-B8D7-D760B5AE72A1}" srcOrd="4" destOrd="0" presId="urn:microsoft.com/office/officeart/2005/8/layout/orgChart1"/>
    <dgm:cxn modelId="{21BD5C6E-D7C9-45E5-ACAC-8B3AD4F3EFDF}" type="presParOf" srcId="{63AD85C6-F73C-45D0-9AEA-6AEDB27E4465}" destId="{DD915585-A71B-4E7C-ADDA-82F4F44CECD5}" srcOrd="5" destOrd="0" presId="urn:microsoft.com/office/officeart/2005/8/layout/orgChart1"/>
    <dgm:cxn modelId="{AFA24148-4E76-474B-8296-E58842FD2073}" type="presParOf" srcId="{DD915585-A71B-4E7C-ADDA-82F4F44CECD5}" destId="{AC7D989A-8641-4770-84B3-E2711F95ED34}" srcOrd="0" destOrd="0" presId="urn:microsoft.com/office/officeart/2005/8/layout/orgChart1"/>
    <dgm:cxn modelId="{B4424A85-B050-4910-B348-ED4FBDBDA92B}" type="presParOf" srcId="{AC7D989A-8641-4770-84B3-E2711F95ED34}" destId="{12D11614-CF75-4AE7-93B8-3A26705F2E6E}" srcOrd="0" destOrd="0" presId="urn:microsoft.com/office/officeart/2005/8/layout/orgChart1"/>
    <dgm:cxn modelId="{4AC8873B-699A-4252-9589-AFC730C9D547}" type="presParOf" srcId="{AC7D989A-8641-4770-84B3-E2711F95ED34}" destId="{D3F21903-5C73-4B2F-B478-FCFF66002264}" srcOrd="1" destOrd="0" presId="urn:microsoft.com/office/officeart/2005/8/layout/orgChart1"/>
    <dgm:cxn modelId="{051E313B-9FA8-4C90-90CA-287194CF21B2}" type="presParOf" srcId="{DD915585-A71B-4E7C-ADDA-82F4F44CECD5}" destId="{3CB3A8F4-ADDC-4BD6-BDD9-28A22BDCF339}" srcOrd="1" destOrd="0" presId="urn:microsoft.com/office/officeart/2005/8/layout/orgChart1"/>
    <dgm:cxn modelId="{9F7095E1-BA71-402E-8F8F-292F0AF04C91}" type="presParOf" srcId="{DD915585-A71B-4E7C-ADDA-82F4F44CECD5}" destId="{9534D087-768B-46C5-A165-F2F333FE969B}" srcOrd="2" destOrd="0" presId="urn:microsoft.com/office/officeart/2005/8/layout/orgChart1"/>
    <dgm:cxn modelId="{7F5F3B52-0213-4707-989F-41903CB5D610}" type="presParOf" srcId="{63AD85C6-F73C-45D0-9AEA-6AEDB27E4465}" destId="{735B5588-4A61-4593-96CB-0F4582001212}" srcOrd="6" destOrd="0" presId="urn:microsoft.com/office/officeart/2005/8/layout/orgChart1"/>
    <dgm:cxn modelId="{D20C204B-D615-4492-8F47-E6B4C41A1280}" type="presParOf" srcId="{63AD85C6-F73C-45D0-9AEA-6AEDB27E4465}" destId="{1F00AFC3-8125-48E3-A6D8-B36B45A40698}" srcOrd="7" destOrd="0" presId="urn:microsoft.com/office/officeart/2005/8/layout/orgChart1"/>
    <dgm:cxn modelId="{6930CEC1-05BB-4D8A-BE64-B9288C2B018A}" type="presParOf" srcId="{1F00AFC3-8125-48E3-A6D8-B36B45A40698}" destId="{84654A12-B855-4434-8A2E-089A507DD94D}" srcOrd="0" destOrd="0" presId="urn:microsoft.com/office/officeart/2005/8/layout/orgChart1"/>
    <dgm:cxn modelId="{DE099C32-F4BB-46A6-891F-ED32CAA14FFF}" type="presParOf" srcId="{84654A12-B855-4434-8A2E-089A507DD94D}" destId="{D91CF465-8A2D-4495-BA4D-9BB688613032}" srcOrd="0" destOrd="0" presId="urn:microsoft.com/office/officeart/2005/8/layout/orgChart1"/>
    <dgm:cxn modelId="{8C5D0C23-68AA-40F9-ADE5-18567202AF93}" type="presParOf" srcId="{84654A12-B855-4434-8A2E-089A507DD94D}" destId="{8E052EF3-C056-411E-917E-4F14C457B6B1}" srcOrd="1" destOrd="0" presId="urn:microsoft.com/office/officeart/2005/8/layout/orgChart1"/>
    <dgm:cxn modelId="{05197E3B-F540-4B5E-8BB9-01D1580025A7}" type="presParOf" srcId="{1F00AFC3-8125-48E3-A6D8-B36B45A40698}" destId="{D2E6BA84-075D-4D44-B1F5-DA276E1CF7A7}" srcOrd="1" destOrd="0" presId="urn:microsoft.com/office/officeart/2005/8/layout/orgChart1"/>
    <dgm:cxn modelId="{FC2FEBB7-70D8-44D4-982A-814E66DFC23F}" type="presParOf" srcId="{1F00AFC3-8125-48E3-A6D8-B36B45A40698}" destId="{1FD61DCB-00E3-407F-8F82-6D9F581806F8}" srcOrd="2" destOrd="0" presId="urn:microsoft.com/office/officeart/2005/8/layout/orgChart1"/>
    <dgm:cxn modelId="{59804B16-5F89-4FE1-8155-0B41B887F467}" type="presParOf" srcId="{35E0B9A6-3303-4B29-92FF-6DFC25D08BA6}" destId="{6B95E655-D2FF-4C11-869D-01AA11BA50D7}" srcOrd="2" destOrd="0" presId="urn:microsoft.com/office/officeart/2005/8/layout/orgChart1"/>
    <dgm:cxn modelId="{695DE109-4B37-4E48-9652-328475A9C830}" type="presParOf" srcId="{858CFD6C-93F2-4D0C-BB04-A25C90740089}" destId="{7A97393C-CB09-4229-94ED-DDCA3B662C01}" srcOrd="2" destOrd="0" presId="urn:microsoft.com/office/officeart/2005/8/layout/orgChart1"/>
    <dgm:cxn modelId="{3E3360F4-8A46-4EB9-BE06-43C322E333D6}" type="presParOf" srcId="{7A97393C-CB09-4229-94ED-DDCA3B662C01}" destId="{224B8F1F-1D89-480A-827E-CF86A05E2C7E}" srcOrd="0" destOrd="0" presId="urn:microsoft.com/office/officeart/2005/8/layout/orgChart1"/>
    <dgm:cxn modelId="{9FFFDD56-5BCF-473E-9E15-23C7FA2A5229}" type="presParOf" srcId="{7A97393C-CB09-4229-94ED-DDCA3B662C01}" destId="{10DF8CBA-2F40-4C8E-AD76-792F740243E3}" srcOrd="1" destOrd="0" presId="urn:microsoft.com/office/officeart/2005/8/layout/orgChart1"/>
    <dgm:cxn modelId="{24E467BA-C63A-4E83-8A12-AF4F1B9AAA21}" type="presParOf" srcId="{10DF8CBA-2F40-4C8E-AD76-792F740243E3}" destId="{2B2A6F08-C7C8-46A2-991E-FD9393E22FC3}" srcOrd="0" destOrd="0" presId="urn:microsoft.com/office/officeart/2005/8/layout/orgChart1"/>
    <dgm:cxn modelId="{65C87931-DE53-419A-90AE-9272EC68AA2C}" type="presParOf" srcId="{2B2A6F08-C7C8-46A2-991E-FD9393E22FC3}" destId="{C6B34307-124B-4B91-80AE-894B753D5D04}" srcOrd="0" destOrd="0" presId="urn:microsoft.com/office/officeart/2005/8/layout/orgChart1"/>
    <dgm:cxn modelId="{416868E2-087A-4D61-887E-85274FCF1FE1}" type="presParOf" srcId="{2B2A6F08-C7C8-46A2-991E-FD9393E22FC3}" destId="{A8EFC680-7FAB-493B-9721-CB1898FD3A10}" srcOrd="1" destOrd="0" presId="urn:microsoft.com/office/officeart/2005/8/layout/orgChart1"/>
    <dgm:cxn modelId="{73E4AFBF-C7BB-45FE-A7C2-18CCC31C9248}" type="presParOf" srcId="{10DF8CBA-2F40-4C8E-AD76-792F740243E3}" destId="{3679655E-AB90-4147-AB08-AD59ABF95AF7}" srcOrd="1" destOrd="0" presId="urn:microsoft.com/office/officeart/2005/8/layout/orgChart1"/>
    <dgm:cxn modelId="{6D0852D3-14FA-4412-8509-8764F4CBB3BB}" type="presParOf" srcId="{10DF8CBA-2F40-4C8E-AD76-792F740243E3}" destId="{507849F0-1738-4BA3-A276-F969BD936D00}" srcOrd="2" destOrd="0" presId="urn:microsoft.com/office/officeart/2005/8/layout/orgChart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FFE1887-9702-4D81-A08C-779EDBD3F37D}" type="doc">
      <dgm:prSet loTypeId="urn:microsoft.com/office/officeart/2005/8/layout/default" loCatId="list" qsTypeId="urn:microsoft.com/office/officeart/2005/8/quickstyle/simple4" qsCatId="simple" csTypeId="urn:microsoft.com/office/officeart/2005/8/colors/colorful5" csCatId="colorful" phldr="1"/>
      <dgm:spPr/>
      <dgm:t>
        <a:bodyPr/>
        <a:lstStyle/>
        <a:p>
          <a:endParaRPr lang="ru-RU"/>
        </a:p>
      </dgm:t>
    </dgm:pt>
    <dgm:pt modelId="{E7947F33-4BD8-4B27-A90B-E327531D82CF}">
      <dgm:prSet phldrT="[Текст]" custT="1"/>
      <dgm:spPr/>
      <dgm:t>
        <a:bodyPr/>
        <a:lstStyle/>
        <a:p>
          <a:r>
            <a:rPr lang="ru-RU" sz="1400">
              <a:solidFill>
                <a:sysClr val="windowText" lastClr="000000"/>
              </a:solidFill>
              <a:latin typeface="Times New Roman" pitchFamily="18" charset="0"/>
              <a:cs typeface="Times New Roman" pitchFamily="18" charset="0"/>
            </a:rPr>
            <a:t>1) развитие бизнеса, ориентированного на модель поведения клиента; </a:t>
          </a:r>
        </a:p>
      </dgm:t>
    </dgm:pt>
    <dgm:pt modelId="{91E011EF-3429-4484-85EF-9EB839F34AAA}" type="parTrans" cxnId="{D4E09A6C-CB16-4317-8D81-F5D666894F2C}">
      <dgm:prSet/>
      <dgm:spPr/>
      <dgm:t>
        <a:bodyPr/>
        <a:lstStyle/>
        <a:p>
          <a:endParaRPr lang="ru-RU" sz="1400">
            <a:solidFill>
              <a:sysClr val="windowText" lastClr="000000"/>
            </a:solidFill>
            <a:latin typeface="Times New Roman" pitchFamily="18" charset="0"/>
            <a:cs typeface="Times New Roman" pitchFamily="18" charset="0"/>
          </a:endParaRPr>
        </a:p>
      </dgm:t>
    </dgm:pt>
    <dgm:pt modelId="{F889BC71-2818-4417-B49A-477C15F797DD}" type="sibTrans" cxnId="{D4E09A6C-CB16-4317-8D81-F5D666894F2C}">
      <dgm:prSet/>
      <dgm:spPr/>
      <dgm:t>
        <a:bodyPr/>
        <a:lstStyle/>
        <a:p>
          <a:endParaRPr lang="ru-RU" sz="1400">
            <a:solidFill>
              <a:sysClr val="windowText" lastClr="000000"/>
            </a:solidFill>
            <a:latin typeface="Times New Roman" pitchFamily="18" charset="0"/>
            <a:cs typeface="Times New Roman" pitchFamily="18" charset="0"/>
          </a:endParaRPr>
        </a:p>
      </dgm:t>
    </dgm:pt>
    <dgm:pt modelId="{9E2E5AC7-3FD6-450E-9B2E-AF62F32BA7C1}">
      <dgm:prSet phldrT="[Текст]" custT="1"/>
      <dgm:spPr/>
      <dgm:t>
        <a:bodyPr/>
        <a:lstStyle/>
        <a:p>
          <a:r>
            <a:rPr lang="ru-RU" sz="1400">
              <a:solidFill>
                <a:sysClr val="windowText" lastClr="000000"/>
              </a:solidFill>
              <a:latin typeface="Times New Roman" pitchFamily="18" charset="0"/>
              <a:cs typeface="Times New Roman" pitchFamily="18" charset="0"/>
            </a:rPr>
            <a:t>2) оптимизация расходов, сокращение персонала и физических объектов (подразделений, филиалов); </a:t>
          </a:r>
        </a:p>
      </dgm:t>
    </dgm:pt>
    <dgm:pt modelId="{9A91AD8F-5FD9-47E2-A153-8E28F3EA7FE9}" type="parTrans" cxnId="{896B4805-1843-411F-9A33-DD73B770ADB2}">
      <dgm:prSet/>
      <dgm:spPr/>
      <dgm:t>
        <a:bodyPr/>
        <a:lstStyle/>
        <a:p>
          <a:endParaRPr lang="ru-RU" sz="1400">
            <a:solidFill>
              <a:sysClr val="windowText" lastClr="000000"/>
            </a:solidFill>
            <a:latin typeface="Times New Roman" pitchFamily="18" charset="0"/>
            <a:cs typeface="Times New Roman" pitchFamily="18" charset="0"/>
          </a:endParaRPr>
        </a:p>
      </dgm:t>
    </dgm:pt>
    <dgm:pt modelId="{15C91BAD-EDDD-4A82-A9E0-EEF0B6015626}" type="sibTrans" cxnId="{896B4805-1843-411F-9A33-DD73B770ADB2}">
      <dgm:prSet/>
      <dgm:spPr/>
      <dgm:t>
        <a:bodyPr/>
        <a:lstStyle/>
        <a:p>
          <a:endParaRPr lang="ru-RU" sz="1400">
            <a:solidFill>
              <a:sysClr val="windowText" lastClr="000000"/>
            </a:solidFill>
            <a:latin typeface="Times New Roman" pitchFamily="18" charset="0"/>
            <a:cs typeface="Times New Roman" pitchFamily="18" charset="0"/>
          </a:endParaRPr>
        </a:p>
      </dgm:t>
    </dgm:pt>
    <dgm:pt modelId="{DD1EB103-F0F5-4A79-9F2B-D55968226F77}">
      <dgm:prSet phldrT="[Текст]" custT="1"/>
      <dgm:spPr/>
      <dgm:t>
        <a:bodyPr/>
        <a:lstStyle/>
        <a:p>
          <a:r>
            <a:rPr lang="ru-RU" sz="1400">
              <a:solidFill>
                <a:sysClr val="windowText" lastClr="000000"/>
              </a:solidFill>
              <a:latin typeface="Times New Roman" pitchFamily="18" charset="0"/>
              <a:cs typeface="Times New Roman" pitchFamily="18" charset="0"/>
            </a:rPr>
            <a:t>3) упрощение бизнеса, пересмотр бизнес-моделей и бизнес-стратегий; </a:t>
          </a:r>
        </a:p>
      </dgm:t>
    </dgm:pt>
    <dgm:pt modelId="{4FBDF57F-1E9A-4710-B60F-57E398361BC3}" type="parTrans" cxnId="{E19EA4E1-F6D4-4ADE-99BA-80FBE8040A43}">
      <dgm:prSet/>
      <dgm:spPr/>
      <dgm:t>
        <a:bodyPr/>
        <a:lstStyle/>
        <a:p>
          <a:endParaRPr lang="ru-RU" sz="1400">
            <a:solidFill>
              <a:sysClr val="windowText" lastClr="000000"/>
            </a:solidFill>
            <a:latin typeface="Times New Roman" pitchFamily="18" charset="0"/>
            <a:cs typeface="Times New Roman" pitchFamily="18" charset="0"/>
          </a:endParaRPr>
        </a:p>
      </dgm:t>
    </dgm:pt>
    <dgm:pt modelId="{EB81D6DD-6AFE-412D-A71C-A32340CD5810}" type="sibTrans" cxnId="{E19EA4E1-F6D4-4ADE-99BA-80FBE8040A43}">
      <dgm:prSet/>
      <dgm:spPr/>
      <dgm:t>
        <a:bodyPr/>
        <a:lstStyle/>
        <a:p>
          <a:endParaRPr lang="ru-RU" sz="1400">
            <a:solidFill>
              <a:sysClr val="windowText" lastClr="000000"/>
            </a:solidFill>
            <a:latin typeface="Times New Roman" pitchFamily="18" charset="0"/>
            <a:cs typeface="Times New Roman" pitchFamily="18" charset="0"/>
          </a:endParaRPr>
        </a:p>
      </dgm:t>
    </dgm:pt>
    <dgm:pt modelId="{2771EB34-EE75-4A5C-97CD-04D1B1BB3E2D}">
      <dgm:prSet phldrT="[Текст]" custT="1"/>
      <dgm:spPr/>
      <dgm:t>
        <a:bodyPr/>
        <a:lstStyle/>
        <a:p>
          <a:r>
            <a:rPr lang="ru-RU" sz="1400">
              <a:solidFill>
                <a:sysClr val="windowText" lastClr="000000"/>
              </a:solidFill>
              <a:latin typeface="Times New Roman" pitchFamily="18" charset="0"/>
              <a:cs typeface="Times New Roman" pitchFamily="18" charset="0"/>
            </a:rPr>
            <a:t> 4) получение цифрового преимущества; </a:t>
          </a:r>
        </a:p>
      </dgm:t>
    </dgm:pt>
    <dgm:pt modelId="{7DBE02EC-A207-47E2-B6F0-AF7D5F152A30}" type="parTrans" cxnId="{6D266B90-1091-4D64-81E2-E39BD587F8E6}">
      <dgm:prSet/>
      <dgm:spPr/>
      <dgm:t>
        <a:bodyPr/>
        <a:lstStyle/>
        <a:p>
          <a:endParaRPr lang="ru-RU" sz="1400">
            <a:solidFill>
              <a:sysClr val="windowText" lastClr="000000"/>
            </a:solidFill>
            <a:latin typeface="Times New Roman" pitchFamily="18" charset="0"/>
            <a:cs typeface="Times New Roman" pitchFamily="18" charset="0"/>
          </a:endParaRPr>
        </a:p>
      </dgm:t>
    </dgm:pt>
    <dgm:pt modelId="{D63315AA-FFA6-4E28-9239-403416194FD9}" type="sibTrans" cxnId="{6D266B90-1091-4D64-81E2-E39BD587F8E6}">
      <dgm:prSet/>
      <dgm:spPr/>
      <dgm:t>
        <a:bodyPr/>
        <a:lstStyle/>
        <a:p>
          <a:endParaRPr lang="ru-RU" sz="1400">
            <a:solidFill>
              <a:sysClr val="windowText" lastClr="000000"/>
            </a:solidFill>
            <a:latin typeface="Times New Roman" pitchFamily="18" charset="0"/>
            <a:cs typeface="Times New Roman" pitchFamily="18" charset="0"/>
          </a:endParaRPr>
        </a:p>
      </dgm:t>
    </dgm:pt>
    <dgm:pt modelId="{36936A36-A92A-43F1-9EEE-B442CAAD1651}">
      <dgm:prSet phldrT="[Текст]" custT="1"/>
      <dgm:spPr/>
      <dgm:t>
        <a:bodyPr/>
        <a:lstStyle/>
        <a:p>
          <a:r>
            <a:rPr lang="ru-RU" sz="1400">
              <a:solidFill>
                <a:sysClr val="windowText" lastClr="000000"/>
              </a:solidFill>
              <a:latin typeface="Times New Roman" pitchFamily="18" charset="0"/>
              <a:cs typeface="Times New Roman" pitchFamily="18" charset="0"/>
            </a:rPr>
            <a:t>5) включение инноваций в бизнес-стратегии, бизнес-процессы и способности, необходимые для их развития;</a:t>
          </a:r>
        </a:p>
      </dgm:t>
    </dgm:pt>
    <dgm:pt modelId="{5D869305-EE74-4A57-BFC5-E5F656771474}" type="parTrans" cxnId="{A9B8492B-5625-43BB-8C2E-28CBB45BF56B}">
      <dgm:prSet/>
      <dgm:spPr/>
      <dgm:t>
        <a:bodyPr/>
        <a:lstStyle/>
        <a:p>
          <a:endParaRPr lang="ru-RU" sz="1400">
            <a:solidFill>
              <a:sysClr val="windowText" lastClr="000000"/>
            </a:solidFill>
            <a:latin typeface="Times New Roman" pitchFamily="18" charset="0"/>
            <a:cs typeface="Times New Roman" pitchFamily="18" charset="0"/>
          </a:endParaRPr>
        </a:p>
      </dgm:t>
    </dgm:pt>
    <dgm:pt modelId="{D28DEE70-A8C4-4EF4-8EC2-D96C39E20CBD}" type="sibTrans" cxnId="{A9B8492B-5625-43BB-8C2E-28CBB45BF56B}">
      <dgm:prSet/>
      <dgm:spPr/>
      <dgm:t>
        <a:bodyPr/>
        <a:lstStyle/>
        <a:p>
          <a:endParaRPr lang="ru-RU" sz="1400">
            <a:solidFill>
              <a:sysClr val="windowText" lastClr="000000"/>
            </a:solidFill>
            <a:latin typeface="Times New Roman" pitchFamily="18" charset="0"/>
            <a:cs typeface="Times New Roman" pitchFamily="18" charset="0"/>
          </a:endParaRPr>
        </a:p>
      </dgm:t>
    </dgm:pt>
    <dgm:pt modelId="{49EB64AB-8AC4-470D-A8FB-61B93C5A263F}">
      <dgm:prSet custT="1"/>
      <dgm:spPr/>
      <dgm:t>
        <a:bodyPr/>
        <a:lstStyle/>
        <a:p>
          <a:r>
            <a:rPr lang="ru-RU" sz="1400">
              <a:solidFill>
                <a:sysClr val="windowText" lastClr="000000"/>
              </a:solidFill>
              <a:latin typeface="Times New Roman" pitchFamily="18" charset="0"/>
              <a:cs typeface="Times New Roman" pitchFamily="18" charset="0"/>
            </a:rPr>
            <a:t>6) упреждающее управление рисками </a:t>
          </a:r>
        </a:p>
      </dgm:t>
    </dgm:pt>
    <dgm:pt modelId="{9D21EAE9-B97A-4EF5-AD30-C1D6FA06D08E}" type="parTrans" cxnId="{66FA1828-62CE-4487-B49B-33068CD4439B}">
      <dgm:prSet/>
      <dgm:spPr/>
      <dgm:t>
        <a:bodyPr/>
        <a:lstStyle/>
        <a:p>
          <a:endParaRPr lang="ru-RU" sz="1400">
            <a:solidFill>
              <a:sysClr val="windowText" lastClr="000000"/>
            </a:solidFill>
            <a:latin typeface="Times New Roman" pitchFamily="18" charset="0"/>
            <a:cs typeface="Times New Roman" pitchFamily="18" charset="0"/>
          </a:endParaRPr>
        </a:p>
      </dgm:t>
    </dgm:pt>
    <dgm:pt modelId="{B1DD3098-5D27-48DE-AB98-70FD347DDA0F}" type="sibTrans" cxnId="{66FA1828-62CE-4487-B49B-33068CD4439B}">
      <dgm:prSet/>
      <dgm:spPr/>
      <dgm:t>
        <a:bodyPr/>
        <a:lstStyle/>
        <a:p>
          <a:endParaRPr lang="ru-RU" sz="1400">
            <a:solidFill>
              <a:sysClr val="windowText" lastClr="000000"/>
            </a:solidFill>
            <a:latin typeface="Times New Roman" pitchFamily="18" charset="0"/>
            <a:cs typeface="Times New Roman" pitchFamily="18" charset="0"/>
          </a:endParaRPr>
        </a:p>
      </dgm:t>
    </dgm:pt>
    <dgm:pt modelId="{D2875655-5CF3-49F9-8DCD-4C9CA137A7C3}" type="pres">
      <dgm:prSet presAssocID="{DFFE1887-9702-4D81-A08C-779EDBD3F37D}" presName="diagram" presStyleCnt="0">
        <dgm:presLayoutVars>
          <dgm:dir/>
          <dgm:resizeHandles val="exact"/>
        </dgm:presLayoutVars>
      </dgm:prSet>
      <dgm:spPr/>
    </dgm:pt>
    <dgm:pt modelId="{01837A9A-D363-460E-A049-66F86E9B7FC6}" type="pres">
      <dgm:prSet presAssocID="{E7947F33-4BD8-4B27-A90B-E327531D82CF}" presName="node" presStyleLbl="node1" presStyleIdx="0" presStyleCnt="6">
        <dgm:presLayoutVars>
          <dgm:bulletEnabled val="1"/>
        </dgm:presLayoutVars>
      </dgm:prSet>
      <dgm:spPr/>
    </dgm:pt>
    <dgm:pt modelId="{3FC77335-6BDE-4775-95C5-BE6ED3940CE1}" type="pres">
      <dgm:prSet presAssocID="{F889BC71-2818-4417-B49A-477C15F797DD}" presName="sibTrans" presStyleCnt="0"/>
      <dgm:spPr/>
    </dgm:pt>
    <dgm:pt modelId="{F1794A91-2268-4BE6-8877-DDD5F7DA3D2F}" type="pres">
      <dgm:prSet presAssocID="{9E2E5AC7-3FD6-450E-9B2E-AF62F32BA7C1}" presName="node" presStyleLbl="node1" presStyleIdx="1" presStyleCnt="6">
        <dgm:presLayoutVars>
          <dgm:bulletEnabled val="1"/>
        </dgm:presLayoutVars>
      </dgm:prSet>
      <dgm:spPr/>
    </dgm:pt>
    <dgm:pt modelId="{33CC7D7F-F492-4A66-8EB5-DF1D425EE899}" type="pres">
      <dgm:prSet presAssocID="{15C91BAD-EDDD-4A82-A9E0-EEF0B6015626}" presName="sibTrans" presStyleCnt="0"/>
      <dgm:spPr/>
    </dgm:pt>
    <dgm:pt modelId="{ED302BEE-D485-40A0-8B66-EA81A4C24F90}" type="pres">
      <dgm:prSet presAssocID="{DD1EB103-F0F5-4A79-9F2B-D55968226F77}" presName="node" presStyleLbl="node1" presStyleIdx="2" presStyleCnt="6">
        <dgm:presLayoutVars>
          <dgm:bulletEnabled val="1"/>
        </dgm:presLayoutVars>
      </dgm:prSet>
      <dgm:spPr/>
    </dgm:pt>
    <dgm:pt modelId="{E5DE7816-4A3D-4247-8D75-91D1B227A8CC}" type="pres">
      <dgm:prSet presAssocID="{EB81D6DD-6AFE-412D-A71C-A32340CD5810}" presName="sibTrans" presStyleCnt="0"/>
      <dgm:spPr/>
    </dgm:pt>
    <dgm:pt modelId="{2D83E895-C24E-4B16-914A-B43A3E9BAEB3}" type="pres">
      <dgm:prSet presAssocID="{2771EB34-EE75-4A5C-97CD-04D1B1BB3E2D}" presName="node" presStyleLbl="node1" presStyleIdx="3" presStyleCnt="6">
        <dgm:presLayoutVars>
          <dgm:bulletEnabled val="1"/>
        </dgm:presLayoutVars>
      </dgm:prSet>
      <dgm:spPr/>
    </dgm:pt>
    <dgm:pt modelId="{2D8A920B-C5DB-4D47-82A8-899C1B43A152}" type="pres">
      <dgm:prSet presAssocID="{D63315AA-FFA6-4E28-9239-403416194FD9}" presName="sibTrans" presStyleCnt="0"/>
      <dgm:spPr/>
    </dgm:pt>
    <dgm:pt modelId="{F160DD15-73C0-495B-91DB-A3CD83CD0354}" type="pres">
      <dgm:prSet presAssocID="{36936A36-A92A-43F1-9EEE-B442CAAD1651}" presName="node" presStyleLbl="node1" presStyleIdx="4" presStyleCnt="6">
        <dgm:presLayoutVars>
          <dgm:bulletEnabled val="1"/>
        </dgm:presLayoutVars>
      </dgm:prSet>
      <dgm:spPr/>
    </dgm:pt>
    <dgm:pt modelId="{8E197F65-308F-4B5F-BEEA-CC71559B80EA}" type="pres">
      <dgm:prSet presAssocID="{D28DEE70-A8C4-4EF4-8EC2-D96C39E20CBD}" presName="sibTrans" presStyleCnt="0"/>
      <dgm:spPr/>
    </dgm:pt>
    <dgm:pt modelId="{D69045B6-9432-4B59-BAB3-AF8C17031D06}" type="pres">
      <dgm:prSet presAssocID="{49EB64AB-8AC4-470D-A8FB-61B93C5A263F}" presName="node" presStyleLbl="node1" presStyleIdx="5" presStyleCnt="6">
        <dgm:presLayoutVars>
          <dgm:bulletEnabled val="1"/>
        </dgm:presLayoutVars>
      </dgm:prSet>
      <dgm:spPr/>
    </dgm:pt>
  </dgm:ptLst>
  <dgm:cxnLst>
    <dgm:cxn modelId="{7F3FA803-0D74-47C7-85F5-6B0292C1198B}" type="presOf" srcId="{49EB64AB-8AC4-470D-A8FB-61B93C5A263F}" destId="{D69045B6-9432-4B59-BAB3-AF8C17031D06}" srcOrd="0" destOrd="0" presId="urn:microsoft.com/office/officeart/2005/8/layout/default"/>
    <dgm:cxn modelId="{896B4805-1843-411F-9A33-DD73B770ADB2}" srcId="{DFFE1887-9702-4D81-A08C-779EDBD3F37D}" destId="{9E2E5AC7-3FD6-450E-9B2E-AF62F32BA7C1}" srcOrd="1" destOrd="0" parTransId="{9A91AD8F-5FD9-47E2-A153-8E28F3EA7FE9}" sibTransId="{15C91BAD-EDDD-4A82-A9E0-EEF0B6015626}"/>
    <dgm:cxn modelId="{30F2441C-3D5F-4475-9A16-87781BCFB5EB}" type="presOf" srcId="{DD1EB103-F0F5-4A79-9F2B-D55968226F77}" destId="{ED302BEE-D485-40A0-8B66-EA81A4C24F90}" srcOrd="0" destOrd="0" presId="urn:microsoft.com/office/officeart/2005/8/layout/default"/>
    <dgm:cxn modelId="{66FA1828-62CE-4487-B49B-33068CD4439B}" srcId="{DFFE1887-9702-4D81-A08C-779EDBD3F37D}" destId="{49EB64AB-8AC4-470D-A8FB-61B93C5A263F}" srcOrd="5" destOrd="0" parTransId="{9D21EAE9-B97A-4EF5-AD30-C1D6FA06D08E}" sibTransId="{B1DD3098-5D27-48DE-AB98-70FD347DDA0F}"/>
    <dgm:cxn modelId="{A9B8492B-5625-43BB-8C2E-28CBB45BF56B}" srcId="{DFFE1887-9702-4D81-A08C-779EDBD3F37D}" destId="{36936A36-A92A-43F1-9EEE-B442CAAD1651}" srcOrd="4" destOrd="0" parTransId="{5D869305-EE74-4A57-BFC5-E5F656771474}" sibTransId="{D28DEE70-A8C4-4EF4-8EC2-D96C39E20CBD}"/>
    <dgm:cxn modelId="{2D5FD136-FD46-44C7-809E-CE72A741EFEA}" type="presOf" srcId="{36936A36-A92A-43F1-9EEE-B442CAAD1651}" destId="{F160DD15-73C0-495B-91DB-A3CD83CD0354}" srcOrd="0" destOrd="0" presId="urn:microsoft.com/office/officeart/2005/8/layout/default"/>
    <dgm:cxn modelId="{D4E09A6C-CB16-4317-8D81-F5D666894F2C}" srcId="{DFFE1887-9702-4D81-A08C-779EDBD3F37D}" destId="{E7947F33-4BD8-4B27-A90B-E327531D82CF}" srcOrd="0" destOrd="0" parTransId="{91E011EF-3429-4484-85EF-9EB839F34AAA}" sibTransId="{F889BC71-2818-4417-B49A-477C15F797DD}"/>
    <dgm:cxn modelId="{AF449E4E-EFC6-4D3A-9B5C-DA5D81C4EDE9}" type="presOf" srcId="{E7947F33-4BD8-4B27-A90B-E327531D82CF}" destId="{01837A9A-D363-460E-A049-66F86E9B7FC6}" srcOrd="0" destOrd="0" presId="urn:microsoft.com/office/officeart/2005/8/layout/default"/>
    <dgm:cxn modelId="{628A538F-46C7-4B6E-BC64-01836C25E141}" type="presOf" srcId="{DFFE1887-9702-4D81-A08C-779EDBD3F37D}" destId="{D2875655-5CF3-49F9-8DCD-4C9CA137A7C3}" srcOrd="0" destOrd="0" presId="urn:microsoft.com/office/officeart/2005/8/layout/default"/>
    <dgm:cxn modelId="{6D266B90-1091-4D64-81E2-E39BD587F8E6}" srcId="{DFFE1887-9702-4D81-A08C-779EDBD3F37D}" destId="{2771EB34-EE75-4A5C-97CD-04D1B1BB3E2D}" srcOrd="3" destOrd="0" parTransId="{7DBE02EC-A207-47E2-B6F0-AF7D5F152A30}" sibTransId="{D63315AA-FFA6-4E28-9239-403416194FD9}"/>
    <dgm:cxn modelId="{D886B590-8C41-48A3-BF38-2FDBCCD1ADC5}" type="presOf" srcId="{2771EB34-EE75-4A5C-97CD-04D1B1BB3E2D}" destId="{2D83E895-C24E-4B16-914A-B43A3E9BAEB3}" srcOrd="0" destOrd="0" presId="urn:microsoft.com/office/officeart/2005/8/layout/default"/>
    <dgm:cxn modelId="{AC1F66AF-3472-43DB-88B1-6A9354880250}" type="presOf" srcId="{9E2E5AC7-3FD6-450E-9B2E-AF62F32BA7C1}" destId="{F1794A91-2268-4BE6-8877-DDD5F7DA3D2F}" srcOrd="0" destOrd="0" presId="urn:microsoft.com/office/officeart/2005/8/layout/default"/>
    <dgm:cxn modelId="{E19EA4E1-F6D4-4ADE-99BA-80FBE8040A43}" srcId="{DFFE1887-9702-4D81-A08C-779EDBD3F37D}" destId="{DD1EB103-F0F5-4A79-9F2B-D55968226F77}" srcOrd="2" destOrd="0" parTransId="{4FBDF57F-1E9A-4710-B60F-57E398361BC3}" sibTransId="{EB81D6DD-6AFE-412D-A71C-A32340CD5810}"/>
    <dgm:cxn modelId="{D9EA0187-D1EC-49E0-9F15-7C358EDF45F7}" type="presParOf" srcId="{D2875655-5CF3-49F9-8DCD-4C9CA137A7C3}" destId="{01837A9A-D363-460E-A049-66F86E9B7FC6}" srcOrd="0" destOrd="0" presId="urn:microsoft.com/office/officeart/2005/8/layout/default"/>
    <dgm:cxn modelId="{F1493F5D-1892-4CB8-892C-108906185FCF}" type="presParOf" srcId="{D2875655-5CF3-49F9-8DCD-4C9CA137A7C3}" destId="{3FC77335-6BDE-4775-95C5-BE6ED3940CE1}" srcOrd="1" destOrd="0" presId="urn:microsoft.com/office/officeart/2005/8/layout/default"/>
    <dgm:cxn modelId="{5F4014A3-BF81-40EB-A4CA-0B010146E11C}" type="presParOf" srcId="{D2875655-5CF3-49F9-8DCD-4C9CA137A7C3}" destId="{F1794A91-2268-4BE6-8877-DDD5F7DA3D2F}" srcOrd="2" destOrd="0" presId="urn:microsoft.com/office/officeart/2005/8/layout/default"/>
    <dgm:cxn modelId="{636A690C-BFE5-4BB9-B794-764813DA946F}" type="presParOf" srcId="{D2875655-5CF3-49F9-8DCD-4C9CA137A7C3}" destId="{33CC7D7F-F492-4A66-8EB5-DF1D425EE899}" srcOrd="3" destOrd="0" presId="urn:microsoft.com/office/officeart/2005/8/layout/default"/>
    <dgm:cxn modelId="{65138D7A-9C95-4259-944E-F7600ED826F9}" type="presParOf" srcId="{D2875655-5CF3-49F9-8DCD-4C9CA137A7C3}" destId="{ED302BEE-D485-40A0-8B66-EA81A4C24F90}" srcOrd="4" destOrd="0" presId="urn:microsoft.com/office/officeart/2005/8/layout/default"/>
    <dgm:cxn modelId="{905EA763-3BD4-4B57-8E3D-963C257738D7}" type="presParOf" srcId="{D2875655-5CF3-49F9-8DCD-4C9CA137A7C3}" destId="{E5DE7816-4A3D-4247-8D75-91D1B227A8CC}" srcOrd="5" destOrd="0" presId="urn:microsoft.com/office/officeart/2005/8/layout/default"/>
    <dgm:cxn modelId="{A605133D-34E7-4C6D-90A4-5272B9B137A5}" type="presParOf" srcId="{D2875655-5CF3-49F9-8DCD-4C9CA137A7C3}" destId="{2D83E895-C24E-4B16-914A-B43A3E9BAEB3}" srcOrd="6" destOrd="0" presId="urn:microsoft.com/office/officeart/2005/8/layout/default"/>
    <dgm:cxn modelId="{054B8566-9C54-4C17-99E8-3698588011AD}" type="presParOf" srcId="{D2875655-5CF3-49F9-8DCD-4C9CA137A7C3}" destId="{2D8A920B-C5DB-4D47-82A8-899C1B43A152}" srcOrd="7" destOrd="0" presId="urn:microsoft.com/office/officeart/2005/8/layout/default"/>
    <dgm:cxn modelId="{8622CA76-7775-4F9B-8DCE-DE18E4FB7534}" type="presParOf" srcId="{D2875655-5CF3-49F9-8DCD-4C9CA137A7C3}" destId="{F160DD15-73C0-495B-91DB-A3CD83CD0354}" srcOrd="8" destOrd="0" presId="urn:microsoft.com/office/officeart/2005/8/layout/default"/>
    <dgm:cxn modelId="{27D59B7C-0137-4C1C-AD09-B28C13972B36}" type="presParOf" srcId="{D2875655-5CF3-49F9-8DCD-4C9CA137A7C3}" destId="{8E197F65-308F-4B5F-BEEA-CC71559B80EA}" srcOrd="9" destOrd="0" presId="urn:microsoft.com/office/officeart/2005/8/layout/default"/>
    <dgm:cxn modelId="{6F8376B2-3520-4003-8520-9A2048B2FB26}" type="presParOf" srcId="{D2875655-5CF3-49F9-8DCD-4C9CA137A7C3}" destId="{D69045B6-9432-4B59-BAB3-AF8C17031D06}" srcOrd="10"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A62BE4-E9BD-487C-82A6-3795F3A70CB9}">
      <dsp:nvSpPr>
        <dsp:cNvPr id="0" name=""/>
        <dsp:cNvSpPr/>
      </dsp:nvSpPr>
      <dsp:spPr>
        <a:xfrm>
          <a:off x="5311991" y="3660669"/>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2B577DE-45B5-47FC-B6F5-BA40A34CCAA5}">
      <dsp:nvSpPr>
        <dsp:cNvPr id="0" name=""/>
        <dsp:cNvSpPr/>
      </dsp:nvSpPr>
      <dsp:spPr>
        <a:xfrm>
          <a:off x="5311991" y="2740542"/>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08C0B3E-607C-4A6A-A8E0-DD0C7087A747}">
      <dsp:nvSpPr>
        <dsp:cNvPr id="0" name=""/>
        <dsp:cNvSpPr/>
      </dsp:nvSpPr>
      <dsp:spPr>
        <a:xfrm>
          <a:off x="5311991" y="1820416"/>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1293B676-8BB3-4234-9159-1CC674EDB945}">
      <dsp:nvSpPr>
        <dsp:cNvPr id="0" name=""/>
        <dsp:cNvSpPr/>
      </dsp:nvSpPr>
      <dsp:spPr>
        <a:xfrm>
          <a:off x="2928334" y="900289"/>
          <a:ext cx="2429376" cy="289040"/>
        </a:xfrm>
        <a:custGeom>
          <a:avLst/>
          <a:gdLst/>
          <a:ahLst/>
          <a:cxnLst/>
          <a:rect l="0" t="0" r="0" b="0"/>
          <a:pathLst>
            <a:path>
              <a:moveTo>
                <a:pt x="0" y="0"/>
              </a:moveTo>
              <a:lnTo>
                <a:pt x="0" y="196972"/>
              </a:lnTo>
              <a:lnTo>
                <a:pt x="2429376" y="196972"/>
              </a:lnTo>
              <a:lnTo>
                <a:pt x="2429376" y="28904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8D010FFC-6EB8-4BDC-A0C4-9058B4B35748}">
      <dsp:nvSpPr>
        <dsp:cNvPr id="0" name=""/>
        <dsp:cNvSpPr/>
      </dsp:nvSpPr>
      <dsp:spPr>
        <a:xfrm>
          <a:off x="4097302" y="3660669"/>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4C05EBC-5217-4322-8791-C5CBDF9880E8}">
      <dsp:nvSpPr>
        <dsp:cNvPr id="0" name=""/>
        <dsp:cNvSpPr/>
      </dsp:nvSpPr>
      <dsp:spPr>
        <a:xfrm>
          <a:off x="4097302" y="2740542"/>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F66A5FF-B2C3-485B-A3F1-F678DBBB0CC9}">
      <dsp:nvSpPr>
        <dsp:cNvPr id="0" name=""/>
        <dsp:cNvSpPr/>
      </dsp:nvSpPr>
      <dsp:spPr>
        <a:xfrm>
          <a:off x="4097302" y="1820416"/>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F40CD33-788D-4773-8B1F-00345525318B}">
      <dsp:nvSpPr>
        <dsp:cNvPr id="0" name=""/>
        <dsp:cNvSpPr/>
      </dsp:nvSpPr>
      <dsp:spPr>
        <a:xfrm>
          <a:off x="2928334" y="900289"/>
          <a:ext cx="1214688" cy="289040"/>
        </a:xfrm>
        <a:custGeom>
          <a:avLst/>
          <a:gdLst/>
          <a:ahLst/>
          <a:cxnLst/>
          <a:rect l="0" t="0" r="0" b="0"/>
          <a:pathLst>
            <a:path>
              <a:moveTo>
                <a:pt x="0" y="0"/>
              </a:moveTo>
              <a:lnTo>
                <a:pt x="0" y="196972"/>
              </a:lnTo>
              <a:lnTo>
                <a:pt x="1214688" y="196972"/>
              </a:lnTo>
              <a:lnTo>
                <a:pt x="1214688" y="28904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22475C1-A144-4F8E-8D87-19FFFF06FAA9}">
      <dsp:nvSpPr>
        <dsp:cNvPr id="0" name=""/>
        <dsp:cNvSpPr/>
      </dsp:nvSpPr>
      <dsp:spPr>
        <a:xfrm>
          <a:off x="2882614" y="2740542"/>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245B8BF-922E-4B95-B7FF-51F2CCAD7FF5}">
      <dsp:nvSpPr>
        <dsp:cNvPr id="0" name=""/>
        <dsp:cNvSpPr/>
      </dsp:nvSpPr>
      <dsp:spPr>
        <a:xfrm>
          <a:off x="2882614" y="1820416"/>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3877CFBB-0323-4AB5-A0A5-213D490B5B33}">
      <dsp:nvSpPr>
        <dsp:cNvPr id="0" name=""/>
        <dsp:cNvSpPr/>
      </dsp:nvSpPr>
      <dsp:spPr>
        <a:xfrm>
          <a:off x="2882614" y="900289"/>
          <a:ext cx="91440" cy="289040"/>
        </a:xfrm>
        <a:custGeom>
          <a:avLst/>
          <a:gdLst/>
          <a:ahLst/>
          <a:cxnLst/>
          <a:rect l="0" t="0" r="0" b="0"/>
          <a:pathLst>
            <a:path>
              <a:moveTo>
                <a:pt x="45720" y="0"/>
              </a:moveTo>
              <a:lnTo>
                <a:pt x="45720" y="28904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29382F8-CF9B-433E-8F80-5C4B5D4D8873}">
      <dsp:nvSpPr>
        <dsp:cNvPr id="0" name=""/>
        <dsp:cNvSpPr/>
      </dsp:nvSpPr>
      <dsp:spPr>
        <a:xfrm>
          <a:off x="1667925" y="3660669"/>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82E2EEFB-67E5-4E69-B34F-92BFE61929A4}">
      <dsp:nvSpPr>
        <dsp:cNvPr id="0" name=""/>
        <dsp:cNvSpPr/>
      </dsp:nvSpPr>
      <dsp:spPr>
        <a:xfrm>
          <a:off x="1667925" y="2740542"/>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B5AA2BC-B7DA-4A07-83A0-16CEEC2BEE2A}">
      <dsp:nvSpPr>
        <dsp:cNvPr id="0" name=""/>
        <dsp:cNvSpPr/>
      </dsp:nvSpPr>
      <dsp:spPr>
        <a:xfrm>
          <a:off x="1667925" y="1820416"/>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E4CBDF2-D032-44B2-A640-66F81A0A7295}">
      <dsp:nvSpPr>
        <dsp:cNvPr id="0" name=""/>
        <dsp:cNvSpPr/>
      </dsp:nvSpPr>
      <dsp:spPr>
        <a:xfrm>
          <a:off x="1713645" y="900289"/>
          <a:ext cx="1214688" cy="289040"/>
        </a:xfrm>
        <a:custGeom>
          <a:avLst/>
          <a:gdLst/>
          <a:ahLst/>
          <a:cxnLst/>
          <a:rect l="0" t="0" r="0" b="0"/>
          <a:pathLst>
            <a:path>
              <a:moveTo>
                <a:pt x="1214688" y="0"/>
              </a:moveTo>
              <a:lnTo>
                <a:pt x="1214688" y="196972"/>
              </a:lnTo>
              <a:lnTo>
                <a:pt x="0" y="196972"/>
              </a:lnTo>
              <a:lnTo>
                <a:pt x="0" y="28904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BDB23A3-5672-4642-8971-A081270BE55E}">
      <dsp:nvSpPr>
        <dsp:cNvPr id="0" name=""/>
        <dsp:cNvSpPr/>
      </dsp:nvSpPr>
      <dsp:spPr>
        <a:xfrm>
          <a:off x="453237" y="3660669"/>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252DED36-A694-421C-9960-29FC2B82CB42}">
      <dsp:nvSpPr>
        <dsp:cNvPr id="0" name=""/>
        <dsp:cNvSpPr/>
      </dsp:nvSpPr>
      <dsp:spPr>
        <a:xfrm>
          <a:off x="453237" y="2740542"/>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D32970E-32B4-4573-AA4A-EB2BFACA1AB8}">
      <dsp:nvSpPr>
        <dsp:cNvPr id="0" name=""/>
        <dsp:cNvSpPr/>
      </dsp:nvSpPr>
      <dsp:spPr>
        <a:xfrm>
          <a:off x="453237" y="1820416"/>
          <a:ext cx="91440" cy="289040"/>
        </a:xfrm>
        <a:custGeom>
          <a:avLst/>
          <a:gdLst/>
          <a:ahLst/>
          <a:cxnLst/>
          <a:rect l="0" t="0" r="0" b="0"/>
          <a:pathLst>
            <a:path>
              <a:moveTo>
                <a:pt x="45720" y="0"/>
              </a:moveTo>
              <a:lnTo>
                <a:pt x="45720" y="28904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E5AF6F9-A191-4529-9915-69A5DABA5488}">
      <dsp:nvSpPr>
        <dsp:cNvPr id="0" name=""/>
        <dsp:cNvSpPr/>
      </dsp:nvSpPr>
      <dsp:spPr>
        <a:xfrm>
          <a:off x="498957" y="900289"/>
          <a:ext cx="2429376" cy="289040"/>
        </a:xfrm>
        <a:custGeom>
          <a:avLst/>
          <a:gdLst/>
          <a:ahLst/>
          <a:cxnLst/>
          <a:rect l="0" t="0" r="0" b="0"/>
          <a:pathLst>
            <a:path>
              <a:moveTo>
                <a:pt x="2429376" y="0"/>
              </a:moveTo>
              <a:lnTo>
                <a:pt x="2429376" y="196972"/>
              </a:lnTo>
              <a:lnTo>
                <a:pt x="0" y="196972"/>
              </a:lnTo>
              <a:lnTo>
                <a:pt x="0" y="289040"/>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7843F27-AD68-44B1-B9DA-B84C3F4547BA}">
      <dsp:nvSpPr>
        <dsp:cNvPr id="0" name=""/>
        <dsp:cNvSpPr/>
      </dsp:nvSpPr>
      <dsp:spPr>
        <a:xfrm>
          <a:off x="2431416" y="269204"/>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6E1D7AC-8511-44C3-ADCC-06D229B2CC79}">
      <dsp:nvSpPr>
        <dsp:cNvPr id="0" name=""/>
        <dsp:cNvSpPr/>
      </dsp:nvSpPr>
      <dsp:spPr>
        <a:xfrm>
          <a:off x="2541842" y="374109"/>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ru-RU" sz="1050" b="1" kern="1200">
              <a:latin typeface="Times New Roman" pitchFamily="18" charset="0"/>
              <a:cs typeface="Times New Roman" pitchFamily="18" charset="0"/>
            </a:rPr>
            <a:t>виды </a:t>
          </a:r>
          <a:br>
            <a:rPr lang="ru-RU" sz="1050" b="1" kern="1200">
              <a:latin typeface="Times New Roman" pitchFamily="18" charset="0"/>
              <a:cs typeface="Times New Roman" pitchFamily="18" charset="0"/>
            </a:rPr>
          </a:br>
          <a:r>
            <a:rPr lang="ru-RU" sz="1050" b="1" kern="1200">
              <a:latin typeface="Times New Roman" pitchFamily="18" charset="0"/>
              <a:cs typeface="Times New Roman" pitchFamily="18" charset="0"/>
            </a:rPr>
            <a:t>e-marketplace</a:t>
          </a:r>
        </a:p>
      </dsp:txBody>
      <dsp:txXfrm>
        <a:off x="2560326" y="392593"/>
        <a:ext cx="956867" cy="594117"/>
      </dsp:txXfrm>
    </dsp:sp>
    <dsp:sp modelId="{3E40CF5E-0751-4805-99BE-4A1002CAB016}">
      <dsp:nvSpPr>
        <dsp:cNvPr id="0" name=""/>
        <dsp:cNvSpPr/>
      </dsp:nvSpPr>
      <dsp:spPr>
        <a:xfrm>
          <a:off x="2039" y="118933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3F9E51D-32AD-40B2-A690-E12DAB2AADF3}">
      <dsp:nvSpPr>
        <dsp:cNvPr id="0" name=""/>
        <dsp:cNvSpPr/>
      </dsp:nvSpPr>
      <dsp:spPr>
        <a:xfrm>
          <a:off x="112465" y="129423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организатор</a:t>
          </a:r>
        </a:p>
      </dsp:txBody>
      <dsp:txXfrm>
        <a:off x="130949" y="1312719"/>
        <a:ext cx="956867" cy="594117"/>
      </dsp:txXfrm>
    </dsp:sp>
    <dsp:sp modelId="{1F2000E3-155A-4F2E-B73D-9E2B1858B103}">
      <dsp:nvSpPr>
        <dsp:cNvPr id="0" name=""/>
        <dsp:cNvSpPr/>
      </dsp:nvSpPr>
      <dsp:spPr>
        <a:xfrm>
          <a:off x="2039" y="2109457"/>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D86E8EE-B7E4-43DE-9280-F8C2B13B3614}">
      <dsp:nvSpPr>
        <dsp:cNvPr id="0" name=""/>
        <dsp:cNvSpPr/>
      </dsp:nvSpPr>
      <dsp:spPr>
        <a:xfrm>
          <a:off x="112465" y="2214362"/>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создаваемые покупателем (</a:t>
          </a:r>
          <a:r>
            <a:rPr lang="en-US" sz="900" kern="1200">
              <a:latin typeface="Times New Roman" pitchFamily="18" charset="0"/>
              <a:cs typeface="Times New Roman" pitchFamily="18" charset="0"/>
            </a:rPr>
            <a:t>buyer-driven</a:t>
          </a:r>
          <a:r>
            <a:rPr lang="ru-RU" sz="900" kern="1200">
              <a:latin typeface="Times New Roman" pitchFamily="18" charset="0"/>
              <a:cs typeface="Times New Roman" pitchFamily="18" charset="0"/>
            </a:rPr>
            <a:t>)</a:t>
          </a:r>
        </a:p>
      </dsp:txBody>
      <dsp:txXfrm>
        <a:off x="130949" y="2232846"/>
        <a:ext cx="956867" cy="594117"/>
      </dsp:txXfrm>
    </dsp:sp>
    <dsp:sp modelId="{DE0555EA-1DF1-44BF-A9E6-AEB8B64E588F}">
      <dsp:nvSpPr>
        <dsp:cNvPr id="0" name=""/>
        <dsp:cNvSpPr/>
      </dsp:nvSpPr>
      <dsp:spPr>
        <a:xfrm>
          <a:off x="2039" y="3029583"/>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9291C5E-0210-4EEE-AF04-EDBDE7C0DC47}">
      <dsp:nvSpPr>
        <dsp:cNvPr id="0" name=""/>
        <dsp:cNvSpPr/>
      </dsp:nvSpPr>
      <dsp:spPr>
        <a:xfrm>
          <a:off x="112465" y="3134488"/>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создаваемые продавцом </a:t>
          </a:r>
          <a:br>
            <a:rPr lang="ru-RU" sz="900" kern="1200">
              <a:latin typeface="Times New Roman" pitchFamily="18" charset="0"/>
              <a:cs typeface="Times New Roman" pitchFamily="18" charset="0"/>
            </a:rPr>
          </a:br>
          <a:r>
            <a:rPr lang="en-US" sz="900" kern="1200">
              <a:latin typeface="Times New Roman" pitchFamily="18" charset="0"/>
              <a:cs typeface="Times New Roman" pitchFamily="18" charset="0"/>
            </a:rPr>
            <a:t>(seller-driven)</a:t>
          </a:r>
          <a:endParaRPr lang="ru-RU" sz="900" kern="1200">
            <a:latin typeface="Times New Roman" pitchFamily="18" charset="0"/>
            <a:cs typeface="Times New Roman" pitchFamily="18" charset="0"/>
          </a:endParaRPr>
        </a:p>
      </dsp:txBody>
      <dsp:txXfrm>
        <a:off x="130949" y="3152972"/>
        <a:ext cx="956867" cy="594117"/>
      </dsp:txXfrm>
    </dsp:sp>
    <dsp:sp modelId="{FE16D636-20EE-4727-B4EF-95BF75EC6650}">
      <dsp:nvSpPr>
        <dsp:cNvPr id="0" name=""/>
        <dsp:cNvSpPr/>
      </dsp:nvSpPr>
      <dsp:spPr>
        <a:xfrm>
          <a:off x="2039" y="394971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9E76F5F-3E80-49EB-92A6-D215CD0CB7BA}">
      <dsp:nvSpPr>
        <dsp:cNvPr id="0" name=""/>
        <dsp:cNvSpPr/>
      </dsp:nvSpPr>
      <dsp:spPr>
        <a:xfrm>
          <a:off x="112465" y="405461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создаваемые третьей сторой и др.</a:t>
          </a:r>
        </a:p>
      </dsp:txBody>
      <dsp:txXfrm>
        <a:off x="130949" y="4073099"/>
        <a:ext cx="956867" cy="594117"/>
      </dsp:txXfrm>
    </dsp:sp>
    <dsp:sp modelId="{EE2A3D71-9476-41B6-8866-25B261B0947B}">
      <dsp:nvSpPr>
        <dsp:cNvPr id="0" name=""/>
        <dsp:cNvSpPr/>
      </dsp:nvSpPr>
      <dsp:spPr>
        <a:xfrm>
          <a:off x="1216727" y="118933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857CF15-18A7-4AA8-9114-B456AADC62F4}">
      <dsp:nvSpPr>
        <dsp:cNvPr id="0" name=""/>
        <dsp:cNvSpPr/>
      </dsp:nvSpPr>
      <dsp:spPr>
        <a:xfrm>
          <a:off x="1327154" y="129423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тип операции</a:t>
          </a:r>
        </a:p>
      </dsp:txBody>
      <dsp:txXfrm>
        <a:off x="1345638" y="1312719"/>
        <a:ext cx="956867" cy="594117"/>
      </dsp:txXfrm>
    </dsp:sp>
    <dsp:sp modelId="{95D60C21-8BFE-4938-B133-06C586BA54BC}">
      <dsp:nvSpPr>
        <dsp:cNvPr id="0" name=""/>
        <dsp:cNvSpPr/>
      </dsp:nvSpPr>
      <dsp:spPr>
        <a:xfrm>
          <a:off x="1216727" y="2109457"/>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A00BFB8-BD8D-43A7-94F4-85FB79309CF9}">
      <dsp:nvSpPr>
        <dsp:cNvPr id="0" name=""/>
        <dsp:cNvSpPr/>
      </dsp:nvSpPr>
      <dsp:spPr>
        <a:xfrm>
          <a:off x="1327154" y="2214362"/>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закупочные</a:t>
          </a:r>
        </a:p>
      </dsp:txBody>
      <dsp:txXfrm>
        <a:off x="1345638" y="2232846"/>
        <a:ext cx="956867" cy="594117"/>
      </dsp:txXfrm>
    </dsp:sp>
    <dsp:sp modelId="{6433F0CD-AB2E-4DCF-A78F-E5DE5868F030}">
      <dsp:nvSpPr>
        <dsp:cNvPr id="0" name=""/>
        <dsp:cNvSpPr/>
      </dsp:nvSpPr>
      <dsp:spPr>
        <a:xfrm>
          <a:off x="1216727" y="3029583"/>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404C3C92-ABD5-42A2-83EF-544C122C47D3}">
      <dsp:nvSpPr>
        <dsp:cNvPr id="0" name=""/>
        <dsp:cNvSpPr/>
      </dsp:nvSpPr>
      <dsp:spPr>
        <a:xfrm>
          <a:off x="1327154" y="3134488"/>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сбытовые</a:t>
          </a:r>
        </a:p>
      </dsp:txBody>
      <dsp:txXfrm>
        <a:off x="1345638" y="3152972"/>
        <a:ext cx="956867" cy="594117"/>
      </dsp:txXfrm>
    </dsp:sp>
    <dsp:sp modelId="{60FEC229-71A1-4FDA-A1BF-929CEB60EC36}">
      <dsp:nvSpPr>
        <dsp:cNvPr id="0" name=""/>
        <dsp:cNvSpPr/>
      </dsp:nvSpPr>
      <dsp:spPr>
        <a:xfrm>
          <a:off x="1216727" y="394971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D471F64-86A6-4382-BDA4-1464748612D6}">
      <dsp:nvSpPr>
        <dsp:cNvPr id="0" name=""/>
        <dsp:cNvSpPr/>
      </dsp:nvSpPr>
      <dsp:spPr>
        <a:xfrm>
          <a:off x="1327154" y="405461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закупочно-сбытовые</a:t>
          </a:r>
        </a:p>
      </dsp:txBody>
      <dsp:txXfrm>
        <a:off x="1345638" y="4073099"/>
        <a:ext cx="956867" cy="594117"/>
      </dsp:txXfrm>
    </dsp:sp>
    <dsp:sp modelId="{C0B01741-AA14-4B59-AF06-9CEE0A527C61}">
      <dsp:nvSpPr>
        <dsp:cNvPr id="0" name=""/>
        <dsp:cNvSpPr/>
      </dsp:nvSpPr>
      <dsp:spPr>
        <a:xfrm>
          <a:off x="2431416" y="118933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6D3CB80-2289-4B11-A006-8E6DA7BE0E9E}">
      <dsp:nvSpPr>
        <dsp:cNvPr id="0" name=""/>
        <dsp:cNvSpPr/>
      </dsp:nvSpPr>
      <dsp:spPr>
        <a:xfrm>
          <a:off x="2541842" y="129423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структура</a:t>
          </a:r>
        </a:p>
      </dsp:txBody>
      <dsp:txXfrm>
        <a:off x="2560326" y="1312719"/>
        <a:ext cx="956867" cy="594117"/>
      </dsp:txXfrm>
    </dsp:sp>
    <dsp:sp modelId="{8165AEC2-EB3B-4242-812F-F4C3E05E5C60}">
      <dsp:nvSpPr>
        <dsp:cNvPr id="0" name=""/>
        <dsp:cNvSpPr/>
      </dsp:nvSpPr>
      <dsp:spPr>
        <a:xfrm>
          <a:off x="2431416" y="2109457"/>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7DEFC22-77A6-476D-8A09-6014F7E20732}">
      <dsp:nvSpPr>
        <dsp:cNvPr id="0" name=""/>
        <dsp:cNvSpPr/>
      </dsp:nvSpPr>
      <dsp:spPr>
        <a:xfrm>
          <a:off x="2541842" y="2214362"/>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вертикальная</a:t>
          </a:r>
        </a:p>
      </dsp:txBody>
      <dsp:txXfrm>
        <a:off x="2560326" y="2232846"/>
        <a:ext cx="956867" cy="594117"/>
      </dsp:txXfrm>
    </dsp:sp>
    <dsp:sp modelId="{63F9B09C-D61F-4EEA-9368-55D44CEE026A}">
      <dsp:nvSpPr>
        <dsp:cNvPr id="0" name=""/>
        <dsp:cNvSpPr/>
      </dsp:nvSpPr>
      <dsp:spPr>
        <a:xfrm>
          <a:off x="2431416" y="3029583"/>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DC36CC00-E9F3-40D9-981D-6D952E34ED85}">
      <dsp:nvSpPr>
        <dsp:cNvPr id="0" name=""/>
        <dsp:cNvSpPr/>
      </dsp:nvSpPr>
      <dsp:spPr>
        <a:xfrm>
          <a:off x="2541842" y="3134488"/>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горизонтальная</a:t>
          </a:r>
        </a:p>
      </dsp:txBody>
      <dsp:txXfrm>
        <a:off x="2560326" y="3152972"/>
        <a:ext cx="956867" cy="594117"/>
      </dsp:txXfrm>
    </dsp:sp>
    <dsp:sp modelId="{E25D1F8F-4F8C-4052-ADF8-7797CB13471B}">
      <dsp:nvSpPr>
        <dsp:cNvPr id="0" name=""/>
        <dsp:cNvSpPr/>
      </dsp:nvSpPr>
      <dsp:spPr>
        <a:xfrm>
          <a:off x="3646104" y="118933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8BBF0159-63F8-4C58-B16D-2E03EBD1EB60}">
      <dsp:nvSpPr>
        <dsp:cNvPr id="0" name=""/>
        <dsp:cNvSpPr/>
      </dsp:nvSpPr>
      <dsp:spPr>
        <a:xfrm>
          <a:off x="3756531" y="129423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область охвата</a:t>
          </a:r>
        </a:p>
      </dsp:txBody>
      <dsp:txXfrm>
        <a:off x="3775015" y="1312719"/>
        <a:ext cx="956867" cy="594117"/>
      </dsp:txXfrm>
    </dsp:sp>
    <dsp:sp modelId="{4C7B3592-F144-4C70-8BDA-1C6DCB1AF5D7}">
      <dsp:nvSpPr>
        <dsp:cNvPr id="0" name=""/>
        <dsp:cNvSpPr/>
      </dsp:nvSpPr>
      <dsp:spPr>
        <a:xfrm>
          <a:off x="3646104" y="2109457"/>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C83D34C-EC82-4C8A-A2C6-9C3215F3B2DE}">
      <dsp:nvSpPr>
        <dsp:cNvPr id="0" name=""/>
        <dsp:cNvSpPr/>
      </dsp:nvSpPr>
      <dsp:spPr>
        <a:xfrm>
          <a:off x="3756531" y="2214362"/>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корпоративные</a:t>
          </a:r>
        </a:p>
      </dsp:txBody>
      <dsp:txXfrm>
        <a:off x="3775015" y="2232846"/>
        <a:ext cx="956867" cy="594117"/>
      </dsp:txXfrm>
    </dsp:sp>
    <dsp:sp modelId="{24CAA5E4-CE58-4DD3-A566-A65B0D2F6717}">
      <dsp:nvSpPr>
        <dsp:cNvPr id="0" name=""/>
        <dsp:cNvSpPr/>
      </dsp:nvSpPr>
      <dsp:spPr>
        <a:xfrm>
          <a:off x="3646104" y="3029583"/>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EFF14C-C619-4DD0-97CF-DB4461CB9211}">
      <dsp:nvSpPr>
        <dsp:cNvPr id="0" name=""/>
        <dsp:cNvSpPr/>
      </dsp:nvSpPr>
      <dsp:spPr>
        <a:xfrm>
          <a:off x="3756531" y="3134488"/>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отраслевые</a:t>
          </a:r>
        </a:p>
      </dsp:txBody>
      <dsp:txXfrm>
        <a:off x="3775015" y="3152972"/>
        <a:ext cx="956867" cy="594117"/>
      </dsp:txXfrm>
    </dsp:sp>
    <dsp:sp modelId="{E19277D5-9A54-469A-BE8A-44E8DDC5336A}">
      <dsp:nvSpPr>
        <dsp:cNvPr id="0" name=""/>
        <dsp:cNvSpPr/>
      </dsp:nvSpPr>
      <dsp:spPr>
        <a:xfrm>
          <a:off x="3646104" y="394971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364A362-A27A-4B7A-8CE9-44BCFD790BB3}">
      <dsp:nvSpPr>
        <dsp:cNvPr id="0" name=""/>
        <dsp:cNvSpPr/>
      </dsp:nvSpPr>
      <dsp:spPr>
        <a:xfrm>
          <a:off x="3756531" y="405461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многоотраслевые</a:t>
          </a:r>
        </a:p>
      </dsp:txBody>
      <dsp:txXfrm>
        <a:off x="3775015" y="4073099"/>
        <a:ext cx="956867" cy="594117"/>
      </dsp:txXfrm>
    </dsp:sp>
    <dsp:sp modelId="{3D2E22E2-4856-45CA-A5B4-DFD1E9E15348}">
      <dsp:nvSpPr>
        <dsp:cNvPr id="0" name=""/>
        <dsp:cNvSpPr/>
      </dsp:nvSpPr>
      <dsp:spPr>
        <a:xfrm>
          <a:off x="4860793" y="118933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DD156FE-7225-4FE4-B0A3-15438295A25E}">
      <dsp:nvSpPr>
        <dsp:cNvPr id="0" name=""/>
        <dsp:cNvSpPr/>
      </dsp:nvSpPr>
      <dsp:spPr>
        <a:xfrm>
          <a:off x="4971219" y="129423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бизнес-модель</a:t>
          </a:r>
        </a:p>
      </dsp:txBody>
      <dsp:txXfrm>
        <a:off x="4989703" y="1312719"/>
        <a:ext cx="956867" cy="594117"/>
      </dsp:txXfrm>
    </dsp:sp>
    <dsp:sp modelId="{A47C9C20-235A-45FF-AE57-FB3477B10FA5}">
      <dsp:nvSpPr>
        <dsp:cNvPr id="0" name=""/>
        <dsp:cNvSpPr/>
      </dsp:nvSpPr>
      <dsp:spPr>
        <a:xfrm>
          <a:off x="4860793" y="2109457"/>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0BB4425-20A7-44C9-A911-B4D02AF477B1}">
      <dsp:nvSpPr>
        <dsp:cNvPr id="0" name=""/>
        <dsp:cNvSpPr/>
      </dsp:nvSpPr>
      <dsp:spPr>
        <a:xfrm>
          <a:off x="4971219" y="2214362"/>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е-каталоги</a:t>
          </a:r>
        </a:p>
      </dsp:txBody>
      <dsp:txXfrm>
        <a:off x="4989703" y="2232846"/>
        <a:ext cx="956867" cy="594117"/>
      </dsp:txXfrm>
    </dsp:sp>
    <dsp:sp modelId="{A6A932C4-1CFC-4893-A083-21D12159148B}">
      <dsp:nvSpPr>
        <dsp:cNvPr id="0" name=""/>
        <dsp:cNvSpPr/>
      </dsp:nvSpPr>
      <dsp:spPr>
        <a:xfrm>
          <a:off x="4860793" y="3029583"/>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6BD7F82-78A3-47F0-BAE8-4045DA991C79}">
      <dsp:nvSpPr>
        <dsp:cNvPr id="0" name=""/>
        <dsp:cNvSpPr/>
      </dsp:nvSpPr>
      <dsp:spPr>
        <a:xfrm>
          <a:off x="4971219" y="3134488"/>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е-аукционы</a:t>
          </a:r>
        </a:p>
      </dsp:txBody>
      <dsp:txXfrm>
        <a:off x="4989703" y="3152972"/>
        <a:ext cx="956867" cy="594117"/>
      </dsp:txXfrm>
    </dsp:sp>
    <dsp:sp modelId="{876C04F2-8F11-4E1B-93ED-47E22DA508C9}">
      <dsp:nvSpPr>
        <dsp:cNvPr id="0" name=""/>
        <dsp:cNvSpPr/>
      </dsp:nvSpPr>
      <dsp:spPr>
        <a:xfrm>
          <a:off x="4860793" y="3949710"/>
          <a:ext cx="993835" cy="631085"/>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62AF5F9C-B89B-4526-A82A-38C14600BD7F}">
      <dsp:nvSpPr>
        <dsp:cNvPr id="0" name=""/>
        <dsp:cNvSpPr/>
      </dsp:nvSpPr>
      <dsp:spPr>
        <a:xfrm>
          <a:off x="4971219" y="4054615"/>
          <a:ext cx="993835" cy="63108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е-биржи, и др.</a:t>
          </a:r>
        </a:p>
      </dsp:txBody>
      <dsp:txXfrm>
        <a:off x="4989703" y="4073099"/>
        <a:ext cx="956867" cy="5941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9D4CD-5F74-4E96-9ABB-2C4A6EBEBD7B}">
      <dsp:nvSpPr>
        <dsp:cNvPr id="0" name=""/>
        <dsp:cNvSpPr/>
      </dsp:nvSpPr>
      <dsp:spPr>
        <a:xfrm>
          <a:off x="328612" y="0"/>
          <a:ext cx="3724275" cy="1609724"/>
        </a:xfrm>
        <a:prstGeom prst="rightArrow">
          <a:avLst/>
        </a:prstGeom>
        <a:gradFill rotWithShape="0">
          <a:gsLst>
            <a:gs pos="0">
              <a:schemeClr val="accent5">
                <a:tint val="40000"/>
                <a:hueOff val="0"/>
                <a:satOff val="0"/>
                <a:lumOff val="0"/>
                <a:alphaOff val="0"/>
                <a:shade val="51000"/>
                <a:satMod val="130000"/>
              </a:schemeClr>
            </a:gs>
            <a:gs pos="80000">
              <a:schemeClr val="accent5">
                <a:tint val="40000"/>
                <a:hueOff val="0"/>
                <a:satOff val="0"/>
                <a:lumOff val="0"/>
                <a:alphaOff val="0"/>
                <a:shade val="93000"/>
                <a:satMod val="130000"/>
              </a:schemeClr>
            </a:gs>
            <a:gs pos="100000">
              <a:schemeClr val="accent5">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F0565214-103B-4ABB-908F-EAABF3597E0C}">
      <dsp:nvSpPr>
        <dsp:cNvPr id="0" name=""/>
        <dsp:cNvSpPr/>
      </dsp:nvSpPr>
      <dsp:spPr>
        <a:xfrm>
          <a:off x="1283" y="482917"/>
          <a:ext cx="772752" cy="64389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0" kern="1200">
              <a:solidFill>
                <a:sysClr val="windowText" lastClr="000000"/>
              </a:solidFill>
              <a:latin typeface="Times New Roman" panose="02020603050405020304" pitchFamily="18" charset="0"/>
              <a:cs typeface="Times New Roman" panose="02020603050405020304" pitchFamily="18" charset="0"/>
            </a:rPr>
            <a:t>Строительство фундамента</a:t>
          </a:r>
        </a:p>
      </dsp:txBody>
      <dsp:txXfrm>
        <a:off x="32715" y="514349"/>
        <a:ext cx="709888" cy="581026"/>
      </dsp:txXfrm>
    </dsp:sp>
    <dsp:sp modelId="{58BF70AF-23F1-4AA1-9DB6-EC41ECA608D0}">
      <dsp:nvSpPr>
        <dsp:cNvPr id="0" name=""/>
        <dsp:cNvSpPr/>
      </dsp:nvSpPr>
      <dsp:spPr>
        <a:xfrm>
          <a:off x="902828" y="482917"/>
          <a:ext cx="772752" cy="643890"/>
        </a:xfrm>
        <a:prstGeom prst="roundRect">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0" kern="1200">
              <a:solidFill>
                <a:sysClr val="windowText" lastClr="000000"/>
              </a:solidFill>
              <a:latin typeface="Times New Roman" panose="02020603050405020304" pitchFamily="18" charset="0"/>
              <a:cs typeface="Times New Roman" panose="02020603050405020304" pitchFamily="18" charset="0"/>
            </a:rPr>
            <a:t>Категоризация</a:t>
          </a:r>
        </a:p>
      </dsp:txBody>
      <dsp:txXfrm>
        <a:off x="934260" y="514349"/>
        <a:ext cx="709888" cy="581026"/>
      </dsp:txXfrm>
    </dsp:sp>
    <dsp:sp modelId="{8FB7698F-54AC-4CF6-A765-52B79EE2A3FF}">
      <dsp:nvSpPr>
        <dsp:cNvPr id="0" name=""/>
        <dsp:cNvSpPr/>
      </dsp:nvSpPr>
      <dsp:spPr>
        <a:xfrm>
          <a:off x="1804373" y="482917"/>
          <a:ext cx="772752" cy="643890"/>
        </a:xfrm>
        <a:prstGeom prst="round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0" kern="1200">
              <a:solidFill>
                <a:sysClr val="windowText" lastClr="000000"/>
              </a:solidFill>
              <a:latin typeface="Times New Roman" panose="02020603050405020304" pitchFamily="18" charset="0"/>
              <a:cs typeface="Times New Roman" panose="02020603050405020304" pitchFamily="18" charset="0"/>
            </a:rPr>
            <a:t>Частичная синхронизация</a:t>
          </a:r>
        </a:p>
      </dsp:txBody>
      <dsp:txXfrm>
        <a:off x="1835805" y="514349"/>
        <a:ext cx="709888" cy="581026"/>
      </dsp:txXfrm>
    </dsp:sp>
    <dsp:sp modelId="{EC533548-B88F-4965-9CA4-035F8F8707BB}">
      <dsp:nvSpPr>
        <dsp:cNvPr id="0" name=""/>
        <dsp:cNvSpPr/>
      </dsp:nvSpPr>
      <dsp:spPr>
        <a:xfrm>
          <a:off x="2705918" y="482917"/>
          <a:ext cx="772752" cy="643890"/>
        </a:xfrm>
        <a:prstGeom prst="roundRect">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0" kern="1200">
              <a:solidFill>
                <a:sysClr val="windowText" lastClr="000000"/>
              </a:solidFill>
              <a:latin typeface="Times New Roman" panose="02020603050405020304" pitchFamily="18" charset="0"/>
              <a:cs typeface="Times New Roman" panose="02020603050405020304" pitchFamily="18" charset="0"/>
            </a:rPr>
            <a:t>Полная синхронизация</a:t>
          </a:r>
        </a:p>
      </dsp:txBody>
      <dsp:txXfrm>
        <a:off x="2737350" y="514349"/>
        <a:ext cx="709888" cy="581026"/>
      </dsp:txXfrm>
    </dsp:sp>
    <dsp:sp modelId="{E5168053-3988-4C5B-947E-4F2728BAF6B6}">
      <dsp:nvSpPr>
        <dsp:cNvPr id="0" name=""/>
        <dsp:cNvSpPr/>
      </dsp:nvSpPr>
      <dsp:spPr>
        <a:xfrm>
          <a:off x="3607463" y="482917"/>
          <a:ext cx="772752" cy="643890"/>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0" kern="1200">
              <a:solidFill>
                <a:sysClr val="windowText" lastClr="000000"/>
              </a:solidFill>
              <a:latin typeface="Times New Roman" panose="02020603050405020304" pitchFamily="18" charset="0"/>
              <a:cs typeface="Times New Roman" panose="02020603050405020304" pitchFamily="18" charset="0"/>
            </a:rPr>
            <a:t>Живая ДНК</a:t>
          </a:r>
        </a:p>
      </dsp:txBody>
      <dsp:txXfrm>
        <a:off x="3638895" y="514349"/>
        <a:ext cx="709888" cy="5810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12649-CC48-4817-9E33-A1C143A9C0B7}">
      <dsp:nvSpPr>
        <dsp:cNvPr id="0" name=""/>
        <dsp:cNvSpPr/>
      </dsp:nvSpPr>
      <dsp:spPr>
        <a:xfrm>
          <a:off x="0" y="-96436"/>
          <a:ext cx="5654040" cy="3630211"/>
        </a:xfrm>
        <a:prstGeom prst="swooshArrow">
          <a:avLst>
            <a:gd name="adj1" fmla="val 25000"/>
            <a:gd name="adj2" fmla="val 25000"/>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AFC16E13-4645-49CF-B922-E9FD2F93945C}">
      <dsp:nvSpPr>
        <dsp:cNvPr id="0" name=""/>
        <dsp:cNvSpPr/>
      </dsp:nvSpPr>
      <dsp:spPr>
        <a:xfrm>
          <a:off x="758068" y="2353894"/>
          <a:ext cx="147005" cy="147005"/>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7EBF5C4-8451-4E72-B595-C5409D9DB86D}">
      <dsp:nvSpPr>
        <dsp:cNvPr id="0" name=""/>
        <dsp:cNvSpPr/>
      </dsp:nvSpPr>
      <dsp:spPr>
        <a:xfrm>
          <a:off x="831570" y="2208943"/>
          <a:ext cx="1317391" cy="14581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7895" tIns="0" rIns="0" bIns="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itchFamily="18" charset="0"/>
              <a:cs typeface="Times New Roman" pitchFamily="18" charset="0"/>
            </a:rPr>
            <a:t>На начальном этапе банки реагируют на изменения в предложении и спросе на финансовые услуги, разрабатывая новые цифровые каналы и продукты, чтобы позиционировать себя в новой конкурентной среде.</a:t>
          </a:r>
        </a:p>
      </dsp:txBody>
      <dsp:txXfrm>
        <a:off x="831570" y="2208943"/>
        <a:ext cx="1317391" cy="1458166"/>
      </dsp:txXfrm>
    </dsp:sp>
    <dsp:sp modelId="{83C0C996-14CC-4943-8104-BA2ACECE30DB}">
      <dsp:nvSpPr>
        <dsp:cNvPr id="0" name=""/>
        <dsp:cNvSpPr/>
      </dsp:nvSpPr>
      <dsp:spPr>
        <a:xfrm>
          <a:off x="2055670" y="1393414"/>
          <a:ext cx="265739" cy="265739"/>
        </a:xfrm>
        <a:prstGeom prst="ellipse">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2190E6F-1DF6-493A-B323-676E482F7134}">
      <dsp:nvSpPr>
        <dsp:cNvPr id="0" name=""/>
        <dsp:cNvSpPr/>
      </dsp:nvSpPr>
      <dsp:spPr>
        <a:xfrm>
          <a:off x="2188540" y="1526284"/>
          <a:ext cx="1356969" cy="19223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0810" tIns="0" rIns="0" bIns="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itchFamily="18" charset="0"/>
              <a:cs typeface="Times New Roman" pitchFamily="18" charset="0"/>
            </a:rPr>
            <a:t>Второй этап в процессе банковской цифровизации состоит в глубоком переходе к технологической платформе, ее преобразовании в более модульную и гибкую инфраструктуру, позволяющую освоить новые технологии, а также ускорить разработку новых продуктов.</a:t>
          </a:r>
        </a:p>
      </dsp:txBody>
      <dsp:txXfrm>
        <a:off x="2188540" y="1526284"/>
        <a:ext cx="1356969" cy="1922373"/>
      </dsp:txXfrm>
    </dsp:sp>
    <dsp:sp modelId="{A6CFB4AE-8738-4532-A1E9-88C1EBBEE06A}">
      <dsp:nvSpPr>
        <dsp:cNvPr id="0" name=""/>
        <dsp:cNvSpPr/>
      </dsp:nvSpPr>
      <dsp:spPr>
        <a:xfrm>
          <a:off x="3616185" y="808927"/>
          <a:ext cx="367512" cy="367512"/>
        </a:xfrm>
        <a:prstGeom prst="ellipse">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7BF0F9F-E2A7-4C23-9F95-04FB1756FF85}">
      <dsp:nvSpPr>
        <dsp:cNvPr id="0" name=""/>
        <dsp:cNvSpPr/>
      </dsp:nvSpPr>
      <dsp:spPr>
        <a:xfrm>
          <a:off x="3799941" y="992684"/>
          <a:ext cx="1356969" cy="2455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4737" tIns="0" rIns="0" bIns="0" numCol="1" spcCol="1270" anchor="t" anchorCtr="0">
          <a:noAutofit/>
        </a:bodyPr>
        <a:lstStyle/>
        <a:p>
          <a:pPr marL="0" lvl="0" indent="0" algn="l" defTabSz="400050">
            <a:lnSpc>
              <a:spcPct val="90000"/>
            </a:lnSpc>
            <a:spcBef>
              <a:spcPct val="0"/>
            </a:spcBef>
            <a:spcAft>
              <a:spcPct val="35000"/>
            </a:spcAft>
            <a:buNone/>
          </a:pPr>
          <a:r>
            <a:rPr lang="ru-RU" sz="900" kern="1200">
              <a:latin typeface="Times New Roman" pitchFamily="18" charset="0"/>
              <a:cs typeface="Times New Roman" pitchFamily="18" charset="0"/>
            </a:rPr>
            <a:t>Финансовые институты, которые находятся дальше всего в процессе цифрового преобразования, пытаются окупить свои основные инвестиции в технологии, внедряя цифровые стратегии, которые влекут за собой кардинальные изменения в их организационной структуре.</a:t>
          </a:r>
        </a:p>
      </dsp:txBody>
      <dsp:txXfrm>
        <a:off x="3799941" y="992684"/>
        <a:ext cx="1356969" cy="24559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D03CA7-20B8-4E53-9B2C-43C50B3E099E}">
      <dsp:nvSpPr>
        <dsp:cNvPr id="0" name=""/>
        <dsp:cNvSpPr/>
      </dsp:nvSpPr>
      <dsp:spPr>
        <a:xfrm rot="16200000">
          <a:off x="-1029588" y="1575773"/>
          <a:ext cx="2392299" cy="264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881" bIns="0" numCol="1" spcCol="1270" anchor="t" anchorCtr="0">
          <a:noAutofit/>
        </a:bodyPr>
        <a:lstStyle/>
        <a:p>
          <a:pPr marL="0" lvl="0" indent="0" algn="r" defTabSz="444500">
            <a:lnSpc>
              <a:spcPct val="90000"/>
            </a:lnSpc>
            <a:spcBef>
              <a:spcPct val="0"/>
            </a:spcBef>
            <a:spcAft>
              <a:spcPct val="35000"/>
            </a:spcAft>
            <a:buNone/>
          </a:pPr>
          <a:r>
            <a:rPr lang="ru-RU" sz="1000" kern="1200">
              <a:latin typeface="Times New Roman" pitchFamily="18" charset="0"/>
              <a:cs typeface="Times New Roman" pitchFamily="18" charset="0"/>
            </a:rPr>
            <a:t>мобильный телефон</a:t>
          </a:r>
        </a:p>
      </dsp:txBody>
      <dsp:txXfrm>
        <a:off x="-1029588" y="1575773"/>
        <a:ext cx="2392299" cy="264053"/>
      </dsp:txXfrm>
    </dsp:sp>
    <dsp:sp modelId="{632BE11D-95C6-4D65-ABE0-D309C9C7CCFC}">
      <dsp:nvSpPr>
        <dsp:cNvPr id="0" name=""/>
        <dsp:cNvSpPr/>
      </dsp:nvSpPr>
      <dsp:spPr>
        <a:xfrm>
          <a:off x="298587" y="511650"/>
          <a:ext cx="1315266" cy="2392299"/>
        </a:xfrm>
        <a:prstGeom prst="rect">
          <a:avLst/>
        </a:prstGeom>
        <a:gradFill rotWithShape="0">
          <a:gsLst>
            <a:gs pos="0">
              <a:srgbClr val="03D4A8"/>
            </a:gs>
            <a:gs pos="25000">
              <a:srgbClr val="21D6E0"/>
            </a:gs>
            <a:gs pos="75000">
              <a:srgbClr val="0087E6"/>
            </a:gs>
            <a:gs pos="100000">
              <a:srgbClr val="005CBF"/>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232881" rIns="71120" bIns="7112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itchFamily="18" charset="0"/>
              <a:cs typeface="Times New Roman" pitchFamily="18" charset="0"/>
            </a:rPr>
            <a:t>Мобильные платежи</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70% - услуги на нескольких типах устройств</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46% персонализированный мобильный маркетинг и др.</a:t>
          </a:r>
        </a:p>
      </dsp:txBody>
      <dsp:txXfrm>
        <a:off x="298587" y="511650"/>
        <a:ext cx="1315266" cy="2392299"/>
      </dsp:txXfrm>
    </dsp:sp>
    <dsp:sp modelId="{C306D37C-2D53-4C21-8418-AF31BD2D52A3}">
      <dsp:nvSpPr>
        <dsp:cNvPr id="0" name=""/>
        <dsp:cNvSpPr/>
      </dsp:nvSpPr>
      <dsp:spPr>
        <a:xfrm>
          <a:off x="34533" y="163100"/>
          <a:ext cx="528107" cy="528107"/>
        </a:xfrm>
        <a:prstGeom prst="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0569C09-08FE-4136-BA21-6CAA89BE976F}">
      <dsp:nvSpPr>
        <dsp:cNvPr id="0" name=""/>
        <dsp:cNvSpPr/>
      </dsp:nvSpPr>
      <dsp:spPr>
        <a:xfrm rot="16200000">
          <a:off x="889417" y="1575773"/>
          <a:ext cx="2392299" cy="264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881" bIns="0" numCol="1" spcCol="1270" anchor="t" anchorCtr="0">
          <a:noAutofit/>
        </a:bodyPr>
        <a:lstStyle/>
        <a:p>
          <a:pPr marL="0" lvl="0" indent="0" algn="r" defTabSz="444500">
            <a:lnSpc>
              <a:spcPct val="90000"/>
            </a:lnSpc>
            <a:spcBef>
              <a:spcPct val="0"/>
            </a:spcBef>
            <a:spcAft>
              <a:spcPct val="35000"/>
            </a:spcAft>
            <a:buNone/>
          </a:pPr>
          <a:r>
            <a:rPr lang="ru-RU" sz="1000" kern="1200">
              <a:latin typeface="Times New Roman" pitchFamily="18" charset="0"/>
              <a:cs typeface="Times New Roman" pitchFamily="18" charset="0"/>
            </a:rPr>
            <a:t>режим онлайн</a:t>
          </a:r>
        </a:p>
      </dsp:txBody>
      <dsp:txXfrm>
        <a:off x="889417" y="1575773"/>
        <a:ext cx="2392299" cy="264053"/>
      </dsp:txXfrm>
    </dsp:sp>
    <dsp:sp modelId="{F2419BF8-271E-44BD-864D-A5389411207F}">
      <dsp:nvSpPr>
        <dsp:cNvPr id="0" name=""/>
        <dsp:cNvSpPr/>
      </dsp:nvSpPr>
      <dsp:spPr>
        <a:xfrm>
          <a:off x="2217593" y="511650"/>
          <a:ext cx="1315266" cy="2392299"/>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232881" rIns="71120" bIns="7112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itchFamily="18" charset="0"/>
              <a:cs typeface="Times New Roman" pitchFamily="18" charset="0"/>
            </a:rPr>
            <a:t>Онлайн-транзакции</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70% - автоматизированный аккаунт</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59% персонализированный маркетинг</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53% - персональный финансовый менеджмент</a:t>
          </a:r>
        </a:p>
      </dsp:txBody>
      <dsp:txXfrm>
        <a:off x="2217593" y="511650"/>
        <a:ext cx="1315266" cy="2392299"/>
      </dsp:txXfrm>
    </dsp:sp>
    <dsp:sp modelId="{9A701C6A-3137-4F92-81A4-4EBD73ECBEB2}">
      <dsp:nvSpPr>
        <dsp:cNvPr id="0" name=""/>
        <dsp:cNvSpPr/>
      </dsp:nvSpPr>
      <dsp:spPr>
        <a:xfrm>
          <a:off x="1953539" y="163100"/>
          <a:ext cx="528107" cy="528107"/>
        </a:xfrm>
        <a:prstGeom prst="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D1456E4-7192-4A28-BB9D-FD421F033DCE}">
      <dsp:nvSpPr>
        <dsp:cNvPr id="0" name=""/>
        <dsp:cNvSpPr/>
      </dsp:nvSpPr>
      <dsp:spPr>
        <a:xfrm rot="16200000">
          <a:off x="2808422" y="1575773"/>
          <a:ext cx="2392299" cy="264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2881" bIns="0" numCol="1" spcCol="1270" anchor="t" anchorCtr="0">
          <a:noAutofit/>
        </a:bodyPr>
        <a:lstStyle/>
        <a:p>
          <a:pPr marL="0" lvl="0" indent="0" algn="r" defTabSz="444500">
            <a:lnSpc>
              <a:spcPct val="90000"/>
            </a:lnSpc>
            <a:spcBef>
              <a:spcPct val="0"/>
            </a:spcBef>
            <a:spcAft>
              <a:spcPct val="35000"/>
            </a:spcAft>
            <a:buNone/>
          </a:pPr>
          <a:r>
            <a:rPr lang="ru-RU" sz="1000" kern="1200">
              <a:latin typeface="Times New Roman" pitchFamily="18" charset="0"/>
              <a:cs typeface="Times New Roman" pitchFamily="18" charset="0"/>
            </a:rPr>
            <a:t>филиалы банка</a:t>
          </a:r>
        </a:p>
      </dsp:txBody>
      <dsp:txXfrm>
        <a:off x="2808422" y="1575773"/>
        <a:ext cx="2392299" cy="264053"/>
      </dsp:txXfrm>
    </dsp:sp>
    <dsp:sp modelId="{F873E996-EF5E-442D-8EB6-A2D3F66E5C9F}">
      <dsp:nvSpPr>
        <dsp:cNvPr id="0" name=""/>
        <dsp:cNvSpPr/>
      </dsp:nvSpPr>
      <dsp:spPr>
        <a:xfrm>
          <a:off x="4136599" y="511650"/>
          <a:ext cx="1315266" cy="2392299"/>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1120" tIns="232881" rIns="71120" bIns="71120" numCol="1" spcCol="1270" anchor="t" anchorCtr="0">
          <a:noAutofit/>
        </a:bodyPr>
        <a:lstStyle/>
        <a:p>
          <a:pPr marL="57150" lvl="1" indent="-57150" algn="l" defTabSz="444500">
            <a:lnSpc>
              <a:spcPct val="90000"/>
            </a:lnSpc>
            <a:spcBef>
              <a:spcPct val="0"/>
            </a:spcBef>
            <a:spcAft>
              <a:spcPct val="15000"/>
            </a:spcAft>
            <a:buChar char="•"/>
          </a:pPr>
          <a:r>
            <a:rPr lang="ru-RU" sz="1000" b="1" kern="1200">
              <a:solidFill>
                <a:sysClr val="windowText" lastClr="000000"/>
              </a:solidFill>
              <a:latin typeface="Times New Roman" pitchFamily="18" charset="0"/>
              <a:cs typeface="Times New Roman" pitchFamily="18" charset="0"/>
            </a:rPr>
            <a:t>Филиалы</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70% аналитика и перекрестные продажи</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67% - финансовое планирование</a:t>
          </a:r>
        </a:p>
        <a:p>
          <a:pPr marL="57150" lvl="1" indent="-57150" algn="l" defTabSz="444500">
            <a:lnSpc>
              <a:spcPct val="90000"/>
            </a:lnSpc>
            <a:spcBef>
              <a:spcPct val="0"/>
            </a:spcBef>
            <a:spcAft>
              <a:spcPct val="15000"/>
            </a:spcAft>
            <a:buChar char="•"/>
          </a:pPr>
          <a:r>
            <a:rPr lang="ru-RU" sz="1000" kern="1200">
              <a:solidFill>
                <a:sysClr val="windowText" lastClr="000000"/>
              </a:solidFill>
              <a:latin typeface="Times New Roman" pitchFamily="18" charset="0"/>
              <a:cs typeface="Times New Roman" pitchFamily="18" charset="0"/>
            </a:rPr>
            <a:t>53% - ориентированность на клиента 360</a:t>
          </a:r>
        </a:p>
      </dsp:txBody>
      <dsp:txXfrm>
        <a:off x="4136599" y="511650"/>
        <a:ext cx="1315266" cy="2392299"/>
      </dsp:txXfrm>
    </dsp:sp>
    <dsp:sp modelId="{AAB70C8F-CF15-4A1D-B9FA-D35E20C95FCC}">
      <dsp:nvSpPr>
        <dsp:cNvPr id="0" name=""/>
        <dsp:cNvSpPr/>
      </dsp:nvSpPr>
      <dsp:spPr>
        <a:xfrm>
          <a:off x="3872545" y="163100"/>
          <a:ext cx="528107" cy="528107"/>
        </a:xfrm>
        <a:prstGeom prst="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4E9594-E2F4-4A21-8CDA-06F8020319BF}">
      <dsp:nvSpPr>
        <dsp:cNvPr id="0" name=""/>
        <dsp:cNvSpPr/>
      </dsp:nvSpPr>
      <dsp:spPr>
        <a:xfrm>
          <a:off x="0" y="16346"/>
          <a:ext cx="3146440" cy="3146440"/>
        </a:xfrm>
        <a:prstGeom prst="pie">
          <a:avLst>
            <a:gd name="adj1" fmla="val 5400000"/>
            <a:gd name="adj2" fmla="val 162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B606BF-792A-414A-B2BB-C46904B71C76}">
      <dsp:nvSpPr>
        <dsp:cNvPr id="0" name=""/>
        <dsp:cNvSpPr/>
      </dsp:nvSpPr>
      <dsp:spPr>
        <a:xfrm>
          <a:off x="1573220" y="16346"/>
          <a:ext cx="3670846" cy="3146440"/>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b="1" kern="1200">
              <a:solidFill>
                <a:sysClr val="windowText" lastClr="000000"/>
              </a:solidFill>
              <a:latin typeface="Times New Roman" pitchFamily="18" charset="0"/>
              <a:cs typeface="Times New Roman" pitchFamily="18" charset="0"/>
            </a:rPr>
            <a:t>Государственные структуры</a:t>
          </a:r>
        </a:p>
      </dsp:txBody>
      <dsp:txXfrm>
        <a:off x="1573220" y="16346"/>
        <a:ext cx="3670846" cy="314643"/>
      </dsp:txXfrm>
    </dsp:sp>
    <dsp:sp modelId="{8FAA04C1-C39F-45CA-BB2E-59EB3A5793F2}">
      <dsp:nvSpPr>
        <dsp:cNvPr id="0" name=""/>
        <dsp:cNvSpPr/>
      </dsp:nvSpPr>
      <dsp:spPr>
        <a:xfrm>
          <a:off x="235982" y="330990"/>
          <a:ext cx="2674474" cy="2674474"/>
        </a:xfrm>
        <a:prstGeom prst="pie">
          <a:avLst>
            <a:gd name="adj1" fmla="val 5400000"/>
            <a:gd name="adj2" fmla="val 16200000"/>
          </a:avLst>
        </a:prstGeom>
        <a:solidFill>
          <a:schemeClr val="accent5">
            <a:hueOff val="-1655646"/>
            <a:satOff val="6635"/>
            <a:lumOff val="14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37EA33-10A3-4B23-BCB6-AC3ADB827738}">
      <dsp:nvSpPr>
        <dsp:cNvPr id="0" name=""/>
        <dsp:cNvSpPr/>
      </dsp:nvSpPr>
      <dsp:spPr>
        <a:xfrm>
          <a:off x="1573220" y="330990"/>
          <a:ext cx="3670846" cy="2674474"/>
        </a:xfrm>
        <a:prstGeom prst="rect">
          <a:avLst/>
        </a:prstGeom>
        <a:solidFill>
          <a:schemeClr val="lt1">
            <a:alpha val="90000"/>
            <a:hueOff val="0"/>
            <a:satOff val="0"/>
            <a:lumOff val="0"/>
            <a:alphaOff val="0"/>
          </a:schemeClr>
        </a:solidFill>
        <a:ln w="25400" cap="flat" cmpd="sng" algn="ctr">
          <a:solidFill>
            <a:schemeClr val="accent5">
              <a:hueOff val="-1655646"/>
              <a:satOff val="6635"/>
              <a:lumOff val="143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b="1" kern="1200">
              <a:latin typeface="Times New Roman" pitchFamily="18" charset="0"/>
              <a:cs typeface="Times New Roman" pitchFamily="18" charset="0"/>
            </a:rPr>
            <a:t>Бизнес-инкубаторы</a:t>
          </a:r>
        </a:p>
      </dsp:txBody>
      <dsp:txXfrm>
        <a:off x="1573220" y="330990"/>
        <a:ext cx="3670846" cy="314643"/>
      </dsp:txXfrm>
    </dsp:sp>
    <dsp:sp modelId="{EA997728-F4DF-425A-9ED4-4AEFD695F4B0}">
      <dsp:nvSpPr>
        <dsp:cNvPr id="0" name=""/>
        <dsp:cNvSpPr/>
      </dsp:nvSpPr>
      <dsp:spPr>
        <a:xfrm>
          <a:off x="471965" y="645633"/>
          <a:ext cx="2202509" cy="2202509"/>
        </a:xfrm>
        <a:prstGeom prst="pie">
          <a:avLst>
            <a:gd name="adj1" fmla="val 5400000"/>
            <a:gd name="adj2" fmla="val 1620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E87827-435D-4AB3-82E1-B257A341F6AC}">
      <dsp:nvSpPr>
        <dsp:cNvPr id="0" name=""/>
        <dsp:cNvSpPr/>
      </dsp:nvSpPr>
      <dsp:spPr>
        <a:xfrm>
          <a:off x="1573220" y="645633"/>
          <a:ext cx="3670846" cy="2202509"/>
        </a:xfrm>
        <a:prstGeom prst="rect">
          <a:avLst/>
        </a:prstGeom>
        <a:solidFill>
          <a:schemeClr val="lt1">
            <a:alpha val="90000"/>
            <a:hueOff val="0"/>
            <a:satOff val="0"/>
            <a:lumOff val="0"/>
            <a:alphaOff val="0"/>
          </a:schemeClr>
        </a:solidFill>
        <a:ln w="25400" cap="flat" cmpd="sng" algn="ctr">
          <a:solidFill>
            <a:schemeClr val="accent5">
              <a:hueOff val="-3311292"/>
              <a:satOff val="13270"/>
              <a:lumOff val="287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b="1" kern="1200">
              <a:solidFill>
                <a:sysClr val="windowText" lastClr="000000"/>
              </a:solidFill>
              <a:latin typeface="Times New Roman" pitchFamily="18" charset="0"/>
              <a:cs typeface="Times New Roman" pitchFamily="18" charset="0"/>
            </a:rPr>
            <a:t>Национальные компании</a:t>
          </a:r>
        </a:p>
      </dsp:txBody>
      <dsp:txXfrm>
        <a:off x="1573220" y="645633"/>
        <a:ext cx="3670846" cy="314643"/>
      </dsp:txXfrm>
    </dsp:sp>
    <dsp:sp modelId="{2CFDEF17-78F0-483A-A3E7-A2F9FA21D0D5}">
      <dsp:nvSpPr>
        <dsp:cNvPr id="0" name=""/>
        <dsp:cNvSpPr/>
      </dsp:nvSpPr>
      <dsp:spPr>
        <a:xfrm>
          <a:off x="707948" y="960277"/>
          <a:ext cx="1730543" cy="1730543"/>
        </a:xfrm>
        <a:prstGeom prst="pie">
          <a:avLst>
            <a:gd name="adj1" fmla="val 5400000"/>
            <a:gd name="adj2" fmla="val 16200000"/>
          </a:avLst>
        </a:prstGeom>
        <a:solidFill>
          <a:schemeClr val="accent5">
            <a:hueOff val="-4966938"/>
            <a:satOff val="19906"/>
            <a:lumOff val="431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F0F4DE-FCC4-4865-87E8-762C78884782}">
      <dsp:nvSpPr>
        <dsp:cNvPr id="0" name=""/>
        <dsp:cNvSpPr/>
      </dsp:nvSpPr>
      <dsp:spPr>
        <a:xfrm>
          <a:off x="1573220" y="960277"/>
          <a:ext cx="3670846" cy="1730543"/>
        </a:xfrm>
        <a:prstGeom prst="rect">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b="1" kern="1200">
              <a:solidFill>
                <a:sysClr val="windowText" lastClr="000000"/>
              </a:solidFill>
              <a:latin typeface="Times New Roman" pitchFamily="18" charset="0"/>
              <a:cs typeface="Times New Roman" pitchFamily="18" charset="0"/>
            </a:rPr>
            <a:t>Государственные и квазигосударственные корпорации</a:t>
          </a:r>
        </a:p>
      </dsp:txBody>
      <dsp:txXfrm>
        <a:off x="1573220" y="960277"/>
        <a:ext cx="3670846" cy="314646"/>
      </dsp:txXfrm>
    </dsp:sp>
    <dsp:sp modelId="{F400AEC1-2ABE-4EC5-90E6-F48FFF9E5ACB}">
      <dsp:nvSpPr>
        <dsp:cNvPr id="0" name=""/>
        <dsp:cNvSpPr/>
      </dsp:nvSpPr>
      <dsp:spPr>
        <a:xfrm>
          <a:off x="943932" y="1274924"/>
          <a:ext cx="1258574" cy="1258574"/>
        </a:xfrm>
        <a:prstGeom prst="pie">
          <a:avLst>
            <a:gd name="adj1" fmla="val 5400000"/>
            <a:gd name="adj2" fmla="val 1620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09F71DA-2C0D-40B4-BAD8-0E38C825DB33}">
      <dsp:nvSpPr>
        <dsp:cNvPr id="0" name=""/>
        <dsp:cNvSpPr/>
      </dsp:nvSpPr>
      <dsp:spPr>
        <a:xfrm>
          <a:off x="1573220" y="1274924"/>
          <a:ext cx="3670846" cy="1258574"/>
        </a:xfrm>
        <a:prstGeom prst="rect">
          <a:avLst/>
        </a:prstGeom>
        <a:solidFill>
          <a:schemeClr val="lt1">
            <a:alpha val="90000"/>
            <a:hueOff val="0"/>
            <a:satOff val="0"/>
            <a:lumOff val="0"/>
            <a:alphaOff val="0"/>
          </a:schemeClr>
        </a:solidFill>
        <a:ln w="25400" cap="flat" cmpd="sng" algn="ctr">
          <a:solidFill>
            <a:schemeClr val="accent5">
              <a:hueOff val="-6622584"/>
              <a:satOff val="26541"/>
              <a:lumOff val="57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b="1" kern="1200">
              <a:solidFill>
                <a:sysClr val="windowText" lastClr="000000"/>
              </a:solidFill>
              <a:latin typeface="Times New Roman" pitchFamily="18" charset="0"/>
              <a:cs typeface="Times New Roman" pitchFamily="18" charset="0"/>
            </a:rPr>
            <a:t>Общественные фонды</a:t>
          </a:r>
        </a:p>
      </dsp:txBody>
      <dsp:txXfrm>
        <a:off x="1573220" y="1274924"/>
        <a:ext cx="3670846" cy="314643"/>
      </dsp:txXfrm>
    </dsp:sp>
    <dsp:sp modelId="{F03DAD8C-E957-40E1-888B-2E84DA0F7D64}">
      <dsp:nvSpPr>
        <dsp:cNvPr id="0" name=""/>
        <dsp:cNvSpPr/>
      </dsp:nvSpPr>
      <dsp:spPr>
        <a:xfrm>
          <a:off x="1179915" y="1589567"/>
          <a:ext cx="786609" cy="786609"/>
        </a:xfrm>
        <a:prstGeom prst="pie">
          <a:avLst>
            <a:gd name="adj1" fmla="val 5400000"/>
            <a:gd name="adj2" fmla="val 16200000"/>
          </a:avLst>
        </a:prstGeom>
        <a:solidFill>
          <a:schemeClr val="accent5">
            <a:hueOff val="-8278230"/>
            <a:satOff val="33176"/>
            <a:lumOff val="719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360EB4-0547-4219-A284-C907D8D008EE}">
      <dsp:nvSpPr>
        <dsp:cNvPr id="0" name=""/>
        <dsp:cNvSpPr/>
      </dsp:nvSpPr>
      <dsp:spPr>
        <a:xfrm>
          <a:off x="1573220" y="1589567"/>
          <a:ext cx="3670846" cy="786609"/>
        </a:xfrm>
        <a:prstGeom prst="rect">
          <a:avLst/>
        </a:prstGeom>
        <a:solidFill>
          <a:schemeClr val="lt1">
            <a:alpha val="90000"/>
            <a:hueOff val="0"/>
            <a:satOff val="0"/>
            <a:lumOff val="0"/>
            <a:alphaOff val="0"/>
          </a:schemeClr>
        </a:solidFill>
        <a:ln w="25400" cap="flat" cmpd="sng" algn="ctr">
          <a:solidFill>
            <a:schemeClr val="accent5">
              <a:hueOff val="-8278230"/>
              <a:satOff val="33176"/>
              <a:lumOff val="719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b="1" kern="1200">
              <a:solidFill>
                <a:sysClr val="windowText" lastClr="000000"/>
              </a:solidFill>
              <a:latin typeface="Times New Roman" pitchFamily="18" charset="0"/>
              <a:cs typeface="Times New Roman" pitchFamily="18" charset="0"/>
            </a:rPr>
            <a:t>Инвестиционные фонды и платформы</a:t>
          </a:r>
        </a:p>
      </dsp:txBody>
      <dsp:txXfrm>
        <a:off x="1573220" y="1589567"/>
        <a:ext cx="3670846" cy="314643"/>
      </dsp:txXfrm>
    </dsp:sp>
    <dsp:sp modelId="{332AB1DD-E349-4A7D-8E5F-78464D472B0E}">
      <dsp:nvSpPr>
        <dsp:cNvPr id="0" name=""/>
        <dsp:cNvSpPr/>
      </dsp:nvSpPr>
      <dsp:spPr>
        <a:xfrm>
          <a:off x="1415898" y="1904211"/>
          <a:ext cx="314643" cy="314643"/>
        </a:xfrm>
        <a:prstGeom prst="pie">
          <a:avLst>
            <a:gd name="adj1" fmla="val 5400000"/>
            <a:gd name="adj2" fmla="val 1620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0C1445-DBE6-426C-9A44-B579F3E07AE5}">
      <dsp:nvSpPr>
        <dsp:cNvPr id="0" name=""/>
        <dsp:cNvSpPr/>
      </dsp:nvSpPr>
      <dsp:spPr>
        <a:xfrm>
          <a:off x="1573220" y="1904211"/>
          <a:ext cx="3670846" cy="314643"/>
        </a:xfrm>
        <a:prstGeom prst="rect">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ru-RU" sz="1100" b="1" kern="1200">
              <a:solidFill>
                <a:sysClr val="windowText" lastClr="000000"/>
              </a:solidFill>
              <a:latin typeface="Times New Roman" pitchFamily="18" charset="0"/>
              <a:cs typeface="Times New Roman" pitchFamily="18" charset="0"/>
            </a:rPr>
            <a:t>Краудфандинговые площадки</a:t>
          </a:r>
        </a:p>
      </dsp:txBody>
      <dsp:txXfrm>
        <a:off x="1573220" y="1904211"/>
        <a:ext cx="3670846" cy="3146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386C0B-8EE4-49ED-8414-5A39895EFDA6}">
      <dsp:nvSpPr>
        <dsp:cNvPr id="0" name=""/>
        <dsp:cNvSpPr/>
      </dsp:nvSpPr>
      <dsp:spPr>
        <a:xfrm>
          <a:off x="0" y="259476"/>
          <a:ext cx="1820862" cy="1092517"/>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itchFamily="18" charset="0"/>
              <a:cs typeface="Times New Roman" pitchFamily="18" charset="0"/>
            </a:rPr>
            <a:t>Потребители: </a:t>
          </a:r>
          <a:r>
            <a:rPr lang="ru-RU" sz="1000" kern="1200">
              <a:solidFill>
                <a:sysClr val="windowText" lastClr="000000"/>
              </a:solidFill>
              <a:latin typeface="Times New Roman" pitchFamily="18" charset="0"/>
              <a:cs typeface="Times New Roman" pitchFamily="18" charset="0"/>
            </a:rPr>
            <a:t>клиенты видят, что Банк действует как их цифровой партнер, используя удобные канала коммуникации</a:t>
          </a:r>
        </a:p>
      </dsp:txBody>
      <dsp:txXfrm>
        <a:off x="0" y="259476"/>
        <a:ext cx="1820862" cy="1092517"/>
      </dsp:txXfrm>
    </dsp:sp>
    <dsp:sp modelId="{B1A8EC66-764A-43A3-AB42-5C639990AE77}">
      <dsp:nvSpPr>
        <dsp:cNvPr id="0" name=""/>
        <dsp:cNvSpPr/>
      </dsp:nvSpPr>
      <dsp:spPr>
        <a:xfrm>
          <a:off x="2002948" y="259476"/>
          <a:ext cx="1820862" cy="1092517"/>
        </a:xfrm>
        <a:prstGeom prst="rect">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itchFamily="18" charset="0"/>
              <a:cs typeface="Times New Roman" pitchFamily="18" charset="0"/>
            </a:rPr>
            <a:t>Стратегия: </a:t>
          </a:r>
          <a:r>
            <a:rPr lang="ru-RU" sz="1000" kern="1200">
              <a:solidFill>
                <a:sysClr val="windowText" lastClr="000000"/>
              </a:solidFill>
              <a:latin typeface="Times New Roman" pitchFamily="18" charset="0"/>
              <a:cs typeface="Times New Roman" pitchFamily="18" charset="0"/>
            </a:rPr>
            <a:t>ориентирована ли стратегия на нацифровую трансформацию, что надо сделать, чтобы увеличить конкурентное преимущество через цифровые инициативы</a:t>
          </a:r>
        </a:p>
      </dsp:txBody>
      <dsp:txXfrm>
        <a:off x="2002948" y="259476"/>
        <a:ext cx="1820862" cy="1092517"/>
      </dsp:txXfrm>
    </dsp:sp>
    <dsp:sp modelId="{E2E3822E-808D-4218-A695-522913320384}">
      <dsp:nvSpPr>
        <dsp:cNvPr id="0" name=""/>
        <dsp:cNvSpPr/>
      </dsp:nvSpPr>
      <dsp:spPr>
        <a:xfrm>
          <a:off x="4005897" y="259476"/>
          <a:ext cx="1820862" cy="1092517"/>
        </a:xfrm>
        <a:prstGeom prst="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itchFamily="18" charset="0"/>
              <a:cs typeface="Times New Roman" pitchFamily="18" charset="0"/>
            </a:rPr>
            <a:t>Технологии: </a:t>
          </a:r>
          <a:r>
            <a:rPr lang="ru-RU" sz="1000" kern="1200">
              <a:solidFill>
                <a:sysClr val="windowText" lastClr="000000"/>
              </a:solidFill>
              <a:latin typeface="Times New Roman" pitchFamily="18" charset="0"/>
              <a:cs typeface="Times New Roman" pitchFamily="18" charset="0"/>
            </a:rPr>
            <a:t>позволяют ли они обрабатывать, хранить, защищать и обмениваться данными, позволяя удовлетворять потребности клиентов</a:t>
          </a:r>
        </a:p>
      </dsp:txBody>
      <dsp:txXfrm>
        <a:off x="4005897" y="259476"/>
        <a:ext cx="1820862" cy="1092517"/>
      </dsp:txXfrm>
    </dsp:sp>
    <dsp:sp modelId="{95031001-E222-467F-A632-C0093F8B35CD}">
      <dsp:nvSpPr>
        <dsp:cNvPr id="0" name=""/>
        <dsp:cNvSpPr/>
      </dsp:nvSpPr>
      <dsp:spPr>
        <a:xfrm>
          <a:off x="1001474" y="1534080"/>
          <a:ext cx="1820862" cy="1092517"/>
        </a:xfrm>
        <a:prstGeom prst="rect">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itchFamily="18" charset="0"/>
              <a:cs typeface="Times New Roman" pitchFamily="18" charset="0"/>
            </a:rPr>
            <a:t>Операции: </a:t>
          </a:r>
          <a:r>
            <a:rPr lang="ru-RU" sz="1000" kern="1200">
              <a:solidFill>
                <a:sysClr val="windowText" lastClr="000000"/>
              </a:solidFill>
              <a:latin typeface="Times New Roman" pitchFamily="18" charset="0"/>
              <a:cs typeface="Times New Roman" pitchFamily="18" charset="0"/>
            </a:rPr>
            <a:t>уровень развития цифровых процессов</a:t>
          </a:r>
        </a:p>
      </dsp:txBody>
      <dsp:txXfrm>
        <a:off x="1001474" y="1534080"/>
        <a:ext cx="1820862" cy="1092517"/>
      </dsp:txXfrm>
    </dsp:sp>
    <dsp:sp modelId="{BB0396A3-2B01-4A82-9F01-020B9D3FA507}">
      <dsp:nvSpPr>
        <dsp:cNvPr id="0" name=""/>
        <dsp:cNvSpPr/>
      </dsp:nvSpPr>
      <dsp:spPr>
        <a:xfrm>
          <a:off x="3004423" y="1534080"/>
          <a:ext cx="1820862" cy="1092517"/>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b="1" kern="1200">
              <a:solidFill>
                <a:sysClr val="windowText" lastClr="000000"/>
              </a:solidFill>
              <a:latin typeface="Times New Roman" pitchFamily="18" charset="0"/>
              <a:cs typeface="Times New Roman" pitchFamily="18" charset="0"/>
            </a:rPr>
            <a:t>Организационная структура и культура</a:t>
          </a:r>
          <a:r>
            <a:rPr lang="ru-RU" sz="1000" kern="1200">
              <a:solidFill>
                <a:sysClr val="windowText" lastClr="000000"/>
              </a:solidFill>
              <a:latin typeface="Times New Roman" pitchFamily="18" charset="0"/>
              <a:cs typeface="Times New Roman" pitchFamily="18" charset="0"/>
            </a:rPr>
            <a:t>: уровень развития  структуры и управления талантами  </a:t>
          </a:r>
        </a:p>
      </dsp:txBody>
      <dsp:txXfrm>
        <a:off x="3004423" y="1534080"/>
        <a:ext cx="1820862" cy="109251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4B8F1F-1D89-480A-827E-CF86A05E2C7E}">
      <dsp:nvSpPr>
        <dsp:cNvPr id="0" name=""/>
        <dsp:cNvSpPr/>
      </dsp:nvSpPr>
      <dsp:spPr>
        <a:xfrm>
          <a:off x="4602148" y="452665"/>
          <a:ext cx="94945" cy="415953"/>
        </a:xfrm>
        <a:custGeom>
          <a:avLst/>
          <a:gdLst/>
          <a:ahLst/>
          <a:cxnLst/>
          <a:rect l="0" t="0" r="0" b="0"/>
          <a:pathLst>
            <a:path>
              <a:moveTo>
                <a:pt x="94945" y="0"/>
              </a:moveTo>
              <a:lnTo>
                <a:pt x="94945" y="415953"/>
              </a:lnTo>
              <a:lnTo>
                <a:pt x="0" y="415953"/>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5B5588-4A61-4593-96CB-0F4582001212}">
      <dsp:nvSpPr>
        <dsp:cNvPr id="0" name=""/>
        <dsp:cNvSpPr/>
      </dsp:nvSpPr>
      <dsp:spPr>
        <a:xfrm>
          <a:off x="8164881" y="1736696"/>
          <a:ext cx="135637" cy="2342000"/>
        </a:xfrm>
        <a:custGeom>
          <a:avLst/>
          <a:gdLst/>
          <a:ahLst/>
          <a:cxnLst/>
          <a:rect l="0" t="0" r="0" b="0"/>
          <a:pathLst>
            <a:path>
              <a:moveTo>
                <a:pt x="0" y="0"/>
              </a:moveTo>
              <a:lnTo>
                <a:pt x="0" y="2342000"/>
              </a:lnTo>
              <a:lnTo>
                <a:pt x="135637" y="234200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1AC5A1-A33A-4288-B8D7-D760B5AE72A1}">
      <dsp:nvSpPr>
        <dsp:cNvPr id="0" name=""/>
        <dsp:cNvSpPr/>
      </dsp:nvSpPr>
      <dsp:spPr>
        <a:xfrm>
          <a:off x="8164881" y="1736696"/>
          <a:ext cx="135637" cy="1699984"/>
        </a:xfrm>
        <a:custGeom>
          <a:avLst/>
          <a:gdLst/>
          <a:ahLst/>
          <a:cxnLst/>
          <a:rect l="0" t="0" r="0" b="0"/>
          <a:pathLst>
            <a:path>
              <a:moveTo>
                <a:pt x="0" y="0"/>
              </a:moveTo>
              <a:lnTo>
                <a:pt x="0" y="1699984"/>
              </a:lnTo>
              <a:lnTo>
                <a:pt x="135637" y="169998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D47F42-D5AF-471F-B1DF-94CD3D899387}">
      <dsp:nvSpPr>
        <dsp:cNvPr id="0" name=""/>
        <dsp:cNvSpPr/>
      </dsp:nvSpPr>
      <dsp:spPr>
        <a:xfrm>
          <a:off x="8164881"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5E955E-B792-43F9-BB97-7D63BD2AA9D2}">
      <dsp:nvSpPr>
        <dsp:cNvPr id="0" name=""/>
        <dsp:cNvSpPr/>
      </dsp:nvSpPr>
      <dsp:spPr>
        <a:xfrm>
          <a:off x="8164881"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19B31C-A894-421B-90E4-9E783ED69982}">
      <dsp:nvSpPr>
        <dsp:cNvPr id="0" name=""/>
        <dsp:cNvSpPr/>
      </dsp:nvSpPr>
      <dsp:spPr>
        <a:xfrm>
          <a:off x="4697094" y="452665"/>
          <a:ext cx="3829486" cy="831907"/>
        </a:xfrm>
        <a:custGeom>
          <a:avLst/>
          <a:gdLst/>
          <a:ahLst/>
          <a:cxnLst/>
          <a:rect l="0" t="0" r="0" b="0"/>
          <a:pathLst>
            <a:path>
              <a:moveTo>
                <a:pt x="0" y="0"/>
              </a:moveTo>
              <a:lnTo>
                <a:pt x="0" y="736961"/>
              </a:lnTo>
              <a:lnTo>
                <a:pt x="3829486" y="736961"/>
              </a:lnTo>
              <a:lnTo>
                <a:pt x="3829486"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3143B4-D0FA-42CC-8375-D1D7B67C7225}">
      <dsp:nvSpPr>
        <dsp:cNvPr id="0" name=""/>
        <dsp:cNvSpPr/>
      </dsp:nvSpPr>
      <dsp:spPr>
        <a:xfrm>
          <a:off x="7070742"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0EEDE0-95E1-4720-BE4A-169F8DBB9A80}">
      <dsp:nvSpPr>
        <dsp:cNvPr id="0" name=""/>
        <dsp:cNvSpPr/>
      </dsp:nvSpPr>
      <dsp:spPr>
        <a:xfrm>
          <a:off x="7070742"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4D6752-E490-4AC6-BF4C-C32F49434070}">
      <dsp:nvSpPr>
        <dsp:cNvPr id="0" name=""/>
        <dsp:cNvSpPr/>
      </dsp:nvSpPr>
      <dsp:spPr>
        <a:xfrm>
          <a:off x="4697094" y="452665"/>
          <a:ext cx="2735347" cy="831907"/>
        </a:xfrm>
        <a:custGeom>
          <a:avLst/>
          <a:gdLst/>
          <a:ahLst/>
          <a:cxnLst/>
          <a:rect l="0" t="0" r="0" b="0"/>
          <a:pathLst>
            <a:path>
              <a:moveTo>
                <a:pt x="0" y="0"/>
              </a:moveTo>
              <a:lnTo>
                <a:pt x="0" y="736961"/>
              </a:lnTo>
              <a:lnTo>
                <a:pt x="2735347" y="736961"/>
              </a:lnTo>
              <a:lnTo>
                <a:pt x="2735347"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E1837E-410E-4570-A8EB-06F09D20F0E7}">
      <dsp:nvSpPr>
        <dsp:cNvPr id="0" name=""/>
        <dsp:cNvSpPr/>
      </dsp:nvSpPr>
      <dsp:spPr>
        <a:xfrm>
          <a:off x="5976603"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1B86EC-083A-4A4B-B19B-D52371285644}">
      <dsp:nvSpPr>
        <dsp:cNvPr id="0" name=""/>
        <dsp:cNvSpPr/>
      </dsp:nvSpPr>
      <dsp:spPr>
        <a:xfrm>
          <a:off x="5976603"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748303-6153-424C-B6EE-2D6E5E80494C}">
      <dsp:nvSpPr>
        <dsp:cNvPr id="0" name=""/>
        <dsp:cNvSpPr/>
      </dsp:nvSpPr>
      <dsp:spPr>
        <a:xfrm>
          <a:off x="4697094" y="452665"/>
          <a:ext cx="1641208" cy="831907"/>
        </a:xfrm>
        <a:custGeom>
          <a:avLst/>
          <a:gdLst/>
          <a:ahLst/>
          <a:cxnLst/>
          <a:rect l="0" t="0" r="0" b="0"/>
          <a:pathLst>
            <a:path>
              <a:moveTo>
                <a:pt x="0" y="0"/>
              </a:moveTo>
              <a:lnTo>
                <a:pt x="0" y="736961"/>
              </a:lnTo>
              <a:lnTo>
                <a:pt x="1641208" y="736961"/>
              </a:lnTo>
              <a:lnTo>
                <a:pt x="1641208"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04E64B-054F-40C1-84B4-C70908D1D411}">
      <dsp:nvSpPr>
        <dsp:cNvPr id="0" name=""/>
        <dsp:cNvSpPr/>
      </dsp:nvSpPr>
      <dsp:spPr>
        <a:xfrm>
          <a:off x="4882464"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E2628A-6736-41FE-9C3C-C8CAFAA4F356}">
      <dsp:nvSpPr>
        <dsp:cNvPr id="0" name=""/>
        <dsp:cNvSpPr/>
      </dsp:nvSpPr>
      <dsp:spPr>
        <a:xfrm>
          <a:off x="4882464"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BCB10F-A533-4C0A-8CC2-A3C4D4FF5451}">
      <dsp:nvSpPr>
        <dsp:cNvPr id="0" name=""/>
        <dsp:cNvSpPr/>
      </dsp:nvSpPr>
      <dsp:spPr>
        <a:xfrm>
          <a:off x="4697094" y="452665"/>
          <a:ext cx="547069" cy="831907"/>
        </a:xfrm>
        <a:custGeom>
          <a:avLst/>
          <a:gdLst/>
          <a:ahLst/>
          <a:cxnLst/>
          <a:rect l="0" t="0" r="0" b="0"/>
          <a:pathLst>
            <a:path>
              <a:moveTo>
                <a:pt x="0" y="0"/>
              </a:moveTo>
              <a:lnTo>
                <a:pt x="0" y="736961"/>
              </a:lnTo>
              <a:lnTo>
                <a:pt x="547069" y="736961"/>
              </a:lnTo>
              <a:lnTo>
                <a:pt x="547069"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78413B-840A-4C9E-B3B8-7513CE1D9EC9}">
      <dsp:nvSpPr>
        <dsp:cNvPr id="0" name=""/>
        <dsp:cNvSpPr/>
      </dsp:nvSpPr>
      <dsp:spPr>
        <a:xfrm>
          <a:off x="3788325" y="1736696"/>
          <a:ext cx="135637" cy="1699984"/>
        </a:xfrm>
        <a:custGeom>
          <a:avLst/>
          <a:gdLst/>
          <a:ahLst/>
          <a:cxnLst/>
          <a:rect l="0" t="0" r="0" b="0"/>
          <a:pathLst>
            <a:path>
              <a:moveTo>
                <a:pt x="0" y="0"/>
              </a:moveTo>
              <a:lnTo>
                <a:pt x="0" y="1699984"/>
              </a:lnTo>
              <a:lnTo>
                <a:pt x="135637" y="169998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98A4E3-2FA8-49F0-B6E3-9BF11EFE6BF8}">
      <dsp:nvSpPr>
        <dsp:cNvPr id="0" name=""/>
        <dsp:cNvSpPr/>
      </dsp:nvSpPr>
      <dsp:spPr>
        <a:xfrm>
          <a:off x="3788325"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292116-6018-4E73-AE30-FEC856CDA9A3}">
      <dsp:nvSpPr>
        <dsp:cNvPr id="0" name=""/>
        <dsp:cNvSpPr/>
      </dsp:nvSpPr>
      <dsp:spPr>
        <a:xfrm>
          <a:off x="3788325"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578DA9-FC72-4482-BD24-ECE101B9BA77}">
      <dsp:nvSpPr>
        <dsp:cNvPr id="0" name=""/>
        <dsp:cNvSpPr/>
      </dsp:nvSpPr>
      <dsp:spPr>
        <a:xfrm>
          <a:off x="4150024" y="452665"/>
          <a:ext cx="547069" cy="831907"/>
        </a:xfrm>
        <a:custGeom>
          <a:avLst/>
          <a:gdLst/>
          <a:ahLst/>
          <a:cxnLst/>
          <a:rect l="0" t="0" r="0" b="0"/>
          <a:pathLst>
            <a:path>
              <a:moveTo>
                <a:pt x="547069" y="0"/>
              </a:moveTo>
              <a:lnTo>
                <a:pt x="547069" y="736961"/>
              </a:lnTo>
              <a:lnTo>
                <a:pt x="0" y="736961"/>
              </a:lnTo>
              <a:lnTo>
                <a:pt x="0"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EAA0DE-C06A-4E5A-B9AE-93CD28B78BD5}">
      <dsp:nvSpPr>
        <dsp:cNvPr id="0" name=""/>
        <dsp:cNvSpPr/>
      </dsp:nvSpPr>
      <dsp:spPr>
        <a:xfrm>
          <a:off x="2694186" y="1736696"/>
          <a:ext cx="135637" cy="1699984"/>
        </a:xfrm>
        <a:custGeom>
          <a:avLst/>
          <a:gdLst/>
          <a:ahLst/>
          <a:cxnLst/>
          <a:rect l="0" t="0" r="0" b="0"/>
          <a:pathLst>
            <a:path>
              <a:moveTo>
                <a:pt x="0" y="0"/>
              </a:moveTo>
              <a:lnTo>
                <a:pt x="0" y="1699984"/>
              </a:lnTo>
              <a:lnTo>
                <a:pt x="135637" y="169998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9D0230-8774-4E4E-B318-9DF810B10711}">
      <dsp:nvSpPr>
        <dsp:cNvPr id="0" name=""/>
        <dsp:cNvSpPr/>
      </dsp:nvSpPr>
      <dsp:spPr>
        <a:xfrm>
          <a:off x="2694186"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5FA62E-2A2E-444B-B0A4-A6D9F707B2D6}">
      <dsp:nvSpPr>
        <dsp:cNvPr id="0" name=""/>
        <dsp:cNvSpPr/>
      </dsp:nvSpPr>
      <dsp:spPr>
        <a:xfrm>
          <a:off x="2694186"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61BD284-44C2-4779-A717-D6446CD3CF51}">
      <dsp:nvSpPr>
        <dsp:cNvPr id="0" name=""/>
        <dsp:cNvSpPr/>
      </dsp:nvSpPr>
      <dsp:spPr>
        <a:xfrm>
          <a:off x="3055885" y="452665"/>
          <a:ext cx="1641208" cy="831907"/>
        </a:xfrm>
        <a:custGeom>
          <a:avLst/>
          <a:gdLst/>
          <a:ahLst/>
          <a:cxnLst/>
          <a:rect l="0" t="0" r="0" b="0"/>
          <a:pathLst>
            <a:path>
              <a:moveTo>
                <a:pt x="1641208" y="0"/>
              </a:moveTo>
              <a:lnTo>
                <a:pt x="1641208" y="736961"/>
              </a:lnTo>
              <a:lnTo>
                <a:pt x="0" y="736961"/>
              </a:lnTo>
              <a:lnTo>
                <a:pt x="0"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C3B1B-D59F-4E3A-BF2D-F980A7E61141}">
      <dsp:nvSpPr>
        <dsp:cNvPr id="0" name=""/>
        <dsp:cNvSpPr/>
      </dsp:nvSpPr>
      <dsp:spPr>
        <a:xfrm>
          <a:off x="1600047" y="1736696"/>
          <a:ext cx="135637" cy="2342000"/>
        </a:xfrm>
        <a:custGeom>
          <a:avLst/>
          <a:gdLst/>
          <a:ahLst/>
          <a:cxnLst/>
          <a:rect l="0" t="0" r="0" b="0"/>
          <a:pathLst>
            <a:path>
              <a:moveTo>
                <a:pt x="0" y="0"/>
              </a:moveTo>
              <a:lnTo>
                <a:pt x="0" y="2342000"/>
              </a:lnTo>
              <a:lnTo>
                <a:pt x="135637" y="2342000"/>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924344-B7DC-4081-B818-72BB95FC8F90}">
      <dsp:nvSpPr>
        <dsp:cNvPr id="0" name=""/>
        <dsp:cNvSpPr/>
      </dsp:nvSpPr>
      <dsp:spPr>
        <a:xfrm>
          <a:off x="1600047" y="1736696"/>
          <a:ext cx="135637" cy="1699984"/>
        </a:xfrm>
        <a:custGeom>
          <a:avLst/>
          <a:gdLst/>
          <a:ahLst/>
          <a:cxnLst/>
          <a:rect l="0" t="0" r="0" b="0"/>
          <a:pathLst>
            <a:path>
              <a:moveTo>
                <a:pt x="0" y="0"/>
              </a:moveTo>
              <a:lnTo>
                <a:pt x="0" y="1699984"/>
              </a:lnTo>
              <a:lnTo>
                <a:pt x="135637" y="169998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762648-528C-47C1-81B5-F5251476BF26}">
      <dsp:nvSpPr>
        <dsp:cNvPr id="0" name=""/>
        <dsp:cNvSpPr/>
      </dsp:nvSpPr>
      <dsp:spPr>
        <a:xfrm>
          <a:off x="1600047"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F5593E-13B8-4D65-AEDD-4396A814CBA5}">
      <dsp:nvSpPr>
        <dsp:cNvPr id="0" name=""/>
        <dsp:cNvSpPr/>
      </dsp:nvSpPr>
      <dsp:spPr>
        <a:xfrm>
          <a:off x="1600047"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50A74B-27E6-4FB3-9B97-4A323D8818D5}">
      <dsp:nvSpPr>
        <dsp:cNvPr id="0" name=""/>
        <dsp:cNvSpPr/>
      </dsp:nvSpPr>
      <dsp:spPr>
        <a:xfrm>
          <a:off x="1961746" y="452665"/>
          <a:ext cx="2735347" cy="831907"/>
        </a:xfrm>
        <a:custGeom>
          <a:avLst/>
          <a:gdLst/>
          <a:ahLst/>
          <a:cxnLst/>
          <a:rect l="0" t="0" r="0" b="0"/>
          <a:pathLst>
            <a:path>
              <a:moveTo>
                <a:pt x="2735347" y="0"/>
              </a:moveTo>
              <a:lnTo>
                <a:pt x="2735347" y="736961"/>
              </a:lnTo>
              <a:lnTo>
                <a:pt x="0" y="736961"/>
              </a:lnTo>
              <a:lnTo>
                <a:pt x="0"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D521E3-2D22-4238-9FE7-4A0164AF3B44}">
      <dsp:nvSpPr>
        <dsp:cNvPr id="0" name=""/>
        <dsp:cNvSpPr/>
      </dsp:nvSpPr>
      <dsp:spPr>
        <a:xfrm>
          <a:off x="505908" y="1736696"/>
          <a:ext cx="135637" cy="1699984"/>
        </a:xfrm>
        <a:custGeom>
          <a:avLst/>
          <a:gdLst/>
          <a:ahLst/>
          <a:cxnLst/>
          <a:rect l="0" t="0" r="0" b="0"/>
          <a:pathLst>
            <a:path>
              <a:moveTo>
                <a:pt x="0" y="0"/>
              </a:moveTo>
              <a:lnTo>
                <a:pt x="0" y="1699984"/>
              </a:lnTo>
              <a:lnTo>
                <a:pt x="135637" y="1699984"/>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E609BF-E0C5-45CB-93E8-744DA3229BCB}">
      <dsp:nvSpPr>
        <dsp:cNvPr id="0" name=""/>
        <dsp:cNvSpPr/>
      </dsp:nvSpPr>
      <dsp:spPr>
        <a:xfrm>
          <a:off x="505908" y="1736696"/>
          <a:ext cx="135637" cy="1057969"/>
        </a:xfrm>
        <a:custGeom>
          <a:avLst/>
          <a:gdLst/>
          <a:ahLst/>
          <a:cxnLst/>
          <a:rect l="0" t="0" r="0" b="0"/>
          <a:pathLst>
            <a:path>
              <a:moveTo>
                <a:pt x="0" y="0"/>
              </a:moveTo>
              <a:lnTo>
                <a:pt x="0" y="1057969"/>
              </a:lnTo>
              <a:lnTo>
                <a:pt x="135637" y="1057969"/>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5E62CC-7BD1-4FFC-BE29-3697AA5F487E}">
      <dsp:nvSpPr>
        <dsp:cNvPr id="0" name=""/>
        <dsp:cNvSpPr/>
      </dsp:nvSpPr>
      <dsp:spPr>
        <a:xfrm>
          <a:off x="505908" y="1736696"/>
          <a:ext cx="135637" cy="415953"/>
        </a:xfrm>
        <a:custGeom>
          <a:avLst/>
          <a:gdLst/>
          <a:ahLst/>
          <a:cxnLst/>
          <a:rect l="0" t="0" r="0" b="0"/>
          <a:pathLst>
            <a:path>
              <a:moveTo>
                <a:pt x="0" y="0"/>
              </a:moveTo>
              <a:lnTo>
                <a:pt x="0" y="415953"/>
              </a:lnTo>
              <a:lnTo>
                <a:pt x="135637" y="415953"/>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DDDC3B-9B09-40BA-AE8C-C3A8B30D545D}">
      <dsp:nvSpPr>
        <dsp:cNvPr id="0" name=""/>
        <dsp:cNvSpPr/>
      </dsp:nvSpPr>
      <dsp:spPr>
        <a:xfrm>
          <a:off x="867607" y="452665"/>
          <a:ext cx="3829486" cy="831907"/>
        </a:xfrm>
        <a:custGeom>
          <a:avLst/>
          <a:gdLst/>
          <a:ahLst/>
          <a:cxnLst/>
          <a:rect l="0" t="0" r="0" b="0"/>
          <a:pathLst>
            <a:path>
              <a:moveTo>
                <a:pt x="3829486" y="0"/>
              </a:moveTo>
              <a:lnTo>
                <a:pt x="3829486" y="736961"/>
              </a:lnTo>
              <a:lnTo>
                <a:pt x="0" y="736961"/>
              </a:lnTo>
              <a:lnTo>
                <a:pt x="0" y="831907"/>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BCB0EE-69F6-4BE4-8300-C84FBB56EEBD}">
      <dsp:nvSpPr>
        <dsp:cNvPr id="0" name=""/>
        <dsp:cNvSpPr/>
      </dsp:nvSpPr>
      <dsp:spPr>
        <a:xfrm>
          <a:off x="3646187" y="541"/>
          <a:ext cx="2101813"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itchFamily="18" charset="0"/>
              <a:cs typeface="Times New Roman" pitchFamily="18" charset="0"/>
            </a:rPr>
            <a:t>Формы электронной коммерции</a:t>
          </a:r>
        </a:p>
      </dsp:txBody>
      <dsp:txXfrm>
        <a:off x="3646187" y="541"/>
        <a:ext cx="2101813" cy="452123"/>
      </dsp:txXfrm>
    </dsp:sp>
    <dsp:sp modelId="{F19911B8-CC5D-49EB-A080-010D39A2597B}">
      <dsp:nvSpPr>
        <dsp:cNvPr id="0" name=""/>
        <dsp:cNvSpPr/>
      </dsp:nvSpPr>
      <dsp:spPr>
        <a:xfrm>
          <a:off x="415483" y="1284572"/>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I. </a:t>
          </a:r>
          <a:r>
            <a:rPr lang="ru-RU" sz="900" kern="1200">
              <a:latin typeface="Times New Roman" pitchFamily="18" charset="0"/>
              <a:cs typeface="Times New Roman" pitchFamily="18" charset="0"/>
            </a:rPr>
            <a:t>Интернет-магазин</a:t>
          </a:r>
        </a:p>
      </dsp:txBody>
      <dsp:txXfrm>
        <a:off x="415483" y="1284572"/>
        <a:ext cx="904247" cy="452123"/>
      </dsp:txXfrm>
    </dsp:sp>
    <dsp:sp modelId="{FDAD66B2-B92F-4BF7-97E8-924D2E29FFD2}">
      <dsp:nvSpPr>
        <dsp:cNvPr id="0" name=""/>
        <dsp:cNvSpPr/>
      </dsp:nvSpPr>
      <dsp:spPr>
        <a:xfrm>
          <a:off x="641545" y="1926588"/>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Интерне-витрина</a:t>
          </a:r>
        </a:p>
      </dsp:txBody>
      <dsp:txXfrm>
        <a:off x="641545" y="1926588"/>
        <a:ext cx="904247" cy="452123"/>
      </dsp:txXfrm>
    </dsp:sp>
    <dsp:sp modelId="{7BB2825A-941A-45C3-8D55-7E054BB83F9D}">
      <dsp:nvSpPr>
        <dsp:cNvPr id="0" name=""/>
        <dsp:cNvSpPr/>
      </dsp:nvSpPr>
      <dsp:spPr>
        <a:xfrm>
          <a:off x="641545" y="2568603"/>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самостоятельный интернет-магазин</a:t>
          </a:r>
        </a:p>
      </dsp:txBody>
      <dsp:txXfrm>
        <a:off x="641545" y="2568603"/>
        <a:ext cx="904247" cy="452123"/>
      </dsp:txXfrm>
    </dsp:sp>
    <dsp:sp modelId="{DB990289-4167-48B9-8E6B-B9171001F8D1}">
      <dsp:nvSpPr>
        <dsp:cNvPr id="0" name=""/>
        <dsp:cNvSpPr/>
      </dsp:nvSpPr>
      <dsp:spPr>
        <a:xfrm>
          <a:off x="641545" y="3210619"/>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интегрированные интернет-магазины</a:t>
          </a:r>
        </a:p>
      </dsp:txBody>
      <dsp:txXfrm>
        <a:off x="641545" y="3210619"/>
        <a:ext cx="904247" cy="452123"/>
      </dsp:txXfrm>
    </dsp:sp>
    <dsp:sp modelId="{47F3A64D-67C4-4802-972F-D976D9FA294C}">
      <dsp:nvSpPr>
        <dsp:cNvPr id="0" name=""/>
        <dsp:cNvSpPr/>
      </dsp:nvSpPr>
      <dsp:spPr>
        <a:xfrm>
          <a:off x="1509622" y="1284572"/>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II. </a:t>
          </a:r>
          <a:r>
            <a:rPr lang="ru-RU" sz="900" kern="1200">
              <a:latin typeface="Times New Roman" pitchFamily="18" charset="0"/>
              <a:cs typeface="Times New Roman" pitchFamily="18" charset="0"/>
            </a:rPr>
            <a:t>Интернет-аукционы</a:t>
          </a:r>
        </a:p>
      </dsp:txBody>
      <dsp:txXfrm>
        <a:off x="1509622" y="1284572"/>
        <a:ext cx="904247" cy="452123"/>
      </dsp:txXfrm>
    </dsp:sp>
    <dsp:sp modelId="{76CB0134-E2CB-4605-99BC-FEFCA9A730FE}">
      <dsp:nvSpPr>
        <dsp:cNvPr id="0" name=""/>
        <dsp:cNvSpPr/>
      </dsp:nvSpPr>
      <dsp:spPr>
        <a:xfrm>
          <a:off x="1735684" y="1926588"/>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скандинавские</a:t>
          </a:r>
        </a:p>
      </dsp:txBody>
      <dsp:txXfrm>
        <a:off x="1735684" y="1926588"/>
        <a:ext cx="904247" cy="452123"/>
      </dsp:txXfrm>
    </dsp:sp>
    <dsp:sp modelId="{CDE5C29F-A36E-41BF-8EE1-C20E433A283A}">
      <dsp:nvSpPr>
        <dsp:cNvPr id="0" name=""/>
        <dsp:cNvSpPr/>
      </dsp:nvSpPr>
      <dsp:spPr>
        <a:xfrm>
          <a:off x="1735684" y="2568603"/>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обратные</a:t>
          </a:r>
        </a:p>
      </dsp:txBody>
      <dsp:txXfrm>
        <a:off x="1735684" y="2568603"/>
        <a:ext cx="904247" cy="452123"/>
      </dsp:txXfrm>
    </dsp:sp>
    <dsp:sp modelId="{258497FF-332E-4288-BA33-CA57ADF84F78}">
      <dsp:nvSpPr>
        <dsp:cNvPr id="0" name=""/>
        <dsp:cNvSpPr/>
      </dsp:nvSpPr>
      <dsp:spPr>
        <a:xfrm>
          <a:off x="1735684" y="3210619"/>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классические</a:t>
          </a:r>
        </a:p>
      </dsp:txBody>
      <dsp:txXfrm>
        <a:off x="1735684" y="3210619"/>
        <a:ext cx="904247" cy="452123"/>
      </dsp:txXfrm>
    </dsp:sp>
    <dsp:sp modelId="{A7435288-A629-49E3-8887-486EDF35232A}">
      <dsp:nvSpPr>
        <dsp:cNvPr id="0" name=""/>
        <dsp:cNvSpPr/>
      </dsp:nvSpPr>
      <dsp:spPr>
        <a:xfrm>
          <a:off x="1735684" y="3852634"/>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торговые интернет-площадки</a:t>
          </a:r>
        </a:p>
      </dsp:txBody>
      <dsp:txXfrm>
        <a:off x="1735684" y="3852634"/>
        <a:ext cx="904247" cy="452123"/>
      </dsp:txXfrm>
    </dsp:sp>
    <dsp:sp modelId="{89D7D36F-065E-41E0-803F-D1E40A308961}">
      <dsp:nvSpPr>
        <dsp:cNvPr id="0" name=""/>
        <dsp:cNvSpPr/>
      </dsp:nvSpPr>
      <dsp:spPr>
        <a:xfrm>
          <a:off x="2603761" y="1284572"/>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III. </a:t>
          </a:r>
          <a:r>
            <a:rPr lang="ru-RU" sz="900" kern="1200">
              <a:latin typeface="Times New Roman" pitchFamily="18" charset="0"/>
              <a:cs typeface="Times New Roman" pitchFamily="18" charset="0"/>
            </a:rPr>
            <a:t>Сервисы коллективных покупок</a:t>
          </a:r>
        </a:p>
      </dsp:txBody>
      <dsp:txXfrm>
        <a:off x="2603761" y="1284572"/>
        <a:ext cx="904247" cy="452123"/>
      </dsp:txXfrm>
    </dsp:sp>
    <dsp:sp modelId="{7CAF6DB2-2086-4AE5-B946-B871F6EE62D2}">
      <dsp:nvSpPr>
        <dsp:cNvPr id="0" name=""/>
        <dsp:cNvSpPr/>
      </dsp:nvSpPr>
      <dsp:spPr>
        <a:xfrm>
          <a:off x="2829823" y="1926588"/>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стандарттная скидка</a:t>
          </a:r>
        </a:p>
      </dsp:txBody>
      <dsp:txXfrm>
        <a:off x="2829823" y="1926588"/>
        <a:ext cx="904247" cy="452123"/>
      </dsp:txXfrm>
    </dsp:sp>
    <dsp:sp modelId="{0ADB1CC5-CED7-4E74-8CC1-7D3E6D48446D}">
      <dsp:nvSpPr>
        <dsp:cNvPr id="0" name=""/>
        <dsp:cNvSpPr/>
      </dsp:nvSpPr>
      <dsp:spPr>
        <a:xfrm>
          <a:off x="2829823" y="2568603"/>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купонная скидка</a:t>
          </a:r>
        </a:p>
      </dsp:txBody>
      <dsp:txXfrm>
        <a:off x="2829823" y="2568603"/>
        <a:ext cx="904247" cy="452123"/>
      </dsp:txXfrm>
    </dsp:sp>
    <dsp:sp modelId="{9F60F08D-62C4-4F9A-A825-A04D8431D9E2}">
      <dsp:nvSpPr>
        <dsp:cNvPr id="0" name=""/>
        <dsp:cNvSpPr/>
      </dsp:nvSpPr>
      <dsp:spPr>
        <a:xfrm>
          <a:off x="2829823" y="3210619"/>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шоурумы</a:t>
          </a:r>
        </a:p>
      </dsp:txBody>
      <dsp:txXfrm>
        <a:off x="2829823" y="3210619"/>
        <a:ext cx="904247" cy="452123"/>
      </dsp:txXfrm>
    </dsp:sp>
    <dsp:sp modelId="{9CBD8498-A7B5-4072-9DFA-4FE9FC484204}">
      <dsp:nvSpPr>
        <dsp:cNvPr id="0" name=""/>
        <dsp:cNvSpPr/>
      </dsp:nvSpPr>
      <dsp:spPr>
        <a:xfrm>
          <a:off x="3697901" y="1284572"/>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IV. </a:t>
          </a:r>
          <a:r>
            <a:rPr lang="ru-RU" sz="900" kern="1200">
              <a:latin typeface="Times New Roman" pitchFamily="18" charset="0"/>
              <a:cs typeface="Times New Roman" pitchFamily="18" charset="0"/>
            </a:rPr>
            <a:t>Социальные сети</a:t>
          </a:r>
        </a:p>
      </dsp:txBody>
      <dsp:txXfrm>
        <a:off x="3697901" y="1284572"/>
        <a:ext cx="904247" cy="452123"/>
      </dsp:txXfrm>
    </dsp:sp>
    <dsp:sp modelId="{0D91E1F6-8D64-4F27-8D4F-25C53E46F60A}">
      <dsp:nvSpPr>
        <dsp:cNvPr id="0" name=""/>
        <dsp:cNvSpPr/>
      </dsp:nvSpPr>
      <dsp:spPr>
        <a:xfrm>
          <a:off x="3923962" y="1926588"/>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общеформатные</a:t>
          </a:r>
        </a:p>
      </dsp:txBody>
      <dsp:txXfrm>
        <a:off x="3923962" y="1926588"/>
        <a:ext cx="904247" cy="452123"/>
      </dsp:txXfrm>
    </dsp:sp>
    <dsp:sp modelId="{037B329B-458F-4567-A9E8-67BFAF9E440D}">
      <dsp:nvSpPr>
        <dsp:cNvPr id="0" name=""/>
        <dsp:cNvSpPr/>
      </dsp:nvSpPr>
      <dsp:spPr>
        <a:xfrm>
          <a:off x="3923962" y="2568603"/>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ru-RU" sz="800" kern="1200">
              <a:latin typeface="Times New Roman" pitchFamily="18" charset="0"/>
              <a:cs typeface="Times New Roman" pitchFamily="18" charset="0"/>
            </a:rPr>
            <a:t>профессиональные</a:t>
          </a:r>
        </a:p>
      </dsp:txBody>
      <dsp:txXfrm>
        <a:off x="3923962" y="2568603"/>
        <a:ext cx="904247" cy="452123"/>
      </dsp:txXfrm>
    </dsp:sp>
    <dsp:sp modelId="{DACD1282-3DBC-4A38-84BF-BC9B4CDF0527}">
      <dsp:nvSpPr>
        <dsp:cNvPr id="0" name=""/>
        <dsp:cNvSpPr/>
      </dsp:nvSpPr>
      <dsp:spPr>
        <a:xfrm>
          <a:off x="3923962" y="3210619"/>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социальные по интересам</a:t>
          </a:r>
        </a:p>
      </dsp:txBody>
      <dsp:txXfrm>
        <a:off x="3923962" y="3210619"/>
        <a:ext cx="904247" cy="452123"/>
      </dsp:txXfrm>
    </dsp:sp>
    <dsp:sp modelId="{CE9F6BDF-9120-4A0B-B85A-05E84D329AB7}">
      <dsp:nvSpPr>
        <dsp:cNvPr id="0" name=""/>
        <dsp:cNvSpPr/>
      </dsp:nvSpPr>
      <dsp:spPr>
        <a:xfrm>
          <a:off x="4792040" y="1284572"/>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V. </a:t>
          </a:r>
          <a:r>
            <a:rPr lang="ru-RU" sz="900" kern="1200">
              <a:latin typeface="Times New Roman" pitchFamily="18" charset="0"/>
              <a:cs typeface="Times New Roman" pitchFamily="18" charset="0"/>
            </a:rPr>
            <a:t>Блоги</a:t>
          </a:r>
        </a:p>
      </dsp:txBody>
      <dsp:txXfrm>
        <a:off x="4792040" y="1284572"/>
        <a:ext cx="904247" cy="452123"/>
      </dsp:txXfrm>
    </dsp:sp>
    <dsp:sp modelId="{1E4C98D8-867D-4F0A-919B-E95996C2AD82}">
      <dsp:nvSpPr>
        <dsp:cNvPr id="0" name=""/>
        <dsp:cNvSpPr/>
      </dsp:nvSpPr>
      <dsp:spPr>
        <a:xfrm>
          <a:off x="5018101" y="1926588"/>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официальные</a:t>
          </a:r>
        </a:p>
      </dsp:txBody>
      <dsp:txXfrm>
        <a:off x="5018101" y="1926588"/>
        <a:ext cx="904247" cy="452123"/>
      </dsp:txXfrm>
    </dsp:sp>
    <dsp:sp modelId="{B7DDD2D2-3896-418D-8282-51864FD3465E}">
      <dsp:nvSpPr>
        <dsp:cNvPr id="0" name=""/>
        <dsp:cNvSpPr/>
      </dsp:nvSpPr>
      <dsp:spPr>
        <a:xfrm>
          <a:off x="5018101" y="2568603"/>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неофициальные</a:t>
          </a:r>
        </a:p>
      </dsp:txBody>
      <dsp:txXfrm>
        <a:off x="5018101" y="2568603"/>
        <a:ext cx="904247" cy="452123"/>
      </dsp:txXfrm>
    </dsp:sp>
    <dsp:sp modelId="{3A383DC3-867C-4B15-B6EC-2C0FBC405D1E}">
      <dsp:nvSpPr>
        <dsp:cNvPr id="0" name=""/>
        <dsp:cNvSpPr/>
      </dsp:nvSpPr>
      <dsp:spPr>
        <a:xfrm>
          <a:off x="5886179" y="1284572"/>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VI. </a:t>
          </a:r>
          <a:r>
            <a:rPr lang="ru-RU" sz="900" kern="1200">
              <a:latin typeface="Times New Roman" pitchFamily="18" charset="0"/>
              <a:cs typeface="Times New Roman" pitchFamily="18" charset="0"/>
            </a:rPr>
            <a:t>Веб-форумы</a:t>
          </a:r>
        </a:p>
      </dsp:txBody>
      <dsp:txXfrm>
        <a:off x="5886179" y="1284572"/>
        <a:ext cx="904247" cy="452123"/>
      </dsp:txXfrm>
    </dsp:sp>
    <dsp:sp modelId="{5C58BA03-D961-491F-B412-630664710AE3}">
      <dsp:nvSpPr>
        <dsp:cNvPr id="0" name=""/>
        <dsp:cNvSpPr/>
      </dsp:nvSpPr>
      <dsp:spPr>
        <a:xfrm>
          <a:off x="6112240" y="1926588"/>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корпоративные</a:t>
          </a:r>
        </a:p>
      </dsp:txBody>
      <dsp:txXfrm>
        <a:off x="6112240" y="1926588"/>
        <a:ext cx="904247" cy="452123"/>
      </dsp:txXfrm>
    </dsp:sp>
    <dsp:sp modelId="{C88BA2C8-BAC8-43FB-85CB-C078A6B98DFE}">
      <dsp:nvSpPr>
        <dsp:cNvPr id="0" name=""/>
        <dsp:cNvSpPr/>
      </dsp:nvSpPr>
      <dsp:spPr>
        <a:xfrm>
          <a:off x="6112240" y="2568603"/>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тематические</a:t>
          </a:r>
        </a:p>
      </dsp:txBody>
      <dsp:txXfrm>
        <a:off x="6112240" y="2568603"/>
        <a:ext cx="904247" cy="452123"/>
      </dsp:txXfrm>
    </dsp:sp>
    <dsp:sp modelId="{525173A6-7364-456A-AD70-E7045A949261}">
      <dsp:nvSpPr>
        <dsp:cNvPr id="0" name=""/>
        <dsp:cNvSpPr/>
      </dsp:nvSpPr>
      <dsp:spPr>
        <a:xfrm>
          <a:off x="6980318" y="1284572"/>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VII. </a:t>
          </a:r>
          <a:r>
            <a:rPr lang="ru-RU" sz="900" kern="1200">
              <a:latin typeface="Times New Roman" pitchFamily="18" charset="0"/>
              <a:cs typeface="Times New Roman" pitchFamily="18" charset="0"/>
            </a:rPr>
            <a:t>Электронные доски объявлений</a:t>
          </a:r>
        </a:p>
      </dsp:txBody>
      <dsp:txXfrm>
        <a:off x="6980318" y="1284572"/>
        <a:ext cx="904247" cy="452123"/>
      </dsp:txXfrm>
    </dsp:sp>
    <dsp:sp modelId="{825710C4-909B-4003-AA4C-EEAD5FC963B8}">
      <dsp:nvSpPr>
        <dsp:cNvPr id="0" name=""/>
        <dsp:cNvSpPr/>
      </dsp:nvSpPr>
      <dsp:spPr>
        <a:xfrm>
          <a:off x="7206379" y="1926588"/>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тематические</a:t>
          </a:r>
        </a:p>
      </dsp:txBody>
      <dsp:txXfrm>
        <a:off x="7206379" y="1926588"/>
        <a:ext cx="904247" cy="452123"/>
      </dsp:txXfrm>
    </dsp:sp>
    <dsp:sp modelId="{04DB7871-3C08-4E18-9D04-5CA15E8BE838}">
      <dsp:nvSpPr>
        <dsp:cNvPr id="0" name=""/>
        <dsp:cNvSpPr/>
      </dsp:nvSpPr>
      <dsp:spPr>
        <a:xfrm>
          <a:off x="7206379" y="2568603"/>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нетематические</a:t>
          </a:r>
        </a:p>
      </dsp:txBody>
      <dsp:txXfrm>
        <a:off x="7206379" y="2568603"/>
        <a:ext cx="904247" cy="452123"/>
      </dsp:txXfrm>
    </dsp:sp>
    <dsp:sp modelId="{C2154AA4-5578-4987-8F12-55DE62B1CF6F}">
      <dsp:nvSpPr>
        <dsp:cNvPr id="0" name=""/>
        <dsp:cNvSpPr/>
      </dsp:nvSpPr>
      <dsp:spPr>
        <a:xfrm>
          <a:off x="8074457" y="1284572"/>
          <a:ext cx="904247" cy="452123"/>
        </a:xfrm>
        <a:prstGeom prst="rect">
          <a:avLst/>
        </a:prstGeom>
        <a:solidFill>
          <a:schemeClr val="lt1">
            <a:hueOff val="0"/>
            <a:satOff val="0"/>
            <a:lumOff val="0"/>
            <a:alphaOff val="0"/>
          </a:schemeClr>
        </a:solidFill>
        <a:ln w="28575"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itchFamily="18" charset="0"/>
              <a:cs typeface="Times New Roman" pitchFamily="18" charset="0"/>
            </a:rPr>
            <a:t>VIII. </a:t>
          </a:r>
          <a:r>
            <a:rPr lang="ru-RU" sz="900" kern="1200">
              <a:latin typeface="Times New Roman" pitchFamily="18" charset="0"/>
              <a:cs typeface="Times New Roman" pitchFamily="18" charset="0"/>
            </a:rPr>
            <a:t>Новые формы е-коммерции </a:t>
          </a:r>
        </a:p>
      </dsp:txBody>
      <dsp:txXfrm>
        <a:off x="8074457" y="1284572"/>
        <a:ext cx="904247" cy="452123"/>
      </dsp:txXfrm>
    </dsp:sp>
    <dsp:sp modelId="{83B0EC3F-0E4A-45AB-98CC-361EAE3F011C}">
      <dsp:nvSpPr>
        <dsp:cNvPr id="0" name=""/>
        <dsp:cNvSpPr/>
      </dsp:nvSpPr>
      <dsp:spPr>
        <a:xfrm>
          <a:off x="8300518" y="1926588"/>
          <a:ext cx="904247" cy="452123"/>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веб-киоски</a:t>
          </a:r>
        </a:p>
      </dsp:txBody>
      <dsp:txXfrm>
        <a:off x="8300518" y="1926588"/>
        <a:ext cx="904247" cy="452123"/>
      </dsp:txXfrm>
    </dsp:sp>
    <dsp:sp modelId="{A4635FA9-F5F6-4631-A534-04E7433F1FD3}">
      <dsp:nvSpPr>
        <dsp:cNvPr id="0" name=""/>
        <dsp:cNvSpPr/>
      </dsp:nvSpPr>
      <dsp:spPr>
        <a:xfrm>
          <a:off x="8300518" y="2568603"/>
          <a:ext cx="904247" cy="452123"/>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интерактивное ТВ</a:t>
          </a:r>
        </a:p>
      </dsp:txBody>
      <dsp:txXfrm>
        <a:off x="8300518" y="2568603"/>
        <a:ext cx="904247" cy="452123"/>
      </dsp:txXfrm>
    </dsp:sp>
    <dsp:sp modelId="{12D11614-CF75-4AE7-93B8-3A26705F2E6E}">
      <dsp:nvSpPr>
        <dsp:cNvPr id="0" name=""/>
        <dsp:cNvSpPr/>
      </dsp:nvSpPr>
      <dsp:spPr>
        <a:xfrm>
          <a:off x="8300518" y="3210619"/>
          <a:ext cx="904247" cy="452123"/>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электронные банковские карты</a:t>
          </a:r>
        </a:p>
      </dsp:txBody>
      <dsp:txXfrm>
        <a:off x="8300518" y="3210619"/>
        <a:ext cx="904247" cy="452123"/>
      </dsp:txXfrm>
    </dsp:sp>
    <dsp:sp modelId="{D91CF465-8A2D-4495-BA4D-9BB688613032}">
      <dsp:nvSpPr>
        <dsp:cNvPr id="0" name=""/>
        <dsp:cNvSpPr/>
      </dsp:nvSpPr>
      <dsp:spPr>
        <a:xfrm>
          <a:off x="8300518" y="3852634"/>
          <a:ext cx="904247" cy="452123"/>
        </a:xfrm>
        <a:prstGeom prst="rect">
          <a:avLst/>
        </a:prstGeom>
        <a:solidFill>
          <a:schemeClr val="lt1">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kern="1200">
              <a:latin typeface="Times New Roman" pitchFamily="18" charset="0"/>
              <a:cs typeface="Times New Roman" pitchFamily="18" charset="0"/>
            </a:rPr>
            <a:t>крипто-биржи</a:t>
          </a:r>
        </a:p>
      </dsp:txBody>
      <dsp:txXfrm>
        <a:off x="8300518" y="3852634"/>
        <a:ext cx="904247" cy="452123"/>
      </dsp:txXfrm>
    </dsp:sp>
    <dsp:sp modelId="{C6B34307-124B-4B91-80AE-894B753D5D04}">
      <dsp:nvSpPr>
        <dsp:cNvPr id="0" name=""/>
        <dsp:cNvSpPr/>
      </dsp:nvSpPr>
      <dsp:spPr>
        <a:xfrm>
          <a:off x="3697901" y="642557"/>
          <a:ext cx="904247" cy="452123"/>
        </a:xfrm>
        <a:prstGeom prst="rect">
          <a:avLst/>
        </a:prstGeom>
        <a:solidFill>
          <a:schemeClr val="lt1">
            <a:hueOff val="0"/>
            <a:satOff val="0"/>
            <a:lumOff val="0"/>
            <a:alphaOff val="0"/>
          </a:schemeClr>
        </a:solidFill>
        <a:ln w="25400" cap="flat" cmpd="sng" algn="ctr">
          <a:solidFill>
            <a:schemeClr val="accent5">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1" kern="1200">
              <a:latin typeface="Times New Roman" panose="02020603050405020304" pitchFamily="18" charset="0"/>
              <a:cs typeface="Times New Roman" panose="02020603050405020304" pitchFamily="18" charset="0"/>
            </a:rPr>
            <a:t>0. Веб-сайт</a:t>
          </a:r>
        </a:p>
      </dsp:txBody>
      <dsp:txXfrm>
        <a:off x="3697901" y="642557"/>
        <a:ext cx="904247" cy="45212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837A9A-D363-460E-A049-66F86E9B7FC6}">
      <dsp:nvSpPr>
        <dsp:cNvPr id="0" name=""/>
        <dsp:cNvSpPr/>
      </dsp:nvSpPr>
      <dsp:spPr>
        <a:xfrm>
          <a:off x="596734" y="1754"/>
          <a:ext cx="2241715" cy="1345029"/>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1) развитие бизнеса, ориентированного на модель поведения клиента; </a:t>
          </a:r>
        </a:p>
      </dsp:txBody>
      <dsp:txXfrm>
        <a:off x="596734" y="1754"/>
        <a:ext cx="2241715" cy="1345029"/>
      </dsp:txXfrm>
    </dsp:sp>
    <dsp:sp modelId="{F1794A91-2268-4BE6-8877-DDD5F7DA3D2F}">
      <dsp:nvSpPr>
        <dsp:cNvPr id="0" name=""/>
        <dsp:cNvSpPr/>
      </dsp:nvSpPr>
      <dsp:spPr>
        <a:xfrm>
          <a:off x="3062620" y="1754"/>
          <a:ext cx="2241715" cy="1345029"/>
        </a:xfrm>
        <a:prstGeom prst="rect">
          <a:avLst/>
        </a:prstGeom>
        <a:gradFill rotWithShape="0">
          <a:gsLst>
            <a:gs pos="0">
              <a:schemeClr val="accent5">
                <a:hueOff val="-1986775"/>
                <a:satOff val="7962"/>
                <a:lumOff val="1726"/>
                <a:alphaOff val="0"/>
                <a:shade val="51000"/>
                <a:satMod val="130000"/>
              </a:schemeClr>
            </a:gs>
            <a:gs pos="80000">
              <a:schemeClr val="accent5">
                <a:hueOff val="-1986775"/>
                <a:satOff val="7962"/>
                <a:lumOff val="1726"/>
                <a:alphaOff val="0"/>
                <a:shade val="93000"/>
                <a:satMod val="130000"/>
              </a:schemeClr>
            </a:gs>
            <a:gs pos="100000">
              <a:schemeClr val="accent5">
                <a:hueOff val="-1986775"/>
                <a:satOff val="7962"/>
                <a:lumOff val="1726"/>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2) оптимизация расходов, сокращение персонала и физических объектов (подразделений, филиалов); </a:t>
          </a:r>
        </a:p>
      </dsp:txBody>
      <dsp:txXfrm>
        <a:off x="3062620" y="1754"/>
        <a:ext cx="2241715" cy="1345029"/>
      </dsp:txXfrm>
    </dsp:sp>
    <dsp:sp modelId="{ED302BEE-D485-40A0-8B66-EA81A4C24F90}">
      <dsp:nvSpPr>
        <dsp:cNvPr id="0" name=""/>
        <dsp:cNvSpPr/>
      </dsp:nvSpPr>
      <dsp:spPr>
        <a:xfrm>
          <a:off x="596734" y="1570955"/>
          <a:ext cx="2241715" cy="1345029"/>
        </a:xfrm>
        <a:prstGeom prst="rect">
          <a:avLst/>
        </a:prstGeom>
        <a:gradFill rotWithShape="0">
          <a:gsLst>
            <a:gs pos="0">
              <a:schemeClr val="accent5">
                <a:hueOff val="-3973551"/>
                <a:satOff val="15924"/>
                <a:lumOff val="3451"/>
                <a:alphaOff val="0"/>
                <a:shade val="51000"/>
                <a:satMod val="130000"/>
              </a:schemeClr>
            </a:gs>
            <a:gs pos="80000">
              <a:schemeClr val="accent5">
                <a:hueOff val="-3973551"/>
                <a:satOff val="15924"/>
                <a:lumOff val="3451"/>
                <a:alphaOff val="0"/>
                <a:shade val="93000"/>
                <a:satMod val="130000"/>
              </a:schemeClr>
            </a:gs>
            <a:gs pos="100000">
              <a:schemeClr val="accent5">
                <a:hueOff val="-3973551"/>
                <a:satOff val="15924"/>
                <a:lumOff val="3451"/>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3) упрощение бизнеса, пересмотр бизнес-моделей и бизнес-стратегий; </a:t>
          </a:r>
        </a:p>
      </dsp:txBody>
      <dsp:txXfrm>
        <a:off x="596734" y="1570955"/>
        <a:ext cx="2241715" cy="1345029"/>
      </dsp:txXfrm>
    </dsp:sp>
    <dsp:sp modelId="{2D83E895-C24E-4B16-914A-B43A3E9BAEB3}">
      <dsp:nvSpPr>
        <dsp:cNvPr id="0" name=""/>
        <dsp:cNvSpPr/>
      </dsp:nvSpPr>
      <dsp:spPr>
        <a:xfrm>
          <a:off x="3062620" y="1570955"/>
          <a:ext cx="2241715" cy="1345029"/>
        </a:xfrm>
        <a:prstGeom prst="rect">
          <a:avLst/>
        </a:prstGeom>
        <a:gradFill rotWithShape="0">
          <a:gsLst>
            <a:gs pos="0">
              <a:schemeClr val="accent5">
                <a:hueOff val="-5960326"/>
                <a:satOff val="23887"/>
                <a:lumOff val="5177"/>
                <a:alphaOff val="0"/>
                <a:shade val="51000"/>
                <a:satMod val="130000"/>
              </a:schemeClr>
            </a:gs>
            <a:gs pos="80000">
              <a:schemeClr val="accent5">
                <a:hueOff val="-5960326"/>
                <a:satOff val="23887"/>
                <a:lumOff val="5177"/>
                <a:alphaOff val="0"/>
                <a:shade val="93000"/>
                <a:satMod val="130000"/>
              </a:schemeClr>
            </a:gs>
            <a:gs pos="100000">
              <a:schemeClr val="accent5">
                <a:hueOff val="-5960326"/>
                <a:satOff val="23887"/>
                <a:lumOff val="5177"/>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 4) получение цифрового преимущества; </a:t>
          </a:r>
        </a:p>
      </dsp:txBody>
      <dsp:txXfrm>
        <a:off x="3062620" y="1570955"/>
        <a:ext cx="2241715" cy="1345029"/>
      </dsp:txXfrm>
    </dsp:sp>
    <dsp:sp modelId="{F160DD15-73C0-495B-91DB-A3CD83CD0354}">
      <dsp:nvSpPr>
        <dsp:cNvPr id="0" name=""/>
        <dsp:cNvSpPr/>
      </dsp:nvSpPr>
      <dsp:spPr>
        <a:xfrm>
          <a:off x="596734" y="3140156"/>
          <a:ext cx="2241715" cy="1345029"/>
        </a:xfrm>
        <a:prstGeom prst="rect">
          <a:avLst/>
        </a:prstGeom>
        <a:gradFill rotWithShape="0">
          <a:gsLst>
            <a:gs pos="0">
              <a:schemeClr val="accent5">
                <a:hueOff val="-7947101"/>
                <a:satOff val="31849"/>
                <a:lumOff val="6902"/>
                <a:alphaOff val="0"/>
                <a:shade val="51000"/>
                <a:satMod val="130000"/>
              </a:schemeClr>
            </a:gs>
            <a:gs pos="80000">
              <a:schemeClr val="accent5">
                <a:hueOff val="-7947101"/>
                <a:satOff val="31849"/>
                <a:lumOff val="6902"/>
                <a:alphaOff val="0"/>
                <a:shade val="93000"/>
                <a:satMod val="130000"/>
              </a:schemeClr>
            </a:gs>
            <a:gs pos="100000">
              <a:schemeClr val="accent5">
                <a:hueOff val="-7947101"/>
                <a:satOff val="31849"/>
                <a:lumOff val="6902"/>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5) включение инноваций в бизнес-стратегии, бизнес-процессы и способности, необходимые для их развития;</a:t>
          </a:r>
        </a:p>
      </dsp:txBody>
      <dsp:txXfrm>
        <a:off x="596734" y="3140156"/>
        <a:ext cx="2241715" cy="1345029"/>
      </dsp:txXfrm>
    </dsp:sp>
    <dsp:sp modelId="{D69045B6-9432-4B59-BAB3-AF8C17031D06}">
      <dsp:nvSpPr>
        <dsp:cNvPr id="0" name=""/>
        <dsp:cNvSpPr/>
      </dsp:nvSpPr>
      <dsp:spPr>
        <a:xfrm>
          <a:off x="3062620" y="3140156"/>
          <a:ext cx="2241715" cy="1345029"/>
        </a:xfrm>
        <a:prstGeom prst="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ru-RU" sz="1400" kern="1200">
              <a:solidFill>
                <a:sysClr val="windowText" lastClr="000000"/>
              </a:solidFill>
              <a:latin typeface="Times New Roman" pitchFamily="18" charset="0"/>
              <a:cs typeface="Times New Roman" pitchFamily="18" charset="0"/>
            </a:rPr>
            <a:t>6) упреждающее управление рисками </a:t>
          </a:r>
        </a:p>
      </dsp:txBody>
      <dsp:txXfrm>
        <a:off x="3062620" y="3140156"/>
        <a:ext cx="2241715" cy="13450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4.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9001D4-2F62-4388-B037-02E800EDF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38158</Words>
  <Characters>217502</Characters>
  <Application>Microsoft Office Word</Application>
  <DocSecurity>0</DocSecurity>
  <Lines>1812</Lines>
  <Paragraphs>510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Diakov</dc:creator>
  <cp:lastModifiedBy>Муздыбаева Лейла Аскановна</cp:lastModifiedBy>
  <cp:revision>7</cp:revision>
  <cp:lastPrinted>2021-12-07T16:18:00Z</cp:lastPrinted>
  <dcterms:created xsi:type="dcterms:W3CDTF">2021-12-07T16:10:00Z</dcterms:created>
  <dcterms:modified xsi:type="dcterms:W3CDTF">2021-12-07T16:19:00Z</dcterms:modified>
</cp:coreProperties>
</file>