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6B4" w:rsidRPr="00DC03F8" w:rsidRDefault="00D666B4" w:rsidP="00DC03F8">
      <w:pPr>
        <w:tabs>
          <w:tab w:val="left" w:pos="0"/>
          <w:tab w:val="left" w:pos="567"/>
        </w:tabs>
        <w:spacing w:after="0" w:line="240" w:lineRule="auto"/>
        <w:jc w:val="center"/>
        <w:rPr>
          <w:rFonts w:ascii="Times New Roman" w:eastAsia="Times New Roman" w:hAnsi="Times New Roman" w:cs="Times New Roman"/>
          <w:sz w:val="28"/>
          <w:szCs w:val="28"/>
          <w:lang w:val="kk-KZ" w:eastAsia="ru-RU"/>
        </w:rPr>
      </w:pPr>
      <w:bookmarkStart w:id="0" w:name="_GoBack"/>
      <w:bookmarkEnd w:id="0"/>
      <w:r w:rsidRPr="00DC03F8">
        <w:rPr>
          <w:rFonts w:ascii="Times New Roman" w:eastAsia="Times New Roman" w:hAnsi="Times New Roman" w:cs="Times New Roman"/>
          <w:sz w:val="28"/>
          <w:szCs w:val="28"/>
          <w:lang w:eastAsia="ru-RU"/>
        </w:rPr>
        <w:t>Л.Н. Гумилев</w:t>
      </w:r>
      <w:r w:rsidRPr="00DC03F8">
        <w:rPr>
          <w:rFonts w:ascii="Times New Roman" w:eastAsia="Times New Roman" w:hAnsi="Times New Roman" w:cs="Times New Roman"/>
          <w:sz w:val="28"/>
          <w:szCs w:val="28"/>
          <w:lang w:val="kk-KZ" w:eastAsia="ru-RU"/>
        </w:rPr>
        <w:t xml:space="preserve"> атындағы Еуразия ұлттық университеті</w:t>
      </w: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D666B4" w:rsidRPr="00DC03F8" w:rsidRDefault="00D666B4" w:rsidP="00A0735D">
      <w:pPr>
        <w:tabs>
          <w:tab w:val="left" w:pos="0"/>
          <w:tab w:val="left" w:pos="567"/>
        </w:tabs>
        <w:spacing w:after="0" w:line="240" w:lineRule="auto"/>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Ә</w:t>
      </w:r>
      <w:r w:rsidR="00273104" w:rsidRPr="00DC03F8">
        <w:rPr>
          <w:rFonts w:ascii="Times New Roman" w:eastAsia="Times New Roman" w:hAnsi="Times New Roman" w:cs="Times New Roman"/>
          <w:sz w:val="28"/>
          <w:szCs w:val="28"/>
          <w:lang w:val="kk-KZ" w:eastAsia="ru-RU"/>
        </w:rPr>
        <w:t>ОЖ</w:t>
      </w:r>
      <w:r w:rsidR="00184BFB" w:rsidRPr="00DC03F8">
        <w:rPr>
          <w:rFonts w:ascii="Times New Roman" w:eastAsia="Times New Roman" w:hAnsi="Times New Roman" w:cs="Times New Roman"/>
          <w:sz w:val="28"/>
          <w:szCs w:val="28"/>
          <w:lang w:val="kk-KZ" w:eastAsia="ru-RU"/>
        </w:rPr>
        <w:t>325.14</w:t>
      </w:r>
      <w:r w:rsidR="00184BFB" w:rsidRPr="00DC03F8">
        <w:rPr>
          <w:rFonts w:ascii="Times New Roman" w:eastAsia="Times New Roman" w:hAnsi="Times New Roman" w:cs="Times New Roman"/>
          <w:sz w:val="28"/>
          <w:szCs w:val="28"/>
          <w:lang w:val="kk-KZ" w:eastAsia="ru-RU"/>
        </w:rPr>
        <w:tab/>
      </w:r>
      <w:r w:rsidRPr="00DC03F8">
        <w:rPr>
          <w:rFonts w:ascii="Times New Roman" w:eastAsia="Times New Roman" w:hAnsi="Times New Roman" w:cs="Times New Roman"/>
          <w:sz w:val="28"/>
          <w:szCs w:val="28"/>
          <w:lang w:val="kk-KZ" w:eastAsia="ru-RU"/>
        </w:rPr>
        <w:tab/>
      </w:r>
      <w:r w:rsidRPr="00DC03F8">
        <w:rPr>
          <w:rFonts w:ascii="Times New Roman" w:eastAsia="Times New Roman" w:hAnsi="Times New Roman" w:cs="Times New Roman"/>
          <w:sz w:val="28"/>
          <w:szCs w:val="28"/>
          <w:lang w:val="kk-KZ" w:eastAsia="ru-RU"/>
        </w:rPr>
        <w:tab/>
      </w:r>
      <w:r w:rsidR="00A0735D" w:rsidRPr="00BB4502">
        <w:rPr>
          <w:rFonts w:ascii="Times New Roman" w:eastAsia="Times New Roman" w:hAnsi="Times New Roman" w:cs="Times New Roman"/>
          <w:sz w:val="28"/>
          <w:szCs w:val="28"/>
          <w:lang w:val="kk-KZ" w:eastAsia="ru-RU"/>
        </w:rPr>
        <w:t xml:space="preserve">                                                       </w:t>
      </w:r>
      <w:r w:rsidRPr="00DC03F8">
        <w:rPr>
          <w:rFonts w:ascii="Times New Roman" w:eastAsia="Times New Roman" w:hAnsi="Times New Roman" w:cs="Times New Roman"/>
          <w:sz w:val="28"/>
          <w:szCs w:val="28"/>
          <w:lang w:val="kk-KZ" w:eastAsia="ru-RU"/>
        </w:rPr>
        <w:t>Қолжазба құқығында</w:t>
      </w:r>
    </w:p>
    <w:p w:rsidR="00D666B4" w:rsidRPr="00DC03F8" w:rsidRDefault="00D666B4" w:rsidP="00DC03F8">
      <w:pPr>
        <w:tabs>
          <w:tab w:val="left" w:pos="0"/>
          <w:tab w:val="left" w:pos="567"/>
        </w:tabs>
        <w:spacing w:after="0" w:line="240" w:lineRule="auto"/>
        <w:ind w:firstLine="709"/>
        <w:jc w:val="both"/>
        <w:rPr>
          <w:rFonts w:ascii="Times New Roman" w:eastAsia="Times New Roman" w:hAnsi="Times New Roman" w:cs="Times New Roman"/>
          <w:sz w:val="28"/>
          <w:szCs w:val="28"/>
          <w:lang w:val="kk-KZ" w:eastAsia="ru-RU"/>
        </w:rPr>
      </w:pPr>
    </w:p>
    <w:p w:rsidR="00D666B4" w:rsidRPr="00DC03F8" w:rsidRDefault="00D666B4" w:rsidP="00DC03F8">
      <w:pPr>
        <w:tabs>
          <w:tab w:val="left" w:pos="0"/>
          <w:tab w:val="left" w:pos="567"/>
        </w:tabs>
        <w:spacing w:after="0" w:line="240" w:lineRule="auto"/>
        <w:ind w:firstLine="709"/>
        <w:jc w:val="both"/>
        <w:rPr>
          <w:rFonts w:ascii="Times New Roman" w:eastAsia="Times New Roman" w:hAnsi="Times New Roman" w:cs="Times New Roman"/>
          <w:sz w:val="28"/>
          <w:szCs w:val="28"/>
          <w:lang w:val="kk-KZ" w:eastAsia="ru-RU"/>
        </w:rPr>
      </w:pPr>
    </w:p>
    <w:p w:rsidR="00D666B4" w:rsidRPr="00DC03F8" w:rsidRDefault="00D666B4" w:rsidP="00DC03F8">
      <w:pPr>
        <w:tabs>
          <w:tab w:val="left" w:pos="0"/>
          <w:tab w:val="left" w:pos="567"/>
        </w:tabs>
        <w:spacing w:after="0" w:line="240" w:lineRule="auto"/>
        <w:ind w:firstLine="709"/>
        <w:jc w:val="both"/>
        <w:rPr>
          <w:rFonts w:ascii="Times New Roman" w:eastAsia="Times New Roman" w:hAnsi="Times New Roman" w:cs="Times New Roman"/>
          <w:sz w:val="28"/>
          <w:szCs w:val="28"/>
          <w:lang w:val="kk-KZ" w:eastAsia="ru-RU"/>
        </w:rPr>
      </w:pPr>
    </w:p>
    <w:p w:rsidR="00D666B4" w:rsidRPr="00DC03F8" w:rsidRDefault="00046961" w:rsidP="00DC03F8">
      <w:pPr>
        <w:tabs>
          <w:tab w:val="left" w:pos="0"/>
          <w:tab w:val="left" w:pos="567"/>
        </w:tabs>
        <w:spacing w:after="0" w:line="240" w:lineRule="auto"/>
        <w:jc w:val="center"/>
        <w:rPr>
          <w:rFonts w:ascii="Times New Roman" w:eastAsia="Times New Roman" w:hAnsi="Times New Roman" w:cs="Times New Roman"/>
          <w:b/>
          <w:sz w:val="28"/>
          <w:szCs w:val="28"/>
          <w:lang w:val="kk-KZ" w:eastAsia="ru-RU"/>
        </w:rPr>
      </w:pPr>
      <w:r w:rsidRPr="00DC03F8">
        <w:rPr>
          <w:rFonts w:ascii="Times New Roman" w:eastAsia="Times New Roman" w:hAnsi="Times New Roman" w:cs="Times New Roman"/>
          <w:b/>
          <w:sz w:val="28"/>
          <w:szCs w:val="28"/>
          <w:lang w:val="kk-KZ" w:eastAsia="ru-RU"/>
        </w:rPr>
        <w:t>КАЛИАС</w:t>
      </w:r>
      <w:r w:rsidR="00E1078E" w:rsidRPr="00DC03F8">
        <w:rPr>
          <w:rFonts w:ascii="Times New Roman" w:eastAsia="Times New Roman" w:hAnsi="Times New Roman" w:cs="Times New Roman"/>
          <w:b/>
          <w:sz w:val="28"/>
          <w:szCs w:val="28"/>
          <w:lang w:val="kk-KZ" w:eastAsia="ru-RU"/>
        </w:rPr>
        <w:t>К</w:t>
      </w:r>
      <w:r w:rsidRPr="00DC03F8">
        <w:rPr>
          <w:rFonts w:ascii="Times New Roman" w:eastAsia="Times New Roman" w:hAnsi="Times New Roman" w:cs="Times New Roman"/>
          <w:b/>
          <w:sz w:val="28"/>
          <w:szCs w:val="28"/>
          <w:lang w:val="kk-KZ" w:eastAsia="ru-RU"/>
        </w:rPr>
        <w:t>АРОВА ГҮЛНАЗ БАЗАРБЕКҚЫЗЫ</w:t>
      </w: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b/>
          <w:sz w:val="28"/>
          <w:szCs w:val="28"/>
          <w:lang w:val="kk-KZ" w:eastAsia="ru-RU"/>
        </w:rPr>
      </w:pP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b/>
          <w:sz w:val="28"/>
          <w:szCs w:val="28"/>
          <w:lang w:val="kk-KZ" w:eastAsia="ru-RU"/>
        </w:rPr>
      </w:pPr>
    </w:p>
    <w:p w:rsidR="00D666B4" w:rsidRPr="00DC03F8" w:rsidRDefault="00046961" w:rsidP="00DC03F8">
      <w:pPr>
        <w:tabs>
          <w:tab w:val="left" w:pos="0"/>
          <w:tab w:val="left" w:pos="567"/>
        </w:tabs>
        <w:spacing w:after="0" w:line="240" w:lineRule="auto"/>
        <w:jc w:val="center"/>
        <w:rPr>
          <w:rFonts w:ascii="Times New Roman" w:hAnsi="Times New Roman" w:cs="Times New Roman"/>
          <w:b/>
          <w:sz w:val="28"/>
          <w:szCs w:val="28"/>
          <w:lang w:val="kk-KZ"/>
        </w:rPr>
      </w:pPr>
      <w:r w:rsidRPr="00DC03F8">
        <w:rPr>
          <w:rFonts w:ascii="Times New Roman" w:hAnsi="Times New Roman" w:cs="Times New Roman"/>
          <w:b/>
          <w:sz w:val="28"/>
          <w:szCs w:val="28"/>
          <w:lang w:val="kk-KZ"/>
        </w:rPr>
        <w:t xml:space="preserve">Жастардың интеллектуалды миграциясы </w:t>
      </w:r>
      <w:r w:rsidR="004B64D7" w:rsidRPr="00DC03F8">
        <w:rPr>
          <w:rFonts w:ascii="Times New Roman" w:hAnsi="Times New Roman" w:cs="Times New Roman"/>
          <w:b/>
          <w:sz w:val="28"/>
          <w:szCs w:val="28"/>
          <w:lang w:val="kk-KZ"/>
        </w:rPr>
        <w:t>Қ</w:t>
      </w:r>
      <w:r w:rsidRPr="00DC03F8">
        <w:rPr>
          <w:rFonts w:ascii="Times New Roman" w:hAnsi="Times New Roman" w:cs="Times New Roman"/>
          <w:b/>
          <w:sz w:val="28"/>
          <w:szCs w:val="28"/>
          <w:lang w:val="kk-KZ"/>
        </w:rPr>
        <w:t xml:space="preserve">азақстан </w:t>
      </w:r>
      <w:r w:rsidR="004B64D7" w:rsidRPr="00DC03F8">
        <w:rPr>
          <w:rFonts w:ascii="Times New Roman" w:hAnsi="Times New Roman" w:cs="Times New Roman"/>
          <w:b/>
          <w:sz w:val="28"/>
          <w:szCs w:val="28"/>
          <w:lang w:val="kk-KZ"/>
        </w:rPr>
        <w:t>Р</w:t>
      </w:r>
      <w:r w:rsidRPr="00DC03F8">
        <w:rPr>
          <w:rFonts w:ascii="Times New Roman" w:hAnsi="Times New Roman" w:cs="Times New Roman"/>
          <w:b/>
          <w:sz w:val="28"/>
          <w:szCs w:val="28"/>
          <w:lang w:val="kk-KZ"/>
        </w:rPr>
        <w:t>еспубликасының ұлттық қауіпсіздігіне қатер ретінде</w:t>
      </w: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046961" w:rsidRPr="00DC03F8" w:rsidRDefault="00046961"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D666B4" w:rsidRPr="00DC03F8" w:rsidRDefault="00D666B4" w:rsidP="00DC03F8">
      <w:pPr>
        <w:tabs>
          <w:tab w:val="left" w:pos="0"/>
          <w:tab w:val="left" w:pos="567"/>
        </w:tabs>
        <w:spacing w:after="0" w:line="240" w:lineRule="auto"/>
        <w:jc w:val="center"/>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 xml:space="preserve">6D050200 – </w:t>
      </w:r>
      <w:r w:rsidR="00046961" w:rsidRPr="00DC03F8">
        <w:rPr>
          <w:rFonts w:ascii="Times New Roman" w:eastAsia="Times New Roman" w:hAnsi="Times New Roman" w:cs="Times New Roman"/>
          <w:sz w:val="28"/>
          <w:szCs w:val="28"/>
          <w:lang w:val="kk-KZ" w:eastAsia="ru-RU"/>
        </w:rPr>
        <w:t>С</w:t>
      </w:r>
      <w:r w:rsidRPr="00DC03F8">
        <w:rPr>
          <w:rFonts w:ascii="Times New Roman" w:eastAsia="Times New Roman" w:hAnsi="Times New Roman" w:cs="Times New Roman"/>
          <w:sz w:val="28"/>
          <w:szCs w:val="28"/>
          <w:lang w:val="kk-KZ" w:eastAsia="ru-RU"/>
        </w:rPr>
        <w:t>аясаттану</w:t>
      </w:r>
    </w:p>
    <w:p w:rsidR="00D666B4" w:rsidRPr="00DC03F8" w:rsidRDefault="00D666B4" w:rsidP="00DC03F8">
      <w:pPr>
        <w:tabs>
          <w:tab w:val="left" w:pos="0"/>
          <w:tab w:val="left" w:pos="567"/>
        </w:tabs>
        <w:spacing w:after="0" w:line="240" w:lineRule="auto"/>
        <w:jc w:val="center"/>
        <w:rPr>
          <w:rFonts w:ascii="Times New Roman" w:eastAsia="Times New Roman" w:hAnsi="Times New Roman" w:cs="Times New Roman"/>
          <w:sz w:val="28"/>
          <w:szCs w:val="28"/>
          <w:lang w:val="kk-KZ" w:eastAsia="ru-RU"/>
        </w:rPr>
      </w:pPr>
    </w:p>
    <w:p w:rsidR="00046961" w:rsidRPr="00DC03F8" w:rsidRDefault="00046961" w:rsidP="00DC03F8">
      <w:pPr>
        <w:tabs>
          <w:tab w:val="left" w:pos="0"/>
          <w:tab w:val="left" w:pos="567"/>
        </w:tabs>
        <w:spacing w:after="0" w:line="240" w:lineRule="auto"/>
        <w:jc w:val="center"/>
        <w:rPr>
          <w:rFonts w:ascii="Times New Roman" w:eastAsia="Times New Roman" w:hAnsi="Times New Roman" w:cs="Times New Roman"/>
          <w:sz w:val="28"/>
          <w:szCs w:val="28"/>
          <w:lang w:val="kk-KZ" w:eastAsia="ru-RU"/>
        </w:rPr>
      </w:pPr>
    </w:p>
    <w:p w:rsidR="00046961" w:rsidRPr="00DC03F8" w:rsidRDefault="00046961" w:rsidP="00DC03F8">
      <w:pPr>
        <w:tabs>
          <w:tab w:val="left" w:pos="0"/>
          <w:tab w:val="left" w:pos="567"/>
        </w:tabs>
        <w:spacing w:after="0" w:line="240" w:lineRule="auto"/>
        <w:jc w:val="center"/>
        <w:rPr>
          <w:rFonts w:ascii="Times New Roman" w:eastAsia="Times New Roman" w:hAnsi="Times New Roman" w:cs="Times New Roman"/>
          <w:sz w:val="28"/>
          <w:szCs w:val="28"/>
          <w:lang w:val="kk-KZ" w:eastAsia="ru-RU"/>
        </w:rPr>
      </w:pPr>
    </w:p>
    <w:p w:rsidR="00046961" w:rsidRPr="00DC03F8" w:rsidRDefault="00D666B4" w:rsidP="00DC03F8">
      <w:pPr>
        <w:tabs>
          <w:tab w:val="left" w:pos="0"/>
          <w:tab w:val="left" w:pos="567"/>
        </w:tabs>
        <w:spacing w:after="0" w:line="240" w:lineRule="auto"/>
        <w:jc w:val="center"/>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 xml:space="preserve">Философия докторы (PhD) </w:t>
      </w:r>
    </w:p>
    <w:p w:rsidR="00D666B4" w:rsidRPr="00DC03F8" w:rsidRDefault="00D666B4" w:rsidP="00DC03F8">
      <w:pPr>
        <w:tabs>
          <w:tab w:val="left" w:pos="0"/>
          <w:tab w:val="left" w:pos="567"/>
        </w:tabs>
        <w:spacing w:after="0" w:line="240" w:lineRule="auto"/>
        <w:jc w:val="center"/>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дәрежесін алу</w:t>
      </w:r>
      <w:r w:rsidR="00046961" w:rsidRPr="00DC03F8">
        <w:rPr>
          <w:rFonts w:ascii="Times New Roman" w:eastAsia="Times New Roman" w:hAnsi="Times New Roman" w:cs="Times New Roman"/>
          <w:sz w:val="28"/>
          <w:szCs w:val="28"/>
          <w:lang w:val="kk-KZ" w:eastAsia="ru-RU"/>
        </w:rPr>
        <w:t xml:space="preserve"> үшін дайындал</w:t>
      </w:r>
      <w:r w:rsidRPr="00DC03F8">
        <w:rPr>
          <w:rFonts w:ascii="Times New Roman" w:eastAsia="Times New Roman" w:hAnsi="Times New Roman" w:cs="Times New Roman"/>
          <w:sz w:val="28"/>
          <w:szCs w:val="28"/>
          <w:lang w:val="kk-KZ" w:eastAsia="ru-RU"/>
        </w:rPr>
        <w:t>ған диссертация</w:t>
      </w: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D666B4" w:rsidRPr="00DC03F8" w:rsidRDefault="00046961" w:rsidP="00DC03F8">
      <w:pPr>
        <w:tabs>
          <w:tab w:val="left" w:pos="0"/>
          <w:tab w:val="left" w:pos="567"/>
        </w:tabs>
        <w:spacing w:after="0" w:line="240" w:lineRule="auto"/>
        <w:ind w:firstLine="709"/>
        <w:jc w:val="right"/>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Ғылыми кеңесші</w:t>
      </w:r>
      <w:r w:rsidR="009728EF" w:rsidRPr="00DC03F8">
        <w:rPr>
          <w:rFonts w:ascii="Times New Roman" w:eastAsia="Times New Roman" w:hAnsi="Times New Roman" w:cs="Times New Roman"/>
          <w:sz w:val="28"/>
          <w:szCs w:val="28"/>
          <w:lang w:val="kk-KZ" w:eastAsia="ru-RU"/>
        </w:rPr>
        <w:t>:</w:t>
      </w:r>
    </w:p>
    <w:p w:rsidR="00046961" w:rsidRPr="00DC03F8" w:rsidRDefault="00D666B4" w:rsidP="00DC03F8">
      <w:pPr>
        <w:tabs>
          <w:tab w:val="left" w:pos="0"/>
          <w:tab w:val="left" w:pos="567"/>
        </w:tabs>
        <w:spacing w:after="0" w:line="240" w:lineRule="auto"/>
        <w:ind w:firstLine="709"/>
        <w:jc w:val="right"/>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с</w:t>
      </w:r>
      <w:r w:rsidR="00046961" w:rsidRPr="00DC03F8">
        <w:rPr>
          <w:rFonts w:ascii="Times New Roman" w:eastAsia="Times New Roman" w:hAnsi="Times New Roman" w:cs="Times New Roman"/>
          <w:sz w:val="28"/>
          <w:szCs w:val="28"/>
          <w:lang w:val="kk-KZ" w:eastAsia="ru-RU"/>
        </w:rPr>
        <w:t xml:space="preserve">аяси </w:t>
      </w:r>
      <w:r w:rsidRPr="00DC03F8">
        <w:rPr>
          <w:rFonts w:ascii="Times New Roman" w:eastAsia="Times New Roman" w:hAnsi="Times New Roman" w:cs="Times New Roman"/>
          <w:sz w:val="28"/>
          <w:szCs w:val="28"/>
          <w:lang w:val="kk-KZ" w:eastAsia="ru-RU"/>
        </w:rPr>
        <w:t>ғ</w:t>
      </w:r>
      <w:r w:rsidR="00046961" w:rsidRPr="00DC03F8">
        <w:rPr>
          <w:rFonts w:ascii="Times New Roman" w:eastAsia="Times New Roman" w:hAnsi="Times New Roman" w:cs="Times New Roman"/>
          <w:sz w:val="28"/>
          <w:szCs w:val="28"/>
          <w:lang w:val="kk-KZ" w:eastAsia="ru-RU"/>
        </w:rPr>
        <w:t xml:space="preserve">ылымдарының </w:t>
      </w:r>
      <w:r w:rsidRPr="00DC03F8">
        <w:rPr>
          <w:rFonts w:ascii="Times New Roman" w:eastAsia="Times New Roman" w:hAnsi="Times New Roman" w:cs="Times New Roman"/>
          <w:sz w:val="28"/>
          <w:szCs w:val="28"/>
          <w:lang w:val="kk-KZ" w:eastAsia="ru-RU"/>
        </w:rPr>
        <w:t>к</w:t>
      </w:r>
      <w:r w:rsidR="00046961" w:rsidRPr="00DC03F8">
        <w:rPr>
          <w:rFonts w:ascii="Times New Roman" w:eastAsia="Times New Roman" w:hAnsi="Times New Roman" w:cs="Times New Roman"/>
          <w:sz w:val="28"/>
          <w:szCs w:val="28"/>
          <w:lang w:val="kk-KZ" w:eastAsia="ru-RU"/>
        </w:rPr>
        <w:t>андидаты</w:t>
      </w:r>
      <w:r w:rsidRPr="00DC03F8">
        <w:rPr>
          <w:rFonts w:ascii="Times New Roman" w:eastAsia="Times New Roman" w:hAnsi="Times New Roman" w:cs="Times New Roman"/>
          <w:sz w:val="28"/>
          <w:szCs w:val="28"/>
          <w:lang w:val="kk-KZ" w:eastAsia="ru-RU"/>
        </w:rPr>
        <w:t xml:space="preserve">, </w:t>
      </w:r>
    </w:p>
    <w:p w:rsidR="00D666B4" w:rsidRPr="00DC03F8" w:rsidRDefault="00D666B4" w:rsidP="00DC03F8">
      <w:pPr>
        <w:tabs>
          <w:tab w:val="left" w:pos="0"/>
          <w:tab w:val="left" w:pos="567"/>
        </w:tabs>
        <w:spacing w:after="0" w:line="240" w:lineRule="auto"/>
        <w:ind w:firstLine="709"/>
        <w:jc w:val="right"/>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 xml:space="preserve">доцент </w:t>
      </w:r>
    </w:p>
    <w:p w:rsidR="00D666B4" w:rsidRPr="00DC03F8" w:rsidRDefault="00D666B4" w:rsidP="00DC03F8">
      <w:pPr>
        <w:tabs>
          <w:tab w:val="left" w:pos="0"/>
          <w:tab w:val="left" w:pos="567"/>
        </w:tabs>
        <w:spacing w:after="0" w:line="240" w:lineRule="auto"/>
        <w:ind w:firstLine="709"/>
        <w:jc w:val="right"/>
        <w:rPr>
          <w:rFonts w:ascii="Times New Roman" w:eastAsia="Times New Roman" w:hAnsi="Times New Roman" w:cs="Times New Roman"/>
          <w:sz w:val="28"/>
          <w:szCs w:val="28"/>
          <w:lang w:eastAsia="ru-RU"/>
        </w:rPr>
      </w:pPr>
      <w:r w:rsidRPr="00DC03F8">
        <w:rPr>
          <w:rFonts w:ascii="Times New Roman" w:eastAsia="Times New Roman" w:hAnsi="Times New Roman" w:cs="Times New Roman"/>
          <w:sz w:val="28"/>
          <w:szCs w:val="28"/>
          <w:lang w:val="kk-KZ" w:eastAsia="ru-RU"/>
        </w:rPr>
        <w:t>Жанпейісова Қ.Д.</w:t>
      </w:r>
    </w:p>
    <w:p w:rsidR="009728EF" w:rsidRPr="00DC03F8" w:rsidRDefault="009728EF" w:rsidP="00DC03F8">
      <w:pPr>
        <w:tabs>
          <w:tab w:val="left" w:pos="0"/>
          <w:tab w:val="left" w:pos="567"/>
        </w:tabs>
        <w:spacing w:after="0" w:line="240" w:lineRule="auto"/>
        <w:ind w:firstLine="709"/>
        <w:jc w:val="right"/>
        <w:rPr>
          <w:rFonts w:ascii="Times New Roman" w:eastAsia="Times New Roman" w:hAnsi="Times New Roman" w:cs="Times New Roman"/>
          <w:sz w:val="28"/>
          <w:szCs w:val="28"/>
          <w:lang w:val="kk-KZ" w:eastAsia="ru-RU"/>
        </w:rPr>
      </w:pPr>
    </w:p>
    <w:p w:rsidR="008D188D" w:rsidRPr="00DC03F8" w:rsidRDefault="009728EF" w:rsidP="00DC03F8">
      <w:pPr>
        <w:tabs>
          <w:tab w:val="left" w:pos="0"/>
          <w:tab w:val="left" w:pos="567"/>
        </w:tabs>
        <w:spacing w:after="0" w:line="240" w:lineRule="auto"/>
        <w:ind w:firstLine="709"/>
        <w:jc w:val="right"/>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Шетелдік кеңесші</w:t>
      </w:r>
      <w:r w:rsidR="008D188D" w:rsidRPr="00DC03F8">
        <w:rPr>
          <w:rFonts w:ascii="Times New Roman" w:eastAsia="Times New Roman" w:hAnsi="Times New Roman" w:cs="Times New Roman"/>
          <w:sz w:val="28"/>
          <w:szCs w:val="28"/>
          <w:lang w:val="kk-KZ" w:eastAsia="ru-RU"/>
        </w:rPr>
        <w:t>:</w:t>
      </w:r>
    </w:p>
    <w:p w:rsidR="005024DC" w:rsidRPr="00DC03F8" w:rsidRDefault="005024DC" w:rsidP="00DC03F8">
      <w:pPr>
        <w:tabs>
          <w:tab w:val="left" w:pos="567"/>
          <w:tab w:val="left" w:pos="1134"/>
        </w:tabs>
        <w:spacing w:after="0" w:line="240" w:lineRule="auto"/>
        <w:ind w:firstLine="709"/>
        <w:jc w:val="right"/>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eastAsia="ru-RU"/>
        </w:rPr>
        <w:t xml:space="preserve">доктор </w:t>
      </w:r>
      <w:r w:rsidRPr="00DC03F8">
        <w:rPr>
          <w:rFonts w:ascii="Times New Roman" w:eastAsia="Times New Roman" w:hAnsi="Times New Roman" w:cs="Times New Roman"/>
          <w:sz w:val="28"/>
          <w:szCs w:val="28"/>
          <w:lang w:val="en-US" w:eastAsia="ru-RU"/>
        </w:rPr>
        <w:t>Phd</w:t>
      </w:r>
      <w:r w:rsidRPr="00DC03F8">
        <w:rPr>
          <w:rFonts w:ascii="Times New Roman" w:eastAsia="Times New Roman" w:hAnsi="Times New Roman" w:cs="Times New Roman"/>
          <w:sz w:val="28"/>
          <w:szCs w:val="28"/>
          <w:lang w:val="kk-KZ" w:eastAsia="ru-RU"/>
        </w:rPr>
        <w:t xml:space="preserve">, </w:t>
      </w:r>
    </w:p>
    <w:p w:rsidR="005024DC" w:rsidRPr="00DC03F8" w:rsidRDefault="008D188D" w:rsidP="00DC03F8">
      <w:pPr>
        <w:tabs>
          <w:tab w:val="left" w:pos="0"/>
          <w:tab w:val="left" w:pos="567"/>
        </w:tabs>
        <w:spacing w:after="0" w:line="240" w:lineRule="auto"/>
        <w:ind w:firstLine="709"/>
        <w:jc w:val="right"/>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профессор</w:t>
      </w:r>
    </w:p>
    <w:p w:rsidR="009728EF" w:rsidRPr="00DC03F8" w:rsidRDefault="008D188D" w:rsidP="00DC03F8">
      <w:pPr>
        <w:tabs>
          <w:tab w:val="left" w:pos="0"/>
          <w:tab w:val="left" w:pos="567"/>
        </w:tabs>
        <w:spacing w:after="0" w:line="240" w:lineRule="auto"/>
        <w:ind w:firstLine="709"/>
        <w:jc w:val="right"/>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 xml:space="preserve">Себастьян Пейруз </w:t>
      </w: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D666B4" w:rsidRPr="00DC03F8" w:rsidRDefault="00D666B4"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6B13D9" w:rsidRPr="00DC03F8" w:rsidRDefault="006B13D9"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6B13D9" w:rsidRPr="00DC03F8" w:rsidRDefault="006B13D9"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6B13D9" w:rsidRPr="00DC03F8" w:rsidRDefault="006B13D9"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9728EF" w:rsidRPr="00DC03F8" w:rsidRDefault="009728EF" w:rsidP="00DC03F8">
      <w:pPr>
        <w:tabs>
          <w:tab w:val="left" w:pos="0"/>
          <w:tab w:val="left" w:pos="567"/>
        </w:tabs>
        <w:spacing w:after="0" w:line="240" w:lineRule="auto"/>
        <w:rPr>
          <w:rFonts w:ascii="Times New Roman" w:eastAsia="Times New Roman" w:hAnsi="Times New Roman" w:cs="Times New Roman"/>
          <w:sz w:val="28"/>
          <w:szCs w:val="28"/>
          <w:lang w:eastAsia="ru-RU"/>
        </w:rPr>
      </w:pPr>
    </w:p>
    <w:p w:rsidR="00046961" w:rsidRPr="00DC03F8" w:rsidRDefault="00046961" w:rsidP="00DC03F8">
      <w:pPr>
        <w:tabs>
          <w:tab w:val="left" w:pos="0"/>
          <w:tab w:val="left" w:pos="567"/>
        </w:tabs>
        <w:spacing w:after="0" w:line="240" w:lineRule="auto"/>
        <w:ind w:firstLine="709"/>
        <w:jc w:val="center"/>
        <w:rPr>
          <w:rFonts w:ascii="Times New Roman" w:eastAsia="Times New Roman" w:hAnsi="Times New Roman" w:cs="Times New Roman"/>
          <w:sz w:val="28"/>
          <w:szCs w:val="28"/>
          <w:lang w:val="kk-KZ" w:eastAsia="ru-RU"/>
        </w:rPr>
      </w:pPr>
    </w:p>
    <w:p w:rsidR="00046961" w:rsidRPr="00DC03F8" w:rsidRDefault="005024DC" w:rsidP="00DC03F8">
      <w:pPr>
        <w:tabs>
          <w:tab w:val="left" w:pos="0"/>
          <w:tab w:val="left" w:pos="567"/>
        </w:tabs>
        <w:spacing w:after="0" w:line="240" w:lineRule="auto"/>
        <w:jc w:val="center"/>
        <w:rPr>
          <w:rFonts w:ascii="Times New Roman" w:eastAsia="Times New Roman" w:hAnsi="Times New Roman" w:cs="Times New Roman"/>
          <w:sz w:val="28"/>
          <w:szCs w:val="28"/>
          <w:lang w:val="kk-KZ" w:eastAsia="ru-RU"/>
        </w:rPr>
      </w:pPr>
      <w:r w:rsidRPr="00DC03F8">
        <w:rPr>
          <w:rFonts w:ascii="Times New Roman" w:eastAsia="Times New Roman" w:hAnsi="Times New Roman" w:cs="Times New Roman"/>
          <w:sz w:val="28"/>
          <w:szCs w:val="28"/>
          <w:lang w:val="kk-KZ" w:eastAsia="ru-RU"/>
        </w:rPr>
        <w:t>Астана</w:t>
      </w:r>
      <w:r w:rsidR="00D666B4" w:rsidRPr="00DC03F8">
        <w:rPr>
          <w:rFonts w:ascii="Times New Roman" w:eastAsia="Times New Roman" w:hAnsi="Times New Roman" w:cs="Times New Roman"/>
          <w:sz w:val="28"/>
          <w:szCs w:val="28"/>
          <w:lang w:val="kk-KZ" w:eastAsia="ru-RU"/>
        </w:rPr>
        <w:t xml:space="preserve">, </w:t>
      </w:r>
    </w:p>
    <w:p w:rsidR="00D666B4" w:rsidRPr="00DC03F8" w:rsidRDefault="00DC03F8" w:rsidP="00DC03F8">
      <w:pPr>
        <w:tabs>
          <w:tab w:val="left" w:pos="0"/>
          <w:tab w:val="left" w:pos="567"/>
        </w:tabs>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2628900</wp:posOffset>
                </wp:positionH>
                <wp:positionV relativeFrom="paragraph">
                  <wp:posOffset>334645</wp:posOffset>
                </wp:positionV>
                <wp:extent cx="1002030" cy="336550"/>
                <wp:effectExtent l="0" t="0" r="7620" b="63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336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97E998" id="Прямоугольник 2" o:spid="_x0000_s1026" style="position:absolute;margin-left:207pt;margin-top:26.35pt;width:78.9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" fillcolor="white [3212]" stroked="f" strokeweight="1pt">
                <v:path arrowok="t"/>
              </v:rect>
            </w:pict>
          </mc:Fallback>
        </mc:AlternateContent>
      </w:r>
      <w:r w:rsidR="00D666B4" w:rsidRPr="00DC03F8">
        <w:rPr>
          <w:rFonts w:ascii="Times New Roman" w:eastAsia="Times New Roman" w:hAnsi="Times New Roman" w:cs="Times New Roman"/>
          <w:sz w:val="28"/>
          <w:szCs w:val="28"/>
          <w:lang w:val="kk-KZ" w:eastAsia="ru-RU"/>
        </w:rPr>
        <w:t>Нұр-Сұлтан,</w:t>
      </w:r>
      <w:r w:rsidR="00547AF5" w:rsidRPr="00DC03F8">
        <w:rPr>
          <w:rFonts w:ascii="Times New Roman" w:eastAsia="Times New Roman" w:hAnsi="Times New Roman" w:cs="Times New Roman"/>
          <w:sz w:val="28"/>
          <w:szCs w:val="28"/>
          <w:lang w:val="kk-KZ" w:eastAsia="ru-RU"/>
        </w:rPr>
        <w:t>2022</w:t>
      </w:r>
    </w:p>
    <w:p w:rsidR="00D666B4" w:rsidRPr="00DC03F8" w:rsidRDefault="00046961" w:rsidP="00DC03F8">
      <w:pPr>
        <w:tabs>
          <w:tab w:val="left" w:pos="0"/>
          <w:tab w:val="left" w:pos="567"/>
        </w:tabs>
        <w:spacing w:after="0" w:line="240" w:lineRule="auto"/>
        <w:jc w:val="center"/>
        <w:rPr>
          <w:rFonts w:ascii="Times New Roman" w:hAnsi="Times New Roman" w:cs="Times New Roman"/>
          <w:b/>
          <w:sz w:val="28"/>
          <w:szCs w:val="28"/>
          <w:lang w:val="kk-KZ"/>
        </w:rPr>
      </w:pPr>
      <w:r w:rsidRPr="00DC03F8">
        <w:rPr>
          <w:rFonts w:ascii="Times New Roman" w:hAnsi="Times New Roman" w:cs="Times New Roman"/>
          <w:b/>
          <w:sz w:val="28"/>
          <w:szCs w:val="28"/>
          <w:lang w:val="kk-KZ"/>
        </w:rPr>
        <w:lastRenderedPageBreak/>
        <w:t>МАЗМҰНЫ</w:t>
      </w:r>
    </w:p>
    <w:p w:rsidR="00046961" w:rsidRPr="00DC03F8" w:rsidRDefault="00046961" w:rsidP="00DC03F8">
      <w:pPr>
        <w:tabs>
          <w:tab w:val="left" w:pos="0"/>
          <w:tab w:val="left" w:pos="567"/>
        </w:tabs>
        <w:spacing w:after="0" w:line="240" w:lineRule="auto"/>
        <w:rPr>
          <w:rFonts w:ascii="Times New Roman" w:hAnsi="Times New Roman" w:cs="Times New Roman"/>
          <w:b/>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6"/>
        <w:gridCol w:w="642"/>
      </w:tblGrid>
      <w:tr w:rsidR="00046961" w:rsidRPr="00DC03F8" w:rsidTr="00DC03F8">
        <w:tc>
          <w:tcPr>
            <w:tcW w:w="9151" w:type="dxa"/>
          </w:tcPr>
          <w:p w:rsidR="00046961" w:rsidRPr="00DC03F8" w:rsidRDefault="000B0769" w:rsidP="00DC03F8">
            <w:pPr>
              <w:tabs>
                <w:tab w:val="left" w:pos="0"/>
                <w:tab w:val="left" w:pos="567"/>
              </w:tabs>
              <w:spacing w:after="0" w:line="240" w:lineRule="auto"/>
              <w:rPr>
                <w:rFonts w:ascii="Times New Roman" w:hAnsi="Times New Roman" w:cs="Times New Roman"/>
                <w:sz w:val="28"/>
                <w:szCs w:val="28"/>
                <w:lang w:val="kk-KZ"/>
              </w:rPr>
            </w:pPr>
            <w:r w:rsidRPr="00DC03F8">
              <w:rPr>
                <w:rFonts w:ascii="Times New Roman" w:eastAsia="Times New Roman" w:hAnsi="Times New Roman" w:cs="Times New Roman"/>
                <w:b/>
                <w:sz w:val="28"/>
                <w:szCs w:val="28"/>
                <w:lang w:val="kk-KZ"/>
              </w:rPr>
              <w:t>НОРМАТИВТІК СІЛТЕМЕЛЕР</w:t>
            </w:r>
          </w:p>
        </w:tc>
        <w:tc>
          <w:tcPr>
            <w:tcW w:w="703" w:type="dxa"/>
          </w:tcPr>
          <w:p w:rsidR="00046961" w:rsidRPr="00DC03F8" w:rsidRDefault="00DC03F8"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3</w:t>
            </w:r>
          </w:p>
        </w:tc>
      </w:tr>
      <w:tr w:rsidR="006B7A19" w:rsidRPr="00DC03F8" w:rsidTr="00DC03F8">
        <w:tc>
          <w:tcPr>
            <w:tcW w:w="9151" w:type="dxa"/>
          </w:tcPr>
          <w:p w:rsidR="006B7A19" w:rsidRPr="00DC03F8" w:rsidRDefault="006B7A19" w:rsidP="00DC03F8">
            <w:pPr>
              <w:tabs>
                <w:tab w:val="left" w:pos="0"/>
                <w:tab w:val="left" w:pos="567"/>
              </w:tabs>
              <w:spacing w:after="0" w:line="240" w:lineRule="auto"/>
              <w:rPr>
                <w:rFonts w:ascii="Times New Roman" w:hAnsi="Times New Roman" w:cs="Times New Roman"/>
                <w:sz w:val="28"/>
                <w:szCs w:val="28"/>
                <w:lang w:val="kk-KZ"/>
              </w:rPr>
            </w:pPr>
            <w:r w:rsidRPr="00DC03F8">
              <w:rPr>
                <w:rFonts w:ascii="Times New Roman" w:eastAsia="Times New Roman" w:hAnsi="Times New Roman" w:cs="Times New Roman"/>
                <w:b/>
                <w:bCs/>
                <w:sz w:val="28"/>
                <w:szCs w:val="28"/>
                <w:lang w:val="kk-KZ"/>
              </w:rPr>
              <w:t>БЕЛГІЛЕУЛЕР МЕН ҚЫСҚАРТУЛАР</w:t>
            </w:r>
          </w:p>
        </w:tc>
        <w:tc>
          <w:tcPr>
            <w:tcW w:w="703" w:type="dxa"/>
          </w:tcPr>
          <w:p w:rsidR="006B7A19" w:rsidRPr="00DC03F8" w:rsidRDefault="00DC03F8"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4</w:t>
            </w:r>
          </w:p>
        </w:tc>
      </w:tr>
      <w:tr w:rsidR="006B7A19" w:rsidRPr="00DC03F8" w:rsidTr="00DC03F8">
        <w:tc>
          <w:tcPr>
            <w:tcW w:w="9151" w:type="dxa"/>
          </w:tcPr>
          <w:p w:rsidR="006B7A19" w:rsidRPr="00DC03F8" w:rsidRDefault="006B7A19" w:rsidP="00DC03F8">
            <w:pPr>
              <w:tabs>
                <w:tab w:val="left" w:pos="0"/>
                <w:tab w:val="left" w:pos="567"/>
              </w:tabs>
              <w:spacing w:after="0" w:line="240" w:lineRule="auto"/>
              <w:rPr>
                <w:rFonts w:ascii="Times New Roman" w:hAnsi="Times New Roman" w:cs="Times New Roman"/>
                <w:sz w:val="28"/>
                <w:szCs w:val="28"/>
                <w:lang w:val="kk-KZ"/>
              </w:rPr>
            </w:pPr>
            <w:r w:rsidRPr="00DC03F8">
              <w:rPr>
                <w:rFonts w:ascii="Times New Roman" w:hAnsi="Times New Roman" w:cs="Times New Roman"/>
                <w:b/>
                <w:sz w:val="28"/>
                <w:szCs w:val="28"/>
                <w:lang w:val="kk-KZ"/>
              </w:rPr>
              <w:t>КІРІСПЕ</w:t>
            </w:r>
            <w:r w:rsidRPr="00DC03F8">
              <w:rPr>
                <w:rFonts w:ascii="Times New Roman" w:hAnsi="Times New Roman" w:cs="Times New Roman"/>
                <w:sz w:val="28"/>
                <w:szCs w:val="28"/>
                <w:lang w:val="kk-KZ"/>
              </w:rPr>
              <w:t>............................................................................................................</w:t>
            </w:r>
          </w:p>
        </w:tc>
        <w:tc>
          <w:tcPr>
            <w:tcW w:w="703" w:type="dxa"/>
          </w:tcPr>
          <w:p w:rsidR="006B7A19" w:rsidRPr="00DC03F8" w:rsidRDefault="00DC03F8" w:rsidP="00DC03F8">
            <w:pPr>
              <w:tabs>
                <w:tab w:val="left" w:pos="0"/>
                <w:tab w:val="left" w:pos="567"/>
              </w:tabs>
              <w:spacing w:after="0" w:line="240" w:lineRule="auto"/>
              <w:jc w:val="center"/>
              <w:rPr>
                <w:rFonts w:ascii="Times New Roman" w:hAnsi="Times New Roman" w:cs="Times New Roman"/>
                <w:b/>
                <w:sz w:val="28"/>
                <w:szCs w:val="28"/>
                <w:lang w:val="kk-KZ"/>
              </w:rPr>
            </w:pPr>
            <w:r w:rsidRPr="00DC03F8">
              <w:rPr>
                <w:rFonts w:ascii="Times New Roman" w:hAnsi="Times New Roman" w:cs="Times New Roman"/>
                <w:sz w:val="28"/>
                <w:szCs w:val="28"/>
                <w:lang w:val="kk-KZ"/>
              </w:rPr>
              <w:t>5</w:t>
            </w:r>
          </w:p>
        </w:tc>
      </w:tr>
      <w:tr w:rsidR="006B7A19" w:rsidRPr="00DC03F8" w:rsidTr="00DC03F8">
        <w:tc>
          <w:tcPr>
            <w:tcW w:w="9151" w:type="dxa"/>
          </w:tcPr>
          <w:p w:rsidR="006B7A19" w:rsidRPr="00DC03F8" w:rsidRDefault="006B7A19" w:rsidP="00DC03F8">
            <w:pPr>
              <w:tabs>
                <w:tab w:val="left" w:pos="0"/>
                <w:tab w:val="left" w:pos="567"/>
              </w:tabs>
              <w:spacing w:after="0" w:line="240" w:lineRule="auto"/>
              <w:rPr>
                <w:rFonts w:ascii="Times New Roman" w:hAnsi="Times New Roman" w:cs="Times New Roman"/>
                <w:sz w:val="28"/>
                <w:szCs w:val="28"/>
                <w:lang w:val="kk-KZ"/>
              </w:rPr>
            </w:pPr>
            <w:r w:rsidRPr="00DC03F8">
              <w:rPr>
                <w:rFonts w:ascii="Times New Roman" w:hAnsi="Times New Roman" w:cs="Times New Roman"/>
                <w:b/>
                <w:sz w:val="28"/>
                <w:szCs w:val="28"/>
                <w:lang w:val="kk-KZ"/>
              </w:rPr>
              <w:t>1 ИНТЕЛЛЕКТУАЛДЫ МИГРАЦИЯНЫ ЗЕРТТЕУДІҢ ТЕОРИЯЛЫҚ ЖӘНЕ ӘДІСТЕМЕЛІК НЕГІЗ</w:t>
            </w:r>
            <w:r w:rsidR="002E3E37" w:rsidRPr="00DC03F8">
              <w:rPr>
                <w:rFonts w:ascii="Times New Roman" w:hAnsi="Times New Roman" w:cs="Times New Roman"/>
                <w:b/>
                <w:sz w:val="28"/>
                <w:szCs w:val="28"/>
                <w:lang w:val="kk-KZ"/>
              </w:rPr>
              <w:t>ДЕРІ</w:t>
            </w:r>
          </w:p>
        </w:tc>
        <w:tc>
          <w:tcPr>
            <w:tcW w:w="703" w:type="dxa"/>
          </w:tcPr>
          <w:p w:rsidR="00DC03F8" w:rsidRDefault="00DC03F8" w:rsidP="00DC03F8">
            <w:pPr>
              <w:tabs>
                <w:tab w:val="left" w:pos="0"/>
                <w:tab w:val="left" w:pos="567"/>
              </w:tabs>
              <w:spacing w:after="0" w:line="240" w:lineRule="auto"/>
              <w:jc w:val="center"/>
              <w:rPr>
                <w:rFonts w:ascii="Times New Roman" w:hAnsi="Times New Roman" w:cs="Times New Roman"/>
                <w:sz w:val="28"/>
                <w:szCs w:val="28"/>
                <w:lang w:val="kk-KZ"/>
              </w:rPr>
            </w:pPr>
          </w:p>
          <w:p w:rsidR="006B7A19" w:rsidRPr="00DC03F8" w:rsidRDefault="00D5476A" w:rsidP="00DC03F8">
            <w:pPr>
              <w:tabs>
                <w:tab w:val="left" w:pos="0"/>
                <w:tab w:val="left" w:pos="567"/>
              </w:tabs>
              <w:spacing w:after="0" w:line="240" w:lineRule="auto"/>
              <w:jc w:val="center"/>
              <w:rPr>
                <w:rFonts w:ascii="Times New Roman" w:hAnsi="Times New Roman" w:cs="Times New Roman"/>
                <w:b/>
                <w:sz w:val="28"/>
                <w:szCs w:val="28"/>
                <w:lang w:val="kk-KZ"/>
              </w:rPr>
            </w:pPr>
            <w:r>
              <w:rPr>
                <w:rFonts w:ascii="Times New Roman" w:hAnsi="Times New Roman" w:cs="Times New Roman"/>
                <w:sz w:val="28"/>
                <w:szCs w:val="28"/>
                <w:lang w:val="kk-KZ"/>
              </w:rPr>
              <w:t>13</w:t>
            </w:r>
          </w:p>
        </w:tc>
      </w:tr>
      <w:tr w:rsidR="006B7A19" w:rsidRPr="00DC03F8" w:rsidTr="00DC03F8">
        <w:tc>
          <w:tcPr>
            <w:tcW w:w="9151" w:type="dxa"/>
          </w:tcPr>
          <w:p w:rsidR="006B7A19" w:rsidRPr="00DC03F8" w:rsidRDefault="006B7A19"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1.1 Интеллектуалды</w:t>
            </w:r>
            <w:r w:rsidR="004B57A8" w:rsidRPr="00DC03F8">
              <w:rPr>
                <w:rFonts w:ascii="Times New Roman" w:hAnsi="Times New Roman" w:cs="Times New Roman"/>
                <w:sz w:val="28"/>
                <w:szCs w:val="28"/>
                <w:lang w:val="kk-KZ"/>
              </w:rPr>
              <w:t xml:space="preserve"> миграцияны зерттеудің теория</w:t>
            </w:r>
            <w:r w:rsidRPr="00DC03F8">
              <w:rPr>
                <w:rFonts w:ascii="Times New Roman" w:hAnsi="Times New Roman" w:cs="Times New Roman"/>
                <w:sz w:val="28"/>
                <w:szCs w:val="28"/>
                <w:lang w:val="kk-KZ"/>
              </w:rPr>
              <w:t>лық аспектісі</w:t>
            </w:r>
            <w:r w:rsidR="004B57A8"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w:t>
            </w:r>
          </w:p>
        </w:tc>
        <w:tc>
          <w:tcPr>
            <w:tcW w:w="703" w:type="dxa"/>
          </w:tcPr>
          <w:p w:rsidR="006B7A19" w:rsidRPr="00DC03F8" w:rsidRDefault="00D5476A" w:rsidP="00DC03F8">
            <w:pPr>
              <w:tabs>
                <w:tab w:val="left" w:pos="0"/>
                <w:tab w:val="left" w:pos="567"/>
              </w:tabs>
              <w:spacing w:after="0" w:line="240" w:lineRule="auto"/>
              <w:jc w:val="center"/>
              <w:rPr>
                <w:rFonts w:ascii="Times New Roman" w:hAnsi="Times New Roman" w:cs="Times New Roman"/>
                <w:b/>
                <w:sz w:val="28"/>
                <w:szCs w:val="28"/>
                <w:lang w:val="kk-KZ"/>
              </w:rPr>
            </w:pPr>
            <w:r>
              <w:rPr>
                <w:rFonts w:ascii="Times New Roman" w:hAnsi="Times New Roman" w:cs="Times New Roman"/>
                <w:sz w:val="28"/>
                <w:szCs w:val="28"/>
                <w:lang w:val="kk-KZ"/>
              </w:rPr>
              <w:t>13</w:t>
            </w:r>
          </w:p>
        </w:tc>
      </w:tr>
      <w:tr w:rsidR="006B7A19" w:rsidRPr="00DC03F8" w:rsidTr="00DC03F8">
        <w:tc>
          <w:tcPr>
            <w:tcW w:w="9151" w:type="dxa"/>
          </w:tcPr>
          <w:p w:rsidR="006B7A19" w:rsidRPr="00DC03F8" w:rsidRDefault="006B7A19"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1.2 Интеллектуалды миграцияны реттеудің шетелдік тәжірибесі (Ресей, Қытай, Үндістан).............................................................................................</w:t>
            </w:r>
          </w:p>
        </w:tc>
        <w:tc>
          <w:tcPr>
            <w:tcW w:w="703" w:type="dxa"/>
          </w:tcPr>
          <w:p w:rsidR="00DC03F8" w:rsidRDefault="00DC03F8" w:rsidP="00DC03F8">
            <w:pPr>
              <w:tabs>
                <w:tab w:val="left" w:pos="0"/>
                <w:tab w:val="left" w:pos="567"/>
              </w:tabs>
              <w:spacing w:after="0" w:line="240" w:lineRule="auto"/>
              <w:jc w:val="center"/>
              <w:rPr>
                <w:rFonts w:ascii="Times New Roman" w:hAnsi="Times New Roman" w:cs="Times New Roman"/>
                <w:sz w:val="28"/>
                <w:szCs w:val="28"/>
                <w:lang w:val="kk-KZ"/>
              </w:rPr>
            </w:pPr>
          </w:p>
          <w:p w:rsidR="006B7A19" w:rsidRPr="00DC03F8" w:rsidRDefault="00DC03F8" w:rsidP="00DC03F8">
            <w:pPr>
              <w:tabs>
                <w:tab w:val="left" w:pos="0"/>
                <w:tab w:val="left" w:pos="567"/>
              </w:tabs>
              <w:spacing w:after="0" w:line="240" w:lineRule="auto"/>
              <w:jc w:val="center"/>
              <w:rPr>
                <w:rFonts w:ascii="Times New Roman" w:hAnsi="Times New Roman" w:cs="Times New Roman"/>
                <w:b/>
                <w:sz w:val="28"/>
                <w:szCs w:val="28"/>
                <w:lang w:val="kk-KZ"/>
              </w:rPr>
            </w:pPr>
            <w:r w:rsidRPr="00DC03F8">
              <w:rPr>
                <w:rFonts w:ascii="Times New Roman" w:hAnsi="Times New Roman" w:cs="Times New Roman"/>
                <w:sz w:val="28"/>
                <w:szCs w:val="28"/>
                <w:lang w:val="kk-KZ"/>
              </w:rPr>
              <w:t>38</w:t>
            </w:r>
          </w:p>
        </w:tc>
      </w:tr>
      <w:tr w:rsidR="006B7A19" w:rsidRPr="00DC03F8" w:rsidTr="00DC03F8">
        <w:tc>
          <w:tcPr>
            <w:tcW w:w="9151" w:type="dxa"/>
          </w:tcPr>
          <w:p w:rsidR="006B7A19" w:rsidRPr="00DC03F8" w:rsidRDefault="006B7A19"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2 ҚАЗАҚСТАН ЖАСТАРЫНЫҢ ИНТЕЛЛЕКТУАЛДЫ МИ</w:t>
            </w:r>
            <w:r w:rsidR="00E752DA">
              <w:rPr>
                <w:rFonts w:ascii="Times New Roman" w:hAnsi="Times New Roman" w:cs="Times New Roman"/>
                <w:b/>
                <w:sz w:val="28"/>
                <w:szCs w:val="28"/>
                <w:lang w:val="kk-KZ"/>
              </w:rPr>
              <w:t>ГРАЦИЯСЫНЫҢ ҰЛТТЫҚ ҚАУІПСІЗДІКК</w:t>
            </w:r>
            <w:r w:rsidRPr="00DC03F8">
              <w:rPr>
                <w:rFonts w:ascii="Times New Roman" w:hAnsi="Times New Roman" w:cs="Times New Roman"/>
                <w:b/>
                <w:sz w:val="28"/>
                <w:szCs w:val="28"/>
                <w:lang w:val="kk-KZ"/>
              </w:rPr>
              <w:t>Е ҚАУІПІН ТАЛДАУ: МӘСЕЛЕЛЕРІ, РЕТТЕУ ЖОЛДАРЫ, БОЛАШАҒЫ</w:t>
            </w:r>
          </w:p>
        </w:tc>
        <w:tc>
          <w:tcPr>
            <w:tcW w:w="703" w:type="dxa"/>
          </w:tcPr>
          <w:p w:rsidR="00DC03F8" w:rsidRDefault="00DC03F8" w:rsidP="00DC03F8">
            <w:pPr>
              <w:tabs>
                <w:tab w:val="left" w:pos="0"/>
                <w:tab w:val="left" w:pos="567"/>
              </w:tabs>
              <w:spacing w:after="0" w:line="240" w:lineRule="auto"/>
              <w:jc w:val="center"/>
              <w:rPr>
                <w:rFonts w:ascii="Times New Roman" w:hAnsi="Times New Roman" w:cs="Times New Roman"/>
                <w:sz w:val="28"/>
                <w:szCs w:val="28"/>
                <w:lang w:val="kk-KZ"/>
              </w:rPr>
            </w:pPr>
          </w:p>
          <w:p w:rsidR="00DC03F8" w:rsidRDefault="00DC03F8" w:rsidP="00DC03F8">
            <w:pPr>
              <w:tabs>
                <w:tab w:val="left" w:pos="0"/>
                <w:tab w:val="left" w:pos="567"/>
              </w:tabs>
              <w:spacing w:after="0" w:line="240" w:lineRule="auto"/>
              <w:jc w:val="center"/>
              <w:rPr>
                <w:rFonts w:ascii="Times New Roman" w:hAnsi="Times New Roman" w:cs="Times New Roman"/>
                <w:sz w:val="28"/>
                <w:szCs w:val="28"/>
                <w:lang w:val="kk-KZ"/>
              </w:rPr>
            </w:pPr>
          </w:p>
          <w:p w:rsidR="006B7A19" w:rsidRPr="00DC03F8" w:rsidRDefault="00D5476A" w:rsidP="00DC03F8">
            <w:pPr>
              <w:tabs>
                <w:tab w:val="left" w:pos="0"/>
                <w:tab w:val="left" w:pos="567"/>
              </w:tabs>
              <w:spacing w:after="0" w:line="240" w:lineRule="auto"/>
              <w:jc w:val="center"/>
              <w:rPr>
                <w:rFonts w:ascii="Times New Roman" w:hAnsi="Times New Roman" w:cs="Times New Roman"/>
                <w:b/>
                <w:sz w:val="28"/>
                <w:szCs w:val="28"/>
                <w:lang w:val="kk-KZ"/>
              </w:rPr>
            </w:pPr>
            <w:r>
              <w:rPr>
                <w:rFonts w:ascii="Times New Roman" w:hAnsi="Times New Roman" w:cs="Times New Roman"/>
                <w:sz w:val="28"/>
                <w:szCs w:val="28"/>
                <w:lang w:val="kk-KZ"/>
              </w:rPr>
              <w:t>66</w:t>
            </w:r>
          </w:p>
        </w:tc>
      </w:tr>
      <w:tr w:rsidR="006B7A19" w:rsidRPr="00DC03F8" w:rsidTr="00DC03F8">
        <w:tc>
          <w:tcPr>
            <w:tcW w:w="9151" w:type="dxa"/>
          </w:tcPr>
          <w:p w:rsidR="006B7A19" w:rsidRPr="00DC03F8" w:rsidRDefault="00E32EBC" w:rsidP="00DC03F8">
            <w:pPr>
              <w:tabs>
                <w:tab w:val="left" w:pos="0"/>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 ҚР</w:t>
            </w:r>
            <w:r w:rsidR="006B7A19" w:rsidRPr="00DC03F8">
              <w:rPr>
                <w:rFonts w:ascii="Times New Roman" w:hAnsi="Times New Roman" w:cs="Times New Roman"/>
                <w:sz w:val="28"/>
                <w:szCs w:val="28"/>
                <w:lang w:val="kk-KZ"/>
              </w:rPr>
              <w:t xml:space="preserve"> жастарының интеллектуалды миграциясының динамикасы, тенденциялары...................................................................................................</w:t>
            </w:r>
          </w:p>
        </w:tc>
        <w:tc>
          <w:tcPr>
            <w:tcW w:w="703" w:type="dxa"/>
          </w:tcPr>
          <w:p w:rsidR="00DC03F8" w:rsidRDefault="00DC03F8" w:rsidP="00DC03F8">
            <w:pPr>
              <w:tabs>
                <w:tab w:val="left" w:pos="0"/>
                <w:tab w:val="left" w:pos="567"/>
              </w:tabs>
              <w:spacing w:after="0" w:line="240" w:lineRule="auto"/>
              <w:jc w:val="center"/>
              <w:rPr>
                <w:rFonts w:ascii="Times New Roman" w:hAnsi="Times New Roman" w:cs="Times New Roman"/>
                <w:sz w:val="28"/>
                <w:szCs w:val="28"/>
                <w:lang w:val="kk-KZ"/>
              </w:rPr>
            </w:pPr>
          </w:p>
          <w:p w:rsidR="006B7A19" w:rsidRPr="00DC03F8" w:rsidRDefault="00D5476A" w:rsidP="00DC03F8">
            <w:pPr>
              <w:tabs>
                <w:tab w:val="left" w:pos="0"/>
                <w:tab w:val="left" w:pos="567"/>
              </w:tabs>
              <w:spacing w:after="0" w:line="240" w:lineRule="auto"/>
              <w:jc w:val="center"/>
              <w:rPr>
                <w:rFonts w:ascii="Times New Roman" w:hAnsi="Times New Roman" w:cs="Times New Roman"/>
                <w:b/>
                <w:sz w:val="28"/>
                <w:szCs w:val="28"/>
                <w:lang w:val="kk-KZ"/>
              </w:rPr>
            </w:pPr>
            <w:r>
              <w:rPr>
                <w:rFonts w:ascii="Times New Roman" w:hAnsi="Times New Roman" w:cs="Times New Roman"/>
                <w:sz w:val="28"/>
                <w:szCs w:val="28"/>
                <w:lang w:val="kk-KZ"/>
              </w:rPr>
              <w:t>66</w:t>
            </w:r>
          </w:p>
        </w:tc>
      </w:tr>
      <w:tr w:rsidR="006B7A19" w:rsidRPr="00DC03F8" w:rsidTr="00DC03F8">
        <w:tc>
          <w:tcPr>
            <w:tcW w:w="9151" w:type="dxa"/>
          </w:tcPr>
          <w:p w:rsidR="006B7A19" w:rsidRPr="00DC03F8" w:rsidRDefault="006B7A19"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2.2 ҚР жастарының интеллектуалды миграциясы ұлттық қауіпсіздікке қатері мәселелерін реттеу, шешу жолдары..................................................</w:t>
            </w:r>
          </w:p>
        </w:tc>
        <w:tc>
          <w:tcPr>
            <w:tcW w:w="703" w:type="dxa"/>
          </w:tcPr>
          <w:p w:rsidR="00DC03F8" w:rsidRDefault="00DC03F8" w:rsidP="00DC03F8">
            <w:pPr>
              <w:tabs>
                <w:tab w:val="left" w:pos="0"/>
                <w:tab w:val="left" w:pos="567"/>
              </w:tabs>
              <w:spacing w:after="0" w:line="240" w:lineRule="auto"/>
              <w:jc w:val="center"/>
              <w:rPr>
                <w:rFonts w:ascii="Times New Roman" w:hAnsi="Times New Roman" w:cs="Times New Roman"/>
                <w:sz w:val="28"/>
                <w:szCs w:val="28"/>
                <w:lang w:val="kk-KZ"/>
              </w:rPr>
            </w:pPr>
          </w:p>
          <w:p w:rsidR="006B7A19" w:rsidRPr="00DC03F8" w:rsidRDefault="007B6FD2" w:rsidP="00D5476A">
            <w:pPr>
              <w:tabs>
                <w:tab w:val="left" w:pos="0"/>
                <w:tab w:val="left" w:pos="567"/>
              </w:tabs>
              <w:spacing w:after="0" w:line="240" w:lineRule="auto"/>
              <w:jc w:val="center"/>
              <w:rPr>
                <w:rFonts w:ascii="Times New Roman" w:hAnsi="Times New Roman" w:cs="Times New Roman"/>
                <w:b/>
                <w:sz w:val="28"/>
                <w:szCs w:val="28"/>
                <w:lang w:val="kk-KZ"/>
              </w:rPr>
            </w:pPr>
            <w:r>
              <w:rPr>
                <w:rFonts w:ascii="Times New Roman" w:hAnsi="Times New Roman" w:cs="Times New Roman"/>
                <w:sz w:val="28"/>
                <w:szCs w:val="28"/>
                <w:lang w:val="kk-KZ"/>
              </w:rPr>
              <w:t>10</w:t>
            </w:r>
            <w:r w:rsidR="00D5476A">
              <w:rPr>
                <w:rFonts w:ascii="Times New Roman" w:hAnsi="Times New Roman" w:cs="Times New Roman"/>
                <w:sz w:val="28"/>
                <w:szCs w:val="28"/>
                <w:lang w:val="kk-KZ"/>
              </w:rPr>
              <w:t>6</w:t>
            </w:r>
          </w:p>
        </w:tc>
      </w:tr>
      <w:tr w:rsidR="006B7A19" w:rsidRPr="00DC03F8" w:rsidTr="00DC03F8">
        <w:tc>
          <w:tcPr>
            <w:tcW w:w="9151" w:type="dxa"/>
          </w:tcPr>
          <w:p w:rsidR="006B7A19" w:rsidRPr="00DC03F8" w:rsidRDefault="006B7A19"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ҚОРЫТЫНДЫ</w:t>
            </w:r>
            <w:r w:rsidRPr="00DC03F8">
              <w:rPr>
                <w:rFonts w:ascii="Times New Roman" w:hAnsi="Times New Roman" w:cs="Times New Roman"/>
                <w:sz w:val="28"/>
                <w:szCs w:val="28"/>
                <w:lang w:val="kk-KZ"/>
              </w:rPr>
              <w:t>..............................................................................................</w:t>
            </w:r>
          </w:p>
        </w:tc>
        <w:tc>
          <w:tcPr>
            <w:tcW w:w="703" w:type="dxa"/>
          </w:tcPr>
          <w:p w:rsidR="006B7A19" w:rsidRPr="00DC03F8" w:rsidRDefault="00DC03F8" w:rsidP="00A04B85">
            <w:pPr>
              <w:tabs>
                <w:tab w:val="left" w:pos="0"/>
                <w:tab w:val="left" w:pos="567"/>
              </w:tabs>
              <w:spacing w:after="0" w:line="240" w:lineRule="auto"/>
              <w:jc w:val="center"/>
              <w:rPr>
                <w:rFonts w:ascii="Times New Roman" w:hAnsi="Times New Roman" w:cs="Times New Roman"/>
                <w:b/>
                <w:sz w:val="28"/>
                <w:szCs w:val="28"/>
                <w:lang w:val="kk-KZ"/>
              </w:rPr>
            </w:pPr>
            <w:r w:rsidRPr="00DC03F8">
              <w:rPr>
                <w:rFonts w:ascii="Times New Roman" w:hAnsi="Times New Roman" w:cs="Times New Roman"/>
                <w:sz w:val="28"/>
                <w:szCs w:val="28"/>
                <w:lang w:val="kk-KZ"/>
              </w:rPr>
              <w:t>12</w:t>
            </w:r>
            <w:r w:rsidR="00D5476A">
              <w:rPr>
                <w:rFonts w:ascii="Times New Roman" w:hAnsi="Times New Roman" w:cs="Times New Roman"/>
                <w:sz w:val="28"/>
                <w:szCs w:val="28"/>
                <w:lang w:val="kk-KZ"/>
              </w:rPr>
              <w:t>1</w:t>
            </w:r>
          </w:p>
        </w:tc>
      </w:tr>
      <w:tr w:rsidR="006B7A19" w:rsidRPr="00DC03F8" w:rsidTr="00DC03F8">
        <w:tc>
          <w:tcPr>
            <w:tcW w:w="9151" w:type="dxa"/>
          </w:tcPr>
          <w:p w:rsidR="006B7A19" w:rsidRPr="00DC03F8" w:rsidRDefault="006B7A19"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eastAsia="Times New Roman" w:hAnsi="Times New Roman" w:cs="Times New Roman"/>
                <w:b/>
                <w:sz w:val="28"/>
                <w:szCs w:val="28"/>
                <w:lang w:val="kk-KZ"/>
              </w:rPr>
              <w:t>ПАЙДАЛАНЫЛҒАН ӘДЕБИЕТТЕР ТІЗІМІ</w:t>
            </w:r>
            <w:r w:rsidRPr="00DC03F8">
              <w:rPr>
                <w:rFonts w:ascii="Times New Roman" w:eastAsia="Times New Roman" w:hAnsi="Times New Roman" w:cs="Times New Roman"/>
                <w:sz w:val="28"/>
                <w:szCs w:val="28"/>
                <w:lang w:val="kk-KZ"/>
              </w:rPr>
              <w:t>.........................................</w:t>
            </w:r>
          </w:p>
        </w:tc>
        <w:tc>
          <w:tcPr>
            <w:tcW w:w="703" w:type="dxa"/>
          </w:tcPr>
          <w:p w:rsidR="006B7A19" w:rsidRPr="00DC03F8" w:rsidRDefault="00D5476A" w:rsidP="00DC03F8">
            <w:pPr>
              <w:tabs>
                <w:tab w:val="left" w:pos="0"/>
                <w:tab w:val="left" w:pos="567"/>
              </w:tabs>
              <w:spacing w:after="0" w:line="240" w:lineRule="auto"/>
              <w:jc w:val="center"/>
              <w:rPr>
                <w:rFonts w:ascii="Times New Roman" w:hAnsi="Times New Roman" w:cs="Times New Roman"/>
                <w:b/>
                <w:sz w:val="28"/>
                <w:szCs w:val="28"/>
                <w:lang w:val="kk-KZ"/>
              </w:rPr>
            </w:pPr>
            <w:r>
              <w:rPr>
                <w:rFonts w:ascii="Times New Roman" w:eastAsia="Times New Roman" w:hAnsi="Times New Roman" w:cs="Times New Roman"/>
                <w:sz w:val="28"/>
                <w:szCs w:val="28"/>
                <w:lang w:val="kk-KZ"/>
              </w:rPr>
              <w:t>124</w:t>
            </w:r>
          </w:p>
        </w:tc>
      </w:tr>
      <w:tr w:rsidR="006B7A19" w:rsidRPr="00DC03F8" w:rsidTr="00DC03F8">
        <w:trPr>
          <w:trHeight w:val="558"/>
        </w:trPr>
        <w:tc>
          <w:tcPr>
            <w:tcW w:w="9151" w:type="dxa"/>
          </w:tcPr>
          <w:p w:rsidR="005024DC" w:rsidRPr="00DC03F8" w:rsidRDefault="006B7A19" w:rsidP="00DC03F8">
            <w:pPr>
              <w:tabs>
                <w:tab w:val="left" w:pos="0"/>
                <w:tab w:val="left" w:pos="142"/>
              </w:tabs>
              <w:spacing w:after="0" w:line="240" w:lineRule="auto"/>
              <w:rPr>
                <w:rFonts w:ascii="Times New Roman" w:hAnsi="Times New Roman" w:cs="Times New Roman"/>
                <w:sz w:val="28"/>
                <w:szCs w:val="28"/>
                <w:lang w:val="kk-KZ"/>
              </w:rPr>
            </w:pPr>
            <w:r w:rsidRPr="00DC03F8">
              <w:rPr>
                <w:rFonts w:ascii="Times New Roman" w:hAnsi="Times New Roman" w:cs="Times New Roman"/>
                <w:b/>
                <w:sz w:val="28"/>
                <w:szCs w:val="28"/>
                <w:lang w:val="kk-KZ"/>
              </w:rPr>
              <w:t>ҚОСЫМША</w:t>
            </w:r>
            <w:r w:rsidR="005024DC" w:rsidRPr="00DC03F8">
              <w:rPr>
                <w:rFonts w:ascii="Times New Roman" w:hAnsi="Times New Roman" w:cs="Times New Roman"/>
                <w:b/>
                <w:sz w:val="28"/>
                <w:szCs w:val="28"/>
                <w:lang w:val="kk-KZ"/>
              </w:rPr>
              <w:t xml:space="preserve"> А</w:t>
            </w:r>
            <w:r w:rsidR="00DC03F8">
              <w:rPr>
                <w:rFonts w:ascii="Times New Roman" w:hAnsi="Times New Roman" w:cs="Times New Roman"/>
                <w:b/>
                <w:sz w:val="28"/>
                <w:szCs w:val="28"/>
                <w:lang w:val="kk-KZ"/>
              </w:rPr>
              <w:t xml:space="preserve"> </w:t>
            </w:r>
            <w:r w:rsidR="00E32EBC">
              <w:rPr>
                <w:rFonts w:ascii="Times New Roman" w:eastAsia="Calibri" w:hAnsi="Times New Roman" w:cs="Times New Roman"/>
                <w:sz w:val="28"/>
                <w:szCs w:val="28"/>
                <w:lang w:val="kk-KZ"/>
              </w:rPr>
              <w:t>Диссертация тақырыбын</w:t>
            </w:r>
            <w:r w:rsidR="00DC03F8" w:rsidRPr="00DC03F8">
              <w:rPr>
                <w:rFonts w:ascii="Times New Roman" w:eastAsia="Calibri" w:hAnsi="Times New Roman" w:cs="Times New Roman"/>
                <w:sz w:val="28"/>
                <w:szCs w:val="28"/>
                <w:lang w:val="kk-KZ"/>
              </w:rPr>
              <w:t xml:space="preserve"> зерттеуге арналған эксперттік </w:t>
            </w:r>
            <w:r w:rsidR="00DC03F8">
              <w:rPr>
                <w:rFonts w:ascii="Times New Roman" w:eastAsia="Calibri" w:hAnsi="Times New Roman" w:cs="Times New Roman"/>
                <w:sz w:val="28"/>
                <w:szCs w:val="28"/>
                <w:lang w:val="kk-KZ"/>
              </w:rPr>
              <w:t xml:space="preserve">сұқбат </w:t>
            </w:r>
            <w:r w:rsidR="00DC03F8" w:rsidRPr="00DC03F8">
              <w:rPr>
                <w:rFonts w:ascii="Times New Roman" w:eastAsia="Calibri" w:hAnsi="Times New Roman" w:cs="Times New Roman"/>
                <w:sz w:val="28"/>
                <w:szCs w:val="28"/>
                <w:lang w:val="kk-KZ"/>
              </w:rPr>
              <w:t>есебі</w:t>
            </w:r>
            <w:r w:rsidR="00DC03F8">
              <w:rPr>
                <w:rFonts w:ascii="Times New Roman" w:eastAsia="Calibri" w:hAnsi="Times New Roman" w:cs="Times New Roman"/>
                <w:sz w:val="28"/>
                <w:szCs w:val="28"/>
                <w:lang w:val="kk-KZ"/>
              </w:rPr>
              <w:t>.......................................................................................</w:t>
            </w:r>
            <w:r w:rsidR="00F3505A">
              <w:rPr>
                <w:rFonts w:ascii="Times New Roman" w:eastAsia="Calibri" w:hAnsi="Times New Roman" w:cs="Times New Roman"/>
                <w:sz w:val="28"/>
                <w:szCs w:val="28"/>
                <w:lang w:val="kk-KZ"/>
              </w:rPr>
              <w:t>...................</w:t>
            </w:r>
          </w:p>
        </w:tc>
        <w:tc>
          <w:tcPr>
            <w:tcW w:w="703" w:type="dxa"/>
          </w:tcPr>
          <w:p w:rsidR="00E32EBC" w:rsidRDefault="00E32EBC" w:rsidP="00DC03F8">
            <w:pPr>
              <w:tabs>
                <w:tab w:val="left" w:pos="0"/>
                <w:tab w:val="left" w:pos="567"/>
              </w:tabs>
              <w:spacing w:after="0" w:line="240" w:lineRule="auto"/>
              <w:jc w:val="center"/>
              <w:rPr>
                <w:rFonts w:ascii="Times New Roman" w:hAnsi="Times New Roman" w:cs="Times New Roman"/>
                <w:sz w:val="28"/>
                <w:szCs w:val="28"/>
                <w:lang w:val="kk-KZ"/>
              </w:rPr>
            </w:pPr>
          </w:p>
          <w:p w:rsidR="006B7A19" w:rsidRPr="00DC03F8" w:rsidRDefault="00D5476A" w:rsidP="00DC03F8">
            <w:pPr>
              <w:tabs>
                <w:tab w:val="left" w:pos="0"/>
                <w:tab w:val="left" w:pos="567"/>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133</w:t>
            </w:r>
          </w:p>
        </w:tc>
      </w:tr>
      <w:tr w:rsidR="00DC03F8" w:rsidRPr="00DC03F8" w:rsidTr="00DC03F8">
        <w:trPr>
          <w:trHeight w:val="625"/>
        </w:trPr>
        <w:tc>
          <w:tcPr>
            <w:tcW w:w="9151" w:type="dxa"/>
          </w:tcPr>
          <w:p w:rsidR="00DC03F8" w:rsidRPr="00DC03F8" w:rsidRDefault="00DC03F8" w:rsidP="00DC03F8">
            <w:pPr>
              <w:tabs>
                <w:tab w:val="left" w:pos="567"/>
              </w:tabs>
              <w:spacing w:after="0" w:line="240" w:lineRule="auto"/>
              <w:jc w:val="both"/>
              <w:rPr>
                <w:rFonts w:ascii="Times New Roman" w:hAnsi="Times New Roman" w:cs="Times New Roman"/>
                <w:b/>
                <w:sz w:val="28"/>
                <w:szCs w:val="28"/>
                <w:lang w:val="kk-KZ"/>
              </w:rPr>
            </w:pPr>
            <w:r w:rsidRPr="00DC03F8">
              <w:rPr>
                <w:rFonts w:ascii="Times New Roman" w:hAnsi="Times New Roman" w:cs="Times New Roman"/>
                <w:b/>
                <w:sz w:val="28"/>
                <w:szCs w:val="28"/>
                <w:lang w:val="kk-KZ"/>
              </w:rPr>
              <w:t>ҚОСЫМША</w:t>
            </w:r>
            <w:r w:rsidR="004F5573">
              <w:rPr>
                <w:rFonts w:ascii="Times New Roman" w:hAnsi="Times New Roman" w:cs="Times New Roman"/>
                <w:b/>
                <w:sz w:val="28"/>
                <w:szCs w:val="28"/>
                <w:lang w:val="kk-KZ"/>
              </w:rPr>
              <w:t xml:space="preserve"> Ә</w:t>
            </w:r>
            <w:r w:rsidR="00E32EBC">
              <w:rPr>
                <w:rFonts w:ascii="Times New Roman" w:eastAsia="Calibri" w:hAnsi="Times New Roman" w:cs="Times New Roman"/>
                <w:sz w:val="28"/>
                <w:szCs w:val="28"/>
                <w:lang w:val="kk-KZ"/>
              </w:rPr>
              <w:t xml:space="preserve"> Диссертация</w:t>
            </w:r>
            <w:r w:rsidRPr="00DC03F8">
              <w:rPr>
                <w:rFonts w:ascii="Times New Roman" w:eastAsia="Calibri" w:hAnsi="Times New Roman" w:cs="Times New Roman"/>
                <w:sz w:val="28"/>
                <w:szCs w:val="28"/>
                <w:lang w:val="kk-KZ"/>
              </w:rPr>
              <w:t xml:space="preserve"> тақырыбын зерттеуге арналған әлеуметтік сауалнама есебі</w:t>
            </w:r>
            <w:r>
              <w:rPr>
                <w:rFonts w:ascii="Times New Roman" w:eastAsia="Calibri" w:hAnsi="Times New Roman" w:cs="Times New Roman"/>
                <w:sz w:val="28"/>
                <w:szCs w:val="28"/>
                <w:lang w:val="kk-KZ"/>
              </w:rPr>
              <w:t>............................................................................</w:t>
            </w:r>
            <w:r w:rsidR="00F3505A">
              <w:rPr>
                <w:rFonts w:ascii="Times New Roman" w:eastAsia="Calibri" w:hAnsi="Times New Roman" w:cs="Times New Roman"/>
                <w:sz w:val="28"/>
                <w:szCs w:val="28"/>
                <w:lang w:val="kk-KZ"/>
              </w:rPr>
              <w:t>....................</w:t>
            </w:r>
          </w:p>
        </w:tc>
        <w:tc>
          <w:tcPr>
            <w:tcW w:w="703" w:type="dxa"/>
          </w:tcPr>
          <w:p w:rsidR="00E32EBC" w:rsidRDefault="00E32EBC" w:rsidP="00DC03F8">
            <w:pPr>
              <w:tabs>
                <w:tab w:val="left" w:pos="0"/>
                <w:tab w:val="left" w:pos="567"/>
              </w:tabs>
              <w:spacing w:after="0" w:line="240" w:lineRule="auto"/>
              <w:jc w:val="center"/>
              <w:rPr>
                <w:rFonts w:ascii="Times New Roman" w:hAnsi="Times New Roman" w:cs="Times New Roman"/>
                <w:sz w:val="28"/>
                <w:szCs w:val="28"/>
                <w:lang w:val="kk-KZ"/>
              </w:rPr>
            </w:pPr>
          </w:p>
          <w:p w:rsidR="00DC03F8" w:rsidRPr="00DC03F8" w:rsidRDefault="00A04B85" w:rsidP="00DC03F8">
            <w:pPr>
              <w:tabs>
                <w:tab w:val="left" w:pos="0"/>
                <w:tab w:val="left" w:pos="567"/>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r w:rsidR="00D5476A">
              <w:rPr>
                <w:rFonts w:ascii="Times New Roman" w:hAnsi="Times New Roman" w:cs="Times New Roman"/>
                <w:sz w:val="28"/>
                <w:szCs w:val="28"/>
                <w:lang w:val="kk-KZ"/>
              </w:rPr>
              <w:t>8</w:t>
            </w:r>
          </w:p>
        </w:tc>
      </w:tr>
      <w:tr w:rsidR="00DC03F8" w:rsidRPr="00DC03F8" w:rsidTr="00DC03F8">
        <w:tc>
          <w:tcPr>
            <w:tcW w:w="9151" w:type="dxa"/>
          </w:tcPr>
          <w:p w:rsidR="00DC03F8" w:rsidRPr="00DC03F8" w:rsidRDefault="004F5573" w:rsidP="00DC03F8">
            <w:pPr>
              <w:tabs>
                <w:tab w:val="left" w:pos="567"/>
              </w:tabs>
              <w:spacing w:after="0" w:line="240" w:lineRule="auto"/>
              <w:jc w:val="both"/>
              <w:rPr>
                <w:rFonts w:ascii="Times New Roman" w:hAnsi="Times New Roman" w:cs="Times New Roman"/>
                <w:b/>
                <w:sz w:val="28"/>
                <w:szCs w:val="28"/>
                <w:lang w:val="kk-KZ"/>
              </w:rPr>
            </w:pPr>
            <w:r w:rsidRPr="00DC03F8">
              <w:rPr>
                <w:rFonts w:ascii="Times New Roman" w:hAnsi="Times New Roman" w:cs="Times New Roman"/>
                <w:b/>
                <w:sz w:val="28"/>
                <w:szCs w:val="28"/>
                <w:lang w:val="kk-KZ"/>
              </w:rPr>
              <w:t>ҚОСЫМША</w:t>
            </w:r>
            <w:r>
              <w:rPr>
                <w:rFonts w:ascii="Times New Roman" w:hAnsi="Times New Roman" w:cs="Times New Roman"/>
                <w:sz w:val="28"/>
                <w:szCs w:val="28"/>
                <w:lang w:val="kk-KZ"/>
              </w:rPr>
              <w:t xml:space="preserve"> </w:t>
            </w:r>
            <w:r w:rsidRPr="004F5573">
              <w:rPr>
                <w:rFonts w:ascii="Times New Roman" w:hAnsi="Times New Roman" w:cs="Times New Roman"/>
                <w:b/>
                <w:sz w:val="28"/>
                <w:szCs w:val="28"/>
                <w:lang w:val="kk-KZ"/>
              </w:rPr>
              <w:t>Б</w:t>
            </w:r>
            <w:r>
              <w:rPr>
                <w:rFonts w:ascii="Times New Roman" w:hAnsi="Times New Roman" w:cs="Times New Roman"/>
                <w:sz w:val="28"/>
                <w:szCs w:val="28"/>
                <w:lang w:val="kk-KZ"/>
              </w:rPr>
              <w:t xml:space="preserve"> </w:t>
            </w:r>
            <w:r w:rsidR="00DC03F8" w:rsidRPr="00DC03F8">
              <w:rPr>
                <w:rFonts w:ascii="Times New Roman" w:hAnsi="Times New Roman" w:cs="Times New Roman"/>
                <w:sz w:val="28"/>
                <w:szCs w:val="28"/>
                <w:lang w:val="kk-KZ"/>
              </w:rPr>
              <w:t xml:space="preserve">14-29 жасы мақсаты, білім деңгейі, мамандықтар бойынша халықтың көші-қоны </w:t>
            </w:r>
            <w:r w:rsidR="00E32EBC">
              <w:rPr>
                <w:rFonts w:ascii="Times New Roman" w:hAnsi="Times New Roman" w:cs="Times New Roman"/>
                <w:sz w:val="28"/>
                <w:szCs w:val="28"/>
                <w:lang w:val="kk-KZ"/>
              </w:rPr>
              <w:t xml:space="preserve">статистикасы </w:t>
            </w:r>
            <w:r w:rsidR="00DC03F8" w:rsidRPr="00DC03F8">
              <w:rPr>
                <w:rFonts w:ascii="Times New Roman" w:hAnsi="Times New Roman" w:cs="Times New Roman"/>
                <w:sz w:val="28"/>
                <w:szCs w:val="28"/>
                <w:lang w:val="kk-KZ"/>
              </w:rPr>
              <w:t>(2000-2021 жж.)</w:t>
            </w:r>
            <w:r w:rsidR="00DC03F8">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3" w:type="dxa"/>
          </w:tcPr>
          <w:p w:rsidR="00E32EBC" w:rsidRDefault="00E32EBC" w:rsidP="00DC03F8">
            <w:pPr>
              <w:tabs>
                <w:tab w:val="left" w:pos="0"/>
                <w:tab w:val="left" w:pos="567"/>
              </w:tabs>
              <w:spacing w:after="0" w:line="240" w:lineRule="auto"/>
              <w:jc w:val="center"/>
              <w:rPr>
                <w:rFonts w:ascii="Times New Roman" w:hAnsi="Times New Roman" w:cs="Times New Roman"/>
                <w:sz w:val="28"/>
                <w:szCs w:val="28"/>
                <w:lang w:val="kk-KZ"/>
              </w:rPr>
            </w:pPr>
          </w:p>
          <w:p w:rsidR="00DC03F8" w:rsidRPr="00DC03F8" w:rsidRDefault="00D5476A" w:rsidP="00DC03F8">
            <w:pPr>
              <w:tabs>
                <w:tab w:val="left" w:pos="0"/>
                <w:tab w:val="left" w:pos="567"/>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147</w:t>
            </w:r>
          </w:p>
        </w:tc>
      </w:tr>
    </w:tbl>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p>
    <w:p w:rsidR="006B13D9" w:rsidRPr="00DC03F8" w:rsidRDefault="000B0769" w:rsidP="00DC03F8">
      <w:pPr>
        <w:tabs>
          <w:tab w:val="left" w:pos="0"/>
          <w:tab w:val="left" w:pos="567"/>
        </w:tabs>
        <w:spacing w:after="0" w:line="240" w:lineRule="auto"/>
        <w:jc w:val="center"/>
        <w:rPr>
          <w:rFonts w:ascii="Times New Roman" w:eastAsia="Times New Roman" w:hAnsi="Times New Roman" w:cs="Times New Roman"/>
          <w:b/>
          <w:sz w:val="28"/>
          <w:szCs w:val="28"/>
          <w:lang w:val="kk-KZ" w:eastAsia="ru-RU"/>
        </w:rPr>
      </w:pPr>
      <w:r w:rsidRPr="00DC03F8">
        <w:rPr>
          <w:rFonts w:ascii="Times New Roman" w:eastAsia="Times New Roman" w:hAnsi="Times New Roman" w:cs="Times New Roman"/>
          <w:b/>
          <w:sz w:val="28"/>
          <w:szCs w:val="28"/>
          <w:lang w:val="kk-KZ"/>
        </w:rPr>
        <w:t>НОРМАТИВТІК СІЛТЕМЕЛЕР</w:t>
      </w:r>
    </w:p>
    <w:p w:rsidR="00046961" w:rsidRPr="00DC03F8" w:rsidRDefault="00046961" w:rsidP="00DC03F8">
      <w:pPr>
        <w:tabs>
          <w:tab w:val="left" w:pos="0"/>
          <w:tab w:val="left" w:pos="567"/>
        </w:tabs>
        <w:spacing w:after="0" w:line="240" w:lineRule="auto"/>
        <w:ind w:firstLine="709"/>
        <w:jc w:val="center"/>
        <w:rPr>
          <w:rFonts w:ascii="Times New Roman" w:eastAsia="Times New Roman" w:hAnsi="Times New Roman" w:cs="Times New Roman"/>
          <w:b/>
          <w:sz w:val="28"/>
          <w:szCs w:val="28"/>
          <w:lang w:val="kk-KZ" w:eastAsia="ru-RU"/>
        </w:rPr>
      </w:pPr>
    </w:p>
    <w:p w:rsidR="006B13D9" w:rsidRPr="00DC03F8" w:rsidRDefault="006B13D9"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Конституциясы. 1995 жылы 30 тамыз</w:t>
      </w:r>
      <w:r w:rsidR="00E32EBC">
        <w:rPr>
          <w:rFonts w:ascii="Times New Roman" w:hAnsi="Times New Roman" w:cs="Times New Roman"/>
          <w:sz w:val="28"/>
          <w:szCs w:val="28"/>
          <w:lang w:val="kk-KZ"/>
        </w:rPr>
        <w:t>.</w:t>
      </w:r>
    </w:p>
    <w:p w:rsidR="006B13D9" w:rsidRPr="00DC03F8" w:rsidRDefault="006B13D9"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Халықтың көші-қоны туралы Қазақстан Республикасының 2011 жылғы 22 шілдедегі № 477-IV Заңы.</w:t>
      </w:r>
    </w:p>
    <w:p w:rsidR="006E4614" w:rsidRPr="00DC03F8" w:rsidRDefault="006E461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Республикасының ұлттық қауіпсіздігі туралы Қазақстан Республикасының 2012 жылғы 6 қаңтардағы № 527-IV Заңы.  </w:t>
      </w:r>
    </w:p>
    <w:p w:rsidR="006B13D9" w:rsidRPr="00DC03F8" w:rsidRDefault="006B13D9"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 көші-қон саясатының 2017-2021 жылдарға арналған тұжырымдамасын және Қазақстан Республикасы көші-қон саясатының 2017-2021 жылдарға арналған тұжырымдамасын іске асыру жөніндегі іс-шаралар жоспарын бекіту туралы Қазақстан Республикасы Үкіметінің 2017 жылғы 29 қыркүйектегі №602 қаулысы.</w:t>
      </w:r>
    </w:p>
    <w:p w:rsidR="004B66F4" w:rsidRPr="00DC03F8" w:rsidRDefault="004B66F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- 2030 Барлық Қазақстандықтардың өсіп-өркендеуі, қауіпсіздігі және әл-ауқатының артуы Президент</w:t>
      </w:r>
      <w:r w:rsidR="00A8397E" w:rsidRPr="00DC03F8">
        <w:rPr>
          <w:rFonts w:ascii="Times New Roman" w:hAnsi="Times New Roman" w:cs="Times New Roman"/>
          <w:sz w:val="28"/>
          <w:szCs w:val="28"/>
          <w:lang w:val="kk-KZ"/>
        </w:rPr>
        <w:t>тің</w:t>
      </w:r>
      <w:r w:rsidRPr="00DC03F8">
        <w:rPr>
          <w:rFonts w:ascii="Times New Roman" w:hAnsi="Times New Roman" w:cs="Times New Roman"/>
          <w:sz w:val="28"/>
          <w:szCs w:val="28"/>
          <w:lang w:val="kk-KZ"/>
        </w:rPr>
        <w:t xml:space="preserve"> Қазақстан халқына Жолдауы.</w:t>
      </w:r>
    </w:p>
    <w:p w:rsidR="00E752DA" w:rsidRDefault="004B66F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«Қазақстан-2050» Стратегиясы қалыптасқан мемлекеттің жаңа саяси бағыты Н.Ә. Назарбаевтың Қазақстан халқына Жолдауы</w:t>
      </w:r>
      <w:r w:rsidR="00E752DA">
        <w:rPr>
          <w:rFonts w:ascii="Times New Roman" w:hAnsi="Times New Roman" w:cs="Times New Roman"/>
          <w:sz w:val="28"/>
          <w:szCs w:val="28"/>
          <w:lang w:val="kk-KZ"/>
        </w:rPr>
        <w:t xml:space="preserve">. </w:t>
      </w:r>
    </w:p>
    <w:p w:rsidR="004B66F4" w:rsidRPr="00DC03F8" w:rsidRDefault="006E461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«Жаңа Қазақстан: жаңару мен жаңғыру жолы»</w:t>
      </w:r>
      <w:r w:rsidR="00547AF5" w:rsidRPr="00DC03F8">
        <w:rPr>
          <w:rFonts w:ascii="Times New Roman" w:hAnsi="Times New Roman" w:cs="Times New Roman"/>
          <w:sz w:val="28"/>
          <w:szCs w:val="28"/>
          <w:lang w:val="kk-KZ"/>
        </w:rPr>
        <w:t xml:space="preserve"> Мемлекет басшысы Қасым-Жомарт Тоқаевтың Қазақстан халқына Жолдауы. Нұр-Сұлтан қ.,</w:t>
      </w:r>
      <w:r w:rsidR="00E32EBC">
        <w:rPr>
          <w:rFonts w:ascii="Times New Roman" w:hAnsi="Times New Roman" w:cs="Times New Roman"/>
          <w:sz w:val="28"/>
          <w:szCs w:val="28"/>
          <w:lang w:val="kk-KZ"/>
        </w:rPr>
        <w:t xml:space="preserve"> </w:t>
      </w:r>
      <w:r w:rsidR="00547AF5" w:rsidRPr="00DC03F8">
        <w:rPr>
          <w:rFonts w:ascii="Times New Roman" w:hAnsi="Times New Roman" w:cs="Times New Roman"/>
          <w:sz w:val="28"/>
          <w:szCs w:val="28"/>
          <w:lang w:val="kk-KZ"/>
        </w:rPr>
        <w:t>2022 жылғы 16 наурыз</w:t>
      </w:r>
      <w:r w:rsidR="000B0769" w:rsidRPr="00DC03F8">
        <w:rPr>
          <w:rFonts w:ascii="Times New Roman" w:hAnsi="Times New Roman" w:cs="Times New Roman"/>
          <w:sz w:val="28"/>
          <w:szCs w:val="28"/>
          <w:lang w:val="kk-KZ"/>
        </w:rPr>
        <w:t>.</w:t>
      </w:r>
    </w:p>
    <w:p w:rsidR="006B13D9" w:rsidRPr="00DC03F8" w:rsidRDefault="006B13D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6B13D9" w:rsidRPr="00DC03F8" w:rsidRDefault="006B13D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6B13D9" w:rsidRPr="00DC03F8" w:rsidRDefault="006B13D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6B13D9" w:rsidRPr="00DC03F8" w:rsidRDefault="006B13D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547AF5" w:rsidRPr="00DC03F8" w:rsidRDefault="00547AF5"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184BFB" w:rsidRPr="00DC03F8" w:rsidRDefault="00184BFB"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9728EF" w:rsidRPr="00DC03F8" w:rsidRDefault="009728EF"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9728EF" w:rsidRDefault="009728EF"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E752DA" w:rsidRPr="00DC03F8" w:rsidRDefault="00E752DA"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666727" w:rsidRPr="00DC03F8" w:rsidRDefault="00666727"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046961" w:rsidRPr="00DC03F8" w:rsidRDefault="00046961" w:rsidP="00DC03F8">
      <w:pPr>
        <w:tabs>
          <w:tab w:val="left" w:pos="0"/>
          <w:tab w:val="left" w:pos="567"/>
        </w:tabs>
        <w:spacing w:after="0" w:line="240" w:lineRule="auto"/>
        <w:ind w:firstLine="709"/>
        <w:contextualSpacing/>
        <w:jc w:val="center"/>
        <w:rPr>
          <w:rFonts w:ascii="Times New Roman" w:eastAsia="Calibri" w:hAnsi="Times New Roman" w:cs="Times New Roman"/>
          <w:b/>
          <w:sz w:val="28"/>
          <w:szCs w:val="28"/>
          <w:lang w:val="kk-KZ"/>
        </w:rPr>
      </w:pPr>
    </w:p>
    <w:p w:rsidR="00046961" w:rsidRPr="00DC03F8" w:rsidRDefault="000B0769"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eastAsia="Times New Roman" w:hAnsi="Times New Roman" w:cs="Times New Roman"/>
          <w:b/>
          <w:bCs/>
          <w:sz w:val="28"/>
          <w:szCs w:val="28"/>
          <w:lang w:val="kk-KZ"/>
        </w:rPr>
        <w:t>БЕЛГІЛЕУЛЕР МЕН ҚЫСҚАРТУЛАР</w:t>
      </w:r>
    </w:p>
    <w:p w:rsidR="00046961" w:rsidRPr="00DC03F8" w:rsidRDefault="00046961" w:rsidP="00DC03F8">
      <w:pPr>
        <w:tabs>
          <w:tab w:val="left" w:pos="0"/>
          <w:tab w:val="left" w:pos="567"/>
        </w:tabs>
        <w:spacing w:after="0" w:line="240" w:lineRule="auto"/>
        <w:ind w:hanging="142"/>
        <w:jc w:val="both"/>
        <w:rPr>
          <w:rFonts w:ascii="Times New Roman" w:hAnsi="Times New Roman" w:cs="Times New Roman"/>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8479"/>
      </w:tblGrid>
      <w:tr w:rsidR="0007203E" w:rsidRPr="00DC03F8" w:rsidTr="00E752DA">
        <w:tc>
          <w:tcPr>
            <w:tcW w:w="1159" w:type="dxa"/>
          </w:tcPr>
          <w:p w:rsidR="0007203E" w:rsidRPr="00DC03F8" w:rsidRDefault="0007203E"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АЖ</w:t>
            </w:r>
          </w:p>
        </w:tc>
        <w:tc>
          <w:tcPr>
            <w:tcW w:w="8695" w:type="dxa"/>
          </w:tcPr>
          <w:p w:rsidR="0007203E" w:rsidRPr="00DC03F8" w:rsidRDefault="0007203E"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Ақпараттық жүйе</w:t>
            </w:r>
          </w:p>
        </w:tc>
      </w:tr>
      <w:tr w:rsidR="0007203E" w:rsidRPr="00DC03F8" w:rsidTr="00E752DA">
        <w:tc>
          <w:tcPr>
            <w:tcW w:w="1159" w:type="dxa"/>
          </w:tcPr>
          <w:p w:rsidR="0007203E" w:rsidRPr="00DC03F8" w:rsidRDefault="0007203E"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АҚШ</w:t>
            </w:r>
          </w:p>
        </w:tc>
        <w:tc>
          <w:tcPr>
            <w:tcW w:w="8695" w:type="dxa"/>
          </w:tcPr>
          <w:p w:rsidR="0007203E" w:rsidRPr="00DC03F8" w:rsidRDefault="0007203E"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Америка Құрама Штаттары</w:t>
            </w:r>
          </w:p>
        </w:tc>
      </w:tr>
      <w:tr w:rsidR="0007203E" w:rsidRPr="00DC03F8" w:rsidTr="00E752DA">
        <w:tc>
          <w:tcPr>
            <w:tcW w:w="1159" w:type="dxa"/>
          </w:tcPr>
          <w:p w:rsidR="0007203E" w:rsidRPr="00DC03F8" w:rsidRDefault="0007203E" w:rsidP="0007203E">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БҰҰ</w:t>
            </w:r>
          </w:p>
        </w:tc>
        <w:tc>
          <w:tcPr>
            <w:tcW w:w="8695" w:type="dxa"/>
          </w:tcPr>
          <w:p w:rsidR="0007203E" w:rsidRPr="00DC03F8" w:rsidRDefault="0007203E" w:rsidP="0007203E">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Біріккен Ұлттар Ұйымы</w:t>
            </w:r>
          </w:p>
        </w:tc>
      </w:tr>
      <w:tr w:rsidR="0007203E" w:rsidRPr="00881C49" w:rsidTr="00E752DA">
        <w:tc>
          <w:tcPr>
            <w:tcW w:w="1159" w:type="dxa"/>
          </w:tcPr>
          <w:p w:rsidR="0007203E" w:rsidRPr="00DC03F8" w:rsidRDefault="0007203E" w:rsidP="00DC03F8">
            <w:pPr>
              <w:tabs>
                <w:tab w:val="left" w:pos="0"/>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БҰҰ БІЖЖК</w:t>
            </w:r>
          </w:p>
        </w:tc>
        <w:tc>
          <w:tcPr>
            <w:tcW w:w="8695" w:type="dxa"/>
          </w:tcPr>
          <w:p w:rsidR="0007203E" w:rsidRPr="0007203E" w:rsidRDefault="0007203E" w:rsidP="0007203E">
            <w:pPr>
              <w:pStyle w:val="ac"/>
              <w:numPr>
                <w:ilvl w:val="0"/>
                <w:numId w:val="47"/>
              </w:numPr>
              <w:tabs>
                <w:tab w:val="left" w:pos="0"/>
                <w:tab w:val="left" w:pos="259"/>
              </w:tabs>
              <w:spacing w:after="0" w:line="240" w:lineRule="auto"/>
              <w:ind w:left="0" w:hanging="25"/>
              <w:jc w:val="both"/>
              <w:rPr>
                <w:rFonts w:ascii="Times New Roman" w:hAnsi="Times New Roman" w:cs="Times New Roman"/>
                <w:sz w:val="28"/>
                <w:szCs w:val="28"/>
                <w:lang w:val="kk-KZ"/>
              </w:rPr>
            </w:pPr>
            <w:r w:rsidRPr="0007203E">
              <w:rPr>
                <w:rFonts w:ascii="Times New Roman" w:hAnsi="Times New Roman" w:cs="Times New Roman"/>
                <w:sz w:val="28"/>
                <w:szCs w:val="28"/>
                <w:lang w:val="kk-KZ"/>
              </w:rPr>
              <w:t>Біріккен Ұлттар Ұйымының босқындар ісі жөніндегі Жоғарғы комиссары</w:t>
            </w:r>
          </w:p>
        </w:tc>
      </w:tr>
      <w:tr w:rsidR="0007203E" w:rsidRPr="0007203E" w:rsidTr="00E752DA">
        <w:trPr>
          <w:trHeight w:val="362"/>
        </w:trPr>
        <w:tc>
          <w:tcPr>
            <w:tcW w:w="1159" w:type="dxa"/>
          </w:tcPr>
          <w:p w:rsidR="0007203E" w:rsidRDefault="0007203E" w:rsidP="0007203E">
            <w:pPr>
              <w:tabs>
                <w:tab w:val="left" w:pos="0"/>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ДЗМҰ</w:t>
            </w:r>
          </w:p>
        </w:tc>
        <w:tc>
          <w:tcPr>
            <w:tcW w:w="8695" w:type="dxa"/>
          </w:tcPr>
          <w:p w:rsidR="0007203E" w:rsidRPr="0007203E" w:rsidRDefault="0007203E" w:rsidP="00F3505A">
            <w:pPr>
              <w:pStyle w:val="ac"/>
              <w:numPr>
                <w:ilvl w:val="0"/>
                <w:numId w:val="47"/>
              </w:numPr>
              <w:tabs>
                <w:tab w:val="left" w:pos="-108"/>
                <w:tab w:val="left" w:pos="0"/>
                <w:tab w:val="left" w:pos="259"/>
              </w:tabs>
              <w:spacing w:after="0" w:line="240" w:lineRule="auto"/>
              <w:ind w:hanging="745"/>
              <w:jc w:val="both"/>
              <w:rPr>
                <w:rFonts w:ascii="Times New Roman" w:hAnsi="Times New Roman" w:cs="Times New Roman"/>
                <w:sz w:val="28"/>
                <w:szCs w:val="28"/>
                <w:lang w:val="kk-KZ"/>
              </w:rPr>
            </w:pPr>
            <w:r w:rsidRPr="00B90A64">
              <w:rPr>
                <w:rFonts w:ascii="Times New Roman" w:hAnsi="Times New Roman" w:cs="Times New Roman"/>
                <w:sz w:val="28"/>
                <w:szCs w:val="28"/>
                <w:lang w:val="kk-KZ"/>
              </w:rPr>
              <w:t>Дүниежүзілік зияткерлік меншік ұйымы</w:t>
            </w:r>
          </w:p>
        </w:tc>
      </w:tr>
      <w:tr w:rsidR="0007203E" w:rsidRPr="00881C49" w:rsidTr="00E752DA">
        <w:tc>
          <w:tcPr>
            <w:tcW w:w="1159" w:type="dxa"/>
          </w:tcPr>
          <w:p w:rsidR="0007203E" w:rsidRDefault="0007203E" w:rsidP="00DC03F8">
            <w:pPr>
              <w:tabs>
                <w:tab w:val="left" w:pos="0"/>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ЕҚЫҰ</w:t>
            </w:r>
          </w:p>
        </w:tc>
        <w:tc>
          <w:tcPr>
            <w:tcW w:w="8695" w:type="dxa"/>
          </w:tcPr>
          <w:p w:rsidR="0007203E" w:rsidRPr="0007203E" w:rsidRDefault="0007203E" w:rsidP="0007203E">
            <w:pPr>
              <w:pStyle w:val="ac"/>
              <w:numPr>
                <w:ilvl w:val="0"/>
                <w:numId w:val="47"/>
              </w:numPr>
              <w:tabs>
                <w:tab w:val="left" w:pos="0"/>
                <w:tab w:val="left" w:pos="259"/>
              </w:tabs>
              <w:spacing w:after="0" w:line="240" w:lineRule="auto"/>
              <w:ind w:left="0" w:hanging="25"/>
              <w:jc w:val="both"/>
              <w:rPr>
                <w:rFonts w:ascii="Times New Roman" w:hAnsi="Times New Roman" w:cs="Times New Roman"/>
                <w:sz w:val="28"/>
                <w:szCs w:val="28"/>
                <w:lang w:val="kk-KZ"/>
              </w:rPr>
            </w:pPr>
            <w:r>
              <w:rPr>
                <w:rFonts w:ascii="Times New Roman" w:hAnsi="Times New Roman" w:cs="Times New Roman"/>
                <w:sz w:val="28"/>
                <w:szCs w:val="28"/>
                <w:lang w:val="kk-KZ"/>
              </w:rPr>
              <w:t>Еуропадағы Қауіпсіздік ж</w:t>
            </w:r>
            <w:r w:rsidRPr="00B90A64">
              <w:rPr>
                <w:rFonts w:ascii="Times New Roman" w:hAnsi="Times New Roman" w:cs="Times New Roman"/>
                <w:sz w:val="28"/>
                <w:szCs w:val="28"/>
                <w:lang w:val="kk-KZ"/>
              </w:rPr>
              <w:t>әне Ынтымақтастық Ұйымы</w:t>
            </w:r>
          </w:p>
        </w:tc>
      </w:tr>
      <w:tr w:rsidR="0007203E" w:rsidRPr="0007203E" w:rsidTr="00E752DA">
        <w:tc>
          <w:tcPr>
            <w:tcW w:w="1159" w:type="dxa"/>
          </w:tcPr>
          <w:p w:rsidR="0007203E" w:rsidRDefault="0007203E" w:rsidP="0007203E">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ЕО</w:t>
            </w:r>
          </w:p>
        </w:tc>
        <w:tc>
          <w:tcPr>
            <w:tcW w:w="8695" w:type="dxa"/>
          </w:tcPr>
          <w:p w:rsidR="0007203E" w:rsidRPr="0007203E" w:rsidRDefault="0007203E" w:rsidP="0007203E">
            <w:pPr>
              <w:pStyle w:val="ac"/>
              <w:numPr>
                <w:ilvl w:val="0"/>
                <w:numId w:val="47"/>
              </w:numPr>
              <w:tabs>
                <w:tab w:val="left" w:pos="0"/>
                <w:tab w:val="left" w:pos="259"/>
              </w:tabs>
              <w:spacing w:after="0" w:line="240" w:lineRule="auto"/>
              <w:ind w:left="0" w:hanging="25"/>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Еуропалық Одақ</w:t>
            </w:r>
          </w:p>
        </w:tc>
      </w:tr>
      <w:tr w:rsidR="00F3505A" w:rsidRPr="0007203E" w:rsidTr="00E752DA">
        <w:tc>
          <w:tcPr>
            <w:tcW w:w="1159" w:type="dxa"/>
          </w:tcPr>
          <w:p w:rsidR="00F3505A" w:rsidRPr="00DC03F8" w:rsidRDefault="00F3505A"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ЖОО</w:t>
            </w:r>
          </w:p>
        </w:tc>
        <w:tc>
          <w:tcPr>
            <w:tcW w:w="8695" w:type="dxa"/>
          </w:tcPr>
          <w:p w:rsidR="00F3505A" w:rsidRPr="00DC03F8" w:rsidRDefault="00F3505A"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Жоғары оқу орны</w:t>
            </w:r>
          </w:p>
        </w:tc>
      </w:tr>
      <w:tr w:rsidR="00F3505A" w:rsidRPr="0007203E" w:rsidTr="00E752DA">
        <w:tc>
          <w:tcPr>
            <w:tcW w:w="1159" w:type="dxa"/>
          </w:tcPr>
          <w:p w:rsidR="00F3505A" w:rsidRPr="00DC03F8" w:rsidRDefault="00F3505A"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ЖІӨ</w:t>
            </w:r>
          </w:p>
        </w:tc>
        <w:tc>
          <w:tcPr>
            <w:tcW w:w="8695" w:type="dxa"/>
          </w:tcPr>
          <w:p w:rsidR="00F3505A" w:rsidRPr="00F3505A" w:rsidRDefault="00F3505A" w:rsidP="00F3505A">
            <w:pPr>
              <w:pStyle w:val="ac"/>
              <w:numPr>
                <w:ilvl w:val="0"/>
                <w:numId w:val="48"/>
              </w:numPr>
              <w:tabs>
                <w:tab w:val="left" w:pos="0"/>
                <w:tab w:val="left" w:pos="259"/>
              </w:tabs>
              <w:spacing w:after="0" w:line="240" w:lineRule="auto"/>
              <w:ind w:left="-25" w:firstLine="0"/>
              <w:jc w:val="both"/>
              <w:rPr>
                <w:rFonts w:ascii="Times New Roman" w:hAnsi="Times New Roman" w:cs="Times New Roman"/>
                <w:sz w:val="28"/>
                <w:szCs w:val="28"/>
                <w:lang w:val="kk-KZ"/>
              </w:rPr>
            </w:pPr>
            <w:r w:rsidRPr="00F3505A">
              <w:rPr>
                <w:rFonts w:ascii="Times New Roman" w:hAnsi="Times New Roman" w:cs="Times New Roman"/>
                <w:sz w:val="28"/>
                <w:szCs w:val="28"/>
                <w:lang w:val="kk-KZ"/>
              </w:rPr>
              <w:t>Жалпы ішкі өнім</w:t>
            </w:r>
          </w:p>
        </w:tc>
      </w:tr>
      <w:tr w:rsidR="00F3505A" w:rsidRPr="0007203E" w:rsidTr="00E752DA">
        <w:tc>
          <w:tcPr>
            <w:tcW w:w="1159" w:type="dxa"/>
          </w:tcPr>
          <w:p w:rsidR="00F3505A" w:rsidRPr="00DC03F8" w:rsidRDefault="00F3505A"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ІТ</w:t>
            </w:r>
          </w:p>
        </w:tc>
        <w:tc>
          <w:tcPr>
            <w:tcW w:w="8695" w:type="dxa"/>
          </w:tcPr>
          <w:p w:rsidR="00F3505A" w:rsidRPr="00DC03F8" w:rsidRDefault="00F3505A" w:rsidP="00503508">
            <w:pPr>
              <w:tabs>
                <w:tab w:val="left" w:pos="0"/>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И</w:t>
            </w:r>
            <w:r w:rsidRPr="00DC03F8">
              <w:rPr>
                <w:rFonts w:ascii="Times New Roman" w:hAnsi="Times New Roman" w:cs="Times New Roman"/>
                <w:sz w:val="28"/>
                <w:szCs w:val="28"/>
                <w:lang w:val="kk-KZ"/>
              </w:rPr>
              <w:t>нтернет технология</w:t>
            </w:r>
          </w:p>
        </w:tc>
      </w:tr>
      <w:tr w:rsidR="00F3505A" w:rsidRPr="0007203E" w:rsidTr="00E752DA">
        <w:tc>
          <w:tcPr>
            <w:tcW w:w="1159" w:type="dxa"/>
          </w:tcPr>
          <w:p w:rsidR="00F3505A" w:rsidRPr="00DC03F8" w:rsidRDefault="00F3505A"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КА</w:t>
            </w:r>
          </w:p>
        </w:tc>
        <w:tc>
          <w:tcPr>
            <w:tcW w:w="8695" w:type="dxa"/>
          </w:tcPr>
          <w:p w:rsidR="00F3505A" w:rsidRPr="00DC03F8" w:rsidRDefault="00F3505A"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Кремний алқабы</w:t>
            </w:r>
          </w:p>
        </w:tc>
      </w:tr>
      <w:tr w:rsidR="004F5573" w:rsidRPr="0007203E" w:rsidTr="00E752DA">
        <w:tc>
          <w:tcPr>
            <w:tcW w:w="1159"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ҚХР</w:t>
            </w:r>
          </w:p>
        </w:tc>
        <w:tc>
          <w:tcPr>
            <w:tcW w:w="8695" w:type="dxa"/>
          </w:tcPr>
          <w:p w:rsidR="004F5573" w:rsidRPr="004F5573" w:rsidRDefault="004F5573" w:rsidP="004F5573">
            <w:pPr>
              <w:pStyle w:val="ac"/>
              <w:numPr>
                <w:ilvl w:val="0"/>
                <w:numId w:val="47"/>
              </w:numPr>
              <w:tabs>
                <w:tab w:val="left" w:pos="0"/>
                <w:tab w:val="left" w:pos="259"/>
              </w:tabs>
              <w:spacing w:after="0" w:line="240" w:lineRule="auto"/>
              <w:ind w:hanging="720"/>
              <w:jc w:val="both"/>
              <w:rPr>
                <w:rFonts w:ascii="Times New Roman" w:hAnsi="Times New Roman" w:cs="Times New Roman"/>
                <w:sz w:val="28"/>
                <w:szCs w:val="28"/>
                <w:lang w:val="kk-KZ"/>
              </w:rPr>
            </w:pPr>
            <w:r w:rsidRPr="004F5573">
              <w:rPr>
                <w:rFonts w:ascii="Times New Roman" w:hAnsi="Times New Roman" w:cs="Times New Roman"/>
                <w:sz w:val="28"/>
                <w:szCs w:val="28"/>
                <w:lang w:val="kk-KZ"/>
              </w:rPr>
              <w:t>Қытай Халық Республикасы</w:t>
            </w:r>
          </w:p>
        </w:tc>
      </w:tr>
      <w:tr w:rsidR="004F5573" w:rsidRPr="0007203E" w:rsidTr="00E752DA">
        <w:tc>
          <w:tcPr>
            <w:tcW w:w="1159" w:type="dxa"/>
          </w:tcPr>
          <w:p w:rsidR="004F5573"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РФ</w:t>
            </w:r>
          </w:p>
        </w:tc>
        <w:tc>
          <w:tcPr>
            <w:tcW w:w="8695" w:type="dxa"/>
          </w:tcPr>
          <w:p w:rsidR="004F5573" w:rsidRPr="004F5573" w:rsidRDefault="004F5573" w:rsidP="004F5573">
            <w:pPr>
              <w:pStyle w:val="ac"/>
              <w:numPr>
                <w:ilvl w:val="0"/>
                <w:numId w:val="47"/>
              </w:numPr>
              <w:tabs>
                <w:tab w:val="left" w:pos="0"/>
                <w:tab w:val="left" w:pos="259"/>
              </w:tabs>
              <w:spacing w:after="0" w:line="240" w:lineRule="auto"/>
              <w:ind w:hanging="720"/>
              <w:jc w:val="both"/>
              <w:rPr>
                <w:rFonts w:ascii="Times New Roman" w:hAnsi="Times New Roman" w:cs="Times New Roman"/>
                <w:sz w:val="28"/>
                <w:szCs w:val="28"/>
                <w:lang w:val="kk-KZ"/>
              </w:rPr>
            </w:pPr>
            <w:r>
              <w:rPr>
                <w:rFonts w:ascii="Times New Roman" w:hAnsi="Times New Roman" w:cs="Times New Roman"/>
                <w:sz w:val="28"/>
                <w:szCs w:val="28"/>
                <w:lang w:val="kk-KZ"/>
              </w:rPr>
              <w:t>Ресей Федерациясы</w:t>
            </w:r>
          </w:p>
        </w:tc>
      </w:tr>
      <w:tr w:rsidR="004F5573" w:rsidRPr="0007203E" w:rsidTr="00E752DA">
        <w:tc>
          <w:tcPr>
            <w:tcW w:w="1159"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ТҰК</w:t>
            </w:r>
          </w:p>
        </w:tc>
        <w:tc>
          <w:tcPr>
            <w:tcW w:w="8695"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Трансұлттық компания</w:t>
            </w:r>
          </w:p>
        </w:tc>
      </w:tr>
      <w:tr w:rsidR="004F5573" w:rsidRPr="00DC03F8" w:rsidTr="00E752DA">
        <w:tc>
          <w:tcPr>
            <w:tcW w:w="1159"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ХКҰ</w:t>
            </w:r>
          </w:p>
        </w:tc>
        <w:tc>
          <w:tcPr>
            <w:tcW w:w="8695"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Халықаралық көші-қон ұйымы</w:t>
            </w:r>
          </w:p>
        </w:tc>
      </w:tr>
      <w:tr w:rsidR="004F5573" w:rsidRPr="00DC03F8" w:rsidTr="00E752DA">
        <w:tc>
          <w:tcPr>
            <w:tcW w:w="1159"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ХЕН</w:t>
            </w:r>
          </w:p>
        </w:tc>
        <w:tc>
          <w:tcPr>
            <w:tcW w:w="8695"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Халықаралық еңбек нарығы</w:t>
            </w:r>
          </w:p>
        </w:tc>
      </w:tr>
      <w:tr w:rsidR="004F5573" w:rsidRPr="00DC03F8" w:rsidTr="00E752DA">
        <w:tc>
          <w:tcPr>
            <w:tcW w:w="1159"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ХЕҰ</w:t>
            </w:r>
          </w:p>
        </w:tc>
        <w:tc>
          <w:tcPr>
            <w:tcW w:w="8695"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Халықаралық еңбек ұйымы</w:t>
            </w:r>
          </w:p>
        </w:tc>
      </w:tr>
      <w:tr w:rsidR="004F5573" w:rsidRPr="00DC03F8" w:rsidTr="00E752DA">
        <w:tc>
          <w:tcPr>
            <w:tcW w:w="1159"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ЭЫДҰ</w:t>
            </w:r>
          </w:p>
        </w:tc>
        <w:tc>
          <w:tcPr>
            <w:tcW w:w="8695" w:type="dxa"/>
          </w:tcPr>
          <w:p w:rsidR="004F5573" w:rsidRPr="00DC03F8" w:rsidRDefault="004F5573" w:rsidP="0050350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Экономикалық ынтымақтастық және даму ұйымы</w:t>
            </w:r>
          </w:p>
        </w:tc>
      </w:tr>
    </w:tbl>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B0769" w:rsidRDefault="000B076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F3505A" w:rsidRPr="00DC03F8" w:rsidRDefault="00F3505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B0769" w:rsidRPr="00DC03F8" w:rsidRDefault="000B0769"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010C2" w:rsidRPr="00DC03F8" w:rsidRDefault="00046961" w:rsidP="00A0735D">
      <w:pPr>
        <w:tabs>
          <w:tab w:val="left" w:pos="0"/>
          <w:tab w:val="left" w:pos="567"/>
          <w:tab w:val="left" w:pos="709"/>
        </w:tabs>
        <w:spacing w:after="0" w:line="240" w:lineRule="auto"/>
        <w:jc w:val="center"/>
        <w:rPr>
          <w:rFonts w:ascii="Times New Roman" w:hAnsi="Times New Roman" w:cs="Times New Roman"/>
          <w:b/>
          <w:sz w:val="28"/>
          <w:szCs w:val="28"/>
          <w:lang w:val="kk-KZ"/>
        </w:rPr>
      </w:pPr>
      <w:r w:rsidRPr="00DC03F8">
        <w:rPr>
          <w:rFonts w:ascii="Times New Roman" w:hAnsi="Times New Roman" w:cs="Times New Roman"/>
          <w:b/>
          <w:sz w:val="28"/>
          <w:szCs w:val="28"/>
          <w:lang w:val="kk-KZ"/>
        </w:rPr>
        <w:t>КІРІСПЕ</w:t>
      </w:r>
    </w:p>
    <w:p w:rsidR="00046961" w:rsidRPr="00DC03F8" w:rsidRDefault="00046961" w:rsidP="00DC03F8">
      <w:pPr>
        <w:tabs>
          <w:tab w:val="left" w:pos="0"/>
          <w:tab w:val="left" w:pos="567"/>
        </w:tabs>
        <w:spacing w:after="0" w:line="240" w:lineRule="auto"/>
        <w:ind w:firstLine="709"/>
        <w:jc w:val="both"/>
        <w:rPr>
          <w:rFonts w:ascii="Times New Roman" w:hAnsi="Times New Roman" w:cs="Times New Roman"/>
          <w:b/>
          <w:sz w:val="28"/>
          <w:szCs w:val="28"/>
          <w:lang w:val="kk-KZ"/>
        </w:rPr>
      </w:pP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 xml:space="preserve">Зерттеу тақырыбының өзектілігі. </w:t>
      </w:r>
      <w:r w:rsidRPr="00DC03F8">
        <w:rPr>
          <w:rFonts w:ascii="Times New Roman" w:hAnsi="Times New Roman" w:cs="Times New Roman"/>
          <w:sz w:val="28"/>
          <w:szCs w:val="28"/>
          <w:lang w:val="kk-KZ"/>
        </w:rPr>
        <w:t>Қазақстан Республикасы тәуелсіздік алған жылдардан бері жаһандану процесінің субъектісі ретінде халықаралық қарым-қатынасқа түсе бастады. Демократиялық даму жолын таңдаған егемен мемлекет өзінің эволюциялық қалыптасуы мен дамуы барысында ұлттық қауіпсіздігін қамтамасыз етіп, жан-жақты даму жолында. Әрбі</w:t>
      </w:r>
      <w:r w:rsidR="0088543F">
        <w:rPr>
          <w:rFonts w:ascii="Times New Roman" w:hAnsi="Times New Roman" w:cs="Times New Roman"/>
          <w:sz w:val="28"/>
          <w:szCs w:val="28"/>
          <w:lang w:val="kk-KZ"/>
        </w:rPr>
        <w:t>р ел өзінің ұлттық қауіпсіздігі</w:t>
      </w:r>
      <w:r w:rsidR="00B85CBB">
        <w:rPr>
          <w:rFonts w:ascii="Times New Roman" w:hAnsi="Times New Roman" w:cs="Times New Roman"/>
          <w:sz w:val="28"/>
          <w:szCs w:val="28"/>
          <w:lang w:val="kk-KZ"/>
        </w:rPr>
        <w:t>н</w:t>
      </w:r>
      <w:r w:rsidRPr="00DC03F8">
        <w:rPr>
          <w:rFonts w:ascii="Times New Roman" w:hAnsi="Times New Roman" w:cs="Times New Roman"/>
          <w:sz w:val="28"/>
          <w:szCs w:val="28"/>
          <w:lang w:val="kk-KZ"/>
        </w:rPr>
        <w:t xml:space="preserve"> қоғамның, мемлекеттің және жеке тұлғаның өмірін барлық деңгейлерінде ұлттық мүдде</w:t>
      </w:r>
      <w:r w:rsidR="00B85CBB">
        <w:rPr>
          <w:rFonts w:ascii="Times New Roman" w:hAnsi="Times New Roman" w:cs="Times New Roman"/>
          <w:sz w:val="28"/>
          <w:szCs w:val="28"/>
          <w:lang w:val="kk-KZ"/>
        </w:rPr>
        <w:t>лерді қамтамасыз етуге бағыттай</w:t>
      </w:r>
      <w:r w:rsidR="0088543F">
        <w:rPr>
          <w:rFonts w:ascii="Times New Roman" w:hAnsi="Times New Roman" w:cs="Times New Roman"/>
          <w:sz w:val="28"/>
          <w:szCs w:val="28"/>
          <w:lang w:val="kk-KZ"/>
        </w:rPr>
        <w:t xml:space="preserve">ды. </w:t>
      </w:r>
      <w:r w:rsidRPr="00DC03F8">
        <w:rPr>
          <w:rFonts w:ascii="Times New Roman" w:hAnsi="Times New Roman" w:cs="Times New Roman"/>
          <w:sz w:val="28"/>
          <w:szCs w:val="28"/>
          <w:lang w:val="kk-KZ"/>
        </w:rPr>
        <w:t>«Қазақстан Республикасының ұлттық қауіпсіздігі туралы» 2012 жылғы 6 қаңтардағы Заңы</w:t>
      </w:r>
      <w:r w:rsidR="0088543F">
        <w:rPr>
          <w:rFonts w:ascii="Times New Roman" w:hAnsi="Times New Roman" w:cs="Times New Roman"/>
          <w:sz w:val="28"/>
          <w:szCs w:val="28"/>
          <w:lang w:val="kk-KZ"/>
        </w:rPr>
        <w:t xml:space="preserve">нда ұлттық қауіпсіздік </w:t>
      </w:r>
      <w:r w:rsidRPr="00DC03F8">
        <w:rPr>
          <w:rFonts w:ascii="Times New Roman" w:hAnsi="Times New Roman" w:cs="Times New Roman"/>
          <w:sz w:val="28"/>
          <w:szCs w:val="28"/>
          <w:lang w:val="kk-KZ"/>
        </w:rPr>
        <w:t xml:space="preserve"> </w:t>
      </w:r>
      <w:r w:rsidR="00E93C7A">
        <w:rPr>
          <w:rFonts w:ascii="Times New Roman" w:hAnsi="Times New Roman" w:cs="Times New Roman"/>
          <w:sz w:val="28"/>
          <w:szCs w:val="28"/>
          <w:lang w:val="kk-KZ"/>
        </w:rPr>
        <w:t>ұғымы</w:t>
      </w:r>
      <w:r w:rsidRPr="00DC03F8">
        <w:rPr>
          <w:rFonts w:ascii="Times New Roman" w:hAnsi="Times New Roman" w:cs="Times New Roman"/>
          <w:sz w:val="28"/>
          <w:szCs w:val="28"/>
          <w:lang w:val="kk-KZ"/>
        </w:rPr>
        <w:t xml:space="preserve"> Қазақстан Республикасының ұлттық мүдделерін нақты және ықтимал қауіп-қатерлерден қорғау жағдайы, адам мен азаматтың, қоғам мен мемлекеттің ди</w:t>
      </w:r>
      <w:r w:rsidR="0088543F">
        <w:rPr>
          <w:rFonts w:ascii="Times New Roman" w:hAnsi="Times New Roman" w:cs="Times New Roman"/>
          <w:sz w:val="28"/>
          <w:szCs w:val="28"/>
          <w:lang w:val="kk-KZ"/>
        </w:rPr>
        <w:t>намикалық дамуын қамтамасыз ету</w:t>
      </w:r>
      <w:r w:rsidR="00B85CBB">
        <w:rPr>
          <w:rFonts w:ascii="Times New Roman" w:hAnsi="Times New Roman" w:cs="Times New Roman"/>
          <w:sz w:val="28"/>
          <w:szCs w:val="28"/>
          <w:lang w:val="kk-KZ"/>
        </w:rPr>
        <w:t>і</w:t>
      </w:r>
      <w:r w:rsidRPr="00DC03F8">
        <w:rPr>
          <w:rFonts w:ascii="Times New Roman" w:hAnsi="Times New Roman" w:cs="Times New Roman"/>
          <w:sz w:val="28"/>
          <w:szCs w:val="28"/>
          <w:lang w:val="kk-KZ"/>
        </w:rPr>
        <w:t xml:space="preserve"> деп </w:t>
      </w:r>
      <w:r w:rsidR="00BA18DF" w:rsidRPr="00DC03F8">
        <w:rPr>
          <w:rFonts w:ascii="Times New Roman" w:hAnsi="Times New Roman" w:cs="Times New Roman"/>
          <w:sz w:val="28"/>
          <w:szCs w:val="28"/>
          <w:lang w:val="kk-KZ"/>
        </w:rPr>
        <w:t>тұжырым</w:t>
      </w:r>
      <w:r w:rsidR="00E93C7A">
        <w:rPr>
          <w:rFonts w:ascii="Times New Roman" w:hAnsi="Times New Roman" w:cs="Times New Roman"/>
          <w:sz w:val="28"/>
          <w:szCs w:val="28"/>
          <w:lang w:val="kk-KZ"/>
        </w:rPr>
        <w:t>дала</w:t>
      </w:r>
      <w:r w:rsidR="00BA18DF">
        <w:rPr>
          <w:rFonts w:ascii="Times New Roman" w:hAnsi="Times New Roman" w:cs="Times New Roman"/>
          <w:sz w:val="28"/>
          <w:szCs w:val="28"/>
          <w:lang w:val="kk-KZ"/>
        </w:rPr>
        <w:t>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121564" w:rsidRPr="00DC03F8">
        <w:rPr>
          <w:rFonts w:ascii="Times New Roman" w:hAnsi="Times New Roman" w:cs="Times New Roman"/>
          <w:sz w:val="28"/>
          <w:szCs w:val="28"/>
          <w:lang w:val="kk-KZ"/>
        </w:rPr>
        <w:t>1</w:t>
      </w:r>
      <w:r w:rsidRPr="00DC03F8">
        <w:rPr>
          <w:rFonts w:ascii="Times New Roman" w:hAnsi="Times New Roman" w:cs="Times New Roman"/>
          <w:sz w:val="28"/>
          <w:szCs w:val="28"/>
          <w:lang w:val="kk-KZ"/>
        </w:rPr>
        <w:t xml:space="preserve">]. </w:t>
      </w:r>
      <w:r w:rsidR="00A0735D">
        <w:rPr>
          <w:rFonts w:ascii="Times New Roman" w:hAnsi="Times New Roman" w:cs="Times New Roman"/>
          <w:sz w:val="28"/>
          <w:szCs w:val="28"/>
          <w:lang w:val="kk-KZ"/>
        </w:rPr>
        <w:t>Қ</w:t>
      </w:r>
      <w:r w:rsidR="00B85CBB">
        <w:rPr>
          <w:rFonts w:ascii="Times New Roman" w:hAnsi="Times New Roman" w:cs="Times New Roman"/>
          <w:sz w:val="28"/>
          <w:szCs w:val="28"/>
          <w:lang w:val="kk-KZ"/>
        </w:rPr>
        <w:t>азіргі таңда</w:t>
      </w:r>
      <w:r w:rsidRPr="00DC03F8">
        <w:rPr>
          <w:rFonts w:ascii="Times New Roman" w:hAnsi="Times New Roman" w:cs="Times New Roman"/>
          <w:sz w:val="28"/>
          <w:szCs w:val="28"/>
          <w:lang w:val="kk-KZ"/>
        </w:rPr>
        <w:t xml:space="preserve"> </w:t>
      </w:r>
      <w:r w:rsidR="00A0735D">
        <w:rPr>
          <w:rFonts w:ascii="Times New Roman" w:hAnsi="Times New Roman" w:cs="Times New Roman"/>
          <w:sz w:val="28"/>
          <w:szCs w:val="28"/>
          <w:lang w:val="kk-KZ"/>
        </w:rPr>
        <w:t xml:space="preserve">интеллектуалды </w:t>
      </w:r>
      <w:r w:rsidRPr="00DC03F8">
        <w:rPr>
          <w:rFonts w:ascii="Times New Roman" w:hAnsi="Times New Roman" w:cs="Times New Roman"/>
          <w:sz w:val="28"/>
          <w:szCs w:val="28"/>
          <w:lang w:val="kk-KZ"/>
        </w:rPr>
        <w:t>жастар</w:t>
      </w:r>
      <w:r w:rsidR="00E93C7A">
        <w:rPr>
          <w:rFonts w:ascii="Times New Roman" w:hAnsi="Times New Roman" w:cs="Times New Roman"/>
          <w:sz w:val="28"/>
          <w:szCs w:val="28"/>
          <w:lang w:val="kk-KZ"/>
        </w:rPr>
        <w:t>дың</w:t>
      </w:r>
      <w:r w:rsidRPr="00DC03F8">
        <w:rPr>
          <w:rFonts w:ascii="Times New Roman" w:hAnsi="Times New Roman" w:cs="Times New Roman"/>
          <w:sz w:val="28"/>
          <w:szCs w:val="28"/>
          <w:lang w:val="kk-KZ"/>
        </w:rPr>
        <w:t xml:space="preserve"> </w:t>
      </w:r>
      <w:r w:rsidR="00184BFB" w:rsidRPr="00DC03F8">
        <w:rPr>
          <w:rFonts w:ascii="Times New Roman" w:hAnsi="Times New Roman" w:cs="Times New Roman"/>
          <w:sz w:val="28"/>
          <w:szCs w:val="28"/>
          <w:lang w:val="kk-KZ"/>
        </w:rPr>
        <w:t>шетелге ағыны</w:t>
      </w:r>
      <w:r w:rsidRPr="00DC03F8">
        <w:rPr>
          <w:rFonts w:ascii="Times New Roman" w:hAnsi="Times New Roman" w:cs="Times New Roman"/>
          <w:sz w:val="28"/>
          <w:szCs w:val="28"/>
          <w:lang w:val="kk-KZ"/>
        </w:rPr>
        <w:t xml:space="preserve">, Қазақстанның ұлттық қауіпсіздігіне қатер ретінде өткір мәселелеге айналып отыр. </w:t>
      </w:r>
      <w:r w:rsidR="00A0735D">
        <w:rPr>
          <w:rFonts w:ascii="Times New Roman" w:hAnsi="Times New Roman" w:cs="Times New Roman"/>
          <w:sz w:val="28"/>
          <w:szCs w:val="28"/>
          <w:lang w:val="kk-KZ"/>
        </w:rPr>
        <w:t>Е</w:t>
      </w:r>
      <w:r w:rsidRPr="00DC03F8">
        <w:rPr>
          <w:rFonts w:ascii="Times New Roman" w:hAnsi="Times New Roman" w:cs="Times New Roman"/>
          <w:sz w:val="28"/>
          <w:szCs w:val="28"/>
          <w:lang w:val="kk-KZ"/>
        </w:rPr>
        <w:t xml:space="preserve">лдің интеллектуалды жастарының ғылым мен білім деңгейі жоғары, ғылыми-зерттеу жұмысы үшін қолайлы жағдайлар ұсынатын дамыған елдерге ауысуы мемлекеттің саяси тұрақтылығы мен экономикалық дамуын тежейтін факторға айналатыны сөзсіз. Қазіргі әлемде интеллектуалды кадрлар капиталы елдің экономикалық, саяси, әлеуметтік, ғылыми байлығының негізін құрайды. </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Сондықтан, аталған капиталды сақтау, оны сырттан тарту </w:t>
      </w:r>
      <w:r w:rsidR="00046961" w:rsidRPr="00DC03F8">
        <w:rPr>
          <w:rFonts w:ascii="Times New Roman" w:hAnsi="Times New Roman" w:cs="Times New Roman"/>
          <w:sz w:val="28"/>
          <w:szCs w:val="28"/>
          <w:lang w:val="kk-KZ"/>
        </w:rPr>
        <w:t>–</w:t>
      </w:r>
      <w:r w:rsidR="002E6E83">
        <w:rPr>
          <w:rFonts w:ascii="Times New Roman" w:hAnsi="Times New Roman" w:cs="Times New Roman"/>
          <w:sz w:val="28"/>
          <w:szCs w:val="28"/>
          <w:lang w:val="kk-KZ"/>
        </w:rPr>
        <w:t xml:space="preserve"> кез </w:t>
      </w:r>
      <w:r w:rsidRPr="00DC03F8">
        <w:rPr>
          <w:rFonts w:ascii="Times New Roman" w:hAnsi="Times New Roman" w:cs="Times New Roman"/>
          <w:sz w:val="28"/>
          <w:szCs w:val="28"/>
          <w:lang w:val="kk-KZ"/>
        </w:rPr>
        <w:t>келген елдің дамуындағы басымдық болып табылады. Жаһандық жағдайда бәсекеге қабілетті болудың бір жолы ретінде қазақстандық жастардың дамыған алдыңғы қатарлы елдерде білім мен тәжірибе жинақтап, кәсіби маманға айналуы қажет және қолдарлық жағ</w:t>
      </w:r>
      <w:r w:rsidR="00F907E7" w:rsidRPr="00DC03F8">
        <w:rPr>
          <w:rFonts w:ascii="Times New Roman" w:hAnsi="Times New Roman" w:cs="Times New Roman"/>
          <w:sz w:val="28"/>
          <w:szCs w:val="28"/>
          <w:lang w:val="kk-KZ"/>
        </w:rPr>
        <w:t>дай. Де</w:t>
      </w:r>
      <w:r w:rsidR="0088543F">
        <w:rPr>
          <w:rFonts w:ascii="Times New Roman" w:hAnsi="Times New Roman" w:cs="Times New Roman"/>
          <w:sz w:val="28"/>
          <w:szCs w:val="28"/>
          <w:lang w:val="kk-KZ"/>
        </w:rPr>
        <w:t>генмен</w:t>
      </w:r>
      <w:r w:rsidRPr="00DC03F8">
        <w:rPr>
          <w:rFonts w:ascii="Times New Roman" w:hAnsi="Times New Roman" w:cs="Times New Roman"/>
          <w:sz w:val="28"/>
          <w:szCs w:val="28"/>
          <w:lang w:val="kk-KZ"/>
        </w:rPr>
        <w:t>, шетелде білім алып, сұранысқа ие маманға айналған интеллектуалды азаматтардың отанынына оралмауы еліміздің болашақ дамуына, ұлттық қауіпсіздігіне қатер</w:t>
      </w:r>
      <w:r w:rsidR="0088543F">
        <w:rPr>
          <w:rFonts w:ascii="Times New Roman" w:hAnsi="Times New Roman" w:cs="Times New Roman"/>
          <w:sz w:val="28"/>
          <w:szCs w:val="28"/>
          <w:lang w:val="kk-KZ"/>
        </w:rPr>
        <w:t xml:space="preserve"> болатыны сөзсіз</w:t>
      </w:r>
      <w:r w:rsidRPr="00DC03F8">
        <w:rPr>
          <w:rFonts w:ascii="Times New Roman" w:hAnsi="Times New Roman" w:cs="Times New Roman"/>
          <w:sz w:val="28"/>
          <w:szCs w:val="28"/>
          <w:lang w:val="kk-KZ"/>
        </w:rPr>
        <w:t xml:space="preserve">. </w:t>
      </w:r>
      <w:r w:rsidR="00B85CBB">
        <w:rPr>
          <w:rFonts w:ascii="Times New Roman" w:hAnsi="Times New Roman" w:cs="Times New Roman"/>
          <w:sz w:val="28"/>
          <w:szCs w:val="28"/>
          <w:lang w:val="kk-KZ"/>
        </w:rPr>
        <w:t>О</w:t>
      </w:r>
      <w:r w:rsidRPr="00DC03F8">
        <w:rPr>
          <w:rFonts w:ascii="Times New Roman" w:hAnsi="Times New Roman" w:cs="Times New Roman"/>
          <w:sz w:val="28"/>
          <w:szCs w:val="28"/>
          <w:lang w:val="kk-KZ"/>
        </w:rPr>
        <w:t>ның алдын алу мақсатында ғылыми зерттеулер жүргізіліп, шешу механизмдерін қарастыру</w:t>
      </w:r>
      <w:r w:rsidR="00F907E7" w:rsidRPr="00DC03F8">
        <w:rPr>
          <w:rFonts w:ascii="Times New Roman" w:hAnsi="Times New Roman" w:cs="Times New Roman"/>
          <w:sz w:val="28"/>
          <w:szCs w:val="28"/>
          <w:lang w:val="kk-KZ"/>
        </w:rPr>
        <w:t xml:space="preserve"> арқылы мәселенің алдын алуға, реттеуге болады.</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Дүниежүз</w:t>
      </w:r>
      <w:r w:rsidR="00F907E7" w:rsidRPr="00DC03F8">
        <w:rPr>
          <w:rFonts w:ascii="Times New Roman" w:hAnsi="Times New Roman" w:cs="Times New Roman"/>
          <w:sz w:val="28"/>
          <w:szCs w:val="28"/>
          <w:lang w:val="kk-KZ"/>
        </w:rPr>
        <w:t>ілік қауымдастық мемлекеттеріне тән адам</w:t>
      </w:r>
      <w:r w:rsidRPr="00DC03F8">
        <w:rPr>
          <w:rFonts w:ascii="Times New Roman" w:hAnsi="Times New Roman" w:cs="Times New Roman"/>
          <w:sz w:val="28"/>
          <w:szCs w:val="28"/>
          <w:lang w:val="kk-KZ"/>
        </w:rPr>
        <w:t xml:space="preserve"> өмірінің барлық салаларында жаһандық бәсекелестік</w:t>
      </w:r>
      <w:r w:rsidR="00F907E7" w:rsidRPr="00DC03F8">
        <w:rPr>
          <w:rFonts w:ascii="Times New Roman" w:hAnsi="Times New Roman" w:cs="Times New Roman"/>
          <w:sz w:val="28"/>
          <w:szCs w:val="28"/>
          <w:lang w:val="kk-KZ"/>
        </w:rPr>
        <w:t xml:space="preserve"> орын алуда. Осыған байланысты</w:t>
      </w:r>
      <w:r w:rsidRPr="00DC03F8">
        <w:rPr>
          <w:rFonts w:ascii="Times New Roman" w:hAnsi="Times New Roman" w:cs="Times New Roman"/>
          <w:sz w:val="28"/>
          <w:szCs w:val="28"/>
          <w:lang w:val="kk-KZ"/>
        </w:rPr>
        <w:t xml:space="preserve"> Қазақстан Республикасының ұлттық қауіпсіздігіне жастардың интеллектуалды миграциясынан </w:t>
      </w:r>
      <w:r w:rsidR="00F907E7" w:rsidRPr="00DC03F8">
        <w:rPr>
          <w:rFonts w:ascii="Times New Roman" w:hAnsi="Times New Roman" w:cs="Times New Roman"/>
          <w:sz w:val="28"/>
          <w:szCs w:val="28"/>
          <w:lang w:val="kk-KZ"/>
        </w:rPr>
        <w:t xml:space="preserve">туындайтын </w:t>
      </w:r>
      <w:r w:rsidRPr="00DC03F8">
        <w:rPr>
          <w:rFonts w:ascii="Times New Roman" w:hAnsi="Times New Roman" w:cs="Times New Roman"/>
          <w:sz w:val="28"/>
          <w:szCs w:val="28"/>
          <w:lang w:val="kk-KZ"/>
        </w:rPr>
        <w:t>заманауи сын-қатерлер мен қауіптерді анықтау үшін жаңа тәсілдерді әзірлеу қажет.</w:t>
      </w:r>
    </w:p>
    <w:p w:rsidR="00571A5B" w:rsidRDefault="00B85CBB" w:rsidP="00DC03F8">
      <w:pPr>
        <w:tabs>
          <w:tab w:val="left" w:pos="0"/>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Жастардың ақыл-ой ағыны мәселес</w:t>
      </w:r>
      <w:r w:rsidR="001010C2" w:rsidRPr="00DC03F8">
        <w:rPr>
          <w:rFonts w:ascii="Times New Roman" w:hAnsi="Times New Roman" w:cs="Times New Roman"/>
          <w:sz w:val="28"/>
          <w:szCs w:val="28"/>
          <w:lang w:val="kk-KZ"/>
        </w:rPr>
        <w:t>і елдің ұлттық қауіпсіздігіне әсер ететін қауіп ретінде оның алдын алу, реттеу мақсатында мемлекет тарапынан шаралар жүргізіліп, саяси ғылым тұрғысынан зерттеулер жүргізілуде. Атап айтатын болсақ, Халықтың көші-қоны туралы Қазақстан Республикасының 2011 жылғы 22 шілдедегі №477-IV Заңы,</w:t>
      </w:r>
      <w:r w:rsidR="00DC03F8">
        <w:rPr>
          <w:rFonts w:ascii="Times New Roman" w:hAnsi="Times New Roman" w:cs="Times New Roman"/>
          <w:sz w:val="28"/>
          <w:szCs w:val="28"/>
          <w:lang w:val="kk-KZ"/>
        </w:rPr>
        <w:t xml:space="preserve"> </w:t>
      </w:r>
      <w:r w:rsidR="001010C2" w:rsidRPr="00DC03F8">
        <w:rPr>
          <w:rFonts w:ascii="Times New Roman" w:hAnsi="Times New Roman" w:cs="Times New Roman"/>
          <w:sz w:val="28"/>
          <w:szCs w:val="28"/>
          <w:lang w:val="kk-KZ"/>
        </w:rPr>
        <w:t>[</w:t>
      </w:r>
      <w:r w:rsidR="00121564" w:rsidRPr="00DC03F8">
        <w:rPr>
          <w:rFonts w:ascii="Times New Roman" w:hAnsi="Times New Roman" w:cs="Times New Roman"/>
          <w:sz w:val="28"/>
          <w:szCs w:val="28"/>
          <w:lang w:val="kk-KZ"/>
        </w:rPr>
        <w:t>2</w:t>
      </w:r>
      <w:r w:rsidR="001010C2" w:rsidRPr="00DC03F8">
        <w:rPr>
          <w:rFonts w:ascii="Times New Roman" w:hAnsi="Times New Roman" w:cs="Times New Roman"/>
          <w:sz w:val="28"/>
          <w:szCs w:val="28"/>
          <w:lang w:val="kk-KZ"/>
        </w:rPr>
        <w:t>] «Қазақстан Республикасы көші-қон саясатының 2017-2021 жылдарға арналған тұжырымдамасы»</w:t>
      </w:r>
      <w:r w:rsidR="0088543F">
        <w:rPr>
          <w:rFonts w:ascii="Times New Roman" w:hAnsi="Times New Roman" w:cs="Times New Roman"/>
          <w:sz w:val="28"/>
          <w:szCs w:val="28"/>
          <w:lang w:val="kk-KZ"/>
        </w:rPr>
        <w:t xml:space="preserve"> </w:t>
      </w:r>
      <w:r w:rsidR="001010C2" w:rsidRPr="00DC03F8">
        <w:rPr>
          <w:rFonts w:ascii="Times New Roman" w:hAnsi="Times New Roman" w:cs="Times New Roman"/>
          <w:sz w:val="28"/>
          <w:szCs w:val="28"/>
          <w:lang w:val="kk-KZ"/>
        </w:rPr>
        <w:t>[</w:t>
      </w:r>
      <w:r w:rsidR="00121564" w:rsidRPr="00DC03F8">
        <w:rPr>
          <w:rFonts w:ascii="Times New Roman" w:hAnsi="Times New Roman" w:cs="Times New Roman"/>
          <w:sz w:val="28"/>
          <w:szCs w:val="28"/>
          <w:lang w:val="kk-KZ"/>
        </w:rPr>
        <w:t>3</w:t>
      </w:r>
      <w:r w:rsidR="001010C2" w:rsidRPr="00DC03F8">
        <w:rPr>
          <w:rFonts w:ascii="Times New Roman" w:hAnsi="Times New Roman" w:cs="Times New Roman"/>
          <w:sz w:val="28"/>
          <w:szCs w:val="28"/>
          <w:lang w:val="kk-KZ"/>
        </w:rPr>
        <w:t>]</w:t>
      </w:r>
      <w:r w:rsidR="0088543F">
        <w:rPr>
          <w:rFonts w:ascii="Times New Roman" w:hAnsi="Times New Roman" w:cs="Times New Roman"/>
          <w:sz w:val="28"/>
          <w:szCs w:val="28"/>
          <w:lang w:val="kk-KZ"/>
        </w:rPr>
        <w:t xml:space="preserve"> </w:t>
      </w:r>
      <w:r w:rsidR="00623926">
        <w:rPr>
          <w:rFonts w:ascii="Times New Roman" w:hAnsi="Times New Roman" w:cs="Times New Roman"/>
          <w:sz w:val="28"/>
          <w:szCs w:val="28"/>
          <w:lang w:val="kk-KZ"/>
        </w:rPr>
        <w:t>мемлекеттің</w:t>
      </w:r>
      <w:r w:rsidR="001010C2" w:rsidRPr="00DC03F8">
        <w:rPr>
          <w:rFonts w:ascii="Times New Roman" w:hAnsi="Times New Roman" w:cs="Times New Roman"/>
          <w:sz w:val="28"/>
          <w:szCs w:val="28"/>
          <w:lang w:val="kk-KZ"/>
        </w:rPr>
        <w:t xml:space="preserve"> миграция тұрғысынан</w:t>
      </w:r>
      <w:r w:rsidR="00623926">
        <w:rPr>
          <w:rFonts w:ascii="Times New Roman" w:hAnsi="Times New Roman" w:cs="Times New Roman"/>
          <w:sz w:val="28"/>
          <w:szCs w:val="28"/>
          <w:lang w:val="kk-KZ"/>
        </w:rPr>
        <w:t xml:space="preserve"> туындаған</w:t>
      </w:r>
      <w:r w:rsidR="001010C2" w:rsidRPr="00DC03F8">
        <w:rPr>
          <w:rFonts w:ascii="Times New Roman" w:hAnsi="Times New Roman" w:cs="Times New Roman"/>
          <w:sz w:val="28"/>
          <w:szCs w:val="28"/>
          <w:lang w:val="kk-KZ"/>
        </w:rPr>
        <w:t xml:space="preserve"> ұлттық қауіпсіздігін қамтамасыз ететін заңнамалық </w:t>
      </w:r>
      <w:r w:rsidR="00623926">
        <w:rPr>
          <w:rFonts w:ascii="Times New Roman" w:hAnsi="Times New Roman" w:cs="Times New Roman"/>
          <w:sz w:val="28"/>
          <w:szCs w:val="28"/>
          <w:lang w:val="kk-KZ"/>
        </w:rPr>
        <w:t>құжат</w:t>
      </w:r>
      <w:r w:rsidR="00A0735D">
        <w:rPr>
          <w:rFonts w:ascii="Times New Roman" w:hAnsi="Times New Roman" w:cs="Times New Roman"/>
          <w:sz w:val="28"/>
          <w:szCs w:val="28"/>
          <w:lang w:val="kk-KZ"/>
        </w:rPr>
        <w:t>тар</w:t>
      </w:r>
      <w:r w:rsidR="001010C2" w:rsidRPr="00DC03F8">
        <w:rPr>
          <w:rFonts w:ascii="Times New Roman" w:hAnsi="Times New Roman" w:cs="Times New Roman"/>
          <w:sz w:val="28"/>
          <w:szCs w:val="28"/>
          <w:lang w:val="kk-KZ"/>
        </w:rPr>
        <w:t xml:space="preserve">. Яғни, барлық миграциялық әрекеттер заңның аясында жүзеге асады. </w:t>
      </w:r>
      <w:r w:rsidR="001010C2" w:rsidRPr="00DC03F8">
        <w:rPr>
          <w:rFonts w:ascii="Times New Roman" w:hAnsi="Times New Roman" w:cs="Times New Roman"/>
          <w:sz w:val="28"/>
          <w:szCs w:val="28"/>
          <w:lang w:val="kk-KZ"/>
        </w:rPr>
        <w:lastRenderedPageBreak/>
        <w:t xml:space="preserve">Дегенмен, оның саяси </w:t>
      </w:r>
      <w:r w:rsidR="00A0735D">
        <w:rPr>
          <w:rFonts w:ascii="Times New Roman" w:hAnsi="Times New Roman" w:cs="Times New Roman"/>
          <w:sz w:val="28"/>
          <w:szCs w:val="28"/>
          <w:lang w:val="kk-KZ"/>
        </w:rPr>
        <w:t xml:space="preserve">өмірге </w:t>
      </w:r>
      <w:r w:rsidR="001010C2" w:rsidRPr="00DC03F8">
        <w:rPr>
          <w:rFonts w:ascii="Times New Roman" w:hAnsi="Times New Roman" w:cs="Times New Roman"/>
          <w:sz w:val="28"/>
          <w:szCs w:val="28"/>
          <w:lang w:val="kk-KZ"/>
        </w:rPr>
        <w:t xml:space="preserve">ықпалы мен ұлттық дамуға әсері көптеген сұрақтарды талдауды қажет етеді. </w:t>
      </w:r>
    </w:p>
    <w:p w:rsidR="00571A5B" w:rsidRDefault="00571A5B"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571A5B">
        <w:rPr>
          <w:rFonts w:ascii="Times New Roman" w:hAnsi="Times New Roman" w:cs="Times New Roman"/>
          <w:sz w:val="28"/>
          <w:szCs w:val="28"/>
          <w:lang w:val="kk-KZ"/>
        </w:rPr>
        <w:t xml:space="preserve">Бүгінгі таңда барлық дамыған елдерде байқалатын  ғылыми-техникалық кадрлардың жетіспеушілігі және шетелдік ғалымдар, жоғары білікті мамандар мен талантты жастар үшін күрестің күшеюі мемлекеттің ұлттық және ақыл-ой қауіпсіздігін қамтамасыз ететін шешуші факторлардың бірі интеллектуалды </w:t>
      </w:r>
      <w:r>
        <w:rPr>
          <w:rFonts w:ascii="Times New Roman" w:hAnsi="Times New Roman" w:cs="Times New Roman"/>
          <w:sz w:val="28"/>
          <w:szCs w:val="28"/>
          <w:lang w:val="kk-KZ"/>
        </w:rPr>
        <w:t>миграция</w:t>
      </w:r>
      <w:r w:rsidRPr="00571A5B">
        <w:rPr>
          <w:rFonts w:ascii="Times New Roman" w:hAnsi="Times New Roman" w:cs="Times New Roman"/>
          <w:sz w:val="28"/>
          <w:szCs w:val="28"/>
          <w:lang w:val="kk-KZ"/>
        </w:rPr>
        <w:t xml:space="preserve"> болып </w:t>
      </w:r>
      <w:r>
        <w:rPr>
          <w:rFonts w:ascii="Times New Roman" w:hAnsi="Times New Roman" w:cs="Times New Roman"/>
          <w:sz w:val="28"/>
          <w:szCs w:val="28"/>
          <w:lang w:val="kk-KZ"/>
        </w:rPr>
        <w:t>есептеледі</w:t>
      </w:r>
      <w:r w:rsidRPr="00571A5B">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571A5B">
        <w:rPr>
          <w:rFonts w:ascii="Times New Roman" w:hAnsi="Times New Roman" w:cs="Times New Roman"/>
          <w:sz w:val="28"/>
          <w:szCs w:val="28"/>
          <w:lang w:val="kk-KZ"/>
        </w:rPr>
        <w:t>ет елдер иммиграциялық және визалық саясатты экономикалық дамудың қажеттіліктеріне бейімдей отырып, жоғары білікті жұмыс күші нарығын реттеудің түрлі тетіктерін қолдан</w:t>
      </w:r>
      <w:r w:rsidR="001804ED">
        <w:rPr>
          <w:rFonts w:ascii="Times New Roman" w:hAnsi="Times New Roman" w:cs="Times New Roman"/>
          <w:sz w:val="28"/>
          <w:szCs w:val="28"/>
          <w:lang w:val="kk-KZ"/>
        </w:rPr>
        <w:t xml:space="preserve">уға ұмтылуда. </w:t>
      </w:r>
      <w:r w:rsidRPr="00571A5B">
        <w:rPr>
          <w:rFonts w:ascii="Times New Roman" w:hAnsi="Times New Roman" w:cs="Times New Roman"/>
          <w:sz w:val="28"/>
          <w:szCs w:val="28"/>
          <w:lang w:val="kk-KZ"/>
        </w:rPr>
        <w:t xml:space="preserve">Мемлекет тарапынан бұл процестерге тиісті назар аударылмаған жағдайда неғұрлым білімді және болашағы бар кадрлардың ауқымды эмиграциясы елдің адами және </w:t>
      </w:r>
      <w:r>
        <w:rPr>
          <w:rFonts w:ascii="Times New Roman" w:hAnsi="Times New Roman" w:cs="Times New Roman"/>
          <w:sz w:val="28"/>
          <w:szCs w:val="28"/>
          <w:lang w:val="kk-KZ"/>
        </w:rPr>
        <w:t>интеллектуалды</w:t>
      </w:r>
      <w:r w:rsidRPr="00571A5B">
        <w:rPr>
          <w:rFonts w:ascii="Times New Roman" w:hAnsi="Times New Roman" w:cs="Times New Roman"/>
          <w:sz w:val="28"/>
          <w:szCs w:val="28"/>
          <w:lang w:val="kk-KZ"/>
        </w:rPr>
        <w:t xml:space="preserve"> капиталының </w:t>
      </w:r>
      <w:r>
        <w:rPr>
          <w:rFonts w:ascii="Times New Roman" w:hAnsi="Times New Roman" w:cs="Times New Roman"/>
          <w:sz w:val="28"/>
          <w:szCs w:val="28"/>
          <w:lang w:val="kk-KZ"/>
        </w:rPr>
        <w:t>деңгейінің төмендеуіне</w:t>
      </w:r>
      <w:r w:rsidRPr="00571A5B">
        <w:rPr>
          <w:rFonts w:ascii="Times New Roman" w:hAnsi="Times New Roman" w:cs="Times New Roman"/>
          <w:sz w:val="28"/>
          <w:szCs w:val="28"/>
          <w:lang w:val="kk-KZ"/>
        </w:rPr>
        <w:t>, ол</w:t>
      </w:r>
      <w:r w:rsidR="001804ED">
        <w:rPr>
          <w:rFonts w:ascii="Times New Roman" w:hAnsi="Times New Roman" w:cs="Times New Roman"/>
          <w:sz w:val="28"/>
          <w:szCs w:val="28"/>
          <w:lang w:val="kk-KZ"/>
        </w:rPr>
        <w:t xml:space="preserve"> жағдайдың</w:t>
      </w:r>
      <w:r w:rsidRPr="00571A5B">
        <w:rPr>
          <w:rFonts w:ascii="Times New Roman" w:hAnsi="Times New Roman" w:cs="Times New Roman"/>
          <w:sz w:val="28"/>
          <w:szCs w:val="28"/>
          <w:lang w:val="kk-KZ"/>
        </w:rPr>
        <w:t xml:space="preserve"> экономикалық өсудің келешегіне кері әсер ететіні белгілі. Бұл әсіресе білімге негізделген инновациялық экономика құру міндеті тұрған Қазақстанға қатысты, ол білім мен ғылымға инвестиция салумен бірге, білікті адами капиталды - еңбек ресурстарын дамытуды қажет етеді.</w:t>
      </w:r>
    </w:p>
    <w:p w:rsidR="001C4DD2"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Жастардың интеллеуктуалды миграциясының қазіргі динамикасы мен тенденциясы көрсетіп отырғандай, аталып отырған мәселе ғылым мен техниканың дамуына байланысты күн сайын мемлекеттің ұлттық қауіпсіздігінің алдына жаңа мәселелер қойып отыр. Сондықтан, жастардың интеллектуалды миграциясы Қазақстан Республикасының ұлттық қауіпсіздігіне қатер ретіндегі мәселесі, эмпирикалық зерттеу әдістері арқылы талданып, статистикалық мәліметтер негізінде динамикасы мен тенденциясы анықталып, аталған мәселені жан-жақты талдап, реттеу мен қауіптің алдын-алу жолдарын ғылыми зерттеулерге сүй</w:t>
      </w:r>
      <w:r w:rsidR="00D5476A">
        <w:rPr>
          <w:rFonts w:ascii="Times New Roman" w:hAnsi="Times New Roman" w:cs="Times New Roman"/>
          <w:sz w:val="28"/>
          <w:szCs w:val="28"/>
          <w:lang w:val="kk-KZ"/>
        </w:rPr>
        <w:t>ене отырып ұсыну, саяси ғылым</w:t>
      </w:r>
      <w:r w:rsidRPr="00DC03F8">
        <w:rPr>
          <w:rFonts w:ascii="Times New Roman" w:hAnsi="Times New Roman" w:cs="Times New Roman"/>
          <w:sz w:val="28"/>
          <w:szCs w:val="28"/>
          <w:lang w:val="kk-KZ"/>
        </w:rPr>
        <w:t xml:space="preserve"> тұрғысынан зерттелуі бүгінгі күннің</w:t>
      </w:r>
      <w:r w:rsidR="0088543F">
        <w:rPr>
          <w:rFonts w:ascii="Times New Roman" w:hAnsi="Times New Roman" w:cs="Times New Roman"/>
          <w:sz w:val="28"/>
          <w:szCs w:val="28"/>
          <w:lang w:val="kk-KZ"/>
        </w:rPr>
        <w:t xml:space="preserve"> өзекті</w:t>
      </w:r>
      <w:r w:rsidRPr="00DC03F8">
        <w:rPr>
          <w:rFonts w:ascii="Times New Roman" w:hAnsi="Times New Roman" w:cs="Times New Roman"/>
          <w:sz w:val="28"/>
          <w:szCs w:val="28"/>
          <w:lang w:val="kk-KZ"/>
        </w:rPr>
        <w:t xml:space="preserve"> талабы. Демек, жастардың интеллектуалды миграциясы мәселелерін </w:t>
      </w:r>
      <w:r w:rsidR="0088543F">
        <w:rPr>
          <w:rFonts w:ascii="Times New Roman" w:hAnsi="Times New Roman" w:cs="Times New Roman"/>
          <w:sz w:val="28"/>
          <w:szCs w:val="28"/>
          <w:lang w:val="kk-KZ"/>
        </w:rPr>
        <w:t>терең ғылыми тұрғыда зерттеп, баға беріп, шешу жолдарын ұсыну</w:t>
      </w:r>
      <w:r w:rsidR="001C4DD2">
        <w:rPr>
          <w:rFonts w:ascii="Times New Roman" w:hAnsi="Times New Roman" w:cs="Times New Roman"/>
          <w:sz w:val="28"/>
          <w:szCs w:val="28"/>
          <w:lang w:val="kk-KZ"/>
        </w:rPr>
        <w:t xml:space="preserve"> арқылы</w:t>
      </w:r>
      <w:r w:rsidR="0088543F">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ұлттық қауіпсіздікке қауіпінің алдын алу</w:t>
      </w:r>
      <w:r w:rsidR="001C4DD2">
        <w:rPr>
          <w:rFonts w:ascii="Times New Roman" w:hAnsi="Times New Roman" w:cs="Times New Roman"/>
          <w:sz w:val="28"/>
          <w:szCs w:val="28"/>
          <w:lang w:val="kk-KZ"/>
        </w:rPr>
        <w:t xml:space="preserve"> ықтималдығы жоғары. </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 xml:space="preserve">Тақырыптың ғылыми зерттелу дәрежесі. </w:t>
      </w:r>
      <w:r w:rsidRPr="00DC03F8">
        <w:rPr>
          <w:rFonts w:ascii="Times New Roman" w:hAnsi="Times New Roman" w:cs="Times New Roman"/>
          <w:sz w:val="28"/>
          <w:szCs w:val="28"/>
          <w:lang w:val="kk-KZ"/>
        </w:rPr>
        <w:t>Интеллектуалды миграция процесін ұлттық қауіпсіздік контекс</w:t>
      </w:r>
      <w:r w:rsidR="00170EF0" w:rsidRPr="00DC03F8">
        <w:rPr>
          <w:rFonts w:ascii="Times New Roman" w:hAnsi="Times New Roman" w:cs="Times New Roman"/>
          <w:sz w:val="28"/>
          <w:szCs w:val="28"/>
          <w:lang w:val="kk-KZ"/>
        </w:rPr>
        <w:t>т</w:t>
      </w:r>
      <w:r w:rsidRPr="00DC03F8">
        <w:rPr>
          <w:rFonts w:ascii="Times New Roman" w:hAnsi="Times New Roman" w:cs="Times New Roman"/>
          <w:sz w:val="28"/>
          <w:szCs w:val="28"/>
          <w:lang w:val="kk-KZ"/>
        </w:rPr>
        <w:t>інде зерттеу саяси ғылымның қазіргі таңдағы ерекше өзекті</w:t>
      </w:r>
      <w:r w:rsidR="001C4DD2">
        <w:rPr>
          <w:rFonts w:ascii="Times New Roman" w:hAnsi="Times New Roman" w:cs="Times New Roman"/>
          <w:sz w:val="28"/>
          <w:szCs w:val="28"/>
          <w:lang w:val="kk-KZ"/>
        </w:rPr>
        <w:t xml:space="preserve"> зерттеу</w:t>
      </w:r>
      <w:r w:rsidRPr="00DC03F8">
        <w:rPr>
          <w:rFonts w:ascii="Times New Roman" w:hAnsi="Times New Roman" w:cs="Times New Roman"/>
          <w:sz w:val="28"/>
          <w:szCs w:val="28"/>
          <w:lang w:val="kk-KZ"/>
        </w:rPr>
        <w:t xml:space="preserve"> саласының бірі. Өй</w:t>
      </w:r>
      <w:r w:rsidR="00CF0821">
        <w:rPr>
          <w:rFonts w:ascii="Times New Roman" w:hAnsi="Times New Roman" w:cs="Times New Roman"/>
          <w:sz w:val="28"/>
          <w:szCs w:val="28"/>
          <w:lang w:val="kk-KZ"/>
        </w:rPr>
        <w:t>ткені ақыл-</w:t>
      </w:r>
      <w:r w:rsidRPr="00DC03F8">
        <w:rPr>
          <w:rFonts w:ascii="Times New Roman" w:hAnsi="Times New Roman" w:cs="Times New Roman"/>
          <w:sz w:val="28"/>
          <w:szCs w:val="28"/>
          <w:lang w:val="kk-KZ"/>
        </w:rPr>
        <w:t xml:space="preserve">ой ағыны процесі мәселелері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елдің ұлттық қауіпсіздігіне тікелей әсер ете</w:t>
      </w:r>
      <w:r w:rsidR="001C4DD2">
        <w:rPr>
          <w:rFonts w:ascii="Times New Roman" w:hAnsi="Times New Roman" w:cs="Times New Roman"/>
          <w:sz w:val="28"/>
          <w:szCs w:val="28"/>
          <w:lang w:val="kk-KZ"/>
        </w:rPr>
        <w:t>д</w:t>
      </w:r>
      <w:r w:rsidRPr="00DC03F8">
        <w:rPr>
          <w:rFonts w:ascii="Times New Roman" w:hAnsi="Times New Roman" w:cs="Times New Roman"/>
          <w:sz w:val="28"/>
          <w:szCs w:val="28"/>
          <w:lang w:val="kk-KZ"/>
        </w:rPr>
        <w:t>і</w:t>
      </w:r>
      <w:r w:rsidR="001C4DD2">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w:t>
      </w:r>
      <w:r w:rsidR="00CF0821">
        <w:rPr>
          <w:rFonts w:ascii="Times New Roman" w:hAnsi="Times New Roman" w:cs="Times New Roman"/>
          <w:sz w:val="28"/>
          <w:szCs w:val="28"/>
          <w:lang w:val="kk-KZ"/>
        </w:rPr>
        <w:t>И</w:t>
      </w:r>
      <w:r w:rsidRPr="00DC03F8">
        <w:rPr>
          <w:rFonts w:ascii="Times New Roman" w:hAnsi="Times New Roman" w:cs="Times New Roman"/>
          <w:sz w:val="28"/>
          <w:szCs w:val="28"/>
          <w:lang w:val="kk-KZ"/>
        </w:rPr>
        <w:t>нтеллектуалды миграция мәселесінің ұлттық қауіпсіздікке әсерін тарихи дамудың әр уақытында әлемдік деңгейде зерттеушілер еңбектерінде мән бер</w:t>
      </w:r>
      <w:r w:rsidR="00CF0821">
        <w:rPr>
          <w:rFonts w:ascii="Times New Roman" w:hAnsi="Times New Roman" w:cs="Times New Roman"/>
          <w:sz w:val="28"/>
          <w:szCs w:val="28"/>
          <w:lang w:val="kk-KZ"/>
        </w:rPr>
        <w:t>іл</w:t>
      </w:r>
      <w:r w:rsidRPr="00DC03F8">
        <w:rPr>
          <w:rFonts w:ascii="Times New Roman" w:hAnsi="Times New Roman" w:cs="Times New Roman"/>
          <w:sz w:val="28"/>
          <w:szCs w:val="28"/>
          <w:lang w:val="kk-KZ"/>
        </w:rPr>
        <w:t>іп келді. Бұл мәселені терең, жан-жақты зерттеу үшін пәнаралық маңызына мән беру қажет. Жаст</w:t>
      </w:r>
      <w:r w:rsidR="00CF0821">
        <w:rPr>
          <w:rFonts w:ascii="Times New Roman" w:hAnsi="Times New Roman" w:cs="Times New Roman"/>
          <w:sz w:val="28"/>
          <w:szCs w:val="28"/>
          <w:lang w:val="kk-KZ"/>
        </w:rPr>
        <w:t>ардың интеллектуалды миграциясы</w:t>
      </w:r>
      <w:r w:rsidRPr="00DC03F8">
        <w:rPr>
          <w:rFonts w:ascii="Times New Roman" w:hAnsi="Times New Roman" w:cs="Times New Roman"/>
          <w:sz w:val="28"/>
          <w:szCs w:val="28"/>
          <w:lang w:val="kk-KZ"/>
        </w:rPr>
        <w:t xml:space="preserve"> ұлттық қауіпсіздік контекстінде </w:t>
      </w:r>
      <w:r w:rsidR="001C4DD2">
        <w:rPr>
          <w:rFonts w:ascii="Times New Roman" w:hAnsi="Times New Roman" w:cs="Times New Roman"/>
          <w:sz w:val="28"/>
          <w:szCs w:val="28"/>
          <w:lang w:val="kk-KZ"/>
        </w:rPr>
        <w:t xml:space="preserve">қоғамдық ғылымдар тарапынан кешенді зерттеуді талап етеді. </w:t>
      </w:r>
      <w:r w:rsidR="00623926">
        <w:rPr>
          <w:rFonts w:ascii="Times New Roman" w:hAnsi="Times New Roman" w:cs="Times New Roman"/>
          <w:sz w:val="28"/>
          <w:szCs w:val="28"/>
          <w:lang w:val="kk-KZ"/>
        </w:rPr>
        <w:t xml:space="preserve">Яғни, миграцияны реттеуді жүзеге асыру арқылы ұлттық қауіпсіздікті қамтамасыз етудің </w:t>
      </w:r>
      <w:r w:rsidR="00C61759">
        <w:rPr>
          <w:rFonts w:ascii="Times New Roman" w:hAnsi="Times New Roman" w:cs="Times New Roman"/>
          <w:sz w:val="28"/>
          <w:szCs w:val="28"/>
          <w:lang w:val="kk-KZ"/>
        </w:rPr>
        <w:t xml:space="preserve">жолдарын </w:t>
      </w:r>
      <w:r w:rsidR="00C61759" w:rsidRPr="00DC03F8">
        <w:rPr>
          <w:rFonts w:ascii="Times New Roman" w:hAnsi="Times New Roman" w:cs="Times New Roman"/>
          <w:sz w:val="28"/>
          <w:szCs w:val="28"/>
          <w:lang w:val="kk-KZ"/>
        </w:rPr>
        <w:t>саяси ғылым</w:t>
      </w:r>
      <w:r w:rsidR="00C61759">
        <w:rPr>
          <w:rFonts w:ascii="Times New Roman" w:hAnsi="Times New Roman" w:cs="Times New Roman"/>
          <w:sz w:val="28"/>
          <w:szCs w:val="28"/>
          <w:lang w:val="kk-KZ"/>
        </w:rPr>
        <w:t xml:space="preserve"> қарастыратын</w:t>
      </w:r>
      <w:r w:rsidRPr="00DC03F8">
        <w:rPr>
          <w:rFonts w:ascii="Times New Roman" w:hAnsi="Times New Roman" w:cs="Times New Roman"/>
          <w:sz w:val="28"/>
          <w:szCs w:val="28"/>
          <w:lang w:val="kk-KZ"/>
        </w:rPr>
        <w:t xml:space="preserve"> болса, жастар категориясын же</w:t>
      </w:r>
      <w:r w:rsidR="00170EF0" w:rsidRPr="00DC03F8">
        <w:rPr>
          <w:rFonts w:ascii="Times New Roman" w:hAnsi="Times New Roman" w:cs="Times New Roman"/>
          <w:sz w:val="28"/>
          <w:szCs w:val="28"/>
          <w:lang w:val="kk-KZ"/>
        </w:rPr>
        <w:t>ке әлеуметтік топ ретінде әлеуме</w:t>
      </w:r>
      <w:r w:rsidRPr="00DC03F8">
        <w:rPr>
          <w:rFonts w:ascii="Times New Roman" w:hAnsi="Times New Roman" w:cs="Times New Roman"/>
          <w:sz w:val="28"/>
          <w:szCs w:val="28"/>
          <w:lang w:val="kk-KZ"/>
        </w:rPr>
        <w:t>ттану ғылымы</w:t>
      </w:r>
      <w:r w:rsidR="00C61759">
        <w:rPr>
          <w:rFonts w:ascii="Times New Roman" w:hAnsi="Times New Roman" w:cs="Times New Roman"/>
          <w:sz w:val="28"/>
          <w:szCs w:val="28"/>
          <w:lang w:val="kk-KZ"/>
        </w:rPr>
        <w:t xml:space="preserve">, </w:t>
      </w:r>
      <w:r w:rsidR="001C4DD2">
        <w:rPr>
          <w:rFonts w:ascii="Times New Roman" w:hAnsi="Times New Roman" w:cs="Times New Roman"/>
          <w:sz w:val="28"/>
          <w:szCs w:val="28"/>
          <w:lang w:val="kk-KZ"/>
        </w:rPr>
        <w:t>еңбек нарығына байланысты</w:t>
      </w:r>
      <w:r w:rsidR="00C61759">
        <w:rPr>
          <w:rFonts w:ascii="Times New Roman" w:hAnsi="Times New Roman" w:cs="Times New Roman"/>
          <w:sz w:val="28"/>
          <w:szCs w:val="28"/>
          <w:lang w:val="kk-KZ"/>
        </w:rPr>
        <w:t xml:space="preserve"> қатынасын</w:t>
      </w:r>
      <w:r w:rsidRPr="00DC03F8">
        <w:rPr>
          <w:rFonts w:ascii="Times New Roman" w:hAnsi="Times New Roman" w:cs="Times New Roman"/>
          <w:sz w:val="28"/>
          <w:szCs w:val="28"/>
          <w:lang w:val="kk-KZ"/>
        </w:rPr>
        <w:t xml:space="preserve"> экономика ғылымы </w:t>
      </w:r>
      <w:r w:rsidR="00C61759">
        <w:rPr>
          <w:rFonts w:ascii="Times New Roman" w:hAnsi="Times New Roman" w:cs="Times New Roman"/>
          <w:sz w:val="28"/>
          <w:szCs w:val="28"/>
          <w:lang w:val="kk-KZ"/>
        </w:rPr>
        <w:t>зерттейді</w:t>
      </w:r>
      <w:r w:rsidRPr="00DC03F8">
        <w:rPr>
          <w:rFonts w:ascii="Times New Roman" w:hAnsi="Times New Roman" w:cs="Times New Roman"/>
          <w:sz w:val="28"/>
          <w:szCs w:val="28"/>
          <w:lang w:val="kk-KZ"/>
        </w:rPr>
        <w:t xml:space="preserve">. </w:t>
      </w:r>
      <w:r w:rsidR="00C61759">
        <w:rPr>
          <w:rFonts w:ascii="Times New Roman" w:hAnsi="Times New Roman" w:cs="Times New Roman"/>
          <w:sz w:val="28"/>
          <w:szCs w:val="28"/>
          <w:lang w:val="kk-KZ"/>
        </w:rPr>
        <w:t>Бұл мәселені ә</w:t>
      </w:r>
      <w:r w:rsidRPr="00DC03F8">
        <w:rPr>
          <w:rFonts w:ascii="Times New Roman" w:hAnsi="Times New Roman" w:cs="Times New Roman"/>
          <w:sz w:val="28"/>
          <w:szCs w:val="28"/>
          <w:lang w:val="kk-KZ"/>
        </w:rPr>
        <w:t xml:space="preserve">р саланың ғалымдары </w:t>
      </w:r>
      <w:r w:rsidR="00170EF0" w:rsidRPr="00DC03F8">
        <w:rPr>
          <w:rFonts w:ascii="Times New Roman" w:hAnsi="Times New Roman" w:cs="Times New Roman"/>
          <w:sz w:val="28"/>
          <w:szCs w:val="28"/>
          <w:lang w:val="kk-KZ"/>
        </w:rPr>
        <w:t>кешенді</w:t>
      </w:r>
      <w:r w:rsidR="001C4DD2">
        <w:rPr>
          <w:rFonts w:ascii="Times New Roman" w:hAnsi="Times New Roman" w:cs="Times New Roman"/>
          <w:sz w:val="28"/>
          <w:szCs w:val="28"/>
          <w:lang w:val="kk-KZ"/>
        </w:rPr>
        <w:t xml:space="preserve"> қарастыра</w:t>
      </w:r>
      <w:r w:rsidRPr="00DC03F8">
        <w:rPr>
          <w:rFonts w:ascii="Times New Roman" w:hAnsi="Times New Roman" w:cs="Times New Roman"/>
          <w:sz w:val="28"/>
          <w:szCs w:val="28"/>
          <w:lang w:val="kk-KZ"/>
        </w:rPr>
        <w:t>ды.</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Миграция процесі халықтың әлемдік айналымының, қозғалысының көрінісі</w:t>
      </w:r>
      <w:r w:rsidR="001C4DD2">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w:t>
      </w:r>
      <w:r w:rsidR="00E93C7A">
        <w:rPr>
          <w:rFonts w:ascii="Times New Roman" w:hAnsi="Times New Roman" w:cs="Times New Roman"/>
          <w:sz w:val="28"/>
          <w:szCs w:val="28"/>
          <w:lang w:val="kk-KZ"/>
        </w:rPr>
        <w:t>Ә</w:t>
      </w:r>
      <w:r w:rsidRPr="00DC03F8">
        <w:rPr>
          <w:rFonts w:ascii="Times New Roman" w:hAnsi="Times New Roman" w:cs="Times New Roman"/>
          <w:sz w:val="28"/>
          <w:szCs w:val="28"/>
          <w:lang w:val="kk-KZ"/>
        </w:rPr>
        <w:t xml:space="preserve">лемдік жүйелер теориясы тұрғысынан талдауға тырысқан алғашқы </w:t>
      </w:r>
      <w:r w:rsidRPr="00DC03F8">
        <w:rPr>
          <w:rFonts w:ascii="Times New Roman" w:hAnsi="Times New Roman" w:cs="Times New Roman"/>
          <w:sz w:val="28"/>
          <w:szCs w:val="28"/>
          <w:lang w:val="kk-KZ"/>
        </w:rPr>
        <w:lastRenderedPageBreak/>
        <w:t>зерттеушілердің қатарында шетелдік ғалымдардың бірі Э.Г.</w:t>
      </w:r>
      <w:r w:rsidR="00046961"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 xml:space="preserve">Равенштейн. </w:t>
      </w:r>
      <w:r w:rsidR="00E93C7A">
        <w:rPr>
          <w:rFonts w:ascii="Times New Roman" w:hAnsi="Times New Roman" w:cs="Times New Roman"/>
          <w:sz w:val="28"/>
          <w:szCs w:val="28"/>
          <w:lang w:val="kk-KZ"/>
        </w:rPr>
        <w:t>Ол а</w:t>
      </w:r>
      <w:r w:rsidRPr="00DC03F8">
        <w:rPr>
          <w:rFonts w:ascii="Times New Roman" w:hAnsi="Times New Roman" w:cs="Times New Roman"/>
          <w:sz w:val="28"/>
          <w:szCs w:val="28"/>
          <w:lang w:val="kk-KZ"/>
        </w:rPr>
        <w:t>қылд</w:t>
      </w:r>
      <w:r w:rsidR="00756FEE" w:rsidRPr="00DC03F8">
        <w:rPr>
          <w:rFonts w:ascii="Times New Roman" w:hAnsi="Times New Roman" w:cs="Times New Roman"/>
          <w:sz w:val="28"/>
          <w:szCs w:val="28"/>
          <w:lang w:val="kk-KZ"/>
        </w:rPr>
        <w:t>ы, білімділердің басқа елге қоз</w:t>
      </w:r>
      <w:r w:rsidRPr="00DC03F8">
        <w:rPr>
          <w:rFonts w:ascii="Times New Roman" w:hAnsi="Times New Roman" w:cs="Times New Roman"/>
          <w:sz w:val="28"/>
          <w:szCs w:val="28"/>
          <w:lang w:val="kk-KZ"/>
        </w:rPr>
        <w:t xml:space="preserve">ғалысының концептуализациясын </w:t>
      </w:r>
      <w:r w:rsidR="00C61759">
        <w:rPr>
          <w:rFonts w:ascii="Times New Roman" w:hAnsi="Times New Roman" w:cs="Times New Roman"/>
          <w:sz w:val="28"/>
          <w:szCs w:val="28"/>
          <w:lang w:val="kk-KZ"/>
        </w:rPr>
        <w:t>м</w:t>
      </w:r>
      <w:r w:rsidR="00C61759" w:rsidRPr="00DC03F8">
        <w:rPr>
          <w:rFonts w:ascii="Times New Roman" w:hAnsi="Times New Roman" w:cs="Times New Roman"/>
          <w:sz w:val="28"/>
          <w:szCs w:val="28"/>
          <w:lang w:val="kk-KZ"/>
        </w:rPr>
        <w:t>играция процесін</w:t>
      </w:r>
      <w:r w:rsidR="00C61759">
        <w:rPr>
          <w:rFonts w:ascii="Times New Roman" w:hAnsi="Times New Roman" w:cs="Times New Roman"/>
          <w:sz w:val="28"/>
          <w:szCs w:val="28"/>
          <w:lang w:val="kk-KZ"/>
        </w:rPr>
        <w:t>ің</w:t>
      </w:r>
      <w:r w:rsidR="00C61759" w:rsidRPr="00DC03F8">
        <w:rPr>
          <w:rFonts w:ascii="Times New Roman" w:hAnsi="Times New Roman" w:cs="Times New Roman"/>
          <w:sz w:val="28"/>
          <w:szCs w:val="28"/>
          <w:lang w:val="kk-KZ"/>
        </w:rPr>
        <w:t xml:space="preserve"> </w:t>
      </w:r>
      <w:r w:rsidR="00C61759">
        <w:rPr>
          <w:rFonts w:ascii="Times New Roman" w:hAnsi="Times New Roman" w:cs="Times New Roman"/>
          <w:sz w:val="28"/>
          <w:szCs w:val="28"/>
          <w:lang w:val="kk-KZ"/>
        </w:rPr>
        <w:t xml:space="preserve">бір саласы ретінде </w:t>
      </w:r>
      <w:r w:rsidRPr="00DC03F8">
        <w:rPr>
          <w:rFonts w:ascii="Times New Roman" w:hAnsi="Times New Roman" w:cs="Times New Roman"/>
          <w:sz w:val="28"/>
          <w:szCs w:val="28"/>
          <w:lang w:val="kk-KZ"/>
        </w:rPr>
        <w:t>«Миграция заңдары» еңбегінде ұсынған</w:t>
      </w:r>
      <w:r w:rsidR="001C4DD2">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121564" w:rsidRPr="00DC03F8">
        <w:rPr>
          <w:rFonts w:ascii="Times New Roman" w:hAnsi="Times New Roman" w:cs="Times New Roman"/>
          <w:sz w:val="28"/>
          <w:szCs w:val="28"/>
          <w:shd w:val="clear" w:color="auto" w:fill="FFFFFF"/>
          <w:lang w:val="kk-KZ"/>
        </w:rPr>
        <w:t>4</w:t>
      </w:r>
      <w:r w:rsidRPr="00DC03F8">
        <w:rPr>
          <w:rFonts w:ascii="Times New Roman" w:hAnsi="Times New Roman" w:cs="Times New Roman"/>
          <w:sz w:val="28"/>
          <w:szCs w:val="28"/>
          <w:lang w:val="kk-KZ"/>
        </w:rPr>
        <w:t>]. У. Фарр, Э.Ли</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121564" w:rsidRPr="00DC03F8">
        <w:rPr>
          <w:rFonts w:ascii="Times New Roman" w:hAnsi="Times New Roman" w:cs="Times New Roman"/>
          <w:sz w:val="28"/>
          <w:szCs w:val="28"/>
          <w:shd w:val="clear" w:color="auto" w:fill="FFFFFF"/>
          <w:lang w:val="kk-KZ"/>
        </w:rPr>
        <w:t>5</w:t>
      </w:r>
      <w:r w:rsidRPr="00DC03F8">
        <w:rPr>
          <w:rFonts w:ascii="Times New Roman" w:hAnsi="Times New Roman" w:cs="Times New Roman"/>
          <w:sz w:val="28"/>
          <w:szCs w:val="28"/>
          <w:lang w:val="kk-KZ"/>
        </w:rPr>
        <w:t>], М. Фридман, П.</w:t>
      </w:r>
      <w:r w:rsidR="00046961"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 xml:space="preserve">Самуэльсон </w:t>
      </w:r>
      <w:r w:rsidR="001C4DD2">
        <w:rPr>
          <w:rFonts w:ascii="Times New Roman" w:hAnsi="Times New Roman" w:cs="Times New Roman"/>
          <w:sz w:val="28"/>
          <w:szCs w:val="28"/>
          <w:lang w:val="kk-KZ"/>
        </w:rPr>
        <w:t xml:space="preserve">зерттеулерінде </w:t>
      </w:r>
      <w:r w:rsidRPr="00DC03F8">
        <w:rPr>
          <w:rFonts w:ascii="Times New Roman" w:hAnsi="Times New Roman" w:cs="Times New Roman"/>
          <w:sz w:val="28"/>
          <w:szCs w:val="28"/>
          <w:lang w:val="kk-KZ"/>
        </w:rPr>
        <w:t>мигранттардың өзге елге тартылу</w:t>
      </w:r>
      <w:r w:rsidR="00C61759">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өз елінен итерілу факторларын көрсетті. Тартылу факторлары ретінде білімді азаматтардың экономикалық, әлеуметтік мүмкіндіктерді іздеп, басқа елдерге баратыны</w:t>
      </w:r>
      <w:r w:rsidR="005C4D99">
        <w:rPr>
          <w:rFonts w:ascii="Times New Roman" w:hAnsi="Times New Roman" w:cs="Times New Roman"/>
          <w:sz w:val="28"/>
          <w:szCs w:val="28"/>
          <w:lang w:val="kk-KZ"/>
        </w:rPr>
        <w:t>н айтады.</w:t>
      </w:r>
      <w:r w:rsidRPr="00DC03F8">
        <w:rPr>
          <w:rFonts w:ascii="Times New Roman" w:hAnsi="Times New Roman" w:cs="Times New Roman"/>
          <w:sz w:val="28"/>
          <w:szCs w:val="28"/>
          <w:lang w:val="kk-KZ"/>
        </w:rPr>
        <w:t xml:space="preserve"> Миграцияның н</w:t>
      </w:r>
      <w:r w:rsidR="005C4D99">
        <w:rPr>
          <w:rFonts w:ascii="Times New Roman" w:hAnsi="Times New Roman" w:cs="Times New Roman"/>
          <w:sz w:val="28"/>
          <w:szCs w:val="28"/>
          <w:lang w:val="kk-KZ"/>
        </w:rPr>
        <w:t>еоклассикалық теориясы</w:t>
      </w:r>
      <w:r w:rsidR="00E85019">
        <w:rPr>
          <w:rFonts w:ascii="Times New Roman" w:hAnsi="Times New Roman" w:cs="Times New Roman"/>
          <w:sz w:val="28"/>
          <w:szCs w:val="28"/>
          <w:lang w:val="kk-KZ"/>
        </w:rPr>
        <w:t>нда</w:t>
      </w:r>
      <w:r w:rsidR="005C4D99">
        <w:rPr>
          <w:rFonts w:ascii="Times New Roman" w:hAnsi="Times New Roman" w:cs="Times New Roman"/>
          <w:sz w:val="28"/>
          <w:szCs w:val="28"/>
          <w:lang w:val="kk-KZ"/>
        </w:rPr>
        <w:t xml:space="preserve"> өндіріс процесінде</w:t>
      </w:r>
      <w:r w:rsidRPr="00DC03F8">
        <w:rPr>
          <w:rFonts w:ascii="Times New Roman" w:hAnsi="Times New Roman" w:cs="Times New Roman"/>
          <w:sz w:val="28"/>
          <w:szCs w:val="28"/>
          <w:lang w:val="kk-KZ"/>
        </w:rPr>
        <w:t xml:space="preserve"> еркін бәсекелестік пен дамыған нарық факторларына байланысты адам капиталына деген қажеттілік қара</w:t>
      </w:r>
      <w:r w:rsidR="005C4D99">
        <w:rPr>
          <w:rFonts w:ascii="Times New Roman" w:hAnsi="Times New Roman" w:cs="Times New Roman"/>
          <w:sz w:val="28"/>
          <w:szCs w:val="28"/>
          <w:lang w:val="kk-KZ"/>
        </w:rPr>
        <w:t>стыр</w:t>
      </w:r>
      <w:r w:rsidR="00E85019">
        <w:rPr>
          <w:rFonts w:ascii="Times New Roman" w:hAnsi="Times New Roman" w:cs="Times New Roman"/>
          <w:sz w:val="28"/>
          <w:szCs w:val="28"/>
          <w:lang w:val="kk-KZ"/>
        </w:rPr>
        <w:t>ыл</w:t>
      </w:r>
      <w:r w:rsidRPr="00DC03F8">
        <w:rPr>
          <w:rFonts w:ascii="Times New Roman" w:hAnsi="Times New Roman" w:cs="Times New Roman"/>
          <w:sz w:val="28"/>
          <w:szCs w:val="28"/>
          <w:lang w:val="kk-KZ"/>
        </w:rPr>
        <w:t>ады. Келесі М.Тодаро</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121564" w:rsidRPr="00DC03F8">
        <w:rPr>
          <w:rFonts w:ascii="Times New Roman" w:hAnsi="Times New Roman" w:cs="Times New Roman"/>
          <w:sz w:val="28"/>
          <w:szCs w:val="28"/>
          <w:shd w:val="clear" w:color="auto" w:fill="FFFFFF"/>
          <w:lang w:val="kk-KZ"/>
        </w:rPr>
        <w:t>6</w:t>
      </w:r>
      <w:r w:rsidRPr="00DC03F8">
        <w:rPr>
          <w:rFonts w:ascii="Times New Roman" w:hAnsi="Times New Roman" w:cs="Times New Roman"/>
          <w:sz w:val="28"/>
          <w:szCs w:val="28"/>
          <w:lang w:val="kk-KZ"/>
        </w:rPr>
        <w:t>], Л.Маружко, М.</w:t>
      </w:r>
      <w:r w:rsidR="00046961"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Пиоренің қосарлы нарық еңбегі теориясы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121564" w:rsidRPr="00DC03F8">
        <w:rPr>
          <w:rFonts w:ascii="Times New Roman" w:hAnsi="Times New Roman" w:cs="Times New Roman"/>
          <w:sz w:val="28"/>
          <w:szCs w:val="28"/>
          <w:shd w:val="clear" w:color="auto" w:fill="FFFFFF"/>
          <w:lang w:val="kk-KZ"/>
        </w:rPr>
        <w:t>7</w:t>
      </w:r>
      <w:r w:rsidRPr="00DC03F8">
        <w:rPr>
          <w:rFonts w:ascii="Times New Roman" w:hAnsi="Times New Roman" w:cs="Times New Roman"/>
          <w:sz w:val="28"/>
          <w:szCs w:val="28"/>
          <w:lang w:val="kk-KZ"/>
        </w:rPr>
        <w:t>], И.Валлерстайнның миграцияның әлемдік жүйелік парадигмасы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BC29DF" w:rsidRPr="00DC03F8">
        <w:rPr>
          <w:rFonts w:ascii="Times New Roman" w:hAnsi="Times New Roman" w:cs="Times New Roman"/>
          <w:sz w:val="28"/>
          <w:szCs w:val="28"/>
          <w:shd w:val="clear" w:color="auto" w:fill="FFFFFF"/>
          <w:lang w:val="kk-KZ"/>
        </w:rPr>
        <w:t>8</w:t>
      </w:r>
      <w:r w:rsidRPr="00DC03F8">
        <w:rPr>
          <w:rFonts w:ascii="Times New Roman" w:hAnsi="Times New Roman" w:cs="Times New Roman"/>
          <w:sz w:val="28"/>
          <w:szCs w:val="28"/>
          <w:lang w:val="kk-KZ"/>
        </w:rPr>
        <w:t>], бүгінгі таңдағы интеллектуалды миграцияны зерттеудің тұжырымдамалық негізі. ХХ ғасырдың аяғы ХХІ ғасырдың басындағы теориялар жаһандану жағдайының талабына байланысты ғылым мен техниканы меңгерген ақылды, білімді, кәсіпті меңгерген адамдардың айналымының қажеттілігін көрсетіп отыр. Саския Сассеннің «ғаламдық қала» тұжырымы қалалардың өсуімен миграцияның өсетінін көрсетеді</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BC29DF" w:rsidRPr="00DC03F8">
        <w:rPr>
          <w:rFonts w:ascii="Times New Roman" w:hAnsi="Times New Roman" w:cs="Times New Roman"/>
          <w:iCs/>
          <w:sz w:val="28"/>
          <w:szCs w:val="28"/>
          <w:lang w:val="kk-KZ"/>
        </w:rPr>
        <w:t>9</w:t>
      </w:r>
      <w:r w:rsidRPr="00DC03F8">
        <w:rPr>
          <w:rFonts w:ascii="Times New Roman" w:hAnsi="Times New Roman" w:cs="Times New Roman"/>
          <w:sz w:val="28"/>
          <w:szCs w:val="28"/>
          <w:lang w:val="kk-KZ"/>
        </w:rPr>
        <w:t>]. Ал, A. Саксениан</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BC29DF" w:rsidRPr="00DC03F8">
        <w:rPr>
          <w:rFonts w:ascii="Times New Roman" w:hAnsi="Times New Roman" w:cs="Times New Roman"/>
          <w:sz w:val="28"/>
          <w:szCs w:val="28"/>
          <w:lang w:val="kk-KZ"/>
        </w:rPr>
        <w:t>10</w:t>
      </w:r>
      <w:r w:rsidRPr="00DC03F8">
        <w:rPr>
          <w:rFonts w:ascii="Times New Roman" w:hAnsi="Times New Roman" w:cs="Times New Roman"/>
          <w:sz w:val="28"/>
          <w:szCs w:val="28"/>
          <w:lang w:val="kk-KZ"/>
        </w:rPr>
        <w:t>] әлемдегі ақыл-ойдың топтасқан орталықтарындағы жасанды интеллект, ақылға деген бәсекелестік миграция айналымын қалыпты жағдайға әкеліп отырғанын айтады.</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Ресей зерттеушілері миграция және оның ішінде интеллектуалды ақыл-ой ағынын жан-жақты зерттеп, баға беруге </w:t>
      </w:r>
      <w:r w:rsidR="00E85019">
        <w:rPr>
          <w:rFonts w:ascii="Times New Roman" w:hAnsi="Times New Roman" w:cs="Times New Roman"/>
          <w:sz w:val="28"/>
          <w:szCs w:val="28"/>
          <w:lang w:val="kk-KZ"/>
        </w:rPr>
        <w:t>арналған</w:t>
      </w:r>
      <w:r w:rsidRPr="00DC03F8">
        <w:rPr>
          <w:rFonts w:ascii="Times New Roman" w:hAnsi="Times New Roman" w:cs="Times New Roman"/>
          <w:sz w:val="28"/>
          <w:szCs w:val="28"/>
          <w:lang w:val="kk-KZ"/>
        </w:rPr>
        <w:t xml:space="preserve"> диссертациялық</w:t>
      </w:r>
      <w:r w:rsidR="00046961" w:rsidRPr="00DC03F8">
        <w:rPr>
          <w:rFonts w:ascii="Times New Roman" w:hAnsi="Times New Roman" w:cs="Times New Roman"/>
          <w:sz w:val="28"/>
          <w:szCs w:val="28"/>
          <w:lang w:val="kk-KZ"/>
        </w:rPr>
        <w:t xml:space="preserve"> зерттеу жұмыстары жазылған. М.</w:t>
      </w:r>
      <w:r w:rsidRPr="00DC03F8">
        <w:rPr>
          <w:rFonts w:ascii="Times New Roman" w:hAnsi="Times New Roman" w:cs="Times New Roman"/>
          <w:sz w:val="28"/>
          <w:szCs w:val="28"/>
          <w:lang w:val="kk-KZ"/>
        </w:rPr>
        <w:t>Ю. Ежованың «Посткеңестік қайта құру жағдайындағы Ресей Федерациясындағы көші-қон процестерін басқару: этносаяси аспект»</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BC29DF" w:rsidRPr="00DC03F8">
        <w:rPr>
          <w:rFonts w:ascii="Times New Roman" w:hAnsi="Times New Roman" w:cs="Times New Roman"/>
          <w:sz w:val="28"/>
          <w:szCs w:val="28"/>
          <w:lang w:val="kk-KZ"/>
        </w:rPr>
        <w:t>11</w:t>
      </w:r>
      <w:r w:rsidRPr="00DC03F8">
        <w:rPr>
          <w:rFonts w:ascii="Times New Roman" w:hAnsi="Times New Roman" w:cs="Times New Roman"/>
          <w:sz w:val="28"/>
          <w:szCs w:val="28"/>
          <w:lang w:val="kk-KZ"/>
        </w:rPr>
        <w:t>], Ю.Г. Ефимовтың «Қазіргі саяси процестегі көші-қон» тақырыбындағы зерттеулері миграция процестеріндегі посткеңестік кеңістіктегі этносаясат аспектісінде және қазіргі проблемаларды қарастырады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BC29DF" w:rsidRPr="00DC03F8">
        <w:rPr>
          <w:rFonts w:ascii="Times New Roman" w:hAnsi="Times New Roman" w:cs="Times New Roman"/>
          <w:sz w:val="28"/>
          <w:szCs w:val="28"/>
          <w:lang w:val="kk-KZ"/>
        </w:rPr>
        <w:t>12</w:t>
      </w:r>
      <w:r w:rsidRPr="00DC03F8">
        <w:rPr>
          <w:rFonts w:ascii="Times New Roman" w:hAnsi="Times New Roman" w:cs="Times New Roman"/>
          <w:sz w:val="28"/>
          <w:szCs w:val="28"/>
          <w:lang w:val="kk-KZ"/>
        </w:rPr>
        <w:t xml:space="preserve">]. </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қатар, </w:t>
      </w:r>
      <w:r w:rsidR="005C4D99">
        <w:rPr>
          <w:rFonts w:ascii="Times New Roman" w:hAnsi="Times New Roman" w:cs="Times New Roman"/>
          <w:sz w:val="28"/>
          <w:szCs w:val="28"/>
          <w:lang w:val="kk-KZ"/>
        </w:rPr>
        <w:t xml:space="preserve">бірқатар </w:t>
      </w:r>
      <w:r w:rsidRPr="00DC03F8">
        <w:rPr>
          <w:rFonts w:ascii="Times New Roman" w:hAnsi="Times New Roman" w:cs="Times New Roman"/>
          <w:sz w:val="28"/>
          <w:szCs w:val="28"/>
          <w:lang w:val="kk-KZ"/>
        </w:rPr>
        <w:t>Ресей зерттеушілері</w:t>
      </w:r>
      <w:r w:rsidR="005C4D99">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интеллектуалды миграция мәселелерін ұлттық қауіпсіздікке байланысты </w:t>
      </w:r>
      <w:r w:rsidR="00C61759">
        <w:rPr>
          <w:rFonts w:ascii="Times New Roman" w:hAnsi="Times New Roman" w:cs="Times New Roman"/>
          <w:sz w:val="28"/>
          <w:szCs w:val="28"/>
          <w:lang w:val="kk-KZ"/>
        </w:rPr>
        <w:t>зерттеген</w:t>
      </w:r>
      <w:r w:rsidRPr="00DC03F8">
        <w:rPr>
          <w:rFonts w:ascii="Times New Roman" w:hAnsi="Times New Roman" w:cs="Times New Roman"/>
          <w:sz w:val="28"/>
          <w:szCs w:val="28"/>
          <w:lang w:val="kk-KZ"/>
        </w:rPr>
        <w:t>. Атап айтатын болсақ, А.А.</w:t>
      </w:r>
      <w:r w:rsidR="00046961"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Кучеренконың «Көші-қон саясаты ұлттық қауіпсіздікті қамтамасыз ету факторы ретінде: шетелдік және отандық тәжірибе» тақырыбындағ</w:t>
      </w:r>
      <w:r w:rsidR="005C4D99">
        <w:rPr>
          <w:rFonts w:ascii="Times New Roman" w:hAnsi="Times New Roman" w:cs="Times New Roman"/>
          <w:sz w:val="28"/>
          <w:szCs w:val="28"/>
          <w:lang w:val="kk-KZ"/>
        </w:rPr>
        <w:t>ы диссертациясы саяси ғылымдар бойыша</w:t>
      </w:r>
      <w:r w:rsidRPr="00DC03F8">
        <w:rPr>
          <w:rFonts w:ascii="Times New Roman" w:hAnsi="Times New Roman" w:cs="Times New Roman"/>
          <w:sz w:val="28"/>
          <w:szCs w:val="28"/>
          <w:lang w:val="kk-KZ"/>
        </w:rPr>
        <w:t xml:space="preserve"> миграция процесін ұлттық қауіпсіздік </w:t>
      </w:r>
      <w:r w:rsidR="005C4D99">
        <w:rPr>
          <w:rFonts w:ascii="Times New Roman" w:hAnsi="Times New Roman" w:cs="Times New Roman"/>
          <w:sz w:val="28"/>
          <w:szCs w:val="28"/>
          <w:lang w:val="kk-KZ"/>
        </w:rPr>
        <w:t>контекстінде</w:t>
      </w:r>
      <w:r w:rsidRPr="00DC03F8">
        <w:rPr>
          <w:rFonts w:ascii="Times New Roman" w:hAnsi="Times New Roman" w:cs="Times New Roman"/>
          <w:sz w:val="28"/>
          <w:szCs w:val="28"/>
          <w:lang w:val="kk-KZ"/>
        </w:rPr>
        <w:t xml:space="preserve"> қарастырған бірден-бір құнды еңбек</w:t>
      </w:r>
      <w:r w:rsidR="005C4D99">
        <w:rPr>
          <w:rFonts w:ascii="Times New Roman" w:hAnsi="Times New Roman" w:cs="Times New Roman"/>
          <w:sz w:val="28"/>
          <w:szCs w:val="28"/>
          <w:lang w:val="kk-KZ"/>
        </w:rPr>
        <w:t>.</w:t>
      </w:r>
      <w:r w:rsidR="000B0769"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w:t>
      </w:r>
      <w:r w:rsidR="00BC29DF" w:rsidRPr="00DC03F8">
        <w:rPr>
          <w:rFonts w:ascii="Times New Roman" w:hAnsi="Times New Roman" w:cs="Times New Roman"/>
          <w:sz w:val="28"/>
          <w:szCs w:val="28"/>
          <w:lang w:val="kk-KZ"/>
        </w:rPr>
        <w:t>13</w:t>
      </w:r>
      <w:r w:rsidRPr="00DC03F8">
        <w:rPr>
          <w:rFonts w:ascii="Times New Roman" w:hAnsi="Times New Roman" w:cs="Times New Roman"/>
          <w:sz w:val="28"/>
          <w:szCs w:val="28"/>
          <w:lang w:val="kk-KZ"/>
        </w:rPr>
        <w:t>].</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А.Н. Порохова</w:t>
      </w:r>
      <w:r w:rsidR="005C4D99">
        <w:rPr>
          <w:rFonts w:ascii="Times New Roman" w:hAnsi="Times New Roman" w:cs="Times New Roman"/>
          <w:sz w:val="28"/>
          <w:szCs w:val="28"/>
          <w:lang w:val="kk-KZ"/>
        </w:rPr>
        <w:t>ның</w:t>
      </w:r>
      <w:r w:rsidRPr="00DC03F8">
        <w:rPr>
          <w:rFonts w:ascii="Times New Roman" w:hAnsi="Times New Roman" w:cs="Times New Roman"/>
          <w:sz w:val="28"/>
          <w:szCs w:val="28"/>
          <w:lang w:val="kk-KZ"/>
        </w:rPr>
        <w:t xml:space="preserve"> «Ресей Федерациясындағы көші-қон процестері: аймақтық басқару мәселелері» еңбегі</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BC29DF" w:rsidRPr="00DC03F8">
        <w:rPr>
          <w:rFonts w:ascii="Times New Roman" w:hAnsi="Times New Roman" w:cs="Times New Roman"/>
          <w:sz w:val="28"/>
          <w:szCs w:val="28"/>
          <w:lang w:val="kk-KZ"/>
        </w:rPr>
        <w:t>14</w:t>
      </w:r>
      <w:r w:rsidRPr="00DC03F8">
        <w:rPr>
          <w:rFonts w:ascii="Times New Roman" w:hAnsi="Times New Roman" w:cs="Times New Roman"/>
          <w:sz w:val="28"/>
          <w:szCs w:val="28"/>
          <w:lang w:val="kk-KZ"/>
        </w:rPr>
        <w:t>], Е.В.Ивановтың «Интеллектуалды көші-қон: саясаттану аспектісі: Мәскеу қаласы аясында» тақырыбында жазылған диссертациялық жұмысы</w:t>
      </w:r>
      <w:r w:rsidR="005C4D99">
        <w:rPr>
          <w:rFonts w:ascii="Times New Roman" w:hAnsi="Times New Roman" w:cs="Times New Roman"/>
          <w:sz w:val="28"/>
          <w:szCs w:val="28"/>
          <w:lang w:val="kk-KZ"/>
        </w:rPr>
        <w:t xml:space="preserve"> интеллектуалды миграция</w:t>
      </w:r>
      <w:r w:rsidR="00C61759">
        <w:rPr>
          <w:rFonts w:ascii="Times New Roman" w:hAnsi="Times New Roman" w:cs="Times New Roman"/>
          <w:sz w:val="28"/>
          <w:szCs w:val="28"/>
          <w:lang w:val="kk-KZ"/>
        </w:rPr>
        <w:t>ны</w:t>
      </w:r>
      <w:r w:rsidRPr="00DC03F8">
        <w:rPr>
          <w:rFonts w:ascii="Times New Roman" w:hAnsi="Times New Roman" w:cs="Times New Roman"/>
          <w:sz w:val="28"/>
          <w:szCs w:val="28"/>
          <w:lang w:val="kk-KZ"/>
        </w:rPr>
        <w:t xml:space="preserve"> геосаяси фактор тұрғысынан </w:t>
      </w:r>
      <w:r w:rsidR="00C61759">
        <w:rPr>
          <w:rFonts w:ascii="Times New Roman" w:hAnsi="Times New Roman" w:cs="Times New Roman"/>
          <w:sz w:val="28"/>
          <w:szCs w:val="28"/>
          <w:lang w:val="kk-KZ"/>
        </w:rPr>
        <w:t>талда</w:t>
      </w:r>
      <w:r w:rsidR="005C4D99">
        <w:rPr>
          <w:rFonts w:ascii="Times New Roman" w:hAnsi="Times New Roman" w:cs="Times New Roman"/>
          <w:sz w:val="28"/>
          <w:szCs w:val="28"/>
          <w:lang w:val="kk-KZ"/>
        </w:rPr>
        <w:t xml:space="preserve">ған </w:t>
      </w:r>
      <w:r w:rsidRPr="00DC03F8">
        <w:rPr>
          <w:rFonts w:ascii="Times New Roman" w:hAnsi="Times New Roman" w:cs="Times New Roman"/>
          <w:sz w:val="28"/>
          <w:szCs w:val="28"/>
          <w:lang w:val="kk-KZ"/>
        </w:rPr>
        <w:t>[</w:t>
      </w:r>
      <w:r w:rsidR="00BC29DF" w:rsidRPr="00DC03F8">
        <w:rPr>
          <w:rFonts w:ascii="Times New Roman" w:hAnsi="Times New Roman" w:cs="Times New Roman"/>
          <w:sz w:val="28"/>
          <w:szCs w:val="28"/>
          <w:lang w:val="kk-KZ"/>
        </w:rPr>
        <w:t>15</w:t>
      </w:r>
      <w:r w:rsidRPr="00DC03F8">
        <w:rPr>
          <w:rFonts w:ascii="Times New Roman" w:hAnsi="Times New Roman" w:cs="Times New Roman"/>
          <w:sz w:val="28"/>
          <w:szCs w:val="28"/>
          <w:lang w:val="kk-KZ"/>
        </w:rPr>
        <w:t xml:space="preserve">]. </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В.С. Аксенованың «АҚШ және Ресей: «ақыл-ой ағыны» проблемасы» зерттеуі Ресей мен АҚШ арасындағы ақыл-ой қатынасы </w:t>
      </w:r>
      <w:r w:rsidR="005024DC" w:rsidRPr="00DC03F8">
        <w:rPr>
          <w:rFonts w:ascii="Times New Roman" w:hAnsi="Times New Roman" w:cs="Times New Roman"/>
          <w:sz w:val="28"/>
          <w:szCs w:val="28"/>
          <w:lang w:val="kk-KZ"/>
        </w:rPr>
        <w:t xml:space="preserve">ұлттық қауіпсіздік аясында </w:t>
      </w:r>
      <w:r w:rsidRPr="00DC03F8">
        <w:rPr>
          <w:rFonts w:ascii="Times New Roman" w:hAnsi="Times New Roman" w:cs="Times New Roman"/>
          <w:sz w:val="28"/>
          <w:szCs w:val="28"/>
          <w:lang w:val="kk-KZ"/>
        </w:rPr>
        <w:t>талдан</w:t>
      </w:r>
      <w:r w:rsidR="005024DC" w:rsidRPr="00DC03F8">
        <w:rPr>
          <w:rFonts w:ascii="Times New Roman" w:hAnsi="Times New Roman" w:cs="Times New Roman"/>
          <w:sz w:val="28"/>
          <w:szCs w:val="28"/>
          <w:lang w:val="kk-KZ"/>
        </w:rPr>
        <w:t>ған</w:t>
      </w:r>
      <w:r w:rsidR="00C61759">
        <w:rPr>
          <w:rFonts w:ascii="Times New Roman" w:hAnsi="Times New Roman" w:cs="Times New Roman"/>
          <w:sz w:val="28"/>
          <w:szCs w:val="28"/>
          <w:lang w:val="kk-KZ"/>
        </w:rPr>
        <w:t xml:space="preserve"> ғылыми жұмыс</w:t>
      </w:r>
      <w:r w:rsidR="005024DC"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BC29DF" w:rsidRPr="00DC03F8">
        <w:rPr>
          <w:rFonts w:ascii="Times New Roman" w:hAnsi="Times New Roman" w:cs="Times New Roman"/>
          <w:sz w:val="28"/>
          <w:szCs w:val="28"/>
          <w:lang w:val="kk-KZ"/>
        </w:rPr>
        <w:t>16</w:t>
      </w:r>
      <w:r w:rsidRPr="00DC03F8">
        <w:rPr>
          <w:rFonts w:ascii="Times New Roman" w:hAnsi="Times New Roman" w:cs="Times New Roman"/>
          <w:sz w:val="28"/>
          <w:szCs w:val="28"/>
          <w:lang w:val="kk-KZ"/>
        </w:rPr>
        <w:t xml:space="preserve">]. </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қатар, көптеген Ресей зерттеушілерінің интеллектуалды миграцияға арналған ғылыми мақалары библиографиялық ізденіс барысында  қарастырылды. Диссертациялық зерттеудің құнды базасы </w:t>
      </w:r>
      <w:r w:rsidR="0004696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«шекарасыз көші-қон» тұжырымдамасы, оны ЮНЕСКО-ның қамқорлығымен әр түрлі елдердің </w:t>
      </w:r>
      <w:r w:rsidRPr="00DC03F8">
        <w:rPr>
          <w:rFonts w:ascii="Times New Roman" w:hAnsi="Times New Roman" w:cs="Times New Roman"/>
          <w:sz w:val="28"/>
          <w:szCs w:val="28"/>
          <w:lang w:val="kk-KZ"/>
        </w:rPr>
        <w:lastRenderedPageBreak/>
        <w:t>ғалымдары белсенді түрде дамытып жатыр (Р. Аларкон, Г.Баттистелла, К.</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Вихтол де Венден, Б. Гоше, Г.Г.</w:t>
      </w:r>
      <w:r w:rsidR="00E81C3F"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Гюхтенер, Дж.Кунц, М.Лейнонен, А.Пеку, М.</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Угур, Н.Харрис, Х.Энцингер және т.б.)</w:t>
      </w:r>
      <w:r w:rsidR="005C4D99">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w:t>
      </w:r>
      <w:r w:rsidR="005C4D99">
        <w:rPr>
          <w:rFonts w:ascii="Times New Roman" w:hAnsi="Times New Roman" w:cs="Times New Roman"/>
          <w:sz w:val="28"/>
          <w:szCs w:val="28"/>
          <w:lang w:val="kk-KZ"/>
        </w:rPr>
        <w:t>Х</w:t>
      </w:r>
      <w:r w:rsidRPr="00DC03F8">
        <w:rPr>
          <w:rFonts w:ascii="Times New Roman" w:hAnsi="Times New Roman" w:cs="Times New Roman"/>
          <w:sz w:val="28"/>
          <w:szCs w:val="28"/>
          <w:lang w:val="kk-KZ"/>
        </w:rPr>
        <w:t xml:space="preserve">алықаралық және аймақтық саяси нақтылықты ескере отырып, интеллектуалды </w:t>
      </w:r>
      <w:r w:rsidR="005C4D99">
        <w:rPr>
          <w:rFonts w:ascii="Times New Roman" w:hAnsi="Times New Roman" w:cs="Times New Roman"/>
          <w:sz w:val="28"/>
          <w:szCs w:val="28"/>
          <w:lang w:val="kk-KZ"/>
        </w:rPr>
        <w:t>миграцияны</w:t>
      </w:r>
      <w:r w:rsidRPr="00DC03F8">
        <w:rPr>
          <w:rFonts w:ascii="Times New Roman" w:hAnsi="Times New Roman" w:cs="Times New Roman"/>
          <w:sz w:val="28"/>
          <w:szCs w:val="28"/>
          <w:lang w:val="kk-KZ"/>
        </w:rPr>
        <w:t xml:space="preserve"> зерттеуге арналған</w:t>
      </w:r>
      <w:r w:rsidR="000B0769"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w:t>
      </w:r>
      <w:r w:rsidR="005024DC" w:rsidRPr="00DC03F8">
        <w:rPr>
          <w:rFonts w:ascii="Times New Roman" w:hAnsi="Times New Roman" w:cs="Times New Roman"/>
          <w:sz w:val="28"/>
          <w:szCs w:val="28"/>
          <w:lang w:val="kk-KZ"/>
        </w:rPr>
        <w:t>17</w:t>
      </w:r>
      <w:r w:rsidRPr="00DC03F8">
        <w:rPr>
          <w:rFonts w:ascii="Times New Roman" w:hAnsi="Times New Roman" w:cs="Times New Roman"/>
          <w:sz w:val="28"/>
          <w:szCs w:val="28"/>
          <w:lang w:val="kk-KZ"/>
        </w:rPr>
        <w:t>].</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Қазақстандық саясаттану ғылымында интеллектуалды миграция мәселесін зерттеу әлі де болса аз болып отыр. Жалпы миграция тура</w:t>
      </w:r>
      <w:r w:rsidR="007B6FD2">
        <w:rPr>
          <w:rFonts w:ascii="Times New Roman" w:hAnsi="Times New Roman" w:cs="Times New Roman"/>
          <w:sz w:val="28"/>
          <w:szCs w:val="28"/>
          <w:lang w:val="kk-KZ"/>
        </w:rPr>
        <w:t>лы жазылған ғылыми жұмыстар болғанымен</w:t>
      </w:r>
      <w:r w:rsidRPr="00DC03F8">
        <w:rPr>
          <w:rFonts w:ascii="Times New Roman" w:hAnsi="Times New Roman" w:cs="Times New Roman"/>
          <w:sz w:val="28"/>
          <w:szCs w:val="28"/>
          <w:lang w:val="kk-KZ"/>
        </w:rPr>
        <w:t xml:space="preserve"> </w:t>
      </w:r>
      <w:r w:rsidR="007B6FD2">
        <w:rPr>
          <w:rFonts w:ascii="Times New Roman" w:hAnsi="Times New Roman" w:cs="Times New Roman"/>
          <w:sz w:val="28"/>
          <w:szCs w:val="28"/>
          <w:lang w:val="kk-KZ"/>
        </w:rPr>
        <w:t xml:space="preserve">интеллектуалды мирацияны жеке сала ретінде зерттеп, жастар категориясын бөліп қарастырыған жұмыс жоқ. </w:t>
      </w:r>
      <w:r w:rsidR="005C4D99">
        <w:rPr>
          <w:rFonts w:ascii="Times New Roman" w:hAnsi="Times New Roman" w:cs="Times New Roman"/>
          <w:sz w:val="28"/>
          <w:szCs w:val="28"/>
          <w:lang w:val="kk-KZ"/>
        </w:rPr>
        <w:t>О</w:t>
      </w:r>
      <w:r w:rsidRPr="00DC03F8">
        <w:rPr>
          <w:rFonts w:ascii="Times New Roman" w:hAnsi="Times New Roman" w:cs="Times New Roman"/>
          <w:sz w:val="28"/>
          <w:szCs w:val="28"/>
          <w:lang w:val="kk-KZ"/>
        </w:rPr>
        <w:t xml:space="preserve">сы күнге дейін миграция мәселесіне қатысты диссертациялық ғылыми жұмыстар әртүрлі ғылымдар тұрғысынан зерттеліп келеді. Өйткені миграция мәселесі тек саяси ғылымдардың зерттеу объектісі емес. Бұл мәселені терең зерттеу жан-жақтылықты қажет етеді. Әр ғылым тарапынан зерттеп, баға бере отырып, кешенді қорытынды жасайды. Әсіресе, миграциялық процесті экономикалық басымдық тұрғысынан қарастыратын  </w:t>
      </w:r>
      <w:r w:rsidR="008266D7">
        <w:rPr>
          <w:rFonts w:ascii="Times New Roman" w:hAnsi="Times New Roman" w:cs="Times New Roman"/>
          <w:sz w:val="28"/>
          <w:szCs w:val="28"/>
          <w:lang w:val="kk-KZ"/>
        </w:rPr>
        <w:t>зерттеу</w:t>
      </w:r>
      <w:r w:rsidRPr="00DC03F8">
        <w:rPr>
          <w:rFonts w:ascii="Times New Roman" w:hAnsi="Times New Roman" w:cs="Times New Roman"/>
          <w:sz w:val="28"/>
          <w:szCs w:val="28"/>
          <w:lang w:val="kk-KZ"/>
        </w:rPr>
        <w:t xml:space="preserve"> жұмыстар</w:t>
      </w:r>
      <w:r w:rsidR="008266D7">
        <w:rPr>
          <w:rFonts w:ascii="Times New Roman" w:hAnsi="Times New Roman" w:cs="Times New Roman"/>
          <w:sz w:val="28"/>
          <w:szCs w:val="28"/>
          <w:lang w:val="kk-KZ"/>
        </w:rPr>
        <w:t>ы</w:t>
      </w:r>
      <w:r w:rsidRPr="00DC03F8">
        <w:rPr>
          <w:rFonts w:ascii="Times New Roman" w:hAnsi="Times New Roman" w:cs="Times New Roman"/>
          <w:sz w:val="28"/>
          <w:szCs w:val="28"/>
          <w:lang w:val="kk-KZ"/>
        </w:rPr>
        <w:t xml:space="preserve"> көбінесе еңбек миграциясына арналады. Қазақстан Республикасының еңбек нарығына әсері</w:t>
      </w:r>
      <w:r w:rsidR="006C2096" w:rsidRPr="00DC03F8">
        <w:rPr>
          <w:rFonts w:ascii="Times New Roman" w:hAnsi="Times New Roman" w:cs="Times New Roman"/>
          <w:sz w:val="28"/>
          <w:szCs w:val="28"/>
          <w:lang w:val="kk-KZ"/>
        </w:rPr>
        <w:t xml:space="preserve"> тұрғысынан, </w:t>
      </w:r>
      <w:r w:rsidRPr="00DC03F8">
        <w:rPr>
          <w:rFonts w:ascii="Times New Roman" w:hAnsi="Times New Roman" w:cs="Times New Roman"/>
          <w:sz w:val="28"/>
          <w:szCs w:val="28"/>
          <w:lang w:val="kk-KZ"/>
        </w:rPr>
        <w:t xml:space="preserve">Қазақстан Республикасындағы еңбек </w:t>
      </w:r>
      <w:r w:rsidR="005C4D99">
        <w:rPr>
          <w:rFonts w:ascii="Times New Roman" w:hAnsi="Times New Roman" w:cs="Times New Roman"/>
          <w:sz w:val="28"/>
          <w:szCs w:val="28"/>
          <w:lang w:val="kk-KZ"/>
        </w:rPr>
        <w:t>миграциясының</w:t>
      </w:r>
      <w:r w:rsidRPr="00DC03F8">
        <w:rPr>
          <w:rFonts w:ascii="Times New Roman" w:hAnsi="Times New Roman" w:cs="Times New Roman"/>
          <w:sz w:val="28"/>
          <w:szCs w:val="28"/>
          <w:lang w:val="kk-KZ"/>
        </w:rPr>
        <w:t xml:space="preserve"> қазіргі кезеңдегі ерекшеліктері</w:t>
      </w:r>
      <w:r w:rsidR="009F3563" w:rsidRPr="00DC03F8">
        <w:rPr>
          <w:rFonts w:ascii="Times New Roman" w:hAnsi="Times New Roman" w:cs="Times New Roman"/>
          <w:sz w:val="28"/>
          <w:szCs w:val="28"/>
          <w:lang w:val="kk-KZ"/>
        </w:rPr>
        <w:t xml:space="preserve"> мәселелері </w:t>
      </w:r>
      <w:r w:rsidRPr="00DC03F8">
        <w:rPr>
          <w:rFonts w:ascii="Times New Roman" w:hAnsi="Times New Roman" w:cs="Times New Roman"/>
          <w:sz w:val="28"/>
          <w:szCs w:val="28"/>
          <w:lang w:val="kk-KZ"/>
        </w:rPr>
        <w:t>экон</w:t>
      </w:r>
      <w:r w:rsidR="00010F41" w:rsidRPr="00DC03F8">
        <w:rPr>
          <w:rFonts w:ascii="Times New Roman" w:hAnsi="Times New Roman" w:cs="Times New Roman"/>
          <w:sz w:val="28"/>
          <w:szCs w:val="28"/>
          <w:lang w:val="kk-KZ"/>
        </w:rPr>
        <w:t xml:space="preserve">омика ғылымдары бойынша </w:t>
      </w:r>
      <w:r w:rsidR="009F3563" w:rsidRPr="00DC03F8">
        <w:rPr>
          <w:rFonts w:ascii="Times New Roman" w:hAnsi="Times New Roman" w:cs="Times New Roman"/>
          <w:sz w:val="28"/>
          <w:szCs w:val="28"/>
          <w:lang w:val="kk-KZ"/>
        </w:rPr>
        <w:t xml:space="preserve">зерттелді. Сондай-ақ, </w:t>
      </w:r>
      <w:r w:rsidRPr="00DC03F8">
        <w:rPr>
          <w:rFonts w:ascii="Times New Roman" w:hAnsi="Times New Roman" w:cs="Times New Roman"/>
          <w:sz w:val="28"/>
          <w:szCs w:val="28"/>
          <w:lang w:val="kk-KZ"/>
        </w:rPr>
        <w:t xml:space="preserve">Еуропалық Одаққа мүше мемлекеттерге мұсылман иммиграциясы (ХХІ ғасырдың ХХ басындағы 90-жылдар) </w:t>
      </w:r>
      <w:r w:rsidR="008266D7">
        <w:rPr>
          <w:rFonts w:ascii="Times New Roman" w:hAnsi="Times New Roman" w:cs="Times New Roman"/>
          <w:sz w:val="28"/>
          <w:szCs w:val="28"/>
          <w:lang w:val="kk-KZ"/>
        </w:rPr>
        <w:t>тарих ғылымының зерттеушілерін</w:t>
      </w:r>
      <w:r w:rsidR="009F3563" w:rsidRPr="00DC03F8">
        <w:rPr>
          <w:rFonts w:ascii="Times New Roman" w:hAnsi="Times New Roman" w:cs="Times New Roman"/>
          <w:sz w:val="28"/>
          <w:szCs w:val="28"/>
          <w:lang w:val="kk-KZ"/>
        </w:rPr>
        <w:t xml:space="preserve"> қызықтырып, ғылыми тұрғыда зерттеуге негіз болды</w:t>
      </w:r>
      <w:r w:rsidRPr="00DC03F8">
        <w:rPr>
          <w:rFonts w:ascii="Times New Roman" w:hAnsi="Times New Roman" w:cs="Times New Roman"/>
          <w:sz w:val="28"/>
          <w:szCs w:val="28"/>
          <w:lang w:val="kk-KZ"/>
        </w:rPr>
        <w:t>.</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Әлеуметтану</w:t>
      </w:r>
      <w:r w:rsidR="005C4D99">
        <w:rPr>
          <w:rFonts w:ascii="Times New Roman" w:hAnsi="Times New Roman" w:cs="Times New Roman"/>
          <w:sz w:val="28"/>
          <w:szCs w:val="28"/>
          <w:lang w:val="kk-KZ"/>
        </w:rPr>
        <w:t xml:space="preserve"> ғылымдары бойынша</w:t>
      </w:r>
      <w:r w:rsidRPr="00DC03F8">
        <w:rPr>
          <w:rFonts w:ascii="Times New Roman" w:hAnsi="Times New Roman" w:cs="Times New Roman"/>
          <w:sz w:val="28"/>
          <w:szCs w:val="28"/>
          <w:lang w:val="kk-KZ"/>
        </w:rPr>
        <w:t xml:space="preserve"> Қа</w:t>
      </w:r>
      <w:r w:rsidR="008266D7">
        <w:rPr>
          <w:rFonts w:ascii="Times New Roman" w:hAnsi="Times New Roman" w:cs="Times New Roman"/>
          <w:sz w:val="28"/>
          <w:szCs w:val="28"/>
          <w:lang w:val="kk-KZ"/>
        </w:rPr>
        <w:t>зақстандағы көші-қон процестерінің</w:t>
      </w:r>
      <w:r w:rsidRPr="00DC03F8">
        <w:rPr>
          <w:rFonts w:ascii="Times New Roman" w:hAnsi="Times New Roman" w:cs="Times New Roman"/>
          <w:sz w:val="28"/>
          <w:szCs w:val="28"/>
          <w:lang w:val="kk-KZ"/>
        </w:rPr>
        <w:t xml:space="preserve"> тенденциялар</w:t>
      </w:r>
      <w:r w:rsidR="008266D7">
        <w:rPr>
          <w:rFonts w:ascii="Times New Roman" w:hAnsi="Times New Roman" w:cs="Times New Roman"/>
          <w:sz w:val="28"/>
          <w:szCs w:val="28"/>
          <w:lang w:val="kk-KZ"/>
        </w:rPr>
        <w:t>ы</w:t>
      </w:r>
      <w:r w:rsidRPr="00DC03F8">
        <w:rPr>
          <w:rFonts w:ascii="Times New Roman" w:hAnsi="Times New Roman" w:cs="Times New Roman"/>
          <w:sz w:val="28"/>
          <w:szCs w:val="28"/>
          <w:lang w:val="kk-KZ"/>
        </w:rPr>
        <w:t xml:space="preserve"> және динамика</w:t>
      </w:r>
      <w:r w:rsidR="009712F2">
        <w:rPr>
          <w:rFonts w:ascii="Times New Roman" w:hAnsi="Times New Roman" w:cs="Times New Roman"/>
          <w:sz w:val="28"/>
          <w:szCs w:val="28"/>
          <w:lang w:val="kk-KZ"/>
        </w:rPr>
        <w:t xml:space="preserve">сын </w:t>
      </w:r>
      <w:r w:rsidRPr="00DC03F8">
        <w:rPr>
          <w:rFonts w:ascii="Times New Roman" w:hAnsi="Times New Roman" w:cs="Times New Roman"/>
          <w:sz w:val="28"/>
          <w:szCs w:val="28"/>
          <w:lang w:val="kk-KZ"/>
        </w:rPr>
        <w:t>ХХ ғасырдың басындағы миграциялық процестердің ерекшелігі</w:t>
      </w:r>
      <w:r w:rsidR="009712F2">
        <w:rPr>
          <w:rFonts w:ascii="Times New Roman" w:hAnsi="Times New Roman" w:cs="Times New Roman"/>
          <w:sz w:val="28"/>
          <w:szCs w:val="28"/>
          <w:lang w:val="kk-KZ"/>
        </w:rPr>
        <w:t xml:space="preserve"> ретінде</w:t>
      </w:r>
      <w:r w:rsidRPr="00DC03F8">
        <w:rPr>
          <w:rFonts w:ascii="Times New Roman" w:hAnsi="Times New Roman" w:cs="Times New Roman"/>
          <w:sz w:val="28"/>
          <w:szCs w:val="28"/>
          <w:lang w:val="kk-KZ"/>
        </w:rPr>
        <w:t xml:space="preserve"> қарастыр</w:t>
      </w:r>
      <w:r w:rsidR="009712F2">
        <w:rPr>
          <w:rFonts w:ascii="Times New Roman" w:hAnsi="Times New Roman" w:cs="Times New Roman"/>
          <w:sz w:val="28"/>
          <w:szCs w:val="28"/>
          <w:lang w:val="kk-KZ"/>
        </w:rPr>
        <w:t>ыл</w:t>
      </w:r>
      <w:r w:rsidRPr="00DC03F8">
        <w:rPr>
          <w:rFonts w:ascii="Times New Roman" w:hAnsi="Times New Roman" w:cs="Times New Roman"/>
          <w:sz w:val="28"/>
          <w:szCs w:val="28"/>
          <w:lang w:val="kk-KZ"/>
        </w:rPr>
        <w:t xml:space="preserve">ды. Қазақстан Республикасы </w:t>
      </w:r>
      <w:r w:rsidR="00626B7F">
        <w:rPr>
          <w:rFonts w:ascii="Times New Roman" w:hAnsi="Times New Roman" w:cs="Times New Roman"/>
          <w:sz w:val="28"/>
          <w:szCs w:val="28"/>
          <w:lang w:val="kk-KZ"/>
        </w:rPr>
        <w:t>миграциясы</w:t>
      </w:r>
      <w:r w:rsidRPr="00DC03F8">
        <w:rPr>
          <w:rFonts w:ascii="Times New Roman" w:hAnsi="Times New Roman" w:cs="Times New Roman"/>
          <w:sz w:val="28"/>
          <w:szCs w:val="28"/>
          <w:lang w:val="kk-KZ"/>
        </w:rPr>
        <w:t xml:space="preserve"> қатынастарын</w:t>
      </w:r>
      <w:r w:rsidR="00626B7F">
        <w:rPr>
          <w:rFonts w:ascii="Times New Roman" w:hAnsi="Times New Roman" w:cs="Times New Roman"/>
          <w:sz w:val="28"/>
          <w:szCs w:val="28"/>
          <w:lang w:val="kk-KZ"/>
        </w:rPr>
        <w:t>ың</w:t>
      </w:r>
      <w:r w:rsidRPr="00DC03F8">
        <w:rPr>
          <w:rFonts w:ascii="Times New Roman" w:hAnsi="Times New Roman" w:cs="Times New Roman"/>
          <w:sz w:val="28"/>
          <w:szCs w:val="28"/>
          <w:lang w:val="kk-KZ"/>
        </w:rPr>
        <w:t xml:space="preserve"> конституциялық-құқықтық ретте</w:t>
      </w:r>
      <w:r w:rsidR="00626B7F">
        <w:rPr>
          <w:rFonts w:ascii="Times New Roman" w:hAnsi="Times New Roman" w:cs="Times New Roman"/>
          <w:sz w:val="28"/>
          <w:szCs w:val="28"/>
          <w:lang w:val="kk-KZ"/>
        </w:rPr>
        <w:t>л</w:t>
      </w:r>
      <w:r w:rsidRPr="00DC03F8">
        <w:rPr>
          <w:rFonts w:ascii="Times New Roman" w:hAnsi="Times New Roman" w:cs="Times New Roman"/>
          <w:sz w:val="28"/>
          <w:szCs w:val="28"/>
          <w:lang w:val="kk-KZ"/>
        </w:rPr>
        <w:t>у</w:t>
      </w:r>
      <w:r w:rsidR="00626B7F">
        <w:rPr>
          <w:rFonts w:ascii="Times New Roman" w:hAnsi="Times New Roman" w:cs="Times New Roman"/>
          <w:sz w:val="28"/>
          <w:szCs w:val="28"/>
          <w:lang w:val="kk-KZ"/>
        </w:rPr>
        <w:t>ін</w:t>
      </w:r>
      <w:r w:rsidRPr="00DC03F8">
        <w:rPr>
          <w:rFonts w:ascii="Times New Roman" w:hAnsi="Times New Roman" w:cs="Times New Roman"/>
          <w:sz w:val="28"/>
          <w:szCs w:val="28"/>
          <w:lang w:val="kk-KZ"/>
        </w:rPr>
        <w:t>ің теориясы мен тәжірибесі</w:t>
      </w:r>
      <w:r w:rsidR="009712F2">
        <w:rPr>
          <w:rFonts w:ascii="Times New Roman" w:hAnsi="Times New Roman" w:cs="Times New Roman"/>
          <w:sz w:val="28"/>
          <w:szCs w:val="28"/>
          <w:lang w:val="kk-KZ"/>
        </w:rPr>
        <w:t xml:space="preserve"> мәселелері заң ғылымы</w:t>
      </w:r>
      <w:r w:rsidR="00626B7F">
        <w:rPr>
          <w:rFonts w:ascii="Times New Roman" w:hAnsi="Times New Roman" w:cs="Times New Roman"/>
          <w:sz w:val="28"/>
          <w:szCs w:val="28"/>
          <w:lang w:val="kk-KZ"/>
        </w:rPr>
        <w:t xml:space="preserve">ның объектісі ретінде </w:t>
      </w:r>
      <w:r w:rsidR="007B6FD2">
        <w:rPr>
          <w:rFonts w:ascii="Times New Roman" w:hAnsi="Times New Roman" w:cs="Times New Roman"/>
          <w:sz w:val="28"/>
          <w:szCs w:val="28"/>
          <w:lang w:val="kk-KZ"/>
        </w:rPr>
        <w:t>зерттелді</w:t>
      </w:r>
      <w:r w:rsidRPr="00DC03F8">
        <w:rPr>
          <w:rFonts w:ascii="Times New Roman" w:hAnsi="Times New Roman" w:cs="Times New Roman"/>
          <w:sz w:val="28"/>
          <w:szCs w:val="28"/>
          <w:lang w:val="kk-KZ"/>
        </w:rPr>
        <w:t xml:space="preserve">. </w:t>
      </w:r>
    </w:p>
    <w:p w:rsidR="00C72A31" w:rsidRPr="00DC03F8" w:rsidRDefault="00C72A3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Саяси ғылым тұрғысынан «Қытай миграциясы аймақтық қауіпсіздік элементі ретінде» тақырыбындағы С.Б. Кожированың диссертациялық жұмысы миграция мәселесін зерттеген бірден-бір құнды еңбек [18]. </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Н.Б.Болдурукованың Саясаттану мамандығы бойынша философия докторы (PhD) дәрежесін алуға ұсынылған «Қытайлық көші-қонның Қазақстан қоғамына әсері: саяси-әлеуметтік аспекті»</w:t>
      </w:r>
      <w:r w:rsidR="00E42EF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тақырыбындағы диссертациялық жұмысында қазіргі кезеңдегі қытайлық көші-қонның барысы, оның Қазақстан қоғамына ықпалы мен әсері, қазақстандық қоғамдағы қытайлық мигранттарға деген қарым-қатынасы зерттеледі</w:t>
      </w:r>
      <w:r w:rsidR="007B6FD2">
        <w:rPr>
          <w:rFonts w:ascii="Times New Roman" w:hAnsi="Times New Roman" w:cs="Times New Roman"/>
          <w:sz w:val="28"/>
          <w:szCs w:val="28"/>
          <w:lang w:val="kk-KZ"/>
        </w:rPr>
        <w:t xml:space="preserve"> </w:t>
      </w:r>
      <w:r w:rsidR="007B6FD2" w:rsidRPr="00DC03F8">
        <w:rPr>
          <w:rFonts w:ascii="Times New Roman" w:hAnsi="Times New Roman" w:cs="Times New Roman"/>
          <w:sz w:val="28"/>
          <w:szCs w:val="28"/>
          <w:lang w:val="kk-KZ"/>
        </w:rPr>
        <w:t>[19]</w:t>
      </w:r>
      <w:r w:rsidRPr="00DC03F8">
        <w:rPr>
          <w:rFonts w:ascii="Times New Roman" w:hAnsi="Times New Roman" w:cs="Times New Roman"/>
          <w:sz w:val="28"/>
          <w:szCs w:val="28"/>
          <w:lang w:val="kk-KZ"/>
        </w:rPr>
        <w:t>. Әрине, бұл зерттеу тікелей интеллектуалды миграцияға арнал</w:t>
      </w:r>
      <w:r w:rsidR="00626B7F">
        <w:rPr>
          <w:rFonts w:ascii="Times New Roman" w:hAnsi="Times New Roman" w:cs="Times New Roman"/>
          <w:sz w:val="28"/>
          <w:szCs w:val="28"/>
          <w:lang w:val="kk-KZ"/>
        </w:rPr>
        <w:t>ма</w:t>
      </w:r>
      <w:r w:rsidRPr="00DC03F8">
        <w:rPr>
          <w:rFonts w:ascii="Times New Roman" w:hAnsi="Times New Roman" w:cs="Times New Roman"/>
          <w:sz w:val="28"/>
          <w:szCs w:val="28"/>
          <w:lang w:val="kk-KZ"/>
        </w:rPr>
        <w:t>ғанымен миграциялық айналым барысындағы еңбе</w:t>
      </w:r>
      <w:r w:rsidR="007B6FD2">
        <w:rPr>
          <w:rFonts w:ascii="Times New Roman" w:hAnsi="Times New Roman" w:cs="Times New Roman"/>
          <w:sz w:val="28"/>
          <w:szCs w:val="28"/>
          <w:lang w:val="kk-KZ"/>
        </w:rPr>
        <w:t>к миграциясы, кәсіби бейімделу мәселелерін көр</w:t>
      </w:r>
      <w:r w:rsidR="00626B7F">
        <w:rPr>
          <w:rFonts w:ascii="Times New Roman" w:hAnsi="Times New Roman" w:cs="Times New Roman"/>
          <w:sz w:val="28"/>
          <w:szCs w:val="28"/>
          <w:lang w:val="kk-KZ"/>
        </w:rPr>
        <w:t>те</w:t>
      </w:r>
      <w:r w:rsidR="007B6FD2">
        <w:rPr>
          <w:rFonts w:ascii="Times New Roman" w:hAnsi="Times New Roman" w:cs="Times New Roman"/>
          <w:sz w:val="28"/>
          <w:szCs w:val="28"/>
          <w:lang w:val="kk-KZ"/>
        </w:rPr>
        <w:t>р</w:t>
      </w:r>
      <w:r w:rsidR="00626B7F">
        <w:rPr>
          <w:rFonts w:ascii="Times New Roman" w:hAnsi="Times New Roman" w:cs="Times New Roman"/>
          <w:sz w:val="28"/>
          <w:szCs w:val="28"/>
          <w:lang w:val="kk-KZ"/>
        </w:rPr>
        <w:t>ді</w:t>
      </w:r>
      <w:r w:rsidRPr="00DC03F8">
        <w:rPr>
          <w:rFonts w:ascii="Times New Roman" w:hAnsi="Times New Roman" w:cs="Times New Roman"/>
          <w:sz w:val="28"/>
          <w:szCs w:val="28"/>
          <w:lang w:val="kk-KZ"/>
        </w:rPr>
        <w:t xml:space="preserve">. </w:t>
      </w:r>
    </w:p>
    <w:p w:rsidR="00C72A31" w:rsidRPr="00DC03F8" w:rsidRDefault="00C72A3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Жаһандану жағдайында миграция теориясының қалыптасу және даму процесі бойынша Г.К. Шерьязданованың ғылыми мақалалары мен зерттеулері саяси ғылымда осы мәселенің жан-жақты зерттелуін</w:t>
      </w:r>
      <w:r w:rsidR="004837BA" w:rsidRPr="00DC03F8">
        <w:rPr>
          <w:rFonts w:ascii="Times New Roman" w:hAnsi="Times New Roman" w:cs="Times New Roman"/>
          <w:sz w:val="28"/>
          <w:szCs w:val="28"/>
          <w:lang w:val="kk-KZ"/>
        </w:rPr>
        <w:t>е ықпал етті</w:t>
      </w:r>
      <w:r w:rsidR="003E6BA9" w:rsidRPr="00DC03F8">
        <w:rPr>
          <w:rFonts w:ascii="Times New Roman" w:hAnsi="Times New Roman" w:cs="Times New Roman"/>
          <w:sz w:val="28"/>
          <w:szCs w:val="28"/>
          <w:lang w:val="kk-KZ"/>
        </w:rPr>
        <w:t xml:space="preserve"> [20]</w:t>
      </w:r>
      <w:r w:rsidRPr="00DC03F8">
        <w:rPr>
          <w:rFonts w:ascii="Times New Roman" w:hAnsi="Times New Roman" w:cs="Times New Roman"/>
          <w:sz w:val="28"/>
          <w:szCs w:val="28"/>
          <w:lang w:val="kk-KZ"/>
        </w:rPr>
        <w:t>.</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 xml:space="preserve">Диссертациялық жұмыстың мақсаты. </w:t>
      </w:r>
      <w:r w:rsidRPr="00DC03F8">
        <w:rPr>
          <w:rFonts w:ascii="Times New Roman" w:hAnsi="Times New Roman" w:cs="Times New Roman"/>
          <w:sz w:val="28"/>
          <w:szCs w:val="28"/>
          <w:lang w:val="kk-KZ"/>
        </w:rPr>
        <w:t>Қазақстан Республикасының тұрақты дамуын қамтамасыз ету тұрғысында жастардың интеллектуалды миграциясының еліміздің ұлттық қауіпсіздігіне қаупін зерттеп, оны реттеу мен алдын алу жолдарына болжам жасап, ғылыми қорытынды алу.</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 xml:space="preserve">Диссертациялық жұмыстың мақсатына қол жеткізу барысында төмендегідей </w:t>
      </w:r>
      <w:r w:rsidRPr="00DC03F8">
        <w:rPr>
          <w:rFonts w:ascii="Times New Roman" w:hAnsi="Times New Roman" w:cs="Times New Roman"/>
          <w:b/>
          <w:sz w:val="28"/>
          <w:szCs w:val="28"/>
          <w:lang w:val="kk-KZ"/>
        </w:rPr>
        <w:t xml:space="preserve">міндеттер </w:t>
      </w:r>
      <w:r w:rsidRPr="00DC03F8">
        <w:rPr>
          <w:rFonts w:ascii="Times New Roman" w:hAnsi="Times New Roman" w:cs="Times New Roman"/>
          <w:sz w:val="28"/>
          <w:szCs w:val="28"/>
          <w:lang w:val="kk-KZ"/>
        </w:rPr>
        <w:t>қойылады:</w:t>
      </w:r>
    </w:p>
    <w:p w:rsidR="001010C2" w:rsidRPr="00DC03F8" w:rsidRDefault="001010C2" w:rsidP="00DC03F8">
      <w:pPr>
        <w:pStyle w:val="ac"/>
        <w:numPr>
          <w:ilvl w:val="0"/>
          <w:numId w:val="20"/>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Миграция бойынша теориялық білімдер талданып, интеллектуалды</w:t>
      </w:r>
      <w:r w:rsidR="003E1D7D"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миграция концепцияларын зерттеу барысында Қазақстан </w:t>
      </w:r>
      <w:r w:rsidR="005A0BB9" w:rsidRPr="00DC03F8">
        <w:rPr>
          <w:rFonts w:ascii="Times New Roman" w:hAnsi="Times New Roman" w:cs="Times New Roman"/>
          <w:sz w:val="28"/>
          <w:szCs w:val="28"/>
          <w:lang w:val="kk-KZ"/>
        </w:rPr>
        <w:t>и</w:t>
      </w:r>
      <w:r w:rsidRPr="00DC03F8">
        <w:rPr>
          <w:rFonts w:ascii="Times New Roman" w:hAnsi="Times New Roman" w:cs="Times New Roman"/>
          <w:sz w:val="28"/>
          <w:szCs w:val="28"/>
          <w:lang w:val="kk-KZ"/>
        </w:rPr>
        <w:t>нтеллектуалды жастарының миграциялық айналымы тұжырымын ұсыну</w:t>
      </w:r>
      <w:r w:rsidR="008A1CE2" w:rsidRPr="00DC03F8">
        <w:rPr>
          <w:rFonts w:ascii="Times New Roman" w:hAnsi="Times New Roman" w:cs="Times New Roman"/>
          <w:sz w:val="28"/>
          <w:szCs w:val="28"/>
          <w:lang w:val="kk-KZ"/>
        </w:rPr>
        <w:t>.</w:t>
      </w:r>
    </w:p>
    <w:p w:rsidR="009728EF" w:rsidRPr="00DC03F8" w:rsidRDefault="009728EF" w:rsidP="00DC03F8">
      <w:pPr>
        <w:pStyle w:val="ac"/>
        <w:numPr>
          <w:ilvl w:val="0"/>
          <w:numId w:val="20"/>
        </w:numPr>
        <w:tabs>
          <w:tab w:val="lef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Жастардың интеллектуалды миграциясы</w:t>
      </w:r>
      <w:r w:rsidR="00447BED" w:rsidRPr="00DC03F8">
        <w:rPr>
          <w:rFonts w:ascii="Times New Roman" w:hAnsi="Times New Roman" w:cs="Times New Roman"/>
          <w:sz w:val="28"/>
          <w:szCs w:val="28"/>
          <w:lang w:val="kk-KZ"/>
        </w:rPr>
        <w:t>ның</w:t>
      </w:r>
      <w:r w:rsidRPr="00DC03F8">
        <w:rPr>
          <w:rFonts w:ascii="Times New Roman" w:hAnsi="Times New Roman" w:cs="Times New Roman"/>
          <w:sz w:val="28"/>
          <w:szCs w:val="28"/>
          <w:lang w:val="kk-KZ"/>
        </w:rPr>
        <w:t xml:space="preserve"> Қазақстан Республикасының ұлттық қауіпсіздігіне қатер</w:t>
      </w:r>
      <w:r w:rsidR="00447BED" w:rsidRPr="00DC03F8">
        <w:rPr>
          <w:rFonts w:ascii="Times New Roman" w:hAnsi="Times New Roman" w:cs="Times New Roman"/>
          <w:sz w:val="28"/>
          <w:szCs w:val="28"/>
          <w:lang w:val="kk-KZ"/>
        </w:rPr>
        <w:t>інің алдын алу мақсатында оның</w:t>
      </w:r>
      <w:r w:rsidR="003E1D7D" w:rsidRPr="00DC03F8">
        <w:rPr>
          <w:rFonts w:ascii="Times New Roman" w:hAnsi="Times New Roman" w:cs="Times New Roman"/>
          <w:sz w:val="28"/>
          <w:szCs w:val="28"/>
          <w:lang w:val="kk-KZ"/>
        </w:rPr>
        <w:t xml:space="preserve"> </w:t>
      </w:r>
      <w:r w:rsidR="00447BED" w:rsidRPr="00DC03F8">
        <w:rPr>
          <w:rFonts w:ascii="Times New Roman" w:hAnsi="Times New Roman" w:cs="Times New Roman"/>
          <w:sz w:val="28"/>
          <w:szCs w:val="28"/>
          <w:lang w:val="kk-KZ"/>
        </w:rPr>
        <w:t xml:space="preserve">саяси-құқықтық реттелуін талдау. </w:t>
      </w:r>
    </w:p>
    <w:p w:rsidR="001010C2" w:rsidRPr="00DC03F8" w:rsidRDefault="001010C2" w:rsidP="00DC03F8">
      <w:pPr>
        <w:pStyle w:val="ac"/>
        <w:numPr>
          <w:ilvl w:val="0"/>
          <w:numId w:val="20"/>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миграцияны реттеудің шетелдік тәжірибесін атап айтқанда Ресей, Қытай, Үндістан елдеріне с</w:t>
      </w:r>
      <w:r w:rsidR="003E1D7D" w:rsidRPr="00DC03F8">
        <w:rPr>
          <w:rFonts w:ascii="Times New Roman" w:hAnsi="Times New Roman" w:cs="Times New Roman"/>
          <w:sz w:val="28"/>
          <w:szCs w:val="28"/>
          <w:lang w:val="kk-KZ"/>
        </w:rPr>
        <w:t>алыстырмалы талдау жасау арқылы</w:t>
      </w:r>
      <w:r w:rsidRPr="00DC03F8">
        <w:rPr>
          <w:rFonts w:ascii="Times New Roman" w:hAnsi="Times New Roman" w:cs="Times New Roman"/>
          <w:sz w:val="28"/>
          <w:szCs w:val="28"/>
          <w:lang w:val="kk-KZ"/>
        </w:rPr>
        <w:t xml:space="preserve"> </w:t>
      </w:r>
      <w:r w:rsidR="00142587" w:rsidRPr="00DC03F8">
        <w:rPr>
          <w:rFonts w:ascii="Times New Roman" w:hAnsi="Times New Roman" w:cs="Times New Roman"/>
          <w:sz w:val="28"/>
          <w:szCs w:val="28"/>
          <w:lang w:val="kk-KZ"/>
        </w:rPr>
        <w:t xml:space="preserve">тиімдісін анықтап, </w:t>
      </w:r>
      <w:r w:rsidRPr="00DC03F8">
        <w:rPr>
          <w:rFonts w:ascii="Times New Roman" w:hAnsi="Times New Roman" w:cs="Times New Roman"/>
          <w:sz w:val="28"/>
          <w:szCs w:val="28"/>
          <w:lang w:val="kk-KZ"/>
        </w:rPr>
        <w:t>отандық реттелуіне ұсыныстар беру</w:t>
      </w:r>
      <w:r w:rsidR="008A1CE2" w:rsidRPr="00DC03F8">
        <w:rPr>
          <w:rFonts w:ascii="Times New Roman" w:hAnsi="Times New Roman" w:cs="Times New Roman"/>
          <w:sz w:val="28"/>
          <w:szCs w:val="28"/>
          <w:lang w:val="kk-KZ"/>
        </w:rPr>
        <w:t>.</w:t>
      </w:r>
    </w:p>
    <w:p w:rsidR="001010C2" w:rsidRPr="00DC03F8" w:rsidRDefault="001010C2" w:rsidP="00DC03F8">
      <w:pPr>
        <w:pStyle w:val="ac"/>
        <w:numPr>
          <w:ilvl w:val="0"/>
          <w:numId w:val="20"/>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ҚР-сы жастарының интеллектуалды миграциясының динамикасын</w:t>
      </w:r>
      <w:r w:rsidR="003E1D7D"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нақты, ресми статистик</w:t>
      </w:r>
      <w:r w:rsidR="003E1D7D" w:rsidRPr="00DC03F8">
        <w:rPr>
          <w:rFonts w:ascii="Times New Roman" w:hAnsi="Times New Roman" w:cs="Times New Roman"/>
          <w:sz w:val="28"/>
          <w:szCs w:val="28"/>
          <w:lang w:val="kk-KZ"/>
        </w:rPr>
        <w:t>алық мәліметтерді талдау арқылы</w:t>
      </w:r>
      <w:r w:rsidRPr="00DC03F8">
        <w:rPr>
          <w:rFonts w:ascii="Times New Roman" w:hAnsi="Times New Roman" w:cs="Times New Roman"/>
          <w:sz w:val="28"/>
          <w:szCs w:val="28"/>
          <w:lang w:val="kk-KZ"/>
        </w:rPr>
        <w:t xml:space="preserve"> </w:t>
      </w:r>
      <w:r w:rsidR="005A0BB9" w:rsidRPr="00DC03F8">
        <w:rPr>
          <w:rFonts w:ascii="Times New Roman" w:hAnsi="Times New Roman" w:cs="Times New Roman"/>
          <w:sz w:val="28"/>
          <w:szCs w:val="28"/>
          <w:lang w:val="kk-KZ"/>
        </w:rPr>
        <w:t>ерекшеліктерін</w:t>
      </w:r>
      <w:r w:rsidRPr="00DC03F8">
        <w:rPr>
          <w:rFonts w:ascii="Times New Roman" w:hAnsi="Times New Roman" w:cs="Times New Roman"/>
          <w:sz w:val="28"/>
          <w:szCs w:val="28"/>
          <w:lang w:val="kk-KZ"/>
        </w:rPr>
        <w:t xml:space="preserve"> анықтап, </w:t>
      </w:r>
      <w:r w:rsidR="005A0BB9" w:rsidRPr="00DC03F8">
        <w:rPr>
          <w:rFonts w:ascii="Times New Roman" w:hAnsi="Times New Roman" w:cs="Times New Roman"/>
          <w:sz w:val="28"/>
          <w:szCs w:val="28"/>
          <w:lang w:val="kk-KZ"/>
        </w:rPr>
        <w:t xml:space="preserve">ғылыми </w:t>
      </w:r>
      <w:r w:rsidRPr="00DC03F8">
        <w:rPr>
          <w:rFonts w:ascii="Times New Roman" w:hAnsi="Times New Roman" w:cs="Times New Roman"/>
          <w:sz w:val="28"/>
          <w:szCs w:val="28"/>
          <w:lang w:val="kk-KZ"/>
        </w:rPr>
        <w:t>болжам жасау</w:t>
      </w:r>
      <w:r w:rsidR="008A1CE2" w:rsidRPr="00DC03F8">
        <w:rPr>
          <w:rFonts w:ascii="Times New Roman" w:hAnsi="Times New Roman" w:cs="Times New Roman"/>
          <w:sz w:val="28"/>
          <w:szCs w:val="28"/>
          <w:lang w:val="kk-KZ"/>
        </w:rPr>
        <w:t>.</w:t>
      </w:r>
    </w:p>
    <w:p w:rsidR="001010C2" w:rsidRPr="00DC03F8" w:rsidRDefault="001010C2" w:rsidP="00DC03F8">
      <w:pPr>
        <w:pStyle w:val="ac"/>
        <w:numPr>
          <w:ilvl w:val="0"/>
          <w:numId w:val="20"/>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ҚР жастарының интеллектуалды миграциясы ұлттық қауіпсіздікке қатері мәселелерін реттеу, шешу жолдарын ұсыну үшін эмпирикалық </w:t>
      </w:r>
      <w:r w:rsidR="005A0BB9" w:rsidRPr="00DC03F8">
        <w:rPr>
          <w:rFonts w:ascii="Times New Roman" w:hAnsi="Times New Roman" w:cs="Times New Roman"/>
          <w:sz w:val="28"/>
          <w:szCs w:val="28"/>
          <w:lang w:val="kk-KZ"/>
        </w:rPr>
        <w:t>зерттеулер арқылы алынған мәліметтер негізінде</w:t>
      </w:r>
      <w:r w:rsidR="003E1D7D" w:rsidRPr="00DC03F8">
        <w:rPr>
          <w:rFonts w:ascii="Times New Roman" w:hAnsi="Times New Roman" w:cs="Times New Roman"/>
          <w:sz w:val="28"/>
          <w:szCs w:val="28"/>
          <w:lang w:val="kk-KZ"/>
        </w:rPr>
        <w:t xml:space="preserve"> </w:t>
      </w:r>
      <w:r w:rsidR="005A0BB9" w:rsidRPr="00DC03F8">
        <w:rPr>
          <w:rFonts w:ascii="Times New Roman" w:hAnsi="Times New Roman" w:cs="Times New Roman"/>
          <w:sz w:val="28"/>
          <w:szCs w:val="28"/>
          <w:lang w:val="kk-KZ"/>
        </w:rPr>
        <w:t>қорытынды алу</w:t>
      </w:r>
      <w:r w:rsidR="008A1CE2" w:rsidRPr="00DC03F8">
        <w:rPr>
          <w:rFonts w:ascii="Times New Roman" w:hAnsi="Times New Roman" w:cs="Times New Roman"/>
          <w:sz w:val="28"/>
          <w:szCs w:val="28"/>
          <w:lang w:val="kk-KZ"/>
        </w:rPr>
        <w:t>.</w:t>
      </w:r>
    </w:p>
    <w:p w:rsidR="001010C2" w:rsidRPr="00DC03F8" w:rsidRDefault="001010C2" w:rsidP="00DC03F8">
      <w:pPr>
        <w:pStyle w:val="ac"/>
        <w:numPr>
          <w:ilvl w:val="0"/>
          <w:numId w:val="20"/>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ҚР ұлттық қауіпсіздігін қамтамасыз ететін фактор ретінде жастардың интеллектуалды миграция процесіне талдау жасау ғылыми ұсыныстар беру.</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 xml:space="preserve">Зерттеу объектісі </w:t>
      </w:r>
      <w:r w:rsidRPr="00DC03F8">
        <w:rPr>
          <w:rFonts w:ascii="Times New Roman" w:hAnsi="Times New Roman" w:cs="Times New Roman"/>
          <w:sz w:val="28"/>
          <w:szCs w:val="28"/>
          <w:lang w:val="kk-KZ"/>
        </w:rPr>
        <w:t>ретінде Қазақстан Республикасы жастарының интеллектуалды миграция мәселелерінің даму динамикасы</w:t>
      </w:r>
      <w:r w:rsidR="005A0BB9" w:rsidRPr="00DC03F8">
        <w:rPr>
          <w:rFonts w:ascii="Times New Roman" w:hAnsi="Times New Roman" w:cs="Times New Roman"/>
          <w:sz w:val="28"/>
          <w:szCs w:val="28"/>
          <w:lang w:val="kk-KZ"/>
        </w:rPr>
        <w:t xml:space="preserve"> мен тенденциясы</w:t>
      </w:r>
      <w:r w:rsidRPr="00DC03F8">
        <w:rPr>
          <w:rFonts w:ascii="Times New Roman" w:hAnsi="Times New Roman" w:cs="Times New Roman"/>
          <w:sz w:val="28"/>
          <w:szCs w:val="28"/>
          <w:lang w:val="kk-KZ"/>
        </w:rPr>
        <w:t>, болашағы қарастырылады.</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Зерттеу пәні</w:t>
      </w:r>
      <w:r w:rsidRPr="00DC03F8">
        <w:rPr>
          <w:rFonts w:ascii="Times New Roman" w:hAnsi="Times New Roman" w:cs="Times New Roman"/>
          <w:sz w:val="28"/>
          <w:szCs w:val="28"/>
          <w:lang w:val="kk-KZ"/>
        </w:rPr>
        <w:t xml:space="preserve"> ретінде Қазақстан Республикасының тұрақты дамуын қамтамасыз ететін еліміздің ұлттық қауіпсіздігіне жастардың интеллектуалды миграциясы қатер ретінде</w:t>
      </w:r>
      <w:r w:rsidR="005A0BB9" w:rsidRPr="00DC03F8">
        <w:rPr>
          <w:rFonts w:ascii="Times New Roman" w:hAnsi="Times New Roman" w:cs="Times New Roman"/>
          <w:sz w:val="28"/>
          <w:szCs w:val="28"/>
          <w:lang w:val="kk-KZ"/>
        </w:rPr>
        <w:t xml:space="preserve"> қарастырылады</w:t>
      </w:r>
      <w:r w:rsidRPr="00DC03F8">
        <w:rPr>
          <w:rFonts w:ascii="Times New Roman" w:hAnsi="Times New Roman" w:cs="Times New Roman"/>
          <w:sz w:val="28"/>
          <w:szCs w:val="28"/>
          <w:lang w:val="kk-KZ"/>
        </w:rPr>
        <w:t>.</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 xml:space="preserve">Диссертациялық жұмыстың зерттеу әдістері. </w:t>
      </w:r>
      <w:r w:rsidRPr="00DC03F8">
        <w:rPr>
          <w:rFonts w:ascii="Times New Roman" w:hAnsi="Times New Roman" w:cs="Times New Roman"/>
          <w:sz w:val="28"/>
          <w:szCs w:val="28"/>
          <w:lang w:val="kk-KZ"/>
        </w:rPr>
        <w:t>Диссертациялық жұмыстың алдына қойған мақсаттары мен міндеттерін орындау ба</w:t>
      </w:r>
      <w:r w:rsidR="00DA2B6F" w:rsidRPr="00DC03F8">
        <w:rPr>
          <w:rFonts w:ascii="Times New Roman" w:hAnsi="Times New Roman" w:cs="Times New Roman"/>
          <w:sz w:val="28"/>
          <w:szCs w:val="28"/>
          <w:lang w:val="kk-KZ"/>
        </w:rPr>
        <w:t>рысында ғылыми гипотеза эмпирика</w:t>
      </w:r>
      <w:r w:rsidRPr="00DC03F8">
        <w:rPr>
          <w:rFonts w:ascii="Times New Roman" w:hAnsi="Times New Roman" w:cs="Times New Roman"/>
          <w:sz w:val="28"/>
          <w:szCs w:val="28"/>
          <w:lang w:val="kk-KZ"/>
        </w:rPr>
        <w:t>лық әдістерді пайдалану арқылы тексерілді. Тәжірибені тексеру үшін ең алдымен мәселенің теориясы жалпы ғылыми әдістермен топтастырылды. Яғни, ғылыми-құрылымдық, анология, индукция, дедукция</w:t>
      </w:r>
      <w:r w:rsidR="005A0BB9" w:rsidRPr="00DC03F8">
        <w:rPr>
          <w:rFonts w:ascii="Times New Roman" w:hAnsi="Times New Roman" w:cs="Times New Roman"/>
          <w:sz w:val="28"/>
          <w:szCs w:val="28"/>
          <w:lang w:val="kk-KZ"/>
        </w:rPr>
        <w:t xml:space="preserve"> жалпығылыми әдістер негіз болды</w:t>
      </w:r>
      <w:r w:rsidRPr="00DC03F8">
        <w:rPr>
          <w:rFonts w:ascii="Times New Roman" w:hAnsi="Times New Roman" w:cs="Times New Roman"/>
          <w:sz w:val="28"/>
          <w:szCs w:val="28"/>
          <w:lang w:val="kk-KZ"/>
        </w:rPr>
        <w:t>. Ғылыми гипотезаны тексеріп, дәлелдеу мақсатында ресми статистикалық мәліметтер талданып, шетелде білім алып жатқан Қазақстан Республикасы азаматтарынан сауалнама алынды. Сауалнаманың репрезентативтілігі мақсатында жалпы шетелдегі білім алушылар 84,681 болса, оның 120 нан яғни 0,1% пайызынан сауалнама алынып сараланды. Он жеті мемлекет қамтылды. Сонымен бірге шетелде интеллектуалды кәсіппен шұғылданып жатқан және осы мәселемен айналысып жүрген эксперттер мен саясаттанушы, аналитиктерден тереңдетілген сұқбат алынды.</w:t>
      </w:r>
      <w:r w:rsidR="00626B7F">
        <w:rPr>
          <w:rFonts w:ascii="Times New Roman" w:hAnsi="Times New Roman" w:cs="Times New Roman"/>
          <w:sz w:val="28"/>
          <w:szCs w:val="28"/>
          <w:lang w:val="kk-KZ"/>
        </w:rPr>
        <w:t xml:space="preserve"> 15</w:t>
      </w:r>
      <w:r w:rsidRPr="00DC03F8">
        <w:rPr>
          <w:rFonts w:ascii="Times New Roman" w:hAnsi="Times New Roman" w:cs="Times New Roman"/>
          <w:sz w:val="28"/>
          <w:szCs w:val="28"/>
          <w:lang w:val="kk-KZ"/>
        </w:rPr>
        <w:t xml:space="preserve"> эксперттен тереңдетілген сұқбат алынды. Алынған эмпирикалық мәліметтерге сүйене отырып, SWOT анализ жасалып, жастардың интеллектуалды миграциясының ұлттық қауіпсіздікке күшті жақтары, әлсіз жақтары анықталып, одан күтілетін мүмкіндіктері мен қауіп қатері анықталды. </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Диссертациялы</w:t>
      </w:r>
      <w:r w:rsidR="005A0BB9" w:rsidRPr="00DC03F8">
        <w:rPr>
          <w:rFonts w:ascii="Times New Roman" w:hAnsi="Times New Roman" w:cs="Times New Roman"/>
          <w:b/>
          <w:sz w:val="28"/>
          <w:szCs w:val="28"/>
          <w:lang w:val="kk-KZ"/>
        </w:rPr>
        <w:t>қ</w:t>
      </w:r>
      <w:r w:rsidRPr="00DC03F8">
        <w:rPr>
          <w:rFonts w:ascii="Times New Roman" w:hAnsi="Times New Roman" w:cs="Times New Roman"/>
          <w:b/>
          <w:sz w:val="28"/>
          <w:szCs w:val="28"/>
          <w:lang w:val="kk-KZ"/>
        </w:rPr>
        <w:t xml:space="preserve"> зерттеудің теориялық және әдістемелік негізін </w:t>
      </w:r>
      <w:r w:rsidRPr="00DC03F8">
        <w:rPr>
          <w:rFonts w:ascii="Times New Roman" w:hAnsi="Times New Roman" w:cs="Times New Roman"/>
          <w:sz w:val="28"/>
          <w:szCs w:val="28"/>
          <w:lang w:val="kk-KZ"/>
        </w:rPr>
        <w:t xml:space="preserve">отандық және шетелдік ғалымдардың миграция оның ішіндегі интеллектуалды </w:t>
      </w:r>
      <w:r w:rsidRPr="00DC03F8">
        <w:rPr>
          <w:rFonts w:ascii="Times New Roman" w:hAnsi="Times New Roman" w:cs="Times New Roman"/>
          <w:sz w:val="28"/>
          <w:szCs w:val="28"/>
          <w:lang w:val="kk-KZ"/>
        </w:rPr>
        <w:lastRenderedPageBreak/>
        <w:t>миграция бойынша еңбектері құрады. Қазақстан Республикасының заңнамалық-құқықтық базасына сүйене отырып, ұлттық қауіпсіздікті қамтамасыз ету мен ұлттық өсім тұрғысынан жастардың интеллектуалды миграциясын реттеудің маңызы анықт</w:t>
      </w:r>
      <w:r w:rsidR="00DA2B6F" w:rsidRPr="00DC03F8">
        <w:rPr>
          <w:rFonts w:ascii="Times New Roman" w:hAnsi="Times New Roman" w:cs="Times New Roman"/>
          <w:sz w:val="28"/>
          <w:szCs w:val="28"/>
          <w:lang w:val="kk-KZ"/>
        </w:rPr>
        <w:t>алып, оның ең алдымен теориял</w:t>
      </w:r>
      <w:r w:rsidRPr="00DC03F8">
        <w:rPr>
          <w:rFonts w:ascii="Times New Roman" w:hAnsi="Times New Roman" w:cs="Times New Roman"/>
          <w:sz w:val="28"/>
          <w:szCs w:val="28"/>
          <w:lang w:val="kk-KZ"/>
        </w:rPr>
        <w:t>ық-</w:t>
      </w:r>
      <w:r w:rsidR="00DA2B6F" w:rsidRPr="00DC03F8">
        <w:rPr>
          <w:rFonts w:ascii="Times New Roman" w:hAnsi="Times New Roman" w:cs="Times New Roman"/>
          <w:sz w:val="28"/>
          <w:szCs w:val="28"/>
          <w:lang w:val="kk-KZ"/>
        </w:rPr>
        <w:t>әдістемелік</w:t>
      </w:r>
      <w:r w:rsidRPr="00DC03F8">
        <w:rPr>
          <w:rFonts w:ascii="Times New Roman" w:hAnsi="Times New Roman" w:cs="Times New Roman"/>
          <w:sz w:val="28"/>
          <w:szCs w:val="28"/>
          <w:lang w:val="kk-KZ"/>
        </w:rPr>
        <w:t xml:space="preserve"> зерттеудің негізі қарастырылды. Сонымен бірге, қазіргі таңда жаһандану жағдайында әлемнің барлық елдеріне ортақ интеллектуалды миграция концепциясы талдан</w:t>
      </w:r>
      <w:r w:rsidR="00DA2B6F" w:rsidRPr="00DC03F8">
        <w:rPr>
          <w:rFonts w:ascii="Times New Roman" w:hAnsi="Times New Roman" w:cs="Times New Roman"/>
          <w:sz w:val="28"/>
          <w:szCs w:val="28"/>
          <w:lang w:val="kk-KZ"/>
        </w:rPr>
        <w:t>ып, Қазақстан үшін тиімді теория</w:t>
      </w:r>
      <w:r w:rsidRPr="00DC03F8">
        <w:rPr>
          <w:rFonts w:ascii="Times New Roman" w:hAnsi="Times New Roman" w:cs="Times New Roman"/>
          <w:sz w:val="28"/>
          <w:szCs w:val="28"/>
          <w:lang w:val="kk-KZ"/>
        </w:rPr>
        <w:t>лық-</w:t>
      </w:r>
      <w:r w:rsidR="00DA2B6F" w:rsidRPr="00DC03F8">
        <w:rPr>
          <w:rFonts w:ascii="Times New Roman" w:hAnsi="Times New Roman" w:cs="Times New Roman"/>
          <w:sz w:val="28"/>
          <w:szCs w:val="28"/>
          <w:lang w:val="kk-KZ"/>
        </w:rPr>
        <w:t>әдістемесі</w:t>
      </w:r>
      <w:r w:rsidRPr="00DC03F8">
        <w:rPr>
          <w:rFonts w:ascii="Times New Roman" w:hAnsi="Times New Roman" w:cs="Times New Roman"/>
          <w:sz w:val="28"/>
          <w:szCs w:val="28"/>
          <w:lang w:val="kk-KZ"/>
        </w:rPr>
        <w:t xml:space="preserve"> анықталды. Атап айтқанда, Қазақстан үшін ақыл-ойдың ағымына қарағанда, ақыл-ой айналымы концепциясының </w:t>
      </w:r>
      <w:r w:rsidR="00DA2B6F" w:rsidRPr="00DC03F8">
        <w:rPr>
          <w:rFonts w:ascii="Times New Roman" w:hAnsi="Times New Roman" w:cs="Times New Roman"/>
          <w:sz w:val="28"/>
          <w:szCs w:val="28"/>
          <w:lang w:val="kk-KZ"/>
        </w:rPr>
        <w:t>әд</w:t>
      </w:r>
      <w:r w:rsidR="00EA65CF" w:rsidRPr="00DC03F8">
        <w:rPr>
          <w:rFonts w:ascii="Times New Roman" w:hAnsi="Times New Roman" w:cs="Times New Roman"/>
          <w:sz w:val="28"/>
          <w:szCs w:val="28"/>
          <w:lang w:val="kk-KZ"/>
        </w:rPr>
        <w:t>і</w:t>
      </w:r>
      <w:r w:rsidR="00DA2B6F" w:rsidRPr="00DC03F8">
        <w:rPr>
          <w:rFonts w:ascii="Times New Roman" w:hAnsi="Times New Roman" w:cs="Times New Roman"/>
          <w:sz w:val="28"/>
          <w:szCs w:val="28"/>
          <w:lang w:val="kk-KZ"/>
        </w:rPr>
        <w:t>ст</w:t>
      </w:r>
      <w:r w:rsidR="00EA65CF" w:rsidRPr="00DC03F8">
        <w:rPr>
          <w:rFonts w:ascii="Times New Roman" w:hAnsi="Times New Roman" w:cs="Times New Roman"/>
          <w:sz w:val="28"/>
          <w:szCs w:val="28"/>
          <w:lang w:val="kk-KZ"/>
        </w:rPr>
        <w:t>е</w:t>
      </w:r>
      <w:r w:rsidR="00DA2B6F" w:rsidRPr="00DC03F8">
        <w:rPr>
          <w:rFonts w:ascii="Times New Roman" w:hAnsi="Times New Roman" w:cs="Times New Roman"/>
          <w:sz w:val="28"/>
          <w:szCs w:val="28"/>
          <w:lang w:val="kk-KZ"/>
        </w:rPr>
        <w:t>мелік</w:t>
      </w:r>
      <w:r w:rsidRPr="00DC03F8">
        <w:rPr>
          <w:rFonts w:ascii="Times New Roman" w:hAnsi="Times New Roman" w:cs="Times New Roman"/>
          <w:sz w:val="28"/>
          <w:szCs w:val="28"/>
          <w:lang w:val="kk-KZ"/>
        </w:rPr>
        <w:t xml:space="preserve"> негізі қарастырылды. </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Конституциясы</w:t>
      </w:r>
      <w:r w:rsidR="00E81C3F"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21</w:t>
      </w:r>
      <w:r w:rsidRPr="00DC03F8">
        <w:rPr>
          <w:rFonts w:ascii="Times New Roman" w:hAnsi="Times New Roman" w:cs="Times New Roman"/>
          <w:sz w:val="28"/>
          <w:szCs w:val="28"/>
          <w:lang w:val="kk-KZ"/>
        </w:rPr>
        <w:t>] Қазақстан Республикасының ұлттық қауіпсіздігі туралы Заңы [</w:t>
      </w:r>
      <w:r w:rsidR="00260440" w:rsidRPr="00DC03F8">
        <w:rPr>
          <w:rFonts w:ascii="Times New Roman" w:hAnsi="Times New Roman" w:cs="Times New Roman"/>
          <w:sz w:val="28"/>
          <w:szCs w:val="28"/>
          <w:lang w:val="kk-KZ"/>
        </w:rPr>
        <w:t>22</w:t>
      </w:r>
      <w:r w:rsidRPr="00DC03F8">
        <w:rPr>
          <w:rFonts w:ascii="Times New Roman" w:hAnsi="Times New Roman" w:cs="Times New Roman"/>
          <w:sz w:val="28"/>
          <w:szCs w:val="28"/>
          <w:lang w:val="kk-KZ"/>
        </w:rPr>
        <w:t>], Халықтың көші-қоны туралы</w:t>
      </w:r>
      <w:r w:rsidR="00EC0BAD"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Қазақстан Республикасының Заңы</w:t>
      </w:r>
      <w:r w:rsidR="00E81C3F"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23</w:t>
      </w:r>
      <w:r w:rsidRPr="00DC03F8">
        <w:rPr>
          <w:rFonts w:ascii="Times New Roman" w:hAnsi="Times New Roman" w:cs="Times New Roman"/>
          <w:sz w:val="28"/>
          <w:szCs w:val="28"/>
          <w:lang w:val="kk-KZ"/>
        </w:rPr>
        <w:t>], Қазақстан Республикасы көші-қон саясатының 2017-2021 жылдарға арналған тұжырымдамасы</w:t>
      </w:r>
      <w:r w:rsidR="00E81C3F"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24</w:t>
      </w:r>
      <w:r w:rsidRPr="00DC03F8">
        <w:rPr>
          <w:rFonts w:ascii="Times New Roman" w:hAnsi="Times New Roman" w:cs="Times New Roman"/>
          <w:sz w:val="28"/>
          <w:szCs w:val="28"/>
          <w:lang w:val="kk-KZ"/>
        </w:rPr>
        <w:t>], Қазақстан Республикасы Президентінің Жарлықтары, Жолдаулары, Қазақстан Республикасы Үкіметінің Қаулылары, Қазақстан Республикасының Ұлтты</w:t>
      </w:r>
      <w:r w:rsidR="007C17BD" w:rsidRPr="00DC03F8">
        <w:rPr>
          <w:rFonts w:ascii="Times New Roman" w:hAnsi="Times New Roman" w:cs="Times New Roman"/>
          <w:sz w:val="28"/>
          <w:szCs w:val="28"/>
          <w:lang w:val="kk-KZ"/>
        </w:rPr>
        <w:t>қ</w:t>
      </w:r>
      <w:r w:rsidRPr="00DC03F8">
        <w:rPr>
          <w:rFonts w:ascii="Times New Roman" w:hAnsi="Times New Roman" w:cs="Times New Roman"/>
          <w:sz w:val="28"/>
          <w:szCs w:val="28"/>
          <w:lang w:val="kk-KZ"/>
        </w:rPr>
        <w:t xml:space="preserve"> Экономика</w:t>
      </w:r>
      <w:r w:rsidR="00EC0BAD"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Министрлігіні</w:t>
      </w:r>
      <w:r w:rsidR="007C17BD" w:rsidRPr="00DC03F8">
        <w:rPr>
          <w:rFonts w:ascii="Times New Roman" w:hAnsi="Times New Roman" w:cs="Times New Roman"/>
          <w:sz w:val="28"/>
          <w:szCs w:val="28"/>
          <w:lang w:val="kk-KZ"/>
        </w:rPr>
        <w:t>ң</w:t>
      </w:r>
      <w:r w:rsidRPr="00DC03F8">
        <w:rPr>
          <w:rFonts w:ascii="Times New Roman" w:hAnsi="Times New Roman" w:cs="Times New Roman"/>
          <w:sz w:val="28"/>
          <w:szCs w:val="28"/>
          <w:lang w:val="kk-KZ"/>
        </w:rPr>
        <w:t xml:space="preserve"> мемлекеттік бағдарламалары мен стратегиялары, басылымдар мен журналдардағы ғылыми мақалалар мен интернет сайттарында орналасқан материалдар, ресми статистикалық топтамалар, Қазақстан Республикасы Стратегиялық жоспарлау және реформалар агенттігі Ұлттық статистика бюросының ресми статистикалары зерттеудің нормативтік базасы болып табылады.</w:t>
      </w:r>
    </w:p>
    <w:p w:rsidR="001010C2" w:rsidRPr="00DC03F8" w:rsidRDefault="004B5CAF"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w:t>
      </w:r>
      <w:r w:rsidR="001010C2" w:rsidRPr="00DC03F8">
        <w:rPr>
          <w:rFonts w:ascii="Times New Roman" w:hAnsi="Times New Roman" w:cs="Times New Roman"/>
          <w:sz w:val="28"/>
          <w:szCs w:val="28"/>
          <w:lang w:val="kk-KZ"/>
        </w:rPr>
        <w:t xml:space="preserve"> жастарының интеллектуалды миграциясының динамикасы Қазақстан Республикасы Стратегиялық жоспарлау және реформалар агенттігі Ұлттық статистика бюросының ресми статистикаларына сүйене отырып, талданып, өзгеріс динамикасы көрсетіліп, тенденциялары</w:t>
      </w:r>
      <w:r w:rsidR="005A0BB9" w:rsidRPr="00DC03F8">
        <w:rPr>
          <w:rFonts w:ascii="Times New Roman" w:hAnsi="Times New Roman" w:cs="Times New Roman"/>
          <w:sz w:val="28"/>
          <w:szCs w:val="28"/>
          <w:lang w:val="kk-KZ"/>
        </w:rPr>
        <w:t xml:space="preserve"> анықтал</w:t>
      </w:r>
      <w:r w:rsidR="001010C2" w:rsidRPr="00DC03F8">
        <w:rPr>
          <w:rFonts w:ascii="Times New Roman" w:hAnsi="Times New Roman" w:cs="Times New Roman"/>
          <w:sz w:val="28"/>
          <w:szCs w:val="28"/>
          <w:lang w:val="kk-KZ"/>
        </w:rPr>
        <w:t xml:space="preserve">ды. Алынған нәтижеден жастардың интеллектуалды миграциялық процесі еліміздің ұлттық қауіпсіздігіне ықпал ететіні анықталды. ҚР жастарының интеллектуалды миграциясы ұлттық қауіпсіздікке қатері мәселелерін реттеу, шешу жолдары автордың жасаған эмпирикалық зерттеу әдістеріне сүйене отырып жасалды. Эмпирикалық мәліметтер жеке зерттеулерге яғни, шетелде білім алып жатқан жастарға жүргізілген сауалнамаға, эксперттердің тереңдетілген сұқбаттарына, SWOT анализге сүйене отырып алынды. </w:t>
      </w:r>
      <w:r w:rsidRPr="00DC03F8">
        <w:rPr>
          <w:rFonts w:ascii="Times New Roman" w:hAnsi="Times New Roman" w:cs="Times New Roman"/>
          <w:sz w:val="28"/>
          <w:szCs w:val="28"/>
          <w:lang w:val="kk-KZ"/>
        </w:rPr>
        <w:t>Сондықтан, жұмыстың теориялық</w:t>
      </w:r>
      <w:r w:rsidR="001010C2" w:rsidRPr="00DC03F8">
        <w:rPr>
          <w:rFonts w:ascii="Times New Roman" w:hAnsi="Times New Roman" w:cs="Times New Roman"/>
          <w:sz w:val="28"/>
          <w:szCs w:val="28"/>
          <w:lang w:val="kk-KZ"/>
        </w:rPr>
        <w:t>-әдіснамалық бөлімі диссертациялық зерттеу жұмысының негізгі тірегі болса, жалпы зерттеу жұмысы қолданбалы әдістердің негізінде ғылыми қорытындыға жетіп, жұмыстың нәтижесін берді.</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 xml:space="preserve">Зерттеудің ғылыми жаңалығы. </w:t>
      </w:r>
      <w:r w:rsidRPr="00DC03F8">
        <w:rPr>
          <w:rFonts w:ascii="Times New Roman" w:hAnsi="Times New Roman" w:cs="Times New Roman"/>
          <w:sz w:val="28"/>
          <w:szCs w:val="28"/>
          <w:lang w:val="kk-KZ"/>
        </w:rPr>
        <w:t>Қазақстанның ұлтт</w:t>
      </w:r>
      <w:r w:rsidR="005A0BB9" w:rsidRPr="00DC03F8">
        <w:rPr>
          <w:rFonts w:ascii="Times New Roman" w:hAnsi="Times New Roman" w:cs="Times New Roman"/>
          <w:sz w:val="28"/>
          <w:szCs w:val="28"/>
          <w:lang w:val="kk-KZ"/>
        </w:rPr>
        <w:t>ық қауіпсіздігін қамтамасыз ету,</w:t>
      </w:r>
      <w:r w:rsidR="00626B7F">
        <w:rPr>
          <w:rFonts w:ascii="Times New Roman" w:hAnsi="Times New Roman" w:cs="Times New Roman"/>
          <w:sz w:val="28"/>
          <w:szCs w:val="28"/>
          <w:lang w:val="kk-KZ"/>
        </w:rPr>
        <w:t xml:space="preserve"> үшін</w:t>
      </w:r>
      <w:r w:rsidR="005A0BB9"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эк</w:t>
      </w:r>
      <w:r w:rsidR="005A0BB9" w:rsidRPr="00DC03F8">
        <w:rPr>
          <w:rFonts w:ascii="Times New Roman" w:hAnsi="Times New Roman" w:cs="Times New Roman"/>
          <w:sz w:val="28"/>
          <w:szCs w:val="28"/>
          <w:lang w:val="kk-KZ"/>
        </w:rPr>
        <w:t>о</w:t>
      </w:r>
      <w:r w:rsidRPr="00DC03F8">
        <w:rPr>
          <w:rFonts w:ascii="Times New Roman" w:hAnsi="Times New Roman" w:cs="Times New Roman"/>
          <w:sz w:val="28"/>
          <w:szCs w:val="28"/>
          <w:lang w:val="kk-KZ"/>
        </w:rPr>
        <w:t>номикалық даму арқылы саяси тұрақтылыққа қол жеткізуге болады. Еліміздің ішкі және сыртқы қауіпсіздігінің бір аспектісі ретінде еліміздің адам капиталын тиімді пайдалану арқылы ұлттық ғылым, білім, технологияға негізделген ұлттық экономиканы жетілдіру арқылы жаһандық бәсекеге қабілетті болуды қамтамасыз ету үшін еліміздің болашағы болып табылатын интеллектуалды жастардың миграциясын тиімді реттеу мақсатында зерттеу жұмысының ғылыми жаңалығына төмендегілерді жатқызуға болады:</w:t>
      </w:r>
    </w:p>
    <w:p w:rsidR="001010C2" w:rsidRPr="00DC03F8" w:rsidRDefault="00045D5D" w:rsidP="00DC03F8">
      <w:pPr>
        <w:pStyle w:val="ac"/>
        <w:numPr>
          <w:ilvl w:val="0"/>
          <w:numId w:val="34"/>
        </w:numPr>
        <w:tabs>
          <w:tab w:val="left" w:pos="0"/>
          <w:tab w:val="left" w:pos="567"/>
          <w:tab w:val="left" w:pos="1134"/>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Ин</w:t>
      </w:r>
      <w:r w:rsidR="001010C2" w:rsidRPr="00DC03F8">
        <w:rPr>
          <w:rFonts w:ascii="Times New Roman" w:hAnsi="Times New Roman" w:cs="Times New Roman"/>
          <w:sz w:val="28"/>
          <w:szCs w:val="28"/>
          <w:lang w:val="kk-KZ"/>
        </w:rPr>
        <w:t>те</w:t>
      </w:r>
      <w:r w:rsidR="00A91882" w:rsidRPr="00DC03F8">
        <w:rPr>
          <w:rFonts w:ascii="Times New Roman" w:hAnsi="Times New Roman" w:cs="Times New Roman"/>
          <w:sz w:val="28"/>
          <w:szCs w:val="28"/>
          <w:lang w:val="kk-KZ"/>
        </w:rPr>
        <w:t>ллектуалды миграцияның теория</w:t>
      </w:r>
      <w:r w:rsidR="001010C2" w:rsidRPr="00DC03F8">
        <w:rPr>
          <w:rFonts w:ascii="Times New Roman" w:hAnsi="Times New Roman" w:cs="Times New Roman"/>
          <w:sz w:val="28"/>
          <w:szCs w:val="28"/>
          <w:lang w:val="kk-KZ"/>
        </w:rPr>
        <w:t>лық тұжырымдары талданып, жіктеліп, зерттеу нәтижесінде интеллектуалды миграцияның авторлық анықтамасы жасалды</w:t>
      </w:r>
      <w:r w:rsidR="00697FD1" w:rsidRPr="00DC03F8">
        <w:rPr>
          <w:rFonts w:ascii="Times New Roman" w:hAnsi="Times New Roman" w:cs="Times New Roman"/>
          <w:sz w:val="28"/>
          <w:szCs w:val="28"/>
          <w:lang w:val="kk-KZ"/>
        </w:rPr>
        <w:t>.</w:t>
      </w:r>
    </w:p>
    <w:p w:rsidR="001010C2" w:rsidRPr="00DC03F8" w:rsidRDefault="001010C2" w:rsidP="00DC03F8">
      <w:pPr>
        <w:pStyle w:val="ac"/>
        <w:numPr>
          <w:ilvl w:val="0"/>
          <w:numId w:val="34"/>
        </w:numPr>
        <w:tabs>
          <w:tab w:val="left" w:pos="0"/>
          <w:tab w:val="left" w:pos="567"/>
          <w:tab w:val="left" w:pos="1134"/>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Жаһандық интеллектуалды миграция тұжырымдары талданып, </w:t>
      </w:r>
      <w:r w:rsidR="005A0BB9" w:rsidRPr="00DC03F8">
        <w:rPr>
          <w:rFonts w:ascii="Times New Roman" w:hAnsi="Times New Roman" w:cs="Times New Roman"/>
          <w:sz w:val="28"/>
          <w:szCs w:val="28"/>
          <w:lang w:val="kk-KZ"/>
        </w:rPr>
        <w:t>салыстырылып, Қазақ</w:t>
      </w:r>
      <w:r w:rsidRPr="00DC03F8">
        <w:rPr>
          <w:rFonts w:ascii="Times New Roman" w:hAnsi="Times New Roman" w:cs="Times New Roman"/>
          <w:sz w:val="28"/>
          <w:szCs w:val="28"/>
          <w:lang w:val="kk-KZ"/>
        </w:rPr>
        <w:t>стан үшін тиімдісі анықталды</w:t>
      </w:r>
      <w:r w:rsidR="00697FD1" w:rsidRPr="00DC03F8">
        <w:rPr>
          <w:rFonts w:ascii="Times New Roman" w:hAnsi="Times New Roman" w:cs="Times New Roman"/>
          <w:sz w:val="28"/>
          <w:szCs w:val="28"/>
          <w:lang w:val="kk-KZ"/>
        </w:rPr>
        <w:t>.</w:t>
      </w:r>
    </w:p>
    <w:p w:rsidR="001010C2" w:rsidRPr="00DC03F8" w:rsidRDefault="001010C2" w:rsidP="00DC03F8">
      <w:pPr>
        <w:pStyle w:val="ac"/>
        <w:numPr>
          <w:ilvl w:val="0"/>
          <w:numId w:val="34"/>
        </w:numPr>
        <w:tabs>
          <w:tab w:val="left" w:pos="0"/>
          <w:tab w:val="left" w:pos="567"/>
          <w:tab w:val="left" w:pos="1134"/>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Интеллектуалды миграцияны реттеудің шетелдік тәжірибесін салыстыру негізінде </w:t>
      </w:r>
      <w:r w:rsidR="005A0BB9" w:rsidRPr="00DC03F8">
        <w:rPr>
          <w:rFonts w:ascii="Times New Roman" w:hAnsi="Times New Roman" w:cs="Times New Roman"/>
          <w:sz w:val="28"/>
          <w:szCs w:val="28"/>
          <w:lang w:val="kk-KZ"/>
        </w:rPr>
        <w:t xml:space="preserve">олардың тиімді тұстары ескеріліп, </w:t>
      </w:r>
      <w:r w:rsidRPr="00DC03F8">
        <w:rPr>
          <w:rFonts w:ascii="Times New Roman" w:hAnsi="Times New Roman" w:cs="Times New Roman"/>
          <w:sz w:val="28"/>
          <w:szCs w:val="28"/>
          <w:lang w:val="kk-KZ"/>
        </w:rPr>
        <w:t>Қазақстан үшін тиімді</w:t>
      </w:r>
      <w:r w:rsidR="005A0BB9" w:rsidRPr="00DC03F8">
        <w:rPr>
          <w:rFonts w:ascii="Times New Roman" w:hAnsi="Times New Roman" w:cs="Times New Roman"/>
          <w:sz w:val="28"/>
          <w:szCs w:val="28"/>
          <w:lang w:val="kk-KZ"/>
        </w:rPr>
        <w:t xml:space="preserve"> үлгісі</w:t>
      </w:r>
      <w:r w:rsidR="00A91882" w:rsidRPr="00DC03F8">
        <w:rPr>
          <w:rFonts w:ascii="Times New Roman" w:hAnsi="Times New Roman" w:cs="Times New Roman"/>
          <w:sz w:val="28"/>
          <w:szCs w:val="28"/>
          <w:lang w:val="kk-KZ"/>
        </w:rPr>
        <w:t xml:space="preserve"> </w:t>
      </w:r>
      <w:r w:rsidR="002E363E" w:rsidRPr="00DC03F8">
        <w:rPr>
          <w:rFonts w:ascii="Times New Roman" w:hAnsi="Times New Roman" w:cs="Times New Roman"/>
          <w:sz w:val="28"/>
          <w:szCs w:val="28"/>
          <w:lang w:val="kk-KZ"/>
        </w:rPr>
        <w:t>көрсетілді</w:t>
      </w:r>
      <w:r w:rsidR="00697FD1" w:rsidRPr="00DC03F8">
        <w:rPr>
          <w:rFonts w:ascii="Times New Roman" w:hAnsi="Times New Roman" w:cs="Times New Roman"/>
          <w:sz w:val="28"/>
          <w:szCs w:val="28"/>
          <w:lang w:val="kk-KZ"/>
        </w:rPr>
        <w:t>.</w:t>
      </w:r>
    </w:p>
    <w:p w:rsidR="001010C2" w:rsidRPr="00DC03F8" w:rsidRDefault="001010C2" w:rsidP="00DC03F8">
      <w:pPr>
        <w:pStyle w:val="ac"/>
        <w:numPr>
          <w:ilvl w:val="0"/>
          <w:numId w:val="34"/>
        </w:numPr>
        <w:tabs>
          <w:tab w:val="left" w:pos="0"/>
          <w:tab w:val="left" w:pos="567"/>
          <w:tab w:val="left" w:pos="1134"/>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миграция мәселелері тұңғыш рет жеке дара миграцияның проблемасы ретінде диссертациялық жұмыстың тақырыбы ретінде алынып, соның ішінде жастар категориясы</w:t>
      </w:r>
      <w:r w:rsidR="00447BED" w:rsidRPr="00DC03F8">
        <w:rPr>
          <w:rFonts w:ascii="Times New Roman" w:hAnsi="Times New Roman" w:cs="Times New Roman"/>
          <w:sz w:val="28"/>
          <w:szCs w:val="28"/>
          <w:lang w:val="kk-KZ"/>
        </w:rPr>
        <w:t xml:space="preserve"> (14-29 жас аралығы)</w:t>
      </w:r>
      <w:r w:rsidRPr="00DC03F8">
        <w:rPr>
          <w:rFonts w:ascii="Times New Roman" w:hAnsi="Times New Roman" w:cs="Times New Roman"/>
          <w:sz w:val="28"/>
          <w:szCs w:val="28"/>
          <w:lang w:val="kk-KZ"/>
        </w:rPr>
        <w:t xml:space="preserve"> ажыратылып зерттелді</w:t>
      </w:r>
      <w:r w:rsidR="00697FD1" w:rsidRPr="00DC03F8">
        <w:rPr>
          <w:rFonts w:ascii="Times New Roman" w:hAnsi="Times New Roman" w:cs="Times New Roman"/>
          <w:sz w:val="28"/>
          <w:szCs w:val="28"/>
          <w:lang w:val="kk-KZ"/>
        </w:rPr>
        <w:t>.</w:t>
      </w:r>
    </w:p>
    <w:p w:rsidR="001010C2" w:rsidRPr="00DC03F8" w:rsidRDefault="001010C2" w:rsidP="00DC03F8">
      <w:pPr>
        <w:pStyle w:val="ac"/>
        <w:numPr>
          <w:ilvl w:val="0"/>
          <w:numId w:val="34"/>
        </w:numPr>
        <w:tabs>
          <w:tab w:val="left" w:pos="0"/>
          <w:tab w:val="left" w:pos="567"/>
          <w:tab w:val="left" w:pos="1134"/>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Саяси ғылымдар тұрғысынан алғаш рет ҚР-сы жастарының интеллектуалды миграциясының динамикасы тәуелсіздік алған жылдардан бүгінгі күнге дейін ресми статистикалық мәліметтерге сүйеніп талданып, тенденциялары анықталып, елдің ұлттық қауіпсіздігіне қаупі дәлелденді</w:t>
      </w:r>
      <w:r w:rsidR="00697FD1" w:rsidRPr="00DC03F8">
        <w:rPr>
          <w:rFonts w:ascii="Times New Roman" w:hAnsi="Times New Roman" w:cs="Times New Roman"/>
          <w:sz w:val="28"/>
          <w:szCs w:val="28"/>
          <w:lang w:val="kk-KZ"/>
        </w:rPr>
        <w:t>.</w:t>
      </w:r>
    </w:p>
    <w:p w:rsidR="001010C2" w:rsidRPr="00DC03F8" w:rsidRDefault="001010C2" w:rsidP="00DC03F8">
      <w:pPr>
        <w:pStyle w:val="ac"/>
        <w:numPr>
          <w:ilvl w:val="0"/>
          <w:numId w:val="34"/>
        </w:numPr>
        <w:tabs>
          <w:tab w:val="left" w:pos="0"/>
          <w:tab w:val="left" w:pos="567"/>
          <w:tab w:val="left" w:pos="1134"/>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Автордың жасаған жеке зерттеуінің эмпирикалық мәліметтер</w:t>
      </w:r>
      <w:r w:rsidR="00A91882" w:rsidRPr="00DC03F8">
        <w:rPr>
          <w:rFonts w:ascii="Times New Roman" w:hAnsi="Times New Roman" w:cs="Times New Roman"/>
          <w:sz w:val="28"/>
          <w:szCs w:val="28"/>
          <w:lang w:val="kk-KZ"/>
        </w:rPr>
        <w:t>і нәтижелеріне сүйене отырып, Қазақстан Республикасы</w:t>
      </w:r>
      <w:r w:rsidRPr="00DC03F8">
        <w:rPr>
          <w:rFonts w:ascii="Times New Roman" w:hAnsi="Times New Roman" w:cs="Times New Roman"/>
          <w:sz w:val="28"/>
          <w:szCs w:val="28"/>
          <w:lang w:val="kk-KZ"/>
        </w:rPr>
        <w:t xml:space="preserve"> жастарының интеллектуалды миграциясы ұлттық қауіпсіздікке қатері мәселелерін реттеу, шешу жолдары ұсынылды.</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b/>
          <w:sz w:val="28"/>
          <w:szCs w:val="28"/>
          <w:lang w:val="kk-KZ"/>
        </w:rPr>
      </w:pPr>
      <w:r w:rsidRPr="00DC03F8">
        <w:rPr>
          <w:rFonts w:ascii="Times New Roman" w:hAnsi="Times New Roman" w:cs="Times New Roman"/>
          <w:b/>
          <w:sz w:val="28"/>
          <w:szCs w:val="28"/>
          <w:lang w:val="kk-KZ"/>
        </w:rPr>
        <w:t>Қорғауға шығарылатын негізгі тұжырымдар:</w:t>
      </w:r>
    </w:p>
    <w:p w:rsidR="001010C2" w:rsidRPr="00DC03F8" w:rsidRDefault="001010C2" w:rsidP="00DC03F8">
      <w:pPr>
        <w:pStyle w:val="ac"/>
        <w:numPr>
          <w:ilvl w:val="0"/>
          <w:numId w:val="28"/>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Жаһандану жағдайында әлемнің барлық елдері үшін интеллектуалды миграция маңызды процесс болып табылады. Қазақстан Республикасы осы процестің субъектісі ретінде аталған мәселеден тыс қала алмайды. Елдегі қазіргі таңда интеллектуалды жастардың шетелге ағыны күн санап артуда.</w:t>
      </w:r>
      <w:r w:rsidR="00A918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Әлемдегі бәсекеге қабілетті ел болу үшін, интеллектуалды жастардың білім мен ғылымға құштарлығын қамтамасыз ете алатындай отандық жағдай қалыптастыру</w:t>
      </w:r>
      <w:r w:rsidR="00F501A1" w:rsidRPr="00DC03F8">
        <w:rPr>
          <w:rFonts w:ascii="Times New Roman" w:hAnsi="Times New Roman" w:cs="Times New Roman"/>
          <w:sz w:val="28"/>
          <w:szCs w:val="28"/>
          <w:lang w:val="kk-KZ"/>
        </w:rPr>
        <w:t xml:space="preserve"> қажет</w:t>
      </w:r>
      <w:r w:rsidRPr="00DC03F8">
        <w:rPr>
          <w:rFonts w:ascii="Times New Roman" w:hAnsi="Times New Roman" w:cs="Times New Roman"/>
          <w:sz w:val="28"/>
          <w:szCs w:val="28"/>
          <w:lang w:val="kk-KZ"/>
        </w:rPr>
        <w:t>.</w:t>
      </w:r>
    </w:p>
    <w:p w:rsidR="001010C2" w:rsidRPr="00DC03F8" w:rsidRDefault="001010C2" w:rsidP="00DC03F8">
      <w:pPr>
        <w:pStyle w:val="ac"/>
        <w:numPr>
          <w:ilvl w:val="0"/>
          <w:numId w:val="28"/>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Қазіргі әлемде интеллектуалды кадрлар капиталы елдің экономикалық, саяси, әлеуметтік, ғылыми байлығының негізін құрайды. Сол себепті, аталған капиталды сақтау, оны сырттан тарту -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елдің дамуындағы басымдық болып табылады. Демек, Қазақстан да осы басымдықты ұлттық қауіпсіздікті қамтамасыз ететін мемлекеттік саясат ретінде басшылыққа алуы керек.</w:t>
      </w:r>
    </w:p>
    <w:p w:rsidR="001010C2" w:rsidRPr="00DC03F8" w:rsidRDefault="001010C2" w:rsidP="00DC03F8">
      <w:pPr>
        <w:pStyle w:val="ac"/>
        <w:numPr>
          <w:ilvl w:val="0"/>
          <w:numId w:val="28"/>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Әлемнің дамыған алдыңғы қатарлы елдерінде жастардың білім мен тәжіриб</w:t>
      </w:r>
      <w:r w:rsidR="00A91882" w:rsidRPr="00DC03F8">
        <w:rPr>
          <w:rFonts w:ascii="Times New Roman" w:hAnsi="Times New Roman" w:cs="Times New Roman"/>
          <w:sz w:val="28"/>
          <w:szCs w:val="28"/>
          <w:lang w:val="kk-KZ"/>
        </w:rPr>
        <w:t>е жинақтауы қажет және құптайтындай</w:t>
      </w:r>
      <w:r w:rsidRPr="00DC03F8">
        <w:rPr>
          <w:rFonts w:ascii="Times New Roman" w:hAnsi="Times New Roman" w:cs="Times New Roman"/>
          <w:sz w:val="28"/>
          <w:szCs w:val="28"/>
          <w:lang w:val="kk-KZ"/>
        </w:rPr>
        <w:t xml:space="preserve"> жағдай. Дегенмен, шетелде оқып, қызмет жасайтын интеллектуалды азаматтардың отанынына оралмауы  еліміздің болашақ дамуына, ұлттық қауіпсіздігіне қатер. Сондықтан оның алдын алу мақсатында  ғылыми зерттеулер жүргізіліп, шешу механизмдерін қарастыру маңызды.</w:t>
      </w:r>
    </w:p>
    <w:p w:rsidR="001010C2" w:rsidRPr="00DC03F8" w:rsidRDefault="001010C2" w:rsidP="00DC03F8">
      <w:pPr>
        <w:pStyle w:val="ac"/>
        <w:numPr>
          <w:ilvl w:val="0"/>
          <w:numId w:val="28"/>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 </w:t>
      </w:r>
      <w:r w:rsidR="00626B7F" w:rsidRPr="00DC03F8">
        <w:rPr>
          <w:rFonts w:ascii="Times New Roman" w:hAnsi="Times New Roman" w:cs="Times New Roman"/>
          <w:sz w:val="28"/>
          <w:szCs w:val="28"/>
          <w:lang w:val="kk-KZ"/>
        </w:rPr>
        <w:t xml:space="preserve">тәуелсіздік </w:t>
      </w:r>
      <w:r w:rsidR="00626B7F">
        <w:rPr>
          <w:rFonts w:ascii="Times New Roman" w:hAnsi="Times New Roman" w:cs="Times New Roman"/>
          <w:sz w:val="28"/>
          <w:szCs w:val="28"/>
          <w:lang w:val="kk-KZ"/>
        </w:rPr>
        <w:t>алған жылдарында</w:t>
      </w:r>
      <w:r w:rsidR="00626B7F" w:rsidRPr="00DC03F8">
        <w:rPr>
          <w:rFonts w:ascii="Times New Roman" w:hAnsi="Times New Roman" w:cs="Times New Roman"/>
          <w:sz w:val="28"/>
          <w:szCs w:val="28"/>
          <w:lang w:val="kk-KZ"/>
        </w:rPr>
        <w:t xml:space="preserve"> </w:t>
      </w:r>
      <w:r w:rsidR="00626B7F">
        <w:rPr>
          <w:rFonts w:ascii="Times New Roman" w:hAnsi="Times New Roman" w:cs="Times New Roman"/>
          <w:sz w:val="28"/>
          <w:szCs w:val="28"/>
          <w:lang w:val="kk-KZ"/>
        </w:rPr>
        <w:t>жастард</w:t>
      </w:r>
      <w:r w:rsidR="00626B7F" w:rsidRPr="00DC03F8">
        <w:rPr>
          <w:rFonts w:ascii="Times New Roman" w:hAnsi="Times New Roman" w:cs="Times New Roman"/>
          <w:sz w:val="28"/>
          <w:szCs w:val="28"/>
          <w:lang w:val="kk-KZ"/>
        </w:rPr>
        <w:t xml:space="preserve">ың </w:t>
      </w:r>
      <w:r w:rsidRPr="00DC03F8">
        <w:rPr>
          <w:rFonts w:ascii="Times New Roman" w:hAnsi="Times New Roman" w:cs="Times New Roman"/>
          <w:sz w:val="28"/>
          <w:szCs w:val="28"/>
          <w:lang w:val="kk-KZ"/>
        </w:rPr>
        <w:t xml:space="preserve">интеллектуалды миграциясы республиканың басқа ұлт өкілдерінің тарихи отандарына оралуларымен сипатталса, Қазақстан Республикасының Ұлттық экономика министрлігі, статистика агенттігінің мәліметтеріне сүйене отырып, ХХ ғасырдың басындағы интеллектуалды жастардың </w:t>
      </w:r>
      <w:r w:rsidR="00626B7F">
        <w:rPr>
          <w:rFonts w:ascii="Times New Roman" w:hAnsi="Times New Roman" w:cs="Times New Roman"/>
          <w:sz w:val="28"/>
          <w:szCs w:val="28"/>
          <w:lang w:val="kk-KZ"/>
        </w:rPr>
        <w:t>миграциясы</w:t>
      </w:r>
      <w:r w:rsidRPr="00DC03F8">
        <w:rPr>
          <w:rFonts w:ascii="Times New Roman" w:hAnsi="Times New Roman" w:cs="Times New Roman"/>
          <w:sz w:val="28"/>
          <w:szCs w:val="28"/>
          <w:lang w:val="kk-KZ"/>
        </w:rPr>
        <w:t xml:space="preserve"> этникалық сипатынан қарағанда әлеуметтік-экономикалық мақсатқа ауысты.</w:t>
      </w:r>
    </w:p>
    <w:p w:rsidR="001010C2" w:rsidRPr="00DC03F8" w:rsidRDefault="001010C2" w:rsidP="00DC03F8">
      <w:pPr>
        <w:pStyle w:val="ac"/>
        <w:numPr>
          <w:ilvl w:val="0"/>
          <w:numId w:val="28"/>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2012 жылдан бергі миграцияның теріс сальдосы байқалады. Елге шетелден келген білімді иммигранттарға қарағанда  эм</w:t>
      </w:r>
      <w:r w:rsidR="002E363E" w:rsidRPr="00DC03F8">
        <w:rPr>
          <w:rFonts w:ascii="Times New Roman" w:hAnsi="Times New Roman" w:cs="Times New Roman"/>
          <w:sz w:val="28"/>
          <w:szCs w:val="28"/>
          <w:lang w:val="kk-KZ"/>
        </w:rPr>
        <w:t>и</w:t>
      </w:r>
      <w:r w:rsidRPr="00DC03F8">
        <w:rPr>
          <w:rFonts w:ascii="Times New Roman" w:hAnsi="Times New Roman" w:cs="Times New Roman"/>
          <w:sz w:val="28"/>
          <w:szCs w:val="28"/>
          <w:lang w:val="kk-KZ"/>
        </w:rPr>
        <w:t>гранттардың саны басым. Демек, елден білімді жастардың ақыл-ой ағыны басымдығы айқындалады.</w:t>
      </w:r>
      <w:r w:rsidR="00626B7F">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Зерттеу барысында интеллектуалды жастар миграциясының тенденциясының бағыты анықталып, талданды. Қазақстан жастары Ресей, АҚШ, Түркия, Еуропа елдеріне бағытталып, қоныс аударатыны анықталып, сол елдерге кету динамикасы, мамандықтар бойынша ерекшеліктері, құқықтық-заңнамалық негізі талданып, ұлттық дамуға әсері </w:t>
      </w:r>
      <w:r w:rsidR="00A2674C" w:rsidRPr="00DC03F8">
        <w:rPr>
          <w:rFonts w:ascii="Times New Roman" w:hAnsi="Times New Roman" w:cs="Times New Roman"/>
          <w:sz w:val="28"/>
          <w:szCs w:val="28"/>
          <w:lang w:val="kk-KZ"/>
        </w:rPr>
        <w:t>ететіні дәлелдеді</w:t>
      </w:r>
      <w:r w:rsidRPr="00DC03F8">
        <w:rPr>
          <w:rFonts w:ascii="Times New Roman" w:hAnsi="Times New Roman" w:cs="Times New Roman"/>
          <w:sz w:val="28"/>
          <w:szCs w:val="28"/>
          <w:lang w:val="kk-KZ"/>
        </w:rPr>
        <w:t>.</w:t>
      </w:r>
    </w:p>
    <w:p w:rsidR="001010C2" w:rsidRPr="00DC03F8" w:rsidRDefault="00A91882" w:rsidP="00DC03F8">
      <w:pPr>
        <w:pStyle w:val="ac"/>
        <w:numPr>
          <w:ilvl w:val="0"/>
          <w:numId w:val="28"/>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Тереңде</w:t>
      </w:r>
      <w:r w:rsidR="00132986" w:rsidRPr="00DC03F8">
        <w:rPr>
          <w:rFonts w:ascii="Times New Roman" w:hAnsi="Times New Roman" w:cs="Times New Roman"/>
          <w:sz w:val="28"/>
          <w:szCs w:val="28"/>
          <w:lang w:val="kk-KZ"/>
        </w:rPr>
        <w:t>тілген сұх</w:t>
      </w:r>
      <w:r w:rsidRPr="00DC03F8">
        <w:rPr>
          <w:rFonts w:ascii="Times New Roman" w:hAnsi="Times New Roman" w:cs="Times New Roman"/>
          <w:sz w:val="28"/>
          <w:szCs w:val="28"/>
          <w:lang w:val="kk-KZ"/>
        </w:rPr>
        <w:t>бат</w:t>
      </w:r>
      <w:r w:rsidR="001010C2" w:rsidRPr="00DC03F8">
        <w:rPr>
          <w:rFonts w:ascii="Times New Roman" w:hAnsi="Times New Roman" w:cs="Times New Roman"/>
          <w:sz w:val="28"/>
          <w:szCs w:val="28"/>
          <w:lang w:val="kk-KZ"/>
        </w:rPr>
        <w:t xml:space="preserve"> қорытындысы бойынша интеллектуалды миграция жаһандық табиғи процесс екенін мойындай отырып, </w:t>
      </w:r>
      <w:r w:rsidR="0048548A" w:rsidRPr="00DC03F8">
        <w:rPr>
          <w:rFonts w:ascii="Times New Roman" w:hAnsi="Times New Roman" w:cs="Times New Roman"/>
          <w:sz w:val="28"/>
          <w:szCs w:val="28"/>
          <w:lang w:val="kk-KZ"/>
        </w:rPr>
        <w:t xml:space="preserve">елдің </w:t>
      </w:r>
      <w:r w:rsidR="001010C2" w:rsidRPr="00DC03F8">
        <w:rPr>
          <w:rFonts w:ascii="Times New Roman" w:hAnsi="Times New Roman" w:cs="Times New Roman"/>
          <w:sz w:val="28"/>
          <w:szCs w:val="28"/>
          <w:lang w:val="kk-KZ"/>
        </w:rPr>
        <w:t>ұлттық</w:t>
      </w:r>
      <w:r w:rsidRPr="00DC03F8">
        <w:rPr>
          <w:rFonts w:ascii="Times New Roman" w:hAnsi="Times New Roman" w:cs="Times New Roman"/>
          <w:sz w:val="28"/>
          <w:szCs w:val="28"/>
          <w:lang w:val="kk-KZ"/>
        </w:rPr>
        <w:t xml:space="preserve"> даму</w:t>
      </w:r>
      <w:r w:rsidR="0048548A" w:rsidRPr="00DC03F8">
        <w:rPr>
          <w:rFonts w:ascii="Times New Roman" w:hAnsi="Times New Roman" w:cs="Times New Roman"/>
          <w:sz w:val="28"/>
          <w:szCs w:val="28"/>
          <w:lang w:val="kk-KZ"/>
        </w:rPr>
        <w:t>ын</w:t>
      </w:r>
      <w:r w:rsidR="001010C2" w:rsidRPr="00DC03F8">
        <w:rPr>
          <w:rFonts w:ascii="Times New Roman" w:hAnsi="Times New Roman" w:cs="Times New Roman"/>
          <w:sz w:val="28"/>
          <w:szCs w:val="28"/>
          <w:lang w:val="kk-KZ"/>
        </w:rPr>
        <w:t>ың болашағы үшін нақты қадамд</w:t>
      </w:r>
      <w:r w:rsidR="00626B7F">
        <w:rPr>
          <w:rFonts w:ascii="Times New Roman" w:hAnsi="Times New Roman" w:cs="Times New Roman"/>
          <w:sz w:val="28"/>
          <w:szCs w:val="28"/>
          <w:lang w:val="kk-KZ"/>
        </w:rPr>
        <w:t>ар жасаудың қажеттілігі тұрғаны анықталды</w:t>
      </w:r>
      <w:r w:rsidR="001010C2" w:rsidRPr="00DC03F8">
        <w:rPr>
          <w:rFonts w:ascii="Times New Roman" w:hAnsi="Times New Roman" w:cs="Times New Roman"/>
          <w:sz w:val="28"/>
          <w:szCs w:val="28"/>
          <w:lang w:val="kk-KZ"/>
        </w:rPr>
        <w:t xml:space="preserve">. Еліміздегі қазіргі таңда орын алып отырған </w:t>
      </w:r>
      <w:r w:rsidRPr="00DC03F8">
        <w:rPr>
          <w:rFonts w:ascii="Times New Roman" w:hAnsi="Times New Roman" w:cs="Times New Roman"/>
          <w:sz w:val="28"/>
          <w:szCs w:val="28"/>
          <w:lang w:val="kk-KZ"/>
        </w:rPr>
        <w:t>жемқорлық</w:t>
      </w:r>
      <w:r w:rsidR="001010C2" w:rsidRPr="00DC03F8">
        <w:rPr>
          <w:rFonts w:ascii="Times New Roman" w:hAnsi="Times New Roman" w:cs="Times New Roman"/>
          <w:sz w:val="28"/>
          <w:szCs w:val="28"/>
          <w:lang w:val="kk-KZ"/>
        </w:rPr>
        <w:t xml:space="preserve"> мәселесімен күреспей жас мамандарды жұмыспен қамту мүмкін емес. Білімді маман өз қалауынша, кедергісіз лайықты жалақымен әртүрлі әлеуметтік қамқорлықпен қамтамасыз етілсе, ғылым мен білімнің дамуына мемлекет тарапынан қолдаулар көрсетіліп, мүмкіндіктер жасалса, тіпті талантты жас мамандарды әртүрлі марапаттар мен гранттармен қызықтыру арқылы ақыл-ой ағынын тежеуге болары сөзсіз.</w:t>
      </w:r>
      <w:r w:rsidRPr="00DC03F8">
        <w:rPr>
          <w:rFonts w:ascii="Times New Roman" w:hAnsi="Times New Roman" w:cs="Times New Roman"/>
          <w:sz w:val="28"/>
          <w:szCs w:val="28"/>
          <w:lang w:val="kk-KZ"/>
        </w:rPr>
        <w:t xml:space="preserve"> </w:t>
      </w:r>
      <w:r w:rsidR="001010C2" w:rsidRPr="00DC03F8">
        <w:rPr>
          <w:rFonts w:ascii="Times New Roman" w:hAnsi="Times New Roman" w:cs="Times New Roman"/>
          <w:sz w:val="28"/>
          <w:szCs w:val="28"/>
          <w:lang w:val="kk-KZ"/>
        </w:rPr>
        <w:t>Демек, шетелден білім мен тәжірибе жинақтап елінің дамуына үлес қосуға</w:t>
      </w:r>
      <w:r w:rsidR="00626B7F">
        <w:rPr>
          <w:rFonts w:ascii="Times New Roman" w:hAnsi="Times New Roman" w:cs="Times New Roman"/>
          <w:sz w:val="28"/>
          <w:szCs w:val="28"/>
          <w:lang w:val="kk-KZ"/>
        </w:rPr>
        <w:t xml:space="preserve"> дайын жастарымызға ғылым алаңы, кәсіби даму мүмкіндігі</w:t>
      </w:r>
      <w:r w:rsidR="001010C2" w:rsidRPr="00DC03F8">
        <w:rPr>
          <w:rFonts w:ascii="Times New Roman" w:hAnsi="Times New Roman" w:cs="Times New Roman"/>
          <w:sz w:val="28"/>
          <w:szCs w:val="28"/>
          <w:lang w:val="kk-KZ"/>
        </w:rPr>
        <w:t>, жаңа мамандықтарды дамыту жағдайы қамтамасыз етілуі қажет.</w:t>
      </w:r>
      <w:r w:rsidRPr="00DC03F8">
        <w:rPr>
          <w:rFonts w:ascii="Times New Roman" w:hAnsi="Times New Roman" w:cs="Times New Roman"/>
          <w:sz w:val="28"/>
          <w:szCs w:val="28"/>
          <w:lang w:val="kk-KZ"/>
        </w:rPr>
        <w:t xml:space="preserve"> </w:t>
      </w:r>
      <w:r w:rsidR="001010C2" w:rsidRPr="00DC03F8">
        <w:rPr>
          <w:rFonts w:ascii="Times New Roman" w:hAnsi="Times New Roman" w:cs="Times New Roman"/>
          <w:sz w:val="28"/>
          <w:szCs w:val="28"/>
          <w:lang w:val="kk-KZ"/>
        </w:rPr>
        <w:t>Сарапшылардың пікірінше, Қазақстанда олардың жоспарлары мен тілектерін жүзеге асыру үшін жағдай жоқ емес, дегенмен, білім жүйесін жетілдіру арқылы отандық ғылымға серпіліс беріп, жас мамандардың өз отанында ғылыммен айналысып, елінің дамуына үлкен үлес қосуға жол ашуға болады.</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Зерттеу жұмысының тәжірибелік маңызы.</w:t>
      </w:r>
      <w:r w:rsidRPr="00DC03F8">
        <w:rPr>
          <w:rFonts w:ascii="Times New Roman" w:hAnsi="Times New Roman" w:cs="Times New Roman"/>
          <w:sz w:val="28"/>
          <w:szCs w:val="28"/>
          <w:lang w:val="kk-KZ"/>
        </w:rPr>
        <w:t xml:space="preserve"> Автордың зерттеу барысында жасаған ғылыми тұжырымдары мен қорытындыларын саяси ғылымды жетілдіруде және интеллектуалды миграциялық үдерістерді жүзеге асыруда қолдануға болады. Диссертациялық зерттеу материалдарын жоғары оқу орындарының Саясаттану бөлімдерінде арнайы курс ретінде және жалпы курстарды оқытуда пайдалануға болады.</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b/>
          <w:sz w:val="28"/>
          <w:szCs w:val="28"/>
          <w:lang w:val="kk-KZ"/>
        </w:rPr>
      </w:pPr>
      <w:r w:rsidRPr="00DC03F8">
        <w:rPr>
          <w:rFonts w:ascii="Times New Roman" w:hAnsi="Times New Roman" w:cs="Times New Roman"/>
          <w:b/>
          <w:sz w:val="28"/>
          <w:szCs w:val="28"/>
          <w:lang w:val="kk-KZ"/>
        </w:rPr>
        <w:t>Жұмыстың сыннан өтуі және мақұлдануы.</w:t>
      </w:r>
      <w:r w:rsidR="009728EF" w:rsidRPr="00DC03F8">
        <w:rPr>
          <w:rFonts w:ascii="Times New Roman" w:eastAsia="Times New Roman" w:hAnsi="Times New Roman" w:cs="Times New Roman"/>
          <w:sz w:val="28"/>
          <w:szCs w:val="28"/>
          <w:lang w:val="kk-KZ" w:eastAsia="ru-RU"/>
        </w:rPr>
        <w:t xml:space="preserve"> Диссертациялық зерттеудің нәтижелері «Scopus» деректер базасына кіретін жинақтарда - 1 және ҚР БҒМ БҒСБК ұсынған ғылыми басылымдарда - 3, халықаралық ғылыми-практикалық конференцияларда - 2 жарияланған.</w:t>
      </w:r>
    </w:p>
    <w:p w:rsidR="001010C2" w:rsidRPr="00DC03F8" w:rsidRDefault="00697FD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 xml:space="preserve">Жұмыстың құрылымы </w:t>
      </w:r>
      <w:r w:rsidR="001010C2" w:rsidRPr="00DC03F8">
        <w:rPr>
          <w:rFonts w:ascii="Times New Roman" w:hAnsi="Times New Roman" w:cs="Times New Roman"/>
          <w:b/>
          <w:sz w:val="28"/>
          <w:szCs w:val="28"/>
          <w:lang w:val="kk-KZ"/>
        </w:rPr>
        <w:t xml:space="preserve">мен көлемі. </w:t>
      </w:r>
      <w:r w:rsidR="001010C2" w:rsidRPr="00DC03F8">
        <w:rPr>
          <w:rFonts w:ascii="Times New Roman" w:hAnsi="Times New Roman" w:cs="Times New Roman"/>
          <w:sz w:val="28"/>
          <w:szCs w:val="28"/>
          <w:lang w:val="kk-KZ"/>
        </w:rPr>
        <w:t>Диссертациялық зерттеу жұмысы екі тараудан, кірі</w:t>
      </w:r>
      <w:r w:rsidR="00D30498" w:rsidRPr="00DC03F8">
        <w:rPr>
          <w:rFonts w:ascii="Times New Roman" w:hAnsi="Times New Roman" w:cs="Times New Roman"/>
          <w:sz w:val="28"/>
          <w:szCs w:val="28"/>
          <w:lang w:val="kk-KZ"/>
        </w:rPr>
        <w:t>с</w:t>
      </w:r>
      <w:r w:rsidR="001010C2" w:rsidRPr="00DC03F8">
        <w:rPr>
          <w:rFonts w:ascii="Times New Roman" w:hAnsi="Times New Roman" w:cs="Times New Roman"/>
          <w:sz w:val="28"/>
          <w:szCs w:val="28"/>
          <w:lang w:val="kk-KZ"/>
        </w:rPr>
        <w:t>пе, қорытынды, әдебиеттер тізімі және қосымшалардан тұрады. Жалпы барлығы</w:t>
      </w:r>
      <w:r w:rsidR="00571A5B">
        <w:rPr>
          <w:rFonts w:ascii="Times New Roman" w:hAnsi="Times New Roman" w:cs="Times New Roman"/>
          <w:sz w:val="28"/>
          <w:szCs w:val="28"/>
          <w:lang w:val="kk-KZ"/>
        </w:rPr>
        <w:t xml:space="preserve"> диссертациялық жұмыс көлемі 1</w:t>
      </w:r>
      <w:r w:rsidR="00D5476A">
        <w:rPr>
          <w:rFonts w:ascii="Times New Roman" w:hAnsi="Times New Roman" w:cs="Times New Roman"/>
          <w:sz w:val="28"/>
          <w:szCs w:val="28"/>
          <w:lang w:val="kk-KZ"/>
        </w:rPr>
        <w:t>49</w:t>
      </w:r>
      <w:r w:rsidR="001010C2" w:rsidRPr="00DC03F8">
        <w:rPr>
          <w:rFonts w:ascii="Times New Roman" w:hAnsi="Times New Roman" w:cs="Times New Roman"/>
          <w:sz w:val="28"/>
          <w:szCs w:val="28"/>
          <w:lang w:val="kk-KZ"/>
        </w:rPr>
        <w:t xml:space="preserve"> бетті құрайды.</w:t>
      </w:r>
    </w:p>
    <w:p w:rsidR="00447BED" w:rsidRDefault="00447BED"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 w:val="left" w:pos="1134"/>
          <w:tab w:val="left" w:pos="1701"/>
        </w:tabs>
        <w:spacing w:after="0" w:line="240" w:lineRule="auto"/>
        <w:ind w:firstLine="709"/>
        <w:jc w:val="both"/>
        <w:rPr>
          <w:rFonts w:ascii="Times New Roman" w:hAnsi="Times New Roman" w:cs="Times New Roman"/>
          <w:b/>
          <w:sz w:val="28"/>
          <w:szCs w:val="28"/>
          <w:lang w:val="kk-KZ"/>
        </w:rPr>
      </w:pPr>
      <w:r w:rsidRPr="00DC03F8">
        <w:rPr>
          <w:rFonts w:ascii="Times New Roman" w:hAnsi="Times New Roman" w:cs="Times New Roman"/>
          <w:b/>
          <w:sz w:val="28"/>
          <w:szCs w:val="28"/>
          <w:lang w:val="kk-KZ"/>
        </w:rPr>
        <w:t>1 ИНТЕЛЛЕКТУАЛДЫ МИГРАЦИЯНЫ ЗЕРТТЕУДІҢ ТЕОРИЯЛЫҚ ЖӘНЕ ӘДІСТЕМЕЛІК НЕГІЗ</w:t>
      </w:r>
      <w:r w:rsidR="00C037D6" w:rsidRPr="00DC03F8">
        <w:rPr>
          <w:rFonts w:ascii="Times New Roman" w:hAnsi="Times New Roman" w:cs="Times New Roman"/>
          <w:b/>
          <w:sz w:val="28"/>
          <w:szCs w:val="28"/>
          <w:lang w:val="kk-KZ"/>
        </w:rPr>
        <w:t>ДЕР</w:t>
      </w:r>
      <w:r w:rsidRPr="00DC03F8">
        <w:rPr>
          <w:rFonts w:ascii="Times New Roman" w:hAnsi="Times New Roman" w:cs="Times New Roman"/>
          <w:b/>
          <w:sz w:val="28"/>
          <w:szCs w:val="28"/>
          <w:lang w:val="kk-KZ"/>
        </w:rPr>
        <w:t>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b/>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b/>
          <w:sz w:val="28"/>
          <w:szCs w:val="28"/>
          <w:lang w:val="kk-KZ"/>
        </w:rPr>
      </w:pPr>
      <w:r w:rsidRPr="00DC03F8">
        <w:rPr>
          <w:rFonts w:ascii="Times New Roman" w:hAnsi="Times New Roman" w:cs="Times New Roman"/>
          <w:b/>
          <w:sz w:val="28"/>
          <w:szCs w:val="28"/>
          <w:lang w:val="kk-KZ"/>
        </w:rPr>
        <w:t>1.1 Интеллектуалды</w:t>
      </w:r>
      <w:r w:rsidR="00C037D6" w:rsidRPr="00DC03F8">
        <w:rPr>
          <w:rFonts w:ascii="Times New Roman" w:hAnsi="Times New Roman" w:cs="Times New Roman"/>
          <w:b/>
          <w:sz w:val="28"/>
          <w:szCs w:val="28"/>
          <w:lang w:val="kk-KZ"/>
        </w:rPr>
        <w:t xml:space="preserve"> миграцияны зерттеудің теория</w:t>
      </w:r>
      <w:r w:rsidRPr="00DC03F8">
        <w:rPr>
          <w:rFonts w:ascii="Times New Roman" w:hAnsi="Times New Roman" w:cs="Times New Roman"/>
          <w:b/>
          <w:sz w:val="28"/>
          <w:szCs w:val="28"/>
          <w:lang w:val="kk-KZ"/>
        </w:rPr>
        <w:t>лық аспектісі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Әлемнің инновациялық дамуы жағдайында интеллектуалды ресурстар барлық елдердің бәсекегеге қабілеттіліктерін көрсететін факторлардың бірі </w:t>
      </w:r>
      <w:r w:rsidRPr="00DC03F8">
        <w:rPr>
          <w:rFonts w:ascii="Times New Roman" w:hAnsi="Times New Roman" w:cs="Times New Roman"/>
          <w:sz w:val="28"/>
          <w:szCs w:val="28"/>
          <w:lang w:val="kk-KZ"/>
        </w:rPr>
        <w:lastRenderedPageBreak/>
        <w:t>болып отыр. Әлемдік деңгейде ғылым мен техникасы дамыған елдердің дамушы елдерден интеллектуалды кадрларды тарту мүмкіндігі жоғары екені белгілі. Сондықтан, тәуелсіз мемлекет ретінде қалыптасып, дамып келе жатқан ел үшін ақыл-ойдың ғылым мен білім деңгейі жоғары, ғылыми-зерттеу жұмысы үшін қолайлы жағдайлар ұсынатын дамыған елдерге ауысуы қалыпты жағдай. Зерттеудің теориялық бөлімінің мақсаты Қазақстан Республикасының тәуелсіздік алған жылдардан бергі интеллектуалды ресурстарын жоғалту проблемаларын талдау үшін интеллектуалды миграция бағыты, оның ұлттық қауіпсіздікке ықпалын зерттеуде ең алдымен осы күрделі мәселенің теориялық және әдіст</w:t>
      </w:r>
      <w:r w:rsidR="00C037D6" w:rsidRPr="00DC03F8">
        <w:rPr>
          <w:rFonts w:ascii="Times New Roman" w:hAnsi="Times New Roman" w:cs="Times New Roman"/>
          <w:sz w:val="28"/>
          <w:szCs w:val="28"/>
          <w:lang w:val="kk-KZ"/>
        </w:rPr>
        <w:t>емелік негізін зерттеу. Теория</w:t>
      </w:r>
      <w:r w:rsidRPr="00DC03F8">
        <w:rPr>
          <w:rFonts w:ascii="Times New Roman" w:hAnsi="Times New Roman" w:cs="Times New Roman"/>
          <w:sz w:val="28"/>
          <w:szCs w:val="28"/>
          <w:lang w:val="kk-KZ"/>
        </w:rPr>
        <w:t xml:space="preserve">лық талдаудың нәтижесінде елдің ақыл-ой ағыны қарқыны саяси ғылым тарапынан зерттеуді қажет ететін өзекті мәселе ретінде қарастырылып, теориялар талданып, еліміздің интеллектуалды миграциялық мәселелеріне шешім болатын тұжырымдамалар ұсынылады. Өйткені, қазіргі әлемде интеллектуалды кадрлар капиталы елдің экономикалық, саяси, әлеуметтік, ғылыми байлығының негізін құрайды. Сол себепті, аталған капиталды </w:t>
      </w:r>
      <w:r w:rsidR="00571A5B">
        <w:rPr>
          <w:rFonts w:ascii="Times New Roman" w:hAnsi="Times New Roman" w:cs="Times New Roman"/>
          <w:sz w:val="28"/>
          <w:szCs w:val="28"/>
          <w:lang w:val="kk-KZ"/>
        </w:rPr>
        <w:t xml:space="preserve">сақтау, оны сырттан тарту – кез </w:t>
      </w:r>
      <w:r w:rsidRPr="00DC03F8">
        <w:rPr>
          <w:rFonts w:ascii="Times New Roman" w:hAnsi="Times New Roman" w:cs="Times New Roman"/>
          <w:sz w:val="28"/>
          <w:szCs w:val="28"/>
          <w:lang w:val="kk-KZ"/>
        </w:rPr>
        <w:t>келген елдің дамуындағы басымдық болып табылады. Зерттеудің тексерілетін гипотезасы - қазіргі жаһандық ақпараттың ағыны күшті дамыған әлемде адам капиталының ауысымы қалыпты жағдай дегенімен, оның әрбір елдің ұлттық</w:t>
      </w:r>
      <w:r w:rsidR="00571A5B">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қауіпсіздігіне қатері талдап көрсету үшін оның теориялық негізін зерттеп, тиімдісін көрсету қажет.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Бұл мәселенің әрбір елдің дамуы мен тұрақтылығы үшін маңызы зор екені белгілі. Атап айтқанда Қазақстан Республикасының өзі мемлекеттік деңгейде миграция мәселесіне ерекше мән береді. Ретсіз миграция еліміздің ұлттық қауіпсіздігіне қауіп төндіретіні Қазақстан Республикасының ұлттық қауіпсіздігі туралы 2012 жылы 6 қаңтарда енгізілген Заңының 1 тараудың 1-бабында ұлттық қауiпсiздiкке қауiп-қатерлер – Қазақстан Республикасының ұлттық мүдделерiн iске асыруға кедергi келтіретін немесе кедергі келтіруі мүмкін сыртқы және ішкі факторлардың (процестер мен құбылыстардың) жиынтығы деп көрсетіледі [</w:t>
      </w:r>
      <w:r w:rsidR="00BC29DF" w:rsidRPr="00DC03F8">
        <w:rPr>
          <w:rFonts w:ascii="Times New Roman" w:hAnsi="Times New Roman" w:cs="Times New Roman"/>
          <w:sz w:val="28"/>
          <w:szCs w:val="28"/>
          <w:lang w:val="kk-KZ"/>
        </w:rPr>
        <w:t>2</w:t>
      </w:r>
      <w:r w:rsidR="00260440" w:rsidRPr="00DC03F8">
        <w:rPr>
          <w:rFonts w:ascii="Times New Roman" w:hAnsi="Times New Roman" w:cs="Times New Roman"/>
          <w:sz w:val="28"/>
          <w:szCs w:val="28"/>
          <w:lang w:val="kk-KZ"/>
        </w:rPr>
        <w:t>5</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 xml:space="preserve">. Осы аталған Заңның 6-бабында </w:t>
      </w:r>
      <w:r w:rsidRPr="00DC03F8">
        <w:rPr>
          <w:rFonts w:ascii="Times New Roman" w:hAnsi="Times New Roman" w:cs="Times New Roman"/>
          <w:sz w:val="28"/>
          <w:szCs w:val="28"/>
          <w:lang w:val="kk-KZ"/>
        </w:rPr>
        <w:t>Ұлттық қауіпсіздікке негізгі қауіп-қатерлердің бірі ретінде бақылаусыз көшi-қон процестерін анықтайды. Демек, елімізден  жастардың оның ішінде білімді жастардың елден кетіп, оралмаулары мемлекеттің адам капиталының деңгейінің төмендеуіне әкелуі мүмкін. Оны ұлттық дамуды тежеуші фактор ретінде қарастырсақ ұлттық қауіпсіздікке қауіп екенін анықтауға болады. Яғни, шетелге кеткен жастарға еліміздің адам капиталын дайындауға кеткен шығынының қайтарымсыз кетуі де, оның дайын маман ретінде өз еліне емес, басқа елге қызмет етуге бар білімі мен тәжірибесін беруі сонымен қатар еліміздің дамуына үлес қосатын нағыз қажетті интеллектуалды мамандардың кетуі ұлттық қауіпсіздік тұрғысынан алып қарағанда қауіп. Ег</w:t>
      </w:r>
      <w:r w:rsidR="004B1F77" w:rsidRPr="00DC03F8">
        <w:rPr>
          <w:rFonts w:ascii="Times New Roman" w:hAnsi="Times New Roman" w:cs="Times New Roman"/>
          <w:sz w:val="28"/>
          <w:szCs w:val="28"/>
          <w:lang w:val="kk-KZ"/>
        </w:rPr>
        <w:t>ер</w:t>
      </w:r>
      <w:r w:rsidR="00E65454">
        <w:rPr>
          <w:rFonts w:ascii="Times New Roman" w:hAnsi="Times New Roman" w:cs="Times New Roman"/>
          <w:sz w:val="28"/>
          <w:szCs w:val="28"/>
          <w:lang w:val="kk-KZ"/>
        </w:rPr>
        <w:t>, жастар</w:t>
      </w:r>
      <w:r w:rsidRPr="00DC03F8">
        <w:rPr>
          <w:rFonts w:ascii="Times New Roman" w:hAnsi="Times New Roman" w:cs="Times New Roman"/>
          <w:sz w:val="28"/>
          <w:szCs w:val="28"/>
          <w:lang w:val="kk-KZ"/>
        </w:rPr>
        <w:t xml:space="preserve"> білім мен тәжірибе жина</w:t>
      </w:r>
      <w:r w:rsidR="00E65454">
        <w:rPr>
          <w:rFonts w:ascii="Times New Roman" w:hAnsi="Times New Roman" w:cs="Times New Roman"/>
          <w:sz w:val="28"/>
          <w:szCs w:val="28"/>
          <w:lang w:val="kk-KZ"/>
        </w:rPr>
        <w:t xml:space="preserve">п елдеріне оралса </w:t>
      </w:r>
      <w:r w:rsidRPr="00DC03F8">
        <w:rPr>
          <w:rFonts w:ascii="Times New Roman" w:hAnsi="Times New Roman" w:cs="Times New Roman"/>
          <w:sz w:val="28"/>
          <w:szCs w:val="28"/>
          <w:lang w:val="kk-KZ"/>
        </w:rPr>
        <w:t xml:space="preserve">онда оны жаһандық құбылыс ретінде тиімді жағынан қарастыруға болады. Осы бөлімде Қазақстан интеллектуалды жастарының миграциясының ұлттық қауіпсіздікке қатер екенін оның реттелуі мен жолдарын қарастыруға негіз болатын теорияларды қарастырып, құқықтық негізіне талдап, шетел </w:t>
      </w:r>
      <w:r w:rsidRPr="00DC03F8">
        <w:rPr>
          <w:rFonts w:ascii="Times New Roman" w:hAnsi="Times New Roman" w:cs="Times New Roman"/>
          <w:sz w:val="28"/>
          <w:szCs w:val="28"/>
          <w:lang w:val="kk-KZ"/>
        </w:rPr>
        <w:lastRenderedPageBreak/>
        <w:t xml:space="preserve">мысалдарының негізінде қорытындылар жасалып, зерттеудің қолданбалы бөліміне негіз ретінде қарастырылады.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Миграция мәселесі біздің заманымызда ғана пайда болып отырған құбылыс емес. Адамзат тарихында басқа елдерге әртүрлі мақсаттармен қоныс аударулар болып отырған. Соның ішінде интеллектуалды адамдардың </w:t>
      </w:r>
      <w:r w:rsidR="00E65454" w:rsidRPr="00DC03F8">
        <w:rPr>
          <w:rFonts w:ascii="Times New Roman" w:hAnsi="Times New Roman" w:cs="Times New Roman"/>
          <w:sz w:val="28"/>
          <w:szCs w:val="28"/>
          <w:lang w:val="kk-KZ"/>
        </w:rPr>
        <w:t>дамыған елдерге тәжірибе</w:t>
      </w:r>
      <w:r w:rsidR="00E65454">
        <w:rPr>
          <w:rFonts w:ascii="Times New Roman" w:hAnsi="Times New Roman" w:cs="Times New Roman"/>
          <w:sz w:val="28"/>
          <w:szCs w:val="28"/>
          <w:lang w:val="kk-KZ"/>
        </w:rPr>
        <w:t>,</w:t>
      </w:r>
      <w:r w:rsidR="00E65454"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білім іздеп барып, зиялы қауымға еніп, ғылым мен білімнің дамуына әсер етеді. Сондықтан, интеллектуалды миграция пәнаралық мәселе ретінде жалпы оның алмасуының қажеттілігі, мақсаты тұрғысынан оның қалыптасуына тоқталған жөн. Интеллектуалды миграция мәселелері адамзаттың даму кезеңдерімен бірге дамып келе жатқан процесс. Ойшылдардың білім іздеп, өзге елдерге ауысуы ертеден байқалады. Қазақ даласының өзінде шығыс елдерінің білім ордалары білім іздеген жастардың тоғысатын жеріне айналды. Атап айтсақ, араб мәдениетінің қалыптасуы мен дамуына халифаттың бір кездегі арабтар жаулап алған елдерінен шыққан көптеген талантты ғалымдары барынша белсене атсалысты. Орта ғасырлардағы алдыңғы қатарлы қалалар базарларымен және қолөнершілерімен ғана емес, сонымен бірге ақындарымен, ғалымдарымен, суретшілерімен, бай кітапханаларымен, оқу орындарымен де дүние жүзіне мәлім болды. Сондықтан әр елдің ойшылдары білімдерін жетілдіруге басқа елдерге аттанды. Біздің еліміздің географиялық орналасу жағдайы елдердің байланыс торабы болды. Қалалардың арасында Үндістан мен Қытайдан Еуропаға қатынайтын «Жібек жолы» сауда керуен жолының саяси, географиялық және экономикалық жағынан аса маңызды торабында, Орта Азия мен Қазақстанның отырықшылық-егіншілік аудандарының түйіскен жерінде орналасқан Отырар (Фараб) қаласының маңызы зор. Отырар кітапханасы қолжазба кітап қорының байлығы жағынан Египеттегі Александрия кітапханасынан кейінгі аса ірі кітап қоймасы ретінде ірі зиялы орталық болды. Орта Азия мен Қазақстан қалаларынан Әбу Райхан әл-Бируни, Әбу Абдаллаһ әл-Хорезми, Әбу Әли ибн Сина, Әбу Жафар ат-Туси, Рудаки (860</w:t>
      </w:r>
      <w:r w:rsidR="008A1CE2"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941) және басқа көптеген ғалымдар білімдерін Бағдад, Мысыр, Шам қалаларына барып жалғастырып, ғылымның жетілуіне үлес қосты. Хорезмимен бірге әйгілі астрономиялық кестелерді жасауға қатысқан астроном әрі математик – Ғаббас әл-Жәуһари, сондай-ақ, оның замандастары –әл-Фараби және 40 мың сөзден тұратын араб тілінің түсіндірме сөздігін жасаушы Исмаил әл-Жауһари да өз заманының алдыңғы қатарлы ойшылдары өзара қарым-қатынас арқылы, ірі қалаларға топтасу арқылы үлкен ғылыми жетістіктерге жетті. Демек қазақ даласы, шығыс даласында көші-қон процесі ерте заманннан білім, сауда қатынастарын жүзеге асырумен қатар интеллектуалды байланыс жолы ретінде қарастырылады. </w:t>
      </w:r>
    </w:p>
    <w:p w:rsidR="00D666B4" w:rsidRPr="00DC03F8" w:rsidRDefault="004E1F3A" w:rsidP="00DC03F8">
      <w:pPr>
        <w:tabs>
          <w:tab w:val="left" w:pos="0"/>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w:t>
      </w:r>
      <w:r w:rsidR="00D666B4" w:rsidRPr="00DC03F8">
        <w:rPr>
          <w:rFonts w:ascii="Times New Roman" w:hAnsi="Times New Roman" w:cs="Times New Roman"/>
          <w:sz w:val="28"/>
          <w:szCs w:val="28"/>
          <w:lang w:val="kk-KZ"/>
        </w:rPr>
        <w:t>етелдермен білім саласындағы байланыс өзінің жалғасын кейін</w:t>
      </w:r>
      <w:r w:rsidR="00C037D6" w:rsidRPr="00DC03F8">
        <w:rPr>
          <w:rFonts w:ascii="Times New Roman" w:hAnsi="Times New Roman" w:cs="Times New Roman"/>
          <w:sz w:val="28"/>
          <w:szCs w:val="28"/>
          <w:lang w:val="kk-KZ"/>
        </w:rPr>
        <w:t>гі кезеңдерде де жалғасты. ХХ ғасырдың басындағы қазақ интелли</w:t>
      </w:r>
      <w:r w:rsidR="00D666B4" w:rsidRPr="00DC03F8">
        <w:rPr>
          <w:rFonts w:ascii="Times New Roman" w:hAnsi="Times New Roman" w:cs="Times New Roman"/>
          <w:sz w:val="28"/>
          <w:szCs w:val="28"/>
          <w:lang w:val="kk-KZ"/>
        </w:rPr>
        <w:t>генциясы дерлік Ресейден білім алды. Қазақ жастарының Ресейге шығулары олардың еуропалық білімге құштарлығының көрсеткіші бола отырып, әлемдік зиялы мәдениетке ұмтылуларының көрсеткіші еді. Ерекше тоқталатын болсақ, Әлихан Бөкейханов 1890-1894 жылдар аралығында Санкт-Петербургтегі Орман технологиялық институтының экономика факультетінде оқыды</w:t>
      </w:r>
      <w:r w:rsid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26</w:t>
      </w:r>
      <w:r w:rsidR="00D666B4" w:rsidRPr="00DC03F8">
        <w:rPr>
          <w:rFonts w:ascii="Times New Roman" w:hAnsi="Times New Roman" w:cs="Times New Roman"/>
          <w:sz w:val="28"/>
          <w:szCs w:val="28"/>
          <w:lang w:val="kk-KZ"/>
        </w:rPr>
        <w:t>]. Мұстафа Шоқай Санкт-</w:t>
      </w:r>
      <w:r w:rsidR="00D666B4" w:rsidRPr="00DC03F8">
        <w:rPr>
          <w:rFonts w:ascii="Times New Roman" w:hAnsi="Times New Roman" w:cs="Times New Roman"/>
          <w:sz w:val="28"/>
          <w:szCs w:val="28"/>
          <w:lang w:val="kk-KZ"/>
        </w:rPr>
        <w:lastRenderedPageBreak/>
        <w:t>Петербургтегі императорлық университеттің заң даярлай</w:t>
      </w:r>
      <w:r w:rsidR="008A1CE2" w:rsidRPr="00DC03F8">
        <w:rPr>
          <w:rFonts w:ascii="Times New Roman" w:hAnsi="Times New Roman" w:cs="Times New Roman"/>
          <w:sz w:val="28"/>
          <w:szCs w:val="28"/>
          <w:lang w:val="kk-KZ"/>
        </w:rPr>
        <w:t xml:space="preserve">тын факультетінде білім алған. </w:t>
      </w:r>
      <w:r w:rsidR="00D666B4" w:rsidRPr="00DC03F8">
        <w:rPr>
          <w:rFonts w:ascii="Times New Roman" w:hAnsi="Times New Roman" w:cs="Times New Roman"/>
          <w:sz w:val="28"/>
          <w:szCs w:val="28"/>
          <w:lang w:val="kk-KZ"/>
        </w:rPr>
        <w:t>Бұл сол замандағы ең үздік оқу орындарының бірі болатын [</w:t>
      </w:r>
      <w:r w:rsidR="00260440" w:rsidRPr="00DC03F8">
        <w:rPr>
          <w:rFonts w:ascii="Times New Roman" w:hAnsi="Times New Roman" w:cs="Times New Roman"/>
          <w:sz w:val="28"/>
          <w:szCs w:val="28"/>
          <w:lang w:val="kk-KZ"/>
        </w:rPr>
        <w:t>27</w:t>
      </w:r>
      <w:r w:rsidR="00D666B4" w:rsidRPr="00DC03F8">
        <w:rPr>
          <w:rFonts w:ascii="Times New Roman" w:hAnsi="Times New Roman" w:cs="Times New Roman"/>
          <w:sz w:val="28"/>
          <w:szCs w:val="28"/>
          <w:lang w:val="kk-KZ"/>
        </w:rPr>
        <w:t>]</w:t>
      </w:r>
      <w:r w:rsidR="008A1CE2" w:rsidRPr="00DC03F8">
        <w:rPr>
          <w:rFonts w:ascii="Times New Roman" w:hAnsi="Times New Roman" w:cs="Times New Roman"/>
          <w:sz w:val="28"/>
          <w:szCs w:val="28"/>
          <w:lang w:val="kk-KZ"/>
        </w:rPr>
        <w:t>.</w:t>
      </w:r>
      <w:r w:rsidR="00D666B4" w:rsidRPr="00DC03F8">
        <w:rPr>
          <w:rFonts w:ascii="Times New Roman" w:hAnsi="Times New Roman" w:cs="Times New Roman"/>
          <w:sz w:val="28"/>
          <w:szCs w:val="28"/>
          <w:lang w:val="kk-KZ"/>
        </w:rPr>
        <w:t xml:space="preserve"> Қазақ елінің тұңғыш темір жол инженері Мұхамеджан Тынышбаев та білімін император I Александр атындағы Петербор темір жол транспорты институтынан алған еді [</w:t>
      </w:r>
      <w:r w:rsidR="00260440" w:rsidRPr="00DC03F8">
        <w:rPr>
          <w:rFonts w:ascii="Times New Roman" w:hAnsi="Times New Roman" w:cs="Times New Roman"/>
          <w:sz w:val="28"/>
          <w:szCs w:val="28"/>
          <w:lang w:val="kk-KZ"/>
        </w:rPr>
        <w:t>28</w:t>
      </w:r>
      <w:r w:rsidR="00D666B4" w:rsidRPr="00DC03F8">
        <w:rPr>
          <w:rFonts w:ascii="Times New Roman" w:hAnsi="Times New Roman" w:cs="Times New Roman"/>
          <w:sz w:val="28"/>
          <w:szCs w:val="28"/>
          <w:lang w:val="kk-KZ"/>
        </w:rPr>
        <w:t>]</w:t>
      </w:r>
      <w:r w:rsidR="008A1CE2" w:rsidRPr="00DC03F8">
        <w:rPr>
          <w:rFonts w:ascii="Times New Roman" w:hAnsi="Times New Roman" w:cs="Times New Roman"/>
          <w:sz w:val="28"/>
          <w:szCs w:val="28"/>
          <w:lang w:val="kk-KZ"/>
        </w:rPr>
        <w:t>.</w:t>
      </w:r>
      <w:r w:rsidR="00D666B4" w:rsidRPr="00DC03F8">
        <w:rPr>
          <w:rFonts w:ascii="Times New Roman" w:hAnsi="Times New Roman" w:cs="Times New Roman"/>
          <w:sz w:val="28"/>
          <w:szCs w:val="28"/>
          <w:lang w:val="kk-KZ"/>
        </w:rPr>
        <w:t xml:space="preserve"> Бақытжан Қаратаев Санкт-Петербург университетінің заң факультетін 2-ші дәрежелі алтын медальмен аяқтаған [</w:t>
      </w:r>
      <w:r w:rsidR="00260440" w:rsidRPr="00DC03F8">
        <w:rPr>
          <w:rFonts w:ascii="Times New Roman" w:hAnsi="Times New Roman" w:cs="Times New Roman"/>
          <w:sz w:val="28"/>
          <w:szCs w:val="28"/>
          <w:lang w:val="kk-KZ"/>
        </w:rPr>
        <w:t>29</w:t>
      </w:r>
      <w:r w:rsidR="00D666B4" w:rsidRPr="00DC03F8">
        <w:rPr>
          <w:rFonts w:ascii="Times New Roman" w:hAnsi="Times New Roman" w:cs="Times New Roman"/>
          <w:sz w:val="28"/>
          <w:szCs w:val="28"/>
          <w:lang w:val="kk-KZ"/>
        </w:rPr>
        <w:t>]</w:t>
      </w:r>
      <w:r w:rsidR="008A1CE2" w:rsidRPr="00DC03F8">
        <w:rPr>
          <w:rFonts w:ascii="Times New Roman" w:hAnsi="Times New Roman" w:cs="Times New Roman"/>
          <w:sz w:val="28"/>
          <w:szCs w:val="28"/>
          <w:lang w:val="kk-KZ"/>
        </w:rPr>
        <w:t>.</w:t>
      </w:r>
      <w:r w:rsidR="00D666B4" w:rsidRPr="00DC03F8">
        <w:rPr>
          <w:rFonts w:ascii="Times New Roman" w:hAnsi="Times New Roman" w:cs="Times New Roman"/>
          <w:sz w:val="28"/>
          <w:szCs w:val="28"/>
          <w:lang w:val="kk-KZ"/>
        </w:rPr>
        <w:t xml:space="preserve"> Қазақ халқының ХХ ғасырдың басындағы интеллегенциясының білім алуы мен саяси көзқарастарының қалыптасуына ықпал еткен Ресейдің алдыңғы қатарлы білім ордалары болды. Өз ұлтының бақыты мен тәуелсізідігі жолында жандарын аямаған қазақ ұлдары білімнің маңызын сол кезде түсінген.</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Ал, еуропалық интеллектуалды мигранттың жарқын мысалы ретінде  Леонардо да Винчиді айтуға болады. Ол Италиядан Францияға көшкен, онда патшаның қолдауының арқасында Амбуаз сарайына қоныстанып, өзінің керемет шығармашылық туындыларын жазды. Сол сияқты Ресей тарихының айқын мысалы ретінде І Петр және оның ізбасарларын айта аламыз. Олар шетелдік кеме жасаушыларды, қолөнершілерді және ғалымдарды көлемді ақшалай төлемдермен қызықтырып, орыс қоғамына бейімделу үшін жеңілдіктер беріп, Ресейдің ғылым мен техникасы, кеме жасау индустриясының дамуына үлес қосты. Ал келісімшарт бойынша келген көптеген шетелдіктер кейінірек Ресейге қоныстанып, оның лайықты азаматтары болып қалды.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Тарихи фактілерді тізуді жалғастыруға болады. Дегенмен, интеллектуалды миграцияны әлеуметтік құбылыс ретінде қарастырып, біріншіден, терең тарихы бар екені</w:t>
      </w:r>
      <w:r w:rsidR="004E1F3A">
        <w:rPr>
          <w:rFonts w:ascii="Times New Roman" w:hAnsi="Times New Roman" w:cs="Times New Roman"/>
          <w:sz w:val="28"/>
          <w:szCs w:val="28"/>
          <w:lang w:val="kk-KZ"/>
        </w:rPr>
        <w:t>н</w:t>
      </w:r>
      <w:r w:rsidRPr="00DC03F8">
        <w:rPr>
          <w:rFonts w:ascii="Times New Roman" w:hAnsi="Times New Roman" w:cs="Times New Roman"/>
          <w:sz w:val="28"/>
          <w:szCs w:val="28"/>
          <w:lang w:val="kk-KZ"/>
        </w:rPr>
        <w:t xml:space="preserve"> анық айтуға болады, екіншіден, ол өзінің нақты көріністері бойынша формалары, траекториялары мен құрамының өзгеріп отыратынын анықтаймыз.</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Жоғарыда атап өткеніміздей ойшылдардың өз елінен басқа елге ауысулары орын алғаны белгілі. </w:t>
      </w:r>
      <w:r w:rsidR="004E1F3A">
        <w:rPr>
          <w:rFonts w:ascii="Times New Roman" w:hAnsi="Times New Roman" w:cs="Times New Roman"/>
          <w:sz w:val="28"/>
          <w:szCs w:val="28"/>
          <w:lang w:val="kk-KZ"/>
        </w:rPr>
        <w:t>О</w:t>
      </w:r>
      <w:r w:rsidRPr="00DC03F8">
        <w:rPr>
          <w:rFonts w:ascii="Times New Roman" w:hAnsi="Times New Roman" w:cs="Times New Roman"/>
          <w:sz w:val="28"/>
          <w:szCs w:val="28"/>
          <w:lang w:val="kk-KZ"/>
        </w:rPr>
        <w:t>сы процестің ғылыми зерттелуі мен мәніне тоқталып, тереңірек зерттегеніміз жөн.</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Миграция процесі халықтың әлемдік айналымының, қозғалысының көрінісі ретінде бүгінгі интеллектуалды миграцияның теоретикалық негізі болып табылатын </w:t>
      </w:r>
      <w:r w:rsidRPr="00DC03F8">
        <w:rPr>
          <w:rFonts w:ascii="Times New Roman" w:hAnsi="Times New Roman" w:cs="Times New Roman"/>
          <w:i/>
          <w:sz w:val="28"/>
          <w:szCs w:val="28"/>
          <w:lang w:val="kk-KZ"/>
        </w:rPr>
        <w:t>әлемдік жүйелер теориясы</w:t>
      </w:r>
      <w:r w:rsidR="009F5713" w:rsidRPr="00DC03F8">
        <w:rPr>
          <w:rFonts w:ascii="Times New Roman" w:hAnsi="Times New Roman" w:cs="Times New Roman"/>
          <w:i/>
          <w:sz w:val="28"/>
          <w:szCs w:val="28"/>
          <w:lang w:val="kk-KZ"/>
        </w:rPr>
        <w:t xml:space="preserve"> </w:t>
      </w:r>
      <w:r w:rsidRPr="00DC03F8">
        <w:rPr>
          <w:rFonts w:ascii="Times New Roman" w:hAnsi="Times New Roman" w:cs="Times New Roman"/>
          <w:sz w:val="28"/>
          <w:szCs w:val="28"/>
          <w:lang w:val="kk-KZ"/>
        </w:rPr>
        <w:t>тұрғысынан талдан</w:t>
      </w:r>
      <w:r w:rsidR="004E1F3A">
        <w:rPr>
          <w:rFonts w:ascii="Times New Roman" w:hAnsi="Times New Roman" w:cs="Times New Roman"/>
          <w:sz w:val="28"/>
          <w:szCs w:val="28"/>
          <w:lang w:val="kk-KZ"/>
        </w:rPr>
        <w:t>ады</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миграцияның қазіргі заманғы күрделі қозғалысын зерттеп, оның мәселелерін анықтап, белгілі елдер үшін қандайда бір қор</w:t>
      </w:r>
      <w:r w:rsidR="00C037D6" w:rsidRPr="00DC03F8">
        <w:rPr>
          <w:rFonts w:ascii="Times New Roman" w:hAnsi="Times New Roman" w:cs="Times New Roman"/>
          <w:sz w:val="28"/>
          <w:szCs w:val="28"/>
          <w:lang w:val="kk-KZ"/>
        </w:rPr>
        <w:t>ытынды алу үшін алдымен теория</w:t>
      </w:r>
      <w:r w:rsidRPr="00DC03F8">
        <w:rPr>
          <w:rFonts w:ascii="Times New Roman" w:hAnsi="Times New Roman" w:cs="Times New Roman"/>
          <w:sz w:val="28"/>
          <w:szCs w:val="28"/>
          <w:lang w:val="kk-KZ"/>
        </w:rPr>
        <w:t>лық негізін қарастырған жөн. Алғашқылардың бірі болып, миграция процесін оның ішінде әрине ақылд</w:t>
      </w:r>
      <w:r w:rsidR="00C037D6" w:rsidRPr="00DC03F8">
        <w:rPr>
          <w:rFonts w:ascii="Times New Roman" w:hAnsi="Times New Roman" w:cs="Times New Roman"/>
          <w:sz w:val="28"/>
          <w:szCs w:val="28"/>
          <w:lang w:val="kk-KZ"/>
        </w:rPr>
        <w:t>ы, білімділердің басқа елге қоз</w:t>
      </w:r>
      <w:r w:rsidRPr="00DC03F8">
        <w:rPr>
          <w:rFonts w:ascii="Times New Roman" w:hAnsi="Times New Roman" w:cs="Times New Roman"/>
          <w:sz w:val="28"/>
          <w:szCs w:val="28"/>
          <w:lang w:val="kk-KZ"/>
        </w:rPr>
        <w:t xml:space="preserve">ғалысының концептуализациясын өзінің </w:t>
      </w:r>
      <w:r w:rsidRPr="00DC03F8">
        <w:rPr>
          <w:rFonts w:ascii="Times New Roman" w:hAnsi="Times New Roman" w:cs="Times New Roman"/>
          <w:i/>
          <w:sz w:val="28"/>
          <w:szCs w:val="28"/>
          <w:lang w:val="kk-KZ"/>
        </w:rPr>
        <w:t>«Миграция заңдары»</w:t>
      </w:r>
      <w:r w:rsidRPr="00DC03F8">
        <w:rPr>
          <w:rFonts w:ascii="Times New Roman" w:hAnsi="Times New Roman" w:cs="Times New Roman"/>
          <w:sz w:val="28"/>
          <w:szCs w:val="28"/>
          <w:lang w:val="kk-KZ"/>
        </w:rPr>
        <w:t xml:space="preserve"> еңбегінде ұсынған ағылшын және неміс географы Э.Г.</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Равенштейн. Ол бұл процесс нақты осы процесті реттейтін белгілі бір заңдарға сүйене отырып, жүзеге асырылу керек десе, ХІХ ғасырдың аяғында атақты ағылшын статистик ғалымы және демографы В.Фарр миграция хаостық броундық қозғалыс сияқты белгілі заңдылықтарсыз қозғалады деген болжам жасады. У. Фаррдың бұл пікіріне жауап ретінде Э.Г. Равенштейннің 1885 жылы миграция заңдарын қарастыруға болады</w:t>
      </w:r>
      <w:r w:rsidR="00DC03F8">
        <w:rPr>
          <w:rFonts w:ascii="Times New Roman" w:hAnsi="Times New Roman" w:cs="Times New Roman"/>
          <w:sz w:val="28"/>
          <w:szCs w:val="28"/>
          <w:lang w:val="kk-KZ"/>
        </w:rPr>
        <w:t xml:space="preserve"> </w:t>
      </w:r>
      <w:r w:rsidR="00260440" w:rsidRPr="00DC03F8">
        <w:rPr>
          <w:rFonts w:ascii="Times New Roman" w:hAnsi="Times New Roman" w:cs="Times New Roman"/>
          <w:sz w:val="28"/>
          <w:szCs w:val="28"/>
          <w:lang w:val="kk-KZ"/>
        </w:rPr>
        <w:t>[30</w:t>
      </w:r>
      <w:r w:rsidR="00676465"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Бастапқыда заң жеті мәселені қамтыды, уақыт талабына сай, кейінірек Америка Құрама Штаттары мен басқа елдердің көші-қон мәліметтерін зерттей келе слалалар жетілдіріліп, жалпы саны он бірге жетті. Э.Г. Равенштейн </w:t>
      </w:r>
      <w:r w:rsidRPr="00DC03F8">
        <w:rPr>
          <w:rFonts w:ascii="Times New Roman" w:hAnsi="Times New Roman" w:cs="Times New Roman"/>
          <w:sz w:val="28"/>
          <w:szCs w:val="28"/>
          <w:lang w:val="kk-KZ"/>
        </w:rPr>
        <w:lastRenderedPageBreak/>
        <w:t xml:space="preserve">заңдары </w:t>
      </w:r>
      <w:r w:rsidR="004E1F3A">
        <w:rPr>
          <w:rFonts w:ascii="Times New Roman" w:hAnsi="Times New Roman" w:cs="Times New Roman"/>
          <w:sz w:val="28"/>
          <w:szCs w:val="28"/>
          <w:lang w:val="kk-KZ"/>
        </w:rPr>
        <w:t xml:space="preserve">миграцияны </w:t>
      </w:r>
      <w:r w:rsidRPr="00DC03F8">
        <w:rPr>
          <w:rFonts w:ascii="Times New Roman" w:hAnsi="Times New Roman" w:cs="Times New Roman"/>
          <w:sz w:val="28"/>
          <w:szCs w:val="28"/>
          <w:lang w:val="kk-KZ"/>
        </w:rPr>
        <w:t xml:space="preserve">ішкі және халықаралық деңгейде түсіндіруге және реттеуге мүмкіндік беретін нормативтік құжат ретінде қызмет етті. Осы заңдардың көпшілігі әлі күнге дейін өз күшін жоймаған, сонымен қатар бір ғасырдан астам уақыт өтсе де </w:t>
      </w:r>
      <w:r w:rsidR="004E1F3A">
        <w:rPr>
          <w:rFonts w:ascii="Times New Roman" w:hAnsi="Times New Roman" w:cs="Times New Roman"/>
          <w:sz w:val="28"/>
          <w:szCs w:val="28"/>
          <w:lang w:val="kk-KZ"/>
        </w:rPr>
        <w:t xml:space="preserve">миграция </w:t>
      </w:r>
      <w:r w:rsidRPr="00DC03F8">
        <w:rPr>
          <w:rFonts w:ascii="Times New Roman" w:hAnsi="Times New Roman" w:cs="Times New Roman"/>
          <w:sz w:val="28"/>
          <w:szCs w:val="28"/>
          <w:lang w:val="kk-KZ"/>
        </w:rPr>
        <w:t xml:space="preserve">процедуралары үшін олардың объективтілігі маңызды.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Эмпирикалық материалды зерттеу негізінде Е.Г. Равенштейн </w:t>
      </w:r>
      <w:r w:rsidR="004E1F3A">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ның келесі заңдарын бөліп көрсетті:</w:t>
      </w:r>
    </w:p>
    <w:p w:rsidR="00D666B4" w:rsidRPr="00DC03F8" w:rsidRDefault="00D666B4" w:rsidP="00DC03F8">
      <w:pPr>
        <w:pStyle w:val="ac"/>
        <w:numPr>
          <w:ilvl w:val="0"/>
          <w:numId w:val="4"/>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Халықтың аумақтар арасындағы қайта бөлінуі.</w:t>
      </w:r>
    </w:p>
    <w:p w:rsidR="00D666B4" w:rsidRPr="00DC03F8" w:rsidRDefault="00D666B4" w:rsidP="00DC03F8">
      <w:pPr>
        <w:pStyle w:val="ac"/>
        <w:numPr>
          <w:ilvl w:val="0"/>
          <w:numId w:val="4"/>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Территориялар экономикалық ерекшеліктері бойынша сипатталады.</w:t>
      </w:r>
    </w:p>
    <w:p w:rsidR="00D666B4" w:rsidRPr="00DC03F8" w:rsidRDefault="00D666B4" w:rsidP="00DC03F8">
      <w:pPr>
        <w:pStyle w:val="ac"/>
        <w:numPr>
          <w:ilvl w:val="0"/>
          <w:numId w:val="4"/>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Мигранттардың басым көпшілігі қысқа қашықтыққа ауысады.</w:t>
      </w:r>
    </w:p>
    <w:p w:rsidR="00D666B4" w:rsidRPr="00DC03F8" w:rsidRDefault="004E1F3A" w:rsidP="00DC03F8">
      <w:pPr>
        <w:pStyle w:val="ac"/>
        <w:numPr>
          <w:ilvl w:val="0"/>
          <w:numId w:val="4"/>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қадамдармен жүзеге асады.</w:t>
      </w:r>
    </w:p>
    <w:p w:rsidR="00D666B4" w:rsidRPr="00DC03F8" w:rsidRDefault="00D666B4" w:rsidP="004E1F3A">
      <w:pPr>
        <w:pStyle w:val="ac"/>
        <w:numPr>
          <w:ilvl w:val="0"/>
          <w:numId w:val="4"/>
        </w:numPr>
        <w:tabs>
          <w:tab w:val="left" w:pos="0"/>
          <w:tab w:val="left" w:pos="567"/>
          <w:tab w:val="left" w:pos="851"/>
          <w:tab w:val="left" w:pos="993"/>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Әрбір </w:t>
      </w:r>
      <w:r w:rsidR="004E1F3A" w:rsidRPr="004E1F3A">
        <w:rPr>
          <w:rFonts w:ascii="Times New Roman" w:hAnsi="Times New Roman" w:cs="Times New Roman"/>
          <w:sz w:val="28"/>
          <w:szCs w:val="28"/>
          <w:lang w:val="kk-KZ"/>
        </w:rPr>
        <w:t xml:space="preserve">миграция </w:t>
      </w:r>
      <w:r w:rsidRPr="00DC03F8">
        <w:rPr>
          <w:rFonts w:ascii="Times New Roman" w:hAnsi="Times New Roman" w:cs="Times New Roman"/>
          <w:sz w:val="28"/>
          <w:szCs w:val="28"/>
          <w:lang w:val="kk-KZ"/>
        </w:rPr>
        <w:t>ағыны кері ағымға негізделеді.</w:t>
      </w:r>
    </w:p>
    <w:p w:rsidR="00D666B4" w:rsidRPr="00DC03F8" w:rsidRDefault="00D666B4" w:rsidP="00DC03F8">
      <w:pPr>
        <w:pStyle w:val="ac"/>
        <w:numPr>
          <w:ilvl w:val="0"/>
          <w:numId w:val="4"/>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Алыс қашықтыққа бағытталған мигранттар ірі өндірістік және сауда орталықтарына қоныс аударады.</w:t>
      </w:r>
    </w:p>
    <w:p w:rsidR="00D666B4" w:rsidRPr="00DC03F8" w:rsidRDefault="00D666B4" w:rsidP="00DC03F8">
      <w:pPr>
        <w:pStyle w:val="ac"/>
        <w:numPr>
          <w:ilvl w:val="0"/>
          <w:numId w:val="4"/>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Қалалықтар ауылдықтарға қарағанда аз қозғалады.</w:t>
      </w:r>
    </w:p>
    <w:p w:rsidR="00D666B4" w:rsidRPr="00DC03F8" w:rsidRDefault="00D666B4" w:rsidP="00DC03F8">
      <w:pPr>
        <w:pStyle w:val="ac"/>
        <w:numPr>
          <w:ilvl w:val="0"/>
          <w:numId w:val="4"/>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Әйелдер еркектерге қарағанда ел ішінде мобильді болса, еркектер алыс қашықтықтағы миграцияға  әйелдерге қарағанда мобильді.</w:t>
      </w:r>
    </w:p>
    <w:p w:rsidR="00D666B4" w:rsidRPr="00DC03F8" w:rsidRDefault="00D666B4" w:rsidP="004E1F3A">
      <w:pPr>
        <w:pStyle w:val="ac"/>
        <w:numPr>
          <w:ilvl w:val="0"/>
          <w:numId w:val="4"/>
        </w:numPr>
        <w:tabs>
          <w:tab w:val="left" w:pos="0"/>
          <w:tab w:val="left" w:pos="567"/>
          <w:tab w:val="left" w:pos="851"/>
          <w:tab w:val="left" w:pos="993"/>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Ірі қалалар негізінен </w:t>
      </w:r>
      <w:r w:rsidR="004E1F3A" w:rsidRPr="004E1F3A">
        <w:rPr>
          <w:rFonts w:ascii="Times New Roman" w:hAnsi="Times New Roman" w:cs="Times New Roman"/>
          <w:sz w:val="28"/>
          <w:szCs w:val="28"/>
          <w:lang w:val="kk-KZ"/>
        </w:rPr>
        <w:t xml:space="preserve">миграция </w:t>
      </w:r>
      <w:r w:rsidRPr="00DC03F8">
        <w:rPr>
          <w:rFonts w:ascii="Times New Roman" w:hAnsi="Times New Roman" w:cs="Times New Roman"/>
          <w:sz w:val="28"/>
          <w:szCs w:val="28"/>
          <w:lang w:val="kk-KZ"/>
        </w:rPr>
        <w:t>есебінен өсуде.</w:t>
      </w:r>
    </w:p>
    <w:p w:rsidR="00D666B4" w:rsidRPr="00DC03F8" w:rsidRDefault="004E1F3A" w:rsidP="004E1F3A">
      <w:pPr>
        <w:pStyle w:val="ac"/>
        <w:numPr>
          <w:ilvl w:val="0"/>
          <w:numId w:val="4"/>
        </w:numPr>
        <w:tabs>
          <w:tab w:val="left" w:pos="0"/>
          <w:tab w:val="left" w:pos="567"/>
          <w:tab w:val="left" w:pos="851"/>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4E1F3A">
        <w:rPr>
          <w:rFonts w:ascii="Times New Roman" w:hAnsi="Times New Roman" w:cs="Times New Roman"/>
          <w:sz w:val="28"/>
          <w:szCs w:val="28"/>
          <w:lang w:val="kk-KZ"/>
        </w:rPr>
        <w:t xml:space="preserve">играция </w:t>
      </w:r>
      <w:r w:rsidR="00D666B4" w:rsidRPr="00DC03F8">
        <w:rPr>
          <w:rFonts w:ascii="Times New Roman" w:hAnsi="Times New Roman" w:cs="Times New Roman"/>
          <w:sz w:val="28"/>
          <w:szCs w:val="28"/>
          <w:lang w:val="kk-KZ"/>
        </w:rPr>
        <w:t>көлемі өнеркәсіптің, сауданың және көліктің дамуына байланысты кеңейеді.</w:t>
      </w:r>
    </w:p>
    <w:p w:rsidR="00D666B4" w:rsidRPr="00DC03F8" w:rsidRDefault="004E1F3A" w:rsidP="004E1F3A">
      <w:pPr>
        <w:pStyle w:val="ac"/>
        <w:numPr>
          <w:ilvl w:val="0"/>
          <w:numId w:val="4"/>
        </w:numPr>
        <w:tabs>
          <w:tab w:val="left" w:pos="0"/>
          <w:tab w:val="left" w:pos="567"/>
          <w:tab w:val="left" w:pos="851"/>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4E1F3A">
        <w:rPr>
          <w:rFonts w:ascii="Times New Roman" w:hAnsi="Times New Roman" w:cs="Times New Roman"/>
          <w:sz w:val="28"/>
          <w:szCs w:val="28"/>
          <w:lang w:val="kk-KZ"/>
        </w:rPr>
        <w:t>играция</w:t>
      </w:r>
      <w:r w:rsidR="00D666B4" w:rsidRPr="00DC03F8">
        <w:rPr>
          <w:rFonts w:ascii="Times New Roman" w:hAnsi="Times New Roman" w:cs="Times New Roman"/>
          <w:sz w:val="28"/>
          <w:szCs w:val="28"/>
          <w:lang w:val="kk-KZ"/>
        </w:rPr>
        <w:t>ның негізгі себептері экономикалық болып табылады</w:t>
      </w:r>
      <w:r w:rsid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31</w:t>
      </w:r>
      <w:r w:rsidR="00D666B4" w:rsidRPr="00DC03F8">
        <w:rPr>
          <w:rFonts w:ascii="Times New Roman" w:hAnsi="Times New Roman" w:cs="Times New Roman"/>
          <w:sz w:val="28"/>
          <w:szCs w:val="28"/>
          <w:lang w:val="kk-KZ"/>
        </w:rPr>
        <w:t>]</w:t>
      </w:r>
      <w:r w:rsidR="008A1CE2" w:rsidRPr="00DC03F8">
        <w:rPr>
          <w:rFonts w:ascii="Times New Roman" w:hAnsi="Times New Roman" w:cs="Times New Roman"/>
          <w:sz w:val="28"/>
          <w:szCs w:val="28"/>
          <w:lang w:val="kk-KZ"/>
        </w:rPr>
        <w:t>.</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Көші-қон заңдары кейінгі зерттеу жұмыстарына миграция процестерін модельдеу және тұжырымдау үшін пайдаланылды. Е.Г. Равенштейн </w:t>
      </w:r>
      <w:r w:rsidR="004E1F3A">
        <w:rPr>
          <w:rFonts w:ascii="Times New Roman" w:hAnsi="Times New Roman" w:cs="Times New Roman"/>
          <w:sz w:val="28"/>
          <w:szCs w:val="28"/>
          <w:lang w:val="kk-KZ"/>
        </w:rPr>
        <w:t>миграция</w:t>
      </w:r>
      <w:r w:rsidR="004E1F3A"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процестерінің негізгі сипаттамаларын нақты және объективті анықтауға қол жеткізді. Оның заңдары миграцияның себептері мен ықпал ететін факторларды сипаттамалық түрде көрсетті.</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Е.Г. Равенштейн заңдарымен кейінгі Э. Лидің 1960 жылдары жасаған </w:t>
      </w:r>
      <w:r w:rsidR="004E1F3A" w:rsidRPr="004E1F3A">
        <w:rPr>
          <w:rFonts w:ascii="Times New Roman" w:hAnsi="Times New Roman" w:cs="Times New Roman"/>
          <w:i/>
          <w:sz w:val="28"/>
          <w:szCs w:val="28"/>
          <w:lang w:val="kk-KZ"/>
        </w:rPr>
        <w:t>миграцияның</w:t>
      </w:r>
      <w:r w:rsidR="004E1F3A" w:rsidRPr="00DC03F8">
        <w:rPr>
          <w:rFonts w:ascii="Times New Roman" w:hAnsi="Times New Roman" w:cs="Times New Roman"/>
          <w:i/>
          <w:sz w:val="28"/>
          <w:szCs w:val="28"/>
          <w:lang w:val="kk-KZ"/>
        </w:rPr>
        <w:t xml:space="preserve"> </w:t>
      </w:r>
      <w:r w:rsidRPr="00DC03F8">
        <w:rPr>
          <w:rFonts w:ascii="Times New Roman" w:hAnsi="Times New Roman" w:cs="Times New Roman"/>
          <w:i/>
          <w:sz w:val="28"/>
          <w:szCs w:val="28"/>
          <w:lang w:val="kk-KZ"/>
        </w:rPr>
        <w:t>эконометрикалық моделі</w:t>
      </w:r>
      <w:r w:rsidRPr="00DC03F8">
        <w:rPr>
          <w:rFonts w:ascii="Times New Roman" w:hAnsi="Times New Roman" w:cs="Times New Roman"/>
          <w:sz w:val="28"/>
          <w:szCs w:val="28"/>
          <w:lang w:val="kk-KZ"/>
        </w:rPr>
        <w:t xml:space="preserve"> (Push/Pullfactors) классикалық көші-қон теориясы болып табылады. Бұл </w:t>
      </w:r>
      <w:r w:rsidR="004E1F3A">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ның эконометрикалық моделі с</w:t>
      </w:r>
      <w:r w:rsidR="00697FD1" w:rsidRPr="00DC03F8">
        <w:rPr>
          <w:rFonts w:ascii="Times New Roman" w:hAnsi="Times New Roman" w:cs="Times New Roman"/>
          <w:sz w:val="28"/>
          <w:szCs w:val="28"/>
          <w:lang w:val="kk-KZ"/>
        </w:rPr>
        <w:t xml:space="preserve">ақтау, тарту және итеру сияқты </w:t>
      </w:r>
      <w:r w:rsidRPr="00DC03F8">
        <w:rPr>
          <w:rFonts w:ascii="Times New Roman" w:hAnsi="Times New Roman" w:cs="Times New Roman"/>
          <w:sz w:val="28"/>
          <w:szCs w:val="28"/>
          <w:lang w:val="kk-KZ"/>
        </w:rPr>
        <w:t>адамдардың тобына әсер ететін немесе белгілі бір индивидтерге арналған көші-қон факторларын көрсетеді.</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Э. Ли алғашқылардың бірі болып </w:t>
      </w:r>
      <w:r w:rsidR="004E1F3A">
        <w:rPr>
          <w:rFonts w:ascii="Times New Roman" w:hAnsi="Times New Roman" w:cs="Times New Roman"/>
          <w:sz w:val="28"/>
          <w:szCs w:val="28"/>
          <w:lang w:val="kk-KZ"/>
        </w:rPr>
        <w:t>миграция</w:t>
      </w:r>
      <w:r w:rsidR="004E1F3A"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процестеріне әсер ететін факторлар ретінде экономикалық сипаттағы факторлар жұмыссыздық, төмен табыс, жоғары салықтар сияқты факторлар атаса, әлеуметтік және саяси фактордар ретінде кедейлік, кемсітушілік, ар-ождан мен діни сенім бостандығы, соғыс, қолайсыз табиғи-климаттық жағдайлар және т.б. факторларды көрсетті.</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Мигранттарды тартатын факторлар экономикалық дамудың жоғары деңгейі, кірістердің жоғарылығы, қауіпсіздік, еңбек нарығына қол жеткізу мүмкіндігі және басқалары болуы мүмкін.</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Бұл теория бойынша </w:t>
      </w:r>
      <w:r w:rsidR="00380D76">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 xml:space="preserve"> процестеріне тарту және итеру факторларымен қатар аралық факторлар да бар. Аралық факторлар территориялар арасындағы қашықтыққа байланысты. Оларға көлік шығындары, қозғалыстарды құқықтық реттеу, келу аймағы туралы ақпараттың болуы және т.б.</w:t>
      </w:r>
    </w:p>
    <w:p w:rsidR="00D666B4" w:rsidRPr="00DC03F8" w:rsidRDefault="004B2B18"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Э. Ли миграцияны теория</w:t>
      </w:r>
      <w:r w:rsidR="00D666B4" w:rsidRPr="00DC03F8">
        <w:rPr>
          <w:rFonts w:ascii="Times New Roman" w:hAnsi="Times New Roman" w:cs="Times New Roman"/>
          <w:sz w:val="28"/>
          <w:szCs w:val="28"/>
          <w:lang w:val="kk-KZ"/>
        </w:rPr>
        <w:t xml:space="preserve">лық тұрғыда зерттеу барысында интеллектуалды миграция тұрғысынан біршама құнды көзқарастарын білдірді. Осы тұрғыда ол </w:t>
      </w:r>
      <w:r w:rsidR="00D666B4" w:rsidRPr="00DC03F8">
        <w:rPr>
          <w:rFonts w:ascii="Times New Roman" w:hAnsi="Times New Roman" w:cs="Times New Roman"/>
          <w:i/>
          <w:sz w:val="28"/>
          <w:szCs w:val="28"/>
          <w:lang w:val="kk-KZ"/>
        </w:rPr>
        <w:t>интеллектуалды миграцияны таңдамалы (селективті) процесс</w:t>
      </w:r>
      <w:r w:rsidR="00D666B4" w:rsidRPr="00DC03F8">
        <w:rPr>
          <w:rFonts w:ascii="Times New Roman" w:hAnsi="Times New Roman" w:cs="Times New Roman"/>
          <w:sz w:val="28"/>
          <w:szCs w:val="28"/>
          <w:lang w:val="kk-KZ"/>
        </w:rPr>
        <w:t xml:space="preserve">дей отырып, факторлар әр адамдарға әр түрлі әсер етуі мүмкін екенін атап өтті. Ол миграцияның тартылу факторлары ретінде адамдардың жоғары білімге ұмтылулары негізгі фактор ретінде қарастырып, олардың өз елдерінде белгілі бір позициялары бола отырып, бірақ олар басқа елдерге жақсы мүмкіндіктерге бола қоныс аударатындарын атап өтті. Сонымен, Э. Ли жоғары мобильділік білікті мамандарға тән деп атап көрсетіп, интеллектуалды мигранттар көбінесе мансап сатысы мен табыс деңгейіне ұмтылуды білдіреді деген қорытынды жасады. Оның пікірінше керісінше, біліктілігі төмен жұмысшылар үшін жағымсыз </w:t>
      </w:r>
      <w:r w:rsidR="00697FD1" w:rsidRPr="00DC03F8">
        <w:rPr>
          <w:rFonts w:ascii="Times New Roman" w:hAnsi="Times New Roman" w:cs="Times New Roman"/>
          <w:sz w:val="28"/>
          <w:szCs w:val="28"/>
          <w:lang w:val="kk-KZ"/>
        </w:rPr>
        <w:t xml:space="preserve">факторлар үлкен маңызға ие </w:t>
      </w:r>
      <w:r w:rsidR="00D666B4" w:rsidRPr="00DC03F8">
        <w:rPr>
          <w:rFonts w:ascii="Times New Roman" w:hAnsi="Times New Roman" w:cs="Times New Roman"/>
          <w:sz w:val="28"/>
          <w:szCs w:val="28"/>
          <w:lang w:val="kk-KZ"/>
        </w:rPr>
        <w:t>[</w:t>
      </w:r>
      <w:r w:rsidR="00EA5137" w:rsidRPr="00DC03F8">
        <w:rPr>
          <w:rFonts w:ascii="Times New Roman" w:hAnsi="Times New Roman" w:cs="Times New Roman"/>
          <w:sz w:val="28"/>
          <w:szCs w:val="28"/>
          <w:lang w:val="kk-KZ"/>
        </w:rPr>
        <w:t>3</w:t>
      </w:r>
      <w:r w:rsidR="00260440" w:rsidRPr="00DC03F8">
        <w:rPr>
          <w:rFonts w:ascii="Times New Roman" w:hAnsi="Times New Roman" w:cs="Times New Roman"/>
          <w:sz w:val="28"/>
          <w:szCs w:val="28"/>
          <w:lang w:val="kk-KZ"/>
        </w:rPr>
        <w:t>2</w:t>
      </w:r>
      <w:r w:rsidR="00D666B4"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r w:rsidR="00D666B4" w:rsidRPr="00DC03F8">
        <w:rPr>
          <w:rFonts w:ascii="Times New Roman" w:hAnsi="Times New Roman" w:cs="Times New Roman"/>
          <w:sz w:val="28"/>
          <w:szCs w:val="28"/>
          <w:lang w:val="kk-KZ"/>
        </w:rPr>
        <w:t xml:space="preserve"> Теорияда мигранттың эконометрикалық сипаттамаларына және оның өмірлік циклінің кезеңдеріне көп көңіл бөлінеді. Алайда Э. Ли миграцияның экономикалық емес факторларына қарағанда экономикалық факторларына көбірек назар аударады. Миграцияның көптеген рационалды себептерімен қатар рационалды емес, жеке себептер әсер етуі мүмкін деген пікрін білдіреді.</w:t>
      </w:r>
    </w:p>
    <w:p w:rsidR="00D666B4" w:rsidRPr="00DC03F8" w:rsidRDefault="00380D76"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М</w:t>
      </w:r>
      <w:r w:rsidRPr="00380D76">
        <w:rPr>
          <w:rFonts w:ascii="Times New Roman" w:hAnsi="Times New Roman" w:cs="Times New Roman"/>
          <w:i/>
          <w:sz w:val="28"/>
          <w:szCs w:val="28"/>
          <w:lang w:val="kk-KZ"/>
        </w:rPr>
        <w:t>играция</w:t>
      </w:r>
      <w:r w:rsidR="00D666B4" w:rsidRPr="00DC03F8">
        <w:rPr>
          <w:rFonts w:ascii="Times New Roman" w:hAnsi="Times New Roman" w:cs="Times New Roman"/>
          <w:i/>
          <w:sz w:val="28"/>
          <w:szCs w:val="28"/>
          <w:lang w:val="kk-KZ"/>
        </w:rPr>
        <w:t>ның неоклассикалық теориясы</w:t>
      </w:r>
      <w:r w:rsidR="004B2B18" w:rsidRPr="00DC03F8">
        <w:rPr>
          <w:rFonts w:ascii="Times New Roman" w:hAnsi="Times New Roman" w:cs="Times New Roman"/>
          <w:i/>
          <w:sz w:val="28"/>
          <w:szCs w:val="28"/>
          <w:lang w:val="kk-KZ"/>
        </w:rPr>
        <w:t xml:space="preserve"> </w:t>
      </w:r>
      <w:r w:rsidR="00D666B4" w:rsidRPr="00DC03F8">
        <w:rPr>
          <w:rFonts w:ascii="Times New Roman" w:hAnsi="Times New Roman" w:cs="Times New Roman"/>
          <w:sz w:val="28"/>
          <w:szCs w:val="28"/>
          <w:lang w:val="kk-KZ"/>
        </w:rPr>
        <w:t>бойынша, (М. Фридман, П.</w:t>
      </w:r>
      <w:r w:rsidR="008A1CE2" w:rsidRPr="00DC03F8">
        <w:rPr>
          <w:rFonts w:ascii="Times New Roman" w:hAnsi="Times New Roman" w:cs="Times New Roman"/>
          <w:sz w:val="28"/>
          <w:szCs w:val="28"/>
          <w:lang w:val="kk-KZ"/>
        </w:rPr>
        <w:t> </w:t>
      </w:r>
      <w:r w:rsidR="00D666B4" w:rsidRPr="00DC03F8">
        <w:rPr>
          <w:rFonts w:ascii="Times New Roman" w:hAnsi="Times New Roman" w:cs="Times New Roman"/>
          <w:sz w:val="28"/>
          <w:szCs w:val="28"/>
          <w:lang w:val="kk-KZ"/>
        </w:rPr>
        <w:t xml:space="preserve">Самуэлсон және басқалар, 1960-1970 жж.) аталған теория еркін бәсекелестік пен өндіріс факторларына жетілген нарықтың болуын қажет етеді. Теория негізінен еңбек </w:t>
      </w:r>
      <w:r w:rsidRPr="00380D76">
        <w:rPr>
          <w:rFonts w:ascii="Times New Roman" w:hAnsi="Times New Roman" w:cs="Times New Roman"/>
          <w:sz w:val="28"/>
          <w:szCs w:val="28"/>
          <w:lang w:val="kk-KZ"/>
        </w:rPr>
        <w:t>миграция</w:t>
      </w:r>
      <w:r>
        <w:rPr>
          <w:rFonts w:ascii="Times New Roman" w:hAnsi="Times New Roman" w:cs="Times New Roman"/>
          <w:sz w:val="28"/>
          <w:szCs w:val="28"/>
          <w:lang w:val="kk-KZ"/>
        </w:rPr>
        <w:t>с</w:t>
      </w:r>
      <w:r w:rsidR="00D666B4" w:rsidRPr="00DC03F8">
        <w:rPr>
          <w:rFonts w:ascii="Times New Roman" w:hAnsi="Times New Roman" w:cs="Times New Roman"/>
          <w:sz w:val="28"/>
          <w:szCs w:val="28"/>
          <w:lang w:val="kk-KZ"/>
        </w:rPr>
        <w:t>ын түсіндіру мақсатында экономикалық даму процесі үшін жасалған. Өйткені, интеллектуалды еңбек экономикалық қатынастардың макродеңгейінің басты және жеке бір саласы болып табылады.</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Макродеңгейдегі осы теорияның ережелері бірқатар тұжырымдамалық болжамдардан тұрады:</w:t>
      </w:r>
    </w:p>
    <w:p w:rsidR="00D666B4" w:rsidRPr="00DC03F8" w:rsidRDefault="00D666B4" w:rsidP="00380D76">
      <w:pPr>
        <w:pStyle w:val="ac"/>
        <w:numPr>
          <w:ilvl w:val="0"/>
          <w:numId w:val="6"/>
        </w:numPr>
        <w:tabs>
          <w:tab w:val="left" w:pos="0"/>
          <w:tab w:val="left" w:pos="567"/>
          <w:tab w:val="left" w:pos="851"/>
          <w:tab w:val="left" w:pos="993"/>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Халықаралық еңбек </w:t>
      </w:r>
      <w:r w:rsidR="00380D76" w:rsidRPr="00380D76">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ы елдер арасындағы жалақы айырмашылықтарына байланысты.</w:t>
      </w:r>
    </w:p>
    <w:p w:rsidR="00D666B4" w:rsidRPr="00DC03F8" w:rsidRDefault="00D666B4" w:rsidP="00DC03F8">
      <w:pPr>
        <w:pStyle w:val="ac"/>
        <w:numPr>
          <w:ilvl w:val="0"/>
          <w:numId w:val="6"/>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Әлемдік жалақы айырмашылығы жойылғаннан кейін, жұмысшылар қозғалысы тоқтайды.</w:t>
      </w:r>
    </w:p>
    <w:p w:rsidR="00D666B4" w:rsidRPr="00DC03F8" w:rsidRDefault="00D666B4" w:rsidP="00DC03F8">
      <w:pPr>
        <w:pStyle w:val="ac"/>
        <w:numPr>
          <w:ilvl w:val="0"/>
          <w:numId w:val="6"/>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Адами капитал ағындары, жоғары білікті және біліктілігі төмен жұмыс күші жағдайында, осы процестерге әсер ететін әр түрлі қозғаушы күштердің әсерінен әр түрлі бағытта жүруі мүмкін.</w:t>
      </w:r>
    </w:p>
    <w:p w:rsidR="00D666B4" w:rsidRPr="00DC03F8" w:rsidRDefault="00D666B4" w:rsidP="00DC03F8">
      <w:pPr>
        <w:pStyle w:val="ac"/>
        <w:numPr>
          <w:ilvl w:val="0"/>
          <w:numId w:val="6"/>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Еңбек нарығы - бұл жұмыс күшінің халықаралық ағындары құрылатын негізгі механизм. Нарықтардың басқа түрлері айтарлықтай аз әсер етеді.</w:t>
      </w:r>
    </w:p>
    <w:p w:rsidR="00D666B4" w:rsidRPr="00DC03F8" w:rsidRDefault="00D666B4" w:rsidP="00DC03F8">
      <w:pPr>
        <w:pStyle w:val="ac"/>
        <w:numPr>
          <w:ilvl w:val="0"/>
          <w:numId w:val="6"/>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Ұлттық үкіметтер көші-қон ағындарын негізінен жіберуші немесе алушы елдердің еңбек нарығына әсер ету арқылы басқара алады.</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М. Пиоре </w:t>
      </w:r>
      <w:r w:rsidRPr="00DC03F8">
        <w:rPr>
          <w:rFonts w:ascii="Times New Roman" w:hAnsi="Times New Roman" w:cs="Times New Roman"/>
          <w:i/>
          <w:sz w:val="28"/>
          <w:szCs w:val="28"/>
          <w:lang w:val="kk-KZ"/>
        </w:rPr>
        <w:t>қосарлы нарық еңбегі теориясы</w:t>
      </w:r>
      <w:r w:rsidR="00132986" w:rsidRPr="00DC03F8">
        <w:rPr>
          <w:rFonts w:ascii="Times New Roman" w:hAnsi="Times New Roman" w:cs="Times New Roman"/>
          <w:i/>
          <w:sz w:val="28"/>
          <w:szCs w:val="28"/>
          <w:lang w:val="kk-KZ"/>
        </w:rPr>
        <w:t xml:space="preserve"> </w:t>
      </w:r>
      <w:r w:rsidRPr="00DC03F8">
        <w:rPr>
          <w:rFonts w:ascii="Times New Roman" w:hAnsi="Times New Roman" w:cs="Times New Roman"/>
          <w:sz w:val="28"/>
          <w:szCs w:val="28"/>
          <w:lang w:val="kk-KZ"/>
        </w:rPr>
        <w:t>арқылы интеллектуалды миграцияның қозғалысын еңбек пен капитал қатынастары тұрғысынан мигранттарды тартушы және өз елдерінен итеруші күштердің факторлары тұрғысынан түсіндірді [</w:t>
      </w:r>
      <w:r w:rsidR="00260440" w:rsidRPr="00DC03F8">
        <w:rPr>
          <w:rFonts w:ascii="Times New Roman" w:hAnsi="Times New Roman" w:cs="Times New Roman"/>
          <w:sz w:val="28"/>
          <w:szCs w:val="28"/>
          <w:lang w:val="kk-KZ"/>
        </w:rPr>
        <w:t>33</w:t>
      </w:r>
      <w:r w:rsidRPr="00DC03F8">
        <w:rPr>
          <w:rFonts w:ascii="Times New Roman" w:hAnsi="Times New Roman" w:cs="Times New Roman"/>
          <w:sz w:val="28"/>
          <w:szCs w:val="28"/>
          <w:lang w:val="kk-KZ"/>
        </w:rPr>
        <w:t>]</w:t>
      </w:r>
      <w:r w:rsidR="008A1CE2" w:rsidRPr="00DC03F8">
        <w:rPr>
          <w:rFonts w:ascii="Times New Roman" w:hAnsi="Times New Roman" w:cs="Times New Roman"/>
          <w:sz w:val="28"/>
          <w:szCs w:val="28"/>
          <w:lang w:val="kk-KZ"/>
        </w:rPr>
        <w:t>.</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М. Пиоре теориясының кемшілік тұстары ретінде миграцияның сыртқа кетуге мәжбүр болатын факторларын ескермей (дамушы елдердегі демографиялық трансформациялармен байланысты), тек тартылу факторларын </w:t>
      </w:r>
      <w:r w:rsidRPr="00DC03F8">
        <w:rPr>
          <w:rFonts w:ascii="Times New Roman" w:hAnsi="Times New Roman" w:cs="Times New Roman"/>
          <w:sz w:val="28"/>
          <w:szCs w:val="28"/>
          <w:lang w:val="kk-KZ"/>
        </w:rPr>
        <w:lastRenderedPageBreak/>
        <w:t>қарастыратындығын айтуға болады. Сондай-ақ, бұл теория миграция туралы шешім қабылдау тетіктерін қарастырмайды.</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Миграцияны әлемдік жүйелік парадигма аясында қарастырушы ретінде И.</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Валлерстайн еңбектерін атауға болады. И.</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 xml:space="preserve">Валлерстайн бойынша әлем (немесе белгілі бір ел) периферия мен орталыққа бөлінеді. Капитализмнің дамуы нәтижесінде периферия құрылымдары өзгріске ұшырауда, шаруалардың жерлерінің жоқтығынан қалалар дамуда. Жаһандану </w:t>
      </w:r>
      <w:r w:rsidR="00380D76">
        <w:rPr>
          <w:rFonts w:ascii="Times New Roman" w:hAnsi="Times New Roman" w:cs="Times New Roman"/>
          <w:sz w:val="28"/>
          <w:szCs w:val="28"/>
          <w:lang w:val="kk-KZ"/>
        </w:rPr>
        <w:t>миграция</w:t>
      </w:r>
      <w:r w:rsidR="00380D76"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процестерін жылдамдатады, ал дамушы жаһандық қалалар иммигранттардың жұмыс күшіне деген сұранысты тудырады [</w:t>
      </w:r>
      <w:r w:rsidR="00260440" w:rsidRPr="00DC03F8">
        <w:rPr>
          <w:rFonts w:ascii="Times New Roman" w:hAnsi="Times New Roman" w:cs="Times New Roman"/>
          <w:sz w:val="28"/>
          <w:szCs w:val="28"/>
          <w:lang w:val="kk-KZ"/>
        </w:rPr>
        <w:t>34</w:t>
      </w:r>
      <w:r w:rsidRPr="00DC03F8">
        <w:rPr>
          <w:rFonts w:ascii="Times New Roman" w:hAnsi="Times New Roman" w:cs="Times New Roman"/>
          <w:sz w:val="28"/>
          <w:szCs w:val="28"/>
          <w:lang w:val="kk-KZ"/>
        </w:rPr>
        <w:t>]</w:t>
      </w:r>
      <w:r w:rsidR="008A1CE2"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И.</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Валлерстайнның пікірінше, экономикалық қатынастар жергілікті жерлердің өзін нарықтық қатынастарға бейімдейді, ал капиталистік емес қоғам халқы шетелге миграцияға мобильді мәжбүр болады. Капиталистік фирмалардың иелері мен менеджерлері үлкен пайда мен байлық іздеп жер, шикізат, жұмыс күші және жаңа тұтынушылық нарық іздеп, дүниежүзілік шаруашылықтан тыс орналасқан кедей елдердің территориясына кіреді. Бұрын отарлық режимдер арқылы нарыққа ену отарлаушы экономикалық мүдделер кедей аймақтарды тәуелді етсе, бүгінгі таңда неоколониалды үкіметтер мен трансұлттық корпор</w:t>
      </w:r>
      <w:r w:rsidR="008A1CE2" w:rsidRPr="00DC03F8">
        <w:rPr>
          <w:rFonts w:ascii="Times New Roman" w:hAnsi="Times New Roman" w:cs="Times New Roman"/>
          <w:sz w:val="28"/>
          <w:szCs w:val="28"/>
          <w:lang w:val="kk-KZ"/>
        </w:rPr>
        <w:t>ациялар қолайлы шарттары арқылы</w:t>
      </w:r>
      <w:r w:rsidRPr="00DC03F8">
        <w:rPr>
          <w:rFonts w:ascii="Times New Roman" w:hAnsi="Times New Roman" w:cs="Times New Roman"/>
          <w:sz w:val="28"/>
          <w:szCs w:val="28"/>
          <w:lang w:val="kk-KZ"/>
        </w:rPr>
        <w:t xml:space="preserve"> сол елдердің интеллектуалды элитасын тарту арқылы өз мүдделерін жүзеге асырады.</w:t>
      </w:r>
    </w:p>
    <w:p w:rsidR="00D666B4" w:rsidRPr="00DC03F8" w:rsidRDefault="00380D76"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М</w:t>
      </w:r>
      <w:r w:rsidRPr="00380D76">
        <w:rPr>
          <w:rFonts w:ascii="Times New Roman" w:hAnsi="Times New Roman" w:cs="Times New Roman"/>
          <w:i/>
          <w:sz w:val="28"/>
          <w:szCs w:val="28"/>
          <w:lang w:val="kk-KZ"/>
        </w:rPr>
        <w:t xml:space="preserve">играция </w:t>
      </w:r>
      <w:r w:rsidR="00D666B4" w:rsidRPr="00DC03F8">
        <w:rPr>
          <w:rFonts w:ascii="Times New Roman" w:hAnsi="Times New Roman" w:cs="Times New Roman"/>
          <w:i/>
          <w:sz w:val="28"/>
          <w:szCs w:val="28"/>
          <w:lang w:val="kk-KZ"/>
        </w:rPr>
        <w:t>процесінің «үш фазасы» теориясын</w:t>
      </w:r>
      <w:r w:rsidR="00D666B4" w:rsidRPr="00DC03F8">
        <w:rPr>
          <w:rFonts w:ascii="Times New Roman" w:hAnsi="Times New Roman" w:cs="Times New Roman"/>
          <w:sz w:val="28"/>
          <w:szCs w:val="28"/>
          <w:lang w:val="kk-KZ"/>
        </w:rPr>
        <w:t xml:space="preserve"> С.Н. Эйзенштадт 1950 жылдары </w:t>
      </w:r>
      <w:r>
        <w:rPr>
          <w:rFonts w:ascii="Times New Roman" w:hAnsi="Times New Roman" w:cs="Times New Roman"/>
          <w:sz w:val="28"/>
          <w:szCs w:val="28"/>
          <w:lang w:val="kk-KZ"/>
        </w:rPr>
        <w:t>тұжырымдады</w:t>
      </w:r>
      <w:r w:rsidR="00D666B4" w:rsidRPr="00DC03F8">
        <w:rPr>
          <w:rFonts w:ascii="Times New Roman" w:hAnsi="Times New Roman" w:cs="Times New Roman"/>
          <w:sz w:val="28"/>
          <w:szCs w:val="28"/>
          <w:lang w:val="kk-KZ"/>
        </w:rPr>
        <w:t>. Миграцияның бірінші фазасы шешім қабылдаудың ең қиын мотивациясының қалыптасуымен сипаттайды. Бұл кезеңде қоныс ауыстыруға ниетті мигрант өмір сүру жағдайларына күмәнді сезіммен қарайды. Эйзенштадттың пайымдауынша мигрант үшін миграция экономикалық жағдайды жақсарту мүмкіндігі емес, сонымен бірге әлеуметтік-мәдени және әлеуметтік-психологиялық тұрғыдан өзгеріске әкелетін мүмкіндік. Екінші фаза жаңа тұрғылықты жерге қоныс аудару. Тұрғылықты жердің өзгеруі әлеуметтендіру процестерімен қатар жүреді, бұрынғы дағдылар жаңа қоғамда маңыздылығын жояды. Мигрант жаңа қоғамның нормалары мен ережелерін игере отырып, қайта әлеуметтену қажеттілігіне мәжбүр болады. Үшінші фаза - қабылдаушы қоғамға ену, мигранттардың жаңа қоғамға бейімделулері интеграцияланудың ұзақ мерзімді процедурасы. Зерттеуші миграцияны үш фазасын бөліп қарастырып, туындайтын мәселелерін анықтады[</w:t>
      </w:r>
      <w:r w:rsidR="00260440" w:rsidRPr="00DC03F8">
        <w:rPr>
          <w:rFonts w:ascii="Times New Roman" w:hAnsi="Times New Roman" w:cs="Times New Roman"/>
          <w:sz w:val="28"/>
          <w:szCs w:val="28"/>
          <w:lang w:val="kk-KZ"/>
        </w:rPr>
        <w:t>35</w:t>
      </w:r>
      <w:r w:rsidR="00D666B4"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Әлемдік жүйелер теориясы</w:t>
      </w:r>
      <w:r w:rsidRPr="00DC03F8">
        <w:rPr>
          <w:rFonts w:ascii="Times New Roman" w:hAnsi="Times New Roman" w:cs="Times New Roman"/>
          <w:sz w:val="28"/>
          <w:szCs w:val="28"/>
          <w:lang w:val="kk-KZ"/>
        </w:rPr>
        <w:t xml:space="preserve"> бойынша </w:t>
      </w:r>
      <w:r w:rsidR="00380D76">
        <w:rPr>
          <w:rFonts w:ascii="Times New Roman" w:hAnsi="Times New Roman" w:cs="Times New Roman"/>
          <w:sz w:val="28"/>
          <w:szCs w:val="28"/>
          <w:lang w:val="kk-KZ"/>
        </w:rPr>
        <w:t>миграция</w:t>
      </w:r>
      <w:r w:rsidR="00380D76"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экономикалық даму процесінде пайда болатын табиғи құбылыс болып табылады. Капиталистік қатынастар Батыс Еуропа, Солтүстік Америка, Океания және Жапонияда дамыған сайын әлемнің халық санының өсуі әлемдік нарықтық экономиканың күрделенуіне әкелді. Перифериялық аймақтардағы жер, шикізат пен жұмыс күші нарықтың ықпалында және бақылауында болғандықтан, </w:t>
      </w:r>
      <w:r w:rsidR="00380D76">
        <w:rPr>
          <w:rFonts w:ascii="Times New Roman" w:hAnsi="Times New Roman" w:cs="Times New Roman"/>
          <w:sz w:val="28"/>
          <w:szCs w:val="28"/>
          <w:lang w:val="kk-KZ"/>
        </w:rPr>
        <w:t>миграция</w:t>
      </w:r>
      <w:r w:rsidR="00380D76"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ағындары пайда болып, олардың бір бөлігі шетелге қоныс ауд</w:t>
      </w:r>
      <w:r w:rsidR="00380D76">
        <w:rPr>
          <w:rFonts w:ascii="Times New Roman" w:hAnsi="Times New Roman" w:cs="Times New Roman"/>
          <w:sz w:val="28"/>
          <w:szCs w:val="28"/>
          <w:lang w:val="kk-KZ"/>
        </w:rPr>
        <w:t>аруға өздерінің жақсы жағдайын і</w:t>
      </w:r>
      <w:r w:rsidRPr="00DC03F8">
        <w:rPr>
          <w:rFonts w:ascii="Times New Roman" w:hAnsi="Times New Roman" w:cs="Times New Roman"/>
          <w:sz w:val="28"/>
          <w:szCs w:val="28"/>
          <w:lang w:val="kk-KZ"/>
        </w:rPr>
        <w:t>зд</w:t>
      </w:r>
      <w:r w:rsidR="00380D76">
        <w:rPr>
          <w:rFonts w:ascii="Times New Roman" w:hAnsi="Times New Roman" w:cs="Times New Roman"/>
          <w:sz w:val="28"/>
          <w:szCs w:val="28"/>
          <w:lang w:val="kk-KZ"/>
        </w:rPr>
        <w:t>еп,</w:t>
      </w:r>
      <w:r w:rsidRPr="00DC03F8">
        <w:rPr>
          <w:rFonts w:ascii="Times New Roman" w:hAnsi="Times New Roman" w:cs="Times New Roman"/>
          <w:sz w:val="28"/>
          <w:szCs w:val="28"/>
          <w:lang w:val="kk-KZ"/>
        </w:rPr>
        <w:t xml:space="preserve"> кетуге мәжбүр болады.</w:t>
      </w:r>
    </w:p>
    <w:p w:rsidR="00D666B4" w:rsidRPr="00DC03F8" w:rsidRDefault="00D666B4" w:rsidP="00DC03F8">
      <w:pPr>
        <w:tabs>
          <w:tab w:val="left" w:pos="0"/>
          <w:tab w:val="left" w:pos="567"/>
          <w:tab w:val="left" w:pos="851"/>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Американдық зерттеуші Вилбур Зелинский жаһандану жағдайындағы халықаралық миграцияны модификациялаудағы жаһанданудың маңыздылығын көрсететін </w:t>
      </w:r>
      <w:r w:rsidR="00380D76" w:rsidRPr="00380D76">
        <w:rPr>
          <w:rFonts w:ascii="Times New Roman" w:hAnsi="Times New Roman" w:cs="Times New Roman"/>
          <w:i/>
          <w:sz w:val="28"/>
          <w:szCs w:val="28"/>
          <w:lang w:val="kk-KZ"/>
        </w:rPr>
        <w:t>миграция</w:t>
      </w:r>
      <w:r w:rsidR="00380D76">
        <w:rPr>
          <w:rFonts w:ascii="Times New Roman" w:hAnsi="Times New Roman" w:cs="Times New Roman"/>
          <w:i/>
          <w:sz w:val="28"/>
          <w:szCs w:val="28"/>
          <w:lang w:val="kk-KZ"/>
        </w:rPr>
        <w:t>ның</w:t>
      </w:r>
      <w:r w:rsidR="00380D76" w:rsidRPr="00380D76">
        <w:rPr>
          <w:rFonts w:ascii="Times New Roman" w:hAnsi="Times New Roman" w:cs="Times New Roman"/>
          <w:i/>
          <w:sz w:val="28"/>
          <w:szCs w:val="28"/>
          <w:lang w:val="kk-KZ"/>
        </w:rPr>
        <w:t xml:space="preserve"> </w:t>
      </w:r>
      <w:r w:rsidRPr="00DC03F8">
        <w:rPr>
          <w:rFonts w:ascii="Times New Roman" w:hAnsi="Times New Roman" w:cs="Times New Roman"/>
          <w:i/>
          <w:sz w:val="28"/>
          <w:szCs w:val="28"/>
          <w:lang w:val="kk-KZ"/>
        </w:rPr>
        <w:t>кеңістіктік-уақыттық моделін</w:t>
      </w:r>
      <w:r w:rsidRPr="00DC03F8">
        <w:rPr>
          <w:rFonts w:ascii="Times New Roman" w:hAnsi="Times New Roman" w:cs="Times New Roman"/>
          <w:sz w:val="28"/>
          <w:szCs w:val="28"/>
          <w:lang w:val="kk-KZ"/>
        </w:rPr>
        <w:t xml:space="preserve"> ұсынды [</w:t>
      </w:r>
      <w:r w:rsidR="00260440" w:rsidRPr="00DC03F8">
        <w:rPr>
          <w:rFonts w:ascii="Times New Roman" w:hAnsi="Times New Roman" w:cs="Times New Roman"/>
          <w:sz w:val="28"/>
          <w:szCs w:val="28"/>
          <w:lang w:val="kk-KZ"/>
        </w:rPr>
        <w:t>36</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lastRenderedPageBreak/>
        <w:t>Зелинскийдің пікірінше, жеке мобильділіктің дамуының белгілі құрылымдық заңдылықтары бар. Ол миграция айналымының 5 фазасын атап көрсетті</w:t>
      </w:r>
      <w:r w:rsidR="00697FD1" w:rsidRPr="00DC03F8">
        <w:rPr>
          <w:rFonts w:ascii="Times New Roman" w:hAnsi="Times New Roman" w:cs="Times New Roman"/>
          <w:sz w:val="28"/>
          <w:szCs w:val="28"/>
          <w:lang w:val="kk-KZ"/>
        </w:rPr>
        <w:t>:</w:t>
      </w:r>
    </w:p>
    <w:p w:rsidR="00D666B4" w:rsidRPr="00DC03F8" w:rsidRDefault="00D666B4" w:rsidP="00DC03F8">
      <w:pPr>
        <w:pStyle w:val="ac"/>
        <w:numPr>
          <w:ilvl w:val="0"/>
          <w:numId w:val="8"/>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Ертедегі дәстүрлі қоғам. Бұл кезең халықтың діни рәсімдеріне, сауда-саттыққа, жерді пайдалануға және қоғамдық өмірге байланысты тұрғылықты жерін өзгерту және қозғалысының шектеулі болуымен аз қозғалғыштығымен сипатталады.</w:t>
      </w:r>
    </w:p>
    <w:p w:rsidR="00D666B4" w:rsidRPr="00DC03F8" w:rsidRDefault="00D666B4" w:rsidP="00DC03F8">
      <w:pPr>
        <w:pStyle w:val="ac"/>
        <w:numPr>
          <w:ilvl w:val="0"/>
          <w:numId w:val="8"/>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Ерте мобильді қоғам. Бұл кезең адамдардың ауылдық жерлерден қалаларға қоныс аударуларымен сипатталады. Егер қалаларда игерілмеген аумақтар болса, шет аймақтарға қоныстану үшін ауыл тұрғындарының қозғалысы орын алады. Сондай-ақ эмигранттардың оңай қолжетімді және өмір сүруге ыңғайлы мемлекеттерге жылжуы, сондай-ақ білікті кадрлардың басқа мемлекеттерге қоныс аудара бастауы ерте мобильді қоғамға қатысты болады.</w:t>
      </w:r>
    </w:p>
    <w:p w:rsidR="00D666B4" w:rsidRPr="00DC03F8" w:rsidRDefault="00D666B4" w:rsidP="00DC03F8">
      <w:pPr>
        <w:pStyle w:val="ac"/>
        <w:numPr>
          <w:ilvl w:val="0"/>
          <w:numId w:val="8"/>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Кейінгі мобильді қоғам. Бұл қоғамда ауылдық жерлерден қалаларға қоныстану азайған. Бұл кезеңде халық айналымының баяуланғаны байқалады.</w:t>
      </w:r>
    </w:p>
    <w:p w:rsidR="00D666B4" w:rsidRPr="00DC03F8" w:rsidRDefault="00D666B4" w:rsidP="00DC03F8">
      <w:pPr>
        <w:pStyle w:val="ac"/>
        <w:numPr>
          <w:ilvl w:val="0"/>
          <w:numId w:val="8"/>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Дамыған қоғам. Бұл қоғамда негізгі </w:t>
      </w:r>
      <w:r w:rsidR="00380D76">
        <w:rPr>
          <w:rFonts w:ascii="Times New Roman" w:hAnsi="Times New Roman" w:cs="Times New Roman"/>
          <w:sz w:val="28"/>
          <w:szCs w:val="28"/>
          <w:lang w:val="kk-KZ"/>
        </w:rPr>
        <w:t>миграция</w:t>
      </w:r>
      <w:r w:rsidR="00380D76"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ағындары қаладан қалаға ауысады. Бұл фаза білікті кадрлардың халықар</w:t>
      </w:r>
      <w:r w:rsidR="008A1CE2" w:rsidRPr="00DC03F8">
        <w:rPr>
          <w:rFonts w:ascii="Times New Roman" w:hAnsi="Times New Roman" w:cs="Times New Roman"/>
          <w:sz w:val="28"/>
          <w:szCs w:val="28"/>
          <w:lang w:val="kk-KZ"/>
        </w:rPr>
        <w:t xml:space="preserve">алық көші-қонымен сипатталады. </w:t>
      </w:r>
      <w:r w:rsidRPr="00DC03F8">
        <w:rPr>
          <w:rFonts w:ascii="Times New Roman" w:hAnsi="Times New Roman" w:cs="Times New Roman"/>
          <w:sz w:val="28"/>
          <w:szCs w:val="28"/>
          <w:lang w:val="kk-KZ"/>
        </w:rPr>
        <w:t>Интеллектуалды миграцияның басымдылығы көрініс табады.</w:t>
      </w:r>
    </w:p>
    <w:p w:rsidR="00D666B4" w:rsidRPr="00DC03F8" w:rsidRDefault="00D666B4" w:rsidP="00DC03F8">
      <w:pPr>
        <w:pStyle w:val="ac"/>
        <w:numPr>
          <w:ilvl w:val="0"/>
          <w:numId w:val="8"/>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Өте дамыған қоғам. Бұл қоғамда коммуникацияның дамуына байланысты миграция процесі қалалар мен агломерация аясында жүреді. Интеллектуалды миграция айналымы күшейіп, табиғи сипатқа ие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Саския Сассен «Еңбек пен капиталдың ұтқырлығы» («The Mobility of Labor and Capital») еңбегінде дамушы елдердегі эмиграцияның өсуіне шетелдік инвестициялар себеп болады деген көзқарасын негіздеді. Сонымен бірге қазіргі жаһандану жағдайында қалалардың рөлін, ондағы орта тап, ғылым, білім, қызмет көрсету</w:t>
      </w:r>
      <w:r w:rsidR="009F5713" w:rsidRPr="00DC03F8">
        <w:rPr>
          <w:rFonts w:ascii="Times New Roman" w:hAnsi="Times New Roman" w:cs="Times New Roman"/>
          <w:sz w:val="28"/>
          <w:szCs w:val="28"/>
          <w:lang w:val="kk-KZ"/>
        </w:rPr>
        <w:t xml:space="preserve"> салаларының дамуы ірі </w:t>
      </w:r>
      <w:r w:rsidR="00380D76">
        <w:rPr>
          <w:rFonts w:ascii="Times New Roman" w:hAnsi="Times New Roman" w:cs="Times New Roman"/>
          <w:sz w:val="28"/>
          <w:szCs w:val="28"/>
          <w:lang w:val="kk-KZ"/>
        </w:rPr>
        <w:t>Транс</w:t>
      </w:r>
      <w:r w:rsidR="009F5713" w:rsidRPr="00DC03F8">
        <w:rPr>
          <w:rFonts w:ascii="Times New Roman" w:hAnsi="Times New Roman" w:cs="Times New Roman"/>
          <w:sz w:val="28"/>
          <w:szCs w:val="28"/>
          <w:lang w:val="kk-KZ"/>
        </w:rPr>
        <w:t>ұлттық ко</w:t>
      </w:r>
      <w:r w:rsidRPr="00DC03F8">
        <w:rPr>
          <w:rFonts w:ascii="Times New Roman" w:hAnsi="Times New Roman" w:cs="Times New Roman"/>
          <w:sz w:val="28"/>
          <w:szCs w:val="28"/>
          <w:lang w:val="kk-KZ"/>
        </w:rPr>
        <w:t>мпаниялардың қажеттілігін қамтамасыз етіп, жаңа миграциялық айналымды тудыратынын айта келіп, ғылыми айналымға «Ғаламдық қала» ұғымын енгізді. Сондықтан қалалардың дамуымен нарыққа әртүрлі еңбек күштерімен қоса ғылыми-техниканың дамуы үшін бәсекелес интеллектуалды адам капиталы тартылысы күшейетіні сөзсіз екені анықталады.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миграция саласындағы соңғы байқалып отырған үрдіс - «ақыл-ой циркуляциясы» (brain circulation) мамандардың шетелде білім алып және жұмыс істеп, алған жаңа біліктіліктерінің арқасында кәсіби мәртебесі өсіп, кейіннен отандарына оралу нәтижесінде циклдік қозғалыс ретінде анықталады. A. Саксениан өзінің «The New Argonauts: Regional Advantage in the Global Economy» деп аталатын еңбегінде алғашқылардың бірі болып, интеллектуалды миграцияны коммуникациялық тамырлар байланысына теңеді</w:t>
      </w:r>
      <w:r w:rsidR="009F5713" w:rsidRPr="00DC03F8">
        <w:rPr>
          <w:rFonts w:ascii="Times New Roman" w:hAnsi="Times New Roman" w:cs="Times New Roman"/>
          <w:sz w:val="28"/>
          <w:szCs w:val="28"/>
          <w:lang w:val="kk-KZ"/>
        </w:rPr>
        <w:t xml:space="preserve"> </w:t>
      </w:r>
      <w:r w:rsidR="00260440" w:rsidRPr="00DC03F8">
        <w:rPr>
          <w:rFonts w:ascii="Times New Roman" w:hAnsi="Times New Roman" w:cs="Times New Roman"/>
          <w:sz w:val="28"/>
          <w:szCs w:val="28"/>
          <w:lang w:val="kk-KZ"/>
        </w:rPr>
        <w:t>[37</w:t>
      </w:r>
      <w:r w:rsidR="00EA5137"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Яғни, зерттеушілердің пікірі бойынша, қазіргі заманғы ақыл-ой ағыны бағытының векторы өзгеріп отырады. Көпшілігінің елден кетуі тұрақты түрде басқа елге қоныстану емес, уақытша барып, жұмыс істеу, ақша табу, кәсіби өндірістік тәжірибе жинақтап, қайта еліне оралу. Мұндай мамандар еліне білім мен тәжірибе қорымен оралады.</w:t>
      </w:r>
    </w:p>
    <w:p w:rsidR="00D666B4" w:rsidRPr="00DC03F8" w:rsidRDefault="00D666B4" w:rsidP="00DC03F8">
      <w:pPr>
        <w:pStyle w:val="ac"/>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интеллектуалды миграция теориясының қалыптасуын зерттеушілер жалпы миграция теорияларының негізінде халықтың басқа елдерге </w:t>
      </w:r>
      <w:r w:rsidRPr="00DC03F8">
        <w:rPr>
          <w:rFonts w:ascii="Times New Roman" w:hAnsi="Times New Roman" w:cs="Times New Roman"/>
          <w:sz w:val="28"/>
          <w:szCs w:val="28"/>
          <w:lang w:val="kk-KZ"/>
        </w:rPr>
        <w:lastRenderedPageBreak/>
        <w:t>орын ауыстыруының заңдылықтары мен әсер ететін факторлары тұрғысынан жан-жақты қарастырды. Алғашқы зерттеулердің бірі болып, Е.Г.</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Равенштейннің «Миграция заңдары» болса, У. Фаррдың хаостық қозғалыстағы миграция туралы тұжырымының өзіндік сипаты болды. Келесі Э.</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Лидің миграцияның эконометриялық моделіндегі мигранттардың өзге елге тартылу өз елінен итерілу факторларын көрсетті. Ол келтірген тартылу факторлары атап айтсақ, білімді азаматтардың экономикалық, әлеуметтік мүмкіндіктерді іздеп, басқа елдерге баратыны жайлы айтылған. Тағы бір теория 1960-1970 жылдардағы М. Фридман, П. Самуэльсонның миграцияның</w:t>
      </w:r>
      <w:r w:rsidR="00380D76">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неоклассикалық теориясы өндіріске еркін бәсекелестік пен дамыған нарық факторларына байланысты адам капиталына деген қажеттілік зерттелген. Келесі М.</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Тодаро, Л.</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 xml:space="preserve">Маружконың пікірінше миграция жеке таңдаудың микроэкономикалық моделіне сәйкес жекелеген рационалды адамдардың көшуге байланысты шығындар мен пайдаларды саралай отырып, көшуге шешім қабылдауы. Халықаралық </w:t>
      </w:r>
      <w:r w:rsidR="00380D76">
        <w:rPr>
          <w:rFonts w:ascii="Times New Roman" w:hAnsi="Times New Roman" w:cs="Times New Roman"/>
          <w:sz w:val="28"/>
          <w:szCs w:val="28"/>
          <w:lang w:val="kk-KZ"/>
        </w:rPr>
        <w:t>миграция</w:t>
      </w:r>
      <w:r w:rsidR="00380D76"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адами капиталды инвестициялаудың формасы деп түсіндіріледі. Адамдар қозғалыс аумағын өздерінің біліктілігін ескере отырып, келген жерінде пайдалы бола алатындай етіп таңдайды. Бұл әсіресе интеллектуалды мамандар үшін маңызды. Сондықтан, жеке таңдаудың микроэкономикалық моделі интеллектуалды миграцияны зерттеудегі ескерілетін модельдің бірі. Және М.Пиоренің қосарлы нарық еңбегі теориясы, И.</w:t>
      </w:r>
      <w:r w:rsidR="00697FD1"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Валлерстайнның миграцияның әлемдік жүйелік парадигмасы, бүгінгі таңдағы интеллектуалды миграцияны зерттеудің тұжырымдамалық негізі. ХХ ғасырдың аяғы ХХІ ғасырдың басындағы теориялар жаһандану жағдайының талабына байланысты ғылым мен техниканы меңгерген ақылды, білімді, кәсіптік тәжірибесі бар адамдардың қажеттілігін көрсетіп отыр. Саския Сассеннің «ғаламдық қала» тұжырымы қалалардың өсуімен миграцияның өсетінін көрсетеді. Ал, A. Саксениан әлемдегі ақыл-ойдың топтасқан орталықтарындағы жасанды интеллект, ақылға деген бәсекелестік миграция айналымын қалыпты жағдайға әкеліп отырғанын айтады.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ХХ ғасырдың басынан халықаралық айналымда халықтың ауысу процесі күрделеніп, миграцияның бір саласы ретінде интеллектуалды миграцияны зерттеудің өзекті екені байқалды. Бұл зерттеулер қазіргі таңдағы интеллектуалды миграция процесінің негізі болып отыр. Сондықтанда еліміздің саяси ғылымы бұл күрделі құбылысты зерттеуден тыс қалмады. Отандық интеллектуалды миграцияны зерттеу үшін шетелдік ғалымдардың тұжырымдарына сүйене отырып, еліміздегі интеллектуалды миграция ағымының себептері мен салдарларын анықтауға, зерттеуге болады. Сонымен,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елдің миграциялық жағдайын әсіресе ақыл ой миграциясы процестерін зерттеудің тұжырымдамалық негіздерін әр уақытта өз еңбектерінде И.</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Кант, Э.</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Равенштейн, Р. Парк, Л.Дарский, В.Зелинский, Г.Симмель, Дж.</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Кларк, Дж.А. Зайончковская, В.И. Переведенцев, В.А. Ионцев, Л.Л.</w:t>
      </w:r>
      <w:r w:rsidR="008A1CE2"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Рыбаковский, Т.Н. Юдина және басқалар қарастырғандары белгілі.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миграция проблемасы зерттеушілер назарын аударуы кездейсоқ емес. Ө</w:t>
      </w:r>
      <w:r w:rsidR="006A4C46">
        <w:rPr>
          <w:rFonts w:ascii="Times New Roman" w:hAnsi="Times New Roman" w:cs="Times New Roman"/>
          <w:sz w:val="28"/>
          <w:szCs w:val="28"/>
          <w:lang w:val="kk-KZ"/>
        </w:rPr>
        <w:t xml:space="preserve">йткені жаһандану жағдайында кез </w:t>
      </w:r>
      <w:r w:rsidRPr="00DC03F8">
        <w:rPr>
          <w:rFonts w:ascii="Times New Roman" w:hAnsi="Times New Roman" w:cs="Times New Roman"/>
          <w:sz w:val="28"/>
          <w:szCs w:val="28"/>
          <w:lang w:val="kk-KZ"/>
        </w:rPr>
        <w:t xml:space="preserve">келген мемлекеттің миграция мәселесіне қатысы бар. Егер екінші дүниежүзілік соғыстың алдында </w:t>
      </w:r>
      <w:r w:rsidRPr="00DC03F8">
        <w:rPr>
          <w:rFonts w:ascii="Times New Roman" w:hAnsi="Times New Roman" w:cs="Times New Roman"/>
          <w:sz w:val="28"/>
          <w:szCs w:val="28"/>
          <w:lang w:val="kk-KZ"/>
        </w:rPr>
        <w:lastRenderedPageBreak/>
        <w:t xml:space="preserve">көптеген ғылыми жұмыстар халықаралық миграцияға арналса, қазіргі заманда әлемдік күрделі процеске байланысты интеллектуалды миграция факторлары мен тетіктерін зерттеу қажеттілігі өзекті болып отыр. Әсіресе қазақстандық интеллектуалды миграция ағынына қатысты мәселелер ғылыми тұрғыдан </w:t>
      </w:r>
      <w:r w:rsidR="006A4C46">
        <w:rPr>
          <w:rFonts w:ascii="Times New Roman" w:hAnsi="Times New Roman" w:cs="Times New Roman"/>
          <w:sz w:val="28"/>
          <w:szCs w:val="28"/>
          <w:lang w:val="kk-KZ"/>
        </w:rPr>
        <w:t>терең</w:t>
      </w:r>
      <w:r w:rsidRPr="00DC03F8">
        <w:rPr>
          <w:rFonts w:ascii="Times New Roman" w:hAnsi="Times New Roman" w:cs="Times New Roman"/>
          <w:sz w:val="28"/>
          <w:szCs w:val="28"/>
          <w:lang w:val="kk-KZ"/>
        </w:rPr>
        <w:t xml:space="preserve"> талдауды қажет етеді. Зерттеліп отырған проблеманың теоретикалық негіздемесі ретінде бірнеше ғылыми концепциялар талданады. Жоғарыдағы талданған теорияларға сүйене отырып, интеллектуалды миграцияны бағалаудың үш негізгі тұжы</w:t>
      </w:r>
      <w:r w:rsidR="006A4C46">
        <w:rPr>
          <w:rFonts w:ascii="Times New Roman" w:hAnsi="Times New Roman" w:cs="Times New Roman"/>
          <w:sz w:val="28"/>
          <w:szCs w:val="28"/>
          <w:lang w:val="kk-KZ"/>
        </w:rPr>
        <w:t>рымдарын атап көрсетуге болады:</w:t>
      </w:r>
    </w:p>
    <w:p w:rsidR="00D666B4" w:rsidRPr="00DC03F8" w:rsidRDefault="00D53BA9" w:rsidP="00DC03F8">
      <w:pPr>
        <w:tabs>
          <w:tab w:val="left" w:pos="0"/>
          <w:tab w:val="left" w:pos="993"/>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w:t>
      </w:r>
      <w:r w:rsidR="00D666B4" w:rsidRPr="00DC03F8">
        <w:rPr>
          <w:rFonts w:ascii="Times New Roman" w:hAnsi="Times New Roman" w:cs="Times New Roman"/>
          <w:sz w:val="28"/>
          <w:szCs w:val="28"/>
          <w:lang w:val="kk-KZ"/>
        </w:rPr>
        <w:t>қыл-ой ағыны» (brain drain) – интеллектуалды миграциямен тығыз байланысты процесс, ол әдетте интеллектуалды миграциямен синоним ретінде қолданылады. Бұл тұжырым кадрларды экспорттаушы елдер үшін тиімсіз, елдің ұлттық қауіпсіздігіне қауіп ретінде, мемлекеттің жан-жақты дамуына теріс салдары болатын құбылыс ретінде қарастырылады. Яғни, білімге салынатын мемлекеттік инвестициялардың қысқаруымен, қоғамның саяси режим мен экономикалық қатынастарының білімді және білікті мамандарға жағымды орта қалыптастыра алмауына байланысты елден ақыл-ой ағыны қарқыны күшейеді. Интеллектуалды капиталын жоғалтқан ел үшін жоғары білікті кадрлардың тапшылығы мен өндірістік технологияның дамуына кедергі болып, жалпы экономиканың сапалық және сандық көрсеткіштерінің төмендеуіне алып келеді.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Интеллектуалды миграция тұжырымдамасы теориялық білімге негізделе отырып, эмпирикалық мәліметтер арқылы дәлелдер негізінде қалыптасуда, дегенмен әлі де жалпы миграцияның негізгі ережелері ретінде қарастырылады. Қазіргі заманғы мамандар интеллектуалды миграцияны монодисциплинарлық зерттеуден экономикалық, құқықтық немесе социологиялық тұжырымдамалар тұрғысынан жоғары білікті кадрлардың трансшекаралық қозғалысының саяси аспектілерін талдау ретінде қарастырып, полидисциплинарлық зерттеу объектісі ретінде қарастырады. Саяси ғылымның дамуымен  интеллектуалды көші-қонды зерттеу біртіндеп көпсалалы сипатқа ие болады. Алайда, қазіргі уақытқа дейін интеллектуалды миграция саласын саяси ғылымдардың тұрғысынан зерттеп, туындаған сын-қатерлерге тиімді қарсы тұруға қатысты үкіметтік шешімдер қабылдау бойынша ұсыныстарды тұжырымдайтын материалдар дайындаудың жетіспеушілігі байқалады. Яғни, эмпирикалық зерттеулер негізінде елдегі жастардың интеллектуалды миграция қозғалысын реттеу қажеттілігі байқалады. Жалпы алғанда, интеллектуалды миграция құбылысы көп салалы. Сондықтан, бұл мәселелені сан қырынан, әртүрлі ғылымдар тұрғысынан зерттеу орынды. Оны отандық және шетелдік сарапшылар экономика, әлеуметтану, демография, геосаясат, саясаттану тұрғысынан қарастыра отырып, ақыл-ой ағыны мәселелерін кешенді зерттеу маңызды. Интеллектуалды миграция құбылыстарын көп жағдайда жаңа сын-қатерлер мен тәуекелдердің қайнар көзі деп қарастырумен қатар, қазіргі халықаралық ынтымақтастықтың саласы ретінде оның болашағы белсенді түрде кеңейіп келеді. Интеллектуалды миграция құбылысын «ақыл-ой ағыны» және «ақыл-ойдың алмасуы немесе айналымы» ретінде тәсілдердің жиынтығы негізінде қарау керек.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 xml:space="preserve">Қазіргі интеллектуалды миграция әлеуметтік құбылыс ретінде өзінің дамуын технологиялық прогрестің негізгі тенденциялары мен халықаралық аренадағы жағдайдың өзгеруіне байланысты бірнеше кезеңдерден өтті. Бастапқыда бұл мамандардың бір елден екінші елге кетуімен анықталып, тек «ақыл-ойдың ағыны» ұғымы ретінде ұсынылды.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i/>
          <w:sz w:val="28"/>
          <w:szCs w:val="28"/>
          <w:lang w:val="kk-KZ"/>
        </w:rPr>
      </w:pPr>
      <w:r w:rsidRPr="00DC03F8">
        <w:rPr>
          <w:rFonts w:ascii="Times New Roman" w:hAnsi="Times New Roman" w:cs="Times New Roman"/>
          <w:i/>
          <w:sz w:val="28"/>
          <w:szCs w:val="28"/>
          <w:lang w:val="kk-KZ"/>
        </w:rPr>
        <w:t>Интеллектуалды миграцияның ақыл-ой ағыны тұжырымын бірнеше кезеңдерге бөліп қарастыруға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Бірінші кезең</w:t>
      </w:r>
      <w:r w:rsidRPr="00DC03F8">
        <w:rPr>
          <w:rFonts w:ascii="Times New Roman" w:hAnsi="Times New Roman" w:cs="Times New Roman"/>
          <w:sz w:val="28"/>
          <w:szCs w:val="28"/>
          <w:lang w:val="kk-KZ"/>
        </w:rPr>
        <w:t xml:space="preserve">. «Ақыл-ой ағыны» процесі екінші дүниежүзілік соғыс аяқталғаннан кейін басталып, 1950 жылдардың басына дейін созылған осы кезеңде бірнеше мыңдаған физика, зымыран техникасы инженерлері және американдық әскери-өнеркәсіптік кешенде сұранысқа ие көптеген қолданбалы мамандар Еуропадан, Германиядан АҚШ-қа қоныс аударды немесе экспортталды.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Екінші кезең</w:t>
      </w:r>
      <w:r w:rsidRPr="00DC03F8">
        <w:rPr>
          <w:rFonts w:ascii="Times New Roman" w:hAnsi="Times New Roman" w:cs="Times New Roman"/>
          <w:sz w:val="28"/>
          <w:szCs w:val="28"/>
          <w:lang w:val="kk-KZ"/>
        </w:rPr>
        <w:t xml:space="preserve">. Интеллектуалды миграция процесінің 1950-1960 жылдарды қамтыған. Бұл кезең мамандардың экономикалық дамыған елдер арасындағы өзара алмасу ағымы бағыттары бойынша сипатталады. </w:t>
      </w:r>
      <w:r w:rsidR="006A4C46">
        <w:rPr>
          <w:rFonts w:ascii="Times New Roman" w:hAnsi="Times New Roman" w:cs="Times New Roman"/>
          <w:sz w:val="28"/>
          <w:szCs w:val="28"/>
          <w:lang w:val="kk-KZ"/>
        </w:rPr>
        <w:t>Е</w:t>
      </w:r>
      <w:r w:rsidRPr="00DC03F8">
        <w:rPr>
          <w:rFonts w:ascii="Times New Roman" w:hAnsi="Times New Roman" w:cs="Times New Roman"/>
          <w:sz w:val="28"/>
          <w:szCs w:val="28"/>
          <w:lang w:val="kk-KZ"/>
        </w:rPr>
        <w:t>уропалық университеттердің көптеген түлектері, еуропаның беделді ғалымдары АҚШ, Канада және Австралияға жұмыс істеуге ба</w:t>
      </w:r>
      <w:r w:rsidR="006A4C46">
        <w:rPr>
          <w:rFonts w:ascii="Times New Roman" w:hAnsi="Times New Roman" w:cs="Times New Roman"/>
          <w:sz w:val="28"/>
          <w:szCs w:val="28"/>
          <w:lang w:val="kk-KZ"/>
        </w:rPr>
        <w:t>рып, сол жаққа қалып, қоныстанып</w:t>
      </w:r>
      <w:r w:rsidRPr="00DC03F8">
        <w:rPr>
          <w:rFonts w:ascii="Times New Roman" w:hAnsi="Times New Roman" w:cs="Times New Roman"/>
          <w:sz w:val="28"/>
          <w:szCs w:val="28"/>
          <w:lang w:val="kk-KZ"/>
        </w:rPr>
        <w:t>, жаңа азаматтық алып, сол елдің азаматына айналды.</w:t>
      </w:r>
      <w:r w:rsidR="00132986"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Нәтижесінде Америка Құрама Штаттары 100 мыңдаған әр түрлі саладағы жоғары білікті мамандарға ие болып, Америка экономикасының инновациялық даму қарқынын жеделдетті. Керісінше Еуропадағы көптеген ғылыми мектептер әлсіреді. Тек он, он бес жылдан кейін жоғалған кадрлық әлеуетті қалпына келтіру жүзеге аса бастады.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Үшінші кезең</w:t>
      </w:r>
      <w:r w:rsidRPr="00DC03F8">
        <w:rPr>
          <w:rFonts w:ascii="Times New Roman" w:hAnsi="Times New Roman" w:cs="Times New Roman"/>
          <w:sz w:val="28"/>
          <w:szCs w:val="28"/>
          <w:lang w:val="kk-KZ"/>
        </w:rPr>
        <w:t>. Интеллектуалды мигранттардың яғни, жоғары білікті мамандардың заманауи трансшекаралық қозғалысы</w:t>
      </w:r>
      <w:r w:rsidR="00132986"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айналымы шамамен 1960 жылдардың басынан 1980 жылдардың аяғына дейін жиырма жылға созылды. Бастапқы онжылдықтардағы сияқты, ақыл-ой ағыны қарқынды жалғасып, географиялық тұрғыдағы өзгерісімен аталған кезең ерекшеленді. Яғни, Азия, Латын Америкасы және де Африка елдерінен интеллектуалды мигранттар АҚШ, Ұлыбритания, Канада және Австралияға бағытталды. Осы жағдайлар, ағылшын тілінің өнеркәсіптік сипатта дамуына ықпал етіп, дамыған мемлекеттер дамушы аймақтардан тартылатын қосымша интеллектуалды ресурстардың негізгі бенефициарларына айналды. Адами капитал</w:t>
      </w:r>
      <w:r w:rsidR="006A4C46">
        <w:rPr>
          <w:rFonts w:ascii="Times New Roman" w:hAnsi="Times New Roman" w:cs="Times New Roman"/>
          <w:sz w:val="28"/>
          <w:szCs w:val="28"/>
          <w:lang w:val="kk-KZ"/>
        </w:rPr>
        <w:t>ды жібереруші</w:t>
      </w:r>
      <w:r w:rsidRPr="00DC03F8">
        <w:rPr>
          <w:rFonts w:ascii="Times New Roman" w:hAnsi="Times New Roman" w:cs="Times New Roman"/>
          <w:sz w:val="28"/>
          <w:szCs w:val="28"/>
          <w:lang w:val="kk-KZ"/>
        </w:rPr>
        <w:t xml:space="preserve"> дамушы елдер «ақыл-ойдың </w:t>
      </w:r>
      <w:r w:rsidR="006A4C46">
        <w:rPr>
          <w:rFonts w:ascii="Times New Roman" w:hAnsi="Times New Roman" w:cs="Times New Roman"/>
          <w:sz w:val="28"/>
          <w:szCs w:val="28"/>
          <w:lang w:val="kk-KZ"/>
        </w:rPr>
        <w:t>ағыны</w:t>
      </w:r>
      <w:r w:rsidRPr="00DC03F8">
        <w:rPr>
          <w:rFonts w:ascii="Times New Roman" w:hAnsi="Times New Roman" w:cs="Times New Roman"/>
          <w:sz w:val="28"/>
          <w:szCs w:val="28"/>
          <w:lang w:val="kk-KZ"/>
        </w:rPr>
        <w:t>» салдарларына</w:t>
      </w:r>
      <w:r w:rsidR="006A4C46">
        <w:rPr>
          <w:rFonts w:ascii="Times New Roman" w:hAnsi="Times New Roman" w:cs="Times New Roman"/>
          <w:sz w:val="28"/>
          <w:szCs w:val="28"/>
          <w:lang w:val="kk-KZ"/>
        </w:rPr>
        <w:t>н</w:t>
      </w:r>
      <w:r w:rsidRPr="00DC03F8">
        <w:rPr>
          <w:rFonts w:ascii="Times New Roman" w:hAnsi="Times New Roman" w:cs="Times New Roman"/>
          <w:sz w:val="28"/>
          <w:szCs w:val="28"/>
          <w:lang w:val="kk-KZ"/>
        </w:rPr>
        <w:t xml:space="preserve"> материалдық шығындарға бейімделулеріне тура келді. Олар адами капитал шығынын қалпына келтіру немесе реттеудің жаңа жолдарын қарастырған мемлекеттер ретінде қарастырылады. Атап айтсақ, Үндістан, Қытай, Оңтүстік Корея қазіргі заманғы деңгейдегі мамандарды даярлаудың ұлттық жүйелерін сақтай отырып, келтірілген шығындардың орнын толтыратын жолдарды қарастырды. Ал әлемнің кө</w:t>
      </w:r>
      <w:r w:rsidR="006A4C46">
        <w:rPr>
          <w:rFonts w:ascii="Times New Roman" w:hAnsi="Times New Roman" w:cs="Times New Roman"/>
          <w:sz w:val="28"/>
          <w:szCs w:val="28"/>
          <w:lang w:val="kk-KZ"/>
        </w:rPr>
        <w:t>п</w:t>
      </w:r>
      <w:r w:rsidRPr="00DC03F8">
        <w:rPr>
          <w:rFonts w:ascii="Times New Roman" w:hAnsi="Times New Roman" w:cs="Times New Roman"/>
          <w:sz w:val="28"/>
          <w:szCs w:val="28"/>
          <w:lang w:val="kk-KZ"/>
        </w:rPr>
        <w:t>теген дамушы елдерінде бұл жағдай шешімін таба алмады. Жоғары білікті кадрлардың жаппай қоныс аударулары афро</w:t>
      </w:r>
      <w:r w:rsidR="006A4C46">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азиялық мемлекеттердің технологиялық, ғылыми, экономикалық тұрғыда артта қалуларына әсер етті. Ұлттық жоғары білім беру жүйесін құру және жаһандандық экономикалық бәсекелестікке төтеп беру қиынға түсті.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lastRenderedPageBreak/>
        <w:t>Төртінші кезең</w:t>
      </w:r>
      <w:r w:rsidRPr="00DC03F8">
        <w:rPr>
          <w:rFonts w:ascii="Times New Roman" w:hAnsi="Times New Roman" w:cs="Times New Roman"/>
          <w:sz w:val="28"/>
          <w:szCs w:val="28"/>
          <w:lang w:val="kk-KZ"/>
        </w:rPr>
        <w:t>. 1980 жылдардың аяғынан қазіргі күнге дейін жалғасып келе жатқан интеллектуалды миграция процесі қырғи қабақ соғыстың аяқталуымен көптеген саяси өзгерістермен тұспа-тұс келеді. Биполярлық жүйеден кейінгі кезеңде «ақыл-ой ағыны» дамыған елдерге ғана емес, сонымен бірге көптеген этнос өкілдерінің саяси себептермен басқа елдерде қалуларына байланысты өз от</w:t>
      </w:r>
      <w:r w:rsidR="006A4C46">
        <w:rPr>
          <w:rFonts w:ascii="Times New Roman" w:hAnsi="Times New Roman" w:cs="Times New Roman"/>
          <w:sz w:val="28"/>
          <w:szCs w:val="28"/>
          <w:lang w:val="kk-KZ"/>
        </w:rPr>
        <w:t>андарына оралуларымен сипатталды.</w:t>
      </w:r>
      <w:r w:rsidRPr="00DC03F8">
        <w:rPr>
          <w:rFonts w:ascii="Times New Roman" w:hAnsi="Times New Roman" w:cs="Times New Roman"/>
          <w:sz w:val="28"/>
          <w:szCs w:val="28"/>
          <w:lang w:val="kk-KZ"/>
        </w:rPr>
        <w:t xml:space="preserve"> </w:t>
      </w:r>
      <w:r w:rsidR="006A4C46">
        <w:rPr>
          <w:rFonts w:ascii="Times New Roman" w:hAnsi="Times New Roman" w:cs="Times New Roman"/>
          <w:sz w:val="28"/>
          <w:szCs w:val="28"/>
          <w:lang w:val="kk-KZ"/>
        </w:rPr>
        <w:t xml:space="preserve">Бұл жағдай </w:t>
      </w:r>
      <w:r w:rsidRPr="00DC03F8">
        <w:rPr>
          <w:rFonts w:ascii="Times New Roman" w:hAnsi="Times New Roman" w:cs="Times New Roman"/>
          <w:sz w:val="28"/>
          <w:szCs w:val="28"/>
          <w:lang w:val="kk-KZ"/>
        </w:rPr>
        <w:t>Орталық және Шығыс Еуропа елдеріне, ТМД елдеріне кеңінен таралды. Тоқсаныншы жылдары ғалымдар, техникалық мамандар, шығармашылық зиялы қауымының жаппай толқыны жүрді, олар АҚШ, Канада, Германия, Израильге ұмтылды. Алайда АҚШ интеллектуалды миграция айналымының негізгі орталығы болып қала берді. Осы кезеңге сәйкес, соңғы жылдары бұрынғы социалистік және жаңа тәуелсіз мемлекеттерден интеллектуалды мигранттардың ағымы едәуір азайғанымен, «ақыл-ой ағыны» құбылысымен байланысты жағымсыз салдарлары байқалып отыр. Оның көріністері жоғары білікті мамандардың тапшылығымен байқалып, кадрлар даярлау жүйесіне, интеллектуалды элитаның дамуына жалпы</w:t>
      </w:r>
      <w:r w:rsidR="006A4C46">
        <w:rPr>
          <w:rFonts w:ascii="Times New Roman" w:hAnsi="Times New Roman" w:cs="Times New Roman"/>
          <w:sz w:val="28"/>
          <w:szCs w:val="28"/>
          <w:lang w:val="kk-KZ"/>
        </w:rPr>
        <w:t xml:space="preserve"> ғылымның дамуына ауыр әсер ет</w:t>
      </w:r>
      <w:r w:rsidRPr="00DC03F8">
        <w:rPr>
          <w:rFonts w:ascii="Times New Roman" w:hAnsi="Times New Roman" w:cs="Times New Roman"/>
          <w:sz w:val="28"/>
          <w:szCs w:val="28"/>
          <w:lang w:val="kk-KZ"/>
        </w:rPr>
        <w:t>іп отырғаны сөзсіз. Мемлекеттің дайындаған бір маманының шетелге кетуіне шыққан материалдық шығындар миллион АҚШ долларын құраса, дамушы елдер үшін экономикалық шығын мөлшері қомақты болатыны сөзсіз. Сонымен қатар, қоғамның салаларының жан-жақты ғылым, техника және мәдениетінің дамуы тежеліп,  мемлекеттің өндірістік әлеуеті ондаған жылдарға прогрессивті өсу мүмкіндіктерінен айырылады. Бұл мәселеге экономикалық қатынастар тұрғысынан қараумен бірге саяси астарын да ескеру маңызды. Интеллектуалды миграцияның салдары орта таптың динамикалық дамуының тоқырауына әкеліп, мемлекеттік басқару процестеріндегі қиындықтарды туғызуы мүмкін. Демократиялық институттар тұрақсыздығының алдын алу үшін бұл мәселені саяси тұрғыда қарастыру маңызды.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 Дүниежүзілік банктің қолдауымен жүргізілген зерттеулерге сәйкес, білікті кадрлардың кетуінен әлеуеті төмен елдер мен бұрынғы колониялар зардап шегеді. Сондықтан, қазіргі кезеңде интеллектуалды </w:t>
      </w:r>
      <w:r w:rsidR="006A4C46">
        <w:rPr>
          <w:rFonts w:ascii="Times New Roman" w:hAnsi="Times New Roman" w:cs="Times New Roman"/>
          <w:sz w:val="28"/>
          <w:szCs w:val="28"/>
          <w:lang w:val="kk-KZ"/>
        </w:rPr>
        <w:t>миграция</w:t>
      </w:r>
      <w:r w:rsidR="006A4C46"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процестері халықаралық жүйенің асимметриялық дамуына, экономикалық өсудің жетекші орталықтарының әлеуетін нығайтуға және перифериялық элементтердің әлсіреуіне ықпал етеді.</w:t>
      </w:r>
    </w:p>
    <w:p w:rsidR="009A37E1" w:rsidRPr="00DC03F8" w:rsidRDefault="009A37E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Диссертациялық зерттеу жұмысының теориялық негізі болып табылатын тұжырымдамаларды қарастыратын болсақ,</w:t>
      </w:r>
    </w:p>
    <w:p w:rsidR="009A37E1" w:rsidRPr="00DC03F8" w:rsidRDefault="009A37E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Бірінші тұжырым -«ақыл-ой ағыны» (brain drain)</w:t>
      </w:r>
      <w:r w:rsidRPr="00DC03F8">
        <w:rPr>
          <w:rFonts w:ascii="Times New Roman" w:hAnsi="Times New Roman" w:cs="Times New Roman"/>
          <w:sz w:val="28"/>
          <w:szCs w:val="28"/>
          <w:lang w:val="kk-KZ"/>
        </w:rPr>
        <w:t xml:space="preserve"> – интеллектуалды миграциямен тығыз байланысты процесс, ол әдетте синоним ретінде қолданылады. Бұл тұжырым кадрларды экспорттаушы елдер үшін теріс салдары болатын құбылыс ретінде қарастырылады. Яғни, білімге мемлекеттік инвестициялардың қысқаруымен, қоғамның саяси режим мен экономикалық қатынастарының білімді және білікті мамандарға жағымды орта қалыптастыра алмауына байланысты елден ақыл-ой ағыны күшейеді. Интеллектуалды капиталын жоғалтқан ел жоғары білікті кадрлардың тапшылығы мен өндірістік </w:t>
      </w:r>
      <w:r w:rsidRPr="00DC03F8">
        <w:rPr>
          <w:rFonts w:ascii="Times New Roman" w:hAnsi="Times New Roman" w:cs="Times New Roman"/>
          <w:sz w:val="28"/>
          <w:szCs w:val="28"/>
          <w:lang w:val="kk-KZ"/>
        </w:rPr>
        <w:lastRenderedPageBreak/>
        <w:t>технологияның бұзылуына, жалпы экономиканың сапалық және сандық көрсеткіштерінің нашарлауына алып келеді.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Жалпы алғанда, «ақыл-ой ағыны» - әлемдік экономикалық қатынас шеңберінде жоғары білікті мамандардың біржақты, яғни шетке ағылу миграциясы. Бұл күрделі процестің туындауы, оның қатысушылары реттелу тәсілдері ақыл-ой ағынының басты шешімін іздейтін мәселелері болып табылады.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Қазіргі таңда «ақыл-ой ағынының» концептуализациясы оның екі түрін анықтайды: тікелей, яғни тұрақты тұру мақсатында келісім-шарт бойынша жұмысқа қабылдайтын оқу орындары фирмалар немесе ғылыми орталықтар мамандар мен түлектерді тарту. Сонымен бірге, жанама - ТҰК есебінен филиалдарына жалдану. Әдетте, қоғамда орын алған әлеуметтік қозғалыстарға байланысты «ақыл-ой ағыны» процестерінің белсенділігі артады. Шетелге кетуге ниетті жоғары кәсіби білімі бар мамандар қажетті қаражатты жинай алса уақытша немесе тұрақты тұру үшін шетелге кетеді. Интеллектуалды мигранттар өз елдерінен сирек жағдайларда біржолата кетеді. Олар қарапайым еңбек мигранттарына қарағанда шетелге заңды түрде өте алады, нақты жұмыспен қамтамасыз етілуге мүмкіндіктері болғандықтан әлеуметтік мәртебесінің кепілдіктерін алуға үміттері бар. Өзінің елінде келеңсіз жағдайларға байланысты өмір деңгейінің төмендеуіне, еңбек жағдайының тиімсіздігіне, саяси климаттың қолайсыздығына немесе субъективті жағдайлардың әсерінен шұғыл қоныс аударуға тура келуі мүмкін. Көптеген шетелдік, аймақтық университеттер мен зертханалар, ірі фирмалардың бөлімшелері болашағынан үміт күттіретін жас ғалымдарды жұмыс жасауға іздейді. Өздерін болашағынан зор үміт күттіретін маман ретінде көрсеткен жас адамдарды тартуға арналған ресми мемлекеттік бағдарламалар жұмыс жасайд. Қазіргі кезде ақпараттық технологиялар саласындағы мамандар қажеттілігі байқалады. Американдықтар ғылым мен техниканың дамуына үлес қосатын жаңа идеяларды әлемнің түкпір-түкпірінен тартуды жолға қойған. Бұл әлемдік деңгейде ғылым мен техниканың дамыған орталығына жас интеллектуалды мамандарды топтастырып, оларды тарту болып табылады. Сонымен бірге, Англия мен АҚШ-тың аймақтық университеттерінде жаратылыстану және нақты ғылымдар бойынша пәндер оқытушылары сұранысқа ие. Алайда, көптеген елдер өз мамандарының кетуіне жол бермеуге тырысуда. Кейбір елдерде дәрігерлер және мұғалімдер сияқты мамандардың шетелге кетулеріне заң жүзінде тыйым салынған. Алайда, бұл мәселе оңай шешілмейтіні анық. Көптеген мамандар өз кәсіптерін жасырып, әртүрлі жолд</w:t>
      </w:r>
      <w:r w:rsidR="00697FD1" w:rsidRPr="00DC03F8">
        <w:rPr>
          <w:rFonts w:ascii="Times New Roman" w:hAnsi="Times New Roman" w:cs="Times New Roman"/>
          <w:sz w:val="28"/>
          <w:szCs w:val="28"/>
          <w:lang w:val="kk-KZ"/>
        </w:rPr>
        <w:t xml:space="preserve">армен шетелге кетуге тырысады. </w:t>
      </w:r>
      <w:r w:rsidR="00C37B94" w:rsidRPr="00DC03F8">
        <w:rPr>
          <w:rFonts w:ascii="Times New Roman" w:hAnsi="Times New Roman" w:cs="Times New Roman"/>
          <w:sz w:val="28"/>
          <w:szCs w:val="28"/>
          <w:lang w:val="kk-KZ"/>
        </w:rPr>
        <w:t>ЕО</w:t>
      </w:r>
      <w:r w:rsidRPr="00DC03F8">
        <w:rPr>
          <w:rFonts w:ascii="Times New Roman" w:hAnsi="Times New Roman" w:cs="Times New Roman"/>
          <w:sz w:val="28"/>
          <w:szCs w:val="28"/>
          <w:lang w:val="kk-KZ"/>
        </w:rPr>
        <w:t xml:space="preserve"> елдері өз ақыл-ойының АҚШ пен Ұлыбританияға ағынына алаңдап, ұлттық ғылыми элитаны сақтаудың бірден-бір жолы ретінде ғылымға қаржыны көптеп бөлуге  жүйелі түрде бет бұрды. Бұл жергілікті жоғары оқу орындарының үздік түлектерін жұмыспен қамту, және интеллектуалды мигранттардың отанына оралуын қолдау бағдарламаларын жасауға көмектесу. «Ақыл-ой ағыны» интеллектуалды миграцияның басты сипаттамасы ретіндегі маңыздылығын жоюуы мүмкін. Өйткені экономикалық дамыған елдердің дамуышы елдерге ТҰК филиалдарын ашуымен байланысты </w:t>
      </w:r>
      <w:r w:rsidRPr="00DC03F8">
        <w:rPr>
          <w:rFonts w:ascii="Times New Roman" w:hAnsi="Times New Roman" w:cs="Times New Roman"/>
          <w:sz w:val="28"/>
          <w:szCs w:val="28"/>
          <w:lang w:val="kk-KZ"/>
        </w:rPr>
        <w:lastRenderedPageBreak/>
        <w:t>сол елдердің кәсіби мамандарын жұмыспен қамту мүмкіндігі жолға қойылуда. Трансұлттық компаниялармен келісім жасасқан кезде, қабылдаушы ел өзінің мамандарға қатысты тала</w:t>
      </w:r>
      <w:r w:rsidR="00697FD1" w:rsidRPr="00DC03F8">
        <w:rPr>
          <w:rFonts w:ascii="Times New Roman" w:hAnsi="Times New Roman" w:cs="Times New Roman"/>
          <w:sz w:val="28"/>
          <w:szCs w:val="28"/>
          <w:lang w:val="kk-KZ"/>
        </w:rPr>
        <w:t>птарын ұсына отырып,</w:t>
      </w:r>
      <w:r w:rsidRPr="00DC03F8">
        <w:rPr>
          <w:rFonts w:ascii="Times New Roman" w:hAnsi="Times New Roman" w:cs="Times New Roman"/>
          <w:sz w:val="28"/>
          <w:szCs w:val="28"/>
          <w:lang w:val="kk-KZ"/>
        </w:rPr>
        <w:t xml:space="preserve"> алдыңғы қатарлы технологиялық білім, басқарушылық тәжірибе алу және халықаралық ортада жеке байланыс орнату сияқты мүмкіндіктерді пайдаланады. Сондықтан, мемлекеттік құрылымдар ТҰК кадр саясатымен күресуден гөрі ынтымақтаса отырып, интеллектуалды көші-қон мәселелерін шешуге ұмтылады.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Қашықтықтан аутсорсинг тәжірибесі көрсетіп отырғандай маманның елден кетпей, жоғары білікті кадрлардың ұтқырлық мүмкіндіктерін пайдалануы арқылы қазіргі заманғы экономикада кеңінен таралып жүзеге асуда. Мысалға келтіретін болсақ, қашықтан аутсорсингтік қызметті жолға қойып отырған Үндістан есептеуіш техникаға бағдаралама жасау бойынша жетекші елдердің бірі болып отыр. Интернет пен ақпараттық- технологиялар, коммуникацияның дамуына байланысты мамандарды қашықтықтан жұмыс жасауға тарту тәжірибесін қолданатын компаниялар саны артуда, ал ірі корпорациялар кәсіби деңгейі жоғары мамандарды интернет желілері арқылы іздеп, жұмысқа тарта алады [</w:t>
      </w:r>
      <w:r w:rsidR="00260440" w:rsidRPr="00DC03F8">
        <w:rPr>
          <w:rFonts w:ascii="Times New Roman" w:hAnsi="Times New Roman" w:cs="Times New Roman"/>
          <w:sz w:val="28"/>
          <w:szCs w:val="28"/>
          <w:lang w:val="kk-KZ"/>
        </w:rPr>
        <w:t>38</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Қазіргі таңда жоғарыда атап өткендей көптеген елдер үшін ақыл ой ағыны күрделі мәселеге айналып отыр. Дегенмен, ақыл-ой ағыны мәселелері Қытай, Үндістан, Оңтүстік Корея, Югославия, Польша сияқты б</w:t>
      </w:r>
      <w:r w:rsidR="00697FD1" w:rsidRPr="00DC03F8">
        <w:rPr>
          <w:rFonts w:ascii="Times New Roman" w:hAnsi="Times New Roman" w:cs="Times New Roman"/>
          <w:sz w:val="28"/>
          <w:szCs w:val="28"/>
          <w:lang w:val="kk-KZ"/>
        </w:rPr>
        <w:t>ірқатар елдерде сәтті шешілуде.</w:t>
      </w:r>
      <w:r w:rsidRPr="00DC03F8">
        <w:rPr>
          <w:rFonts w:ascii="Times New Roman" w:hAnsi="Times New Roman" w:cs="Times New Roman"/>
          <w:sz w:val="28"/>
          <w:szCs w:val="28"/>
          <w:lang w:val="kk-KZ"/>
        </w:rPr>
        <w:t xml:space="preserve"> Елдерден кеткен көптеген ғалымдар, менеджерлер, дәрігерлер, технологтар, шетелде жұмыс істеп, біліктілігін жоғарылатып, жаңа кәсіби мүмкіндіктерімен өз елдеріне оралуда. Сондықтан, дамушы елдер үшін интеллектуалды капиталды жоғалтпау мақсатында мамандарға жан-жақты қолдау көрсететін мүмкіндіктер ұсынылуы арқылы өз елдеріне оралу мүмкіндіктерін жасауға болады. ХХІ ғасырдың басындағы ақыл-ой ағынын біржақты процесс ретінде қарастырмай, оны «ақыл-ой айналымы» деп анықтауға болатын үрдіске айналып барады.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 xml:space="preserve">Екінші тұжырым </w:t>
      </w:r>
      <w:r w:rsidR="007B0805" w:rsidRPr="00DC03F8">
        <w:rPr>
          <w:rFonts w:ascii="Times New Roman" w:hAnsi="Times New Roman" w:cs="Times New Roman"/>
          <w:i/>
          <w:sz w:val="28"/>
          <w:szCs w:val="28"/>
          <w:lang w:val="kk-KZ"/>
        </w:rPr>
        <w:t>–</w:t>
      </w:r>
      <w:r w:rsidRPr="00DC03F8">
        <w:rPr>
          <w:rFonts w:ascii="Times New Roman" w:hAnsi="Times New Roman" w:cs="Times New Roman"/>
          <w:i/>
          <w:sz w:val="28"/>
          <w:szCs w:val="28"/>
          <w:lang w:val="kk-KZ"/>
        </w:rPr>
        <w:t xml:space="preserve"> «ақыл-ой циркуляциясы» (brain circulation)</w:t>
      </w:r>
      <w:r w:rsidRPr="00DC03F8">
        <w:rPr>
          <w:rFonts w:ascii="Times New Roman" w:hAnsi="Times New Roman" w:cs="Times New Roman"/>
          <w:sz w:val="28"/>
          <w:szCs w:val="28"/>
          <w:lang w:val="kk-KZ"/>
        </w:rPr>
        <w:t xml:space="preserve"> интеллектуалды миграция саласындағы соңғы байқалып отырған үрдіс. Мамандардың шетелде білім алып және жұмыс істеп, жинаған жаңа біліктіліктері негізінде кәсіби мәртебесі өсіп, кейіннен отандарына оралу болып сипатталатын циклдік қозғалыс. A. Саксениан өзінің «The New Argonauts: Regional Advantage in the Global Economy» деп аталатын еңбегінде алғашқылардың бірі болып, интеллектуалды миграцияны коммуникациялық тамырлар байланысына теңеді</w:t>
      </w:r>
      <w:r w:rsidR="00EC766C" w:rsidRPr="00DC03F8">
        <w:rPr>
          <w:rFonts w:ascii="Times New Roman" w:hAnsi="Times New Roman" w:cs="Times New Roman"/>
          <w:sz w:val="28"/>
          <w:szCs w:val="28"/>
          <w:lang w:val="kk-KZ"/>
        </w:rPr>
        <w:t xml:space="preserve"> </w:t>
      </w:r>
      <w:r w:rsidR="00260440" w:rsidRPr="00DC03F8">
        <w:rPr>
          <w:rFonts w:ascii="Times New Roman" w:hAnsi="Times New Roman" w:cs="Times New Roman"/>
          <w:sz w:val="28"/>
          <w:szCs w:val="28"/>
          <w:lang w:val="kk-KZ"/>
        </w:rPr>
        <w:t>[39</w:t>
      </w:r>
      <w:r w:rsidR="00EA5137"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Яғни, зерттеушілердің пікірі бойынша, қазіргі заманғы ақыл-ой ағыны бағытының векто</w:t>
      </w:r>
      <w:r w:rsidR="00EC766C" w:rsidRPr="00DC03F8">
        <w:rPr>
          <w:rFonts w:ascii="Times New Roman" w:hAnsi="Times New Roman" w:cs="Times New Roman"/>
          <w:sz w:val="28"/>
          <w:szCs w:val="28"/>
          <w:lang w:val="kk-KZ"/>
        </w:rPr>
        <w:t>ры өзгер</w:t>
      </w:r>
      <w:r w:rsidRPr="00DC03F8">
        <w:rPr>
          <w:rFonts w:ascii="Times New Roman" w:hAnsi="Times New Roman" w:cs="Times New Roman"/>
          <w:sz w:val="28"/>
          <w:szCs w:val="28"/>
          <w:lang w:val="kk-KZ"/>
        </w:rPr>
        <w:t>іп отырады. Көпшілігінің елден кетуі тұрақты түрде басқа елге қоныстану емес, уақытша барып, жұмыс істеу, ақша табу, кәсіби өндірістік тәжірибе жинақтап, қайта еліне оралу. Мұндай мамандар еліне білім мен тәжірибе қорымен оралады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40</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«Ақыл-ой айналымы» термині көбінесе мамандардың шетелде оқып, жұмыс істеп, шетелден алынған тәжірибелері арқасында кәсіби мәртебесін жоғарылатып, өз отанына оралуы қозғалысы. Донор-елдің интеллектуалды эмиграцияға байланысты қазіргі жағдайының нашарлап бара жатқанын </w:t>
      </w:r>
      <w:r w:rsidRPr="00DC03F8">
        <w:rPr>
          <w:rFonts w:ascii="Times New Roman" w:hAnsi="Times New Roman" w:cs="Times New Roman"/>
          <w:sz w:val="28"/>
          <w:szCs w:val="28"/>
          <w:lang w:val="kk-KZ"/>
        </w:rPr>
        <w:lastRenderedPageBreak/>
        <w:t xml:space="preserve">мойындай отырып, «ақыл-ой айналымы» идеясының жақтаушылары мамандардың эмиграциясын ынталандыратын бағдарламалар арқылы болашақта бәсекеге қабілеттілікті арттырудың әлеуетін жоғарылату мүмкіндігін ұсынады. Яғни, мемлекеттердің өздерінің ақылды жастарын біржолата жоғалту емес, олардың қайтып келулеріне жағдай жасау арқылы айналым процесін жүзеге асыру. Бастапқыда, «ақыл ой айналымы» ұғымы мигранттардың басқа елге кету барысында жеке мотивациясына негізделген аргументтермен түсіндірілді. Жоғары білікті интеллектуалды мамандардың өз елдерінен кетуінің басты себептері экономикалық ынталандырулар, жаңа әлеуметтік ортада табысты шығармашылық перспективалары, неғұрлым жетілдірілген өндірістік жабдықтарға қол жетімділігі, өмір сүруге қолайлы жағдайларға ұмтылу, жеке қауіпсіздіктің жоғары деңгейі, балаларына лайықты білім болып табылады. Жалпы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мемлекетте барлық адамдарға ортақ қажеттіліктер тұрғысынан жақсы өмірді аңсау негізгі себептер екені сөзсіз.</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ХХ ғасырдың аяғы яғни, 1990 жылдарда интеллектуалды көші-қон қысқа мерзімді немесе субъективті жағдайларға қарағанда объективті үдеріспен анықталды. Экономикалық жаһанданудың дамуы әлемдік ғылыми қоғамдастықтың интернационалануын және білім экономикасы үшін ғаламдық кеңістіктің қалыптасуын жеделдетті. Инновациялық салалардың заманауи қызметінің кеңейтілуімен байланысты әр түрлі елдердің мамандарының бірлескен венчурлық капиталды пайдаланудың әртүрлі формалары пайдаланылды. Фирмалар, ғылыми орталықтар мен мемлекеттік органдардың өзара әрекеттесуінің тиімділігінің артуымен байланысты инновациялық қызмет қажеттілігі артты. Сонымен бірге жоғары білікті еңбек нарығында интеллектуалды капиталдың алмасуын ынталандыратын халықаралық қорлар трансұлттық серіктестіктің жаңа тетіктері пайда болды. Ақыл ой айналымын күшейтуге негізгі ықпал етуші ақпараттық технологиялардың дамуы мен таралуы адамзат білімінің интернационалануын едәуір жеделдетуге, осы негізде мемлекеттік шекаралардан тыс жаңа әлеуметтік орта құруға мүмкіндіктің пайда болуын айтуға болады. Сондықтан интеллектуалды көші-қонды «ақыл-ой айналымын» қолдаушылар болашақта бұл процесті күшейеді деп санайды. «Интеллектуалды айналым» ұзақ уақыт бойы шетелде жұмыс істеп, тәжірибе жинақтап, еліне оралу процесі. Өз отанына оралған интеллектуалды мигранттар жинақтаған тәжірибесін еліне әкеліп, әлеуметтік ортасына жағымды әсер етеді. Мысалы, Тайваньдағы жаңа жоғары технологиялық саладағы жетістіктерді АҚШ-тан оралған оралмандар әкелді.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Алайда, «ақыл-ой айналымы» интеллектуалды еңбек нарығында елдердің бәсекеге қабілетті жағдайларын жақсартуға ұмтылған мемлекеттердің мақсаттарына байланысты. Қытай мен Үндістанның тәжірибесі осының көрсеткіші. Бұл елдер кезінде «ақыл-ойдың ағынынан» зардап шеккенімен, соңғы он-он бес жылда мамандардың елден кетуіне байланысты жағымсыз тенденцияларды шектеуге тырысуда әртүрлі қадамдар жасауда. Атап айтқанда, Қытайда жоғары білікті азаматтарының өз елдеріне оралуына деген </w:t>
      </w:r>
      <w:r w:rsidRPr="00DC03F8">
        <w:rPr>
          <w:rFonts w:ascii="Times New Roman" w:hAnsi="Times New Roman" w:cs="Times New Roman"/>
          <w:sz w:val="28"/>
          <w:szCs w:val="28"/>
          <w:lang w:val="kk-KZ"/>
        </w:rPr>
        <w:lastRenderedPageBreak/>
        <w:t xml:space="preserve">қызығушылықты арттыруға бағытталған арнайы үкіметтік бағдарламалар қабылданды.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Қытай билігі жыл сайын ҒЗТКЖ бағдарламасын іске асыруға орасан зор инвестиция бөледі, бұл тек 2018 жылдың өзінде 300 миллиард долларды құрады [</w:t>
      </w:r>
      <w:r w:rsidR="00260440" w:rsidRPr="00DC03F8">
        <w:rPr>
          <w:rFonts w:ascii="Times New Roman" w:hAnsi="Times New Roman" w:cs="Times New Roman"/>
          <w:sz w:val="28"/>
          <w:szCs w:val="28"/>
          <w:lang w:val="kk-KZ"/>
        </w:rPr>
        <w:t>41</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Елдің өнеркәсібі мен экономикасын белсендіру мақсатына байланысты отандық бағдарламасын жасап, осы жолда жұмыс атқаруда [</w:t>
      </w:r>
      <w:r w:rsidR="00260440" w:rsidRPr="00DC03F8">
        <w:rPr>
          <w:rFonts w:ascii="Times New Roman" w:hAnsi="Times New Roman" w:cs="Times New Roman"/>
          <w:sz w:val="28"/>
          <w:szCs w:val="28"/>
          <w:lang w:val="kk-KZ"/>
        </w:rPr>
        <w:t>42</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Үндістандағы интеллектуалды эмиграцияға мемлекеттік қолдау кәсіпкерлік қызметті реттеу және ұлттық бизнесті халықаралық ортаға жаппай ілгерілету нысандарын оңтайландыру бойынша сәтті қадамдармен жүзеге асырылды деп айта отырып, ал үнділіктің «ақыл ой айналымы» моделін ең тиімді деп санауға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миграция айналымы» тәжірибесі интеллектуалды мигранттардың өздерінің елдеріне оралуымен және олардың жоғары мәртебе алу үшін ашылатын перспективаларымен ғана сипатталмайды. Ол әр елдің ғалымдарының жұмыс немесе тұрғылықты жерін өзгертпей-ақ бірлесіп, әртүрлі форматта ортақ мүддеге жұмыс істеу мүмкіндігі. Қазіргі кезде осылай бірлесіп, ғылыми жарияланымдар, ғылыми гранттарға қатысу</w:t>
      </w:r>
      <w:r w:rsidR="00697FD1" w:rsidRPr="00DC03F8">
        <w:rPr>
          <w:rFonts w:ascii="Times New Roman" w:hAnsi="Times New Roman" w:cs="Times New Roman"/>
          <w:sz w:val="28"/>
          <w:szCs w:val="28"/>
          <w:lang w:val="kk-KZ"/>
        </w:rPr>
        <w:t xml:space="preserve"> және дәріс оқу, қысқа мерзімді</w:t>
      </w:r>
      <w:r w:rsidRPr="00DC03F8">
        <w:rPr>
          <w:rFonts w:ascii="Times New Roman" w:hAnsi="Times New Roman" w:cs="Times New Roman"/>
          <w:sz w:val="28"/>
          <w:szCs w:val="28"/>
          <w:lang w:val="kk-KZ"/>
        </w:rPr>
        <w:t xml:space="preserve"> келісімшарттарға қатысу, медициналық консультациялар сияқты әр түрлі елдердің өкілдері арасындағы интеллектуалды алмасу жүзеге асып, халықаралық интеллектуалды қызметтің жаңа түрлерін қалыптастырды. Ұзақ мерзімді халықаралық ғылыми жобалар бірлескен форматта жүзеге асырылады</w:t>
      </w:r>
      <w:r w:rsidR="00697FD1"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43</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Үшінші тұжырым «ақыл-ойды жоғалту» (brain waste),</w:t>
      </w:r>
      <w:r w:rsidRPr="00DC03F8">
        <w:rPr>
          <w:rFonts w:ascii="Times New Roman" w:hAnsi="Times New Roman" w:cs="Times New Roman"/>
          <w:sz w:val="28"/>
          <w:szCs w:val="28"/>
          <w:lang w:val="kk-KZ"/>
        </w:rPr>
        <w:t xml:space="preserve"> яғни мигрант жаңа елде өзінің интеллектуалды мүмкіндігіне лайықты жұмыс орнын таба алмаса, онда ол төмен квалификацияланған қызметте жұмыс істеп өз елінде жинақтаған квалификациясын, кәсіби тәжірибесін жоғалтады</w:t>
      </w:r>
      <w:r w:rsidR="00EC766C"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44</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Эмигрант өзінің интеллектуалды, кәсіби потенциалын қажетінше толық пайдалана алмайды.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интеллектуалды миграцияның теориялық негізін талдау барысында үш негізгі тұжырым: дәстүрлі түрде басым елдерде жүретін процесс «ақыл-ой ағыны» және «ақыл-ой айналымы» сонымен қатар «ақыл-ойды жоғалту» анықталды. Бірінші жағдайда бір ел ресурстарды жоғалтса, екіншісі ұтады. Ал үшінші жағдайда, екі ел де ресурстарды жоғалтады. Үшінші жағдайда мүлдем интеллектуалды адам ресурсының жоғалуы, яғни ақыл-ой өз деңгейіне сәйкес жұмыспен қамтылып, мамандығына сай қызметке орналаса алмаса, ол интеллектуалды мүмкіндігінен айырылады</w:t>
      </w:r>
      <w:r w:rsidR="00EC766C"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45</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Барлық үш категорияны қазақстандық мамандарға қатысы бар деп айтуға болады. Мысалы, еліміздің талантты білімділерінің басқа елдерге қайтарымсыз кетуі - бұл «ақыл-ойды ағыны» болса, қазақстандық әйел мамандардың басқа ел азаматтарына тұрмысқа шығып, үй шаруасындағы әйелдерге айналуы немесе біліміне сәйкес қызмет таба алмай, </w:t>
      </w:r>
      <w:r w:rsidR="006A4C46">
        <w:rPr>
          <w:rFonts w:ascii="Times New Roman" w:hAnsi="Times New Roman" w:cs="Times New Roman"/>
          <w:sz w:val="28"/>
          <w:szCs w:val="28"/>
          <w:lang w:val="kk-KZ"/>
        </w:rPr>
        <w:t>қарапайым</w:t>
      </w:r>
      <w:r w:rsidRPr="00DC03F8">
        <w:rPr>
          <w:rFonts w:ascii="Times New Roman" w:hAnsi="Times New Roman" w:cs="Times New Roman"/>
          <w:sz w:val="28"/>
          <w:szCs w:val="28"/>
          <w:lang w:val="kk-KZ"/>
        </w:rPr>
        <w:t xml:space="preserve"> жұмысшыға айналуы «ақыл-ойды жоғалту» болып табылады. Ал, еліміздің азаматтары білім алып еліне оралса, әрине ақыл-ой айналымы болары сөзсіз.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i/>
          <w:sz w:val="28"/>
          <w:szCs w:val="28"/>
          <w:lang w:val="kk-KZ"/>
        </w:rPr>
      </w:pPr>
      <w:r w:rsidRPr="00DC03F8">
        <w:rPr>
          <w:rFonts w:ascii="Times New Roman" w:hAnsi="Times New Roman" w:cs="Times New Roman"/>
          <w:i/>
          <w:sz w:val="28"/>
          <w:szCs w:val="28"/>
          <w:lang w:val="kk-KZ"/>
        </w:rPr>
        <w:t>«Интеллектуалды көші-қон» ұғымының түсінігі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Қазіргі кезде «</w:t>
      </w:r>
      <w:r w:rsidR="00697FD1" w:rsidRPr="00DC03F8">
        <w:rPr>
          <w:rFonts w:ascii="Times New Roman" w:hAnsi="Times New Roman" w:cs="Times New Roman"/>
          <w:sz w:val="28"/>
          <w:szCs w:val="28"/>
          <w:lang w:val="kk-KZ"/>
        </w:rPr>
        <w:t xml:space="preserve">интеллектуалды миграция» ұғымы </w:t>
      </w:r>
      <w:r w:rsidRPr="00DC03F8">
        <w:rPr>
          <w:rFonts w:ascii="Times New Roman" w:hAnsi="Times New Roman" w:cs="Times New Roman"/>
          <w:sz w:val="28"/>
          <w:szCs w:val="28"/>
          <w:lang w:val="kk-KZ"/>
        </w:rPr>
        <w:t xml:space="preserve">негізінен ғалымдардың, білікті мамандардың өз елдерінен тыс жерлерге жұмыс істеу мақсатында кету процестерімен сипатталады. Бірақ ғылыми айналымда интеллектуалды </w:t>
      </w:r>
      <w:r w:rsidR="006869E4">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ның бір жақты анықтамасы жоқ. Зерттеушілер әдетте ғылыми-техникалық мамандардың трансшекаралық қозғалысын, шығармашылық интеллигенция және шетелде оқитын студенттерді жатқызады. Ең көп таралған ауқымды интерпретация - интеллектуалды мигранттардың жылдан астам уақыт бойы шетелде жүріп, кәсіби біліктілікке ие болған адамдар деп қарастырылады. Жалпы, ғылыми айналымдағы анықтамалар мағынасы жағынан бір-біріне жақын, бірақ олардың айырмашылықтарын ескеру көші-қон мәселелерінің көпқырлы сипатын неғұрлым толық түсіну үшін қажет болады.</w:t>
      </w:r>
      <w:r w:rsidR="00EC766C"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Britannica энциклопедиясында «білімді немесе кәсіби мамандардың әдетте жақсы жалақы немесе өмір сүру жағдайларын жақсарту үшін бір елден, басқа елге экономиканың бір  секторынан басқа салаға ауысуы» деп көрсетілген</w:t>
      </w:r>
      <w:r w:rsidR="00EC766C"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46</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Бұл ұғымды түсіндіретін көптеген анықтамалардың бар екені белгілі. Дегенмен, олардың барлығы интеллектуалды миграцияны «ақыл-ойдың ағынымен» байланыстырып, ғылыми кадрлардың басқа елдерге кетуі нәтижесінде елдің интеллектуалды адами ресурстарды жоғалту процесіне байланысты қарастырылатындығымен келіседі. Яғни, «ақыл-ой ағыны» - қазіргі қоғамдағы ең маңызды ресурстардың бірі-ақыл-ой капиталын жоғалту болып табылады. «Ақылдың ағыны» - бұл елден саяси, діни немесе басқа себептерден қарағанда көбінесе экономикалық сипаты бойынша ғалымдар, білікті мамандардың қоныс аудару процесі.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Көптеген көзқарастар бойынша интеллектуалды миграция - бұл әлемдік </w:t>
      </w:r>
      <w:r w:rsidR="006869E4">
        <w:rPr>
          <w:rFonts w:ascii="Times New Roman" w:hAnsi="Times New Roman" w:cs="Times New Roman"/>
          <w:sz w:val="28"/>
          <w:szCs w:val="28"/>
          <w:lang w:val="kk-KZ"/>
        </w:rPr>
        <w:t>миграция</w:t>
      </w:r>
      <w:r w:rsidR="006869E4"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процестерінің бағыттарының бірі. Интеллектуалды </w:t>
      </w:r>
      <w:r w:rsidR="006869E4">
        <w:rPr>
          <w:rFonts w:ascii="Times New Roman" w:hAnsi="Times New Roman" w:cs="Times New Roman"/>
          <w:sz w:val="28"/>
          <w:szCs w:val="28"/>
          <w:lang w:val="kk-KZ"/>
        </w:rPr>
        <w:t>миграция</w:t>
      </w:r>
      <w:r w:rsidR="006869E4"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трансшекаралық популяциялар қозғалысының маңызды түрлерінің бірі ретінде миграцияның басқа әлеуметтік компоненттерімен салыстырғанда маңызды</w:t>
      </w:r>
      <w:r w:rsidR="00EC766C"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Сонымен қатар, демографтар мен әлеуметтанушылар көбінесе интеллектуалды миграцияны циклдік дамуымен сипатталатындығын, </w:t>
      </w:r>
      <w:r w:rsidR="006869E4">
        <w:rPr>
          <w:rFonts w:ascii="Times New Roman" w:hAnsi="Times New Roman" w:cs="Times New Roman"/>
          <w:sz w:val="28"/>
          <w:szCs w:val="28"/>
          <w:lang w:val="kk-KZ"/>
        </w:rPr>
        <w:t>миграция</w:t>
      </w:r>
      <w:r w:rsidR="006869E4"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құбылысының әлеуметтік және саяси түсінігінде біркелкі көрінбейтінін атап көрсетеді. Негізінен жалпы миграция термині латын тілінен аударғанда «халықтың көші-қоны» - қозғалыс, қоныс аудару және қоғамның демографиялық сипаттамасы ғана емес, сонымен қатар адамдардың өмір салты, жаңа жерлерді игеру, өркениеттердің өзара байланысы деген ұғымды білдіреді</w:t>
      </w:r>
      <w:r w:rsidR="00697FD1"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47</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Осы ұғым</w:t>
      </w:r>
      <w:r w:rsidR="006869E4">
        <w:rPr>
          <w:rFonts w:ascii="Times New Roman" w:hAnsi="Times New Roman" w:cs="Times New Roman"/>
          <w:sz w:val="28"/>
          <w:szCs w:val="28"/>
          <w:lang w:val="kk-KZ"/>
        </w:rPr>
        <w:t xml:space="preserve">ды </w:t>
      </w:r>
      <w:r w:rsidRPr="00DC03F8">
        <w:rPr>
          <w:rFonts w:ascii="Times New Roman" w:hAnsi="Times New Roman" w:cs="Times New Roman"/>
          <w:sz w:val="28"/>
          <w:szCs w:val="28"/>
          <w:lang w:val="kk-KZ"/>
        </w:rPr>
        <w:t xml:space="preserve">ғылыми зерттеудің объектісі ретінде биполярлық жүйеден кейінгі «көші-қон жарылысы» жоғары деңгейдегі мамандардың қоныс аудару жағдайындағы интеллектуалды миграция құбылысымен байланысты өзекті бола бастады. Бүгінгі күні ғалымдардың басқа елге қоныс аударуға ұмтылысын анықтайтын негізгі факторлар ретінде қоғамның ерекше сегменті болып табылатын ғылыми қауымдастық айналымы шығармашылық мүмкіндіктермен байланысты мотивтерден қарағанда әлеуметтік ортаның жағдайларына қатысты басым бола бастады. Интеллектуалды миграцияны зерттеудің тағы бір маңызды нәтижесі - жеке мәселелерден қарағанда, жоғары білікті кадрларды тарту немесе жоғалту (жіберу) перспективасында жаһандық дамуға әсерін бағалау әрекеттері. </w:t>
      </w:r>
      <w:r w:rsidRPr="00DC03F8">
        <w:rPr>
          <w:rFonts w:ascii="Times New Roman" w:hAnsi="Times New Roman" w:cs="Times New Roman"/>
          <w:sz w:val="28"/>
          <w:szCs w:val="28"/>
          <w:lang w:val="kk-KZ"/>
        </w:rPr>
        <w:lastRenderedPageBreak/>
        <w:t xml:space="preserve">Сонымен маңызды аспектілері ретінде мамандар әлемдік қауымдастықтың экономикалық өсу аймақтарында шоғырлануын айтамыз.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зерттеушілердің пік</w:t>
      </w:r>
      <w:r w:rsidR="009F5713" w:rsidRPr="00DC03F8">
        <w:rPr>
          <w:rFonts w:ascii="Times New Roman" w:hAnsi="Times New Roman" w:cs="Times New Roman"/>
          <w:sz w:val="28"/>
          <w:szCs w:val="28"/>
          <w:lang w:val="kk-KZ"/>
        </w:rPr>
        <w:t>і</w:t>
      </w:r>
      <w:r w:rsidRPr="00DC03F8">
        <w:rPr>
          <w:rFonts w:ascii="Times New Roman" w:hAnsi="Times New Roman" w:cs="Times New Roman"/>
          <w:sz w:val="28"/>
          <w:szCs w:val="28"/>
          <w:lang w:val="kk-KZ"/>
        </w:rPr>
        <w:t>рлерінен постиндустриалды қоғамда интеллектуалды миграцияның жаңа бейнесін қалыптастыратын этникалық, экономикалық жүйелердің ішінара орта буындары өзінің құрамы бойынша барған сайын мультимәдениетті бола бастайды деген қорытынды алуға болады. Алайда, мультимәдениетті орта мамандандырылған жоғары білікті кадрлар корпусын интернационалдандыруға емес, бұқаралық кәсіптер нарығын интернационалдандыру мәселелерін шешуге бейімделуде.</w:t>
      </w:r>
    </w:p>
    <w:p w:rsidR="00032F7C"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Біліктілігі жоқ адамдардың трансшекаралық қозғалысы әдетте донор елдер үшін қолайлы болуы мүмкін. Олар қабылдайтын ел үшін жұмыссыздықты, әлеуметтік шығындарды азайтуға және шетелде жұмыс істейтін азаматтардың ақша аударымдары арқылы валюталық ресурстарды көбейтуге мүмкіндік береді. Жоғары білікті мамандардың эмиграциясы, донор ел үшін экономикалық бәсекелестікті жоғалтып, халықаралық еңбек бөлінісінің басқа қатысушыларынан артта қала бастайды. Донор мемлекеттер өзінің кәсіби және интеллектуалды элитасын даярлауға жіберген шығындарын жоғалтады. Әрбір мемлекеттің дамуы оның ғылым мен техникасының дамуына сүйенеді.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 Демек, оны жасайтын интеллектуалды капитал болғандықтан оның шығыны мемлекет үшін ауқымды. Жоғарыдағы тұжырымдарды талқылай отырып, Қазақстан республикасы да и</w:t>
      </w:r>
      <w:r w:rsidR="009A37E1" w:rsidRPr="00DC03F8">
        <w:rPr>
          <w:rFonts w:ascii="Times New Roman" w:hAnsi="Times New Roman" w:cs="Times New Roman"/>
          <w:sz w:val="28"/>
          <w:szCs w:val="28"/>
          <w:lang w:val="kk-KZ"/>
        </w:rPr>
        <w:t>н</w:t>
      </w:r>
      <w:r w:rsidRPr="00DC03F8">
        <w:rPr>
          <w:rFonts w:ascii="Times New Roman" w:hAnsi="Times New Roman" w:cs="Times New Roman"/>
          <w:sz w:val="28"/>
          <w:szCs w:val="28"/>
          <w:lang w:val="kk-KZ"/>
        </w:rPr>
        <w:t xml:space="preserve">теллектуалды капиталын жоғалтпаудың алдын-алу үшін, </w:t>
      </w:r>
      <w:r w:rsidRPr="006869E4">
        <w:rPr>
          <w:rFonts w:ascii="Times New Roman" w:hAnsi="Times New Roman" w:cs="Times New Roman"/>
          <w:i/>
          <w:sz w:val="28"/>
          <w:szCs w:val="28"/>
          <w:lang w:val="kk-KZ"/>
        </w:rPr>
        <w:t xml:space="preserve">ақыл-ой </w:t>
      </w:r>
      <w:r w:rsidR="006869E4" w:rsidRPr="006869E4">
        <w:rPr>
          <w:rFonts w:ascii="Times New Roman" w:hAnsi="Times New Roman" w:cs="Times New Roman"/>
          <w:i/>
          <w:sz w:val="28"/>
          <w:szCs w:val="28"/>
          <w:lang w:val="kk-KZ"/>
        </w:rPr>
        <w:t>айналымы</w:t>
      </w:r>
      <w:r w:rsidRPr="00DC03F8">
        <w:rPr>
          <w:rFonts w:ascii="Times New Roman" w:hAnsi="Times New Roman" w:cs="Times New Roman"/>
          <w:sz w:val="28"/>
          <w:szCs w:val="28"/>
          <w:lang w:val="kk-KZ"/>
        </w:rPr>
        <w:t xml:space="preserve"> тұжырымына сәйкес әрекет еткені жөн. Яғни, шетелден білім алуға, еңбек етуге кеткен жастар мен білікті мамандар отанына қайтып келіп, алған білімдері мен тәжірибелерін отандандарының дамуына қызмет етсе, еліміздің ұлттық қауіпсіздігіне төнетін қауіп азайып, ұлттық дамудың жүзеге асары сөзсіз.</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Интеллектуалды миграцияны зерттеудің методол</w:t>
      </w:r>
      <w:r w:rsidR="00C448BD" w:rsidRPr="00DC03F8">
        <w:rPr>
          <w:rFonts w:ascii="Times New Roman" w:hAnsi="Times New Roman" w:cs="Times New Roman"/>
          <w:i/>
          <w:sz w:val="28"/>
          <w:szCs w:val="28"/>
          <w:lang w:val="kk-KZ"/>
        </w:rPr>
        <w:t>о</w:t>
      </w:r>
      <w:r w:rsidRPr="00DC03F8">
        <w:rPr>
          <w:rFonts w:ascii="Times New Roman" w:hAnsi="Times New Roman" w:cs="Times New Roman"/>
          <w:i/>
          <w:sz w:val="28"/>
          <w:szCs w:val="28"/>
          <w:lang w:val="kk-KZ"/>
        </w:rPr>
        <w:t>гиясы</w:t>
      </w:r>
      <w:r w:rsidRPr="00DC03F8">
        <w:rPr>
          <w:rFonts w:ascii="Times New Roman" w:hAnsi="Times New Roman" w:cs="Times New Roman"/>
          <w:b/>
          <w:sz w:val="28"/>
          <w:szCs w:val="28"/>
          <w:lang w:val="kk-KZ"/>
        </w:rPr>
        <w:t>.</w:t>
      </w:r>
      <w:r w:rsidRPr="00DC03F8">
        <w:rPr>
          <w:rFonts w:ascii="Times New Roman" w:hAnsi="Times New Roman" w:cs="Times New Roman"/>
          <w:sz w:val="28"/>
          <w:szCs w:val="28"/>
          <w:lang w:val="kk-KZ"/>
        </w:rPr>
        <w:t xml:space="preserve"> Интеллектуалды миграцияны зерттеу күрделі құбылыс. Миграция мәселелерін әсіресе оның ішінде интеллектуалды миграцияны зерттеу барысында зерттеушілер алдында көптеген методологиялық сұрақтар туындайтыны белгілі. Зерттеудің алдында тұрған басты міндеттің бірі интеллектуалды миграцияны зерттеуде жастар категориясын жас цензін ескеріп, 14 пен 29 жас мөлшеріне қатысты зерттеу. Бұл әрине оңайға түспейді. Өйткені, ашық жарияланымдарда нақты мұндай ақпарат жоқ. Сондықтан статистикалық ақпаратты Қазақстан Республикасының Стратегиялық жоспарлау және реформалар агенттігі бюросымен жеке байланыс негізінде зерттеу үшін мағлұматтар алынып, олар өңделіп, зерттеудің нақты дерегі ретінде пайдаланылып, ғылыми гипотезаны тексеруге пайдаланылды.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бірге диссертациялық зерттеу барысында туындаған методологиялық проблемалар ең алдымен зерттеудің әдістерін таңдау. Нақты әдістерге тоқталмас бұрын оның табиғатына тоқталған орынды. Оның құбылыс әлде процесс екенін анықтау. Осы тұрғыда келетін болсақ, ең алдымен бұл мәселеленің бірқатар пәндердің зерттеу объектісі болатынын байқаймыз. Демек, интеллектуалды миграция пәнаралық ғылыми мәселе. Методологиялық тұрғыда </w:t>
      </w:r>
      <w:r w:rsidRPr="00DC03F8">
        <w:rPr>
          <w:rFonts w:ascii="Times New Roman" w:hAnsi="Times New Roman" w:cs="Times New Roman"/>
          <w:sz w:val="28"/>
          <w:szCs w:val="28"/>
          <w:lang w:val="kk-KZ"/>
        </w:rPr>
        <w:lastRenderedPageBreak/>
        <w:t xml:space="preserve">интеллектуалды миграцияны әртүрлі қоғамдық пәндердің тарапынан зерттелу деңгейінің қарастырылғаны жөн. Төмендегі </w:t>
      </w:r>
      <w:r w:rsidR="007B0805" w:rsidRPr="00DC03F8">
        <w:rPr>
          <w:rFonts w:ascii="Times New Roman" w:hAnsi="Times New Roman" w:cs="Times New Roman"/>
          <w:sz w:val="28"/>
          <w:szCs w:val="28"/>
          <w:lang w:val="kk-KZ"/>
        </w:rPr>
        <w:t>1-</w:t>
      </w:r>
      <w:r w:rsidRPr="00DC03F8">
        <w:rPr>
          <w:rFonts w:ascii="Times New Roman" w:hAnsi="Times New Roman" w:cs="Times New Roman"/>
          <w:sz w:val="28"/>
          <w:szCs w:val="28"/>
          <w:lang w:val="kk-KZ"/>
        </w:rPr>
        <w:t>кестеге назар аударылатын болса, оның пәнаралық ерекшелігі анықталады.</w:t>
      </w:r>
    </w:p>
    <w:p w:rsidR="007B0805" w:rsidRPr="00DC03F8" w:rsidRDefault="007B0805" w:rsidP="00DC03F8">
      <w:pPr>
        <w:tabs>
          <w:tab w:val="left" w:pos="0"/>
          <w:tab w:val="left" w:pos="567"/>
        </w:tabs>
        <w:spacing w:after="0" w:line="240" w:lineRule="auto"/>
        <w:ind w:firstLine="709"/>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Кесте</w:t>
      </w:r>
      <w:r w:rsidR="00051762" w:rsidRPr="00DC03F8">
        <w:rPr>
          <w:rFonts w:ascii="Times New Roman" w:hAnsi="Times New Roman" w:cs="Times New Roman"/>
          <w:sz w:val="28"/>
          <w:szCs w:val="28"/>
          <w:lang w:val="kk-KZ"/>
        </w:rPr>
        <w:t>1</w:t>
      </w:r>
      <w:r w:rsidR="007B0805" w:rsidRPr="00DC03F8">
        <w:rPr>
          <w:rFonts w:ascii="Times New Roman" w:hAnsi="Times New Roman" w:cs="Times New Roman"/>
          <w:sz w:val="28"/>
          <w:szCs w:val="28"/>
          <w:lang w:val="kk-KZ"/>
        </w:rPr>
        <w:t xml:space="preserve"> – </w:t>
      </w:r>
      <w:r w:rsidRPr="00DC03F8">
        <w:rPr>
          <w:rFonts w:ascii="Times New Roman" w:hAnsi="Times New Roman" w:cs="Times New Roman"/>
          <w:sz w:val="28"/>
          <w:szCs w:val="28"/>
          <w:lang w:val="kk-KZ"/>
        </w:rPr>
        <w:t>Интеллектуалды миграцияның қоғамдық ғылымдар тұрғысынан зерттеу әдіснамасы</w:t>
      </w:r>
    </w:p>
    <w:p w:rsidR="00E31D8F" w:rsidRPr="00DC03F8" w:rsidRDefault="00E31D8F" w:rsidP="00DC03F8">
      <w:pPr>
        <w:tabs>
          <w:tab w:val="left" w:pos="0"/>
          <w:tab w:val="left" w:pos="567"/>
        </w:tabs>
        <w:spacing w:after="0" w:line="240" w:lineRule="auto"/>
        <w:jc w:val="both"/>
        <w:rPr>
          <w:rFonts w:ascii="Times New Roman" w:hAnsi="Times New Roman" w:cs="Times New Roman"/>
          <w:b/>
          <w:sz w:val="16"/>
          <w:szCs w:val="16"/>
          <w:lang w:val="kk-KZ"/>
        </w:rPr>
      </w:pPr>
    </w:p>
    <w:tbl>
      <w:tblPr>
        <w:tblStyle w:val="ad"/>
        <w:tblW w:w="0" w:type="auto"/>
        <w:tblInd w:w="122" w:type="dxa"/>
        <w:tblLayout w:type="fixed"/>
        <w:tblLook w:val="04A0" w:firstRow="1" w:lastRow="0" w:firstColumn="1" w:lastColumn="0" w:noHBand="0" w:noVBand="1"/>
      </w:tblPr>
      <w:tblGrid>
        <w:gridCol w:w="1687"/>
        <w:gridCol w:w="1701"/>
        <w:gridCol w:w="7"/>
        <w:gridCol w:w="1978"/>
        <w:gridCol w:w="2115"/>
        <w:gridCol w:w="11"/>
        <w:gridCol w:w="2104"/>
      </w:tblGrid>
      <w:tr w:rsidR="00D666B4" w:rsidRPr="00DC03F8" w:rsidTr="00E31D8F">
        <w:tc>
          <w:tcPr>
            <w:tcW w:w="1687"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Пән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Зерттеу объектісі</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Деңгейлері/талдау бірліктері</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Негізгі теориялары</w:t>
            </w:r>
          </w:p>
        </w:tc>
        <w:tc>
          <w:tcPr>
            <w:tcW w:w="2104"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Гипотезалары</w:t>
            </w:r>
          </w:p>
        </w:tc>
      </w:tr>
      <w:tr w:rsidR="00697FD1" w:rsidRPr="00DC03F8" w:rsidTr="00E31D8F">
        <w:tc>
          <w:tcPr>
            <w:tcW w:w="1687" w:type="dxa"/>
            <w:tcBorders>
              <w:top w:val="single" w:sz="4" w:space="0" w:color="auto"/>
              <w:left w:val="single" w:sz="4" w:space="0" w:color="auto"/>
              <w:bottom w:val="single" w:sz="4" w:space="0" w:color="auto"/>
              <w:right w:val="single" w:sz="4" w:space="0" w:color="auto"/>
            </w:tcBorders>
            <w:vAlign w:val="center"/>
          </w:tcPr>
          <w:p w:rsidR="00697FD1" w:rsidRPr="00DC03F8" w:rsidRDefault="00697FD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w:t>
            </w:r>
          </w:p>
        </w:tc>
        <w:tc>
          <w:tcPr>
            <w:tcW w:w="1701" w:type="dxa"/>
            <w:tcBorders>
              <w:top w:val="single" w:sz="4" w:space="0" w:color="auto"/>
              <w:left w:val="single" w:sz="4" w:space="0" w:color="auto"/>
              <w:bottom w:val="single" w:sz="4" w:space="0" w:color="auto"/>
              <w:right w:val="single" w:sz="4" w:space="0" w:color="auto"/>
            </w:tcBorders>
            <w:vAlign w:val="center"/>
          </w:tcPr>
          <w:p w:rsidR="00697FD1" w:rsidRPr="00DC03F8" w:rsidRDefault="00697FD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697FD1" w:rsidRPr="00DC03F8" w:rsidRDefault="00697FD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697FD1" w:rsidRPr="00DC03F8" w:rsidRDefault="00697FD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w:t>
            </w:r>
          </w:p>
        </w:tc>
        <w:tc>
          <w:tcPr>
            <w:tcW w:w="2104" w:type="dxa"/>
            <w:tcBorders>
              <w:top w:val="single" w:sz="4" w:space="0" w:color="auto"/>
              <w:left w:val="single" w:sz="4" w:space="0" w:color="auto"/>
              <w:bottom w:val="single" w:sz="4" w:space="0" w:color="auto"/>
              <w:right w:val="single" w:sz="4" w:space="0" w:color="auto"/>
            </w:tcBorders>
            <w:vAlign w:val="center"/>
          </w:tcPr>
          <w:p w:rsidR="00697FD1" w:rsidRPr="00DC03F8" w:rsidRDefault="00697FD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5</w:t>
            </w:r>
          </w:p>
        </w:tc>
      </w:tr>
      <w:tr w:rsidR="00D666B4" w:rsidRPr="00E6161A" w:rsidTr="00E31D8F">
        <w:tc>
          <w:tcPr>
            <w:tcW w:w="168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Антропология </w:t>
            </w:r>
          </w:p>
        </w:tc>
        <w:tc>
          <w:tcPr>
            <w:tcW w:w="1701"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Миграция  мәдени өзгеріске әкеліп  этникалық біртектілікке әсер етеді</w:t>
            </w:r>
          </w:p>
        </w:tc>
        <w:tc>
          <w:tcPr>
            <w:tcW w:w="1985" w:type="dxa"/>
            <w:gridSpan w:val="2"/>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Негізінен микро/жеке адамдар, топтар, үй шаруашылықтары</w:t>
            </w:r>
          </w:p>
        </w:tc>
        <w:tc>
          <w:tcPr>
            <w:tcW w:w="2126" w:type="dxa"/>
            <w:gridSpan w:val="2"/>
            <w:tcBorders>
              <w:top w:val="single" w:sz="4" w:space="0" w:color="auto"/>
              <w:left w:val="single" w:sz="4" w:space="0" w:color="auto"/>
              <w:bottom w:val="single" w:sz="4" w:space="0" w:color="auto"/>
              <w:right w:val="single" w:sz="4" w:space="0" w:color="auto"/>
            </w:tcBorders>
            <w:hideMark/>
          </w:tcPr>
          <w:p w:rsidR="00D666B4" w:rsidRPr="00DC03F8" w:rsidRDefault="00DB141D"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С</w:t>
            </w:r>
            <w:r w:rsidR="00D666B4" w:rsidRPr="00DC03F8">
              <w:rPr>
                <w:rFonts w:ascii="Times New Roman" w:hAnsi="Times New Roman" w:cs="Times New Roman"/>
                <w:sz w:val="24"/>
                <w:szCs w:val="24"/>
                <w:lang w:val="kk-KZ"/>
              </w:rPr>
              <w:t>труктурализм және трансұлттық рационализм</w:t>
            </w:r>
          </w:p>
        </w:tc>
        <w:tc>
          <w:tcPr>
            <w:tcW w:w="210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Әлеуметтік медиа мәдени айырмашылықтарды сақтауға көмектеседі</w:t>
            </w:r>
          </w:p>
        </w:tc>
      </w:tr>
      <w:tr w:rsidR="00D666B4" w:rsidRPr="00E6161A" w:rsidTr="00E31D8F">
        <w:tc>
          <w:tcPr>
            <w:tcW w:w="168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Демография </w:t>
            </w:r>
          </w:p>
        </w:tc>
        <w:tc>
          <w:tcPr>
            <w:tcW w:w="1701"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Миграция</w:t>
            </w:r>
          </w:p>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халықтың сипатына әсер етуі</w:t>
            </w:r>
          </w:p>
        </w:tc>
        <w:tc>
          <w:tcPr>
            <w:tcW w:w="1985" w:type="dxa"/>
            <w:gridSpan w:val="2"/>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Негізінен макро/халық</w:t>
            </w:r>
          </w:p>
        </w:tc>
        <w:tc>
          <w:tcPr>
            <w:tcW w:w="2126" w:type="dxa"/>
            <w:gridSpan w:val="2"/>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Рационализм (экономикадан алынған)</w:t>
            </w:r>
          </w:p>
        </w:tc>
        <w:tc>
          <w:tcPr>
            <w:tcW w:w="210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Мигранттар жергілікті халықпен әр түрлі репродуктивті әрекетке байланысты тууды арттырады</w:t>
            </w:r>
          </w:p>
        </w:tc>
      </w:tr>
      <w:tr w:rsidR="00D666B4" w:rsidRPr="00E6161A" w:rsidTr="00E31D8F">
        <w:tc>
          <w:tcPr>
            <w:tcW w:w="1687" w:type="dxa"/>
            <w:tcBorders>
              <w:top w:val="single" w:sz="4" w:space="0" w:color="auto"/>
              <w:left w:val="single" w:sz="4" w:space="0" w:color="auto"/>
              <w:bottom w:val="nil"/>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Экономика </w:t>
            </w:r>
          </w:p>
        </w:tc>
        <w:tc>
          <w:tcPr>
            <w:tcW w:w="1701" w:type="dxa"/>
            <w:tcBorders>
              <w:top w:val="single" w:sz="4" w:space="0" w:color="auto"/>
              <w:left w:val="single" w:sz="4" w:space="0" w:color="auto"/>
              <w:bottom w:val="nil"/>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Миграция туралы шешім мен бұл шешімнің тиімділігінің түсіндірілуі</w:t>
            </w:r>
          </w:p>
        </w:tc>
        <w:tc>
          <w:tcPr>
            <w:tcW w:w="1985" w:type="dxa"/>
            <w:gridSpan w:val="2"/>
            <w:tcBorders>
              <w:top w:val="single" w:sz="4" w:space="0" w:color="auto"/>
              <w:left w:val="single" w:sz="4" w:space="0" w:color="auto"/>
              <w:bottom w:val="nil"/>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Толығырақ микро/ жеке</w:t>
            </w:r>
          </w:p>
        </w:tc>
        <w:tc>
          <w:tcPr>
            <w:tcW w:w="2126" w:type="dxa"/>
            <w:gridSpan w:val="2"/>
            <w:tcBorders>
              <w:top w:val="single" w:sz="4" w:space="0" w:color="auto"/>
              <w:left w:val="single" w:sz="4" w:space="0" w:color="auto"/>
              <w:bottom w:val="nil"/>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Рационализм: итеру - тарту; (шығын-пайда)</w:t>
            </w:r>
          </w:p>
        </w:tc>
        <w:tc>
          <w:tcPr>
            <w:tcW w:w="2104" w:type="dxa"/>
            <w:tcBorders>
              <w:top w:val="single" w:sz="4" w:space="0" w:color="auto"/>
              <w:left w:val="single" w:sz="4" w:space="0" w:color="auto"/>
              <w:bottom w:val="nil"/>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Өмір сүру деңгейі жеке тұлғаның қасиеттеріне байланысты (адами капитал)</w:t>
            </w:r>
          </w:p>
        </w:tc>
      </w:tr>
      <w:tr w:rsidR="00D666B4" w:rsidRPr="00DC03F8" w:rsidTr="00E31D8F">
        <w:tc>
          <w:tcPr>
            <w:tcW w:w="168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Тарих  </w:t>
            </w:r>
          </w:p>
        </w:tc>
        <w:tc>
          <w:tcPr>
            <w:tcW w:w="1708" w:type="dxa"/>
            <w:gridSpan w:val="2"/>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Мигранттардың көші-қон тәжірибесі </w:t>
            </w:r>
          </w:p>
        </w:tc>
        <w:tc>
          <w:tcPr>
            <w:tcW w:w="1978"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Толығырақ микро/жеке адамдар мен топтар</w:t>
            </w:r>
          </w:p>
        </w:tc>
        <w:tc>
          <w:tcPr>
            <w:tcW w:w="2115" w:type="dxa"/>
            <w:tcBorders>
              <w:top w:val="single" w:sz="4" w:space="0" w:color="auto"/>
              <w:left w:val="single" w:sz="4" w:space="0" w:color="auto"/>
              <w:bottom w:val="single" w:sz="4" w:space="0" w:color="auto"/>
              <w:right w:val="single" w:sz="4" w:space="0" w:color="auto"/>
            </w:tcBorders>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Тексерілетін тес</w:t>
            </w:r>
            <w:r w:rsidR="00697FD1" w:rsidRPr="00DC03F8">
              <w:rPr>
                <w:rFonts w:ascii="Times New Roman" w:hAnsi="Times New Roman" w:cs="Times New Roman"/>
                <w:sz w:val="24"/>
                <w:szCs w:val="24"/>
                <w:lang w:val="kk-KZ"/>
              </w:rPr>
              <w:t>тер мен теориялардан аулақ болу</w:t>
            </w:r>
          </w:p>
        </w:tc>
        <w:tc>
          <w:tcPr>
            <w:tcW w:w="2115" w:type="dxa"/>
            <w:gridSpan w:val="2"/>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Қолданылмайды</w:t>
            </w:r>
          </w:p>
        </w:tc>
      </w:tr>
    </w:tbl>
    <w:p w:rsidR="00E31D8F" w:rsidRDefault="00E31D8F">
      <w:pPr>
        <w:rPr>
          <w:lang w:val="kk-KZ"/>
        </w:rPr>
      </w:pPr>
    </w:p>
    <w:p w:rsidR="00E31D8F" w:rsidRDefault="00E31D8F">
      <w:pPr>
        <w:rPr>
          <w:lang w:val="kk-KZ"/>
        </w:rPr>
      </w:pPr>
    </w:p>
    <w:p w:rsidR="00E31D8F" w:rsidRPr="00E31D8F" w:rsidRDefault="00E31D8F">
      <w:pPr>
        <w:rPr>
          <w:rFonts w:ascii="Times New Roman" w:hAnsi="Times New Roman" w:cs="Times New Roman"/>
          <w:lang w:val="kk-KZ"/>
        </w:rPr>
      </w:pPr>
      <w:r w:rsidRPr="00E31D8F">
        <w:rPr>
          <w:rFonts w:ascii="Times New Roman" w:hAnsi="Times New Roman" w:cs="Times New Roman"/>
          <w:lang w:val="kk-KZ"/>
        </w:rPr>
        <w:t>Кестенің жалғасы</w:t>
      </w:r>
    </w:p>
    <w:tbl>
      <w:tblPr>
        <w:tblStyle w:val="ad"/>
        <w:tblW w:w="0" w:type="auto"/>
        <w:tblInd w:w="122" w:type="dxa"/>
        <w:tblLayout w:type="fixed"/>
        <w:tblLook w:val="04A0" w:firstRow="1" w:lastRow="0" w:firstColumn="1" w:lastColumn="0" w:noHBand="0" w:noVBand="1"/>
      </w:tblPr>
      <w:tblGrid>
        <w:gridCol w:w="1687"/>
        <w:gridCol w:w="1708"/>
        <w:gridCol w:w="1978"/>
        <w:gridCol w:w="2115"/>
        <w:gridCol w:w="2115"/>
      </w:tblGrid>
      <w:tr w:rsidR="00D666B4" w:rsidRPr="00C306AF" w:rsidTr="00E31D8F">
        <w:trPr>
          <w:trHeight w:val="322"/>
        </w:trPr>
        <w:tc>
          <w:tcPr>
            <w:tcW w:w="1687" w:type="dxa"/>
            <w:tcBorders>
              <w:top w:val="single" w:sz="4" w:space="0" w:color="auto"/>
              <w:left w:val="single" w:sz="4" w:space="0" w:color="auto"/>
              <w:bottom w:val="single" w:sz="4" w:space="0" w:color="auto"/>
              <w:right w:val="single" w:sz="4" w:space="0" w:color="auto"/>
            </w:tcBorders>
          </w:tcPr>
          <w:p w:rsidR="00D666B4"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8" w:type="dxa"/>
            <w:tcBorders>
              <w:top w:val="single" w:sz="4" w:space="0" w:color="auto"/>
              <w:left w:val="single" w:sz="4" w:space="0" w:color="auto"/>
              <w:bottom w:val="single" w:sz="4" w:space="0" w:color="auto"/>
              <w:right w:val="single" w:sz="4" w:space="0" w:color="auto"/>
            </w:tcBorders>
          </w:tcPr>
          <w:p w:rsidR="00D666B4"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78" w:type="dxa"/>
            <w:tcBorders>
              <w:top w:val="single" w:sz="4" w:space="0" w:color="auto"/>
              <w:left w:val="single" w:sz="4" w:space="0" w:color="auto"/>
              <w:bottom w:val="single" w:sz="4" w:space="0" w:color="auto"/>
              <w:right w:val="single" w:sz="4" w:space="0" w:color="auto"/>
            </w:tcBorders>
          </w:tcPr>
          <w:p w:rsidR="00D666B4"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115" w:type="dxa"/>
            <w:tcBorders>
              <w:top w:val="single" w:sz="4" w:space="0" w:color="auto"/>
              <w:left w:val="single" w:sz="4" w:space="0" w:color="auto"/>
              <w:bottom w:val="single" w:sz="4" w:space="0" w:color="auto"/>
              <w:right w:val="single" w:sz="4" w:space="0" w:color="auto"/>
            </w:tcBorders>
          </w:tcPr>
          <w:p w:rsidR="00D666B4"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115" w:type="dxa"/>
            <w:tcBorders>
              <w:top w:val="single" w:sz="4" w:space="0" w:color="auto"/>
              <w:left w:val="single" w:sz="4" w:space="0" w:color="auto"/>
              <w:bottom w:val="single" w:sz="4" w:space="0" w:color="auto"/>
              <w:right w:val="single" w:sz="4" w:space="0" w:color="auto"/>
            </w:tcBorders>
          </w:tcPr>
          <w:p w:rsidR="00D666B4"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E31D8F" w:rsidRPr="00E6161A" w:rsidTr="00E31D8F">
        <w:trPr>
          <w:trHeight w:val="2240"/>
        </w:trPr>
        <w:tc>
          <w:tcPr>
            <w:tcW w:w="1687" w:type="dxa"/>
            <w:tcBorders>
              <w:top w:val="single" w:sz="4" w:space="0" w:color="auto"/>
              <w:left w:val="single" w:sz="4" w:space="0" w:color="auto"/>
              <w:bottom w:val="single" w:sz="4" w:space="0" w:color="auto"/>
              <w:right w:val="single" w:sz="4" w:space="0" w:color="auto"/>
            </w:tcBorders>
          </w:tcPr>
          <w:p w:rsidR="00E31D8F" w:rsidRPr="00DC03F8" w:rsidRDefault="00E31D8F" w:rsidP="00B85CBB">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Құқық </w:t>
            </w:r>
          </w:p>
        </w:tc>
        <w:tc>
          <w:tcPr>
            <w:tcW w:w="1708" w:type="dxa"/>
            <w:tcBorders>
              <w:top w:val="single" w:sz="4" w:space="0" w:color="auto"/>
              <w:left w:val="single" w:sz="4" w:space="0" w:color="auto"/>
              <w:bottom w:val="single" w:sz="4" w:space="0" w:color="auto"/>
              <w:right w:val="single" w:sz="4" w:space="0" w:color="auto"/>
            </w:tcBorders>
          </w:tcPr>
          <w:p w:rsidR="00E31D8F" w:rsidRPr="00DC03F8" w:rsidRDefault="00E31D8F" w:rsidP="00B85CBB">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Заңнаманың көші-қонға әсер етуі</w:t>
            </w:r>
          </w:p>
        </w:tc>
        <w:tc>
          <w:tcPr>
            <w:tcW w:w="1978" w:type="dxa"/>
            <w:tcBorders>
              <w:top w:val="single" w:sz="4" w:space="0" w:color="auto"/>
              <w:left w:val="single" w:sz="4" w:space="0" w:color="auto"/>
              <w:bottom w:val="single" w:sz="4" w:space="0" w:color="auto"/>
              <w:right w:val="single" w:sz="4" w:space="0" w:color="auto"/>
            </w:tcBorders>
          </w:tcPr>
          <w:p w:rsidR="00E31D8F" w:rsidRPr="00DC03F8" w:rsidRDefault="00E31D8F" w:rsidP="00B85CBB">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Макро/және микро/саяси және құқықтық жүйелер</w:t>
            </w:r>
          </w:p>
        </w:tc>
        <w:tc>
          <w:tcPr>
            <w:tcW w:w="2115" w:type="dxa"/>
            <w:tcBorders>
              <w:top w:val="single" w:sz="4" w:space="0" w:color="auto"/>
              <w:left w:val="single" w:sz="4" w:space="0" w:color="auto"/>
              <w:bottom w:val="single" w:sz="4" w:space="0" w:color="auto"/>
              <w:right w:val="single" w:sz="4" w:space="0" w:color="auto"/>
            </w:tcBorders>
          </w:tcPr>
          <w:p w:rsidR="00E31D8F" w:rsidRPr="00DC03F8" w:rsidRDefault="00E31D8F" w:rsidP="00B85CBB">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Қоғамдық ғылымдардан алынған институционализм және</w:t>
            </w:r>
          </w:p>
          <w:p w:rsidR="00E31D8F" w:rsidRPr="00DC03F8" w:rsidRDefault="00E31D8F" w:rsidP="00B85CBB">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рационализм теориясымен байланысты</w:t>
            </w:r>
          </w:p>
        </w:tc>
        <w:tc>
          <w:tcPr>
            <w:tcW w:w="2115" w:type="dxa"/>
            <w:tcBorders>
              <w:top w:val="single" w:sz="4" w:space="0" w:color="auto"/>
              <w:left w:val="single" w:sz="4" w:space="0" w:color="auto"/>
              <w:bottom w:val="single" w:sz="4" w:space="0" w:color="auto"/>
              <w:right w:val="single" w:sz="4" w:space="0" w:color="auto"/>
            </w:tcBorders>
          </w:tcPr>
          <w:p w:rsidR="00E31D8F" w:rsidRPr="00DC03F8" w:rsidRDefault="00E31D8F" w:rsidP="00B85CBB">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Құқық Мигранттарға құрылымдық жағдай жасайды</w:t>
            </w:r>
          </w:p>
        </w:tc>
      </w:tr>
      <w:tr w:rsidR="00E31D8F" w:rsidRPr="00E6161A" w:rsidTr="00E31D8F">
        <w:tc>
          <w:tcPr>
            <w:tcW w:w="1687" w:type="dxa"/>
            <w:tcBorders>
              <w:top w:val="single" w:sz="4" w:space="0" w:color="auto"/>
              <w:left w:val="single" w:sz="4" w:space="0" w:color="auto"/>
              <w:bottom w:val="single" w:sz="4" w:space="0" w:color="auto"/>
              <w:right w:val="single" w:sz="4" w:space="0" w:color="auto"/>
            </w:tcBorders>
            <w:hideMark/>
          </w:tcPr>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Саясаттану  </w:t>
            </w:r>
          </w:p>
        </w:tc>
        <w:tc>
          <w:tcPr>
            <w:tcW w:w="1708" w:type="dxa"/>
            <w:tcBorders>
              <w:top w:val="single" w:sz="4" w:space="0" w:color="auto"/>
              <w:left w:val="single" w:sz="4" w:space="0" w:color="auto"/>
              <w:bottom w:val="single" w:sz="4" w:space="0" w:color="auto"/>
              <w:right w:val="single" w:sz="4" w:space="0" w:color="auto"/>
            </w:tcBorders>
            <w:hideMark/>
          </w:tcPr>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Мемлекетке көші-қонды </w:t>
            </w:r>
            <w:r w:rsidRPr="00DC03F8">
              <w:rPr>
                <w:rFonts w:ascii="Times New Roman" w:hAnsi="Times New Roman" w:cs="Times New Roman"/>
                <w:sz w:val="24"/>
                <w:szCs w:val="24"/>
                <w:lang w:val="kk-KZ"/>
              </w:rPr>
              <w:lastRenderedPageBreak/>
              <w:t>бақылау күрделілігі</w:t>
            </w:r>
          </w:p>
        </w:tc>
        <w:tc>
          <w:tcPr>
            <w:tcW w:w="1978" w:type="dxa"/>
            <w:tcBorders>
              <w:top w:val="single" w:sz="4" w:space="0" w:color="auto"/>
              <w:left w:val="single" w:sz="4" w:space="0" w:color="auto"/>
              <w:bottom w:val="single" w:sz="4" w:space="0" w:color="auto"/>
              <w:right w:val="single" w:sz="4" w:space="0" w:color="auto"/>
            </w:tcBorders>
            <w:hideMark/>
          </w:tcPr>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lastRenderedPageBreak/>
              <w:t xml:space="preserve">Негізінен макро/саяси </w:t>
            </w:r>
            <w:r w:rsidRPr="00DC03F8">
              <w:rPr>
                <w:rFonts w:ascii="Times New Roman" w:hAnsi="Times New Roman" w:cs="Times New Roman"/>
                <w:sz w:val="24"/>
                <w:szCs w:val="24"/>
                <w:lang w:val="kk-KZ"/>
              </w:rPr>
              <w:lastRenderedPageBreak/>
              <w:t>және халықаралық жүйелер</w:t>
            </w:r>
          </w:p>
        </w:tc>
        <w:tc>
          <w:tcPr>
            <w:tcW w:w="2115" w:type="dxa"/>
            <w:tcBorders>
              <w:top w:val="single" w:sz="4" w:space="0" w:color="auto"/>
              <w:left w:val="single" w:sz="4" w:space="0" w:color="auto"/>
              <w:bottom w:val="single" w:sz="4" w:space="0" w:color="auto"/>
              <w:right w:val="single" w:sz="4" w:space="0" w:color="auto"/>
            </w:tcBorders>
            <w:hideMark/>
          </w:tcPr>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lastRenderedPageBreak/>
              <w:t>Институцианализм және</w:t>
            </w:r>
          </w:p>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lastRenderedPageBreak/>
              <w:t>рационализм</w:t>
            </w:r>
          </w:p>
        </w:tc>
        <w:tc>
          <w:tcPr>
            <w:tcW w:w="2115" w:type="dxa"/>
            <w:tcBorders>
              <w:top w:val="single" w:sz="4" w:space="0" w:color="auto"/>
              <w:left w:val="single" w:sz="4" w:space="0" w:color="auto"/>
              <w:bottom w:val="single" w:sz="4" w:space="0" w:color="auto"/>
              <w:right w:val="single" w:sz="4" w:space="0" w:color="auto"/>
            </w:tcBorders>
            <w:hideMark/>
          </w:tcPr>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lastRenderedPageBreak/>
              <w:t xml:space="preserve">Мемлекет көбіне иммигранттардың </w:t>
            </w:r>
            <w:r w:rsidRPr="00DC03F8">
              <w:rPr>
                <w:rFonts w:ascii="Times New Roman" w:hAnsi="Times New Roman" w:cs="Times New Roman"/>
                <w:sz w:val="24"/>
                <w:szCs w:val="24"/>
                <w:lang w:val="kk-KZ"/>
              </w:rPr>
              <w:lastRenderedPageBreak/>
              <w:t>мүдделеріне кепіл  болады</w:t>
            </w:r>
          </w:p>
        </w:tc>
      </w:tr>
      <w:tr w:rsidR="00E31D8F" w:rsidRPr="00DC03F8" w:rsidTr="00E31D8F">
        <w:tc>
          <w:tcPr>
            <w:tcW w:w="1687" w:type="dxa"/>
            <w:tcBorders>
              <w:top w:val="single" w:sz="4" w:space="0" w:color="auto"/>
              <w:left w:val="single" w:sz="4" w:space="0" w:color="auto"/>
              <w:bottom w:val="single" w:sz="4" w:space="0" w:color="auto"/>
              <w:right w:val="single" w:sz="4" w:space="0" w:color="auto"/>
            </w:tcBorders>
            <w:hideMark/>
          </w:tcPr>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lastRenderedPageBreak/>
              <w:t xml:space="preserve">Әлеуметтану </w:t>
            </w:r>
          </w:p>
        </w:tc>
        <w:tc>
          <w:tcPr>
            <w:tcW w:w="1708" w:type="dxa"/>
            <w:tcBorders>
              <w:top w:val="single" w:sz="4" w:space="0" w:color="auto"/>
              <w:left w:val="single" w:sz="4" w:space="0" w:color="auto"/>
              <w:bottom w:val="single" w:sz="4" w:space="0" w:color="auto"/>
              <w:right w:val="single" w:sz="4" w:space="0" w:color="auto"/>
            </w:tcBorders>
            <w:hideMark/>
          </w:tcPr>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Мигранттардың бейімделуінің әртүрлі формалары </w:t>
            </w:r>
          </w:p>
        </w:tc>
        <w:tc>
          <w:tcPr>
            <w:tcW w:w="1978" w:type="dxa"/>
            <w:tcBorders>
              <w:top w:val="single" w:sz="4" w:space="0" w:color="auto"/>
              <w:left w:val="single" w:sz="4" w:space="0" w:color="auto"/>
              <w:bottom w:val="single" w:sz="4" w:space="0" w:color="auto"/>
              <w:right w:val="single" w:sz="4" w:space="0" w:color="auto"/>
            </w:tcBorders>
            <w:hideMark/>
          </w:tcPr>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Макро/этникалық топтар мен әлеуметтік таптар</w:t>
            </w:r>
          </w:p>
        </w:tc>
        <w:tc>
          <w:tcPr>
            <w:tcW w:w="2115" w:type="dxa"/>
            <w:tcBorders>
              <w:top w:val="single" w:sz="4" w:space="0" w:color="auto"/>
              <w:left w:val="single" w:sz="4" w:space="0" w:color="auto"/>
              <w:bottom w:val="single" w:sz="4" w:space="0" w:color="auto"/>
              <w:right w:val="single" w:sz="4" w:space="0" w:color="auto"/>
            </w:tcBorders>
            <w:hideMark/>
          </w:tcPr>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Структурализм және</w:t>
            </w:r>
          </w:p>
          <w:p w:rsidR="00E31D8F" w:rsidRPr="00DC03F8" w:rsidRDefault="00E31D8F"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функционализм</w:t>
            </w:r>
          </w:p>
        </w:tc>
        <w:tc>
          <w:tcPr>
            <w:tcW w:w="2115" w:type="dxa"/>
            <w:tcBorders>
              <w:top w:val="single" w:sz="4" w:space="0" w:color="auto"/>
              <w:left w:val="single" w:sz="4" w:space="0" w:color="auto"/>
              <w:bottom w:val="single" w:sz="4" w:space="0" w:color="auto"/>
              <w:right w:val="single" w:sz="4" w:space="0" w:color="auto"/>
            </w:tcBorders>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Бейімделу мен интеграция мигранттың әлеуметтік капиталына байланысты</w:t>
            </w:r>
          </w:p>
        </w:tc>
      </w:tr>
    </w:tbl>
    <w:p w:rsidR="007B0805" w:rsidRPr="00DC03F8" w:rsidRDefault="007B0805"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миграцияның гуманитарлық және әлеуме</w:t>
      </w:r>
      <w:r w:rsidR="009F5713" w:rsidRPr="00DC03F8">
        <w:rPr>
          <w:rFonts w:ascii="Times New Roman" w:hAnsi="Times New Roman" w:cs="Times New Roman"/>
          <w:sz w:val="28"/>
          <w:szCs w:val="28"/>
          <w:lang w:val="kk-KZ"/>
        </w:rPr>
        <w:t>ттік ғылымдар тарапынан теория</w:t>
      </w:r>
      <w:r w:rsidRPr="00DC03F8">
        <w:rPr>
          <w:rFonts w:ascii="Times New Roman" w:hAnsi="Times New Roman" w:cs="Times New Roman"/>
          <w:sz w:val="28"/>
          <w:szCs w:val="28"/>
          <w:lang w:val="kk-KZ"/>
        </w:rPr>
        <w:t>лық және әдіснамалық зерттелуі бойынша кестелік матрица көрсеткендей, зерттелетін негізгі мәселелер белгілі бір мигранттардың қозғалысы мен кезеңдеріне, әсер етуші факторларына, кейінгі әсері мен тиімділігіне байланысты. Дайнер көші-қонды зерттейтін тарихшылар теориялар мен гипотезаларды тексермегенімен тарихшылардың көтеретін мәселелері басқа қоғамдық ғылымдардың көтеретін сұрақтарына ұқсас деген пікір білдіреді [</w:t>
      </w:r>
      <w:r w:rsidR="00260440" w:rsidRPr="00DC03F8">
        <w:rPr>
          <w:rFonts w:ascii="Times New Roman" w:hAnsi="Times New Roman" w:cs="Times New Roman"/>
          <w:sz w:val="28"/>
          <w:szCs w:val="28"/>
          <w:lang w:val="kk-KZ"/>
        </w:rPr>
        <w:t>48</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Антропологтар өздерінің этнографиялық зерттеу контекстіне назар аударады. Антропологтар заңдар мен жалпы заңдарды белгілейтін әмбебап теорияны құруға бағытталған [</w:t>
      </w:r>
      <w:r w:rsidR="00260440" w:rsidRPr="00DC03F8">
        <w:rPr>
          <w:rFonts w:ascii="Times New Roman" w:hAnsi="Times New Roman" w:cs="Times New Roman"/>
          <w:sz w:val="28"/>
          <w:szCs w:val="28"/>
          <w:lang w:val="kk-KZ"/>
        </w:rPr>
        <w:t>49</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Хайслер миграция себептері, уақыттың өтуімен миграцияның тұрақтану мүмкіндіктері  сияқты негізгі әлеуметтанушылардың қарастыратын сұрақтары  деп есептейді. К.Маркс, Э.Дюркгейм және М.Вебер классикалық теорияларына негізделгендіктен қоғамдық ғылымдардың теоретикалық және методологиялық ұқсастықтары бар[</w:t>
      </w:r>
      <w:r w:rsidR="00260440" w:rsidRPr="00DC03F8">
        <w:rPr>
          <w:rFonts w:ascii="Times New Roman" w:hAnsi="Times New Roman" w:cs="Times New Roman"/>
          <w:sz w:val="28"/>
          <w:szCs w:val="28"/>
          <w:lang w:val="kk-KZ"/>
        </w:rPr>
        <w:t>50</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Миграция процесін түсіну және иммигранттарды біріктіру үшін әлеуметтік қатынастардың ерекше маңыздылығын атап өтуге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Туу, өлім және миграция мәселелері, демографиялық өзгерістер табиғатын миграция ағындарының сипаты, заңдылығы мен бағытын демография қарастырады.  Сонымен бірге, мигранттардың жас, жыныс, кәсіп, білім және т.б. ерекшеліктері мен категорияларына назар аударады. Кили бұл мәселелерді миграцияға қатысты демографияның формальды әдісі деп атайды</w:t>
      </w:r>
      <w:r w:rsidR="00697FD1"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51</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Фейст индивидуалды таңдаудың микроэкономикалық моделіне сәйкес миграциялық процесте адамдар рационалды әрекет етеді және өздерінің пайдалылығын барынша арттыруға ұмтылады деп тұжырымдайды [</w:t>
      </w:r>
      <w:r w:rsidR="00260440" w:rsidRPr="00DC03F8">
        <w:rPr>
          <w:rFonts w:ascii="Times New Roman" w:hAnsi="Times New Roman" w:cs="Times New Roman"/>
          <w:sz w:val="28"/>
          <w:szCs w:val="28"/>
          <w:lang w:val="kk-KZ"/>
        </w:rPr>
        <w:t>52</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Иммиграцияны зерттеуде саясаттанушылар негізінен үш мәселеге назар аударады деген </w:t>
      </w:r>
      <w:r w:rsidR="006869E4" w:rsidRPr="00DC03F8">
        <w:rPr>
          <w:rFonts w:ascii="Times New Roman" w:hAnsi="Times New Roman" w:cs="Times New Roman"/>
          <w:sz w:val="28"/>
          <w:szCs w:val="28"/>
          <w:lang w:val="kk-KZ"/>
        </w:rPr>
        <w:t xml:space="preserve">Холлифилд </w:t>
      </w:r>
      <w:r w:rsidR="006869E4">
        <w:rPr>
          <w:rFonts w:ascii="Times New Roman" w:hAnsi="Times New Roman" w:cs="Times New Roman"/>
          <w:sz w:val="28"/>
          <w:szCs w:val="28"/>
          <w:lang w:val="kk-KZ"/>
        </w:rPr>
        <w:t>пікірі</w:t>
      </w:r>
      <w:r w:rsidRPr="00DC03F8">
        <w:rPr>
          <w:rFonts w:ascii="Times New Roman" w:hAnsi="Times New Roman" w:cs="Times New Roman"/>
          <w:sz w:val="28"/>
          <w:szCs w:val="28"/>
          <w:lang w:val="kk-KZ"/>
        </w:rPr>
        <w:t xml:space="preserve"> </w:t>
      </w:r>
      <w:r w:rsidR="006869E4" w:rsidRPr="00DC03F8">
        <w:rPr>
          <w:rFonts w:ascii="Times New Roman" w:hAnsi="Times New Roman" w:cs="Times New Roman"/>
          <w:sz w:val="28"/>
          <w:szCs w:val="28"/>
          <w:lang w:val="kk-KZ"/>
        </w:rPr>
        <w:t>бойынша</w:t>
      </w:r>
      <w:r w:rsidRPr="00DC03F8">
        <w:rPr>
          <w:rFonts w:ascii="Times New Roman" w:hAnsi="Times New Roman" w:cs="Times New Roman"/>
          <w:sz w:val="28"/>
          <w:szCs w:val="28"/>
          <w:lang w:val="kk-KZ"/>
        </w:rPr>
        <w:t xml:space="preserve">, біріншісі - ұлттық мемлекеттің көші-қон ағындарын басқарудағы және өз шекараларын басқарудағы рөлі. Екіншісі - </w:t>
      </w:r>
      <w:r w:rsidR="006869E4">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ның бір жағынан, егемендік пен азаматтық институттарына және көші-қон мен сыртқы және ұлттық қауіпсіздік саяси қатынастарға әсері. Үшінші мәселе - инкорпорация проблемасы [</w:t>
      </w:r>
      <w:r w:rsidR="00260440" w:rsidRPr="00DC03F8">
        <w:rPr>
          <w:rFonts w:ascii="Times New Roman" w:hAnsi="Times New Roman" w:cs="Times New Roman"/>
          <w:sz w:val="28"/>
          <w:szCs w:val="28"/>
          <w:lang w:val="kk-KZ"/>
        </w:rPr>
        <w:t>53</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Миграцияны заң тарапынан реттеудің қажеттілігі мен тиімділігі туралы зерттеуін жүргізген және өзіндік методология негізінде тұжырымын жасаған американдық құқықтанушы Шук, әсіресе заңсыз миграцияның салдары туралы айтады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54</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 xml:space="preserve">Сонымен қоғамдық пәндер тұрғысынан интеллектуалды миграцияның зерттелуі пәнаралық методологияға сүйеніп, ұсынылған гипотезаны нақты әдістермен тексеріп, дәлелдеуге негізделеді. Зерттеу жұмысының теоретикалық бөлімінде жалпығылыми әдістер негізінде түсініктерді операционализациялау, логикалық-жүйелік, құрылымдық түзілімін сақтауда индукция, дедукция, теорияларды классификациялау жүзеге асырылды.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Г. Рузавин әдістердің үш тобын бөліп көрсетеді: ғылыми гипотезаларды және теорияларды тексеру, дәлелдеу және жоққа шығару; түсіндіру, түсіну және болжау, әлеуметтік-экономикалық және гуманитарлық зерттеу әдістері деп бөледі. Сондықтан, зерттеу жұмысының алдында тұрған ғылыми тұжырымдарды тексеру мен дәлелдеу мақсатында әдіс-тәсілдр мен әдістемелер қолданылды.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Интеллектуалды миграцияны зерттеу барысында мақсаттарды қою мен шешудің логикасы мен әдіснамасын көрсететін ғылыми зерттеу алгоритмі мынадай: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1. Зерттеудің негізгі мақсаттарын анықтау.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 Жағдайға сипаттама беру.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3. Жағдайды алдын-ала талдау.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4. Ғылыми мәселені негіздеу.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5.Гипотезаны құру.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6. Ақпаратты жинау және жіктеу.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7. Ақпаратты өңдеу.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7. Тұжырымдаманы құру (ғылыми теория).</w:t>
      </w:r>
    </w:p>
    <w:p w:rsidR="00D666B4" w:rsidRPr="00DC03F8" w:rsidRDefault="00C448BD"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8. </w:t>
      </w:r>
      <w:r w:rsidR="00D666B4" w:rsidRPr="00DC03F8">
        <w:rPr>
          <w:rFonts w:ascii="Times New Roman" w:hAnsi="Times New Roman" w:cs="Times New Roman"/>
          <w:sz w:val="28"/>
          <w:szCs w:val="28"/>
          <w:lang w:val="kk-KZ"/>
        </w:rPr>
        <w:t>Зерттеу нәтижелерінің шынайылығын тексеру (теорияны верификациялау).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Интеллектуалды миграцияның, оның ішінде білімді жастардың ағыны Қазақстан Республикасының ұлттық қауіпсіздігіне қауіп екенін дәлелдеу мақсатында эмпирикалық зерттеулер, әсіресе сапалық және сандық әдістер қолданылды. Шетелде білім алып жатқан Қазақстан Республикасы азаматтарынан сауалнама алынды. Сауалнаманың репрезентативтілігі мақсатында жалпы шетелдегі білім алушылар 84,681 болса, оның 120 нан яғни 0,1% пайызынан сауалнама алынып сараланды. Он жеті мемлекет қамтылды. Сонымен бірге шетелде интеллектуалды кәсіппен шұғылданып жатқан және осы мәселемен айналысып жүрген эксперттер мен саясаттанушы, </w:t>
      </w:r>
      <w:r w:rsidR="00C51582" w:rsidRPr="00DC03F8">
        <w:rPr>
          <w:rFonts w:ascii="Times New Roman" w:hAnsi="Times New Roman" w:cs="Times New Roman"/>
          <w:sz w:val="28"/>
          <w:szCs w:val="28"/>
          <w:lang w:val="kk-KZ"/>
        </w:rPr>
        <w:t>аналитиктерден тереңдетілген сұх</w:t>
      </w:r>
      <w:r w:rsidRPr="00DC03F8">
        <w:rPr>
          <w:rFonts w:ascii="Times New Roman" w:hAnsi="Times New Roman" w:cs="Times New Roman"/>
          <w:sz w:val="28"/>
          <w:szCs w:val="28"/>
          <w:lang w:val="kk-KZ"/>
        </w:rPr>
        <w:t>бат алынды</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55</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Сауалнама жүргізу барысында іріктеме зерттеудің әр бірі пікіртерімді жүргізудің әртүрлі техникасын және жауаптарды жазудың әртүрлі әдістерін талап ететін, сұрақтардың бірнеше түрлері келтірілген.</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Сауалнаманың сұрақтары екі ірі топқа бөлінді: ашық сұрақтар және жабық сұрақтар.</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Ашық сұрақтар – бұл сұрақтарға жауап респонденттің жеке пікірлерін кең білдіруден тұрады және оны жауаптың балама таңдау шеңберімен шектемейді. Сондықтан, сауалнамада ашық жауап қолданылды.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Сауалнама барысында шетелде оқып жатқан Қазақстан Республикасының білімді жастарының пікірлері маңызды болды. Өйткені зерттеудің мақсат, міндеттеріне сәкес, нақты дереккөз ретінде ақыл-ойдың ағыны мәселесін сол шетелде жүрген білімді, талантты жастардың өздері болғаны ғылыми зерттеу жұмысының маңыздылығын арттырады.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Зерттеудің эмпирикалық методологиялық негізі тереңд</w:t>
      </w:r>
      <w:r w:rsidR="00C51582" w:rsidRPr="00DC03F8">
        <w:rPr>
          <w:rFonts w:ascii="Times New Roman" w:hAnsi="Times New Roman" w:cs="Times New Roman"/>
          <w:sz w:val="28"/>
          <w:szCs w:val="28"/>
          <w:lang w:val="kk-KZ"/>
        </w:rPr>
        <w:t>етілген сұх</w:t>
      </w:r>
      <w:r w:rsidR="00697FD1" w:rsidRPr="00DC03F8">
        <w:rPr>
          <w:rFonts w:ascii="Times New Roman" w:hAnsi="Times New Roman" w:cs="Times New Roman"/>
          <w:sz w:val="28"/>
          <w:szCs w:val="28"/>
          <w:lang w:val="kk-KZ"/>
        </w:rPr>
        <w:t xml:space="preserve">батпен сипатталады. </w:t>
      </w:r>
      <w:r w:rsidRPr="00DC03F8">
        <w:rPr>
          <w:rFonts w:ascii="Times New Roman" w:hAnsi="Times New Roman" w:cs="Times New Roman"/>
          <w:sz w:val="28"/>
          <w:szCs w:val="28"/>
          <w:lang w:val="kk-KZ"/>
        </w:rPr>
        <w:t xml:space="preserve">Зерттеліп отырған мәселені терең білетін, немесе қазіргі таңда шетелде зиялы қауым ретінде қызмет жасап жүрген азаматтардың, сол сияқты саясаттанушы аналитик, эксперттердің пікірлері құнды. Зерттеу барысында 11 эксперттен яғни, саясаттанушы аналитик, халықаралық мектептің </w:t>
      </w:r>
      <w:r w:rsidR="00C51582" w:rsidRPr="00DC03F8">
        <w:rPr>
          <w:rFonts w:ascii="Times New Roman" w:hAnsi="Times New Roman" w:cs="Times New Roman"/>
          <w:sz w:val="28"/>
          <w:szCs w:val="28"/>
          <w:lang w:val="kk-KZ"/>
        </w:rPr>
        <w:t>кәсіби бағдар</w:t>
      </w:r>
      <w:r w:rsidRPr="00DC03F8">
        <w:rPr>
          <w:rFonts w:ascii="Times New Roman" w:hAnsi="Times New Roman" w:cs="Times New Roman"/>
          <w:sz w:val="28"/>
          <w:szCs w:val="28"/>
          <w:lang w:val="kk-KZ"/>
        </w:rPr>
        <w:t xml:space="preserve"> жұмыстарына жауапты мұғалім, Америка Құрама Штаттары, Нью-Йорк қаласы, Колумбия университетінің профессоры, Л.Н.</w:t>
      </w:r>
      <w:r w:rsidR="00697FD1"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 xml:space="preserve">Гумилдев атындағы Еуразия ұлттық университетінің саясаттану кафедрасының ғалымдары, Ұлыбританияның білім беру саласында еңбек етіп жүрген Қазақстандық және де шетелде оқып келіп, елде қызмет жасап жүрген азаматтардың пікірлері маңызды болды.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Социологиялық зерттеу әдістерінің құралдарын пайдалана отырып, ақыл-ой ағыны себептерін анықтап, мемлекеттің ұлттық қауіпсіздігіне салдарын анықтауға болады. Интеллектуалды мигранттардың болашаққа жоспарын болжауды сипаттайтын бірегей ақпарат алуға мүмкіндік туады. Интеллектуалды миграция процестерін зерттеудің сандық нормативті әдістерін социологиялық әдістермен толықтыра отырып, интеллектуалды миграция ағындарының факторларын, мотивтері мен бағыттарын түсіндіруге және болжауға тырысуға болады. Алынған ақпарат </w:t>
      </w:r>
      <w:r w:rsidR="006869E4">
        <w:rPr>
          <w:rFonts w:ascii="Times New Roman" w:hAnsi="Times New Roman" w:cs="Times New Roman"/>
          <w:sz w:val="28"/>
          <w:szCs w:val="28"/>
          <w:lang w:val="kk-KZ"/>
        </w:rPr>
        <w:t>миграция</w:t>
      </w:r>
      <w:r w:rsidR="006869E4"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ағындарын бақылау, модельдеу, диагностикалау және болжау, қабылдаушы елдің әл-ауқатына әсерін бақылау жүйесін құрудың интеграцияланған әлеуметтік-экономикалық әдісін қолдануға мүмкіндік береді.Интеллектуалды миграцияны зерттеу барысында социологиялық ақп</w:t>
      </w:r>
      <w:r w:rsidR="00C51582" w:rsidRPr="00DC03F8">
        <w:rPr>
          <w:rFonts w:ascii="Times New Roman" w:hAnsi="Times New Roman" w:cs="Times New Roman"/>
          <w:sz w:val="28"/>
          <w:szCs w:val="28"/>
          <w:lang w:val="kk-KZ"/>
        </w:rPr>
        <w:t>аратты жинаудың үш негізгі түрі</w:t>
      </w:r>
      <w:r w:rsidRPr="00DC03F8">
        <w:rPr>
          <w:rFonts w:ascii="Times New Roman" w:hAnsi="Times New Roman" w:cs="Times New Roman"/>
          <w:sz w:val="28"/>
          <w:szCs w:val="28"/>
          <w:lang w:val="kk-KZ"/>
        </w:rPr>
        <w:t xml:space="preserve"> ажыратылды: сауалнама, құжаттарды талдау және бақылау [</w:t>
      </w:r>
      <w:r w:rsidR="00260440" w:rsidRPr="00DC03F8">
        <w:rPr>
          <w:rFonts w:ascii="Times New Roman" w:hAnsi="Times New Roman" w:cs="Times New Roman"/>
          <w:sz w:val="28"/>
          <w:szCs w:val="28"/>
          <w:lang w:val="kk-KZ"/>
        </w:rPr>
        <w:t>56</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Халықтың </w:t>
      </w:r>
      <w:r w:rsidR="006869E4">
        <w:rPr>
          <w:rFonts w:ascii="Times New Roman" w:hAnsi="Times New Roman" w:cs="Times New Roman"/>
          <w:sz w:val="28"/>
          <w:szCs w:val="28"/>
          <w:lang w:val="kk-KZ"/>
        </w:rPr>
        <w:t>миграция</w:t>
      </w:r>
      <w:r w:rsidR="00366ADC">
        <w:rPr>
          <w:rFonts w:ascii="Times New Roman" w:hAnsi="Times New Roman" w:cs="Times New Roman"/>
          <w:sz w:val="28"/>
          <w:szCs w:val="28"/>
          <w:lang w:val="kk-KZ"/>
        </w:rPr>
        <w:t xml:space="preserve"> саласындағы заңнамалық базасын</w:t>
      </w:r>
      <w:r w:rsidRPr="00DC03F8">
        <w:rPr>
          <w:rFonts w:ascii="Times New Roman" w:hAnsi="Times New Roman" w:cs="Times New Roman"/>
          <w:sz w:val="28"/>
          <w:szCs w:val="28"/>
          <w:lang w:val="kk-KZ"/>
        </w:rPr>
        <w:t xml:space="preserve"> дамытуға айтарлықтай назар аударылды. Бүгінгі таңда инновациялар мен ғылыми әзірлемелер мен жаңалықтар экономикаға мықтап енгізіліп, ғылым мен білімнің рөлі артып келеді, олар ең маңызды өндірістік күшке айналады. Бұл процесс жоғары білікті, ең алдымен ғылыми және инженерлік-техникалық жұмыс күшінің маңыздылығын арттыруға алып келеді, өйткені білімді қажет ететін мамандықтар елдің әлеуметтік-экономикалық тұрғыдан үдемелі дамуына ықпал етеді. Осыған байланысты кәсіби, жетекші мамандар жас таланттар қазіргі әлемдегі сұранысқа ие адами капиталға айналуда. Сондықтан, ақыл-ой айналымы процесі ауқымды болғандықтан оны ғаламдық және жеке елдің деңгейінде құқықтық реттелуі қаратырылуда.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Осындай жағдайда Қазақстан білікті кадрлардың шетелге кетуі және зияткерлік капиталды қалыптастыру шараларын жүзеге асыруға мүдделі. Ғылымның рөлін арттыру және интеллектуалды </w:t>
      </w:r>
      <w:r w:rsidR="00366ADC">
        <w:rPr>
          <w:rFonts w:ascii="Times New Roman" w:hAnsi="Times New Roman" w:cs="Times New Roman"/>
          <w:sz w:val="28"/>
          <w:szCs w:val="28"/>
          <w:lang w:val="kk-KZ"/>
        </w:rPr>
        <w:t>миграциян</w:t>
      </w:r>
      <w:r w:rsidRPr="00DC03F8">
        <w:rPr>
          <w:rFonts w:ascii="Times New Roman" w:hAnsi="Times New Roman" w:cs="Times New Roman"/>
          <w:sz w:val="28"/>
          <w:szCs w:val="28"/>
          <w:lang w:val="kk-KZ"/>
        </w:rPr>
        <w:t xml:space="preserve">ы дамыту мақсатында құқықтық реттеудің шетелдік тәжірибесіне сүйене отырып, білім </w:t>
      </w:r>
      <w:r w:rsidRPr="00DC03F8">
        <w:rPr>
          <w:rFonts w:ascii="Times New Roman" w:hAnsi="Times New Roman" w:cs="Times New Roman"/>
          <w:sz w:val="28"/>
          <w:szCs w:val="28"/>
          <w:lang w:val="kk-KZ"/>
        </w:rPr>
        <w:lastRenderedPageBreak/>
        <w:t xml:space="preserve">беру иммиграциясы университеттерге шетелдік азаматтарды тарту мәселелері күн тәртібіне қойыла бастады. </w:t>
      </w:r>
    </w:p>
    <w:p w:rsidR="00D666B4" w:rsidRPr="00DC03F8" w:rsidRDefault="00366ADC" w:rsidP="00DC03F8">
      <w:pPr>
        <w:tabs>
          <w:tab w:val="left" w:pos="0"/>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 xml:space="preserve">заңнамасы мен әкімшілік процедураларға шетелдік азаматтардың білім алу, оқытушылық және ғылыми-зерттеу қызметтеріне байланысты елге келуін және тұруын жеңілдететін түзетулер қарастырылуда. Сондықтан, осы мәселенің заңнамалық, құқықтық базасын қарастырып, талдау қажет. Қазақстан Республикасының  Мемлекеттік </w:t>
      </w:r>
      <w:r>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 xml:space="preserve">саясатының тұжырымдамасында шетел азаматтары үшін білім беру қызметтерінің қол жетімділігін арттыру мәселелеріне көп көңіл бөлінеді.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 Үкіметінің қаулысы 2000 жылғы 5 қыркүйек </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1346 Қазақстан Республикасы Көші-қон саясатының тұжырымдамасы көшi-қон процестерiнiң негiзгі қағидаттарының, басымдықтарының, тетiктерiнiң, мiндеттерi мен әдiстерiнiң негiзгi жүйесiн тәртiпке келтiру мен реттеуге бағытталған еді [</w:t>
      </w:r>
      <w:r w:rsidR="00260440" w:rsidRPr="00DC03F8">
        <w:rPr>
          <w:rFonts w:ascii="Times New Roman" w:hAnsi="Times New Roman" w:cs="Times New Roman"/>
          <w:sz w:val="28"/>
          <w:szCs w:val="28"/>
          <w:lang w:val="kk-KZ"/>
        </w:rPr>
        <w:t>57</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Көші қон қозғалысының мәселелері жаһандық жағдайда күрделене түсті. Сондықтан әлемдік бәсекелестік жағдайында әсіресе ақыл-ой ағынын тежеу, білімді адам капиталын тарту мақсатында көші-қон миграциясы тұжырымдамасы жетілдірілді.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Сондықтан, еліміздің миграциялық процесін реттеу мақсатында 2017-2021 жылдарға арналған Көші-қон саясаты тұжырымдамасы қабылданды.  Стратегиялық негізгі мақсаттары: </w:t>
      </w:r>
    </w:p>
    <w:p w:rsidR="00D666B4" w:rsidRPr="00DC03F8" w:rsidRDefault="00D666B4" w:rsidP="00DC03F8">
      <w:pPr>
        <w:pStyle w:val="ac"/>
        <w:numPr>
          <w:ilvl w:val="0"/>
          <w:numId w:val="10"/>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еліміздің өңірлерінің демографиялық және экономикалық теңгерімділігін жақсарту; </w:t>
      </w:r>
    </w:p>
    <w:p w:rsidR="00D666B4" w:rsidRPr="00DC03F8" w:rsidRDefault="00D666B4" w:rsidP="00DC03F8">
      <w:pPr>
        <w:pStyle w:val="ac"/>
        <w:numPr>
          <w:ilvl w:val="0"/>
          <w:numId w:val="10"/>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уақытша және ұзақ мерзімді </w:t>
      </w:r>
      <w:r w:rsidR="00366ADC">
        <w:rPr>
          <w:rFonts w:ascii="Times New Roman" w:hAnsi="Times New Roman" w:cs="Times New Roman"/>
          <w:sz w:val="28"/>
          <w:szCs w:val="28"/>
          <w:lang w:val="kk-KZ"/>
        </w:rPr>
        <w:t>миграцияны</w:t>
      </w:r>
      <w:r w:rsidR="00366ADC"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пайдалану негізінде білікті мамандардың ашық нарығын қалыптастыру; </w:t>
      </w:r>
    </w:p>
    <w:p w:rsidR="00D666B4" w:rsidRPr="00DC03F8" w:rsidRDefault="00D666B4" w:rsidP="00DC03F8">
      <w:pPr>
        <w:pStyle w:val="ac"/>
        <w:numPr>
          <w:ilvl w:val="0"/>
          <w:numId w:val="10"/>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көші-қонмен байланысты қауіп-қатерлер тұрғысынан елдің ұлттық қауіпсіздігін қамтамасыз ету болып айқындалды</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58</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C5158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Н.Ә.</w:t>
      </w:r>
      <w:r w:rsidR="00D666B4" w:rsidRPr="00DC03F8">
        <w:rPr>
          <w:rFonts w:ascii="Times New Roman" w:hAnsi="Times New Roman" w:cs="Times New Roman"/>
          <w:sz w:val="28"/>
          <w:szCs w:val="28"/>
          <w:lang w:val="kk-KZ"/>
        </w:rPr>
        <w:t>Назарбаевтың «Қазақстанның үшінші жаңғыруы: жаһандық бәсекеге қабілеттілік» атты Жолдауында (31 қаңтар, 2017 жыл) адами капиталдың сапасын арттыруға ерекше назар аударылған</w:t>
      </w:r>
      <w:r w:rsid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59</w:t>
      </w:r>
      <w:r w:rsidR="00D666B4"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r w:rsidR="00D666B4" w:rsidRPr="00DC03F8">
        <w:rPr>
          <w:rFonts w:ascii="Times New Roman" w:hAnsi="Times New Roman" w:cs="Times New Roman"/>
          <w:sz w:val="28"/>
          <w:szCs w:val="28"/>
          <w:lang w:val="kk-KZ"/>
        </w:rPr>
        <w:t xml:space="preserve"> Қазақстан Республикасы әлемдегі дамыған елдердің отыздығына кіру мақсатына жету үшін, елбасы білім мен ғылымды ивестициялауды тапсырды. Білім мен ғылымды дамыту арқылы еліміздің құнды алами капиталын сақтап қалу арқылы елдің дамуына қол жеткізуге, бәсекеге қабілетті ұлтқа айналу елбасы жолдауларының басты құндылығы.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Маңызды құқықтық құжаттардың негізгісі, Қазақстан Республикасының 2011 жылғы 22 шілдедегі №477-IV Заңы. Сонымен бірге, Тәуелсіз Мемлекеттер Достастығына қатысушы мемлекеттердің Парламентаралық Ассамблеясының 2015 жылғы 27 қарашадағы № Қарарымен. </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43-5, «Еңбек ресурстарының көші-қоны туралы» типтік заң (жаңа редакция) қабылданды, онда сыртқы экономикалық көші-қон саласындағы халықаралық экономикалық терминдер мен қатынастардың тұжырымдамалары анықталды.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Халықаралық деңгейде де миграция процесі мәселелері құқықтық деңгейде реттелуді жолға қойған.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 xml:space="preserve">1948 жылы 10 желтоқсанда БҰҰ қабылдаған Халықаралық конвенциялар, оның ішінде Адам құқықтарының жалпыға бірдей декларациясы, тұрғылықты жерді және жұмысты еркін таңдауды адамның негізгі құқықтары ретінде жариялайды. Сонымен бірге, келісім-шартқа қатысушы елдер, сондай-ақ үшінші елдермен </w:t>
      </w:r>
      <w:r w:rsidR="00366ADC">
        <w:rPr>
          <w:rFonts w:ascii="Times New Roman" w:hAnsi="Times New Roman" w:cs="Times New Roman"/>
          <w:sz w:val="28"/>
          <w:szCs w:val="28"/>
          <w:lang w:val="kk-KZ"/>
        </w:rPr>
        <w:t>миграция</w:t>
      </w:r>
      <w:r w:rsidR="00366ADC"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процестерін реттейтін халықаралық-құқықтық актілер, интеграциялық топтар мен шектеуші топтар арасында халық пен жұмыс күшінің қозғалысының либералды нормаларын белгілейді.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Мемлекетаралық деңгейде еңбек </w:t>
      </w:r>
      <w:r w:rsidR="00366ADC">
        <w:rPr>
          <w:rFonts w:ascii="Times New Roman" w:hAnsi="Times New Roman" w:cs="Times New Roman"/>
          <w:sz w:val="28"/>
          <w:szCs w:val="28"/>
          <w:lang w:val="kk-KZ"/>
        </w:rPr>
        <w:t>миграцияс</w:t>
      </w:r>
      <w:r w:rsidRPr="00DC03F8">
        <w:rPr>
          <w:rFonts w:ascii="Times New Roman" w:hAnsi="Times New Roman" w:cs="Times New Roman"/>
          <w:sz w:val="28"/>
          <w:szCs w:val="28"/>
          <w:lang w:val="kk-KZ"/>
        </w:rPr>
        <w:t>ын реттеу интеграциялық келісімдер шеңберінде БҰҰ ұсынымының аясында Халықаралық Еңбек Ұйымының (ХЕҰ) конвенциялары шеңберінде, жүзеге асырылады (мысалы, ЕО елдері көші-қонынды реттеуде жалпы принциптерді ұстанады).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Ұлттық деңгейде екі тәсіл бар:</w:t>
      </w:r>
    </w:p>
    <w:p w:rsidR="00D666B4" w:rsidRPr="00DC03F8" w:rsidRDefault="00DB141D"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1. А</w:t>
      </w:r>
      <w:r w:rsidR="00D666B4" w:rsidRPr="00DC03F8">
        <w:rPr>
          <w:rFonts w:ascii="Times New Roman" w:hAnsi="Times New Roman" w:cs="Times New Roman"/>
          <w:sz w:val="28"/>
          <w:szCs w:val="28"/>
          <w:lang w:val="kk-KZ"/>
        </w:rPr>
        <w:t>ссимиляция - оны АҚШ, Канада, Оңтүстік Африка, Австралия, Жаңа Зеландия, Израиль ұстанады: алдын-ала жұмыспен қамтылмаған мигранттарды отбасымен тұрақты тұруға тарту</w:t>
      </w:r>
      <w:r w:rsidR="007B0805" w:rsidRPr="00DC03F8">
        <w:rPr>
          <w:rFonts w:ascii="Times New Roman" w:hAnsi="Times New Roman" w:cs="Times New Roman"/>
          <w:sz w:val="28"/>
          <w:szCs w:val="28"/>
          <w:lang w:val="kk-KZ"/>
        </w:rPr>
        <w:t>.</w:t>
      </w:r>
    </w:p>
    <w:p w:rsidR="00D666B4" w:rsidRPr="00DC03F8" w:rsidRDefault="00DB141D"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 К</w:t>
      </w:r>
      <w:r w:rsidR="00D666B4" w:rsidRPr="00DC03F8">
        <w:rPr>
          <w:rFonts w:ascii="Times New Roman" w:hAnsi="Times New Roman" w:cs="Times New Roman"/>
          <w:sz w:val="28"/>
          <w:szCs w:val="28"/>
          <w:lang w:val="kk-KZ"/>
        </w:rPr>
        <w:t>ету - ұлттық фирмалардың шақыруы бойынша отбасысыз, белгілі бір жұмыс орнына белгілі бір мерзімге жұмысшыларды қабылдау.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2006 жылы Біріккен Ұлттар Ұйымының Бас ассамблеясы ұйымдастырған Халықаралық көші-қон және даму жөніндегі жоғары деңгейдегі диалог халықаралық миграция елден шыққан және баратын елдердің ұлттық дамуына ықпал ете алады деген қорытынды жасады. Тиісті стратегиялар мен саяси шешімдердің жиынтығы қабылданды. Бұл бастама </w:t>
      </w:r>
      <w:r w:rsidR="00366ADC">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ға және оны өлшеуге байланысты халықаралық күштердің тиімділігін арттыруға көмектесті. Бұл Біріккен Ұлтт</w:t>
      </w:r>
      <w:r w:rsidR="00A4101E" w:rsidRPr="00DC03F8">
        <w:rPr>
          <w:rFonts w:ascii="Times New Roman" w:hAnsi="Times New Roman" w:cs="Times New Roman"/>
          <w:sz w:val="28"/>
          <w:szCs w:val="28"/>
          <w:lang w:val="kk-KZ"/>
        </w:rPr>
        <w:t xml:space="preserve">ар Ұйымының Еуропа Экономикалық </w:t>
      </w:r>
      <w:r w:rsidRPr="00DC03F8">
        <w:rPr>
          <w:rFonts w:ascii="Times New Roman" w:hAnsi="Times New Roman" w:cs="Times New Roman"/>
          <w:sz w:val="28"/>
          <w:szCs w:val="28"/>
          <w:lang w:val="kk-KZ"/>
        </w:rPr>
        <w:t>Комиссиясы «</w:t>
      </w:r>
      <w:r w:rsidR="00366ADC">
        <w:rPr>
          <w:rFonts w:ascii="Times New Roman" w:hAnsi="Times New Roman" w:cs="Times New Roman"/>
          <w:sz w:val="28"/>
          <w:szCs w:val="28"/>
          <w:lang w:val="kk-KZ"/>
        </w:rPr>
        <w:t>Миграция</w:t>
      </w:r>
      <w:r w:rsidR="00366ADC"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туралы мәліметтерді жақсарту бойынша ұлттық әлеуеттерді күшейту: дамудың артықшылықтарын арттыру және теріс жағдайларды аза</w:t>
      </w:r>
      <w:r w:rsidR="00366ADC">
        <w:rPr>
          <w:rFonts w:ascii="Times New Roman" w:hAnsi="Times New Roman" w:cs="Times New Roman"/>
          <w:sz w:val="28"/>
          <w:szCs w:val="28"/>
          <w:lang w:val="kk-KZ"/>
        </w:rPr>
        <w:t>йту» жобасы бойынша дайындалған</w:t>
      </w:r>
      <w:r w:rsidRPr="00DC03F8">
        <w:rPr>
          <w:rFonts w:ascii="Times New Roman" w:hAnsi="Times New Roman" w:cs="Times New Roman"/>
          <w:sz w:val="28"/>
          <w:szCs w:val="28"/>
          <w:lang w:val="kk-KZ"/>
        </w:rPr>
        <w:t xml:space="preserve">. Біріккен Ұлттар Ұйымының Даму шотынан қаржыландырылған жобаға БҰҰ-ның барлық бес аймақтық комиссиялары қатысты. Бұл жоба Шығыс Еуропа және Орталық Азия </w:t>
      </w:r>
      <w:r w:rsidR="00366ADC">
        <w:rPr>
          <w:rFonts w:ascii="Times New Roman" w:hAnsi="Times New Roman" w:cs="Times New Roman"/>
          <w:sz w:val="28"/>
          <w:szCs w:val="28"/>
          <w:lang w:val="kk-KZ"/>
        </w:rPr>
        <w:t>миграциян</w:t>
      </w:r>
      <w:r w:rsidRPr="00DC03F8">
        <w:rPr>
          <w:rFonts w:ascii="Times New Roman" w:hAnsi="Times New Roman" w:cs="Times New Roman"/>
          <w:sz w:val="28"/>
          <w:szCs w:val="28"/>
          <w:lang w:val="kk-KZ"/>
        </w:rPr>
        <w:t>ың нақты жағдайына бағытталған. Қазақстан Республикасының миграциялық қозғалысы, әсіресе, АҚШ-қа кеткен азаматтардың саны мен әрекеттері туралы мәліметтер тіркелген.</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Сондықтан, Қазақстанның жағдайында ең алдымен құқықтық реттелуінің жүргізілу жағдайы, себеп, салдары қалай талдануда деген сұрақтарға жауап іздеп ғылыми баға беріледі.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«Халықтың көші-қоны туралы» Қазақстан Республикасының 2011 жылғы 22 шілдедегі </w:t>
      </w:r>
      <w:r w:rsidR="007B0805"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477-IV ЗРК Заңы бойынша елдің аумағына кіру мақсатына байланысты және Қазақстан Республикасының аумағында болу, иммиграцияның келесі негізгі түрлерін ажыратады [</w:t>
      </w:r>
      <w:r w:rsidR="00260440" w:rsidRPr="00DC03F8">
        <w:rPr>
          <w:rFonts w:ascii="Times New Roman" w:hAnsi="Times New Roman" w:cs="Times New Roman"/>
          <w:sz w:val="28"/>
          <w:szCs w:val="28"/>
          <w:lang w:val="kk-KZ"/>
        </w:rPr>
        <w:t>60</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p>
    <w:p w:rsidR="00D666B4" w:rsidRPr="00DC03F8" w:rsidRDefault="00D666B4" w:rsidP="00DC03F8">
      <w:pPr>
        <w:pStyle w:val="ac"/>
        <w:numPr>
          <w:ilvl w:val="0"/>
          <w:numId w:val="33"/>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тарихи отанына оралу мақсатында; </w:t>
      </w:r>
    </w:p>
    <w:p w:rsidR="00D666B4" w:rsidRPr="00DC03F8" w:rsidRDefault="00D666B4" w:rsidP="00DC03F8">
      <w:pPr>
        <w:pStyle w:val="ac"/>
        <w:numPr>
          <w:ilvl w:val="0"/>
          <w:numId w:val="33"/>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отбасын біріктіру мақсатында; </w:t>
      </w:r>
    </w:p>
    <w:p w:rsidR="00DB141D" w:rsidRPr="00DC03F8" w:rsidRDefault="00DB141D" w:rsidP="00DC03F8">
      <w:pPr>
        <w:pStyle w:val="ac"/>
        <w:numPr>
          <w:ilvl w:val="0"/>
          <w:numId w:val="33"/>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білім алу мақсатында; </w:t>
      </w:r>
    </w:p>
    <w:p w:rsidR="00D666B4" w:rsidRPr="00DC03F8" w:rsidRDefault="00D666B4" w:rsidP="00DC03F8">
      <w:pPr>
        <w:pStyle w:val="ac"/>
        <w:numPr>
          <w:ilvl w:val="0"/>
          <w:numId w:val="33"/>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еңбек қызметін жүзеге асыру мақсатында; </w:t>
      </w:r>
    </w:p>
    <w:p w:rsidR="00D666B4" w:rsidRPr="00DC03F8" w:rsidRDefault="00D666B4" w:rsidP="00DC03F8">
      <w:pPr>
        <w:pStyle w:val="ac"/>
        <w:numPr>
          <w:ilvl w:val="0"/>
          <w:numId w:val="33"/>
        </w:numPr>
        <w:tabs>
          <w:tab w:val="left" w:pos="0"/>
          <w:tab w:val="left" w:pos="567"/>
          <w:tab w:val="left" w:pos="993"/>
        </w:tabs>
        <w:spacing w:after="0" w:line="240" w:lineRule="auto"/>
        <w:ind w:left="0" w:firstLine="709"/>
        <w:jc w:val="both"/>
        <w:rPr>
          <w:rFonts w:ascii="Times New Roman" w:hAnsi="Times New Roman" w:cs="Times New Roman"/>
          <w:sz w:val="28"/>
          <w:szCs w:val="28"/>
        </w:rPr>
      </w:pPr>
      <w:r w:rsidRPr="00DC03F8">
        <w:rPr>
          <w:rFonts w:ascii="Times New Roman" w:hAnsi="Times New Roman" w:cs="Times New Roman"/>
          <w:sz w:val="28"/>
          <w:szCs w:val="28"/>
        </w:rPr>
        <w:t>гуманитарлық</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саяси</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себептер</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бойынша (3-бап).</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rPr>
      </w:pPr>
      <w:r w:rsidRPr="00DC03F8">
        <w:rPr>
          <w:rFonts w:ascii="Times New Roman" w:hAnsi="Times New Roman" w:cs="Times New Roman"/>
          <w:sz w:val="28"/>
          <w:szCs w:val="28"/>
        </w:rPr>
        <w:lastRenderedPageBreak/>
        <w:t>Әрине, ҚР иммигранттары</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Қазақстан</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Республикасының</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Конституциясы, заңдары</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халықаралық</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шарттарына</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сәйкес, Қазақстан</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Республикасының</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заңнамасында</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белгіленген</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тәртіппен</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білім</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алуға, медициналық</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w:t>
      </w:r>
      <w:r w:rsidR="00C5158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әлеуметтік</w:t>
      </w:r>
      <w:r w:rsidR="00C51582" w:rsidRPr="00DC03F8">
        <w:rPr>
          <w:rFonts w:ascii="Times New Roman" w:hAnsi="Times New Roman" w:cs="Times New Roman"/>
          <w:sz w:val="28"/>
          <w:szCs w:val="28"/>
          <w:lang w:val="kk-KZ"/>
        </w:rPr>
        <w:t xml:space="preserve"> </w:t>
      </w:r>
      <w:r w:rsidR="00037F01" w:rsidRPr="00DC03F8">
        <w:rPr>
          <w:rFonts w:ascii="Times New Roman" w:hAnsi="Times New Roman" w:cs="Times New Roman"/>
          <w:sz w:val="28"/>
          <w:szCs w:val="28"/>
        </w:rPr>
        <w:t>көмек,</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иммигранттардың</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келуіне</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Қазақстан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Республикасының</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аумағында</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еркін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жүруге, Қазақстан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Республикасының</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заңнамасында</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белгіленген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тәртіппен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тұрғылықты</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жерін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еркін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таңдауға, өздерінің</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мүліктік</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жеке</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мүліктік</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емес</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құқықтарын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қорғау</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туралы</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сотқа</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емемлекеттік</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органдарға</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жүгінуге, оралмандарды</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олардың</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қызметтерін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тегін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алатын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олардың</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отбасы</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мүшелерін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бейімдеу</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интеграциялау</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орталықтарындаақылы</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бейімдеу</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интеграциялау</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қызметтерін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алу</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Қазақстан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Республикасының</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азаматтары</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үшін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мүмкін. ҚР иммигранттары</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Конституцияда, заңдарда</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халықаралық</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шарттарға</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сәйкес ҚР азаматтары</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Қазақстан</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Республикасының</w:t>
      </w:r>
      <w:r w:rsidR="00037F0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аумағына</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кіру, шығу</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болудың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белгіленген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тәртібін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сақтауға</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міндетті. Иммигранттардың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Қазақстан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Республикасының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аумағына</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келу, шығу</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 болу тәртібі</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Қазақстан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Республикасының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заңнамасында</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 xml:space="preserve">айқындалады.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rPr>
      </w:pPr>
      <w:r w:rsidRPr="00DC03F8">
        <w:rPr>
          <w:rFonts w:ascii="Times New Roman" w:hAnsi="Times New Roman" w:cs="Times New Roman"/>
          <w:sz w:val="28"/>
          <w:szCs w:val="28"/>
        </w:rPr>
        <w:t>Көші-қон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жөніндегі</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өкілетті орган халық</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өз</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құзыреті</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шегінде</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халықтың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көші-қоны</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саласындағы</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мемлекеттік</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саясатты</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жүзеге</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асыру</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құқығына</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ие бола отырып, Қазақстан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азаматтарының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көші-</w:t>
      </w:r>
      <w:r w:rsidR="00F02408" w:rsidRPr="00DC03F8">
        <w:rPr>
          <w:rFonts w:ascii="Times New Roman" w:hAnsi="Times New Roman" w:cs="Times New Roman"/>
          <w:sz w:val="28"/>
          <w:szCs w:val="28"/>
          <w:lang w:val="kk-KZ"/>
        </w:rPr>
        <w:t>қ</w:t>
      </w:r>
      <w:r w:rsidRPr="00DC03F8">
        <w:rPr>
          <w:rFonts w:ascii="Times New Roman" w:hAnsi="Times New Roman" w:cs="Times New Roman"/>
          <w:sz w:val="28"/>
          <w:szCs w:val="28"/>
        </w:rPr>
        <w:t>он қозғалысының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заң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аясында</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жүргізілуін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қамтамасыз</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етеді. Өз</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құзыреті</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шегінде</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Қазақстан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заңнамасының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сақталуын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бақылай</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отырып, көші-қон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процестерін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реттеу</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саласында осы Заңда, Қазақстан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Республикасының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өзге де заңдарында, Қазақстан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Президентінің, Үкіметінің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актілерінде</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көзделген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өзге де өкілеттіктерді</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жүзеге</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асырады</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w:t>
      </w:r>
      <w:r w:rsidR="00F02408" w:rsidRPr="00DC03F8">
        <w:rPr>
          <w:rFonts w:ascii="Times New Roman" w:hAnsi="Times New Roman" w:cs="Times New Roman"/>
          <w:sz w:val="28"/>
          <w:szCs w:val="28"/>
          <w:lang w:val="kk-KZ"/>
        </w:rPr>
        <w:t xml:space="preserve">е </w:t>
      </w:r>
      <w:r w:rsidRPr="00DC03F8">
        <w:rPr>
          <w:rFonts w:ascii="Times New Roman" w:hAnsi="Times New Roman" w:cs="Times New Roman"/>
          <w:sz w:val="28"/>
          <w:szCs w:val="28"/>
        </w:rPr>
        <w:t>шет</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мемлекеттердің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өкілетті</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органдарымен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және</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халықаралық</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ұйымдармен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ынтымақтастық</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жасайды. Яғни</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Қазақстан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Республикасының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көші-қон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туралы</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заңы</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шетелдегі</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білім</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алуға</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кеткен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немесе</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шетелдегі</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мамандарды</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заң</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аясында</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құқықтарын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қорғау мен түсіндірме</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жұмыстарын</w:t>
      </w:r>
      <w:r w:rsidR="00F024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ұйымдастырады.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w:t>
      </w:r>
      <w:r w:rsidRPr="00DC03F8">
        <w:rPr>
          <w:rFonts w:ascii="Times New Roman" w:hAnsi="Times New Roman" w:cs="Times New Roman"/>
          <w:i/>
          <w:sz w:val="28"/>
          <w:szCs w:val="28"/>
          <w:lang w:val="kk-KZ"/>
        </w:rPr>
        <w:t>қорытындылай келе,</w:t>
      </w:r>
      <w:r w:rsidRPr="00DC03F8">
        <w:rPr>
          <w:rFonts w:ascii="Times New Roman" w:hAnsi="Times New Roman" w:cs="Times New Roman"/>
          <w:sz w:val="28"/>
          <w:szCs w:val="28"/>
          <w:lang w:val="kk-KZ"/>
        </w:rPr>
        <w:t xml:space="preserve"> интеллектуалды миграцияның теориялары мен тұжырымдарына сүйене отырып, интеллектуалды миграция процестерінің негізгі түрлері нақтыланды. Миграция типологиясының мазмұны кеңістіктік қозғалыс, </w:t>
      </w:r>
      <w:r w:rsidR="00366ADC">
        <w:rPr>
          <w:rFonts w:ascii="Times New Roman" w:hAnsi="Times New Roman" w:cs="Times New Roman"/>
          <w:sz w:val="28"/>
          <w:szCs w:val="28"/>
          <w:lang w:val="kk-KZ"/>
        </w:rPr>
        <w:t>миграция</w:t>
      </w:r>
      <w:r w:rsidR="00366ADC"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бағыты, мақсаты және оның сипаты, уақыт мөлшері немесе уақыт өлшемі, көшудің заңдылығы, миграцияның мотивациялық базасы құбылыстың ерекше белгілері ретінде қарастырылады.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Талданған тұжырымдардың негізінде </w:t>
      </w:r>
      <w:r w:rsidR="00C60685" w:rsidRPr="00DC03F8">
        <w:rPr>
          <w:rFonts w:ascii="Times New Roman" w:hAnsi="Times New Roman" w:cs="Times New Roman"/>
          <w:sz w:val="28"/>
          <w:szCs w:val="28"/>
          <w:lang w:val="kk-KZ"/>
        </w:rPr>
        <w:t xml:space="preserve">жастардың интеллектуалды </w:t>
      </w:r>
      <w:r w:rsidRPr="00DC03F8">
        <w:rPr>
          <w:rFonts w:ascii="Times New Roman" w:hAnsi="Times New Roman" w:cs="Times New Roman"/>
          <w:sz w:val="28"/>
          <w:szCs w:val="28"/>
          <w:lang w:val="kk-KZ"/>
        </w:rPr>
        <w:t xml:space="preserve">миграцияның айналымы яғни, «ақыл-ой циркуляциясы» (brain circulation) мамандардың шетелде білім алып және жұмыс істеп, жаңа біліктіліктерін жинақтап, өз мемлекетіне оралып, елінің дамуына үлес қосуы теориясын қолданбалы сипатта дамыту ұсынылады.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миграцияның қазіргі таңдағы ұлттық қауіп</w:t>
      </w:r>
      <w:r w:rsidR="00366ADC">
        <w:rPr>
          <w:rFonts w:ascii="Times New Roman" w:hAnsi="Times New Roman" w:cs="Times New Roman"/>
          <w:sz w:val="28"/>
          <w:szCs w:val="28"/>
          <w:lang w:val="kk-KZ"/>
        </w:rPr>
        <w:t>сіздікке қауіп ретіндегі мәселес</w:t>
      </w:r>
      <w:r w:rsidRPr="00DC03F8">
        <w:rPr>
          <w:rFonts w:ascii="Times New Roman" w:hAnsi="Times New Roman" w:cs="Times New Roman"/>
          <w:sz w:val="28"/>
          <w:szCs w:val="28"/>
          <w:lang w:val="kk-KZ"/>
        </w:rPr>
        <w:t>і тек саясаттану ғылымы тұрғысынан ғана емес, пәнаралық мәселе тұрғысында жан-жақты қарау маңызды. Кешенді зерттеу арқылы бұл мәселенің ұлттық қауіпсіздікке қатерінің алдын-алу жолдарын шешу бұл мәселенің методологиялық қыры болып табылады.</w:t>
      </w:r>
    </w:p>
    <w:p w:rsidR="00C60685" w:rsidRPr="00DC03F8" w:rsidRDefault="00C60685"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lastRenderedPageBreak/>
        <w:t>Зерттеу жұмысының теориялық бөліміндегі талданған тұжырымдарға сүйене отырып, жастардың интеллектуалды миграциясына авторлық анықтама ұсынылады.</w:t>
      </w:r>
      <w:r w:rsidRPr="00DC03F8">
        <w:rPr>
          <w:rFonts w:ascii="Times New Roman" w:hAnsi="Times New Roman" w:cs="Times New Roman"/>
          <w:sz w:val="28"/>
          <w:szCs w:val="28"/>
          <w:lang w:val="kk-KZ"/>
        </w:rPr>
        <w:t xml:space="preserve"> Яғни, жастардың бір елден немесе аймақтан саяси, экономикалық, әлеметтік, діни немесе басқа да себептермен білікті,  білімді мамандар мен ғалымдардың басқа елдерге қоныс аудару процесі. Өз отандарына қызмет ететін нағыз репродуктивті шақта өздерінің білімдері мен тәжірибелерін өз елдерінің дамуына үлес қосу</w:t>
      </w:r>
      <w:r w:rsidR="00142587" w:rsidRPr="00DC03F8">
        <w:rPr>
          <w:rFonts w:ascii="Times New Roman" w:hAnsi="Times New Roman" w:cs="Times New Roman"/>
          <w:sz w:val="28"/>
          <w:szCs w:val="28"/>
          <w:lang w:val="kk-KZ"/>
        </w:rPr>
        <w:t>ға</w:t>
      </w:r>
      <w:r w:rsidRPr="00DC03F8">
        <w:rPr>
          <w:rFonts w:ascii="Times New Roman" w:hAnsi="Times New Roman" w:cs="Times New Roman"/>
          <w:sz w:val="28"/>
          <w:szCs w:val="28"/>
          <w:lang w:val="kk-KZ"/>
        </w:rPr>
        <w:t xml:space="preserve"> емес, шетелге қызмет етуге</w:t>
      </w:r>
      <w:r w:rsidR="00142587" w:rsidRPr="00DC03F8">
        <w:rPr>
          <w:rFonts w:ascii="Times New Roman" w:hAnsi="Times New Roman" w:cs="Times New Roman"/>
          <w:sz w:val="28"/>
          <w:szCs w:val="28"/>
          <w:lang w:val="kk-KZ"/>
        </w:rPr>
        <w:t xml:space="preserve"> жұмсауы елдің ұлттық қауіпсіздігіне қауіп ретінде әсер ете</w:t>
      </w:r>
      <w:r w:rsidR="00366ADC">
        <w:rPr>
          <w:rFonts w:ascii="Times New Roman" w:hAnsi="Times New Roman" w:cs="Times New Roman"/>
          <w:sz w:val="28"/>
          <w:szCs w:val="28"/>
          <w:lang w:val="kk-KZ"/>
        </w:rPr>
        <w:t>ді</w:t>
      </w:r>
      <w:r w:rsidR="00142587"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Елдің дамуы тікелей адам капиталының жағдайына байланысты екені анықталды. Демек, қоғамдағы адамның жан-жақты дамуына инвистиция салып, білім беру, өндірістік оқыту, денсаулықты қорғау, көші-қон, еңбек нарығындағы ақпараттарды іздеу, балалардың туылуы мен тәрбиесіне үлкен көңіл бөлінсе ол адами капиталдың құнын көтеруге тікелей ықпал ететіні сөзсіз. Адами капиталды бағалаудың екі негізгі әдісі бар - ретроспективті және перспективалық. Бірінші әдіс капиталды қалыптастырудағы өткен шығындарды ескеруге негізделген. Екіншісі кірісті есепке алуға негізделген, оның көзі жинақталған адам капитал болып табылады.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Интеллектуалды мигранттар нағыз физикалық, интеллекуалды репродуктивті уақыттарында қабылдаушы мемлекеттерге барлық мүмкіндіктерін беретіні белгілі. Жұмыс істейтін алғашқы жылдары жұмысшылардың жетілуіне, сондай-ақ білім, білік және кәсіби тәжірибенің жинақталуына байланысты олардың дағдылары мен қабілеттер қорының экономикалық мәні артады. Адам капиталының физикалық және моральдық тозу қарқыны оның жұмыс тәжірибесінің аяғында яғни, жасының қартайуында байқалады.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ел білімді, денсаулығы мықты, энергиясы мол, білікті маманды қажет етеді. Демек, жас маман (немесе студент) елден кетсе, бұл елдің жалпы адами капиталы үшін ұзақ мерзімді перспективада айтарлықтай шығын болатыны жайлы қорытындыға келуге болады, өйткені мұндай жұмысшының құны осы кезеңде артады. </w:t>
      </w:r>
    </w:p>
    <w:p w:rsidR="00F3505A" w:rsidRDefault="00F3505A" w:rsidP="00DC03F8">
      <w:pPr>
        <w:tabs>
          <w:tab w:val="left" w:pos="0"/>
          <w:tab w:val="left" w:pos="567"/>
        </w:tabs>
        <w:spacing w:after="0" w:line="240" w:lineRule="auto"/>
        <w:ind w:firstLine="709"/>
        <w:jc w:val="both"/>
        <w:rPr>
          <w:rFonts w:ascii="Times New Roman" w:hAnsi="Times New Roman" w:cs="Times New Roman"/>
          <w:b/>
          <w:sz w:val="28"/>
          <w:szCs w:val="28"/>
          <w:lang w:val="kk-KZ"/>
        </w:rPr>
      </w:pPr>
    </w:p>
    <w:p w:rsidR="007B6FD2" w:rsidRDefault="007B6FD2" w:rsidP="00DC03F8">
      <w:pPr>
        <w:tabs>
          <w:tab w:val="left" w:pos="0"/>
          <w:tab w:val="left" w:pos="567"/>
        </w:tabs>
        <w:spacing w:after="0" w:line="240" w:lineRule="auto"/>
        <w:ind w:firstLine="709"/>
        <w:jc w:val="both"/>
        <w:rPr>
          <w:rFonts w:ascii="Times New Roman" w:hAnsi="Times New Roman" w:cs="Times New Roman"/>
          <w:b/>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b/>
          <w:sz w:val="28"/>
          <w:szCs w:val="28"/>
          <w:lang w:val="kk-KZ"/>
        </w:rPr>
      </w:pPr>
      <w:r w:rsidRPr="00DC03F8">
        <w:rPr>
          <w:rFonts w:ascii="Times New Roman" w:hAnsi="Times New Roman" w:cs="Times New Roman"/>
          <w:b/>
          <w:sz w:val="28"/>
          <w:szCs w:val="28"/>
          <w:lang w:val="kk-KZ"/>
        </w:rPr>
        <w:t>1.2 Интеллектуалды миграцияны реттеудің шетелдік тәжірибесі</w:t>
      </w:r>
      <w:r w:rsidR="00F3505A">
        <w:rPr>
          <w:rFonts w:ascii="Times New Roman" w:hAnsi="Times New Roman" w:cs="Times New Roman"/>
          <w:b/>
          <w:sz w:val="28"/>
          <w:szCs w:val="28"/>
          <w:lang w:val="kk-KZ"/>
        </w:rPr>
        <w:t xml:space="preserve"> (Ресей, Қытай, Үндістан)</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Бүгінгі таңда ғылыми-техникалық</w:t>
      </w:r>
      <w:r w:rsidR="006D0E32">
        <w:rPr>
          <w:rFonts w:ascii="Times New Roman" w:hAnsi="Times New Roman" w:cs="Times New Roman"/>
          <w:sz w:val="28"/>
          <w:szCs w:val="28"/>
          <w:lang w:val="kk-KZ"/>
        </w:rPr>
        <w:t xml:space="preserve"> дамуға байланысты жастардың басқа елдерге білім және жұмыс іздеп, қоныс аударулары артып отыр. Интеллектуалды жастардың миграциясы әсіресе дамушы елдердің ұлттық дамуы мен қауіпсіздігіне қауіп төндіріп отыр. Интеллектуалды жастарды жоғалтып отырған мемлекеттер</w:t>
      </w:r>
      <w:r w:rsidRPr="00DC03F8">
        <w:rPr>
          <w:rFonts w:ascii="Times New Roman" w:hAnsi="Times New Roman" w:cs="Times New Roman"/>
          <w:sz w:val="28"/>
          <w:szCs w:val="28"/>
          <w:lang w:val="kk-KZ"/>
        </w:rPr>
        <w:t xml:space="preserve"> </w:t>
      </w:r>
      <w:r w:rsidR="006D0E32">
        <w:rPr>
          <w:rFonts w:ascii="Times New Roman" w:hAnsi="Times New Roman" w:cs="Times New Roman"/>
          <w:sz w:val="28"/>
          <w:szCs w:val="28"/>
          <w:lang w:val="kk-KZ"/>
        </w:rPr>
        <w:t>ұлттық қауіпсіздіктің алдын алу мақсатында шешудің әртүрлі жолдарын қарастыруда.</w:t>
      </w:r>
      <w:r w:rsidRPr="00DC03F8">
        <w:rPr>
          <w:rFonts w:ascii="Times New Roman" w:hAnsi="Times New Roman" w:cs="Times New Roman"/>
          <w:sz w:val="28"/>
          <w:szCs w:val="28"/>
          <w:lang w:val="kk-KZ"/>
        </w:rPr>
        <w:t xml:space="preserve"> Диссертациялық зерттеу жұмысының интеллектуалды миграцияны реттеудің шетелдік тәжірибесі атты тарауы шет елдердің иммиграциялық және визалық саясатты экономикалық даму қажеттіліктеріне бейімдей отырып, жоғары білікті жұмыс күші нарығын реттеудің түрлі тетіктерін талдауға негізделген. Егер мемлекет бұл процестерге тиісті деңгейде назар аудармаса, білімді және болашағы бар кадрлардың ауқымды эмиграциясы </w:t>
      </w:r>
      <w:r w:rsidRPr="00DC03F8">
        <w:rPr>
          <w:rFonts w:ascii="Times New Roman" w:hAnsi="Times New Roman" w:cs="Times New Roman"/>
          <w:sz w:val="28"/>
          <w:szCs w:val="28"/>
          <w:lang w:val="kk-KZ"/>
        </w:rPr>
        <w:lastRenderedPageBreak/>
        <w:t>елдің адами және зияткерлік капиталының кедейленуіне әкелетіні белгілі, бұл экономикалық өсудің келешегіне кері әсерін тигізеді. Бұл білімге</w:t>
      </w:r>
      <w:r w:rsidR="006D0E32">
        <w:rPr>
          <w:rFonts w:ascii="Times New Roman" w:hAnsi="Times New Roman" w:cs="Times New Roman"/>
          <w:sz w:val="28"/>
          <w:szCs w:val="28"/>
          <w:lang w:val="kk-KZ"/>
        </w:rPr>
        <w:t xml:space="preserve"> және ғылымға инвестиция салу арқылы </w:t>
      </w:r>
      <w:r w:rsidRPr="00DC03F8">
        <w:rPr>
          <w:rFonts w:ascii="Times New Roman" w:hAnsi="Times New Roman" w:cs="Times New Roman"/>
          <w:sz w:val="28"/>
          <w:szCs w:val="28"/>
          <w:lang w:val="kk-KZ"/>
        </w:rPr>
        <w:t xml:space="preserve"> адами капиталды </w:t>
      </w:r>
      <w:r w:rsidR="006D0E32">
        <w:rPr>
          <w:rFonts w:ascii="Times New Roman" w:hAnsi="Times New Roman" w:cs="Times New Roman"/>
          <w:sz w:val="28"/>
          <w:szCs w:val="28"/>
          <w:lang w:val="kk-KZ"/>
        </w:rPr>
        <w:t>дамытуды қажет етеді</w:t>
      </w:r>
      <w:r w:rsidRPr="00DC03F8">
        <w:rPr>
          <w:rFonts w:ascii="Times New Roman" w:hAnsi="Times New Roman" w:cs="Times New Roman"/>
          <w:sz w:val="28"/>
          <w:szCs w:val="28"/>
          <w:lang w:val="kk-KZ"/>
        </w:rPr>
        <w:t xml:space="preserve">. Сондықтан, зерттеу жұмысының осы бөлімінде ең алдымен шетел тәжіриесі негізінде білім беру жүйесіндегі шетелге ұмтылушы талантты жастардың шетелге қоныс аударуларын реттеу тетіктерінің құқықтық реттелуі қарастырылады. Қытай, Үндістан, Ресей интеллектуалды мигранттарын қайтару, яғни </w:t>
      </w:r>
      <w:r w:rsidRPr="00DC03F8">
        <w:rPr>
          <w:rFonts w:ascii="Times New Roman" w:hAnsi="Times New Roman" w:cs="Times New Roman"/>
          <w:i/>
          <w:sz w:val="28"/>
          <w:szCs w:val="28"/>
          <w:lang w:val="kk-KZ"/>
        </w:rPr>
        <w:t>«brain circulation»</w:t>
      </w:r>
      <w:r w:rsidRPr="00DC03F8">
        <w:rPr>
          <w:rFonts w:ascii="Times New Roman" w:hAnsi="Times New Roman" w:cs="Times New Roman"/>
          <w:sz w:val="28"/>
          <w:szCs w:val="28"/>
          <w:lang w:val="kk-KZ"/>
        </w:rPr>
        <w:t xml:space="preserve"> тұжырымдамасына сәйкес, интеллектуалды жастарға мемлекет тарапынан жасалып жатқан жобалар, қолдаулар талданып, Қазақстан Республикасы үшін назар аударуға қажетті тәжірибелерді ескеру ұсынылады. Сонымен бірге шетелдермен қазақстандық білім мен ғылымның дамуына бөлініп отырған  қаржы мен мемлекет тарапынан ұсынылып отырған мүмкіндіктер салыстырылып, оның қазіргі таңдағы нәтижесі қорытындыланып, оның еліміздің интеллектуалды жастарының миграциясына ықпалы талданады. Қазақстандық талантты жастардың шетелге ағылуының тағы бір себебі ретінде сол жастарға ұсынылып отырған ілім нарығының жай-күйі нақты әлемдік зерттеу орталықтарының статистикаларына сүйене отырып дәлелденеді. Қазақстандық интеллектуалды жастардың шетелге қоныс аударуларының ұлттық қауіпсіздікке қауіп екенін дәлелдеу мақсатында осы бөлімде қазіргі жаһандану жағдайында бұл жас тәуелсіз мемлекет үшін ғана алаңдадатын мәселе болып отырған жоқ, ол азулы Қытай, Үндістан, Ресей сияқты елдердің ұлттық қауіпсіздік саясатының күрделі мәселесіне айналып отырғанын талдай келе, олардың осы мәселені шешу жолындағы еліміз үшін нақты үлгі ретіндегі тәжірибелерін қарастыра отырып, тиімдісін ұсыну. Өйткені олар жастардың интеллектуалды миграциясы мәселелелерін шешудің өзіндік жолдарын тапқан.</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Интеллектуалды ресурстар әлемдік нарықтағы елдердің бәсекелестік артықшылықтарын анықтайтын негізгі факторлардың бірі ретінде </w:t>
      </w:r>
      <w:r w:rsidR="006D0E32">
        <w:rPr>
          <w:rFonts w:ascii="Times New Roman" w:hAnsi="Times New Roman" w:cs="Times New Roman"/>
          <w:sz w:val="28"/>
          <w:szCs w:val="28"/>
          <w:lang w:val="kk-KZ"/>
        </w:rPr>
        <w:t xml:space="preserve"> экономиканың инновациялық даму</w:t>
      </w:r>
      <w:r w:rsidRPr="00DC03F8">
        <w:rPr>
          <w:rFonts w:ascii="Times New Roman" w:hAnsi="Times New Roman" w:cs="Times New Roman"/>
          <w:sz w:val="28"/>
          <w:szCs w:val="28"/>
          <w:lang w:val="kk-KZ"/>
        </w:rPr>
        <w:t xml:space="preserve"> жағдайын көрстетеді. Жиырма бірініші ғасыр дамыған елдер үшін ұлттық ғылыми-техникалық кадрлар тапшылығының күшеюі мен шетелдік ақыл-ой, таланттар үшін күресі күшейді. Интеллектуалды </w:t>
      </w:r>
      <w:r w:rsidR="006D0E32">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 xml:space="preserve"> өте өзекті мәселеге айналып, оған қатысушылар ғалымдар, университет оқытушылары, халықаралық ұйымдардың сарапшылары, ТҰК қызметкерлері және басқа санаттағы жоғары білікті мамандар, сондай-ақ студенттер қозғалысы ғылыми тұрғыда зерттелетін күрделі объект ретінде қарастырыла бастады.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Соңғы онжылдықтарда айтарлықтай күшейе түскен халықтың қозғалысында жастардың интеллектуалды </w:t>
      </w:r>
      <w:r w:rsidR="006D0E32">
        <w:rPr>
          <w:rFonts w:ascii="Times New Roman" w:hAnsi="Times New Roman" w:cs="Times New Roman"/>
          <w:sz w:val="28"/>
          <w:szCs w:val="28"/>
          <w:lang w:val="kk-KZ"/>
        </w:rPr>
        <w:t>миграция</w:t>
      </w:r>
      <w:r w:rsidR="006D0E3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ағындары ерекше динамизммен ерекшеленеді. Әсіресе дамушы елдерден эмиграцияның қарқыны ерекше әсер қалдырады.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Бүгінгі таңда жаһандану процесіне байланысты жастардың интеллектуалды миграция мәселесі </w:t>
      </w:r>
      <w:r w:rsidR="006D0E32">
        <w:rPr>
          <w:rFonts w:ascii="Times New Roman" w:hAnsi="Times New Roman" w:cs="Times New Roman"/>
          <w:sz w:val="28"/>
          <w:szCs w:val="28"/>
          <w:lang w:val="kk-KZ"/>
        </w:rPr>
        <w:t xml:space="preserve">біздің елге және де әлемнің кез </w:t>
      </w:r>
      <w:r w:rsidRPr="00DC03F8">
        <w:rPr>
          <w:rFonts w:ascii="Times New Roman" w:hAnsi="Times New Roman" w:cs="Times New Roman"/>
          <w:sz w:val="28"/>
          <w:szCs w:val="28"/>
          <w:lang w:val="kk-KZ"/>
        </w:rPr>
        <w:t>келген елдеріне қатысты. Сондықтан, әрбір ел бұл мәселені мемлекеттің экономикалық, саяси, әлеуметтік деңгейіне байланысты шешуге және құқықтық</w:t>
      </w:r>
      <w:r w:rsidR="007B0805" w:rsidRPr="00DC03F8">
        <w:rPr>
          <w:rFonts w:ascii="Times New Roman" w:hAnsi="Times New Roman" w:cs="Times New Roman"/>
          <w:sz w:val="28"/>
          <w:szCs w:val="28"/>
          <w:lang w:val="kk-KZ"/>
        </w:rPr>
        <w:t xml:space="preserve"> негізде реттеуге талпынады. </w:t>
      </w:r>
      <w:r w:rsidRPr="00DC03F8">
        <w:rPr>
          <w:rFonts w:ascii="Times New Roman" w:hAnsi="Times New Roman" w:cs="Times New Roman"/>
          <w:sz w:val="28"/>
          <w:szCs w:val="28"/>
          <w:lang w:val="kk-KZ"/>
        </w:rPr>
        <w:t xml:space="preserve">Студенттер, ғалымдар мен білікті мамандар экономикалық дамыған </w:t>
      </w:r>
      <w:r w:rsidRPr="00DC03F8">
        <w:rPr>
          <w:rFonts w:ascii="Times New Roman" w:hAnsi="Times New Roman" w:cs="Times New Roman"/>
          <w:sz w:val="28"/>
          <w:szCs w:val="28"/>
          <w:lang w:val="kk-KZ"/>
        </w:rPr>
        <w:lastRenderedPageBreak/>
        <w:t xml:space="preserve">елдерге қоныс аудара бастады. Ал қабылдаушы мемлекеттер шетелдік азаматтардың осы санаттары үшін </w:t>
      </w:r>
      <w:r w:rsidR="006D0E32">
        <w:rPr>
          <w:rFonts w:ascii="Times New Roman" w:hAnsi="Times New Roman" w:cs="Times New Roman"/>
          <w:sz w:val="28"/>
          <w:szCs w:val="28"/>
          <w:lang w:val="kk-KZ"/>
        </w:rPr>
        <w:t>миграция</w:t>
      </w:r>
      <w:r w:rsidR="006D0E32"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және еңбек заңнамасын жеңілдетіп, білім беру мигранттары мен білікті мамандарды тарту механизмдерін өздерінің білім, ғылымын дамыту арқылы жалпы экономиканы дамытуға қолдана бастады.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Ең алдымен қарастырылатын мәселе дамыған шетел мемлекеттерінің интеллектуалды жастарды тартудағы құқықтық реформалары мен тәжірибелерін талд</w:t>
      </w:r>
      <w:r w:rsidR="006D0E32">
        <w:rPr>
          <w:rFonts w:ascii="Times New Roman" w:hAnsi="Times New Roman" w:cs="Times New Roman"/>
          <w:sz w:val="28"/>
          <w:szCs w:val="28"/>
          <w:lang w:val="kk-KZ"/>
        </w:rPr>
        <w:t>а</w:t>
      </w:r>
      <w:r w:rsidRPr="00DC03F8">
        <w:rPr>
          <w:rFonts w:ascii="Times New Roman" w:hAnsi="Times New Roman" w:cs="Times New Roman"/>
          <w:sz w:val="28"/>
          <w:szCs w:val="28"/>
          <w:lang w:val="kk-KZ"/>
        </w:rPr>
        <w:t>у. Бұл мемлекеттер ХХ ғасырдың аяғында шетелдің интеллекуалды жастарына есік ашып, мүмкіндік беру арқылы өз талантты жастарына ғылыми бәсекелестік орта қалыптастырып, олардың өз елдеріне қызмет жасауларына жол ашты. Бұл процес қазіргі дамушы елдерінің интеллектуалды жастарының ағымын күшейтіп, олардың ұлттық қауіпсіздік мәселелеріне айналуда. Сондықтан, осы дамыған елдердің жолын талдау арқылы Қазақстан үшін қандай да шешім қабылдау маңызды.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Атап айтатын болсақ, 1980-1990 жылдар аралығында Еуропа мемлекеттерінің көші-қон саласындағы саясаты шектеулі болды. Яғни, шетелдің білімді азаматтарын қабылдау саясатына назар аудармады. 2000 жылдардың басынан Еуропалық Одақтың көптеген елдерінде демографиялық қиындықтар орын ала бастауына және білікті жұмысшыларға деген қажеттіліктің артуына байланысты шетелдің интеллектуалды жастарын қабылдау заңнамаларын уақыт талабына сәйкестендіріп, икемдеуге тырысты.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Нақты тоқталатын болсақ, Германияда 2000 жылдың 1 қаңтарында Азаматтық және шетелдіктер туралы </w:t>
      </w:r>
      <w:r w:rsidR="007B0805" w:rsidRPr="00DC03F8">
        <w:rPr>
          <w:rFonts w:ascii="Times New Roman" w:hAnsi="Times New Roman" w:cs="Times New Roman"/>
          <w:sz w:val="28"/>
          <w:szCs w:val="28"/>
          <w:lang w:val="kk-KZ"/>
        </w:rPr>
        <w:t>Заңдарға түзетулер енгізіліп</w:t>
      </w:r>
      <w:r w:rsidR="00A4684E">
        <w:rPr>
          <w:rFonts w:ascii="Times New Roman" w:hAnsi="Times New Roman" w:cs="Times New Roman"/>
          <w:sz w:val="28"/>
          <w:szCs w:val="28"/>
          <w:lang w:val="kk-KZ"/>
        </w:rPr>
        <w:t xml:space="preserve"> </w:t>
      </w:r>
      <w:r w:rsidR="00A4684E" w:rsidRPr="00DC03F8">
        <w:rPr>
          <w:rFonts w:ascii="Times New Roman" w:hAnsi="Times New Roman" w:cs="Times New Roman"/>
          <w:sz w:val="28"/>
          <w:szCs w:val="28"/>
          <w:lang w:val="kk-KZ"/>
        </w:rPr>
        <w:t>[61]</w:t>
      </w:r>
      <w:r w:rsidR="007B0805"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ЕО-ға мүше емес елдерден жоғары білікті мигранттардың келуіне жағдай жеңілдетіле бастады</w:t>
      </w:r>
      <w:r w:rsidR="00DC03F8">
        <w:rPr>
          <w:rFonts w:ascii="Times New Roman" w:hAnsi="Times New Roman" w:cs="Times New Roman"/>
          <w:sz w:val="28"/>
          <w:szCs w:val="28"/>
          <w:lang w:val="kk-KZ"/>
        </w:rPr>
        <w:t xml:space="preserve"> </w:t>
      </w:r>
      <w:r w:rsidR="00260440" w:rsidRPr="00DC03F8">
        <w:rPr>
          <w:rFonts w:ascii="Times New Roman" w:hAnsi="Times New Roman" w:cs="Times New Roman"/>
          <w:sz w:val="28"/>
          <w:szCs w:val="28"/>
          <w:lang w:val="kk-KZ"/>
        </w:rPr>
        <w:t>[62]</w:t>
      </w:r>
      <w:r w:rsidRPr="00DC03F8">
        <w:rPr>
          <w:rFonts w:ascii="Times New Roman" w:hAnsi="Times New Roman" w:cs="Times New Roman"/>
          <w:sz w:val="28"/>
          <w:szCs w:val="28"/>
          <w:lang w:val="kk-KZ"/>
        </w:rPr>
        <w:t xml:space="preserve">. ІТ саласында жұмыс істейтін жоғары білікті мамандар үшін елде тұруға мүмкіндік алудың </w:t>
      </w:r>
      <w:r w:rsidR="00A4684E">
        <w:rPr>
          <w:rFonts w:ascii="Times New Roman" w:hAnsi="Times New Roman" w:cs="Times New Roman"/>
          <w:sz w:val="28"/>
          <w:szCs w:val="28"/>
          <w:lang w:val="kk-KZ"/>
        </w:rPr>
        <w:t>жеңілдетілген</w:t>
      </w:r>
      <w:r w:rsidR="007B0805" w:rsidRPr="00DC03F8">
        <w:rPr>
          <w:rFonts w:ascii="Times New Roman" w:hAnsi="Times New Roman" w:cs="Times New Roman"/>
          <w:sz w:val="28"/>
          <w:szCs w:val="28"/>
          <w:lang w:val="kk-KZ"/>
        </w:rPr>
        <w:t xml:space="preserve"> тәртібі жасалды. Ал, </w:t>
      </w:r>
      <w:r w:rsidRPr="00DC03F8">
        <w:rPr>
          <w:rFonts w:ascii="Times New Roman" w:hAnsi="Times New Roman" w:cs="Times New Roman"/>
          <w:sz w:val="28"/>
          <w:szCs w:val="28"/>
          <w:lang w:val="kk-KZ"/>
        </w:rPr>
        <w:t>керісінше біліктілігі төмен шетелдіктер мен жұмысшылар үшін Германияға кіру ережелері күшейтілді</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63</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Бұл қадам Германияның әсіресе интеллектуалды жастарды тарту арқылы мемлекетке жаңа идея, жоғары интеллектуалды ортаны дамыту болып табылады.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жастарды тарту мақсатында 2013 жылдың 1 шілдесінен бастап елде ЕО-дан тыс тұратын шетелдік мамандарды жұмысқа орналастыру рәсімі жеңілдетілді. Неміс стандарттарына сәйкестік туралы дипломын растау үшін кәсіби мамандарға құжаттарын пошта арқылы немесе интернет арқылы жасау құқығы берілді. Жаңа иммиграциялық ережелерге сәйкес техниктер, механиктер, медбикелер сияқты мамандар Германияда жұмысқа орналасу құқығына</w:t>
      </w:r>
      <w:r w:rsidR="00687E62" w:rsidRPr="00DC03F8">
        <w:rPr>
          <w:rFonts w:ascii="Times New Roman" w:hAnsi="Times New Roman" w:cs="Times New Roman"/>
          <w:sz w:val="28"/>
          <w:szCs w:val="28"/>
          <w:lang w:val="kk-KZ"/>
        </w:rPr>
        <w:t xml:space="preserve"> ие</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64</w:t>
      </w:r>
      <w:r w:rsidRPr="00DC03F8">
        <w:rPr>
          <w:rFonts w:ascii="Times New Roman" w:hAnsi="Times New Roman" w:cs="Times New Roman"/>
          <w:sz w:val="28"/>
          <w:szCs w:val="28"/>
          <w:lang w:val="kk-KZ"/>
        </w:rPr>
        <w:t>]</w:t>
      </w:r>
      <w:r w:rsidR="007B0805" w:rsidRPr="00DC03F8">
        <w:rPr>
          <w:rFonts w:ascii="Times New Roman" w:hAnsi="Times New Roman" w:cs="Times New Roman"/>
          <w:sz w:val="28"/>
          <w:szCs w:val="28"/>
          <w:lang w:val="kk-KZ"/>
        </w:rPr>
        <w:t>.</w:t>
      </w:r>
      <w:r w:rsidR="00A4684E">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Бұл жеңілдіктер ме</w:t>
      </w:r>
      <w:r w:rsidR="00A4684E">
        <w:rPr>
          <w:rFonts w:ascii="Times New Roman" w:hAnsi="Times New Roman" w:cs="Times New Roman"/>
          <w:sz w:val="28"/>
          <w:szCs w:val="28"/>
          <w:lang w:val="kk-KZ"/>
        </w:rPr>
        <w:t>млекеттің интеллектуалды маманда</w:t>
      </w:r>
      <w:r w:rsidRPr="00DC03F8">
        <w:rPr>
          <w:rFonts w:ascii="Times New Roman" w:hAnsi="Times New Roman" w:cs="Times New Roman"/>
          <w:sz w:val="28"/>
          <w:szCs w:val="28"/>
          <w:lang w:val="kk-KZ"/>
        </w:rPr>
        <w:t>р деңгейін көтеруге мүмкіндік береді.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Еуропалық Комиссия 2007 жылы үшінші елдерден жоғары білікті мамандардың келуін қамтамасыз ету үшін көк картаны енгізу туралы шешім қабылдады. Еуропалық Одаққа мүше елдерде жоғары білікті мамандарға орташа жалақыдан 1,5 есе жоғары жалақы белгіленді. Яғни, білікті кадрларды тарту мақсатында экономикалық және әкімшілік талаптарды қанағаттандыру үшін иммиграциялық квоталар, балдық жүйеге сәйкес таңдау жүзеге асырылды. Ұлыбританияда жоғары білікті мамандарды баллдық жүйе бойынша таңдау </w:t>
      </w:r>
      <w:r w:rsidRPr="00DC03F8">
        <w:rPr>
          <w:rFonts w:ascii="Times New Roman" w:hAnsi="Times New Roman" w:cs="Times New Roman"/>
          <w:sz w:val="28"/>
          <w:szCs w:val="28"/>
          <w:lang w:val="kk-KZ"/>
        </w:rPr>
        <w:lastRenderedPageBreak/>
        <w:t>бойынша белгіленген критерийлер қарастырылған: білімі, жұмыс тәжірибесі, өтініш бергенге дейінгі жылдағы кірісі, таңдаған саладағы жетістіктері, маманның өзі және оның отбасы үшін баспана мен тұру ақысын төлеуге жеткілікті қаражат және Ұлыбританияны өз Отаны деп санауға дайындық. Аталған елде шетелден келген интеллектуалды мамандарды жұмысқа орналастыруға бағытталған «Жаңа таланттар» бағдарламасы бар</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65</w:t>
      </w:r>
      <w:r w:rsidRPr="00DC03F8">
        <w:rPr>
          <w:rFonts w:ascii="Times New Roman" w:hAnsi="Times New Roman" w:cs="Times New Roman"/>
          <w:sz w:val="28"/>
          <w:szCs w:val="28"/>
          <w:lang w:val="kk-KZ"/>
        </w:rPr>
        <w:t xml:space="preserve">]. Бұл бағдарлама экономикалық әлсіз дамыған мемлекеттердегі ақылды жастарды тартуға жұмыс істейді.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Интеллектуалды капиталды тартушы елдер </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(АҚШ, Канада, Австралия, кейбір ЕО елдері) интеллектуалды миграция мәселелеріне араласпау тұжырымдамасын ұстанады. Бұл елдер жаһандану процесінде адам бостандықтары интегр</w:t>
      </w:r>
      <w:r w:rsidR="00A4684E">
        <w:rPr>
          <w:rFonts w:ascii="Times New Roman" w:hAnsi="Times New Roman" w:cs="Times New Roman"/>
          <w:sz w:val="28"/>
          <w:szCs w:val="28"/>
          <w:lang w:val="kk-KZ"/>
        </w:rPr>
        <w:t xml:space="preserve">ациялық әлем деп есептеліп, кез </w:t>
      </w:r>
      <w:r w:rsidRPr="00DC03F8">
        <w:rPr>
          <w:rFonts w:ascii="Times New Roman" w:hAnsi="Times New Roman" w:cs="Times New Roman"/>
          <w:sz w:val="28"/>
          <w:szCs w:val="28"/>
          <w:lang w:val="kk-KZ"/>
        </w:rPr>
        <w:t xml:space="preserve">келген адамның әсіресе ақылды жастардың өз мүмкіндіктерін еркін пайдалануларына толық құқықтары бар деп есептейді. Сондықтан, бұл елдерде интеллектуалды бәсекелестік орын алғандықтан кең мүмкіндіктер орын алып, жастарды интеллектуалды миграция айналымы жолға қойылған. Бұл елдер жаңа идеялары бар жастарды тарту арқылы білім жүйесін жетілдіріп, ғылыми дамуға қол жеткізіп отыр. Ғылым мен тәжірибені ұштастырып мемлекеттің экономикалық дамуына, саяси тұрақты дамуға қол жеткізіп отыр. Сондықтан бұл елдерде ақылды жастардан айрылып қалу қаупі жоқ.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Ал, бүгінгі таңда интеллектуалды капиталдың донорлары болып саналатын елдерде жағдай басқаша, бұл елдерде «ақыл-ой ағыны» тұжырымына сәйкес айтарлықтай шығындарға ұшыраған. Бразилия, Үндістан, Пәкістан, ТМД елдері керісінше, экономикалық, құқықтық, әкімшілік және басқа әдістерді басшылыққа ала отырып, интеллектуалды эмиграция мәселелерін белсенді мемлекеттік реттеу тұжырымдамасын қолдананып, елде интеллектуалды капиталды сақтау тетіктерін іздестіруде</w:t>
      </w:r>
      <w:r w:rsidR="00260440"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66</w:t>
      </w:r>
      <w:r w:rsidRPr="00DC03F8">
        <w:rPr>
          <w:rFonts w:ascii="Times New Roman" w:hAnsi="Times New Roman" w:cs="Times New Roman"/>
          <w:sz w:val="28"/>
          <w:szCs w:val="28"/>
          <w:lang w:val="kk-KZ"/>
        </w:rPr>
        <w:t>]. Өз тәжірибелерінде іршама жетістіктерге жетіп жатқандары да бар.</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Мысалы, осы саясатты реттеу мақсатында Португалия, Ұлттық интеллектуалды технологиялық даму жоспарын қабылдады. «Ақыл-ой айналымы» саясатын жүзеге асыру үшін өзінің алдына үш негізгі міндетті қояды:</w:t>
      </w:r>
    </w:p>
    <w:p w:rsidR="00D666B4" w:rsidRPr="00DC03F8" w:rsidRDefault="007B0805"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w:t>
      </w:r>
      <w:r w:rsidR="00D666B4" w:rsidRPr="00DC03F8">
        <w:rPr>
          <w:rFonts w:ascii="Times New Roman" w:hAnsi="Times New Roman" w:cs="Times New Roman"/>
          <w:sz w:val="28"/>
          <w:szCs w:val="28"/>
          <w:lang w:val="kk-KZ"/>
        </w:rPr>
        <w:t>жұмыс жағдайларын жақсарту мақсатында елден кеткен жоғары білікті Португалия азаматтарын қайтару;</w:t>
      </w:r>
    </w:p>
    <w:p w:rsidR="00D666B4" w:rsidRPr="00DC03F8" w:rsidRDefault="007B0805"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w:t>
      </w:r>
      <w:r w:rsidR="00D666B4" w:rsidRPr="00DC03F8">
        <w:rPr>
          <w:rFonts w:ascii="Times New Roman" w:hAnsi="Times New Roman" w:cs="Times New Roman"/>
          <w:sz w:val="28"/>
          <w:szCs w:val="28"/>
          <w:lang w:val="kk-KZ"/>
        </w:rPr>
        <w:t>шетелдік жоғары білікті техника мен ғылымның жетістіктеріне үлес қоса алатын мамандарды тарту;</w:t>
      </w:r>
    </w:p>
    <w:p w:rsidR="00D666B4" w:rsidRPr="00DC03F8" w:rsidRDefault="007B0805"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w:t>
      </w:r>
      <w:r w:rsidR="00D666B4" w:rsidRPr="00DC03F8">
        <w:rPr>
          <w:rFonts w:ascii="Times New Roman" w:hAnsi="Times New Roman" w:cs="Times New Roman"/>
          <w:sz w:val="28"/>
          <w:szCs w:val="28"/>
          <w:lang w:val="kk-KZ"/>
        </w:rPr>
        <w:t>қазіргі уақытта елдегі жоғары білікті мамандардың, Португалия азаматтарының да, шетелдіктердің де кетуіне жол бермеу</w:t>
      </w:r>
      <w:r w:rsidR="00260440" w:rsidRP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66</w:t>
      </w:r>
      <w:r w:rsidR="00697FD1" w:rsidRPr="00DC03F8">
        <w:rPr>
          <w:rFonts w:ascii="Times New Roman" w:hAnsi="Times New Roman" w:cs="Times New Roman"/>
          <w:sz w:val="28"/>
          <w:szCs w:val="28"/>
          <w:lang w:val="kk-KZ"/>
        </w:rPr>
        <w:t xml:space="preserve">, р. </w:t>
      </w:r>
      <w:r w:rsidR="00687E62" w:rsidRPr="00DC03F8">
        <w:rPr>
          <w:rFonts w:ascii="Times New Roman" w:hAnsi="Times New Roman" w:cs="Times New Roman"/>
          <w:sz w:val="28"/>
          <w:szCs w:val="28"/>
          <w:lang w:val="kk-KZ"/>
        </w:rPr>
        <w:t>198</w:t>
      </w:r>
      <w:r w:rsidR="00D666B4" w:rsidRPr="00DC03F8">
        <w:rPr>
          <w:rFonts w:ascii="Times New Roman" w:hAnsi="Times New Roman" w:cs="Times New Roman"/>
          <w:sz w:val="28"/>
          <w:szCs w:val="28"/>
          <w:lang w:val="kk-KZ"/>
        </w:rPr>
        <w:t>] Португалияда кеткен білікті жастарды тарту мақсатында мемлекеттік деңгейде жұмыс жасап жатқаны байқалады.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Осындай әрекеттер әлемдік интеллектуалды еңбек нарығында байқалады. Қазіргі таңда жоғары білікті жұмыс күші дамушы елдерден дамыған елдерге ғана емес, сонымен қатар басқа елдерге жылжу тенденциясы да байқалады. Бұл құбылыс үшінші әлем елдерінің жоғары білікті мамандарды тарту мақсатында осы мәселеге арнайы бағдарламаларды мемлекеттік деңгейде субсидиялай </w:t>
      </w:r>
      <w:r w:rsidRPr="00DC03F8">
        <w:rPr>
          <w:rFonts w:ascii="Times New Roman" w:hAnsi="Times New Roman" w:cs="Times New Roman"/>
          <w:sz w:val="28"/>
          <w:szCs w:val="28"/>
          <w:lang w:val="kk-KZ"/>
        </w:rPr>
        <w:lastRenderedPageBreak/>
        <w:t>бастағанымен байланысты болып табылады, осылайша жұмысшылардың осы санаттарына әлемдік еңбек нарығының сегменттерінде сұраныс жоғарылайды.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Ал көпшілік жағдайларда Латын Америкасынан, Оңтүстік-Шығыс Еуропадан және Азиядан IT-технологиялар, сәулет және инженерия саласындағы білімі мен біліктілігі жоғары мамандар аталған жағдайларға тап болып, көбісі жұмыс таба алмайды. Көптеген жағдайларда жоғары білікті иммигранттар қабылдаушы елде олардың біліктілік деңгейіне сәйкес жұмыс таба алмайтындығын және беделі жоқ шарттармен келісуге мәжбүр болады [</w:t>
      </w:r>
      <w:r w:rsidR="00260440" w:rsidRPr="00DC03F8">
        <w:rPr>
          <w:rFonts w:ascii="Times New Roman" w:hAnsi="Times New Roman" w:cs="Times New Roman"/>
          <w:sz w:val="28"/>
          <w:szCs w:val="28"/>
          <w:lang w:val="kk-KZ"/>
        </w:rPr>
        <w:t>67</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Бұл мәселелер олардың қабылдаушы елде әлеуметтік бейімделулеріне қиындықтар тудырады.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Жаһандық интеграция дамыған елдерден және дамушы елдерден жоғары білікті кадрлардың қозғалысын, айналымын тудырып, трансұлттық корпорациялардың (ТҰК) қызметі мен нарықтың кеңеюіне сепбеп </w:t>
      </w:r>
      <w:r w:rsidR="00A4684E">
        <w:rPr>
          <w:rFonts w:ascii="Times New Roman" w:hAnsi="Times New Roman" w:cs="Times New Roman"/>
          <w:sz w:val="28"/>
          <w:szCs w:val="28"/>
          <w:lang w:val="kk-KZ"/>
        </w:rPr>
        <w:t>болады. IT саласында ірі ТҰК-</w:t>
      </w:r>
      <w:r w:rsidRPr="00DC03F8">
        <w:rPr>
          <w:rFonts w:ascii="Times New Roman" w:hAnsi="Times New Roman" w:cs="Times New Roman"/>
          <w:sz w:val="28"/>
          <w:szCs w:val="28"/>
          <w:lang w:val="kk-KZ"/>
        </w:rPr>
        <w:t xml:space="preserve">дағы (Microsoft, Apple және т.б.) мамандар қызметі географиялық және саяси шекараларға бағынбайтын кең мүмкіндіктерге ие бола бастады. Трансұлттық корпорациялардың әлемдік деңгейде IT мамандарға сұраныстарының күшеюуіне байланысты осы мамандарды оқытатын, есептеу математикасы және кибернетика факультеттері бар әлем университеттері біртұтас әлемдік оқыту желісіне біріктірілді. Әлемнің жоғарғы оқу орындары ақпараттық технологиялар және онымен байланысты салалардағы мамандар әлемдік еңбек нарығына дайындауда бәсекелестікке түсіп, есесіне күшейе түсті. Осы бәсекелестікке шыдас беру немесе үздік болып шығу үшін әрине әлемнің ақылды жастарын тарту бүгінгі таңда өзекті болып отыр. Қазіргі кезде осы саланың мамандары дамыған елдерде қолданылатын уақытша білікті жұмыс күшінің ең мобильді бөлігі болып табылады. Қазіргі күні тіпті кейбір ірі компаниялардың біліктілік сертификаттары әлемдегі ең жақсы университеттердің ғылыми дәрежелері мен дипломдарынан кем </w:t>
      </w:r>
      <w:r w:rsidR="00A4684E">
        <w:rPr>
          <w:rFonts w:ascii="Times New Roman" w:hAnsi="Times New Roman" w:cs="Times New Roman"/>
          <w:sz w:val="28"/>
          <w:szCs w:val="28"/>
          <w:lang w:val="kk-KZ"/>
        </w:rPr>
        <w:t>бағаланбайды,</w:t>
      </w:r>
      <w:r w:rsidRPr="00DC03F8">
        <w:rPr>
          <w:rFonts w:ascii="Times New Roman" w:hAnsi="Times New Roman" w:cs="Times New Roman"/>
          <w:sz w:val="28"/>
          <w:szCs w:val="28"/>
          <w:lang w:val="kk-KZ"/>
        </w:rPr>
        <w:t xml:space="preserve"> олардың рөлдері артуда. Сондықтан ақылды жастар білім мен тәжірибені қатар алып жүру мақсатында осындай ұлттық кампанияларда тәжірибе алуға тырысады. Демек, бұл жағдай қазіргі жаһандық қатынаста интеллектуалды жастардың миграция айналымын күшейтіп отыр. Сонымен бірг</w:t>
      </w:r>
      <w:r w:rsidR="00A4684E">
        <w:rPr>
          <w:rFonts w:ascii="Times New Roman" w:hAnsi="Times New Roman" w:cs="Times New Roman"/>
          <w:sz w:val="28"/>
          <w:szCs w:val="28"/>
          <w:lang w:val="kk-KZ"/>
        </w:rPr>
        <w:t>е, халықаралық корпорациялар,</w:t>
      </w:r>
      <w:r w:rsidRPr="00DC03F8">
        <w:rPr>
          <w:rFonts w:ascii="Times New Roman" w:hAnsi="Times New Roman" w:cs="Times New Roman"/>
          <w:sz w:val="28"/>
          <w:szCs w:val="28"/>
          <w:lang w:val="kk-KZ"/>
        </w:rPr>
        <w:t xml:space="preserve"> шетелдік компаниялармен бірге қазіргі таңда интеллектуалды мигранттарды тартуға халықаралық білім беру мекемелері (университеттер) белсенді жұмыс жасауда. Олар «әлемнің ең жақсы және дарынды ақыл-ойы» үшін күреске белсенді түрде қосылды, білікті кадрлар үшін көші-қонның құқықтық институционалдық арналарын құрып, мемлекеттер өзара бәсекелесіп олардың елге кіруін реттеу мен бақылауды жүзеге асыруда. Яғни шетел мемлекеттері жас ақыл-ойды тартудың жан-жақты мүмкіншіліктерін қарастыруда.</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Осы тұста әлемдік деңгейдегі білім алушылардың айналымына мән беретін болсақ, қазіргі уақытта өз елдерінен тыс жерлерде 3,5 миллионнан астам адам білім алуда. Егер 1975 жылы 600 мыңнан астам адам шетелде білім алса, ЭЫДҰ болжамы бойынша 2025 жылға қарай тұрғылықты елінен тыс білім алатын студенттер саны 7,2 млн адамға жетеді [</w:t>
      </w:r>
      <w:r w:rsidR="00260440" w:rsidRPr="00DC03F8">
        <w:rPr>
          <w:rFonts w:ascii="Times New Roman" w:hAnsi="Times New Roman" w:cs="Times New Roman"/>
          <w:sz w:val="28"/>
          <w:szCs w:val="28"/>
          <w:lang w:val="kk-KZ"/>
        </w:rPr>
        <w:t>67</w:t>
      </w:r>
      <w:r w:rsidR="00224268"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 xml:space="preserve"> р. </w:t>
      </w:r>
      <w:r w:rsidR="00224268" w:rsidRPr="00DC03F8">
        <w:rPr>
          <w:rFonts w:ascii="Times New Roman" w:hAnsi="Times New Roman" w:cs="Times New Roman"/>
          <w:sz w:val="28"/>
          <w:szCs w:val="28"/>
          <w:lang w:val="kk-KZ"/>
        </w:rPr>
        <w:t>35</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 xml:space="preserve">Білім беру ауқымындағы жаһандық өзгерістер жағдайында ХХІ ғасырдың басынан бастап білім беру ұтқырлығына байланысты мемлекеттердің саясаты жұмсара бастауы жаһандық интеграция тұрғысынан қажеттілік болып отыр. Шетелдік студенттерді тартудың жаңа тенденциялары қалыптаса бастады. Бұл қандай жеңілдіктер десек, біріншіден, бұл әкімшілік-құқықтық шаралар, білім беру </w:t>
      </w:r>
      <w:r w:rsidR="00A4684E">
        <w:rPr>
          <w:rFonts w:ascii="Times New Roman" w:hAnsi="Times New Roman" w:cs="Times New Roman"/>
          <w:sz w:val="28"/>
          <w:szCs w:val="28"/>
          <w:lang w:val="kk-KZ"/>
        </w:rPr>
        <w:t>миграция</w:t>
      </w:r>
      <w:r w:rsidR="00A4684E"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субъектілері үшін визалық режимді жеңілдету, жоғары оқу орнын бітіргеннен кейін елдегі азаматтық рәсімдерін жеңілдету, шетелдік студенттердің жұмысқа орналасу мүмкіндіктерін және оқу бағдарламаларын интернационалдандыруды реттейтін заңнамалық актілерді қабылдау. Олар шетелдік студенттердің білім алу құнын төмендету, оқуға несие беру, ең талантты студенттерге қаржылық қолдау және т.б. қаржылық тетіктерді де жеңілдетуді қарастырып отыр.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Қазіргі таңда әлемдегі интеллектуалды жастар үшін ең тартымды ел АҚШ-та оқу визалары бойынша елге кіруді жеңілдеткен. Қытай, Үндістан, Латын Америкасы елдерімен білім алмасу көші-қонына және Америка Құрама Штаттарына кіруге байланысты келісімдер жасалып, тиісті преференциялар беріле бастады.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2004 жылы Еуропалық Одақ үшінші елдерден келетін ителлектуалды мигранттардың </w:t>
      </w:r>
      <w:r w:rsidR="00A4684E">
        <w:rPr>
          <w:rFonts w:ascii="Times New Roman" w:hAnsi="Times New Roman" w:cs="Times New Roman"/>
          <w:sz w:val="28"/>
          <w:szCs w:val="28"/>
          <w:lang w:val="kk-KZ"/>
        </w:rPr>
        <w:t>миграциясы</w:t>
      </w:r>
      <w:r w:rsidRPr="00DC03F8">
        <w:rPr>
          <w:rFonts w:ascii="Times New Roman" w:hAnsi="Times New Roman" w:cs="Times New Roman"/>
          <w:sz w:val="28"/>
          <w:szCs w:val="28"/>
          <w:lang w:val="kk-KZ"/>
        </w:rPr>
        <w:t>н реттейтін директива қабылдады, ол шетелдік студенттерге виза берудің жеңілдетілуі, олардың ЕО шеңберінде қозғалу мүмкіндігі және оқу кезеңінде жұмыспен қамтылу шарттары қарастырылған білім алу үшін мүмкіндіктер [</w:t>
      </w:r>
      <w:r w:rsidR="00260440" w:rsidRPr="00DC03F8">
        <w:rPr>
          <w:rFonts w:ascii="Times New Roman" w:hAnsi="Times New Roman" w:cs="Times New Roman"/>
          <w:sz w:val="28"/>
          <w:szCs w:val="28"/>
          <w:lang w:val="kk-KZ"/>
        </w:rPr>
        <w:t>67</w:t>
      </w:r>
      <w:r w:rsidR="00224268"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 xml:space="preserve"> р. </w:t>
      </w:r>
      <w:r w:rsidR="00224268" w:rsidRPr="00DC03F8">
        <w:rPr>
          <w:rFonts w:ascii="Times New Roman" w:hAnsi="Times New Roman" w:cs="Times New Roman"/>
          <w:sz w:val="28"/>
          <w:szCs w:val="28"/>
          <w:lang w:val="kk-KZ"/>
        </w:rPr>
        <w:t>40</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Соңғы жылдары Ұлыбритания, Дания, Жапония сияқты көптеген елдерде білім беру экспортын қолдау бағдарламалары қабылданды. Мысалы осы процесті реттеуде Жаңа Зеландия үкіметі 2011 жылдың қыркүйегінде білім беру экспортын 2025 жылға дейін дамыту туралы мәлімдеме жасады [</w:t>
      </w:r>
      <w:r w:rsidR="00260440" w:rsidRPr="00DC03F8">
        <w:rPr>
          <w:rFonts w:ascii="Times New Roman" w:hAnsi="Times New Roman" w:cs="Times New Roman"/>
          <w:sz w:val="28"/>
          <w:szCs w:val="28"/>
          <w:lang w:val="kk-KZ"/>
        </w:rPr>
        <w:t>67</w:t>
      </w:r>
      <w:r w:rsidR="00224268"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 xml:space="preserve"> р. </w:t>
      </w:r>
      <w:r w:rsidR="00224268" w:rsidRPr="00DC03F8">
        <w:rPr>
          <w:rFonts w:ascii="Times New Roman" w:hAnsi="Times New Roman" w:cs="Times New Roman"/>
          <w:sz w:val="28"/>
          <w:szCs w:val="28"/>
          <w:lang w:val="kk-KZ"/>
        </w:rPr>
        <w:t>43</w:t>
      </w:r>
      <w:r w:rsidRPr="00DC03F8">
        <w:rPr>
          <w:rFonts w:ascii="Times New Roman" w:hAnsi="Times New Roman" w:cs="Times New Roman"/>
          <w:sz w:val="28"/>
          <w:szCs w:val="28"/>
          <w:lang w:val="kk-KZ"/>
        </w:rPr>
        <w:t>]. Мәлімдемеге сәйкес, алдағы 15 жылда Жаңа Зеландия жоғары оқу орнынан кейінгі бағдарламалардағы шетелдік студенттер санын 10-нан 20 мың адамға дейін екі есеге көбейтіп, шетелдегі филиалдардағы шетелдік студенттер санын 3 мыңнан 10 мың адамға дейін ұлғайту көбейтуді қарастырып,  трансұлттық білім беру экспортынан жылдық кірісті 0,5 миллиард долларға дейін арттыру көзделген [</w:t>
      </w:r>
      <w:r w:rsidR="00260440" w:rsidRPr="00DC03F8">
        <w:rPr>
          <w:rFonts w:ascii="Times New Roman" w:hAnsi="Times New Roman" w:cs="Times New Roman"/>
          <w:sz w:val="28"/>
          <w:szCs w:val="28"/>
          <w:lang w:val="kk-KZ"/>
        </w:rPr>
        <w:t>68</w:t>
      </w:r>
      <w:r w:rsidRPr="00DC03F8">
        <w:rPr>
          <w:rFonts w:ascii="Times New Roman" w:hAnsi="Times New Roman" w:cs="Times New Roman"/>
          <w:sz w:val="28"/>
          <w:szCs w:val="28"/>
          <w:lang w:val="kk-KZ"/>
        </w:rPr>
        <w:t>]. Яғни, шетелден қабылданатын ақылды жастар арқылы білімді ортаның деңгейін көтеру арқылы өз білімді және білікті жастарына интеллектуалды бәсекеге қабілетті нарықтық орта қалыптастыруда Жаңа Зеландия өкіметінің жасап жатқан әрекетін кө</w:t>
      </w:r>
      <w:r w:rsidR="00A4684E">
        <w:rPr>
          <w:rFonts w:ascii="Times New Roman" w:hAnsi="Times New Roman" w:cs="Times New Roman"/>
          <w:sz w:val="28"/>
          <w:szCs w:val="28"/>
          <w:lang w:val="kk-KZ"/>
        </w:rPr>
        <w:t>р</w:t>
      </w:r>
      <w:r w:rsidRPr="00DC03F8">
        <w:rPr>
          <w:rFonts w:ascii="Times New Roman" w:hAnsi="Times New Roman" w:cs="Times New Roman"/>
          <w:sz w:val="28"/>
          <w:szCs w:val="28"/>
          <w:lang w:val="kk-KZ"/>
        </w:rPr>
        <w:t>уге болады. Қазіргі уақытта Қытай ең жақсы ақыл үшін белсенді түрде күрес жүргізіп отыр. Елде шетелдік жетекші ғалымдарды тартуға арналған көптеген бағдарламалар, сондай-ақ шетелден оралған ғалымдарға арналған бағдарламалар бар. Білім министрлігінің статистикасы бойынша Қытай, 2017 жылы Қытайдың 600 мыңға жуық студенті шетелде негізінен АҚШ-та білім алды. Алдыңғы жылдары магистр дәрежесін немесе дамыған елдердің университеттерінде тиісті ғылыми атақ алуға оқыған қытайлық студенттердің 95% ның, 2017 жылдың аяғында 83% -дан астамы Қытайға оралған [</w:t>
      </w:r>
      <w:r w:rsidR="00260440" w:rsidRPr="00DC03F8">
        <w:rPr>
          <w:rFonts w:ascii="Times New Roman" w:hAnsi="Times New Roman" w:cs="Times New Roman"/>
          <w:sz w:val="28"/>
          <w:szCs w:val="28"/>
          <w:lang w:val="kk-KZ"/>
        </w:rPr>
        <w:t>69</w:t>
      </w:r>
      <w:r w:rsidRPr="00DC03F8">
        <w:rPr>
          <w:rFonts w:ascii="Times New Roman" w:hAnsi="Times New Roman" w:cs="Times New Roman"/>
          <w:sz w:val="28"/>
          <w:szCs w:val="28"/>
          <w:lang w:val="kk-KZ"/>
        </w:rPr>
        <w:t xml:space="preserve">]. Қытайдың шетелде өздерін таныта отырып, тәжірибе жинақтаған ғалымдарының елге оралуларының бір тетігі жалақы деңгейінің </w:t>
      </w:r>
      <w:r w:rsidRPr="00DC03F8">
        <w:rPr>
          <w:rFonts w:ascii="Times New Roman" w:hAnsi="Times New Roman" w:cs="Times New Roman"/>
          <w:sz w:val="28"/>
          <w:szCs w:val="28"/>
          <w:lang w:val="kk-KZ"/>
        </w:rPr>
        <w:lastRenderedPageBreak/>
        <w:t>жоғарылауы және материалдық-техникалық қолдау, сондай-ақ ғылыми қызметкерлерге ірі гранттар түрінде мемлекеттік қолдау көрсету болып табылады. Қытай тарапынан жасалып отырған мүмкіндіктер шетелге кеткен интеллектуалды жастардың отандарына оралуларына зор мүмкіндіктер беруде.</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Осыған байланысты әлемдегі әртүрлі елдер өз тараптарынан мүмкііндігінше қадамдар жасауда. Білім беру көші-қонын дамытудағы тағы бір ерекшелік осы мақсатта еуропалық ірі университеттерден халықаралық консорциумдар (қауымдастықтар) құру. 1987 жылдан бастап Еуропалық Одақтың Эразмус бағдарламасы 30 жыл бойы жұмыс істеп келеді. ЕО-ға мүше елдер және Исландия, Лихтенштейн, Македония, Норвегия және Түркия университеттері т.б. арасындағы студенттер мен оқытушылар алмасуда. Еуропалық университеттерді біріктіретін ЕО-тың жаңа </w:t>
      </w:r>
      <w:r w:rsidR="00A4684E">
        <w:rPr>
          <w:rFonts w:ascii="Times New Roman" w:hAnsi="Times New Roman" w:cs="Times New Roman"/>
          <w:sz w:val="28"/>
          <w:szCs w:val="28"/>
          <w:lang w:val="kk-KZ"/>
        </w:rPr>
        <w:t>«</w:t>
      </w:r>
      <w:r w:rsidRPr="00DC03F8">
        <w:rPr>
          <w:rFonts w:ascii="Times New Roman" w:hAnsi="Times New Roman" w:cs="Times New Roman"/>
          <w:sz w:val="28"/>
          <w:szCs w:val="28"/>
          <w:lang w:val="kk-KZ"/>
        </w:rPr>
        <w:t>Erasmus +</w:t>
      </w:r>
      <w:r w:rsidR="00A4684E">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бағдарламасы 2014-2020 жылдар аралығында жоғары білім беру, кәсіптік оқыту, жастар және спорт саласындағы ынтымақтастықты қолдауға бағытталған. Оның басты мақсаты - білім сапасын арттыру, инновацияларды қолдау, жұмыссыздықты азайту және студенттер мен оқытушылардың ұтқырлығын дамыту. Бұл ұтқырлық байланыс әлем университеттерінің білім алмасу арқылы тәжірибе жинақтап, ғылыми ортаны қалыптастырып, жаһандық білім алу интеграциясын жетілдіру.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 тәуелсіздік алған жылдардан бері еліміз үшін ақыл-ой ағыны күрделі мәселесеге айналып отыр. Әлемде дамыған интеллектуалды мигранттарды қабылдаушы елдермен қатар Қазақстан үшін бүгінгі күні ақыл-ой айналымын жасай алып отырған елдердің тәжірибесін қарау маңызды. Өйткені Қазақстан Республикасы әлі де ақыл-ой айналымын қалыптастырудың бастапқы кезеңінде деп айтуға болады. Өйткені, шетелде білім алып, тәжірибе жинақтаған жастарды қайтару жолға қойылмаса, ақыл-ойды жоғалту қауіпі тұр. Ол кезегінде ұлттық қауіпсіздікке қауіп әкелері сөзсіз. Ендігі жерде бәсекелестік өте жоғары АҚШ-тың ІТ орталықтарына жете алмаған білімді, талантты жастар азулы ғылым мен техникасы дамып келе жатқан Қытай мен Үндістанға бағытталады.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Сондықтан, осы тарауда қарастырылатын, талданып, салыстырылып, қорытынды жасалатын объект ақыл-ой айналымын қалыптастыра алып отырған, дамыған елдерге бәсекелес бола алған Қытай мен Үндістанды талдау. Және посткеңестік елдердің ішінде Ресей Федерациясын зерттеудің талдау бірлігі ретінде қарастыру.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Әсіресе, Қытай, Үндістан өз елдерінің талантты, ақыл-ойын қалай қайтара алды деген сұрақ туындайды. Еге</w:t>
      </w:r>
      <w:r w:rsidR="00A4684E">
        <w:rPr>
          <w:rFonts w:ascii="Times New Roman" w:hAnsi="Times New Roman" w:cs="Times New Roman"/>
          <w:sz w:val="28"/>
          <w:szCs w:val="28"/>
          <w:lang w:val="kk-KZ"/>
        </w:rPr>
        <w:t>р Қазақстан тек адам капиталы</w:t>
      </w:r>
      <w:r w:rsidRPr="00DC03F8">
        <w:rPr>
          <w:rFonts w:ascii="Times New Roman" w:hAnsi="Times New Roman" w:cs="Times New Roman"/>
          <w:sz w:val="28"/>
          <w:szCs w:val="28"/>
          <w:lang w:val="kk-KZ"/>
        </w:rPr>
        <w:t>, ақылды</w:t>
      </w:r>
      <w:r w:rsidR="004332C4">
        <w:rPr>
          <w:rFonts w:ascii="Times New Roman" w:hAnsi="Times New Roman" w:cs="Times New Roman"/>
          <w:sz w:val="28"/>
          <w:szCs w:val="28"/>
          <w:lang w:val="kk-KZ"/>
        </w:rPr>
        <w:t>лар ресурсым</w:t>
      </w:r>
      <w:r w:rsidRPr="00DC03F8">
        <w:rPr>
          <w:rFonts w:ascii="Times New Roman" w:hAnsi="Times New Roman" w:cs="Times New Roman"/>
          <w:sz w:val="28"/>
          <w:szCs w:val="28"/>
          <w:lang w:val="kk-KZ"/>
        </w:rPr>
        <w:t>ен осы елдерді қамтамасыз етіп отыра берсе, әрине қайтарымсыз капитал өзінің теріс салдарын берері сөзсіз. Білімді, дарынды жастарға тәжірибе жинақтаған дұрыс. Бірақ, елдің дамуын ескерген жөн. Сондықтан, осы елдердің тәжірибесін зерттеп, қорытынды алу саясаттану ғылымы үшін маңызды.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Қытай</w:t>
      </w:r>
      <w:r w:rsidR="004332C4">
        <w:rPr>
          <w:rFonts w:ascii="Times New Roman" w:hAnsi="Times New Roman" w:cs="Times New Roman"/>
          <w:sz w:val="28"/>
          <w:szCs w:val="28"/>
          <w:lang w:val="kk-KZ"/>
        </w:rPr>
        <w:t xml:space="preserve"> Халық Республикасы АҚШ-т</w:t>
      </w:r>
      <w:r w:rsidRPr="00DC03F8">
        <w:rPr>
          <w:rFonts w:ascii="Times New Roman" w:hAnsi="Times New Roman" w:cs="Times New Roman"/>
          <w:sz w:val="28"/>
          <w:szCs w:val="28"/>
          <w:lang w:val="kk-KZ"/>
        </w:rPr>
        <w:t xml:space="preserve">ың кремний жазығындағы ғылыми-техникалық кәсіпті меңгерген мамандарын қайтару мақсатында үлкен жобаларды жүзеге асырған мемлекет. Үндістанда осы жолда ұлттық жобалар </w:t>
      </w:r>
      <w:r w:rsidRPr="00DC03F8">
        <w:rPr>
          <w:rFonts w:ascii="Times New Roman" w:hAnsi="Times New Roman" w:cs="Times New Roman"/>
          <w:sz w:val="28"/>
          <w:szCs w:val="28"/>
          <w:lang w:val="kk-KZ"/>
        </w:rPr>
        <w:lastRenderedPageBreak/>
        <w:t xml:space="preserve">жасап, мамандарын қайтару және тарту мақсатында жұмыс жасауда. Бұл елдерге мүмкіндік тудырып отырған, әрине олардың ең алдымен халқының саны мен географиялық орналасу мүмкіндіктері. Дегенмен, мемлекетттің тарапынан ұйымдастырылуы ақыл-ой айнлымын жүзеге асырудың бірден-бір кепілі.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Қытай өзінің ақылды жастарын әлеуметтік, экономикалық ең бастысы интеллектуалды дамуға үлкен мүмкіндік беретін елдерден қайтару үшін қандай қадамдарды жүзеге асыруда? Олардың тәжірибесінің басымдығы неде Қазақстан үшін үлгі болатын әрекеттерді қалай анықтаймыз дегенде ең алдымен Қытайдың жоғары технологиялық орталықтарды құруға назар аударуы ескерілгені дұрыс. Нақты тоқталатын болсақ, ондай технологиялық орталықтар Пекинде, Шэньчжэньде және Шанхайдың қалалық аймағында - Пудунда шоғырланған. Бұл қалалардағы технопарктер Американың Кремний алқабына бәсекелес бола алатындай жасанды интеллектің дамыған орталығы болып отыр. Бұл тек қытайлық интеллектуалды жастарды ғана емес әлемнің түкпір-түкпірінен білімді жастарды қызықтырады.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Бүгінгі күні Калифорниядағы (АҚШ) Кремний алқабы әлемдегі ең әйгілі ақпараттық технологиялар алқабы дүние жүзіндегі барлық интеллектуалды мамандардың арманына айналып отырса, оған альтернативті ІТ алаң күншығыс елінде де дамып келеді.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Сондықтан осы бөлімнің маңызды талданатын объектісі</w:t>
      </w:r>
      <w:r w:rsidR="004332C4">
        <w:rPr>
          <w:rFonts w:ascii="Times New Roman" w:hAnsi="Times New Roman" w:cs="Times New Roman"/>
          <w:sz w:val="28"/>
          <w:szCs w:val="28"/>
          <w:lang w:val="kk-KZ"/>
        </w:rPr>
        <w:t xml:space="preserve"> ретінде</w:t>
      </w:r>
      <w:r w:rsidRPr="00DC03F8">
        <w:rPr>
          <w:rFonts w:ascii="Times New Roman" w:hAnsi="Times New Roman" w:cs="Times New Roman"/>
          <w:sz w:val="28"/>
          <w:szCs w:val="28"/>
          <w:lang w:val="kk-KZ"/>
        </w:rPr>
        <w:t xml:space="preserve"> Қытай</w:t>
      </w:r>
      <w:r w:rsidR="004332C4">
        <w:rPr>
          <w:rFonts w:ascii="Times New Roman" w:hAnsi="Times New Roman" w:cs="Times New Roman"/>
          <w:sz w:val="28"/>
          <w:szCs w:val="28"/>
          <w:lang w:val="kk-KZ"/>
        </w:rPr>
        <w:t>, Үндістан, Ресей</w:t>
      </w:r>
      <w:r w:rsidRPr="00DC03F8">
        <w:rPr>
          <w:rFonts w:ascii="Times New Roman" w:hAnsi="Times New Roman" w:cs="Times New Roman"/>
          <w:sz w:val="28"/>
          <w:szCs w:val="28"/>
          <w:lang w:val="kk-KZ"/>
        </w:rPr>
        <w:t xml:space="preserve"> </w:t>
      </w:r>
      <w:r w:rsidR="004332C4" w:rsidRPr="00DC03F8">
        <w:rPr>
          <w:rFonts w:ascii="Times New Roman" w:hAnsi="Times New Roman" w:cs="Times New Roman"/>
          <w:sz w:val="28"/>
          <w:szCs w:val="28"/>
          <w:lang w:val="kk-KZ"/>
        </w:rPr>
        <w:t>тәжірибе</w:t>
      </w:r>
      <w:r w:rsidR="004332C4">
        <w:rPr>
          <w:rFonts w:ascii="Times New Roman" w:hAnsi="Times New Roman" w:cs="Times New Roman"/>
          <w:sz w:val="28"/>
          <w:szCs w:val="28"/>
          <w:lang w:val="kk-KZ"/>
        </w:rPr>
        <w:t xml:space="preserve">лерін </w:t>
      </w:r>
      <w:r w:rsidRPr="00DC03F8">
        <w:rPr>
          <w:rFonts w:ascii="Times New Roman" w:hAnsi="Times New Roman" w:cs="Times New Roman"/>
          <w:sz w:val="28"/>
          <w:szCs w:val="28"/>
          <w:lang w:val="kk-KZ"/>
        </w:rPr>
        <w:t xml:space="preserve">талдауға тоқталамыз.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Қазіргі таңдағы Қытайдың Пекин, Шэньчжэнь және Шанхайдағы (Пудун) үш ірі инновациялық технологиялар паркі және Пекиндегі бірнеше инновациялық парктер Чжунгуансун, Фэнтаюань, Чанпинюань, Ижуан техно-экономикалық даму аймағы және Пекиннің солтүстігіндегі электронды парк Қытайдың және әлемнің басқа елдерінің ақылды ресурстарының орталықтары жас ақылдың </w:t>
      </w:r>
      <w:r w:rsidR="004332C4" w:rsidRPr="00DC03F8">
        <w:rPr>
          <w:rFonts w:ascii="Times New Roman" w:hAnsi="Times New Roman" w:cs="Times New Roman"/>
          <w:sz w:val="28"/>
          <w:szCs w:val="28"/>
          <w:lang w:val="kk-KZ"/>
        </w:rPr>
        <w:t xml:space="preserve">үлкен </w:t>
      </w:r>
      <w:r w:rsidRPr="00DC03F8">
        <w:rPr>
          <w:rFonts w:ascii="Times New Roman" w:hAnsi="Times New Roman" w:cs="Times New Roman"/>
          <w:sz w:val="28"/>
          <w:szCs w:val="28"/>
          <w:lang w:val="kk-KZ"/>
        </w:rPr>
        <w:t xml:space="preserve">бәсекелестік ортасына айналдыруда. Қытай мемлекеті өзінің интеллектуалды мигранттарына өз қабілеттері мен мүмкіндіктерін сынайтын алаң жасап отыр.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Ал, Үндістан өзінің «Жұмсақ күш» саясаты арқылы әлем елдерімен бейбіт қарым-қатынас жасап, миграция процесінде де осы саясатты пайдалануда. Үндістан үкіметінің «жұмсақ күш» құралын қолдануы елдің шетелдегі имиджіне оң әсер етіп, Үндістанды шетелдік инвестициялар мен туризм индустриясының дамуы үшін тартымды етіп қана қоймай, сонымен қатар Үндістанның қауіпсіздік пен тұрақтылық жағдайына байланысты Оңтүстік Азиядағы көршілерімен қарым-қатынастарына жағымды әсер етуде. Ол жалпы алғанда халықтың әлемдегі еркін қозғалысына мүмкіндік береді. Джавархалал Неру ұсынған позитивті бейтараптық тұжырымдамасы, Махатма Гандидің зорлық-зомбылыққа қарсылық саясаты мен стратегиясы бүгінгі Үндістанның жан-жақты дамуына әсіресе, интеллетуалды капиталын тартудағы стратегия ретінде жұмыс атқаруда. 1946 жылы Неру Үндістанда әлемдегі тұрақтылықты сақтау және Үндістанның еркін дамуы үшін «әскери блоктарға немесе топтарға кірмеу» керек деген саясат ұстанды. Жалпы, күш қолданбау идеясы Үндістанның әлеуметтік, саяси және </w:t>
      </w:r>
      <w:r w:rsidRPr="00DC03F8">
        <w:rPr>
          <w:rFonts w:ascii="Times New Roman" w:hAnsi="Times New Roman" w:cs="Times New Roman"/>
          <w:sz w:val="28"/>
          <w:szCs w:val="28"/>
          <w:lang w:val="kk-KZ"/>
        </w:rPr>
        <w:lastRenderedPageBreak/>
        <w:t>мәдени өмірінің дамуын басты орынға қойып, білім мен мәдениетті жетілдіруді мемлекеттік дамудың басты басымдығы ретінде қарастырды.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Алғаш ХХ ғасырда американдық саясаттанушы және Гарвард университетінің профессоры Джозеф Най «Жұмсақ күш» құралдарын пайдалану идеясы тұжырымын қолданды. Ол «Өз мақсатыңа жету үшін мемлекеттердің мәдени-адамгершілік құндылықтарын, саяси бағыттың тартымдылығын және саяси институттардың тиімділігін көрсету арқылы өзгелерді өз жағына тарту қабілеті, білім, мәдениет арқылы өзгелердің әрекетіне әсер ету қабілеті»</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70</w:t>
      </w:r>
      <w:r w:rsidRPr="00DC03F8">
        <w:rPr>
          <w:rFonts w:ascii="Times New Roman" w:hAnsi="Times New Roman" w:cs="Times New Roman"/>
          <w:sz w:val="28"/>
          <w:szCs w:val="28"/>
          <w:lang w:val="kk-KZ"/>
        </w:rPr>
        <w:t>]. Осылайша, бұл стратегия елдер арасындағы гуманитарлық ынтымақтастықты дамытуға, білім беру экспорты, ұлттық мәдени құндылықтар мен идеологияны насихаттауға ерекше назар аударады.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Қазіргі таңда ғылым саласындағы мамандар дағдарысы Ресейді де алаңдатуда. Өйткені ол да Қазақстан Республикасы сияқты көптеген бұрынғы социалистік елдердегі институционалдық өзгерістерге ұшырап, орталықтандырылған жоспарлы экономикадан нарықтық экономикаға көшу және ішкі нарықтың ашылуы жағдайында ғылымға деген сұраныстың төмендеуіне байланысты көптеген қиыншылықтарға ұшырады. Бұрынғы социалистік елдерде ғылымды қаржыландырудың төмендеуіне байланысты ғылыми-техникалық секторларда жұмыс істейтіндер мамандар саны азайды. Мамандық салалары бойынша ғалымдар үлкен деформацияға ұшырады. Атап айтқанда, университеттің ғылым секторы үлесінің төмендеуі байқалды. Мұндай трансформация ғылымдағы сабақтастықтың бұзылу қаупін арттырады, бұл технологиялық қауіпсіздікке және реформалар жүргізіліп жатқан елдердің экономикалық жағдайына қауіп төндіреді[</w:t>
      </w:r>
      <w:r w:rsidR="00260440" w:rsidRPr="00DC03F8">
        <w:rPr>
          <w:rFonts w:ascii="Times New Roman" w:hAnsi="Times New Roman" w:cs="Times New Roman"/>
          <w:sz w:val="28"/>
          <w:szCs w:val="28"/>
          <w:lang w:val="kk-KZ"/>
        </w:rPr>
        <w:t>71</w:t>
      </w:r>
      <w:r w:rsidRPr="00DC03F8">
        <w:rPr>
          <w:rFonts w:ascii="Times New Roman" w:hAnsi="Times New Roman" w:cs="Times New Roman"/>
          <w:sz w:val="28"/>
          <w:szCs w:val="28"/>
          <w:lang w:val="kk-KZ"/>
        </w:rPr>
        <w:t>]</w:t>
      </w:r>
      <w:r w:rsidR="00697FD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Сондықтан, Ресейдің ғылым мен техниканы дамыту жағдайы әлі де ақыл-ойдың ағынына әкеліп отыр. Ғалым мамандардың елде тұрақтауы орын алмай, бұл сектор әлі де күрделі мәселе болып отыр.</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Дегенмен, Ресейде ғылым мен техниканы дамыту және бәсекеге қабілетті болуға талпынуда әрекеттер жасалуда.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2006 жылы Ресей Федерациясының Үкіметі Ресей Федерациясында «Жоғары технологиялар саласында технопарктер құру» бойынша мемлекеттік бағдарлама қабылдады. Бұл реформалар жоғары санаттағы технопарктер желісін құруды көздейді. Бағдарлама интеллектуалды мамандарды шоғырландыратын жоғары технологиялық кластерлерлік дамуды технополистер құру арқылы қол жеткізу деген идеяға негізделеді.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Ресейде технопарктердің пайда болуы 90-шы жылдардан басталды, ал қазіргі таңда кейбір сарапшылардың пікірі бойынша Ресейде 800-ге жуық технопарк бар. Әрине олар мақсаттары, қызмет ету тетіктері бойынша әркелкі болып келеді. Ресейдің технопарктері Қытай мен Үндістанға қарағанда шашыраңқы орналасқан. АҚШ-тың ІТ орталықтары мобильді болып табылады.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Ал, Пекин университеті мен Цинхуа университеті, Қытай Ғылым академиясының ғылыми-зерттеу институттары, сондай-ақ Қытайдың Мемлекеттік кітапханасы Пекиннің ірі технопаркінде шоғырланған. Бүгінгі күні мұнда ақпараттық технологиялар саласындағы 30 мыңнан астам жоғары </w:t>
      </w:r>
      <w:r w:rsidRPr="00DC03F8">
        <w:rPr>
          <w:rFonts w:ascii="Times New Roman" w:hAnsi="Times New Roman" w:cs="Times New Roman"/>
          <w:sz w:val="28"/>
          <w:szCs w:val="28"/>
          <w:lang w:val="kk-KZ"/>
        </w:rPr>
        <w:lastRenderedPageBreak/>
        <w:t>технологиялық компаниялар мен кәсіпорындар жұмыс істейді, оларда миллионға жуық адам жұмыс атқарады. Паркте Microsoft, Intel, Nokia, IBM компанияларының ғылыми-зерттеу орталықтары және Fortune 500 компаниясының жүзге жуық компаниясы, қытайлық Lenovo және Founder ірі компьютер өндірушілері орналасқан. Мұнда орналасқан қытайлық жиырма компания АҚШ-тың жоғары технологиялық акцияларға мамандандырылған (электроника, бағдарламалық жасақтама және т.б.) қор биржасында NASDAQ тізіміне енгізілген. Осыдан-ақ Қытай мемлекетінің технологиялық күшін байқауға болады. Яғни, ақылды Қытай азаматтары білімін, тәжірибесін жан-жақты жағдай жасап, қолдау көрсетіп отырған өздерінің отанына жұмсайды. Қазақстан сияқты ақылды жастар ағынына ұшырап отырған мемлекеттер үшін тәжірибе алатын үлгі болып табылады. Яғни, белгілі алқапта шоғырланған технология орталықтары ғылымның мобильді дамуына жоғары мүмкіндік беретіні анықталды. Сондықтан әлемнің алдыңғы қатарлы дамыған елдердің қатарына қосылуға жетуге басты мемлекеттің асты жетілдіру саласы білім мен ғылым саласы. Елде қаншалықты адам капиталының дамуына жағдай жасалатын болса, сол мемлекеттің әлеуметтік және экономикалық даму деңгейі көрінеді.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Жастар интеллектуалды миграциясын реттеуді қолға алып, белгілі бір нақты қадамдар жасап отырған Қытай сияқты өзінің ерекше тәжірибесін жасап отырған әлемдегі екінші үлкен «Кремний алқабына» ие Үндістан. Үндістанның IT-индустриясының шамамен 40% шоғырланған Бангалор қаласында орналасқан.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Үндістан</w:t>
      </w:r>
      <w:r w:rsidR="004332C4">
        <w:rPr>
          <w:rFonts w:ascii="Times New Roman" w:hAnsi="Times New Roman" w:cs="Times New Roman"/>
          <w:sz w:val="28"/>
          <w:szCs w:val="28"/>
          <w:lang w:val="kk-KZ"/>
        </w:rPr>
        <w:t xml:space="preserve"> да өзінің ІТ</w:t>
      </w:r>
      <w:r w:rsidRPr="00DC03F8">
        <w:rPr>
          <w:rFonts w:ascii="Times New Roman" w:hAnsi="Times New Roman" w:cs="Times New Roman"/>
          <w:sz w:val="28"/>
          <w:szCs w:val="28"/>
          <w:lang w:val="kk-KZ"/>
        </w:rPr>
        <w:t xml:space="preserve"> алқабының мобильділігімен ерекшеленеді. Бангалор Азиядағы ең қарқынды дамып келе жатқан қалалардың бірі. Ол машина жасау, электроника, аэроғарыш, телекоммуникация жабдықтары мен қорғаныс өнеркәсібі үшін өнім шығаратын, елдің ең ірі ғылыми және өндірістік орталығы. Сонымен қатар, Бангалор көптеген ақпараттық технологиялар компаниялары үшін «Үнді кремний алқабы [</w:t>
      </w:r>
      <w:r w:rsidR="00260440" w:rsidRPr="00DC03F8">
        <w:rPr>
          <w:rFonts w:ascii="Times New Roman" w:hAnsi="Times New Roman" w:cs="Times New Roman"/>
          <w:sz w:val="28"/>
          <w:szCs w:val="28"/>
          <w:lang w:val="kk-KZ"/>
        </w:rPr>
        <w:t>72</w:t>
      </w:r>
      <w:r w:rsidRPr="00DC03F8">
        <w:rPr>
          <w:rFonts w:ascii="Times New Roman" w:hAnsi="Times New Roman" w:cs="Times New Roman"/>
          <w:sz w:val="28"/>
          <w:szCs w:val="28"/>
          <w:lang w:val="kk-KZ"/>
        </w:rPr>
        <w:t>]» рөлін атқарады. Бұл қалада Университет, Үндістан Ғылым Институты және Ұлттық аэронавтика зертханасы орналасқан. Бангалордың әлемдегі өсіп келе жатқан экономикалық рөлін ескере отырып, CNN 2007 жылы қаланы «үшінші әлемде бизнес жүргізуге ең тартымды жерлердің бірі» деп атады. 2001 жылдың басынан бастап 230 халықаралық корпорация Бангалорда өз кеңселерін ашты. Мұнда Sun Microsystems, Intel, Cisco, Google және Microsoft зерттеу орталықтары орналасқан. Демек, кампаниялардың бір алқапта орналасуы олардың бәсекелестіктерін арттырып, дамуларына мүмкіндік береді.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Ақпараттық технологиялар саласы жыл сайын 85 миллиард долларға жуық өнімдерін экспорттайды. Ол жастардың шетелге кетуіне тосқауыл жасайтын мүмкіндік. Өйткені Үндістанның IT саласы жыл сайын 10 миллионнан астам адамды жұмыспен қамтамасыз етеді. 500-ден астам компания Үнді Кремний алқабында орналасқан. Үндістанның ІТ секторының жылдық айналымы 17 миллиард доллардан асады. Н.Моди үкіметі «Үндістан жаса!» «Make India!» бағдарламасын қолдайды. Аталған ұран Үндістан жастарын отансүйгіштікке, еліне қызмет етуге шақырады. Осы бағдарлама арқылы мемлкет дайындаған </w:t>
      </w:r>
      <w:r w:rsidRPr="00DC03F8">
        <w:rPr>
          <w:rFonts w:ascii="Times New Roman" w:hAnsi="Times New Roman" w:cs="Times New Roman"/>
          <w:sz w:val="28"/>
          <w:szCs w:val="28"/>
          <w:lang w:val="kk-KZ"/>
        </w:rPr>
        <w:lastRenderedPageBreak/>
        <w:t>адам капиталын жастарды елдерінде қалып, қызмет етуге жұмылдырады. Жұмыспен қамтылған жастар өмір сүру үшін қажетті материалдық қажеттіліктермен қамтамасыз етіледі. Сондықтан жастарда шетелге кету деген сұрақ күн тәртібінен алынады.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жоғарыда талданған Қытай, Үндістан, Ресейдің мемлекет тарапынан жастарды өз елдерінде қалу, өз елдеріне қызмет етуге жұмылдыру тәжірибелеріне сүйене отырып, жастарға білімдерін сынайтын, тәжірибе жинақтайтын бәекелес орта, ғылыми-тәжірибелік алаңдар құру арқылы әлемдік деңгейде материалдық қамтамасыз ету керектігі анықталды. Қытай мен Үндістан бұл мүмкіндіктерді жүзеге асыруда біршама алдыға кетсе, Ресей үшін шешілмеген мәселелер әлі де көп. Қазақстан осы тәжірибеден өзіне алатыны, шетелге дайын мамандарын жібергеннен қарағанда осындай алаңдардың аясын кеңейткені дұрыс деген ұсыныс жасалады.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Елдегі ақыл-ойды қолдаудың бір жолы ҒЗТКЖ-ға жұмсалатын ұлттық шығындардың деңгейі. Ол арқылы әр елдің қаншалықты ғылым-білімді қолдайтынын анықтай аламыз. Сондықтан, шете</w:t>
      </w:r>
      <w:r w:rsidR="004332C4">
        <w:rPr>
          <w:rFonts w:ascii="Times New Roman" w:hAnsi="Times New Roman" w:cs="Times New Roman"/>
          <w:sz w:val="28"/>
          <w:szCs w:val="28"/>
          <w:lang w:val="kk-KZ"/>
        </w:rPr>
        <w:t>лмен Қазақстанды салыстыра отырып</w:t>
      </w:r>
      <w:r w:rsidRPr="00DC03F8">
        <w:rPr>
          <w:rFonts w:ascii="Times New Roman" w:hAnsi="Times New Roman" w:cs="Times New Roman"/>
          <w:sz w:val="28"/>
          <w:szCs w:val="28"/>
          <w:lang w:val="kk-KZ"/>
        </w:rPr>
        <w:t xml:space="preserve"> әр елдердің ғылымға жұмсалатын шығыны арқылы сол елдің интеллектуалды дамуының көрсеткішін анықтаймыз. Сонда Қазақстанның қазіргі деңгейі мен олашақ мүмкіндігі анықталады. Білімге деген жоғары инвестиция сол елдің ақыл-ой ағынын тежейтін фактор бола алатыны сөзсіз. Бұл күнтізбелік жыл ішінде ғылыми-зерттеу және тәжірибелік-конструкторлық жұмыстардың барлық түрлері бойынша мемлекеттік және жеке шығыстардың жалпы көлемі ретінде есептелетін салыстырмалы мән, оның ішінде барлық деңгейлердегі мемлекеттік бюджеттер, коммерциялық ұйымдардың бюджеттері, гранттар және жеке қорлар мен үкіметтік емес ұйымдардың қайырымдылықтары ескеріледі. Әр елдің ҒЗТКЖ-ға шығыстары жалпы ішкі өнімнің (ЖІӨ) пайыздық қатынасында көрсетіледі. Көрсеткіш ұлттық статистика мен халықаралық ұйымдардың мәліметтері негізінде есептеледі. Ақпарат көзі - БҰҰ Білім, ғылым және мәдениет жөніндегі ұйымы (ЮНЕСКО) Статистика институтының дерекқоры, ол жыл сайын жаңартылып отырады. Сондықтан бұл зерттеудің қорытындылары диссертациялық зерттеуде құнды мәлімет болып табылады</w:t>
      </w:r>
      <w:r w:rsidR="00006C3D" w:rsidRPr="00DC03F8">
        <w:rPr>
          <w:rFonts w:ascii="Times New Roman" w:hAnsi="Times New Roman" w:cs="Times New Roman"/>
          <w:sz w:val="28"/>
          <w:szCs w:val="28"/>
          <w:lang w:val="kk-KZ"/>
        </w:rPr>
        <w:t xml:space="preserve"> (2-кесте)</w:t>
      </w:r>
      <w:r w:rsidRPr="00DC03F8">
        <w:rPr>
          <w:rFonts w:ascii="Times New Roman" w:hAnsi="Times New Roman" w:cs="Times New Roman"/>
          <w:sz w:val="28"/>
          <w:szCs w:val="28"/>
          <w:lang w:val="kk-KZ"/>
        </w:rPr>
        <w:t>.</w:t>
      </w:r>
    </w:p>
    <w:p w:rsidR="008278C7" w:rsidRPr="00DC03F8" w:rsidRDefault="008278C7" w:rsidP="00DC03F8">
      <w:pPr>
        <w:tabs>
          <w:tab w:val="left" w:pos="0"/>
          <w:tab w:val="left" w:pos="567"/>
        </w:tabs>
        <w:spacing w:after="0" w:line="240" w:lineRule="auto"/>
        <w:ind w:firstLine="709"/>
        <w:rPr>
          <w:rFonts w:ascii="Times New Roman" w:hAnsi="Times New Roman" w:cs="Times New Roman"/>
          <w:sz w:val="28"/>
          <w:szCs w:val="28"/>
          <w:lang w:val="kk-KZ"/>
        </w:rPr>
      </w:pPr>
    </w:p>
    <w:p w:rsidR="00D666B4" w:rsidRPr="00DC03F8" w:rsidRDefault="00051762"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Кесте2</w:t>
      </w:r>
      <w:r w:rsidR="008278C7" w:rsidRPr="00DC03F8">
        <w:rPr>
          <w:rFonts w:ascii="Times New Roman" w:hAnsi="Times New Roman" w:cs="Times New Roman"/>
          <w:sz w:val="28"/>
          <w:szCs w:val="28"/>
          <w:lang w:val="kk-KZ"/>
        </w:rPr>
        <w:t xml:space="preserve"> – </w:t>
      </w:r>
      <w:r w:rsidR="00D666B4" w:rsidRPr="00DC03F8">
        <w:rPr>
          <w:rFonts w:ascii="Times New Roman" w:hAnsi="Times New Roman" w:cs="Times New Roman"/>
          <w:sz w:val="28"/>
          <w:szCs w:val="28"/>
          <w:lang w:val="kk-KZ"/>
        </w:rPr>
        <w:t>Елдердің ҒЗТКЖ (ғылыми-зерттеу және тәжірибелік-конструкторлық жұмыстар) жұмсалатын шығын көрсеткіші</w:t>
      </w:r>
      <w:r w:rsidR="004332C4">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ЮНЕСКО-ның статистика институты: зерттеулер мен әзір</w:t>
      </w:r>
      <w:r w:rsidR="004332C4">
        <w:rPr>
          <w:rFonts w:ascii="Times New Roman" w:hAnsi="Times New Roman" w:cs="Times New Roman"/>
          <w:sz w:val="28"/>
          <w:szCs w:val="28"/>
          <w:lang w:val="kk-KZ"/>
        </w:rPr>
        <w:t>лемелерге арналған шығындар 2021</w:t>
      </w:r>
      <w:r w:rsidR="00D666B4" w:rsidRPr="00DC03F8">
        <w:rPr>
          <w:rFonts w:ascii="Times New Roman" w:hAnsi="Times New Roman" w:cs="Times New Roman"/>
          <w:sz w:val="28"/>
          <w:szCs w:val="28"/>
          <w:lang w:val="kk-KZ"/>
        </w:rPr>
        <w:t xml:space="preserve"> ж</w:t>
      </w:r>
      <w:r w:rsidR="008278C7" w:rsidRPr="00DC03F8">
        <w:rPr>
          <w:rFonts w:ascii="Times New Roman" w:hAnsi="Times New Roman" w:cs="Times New Roman"/>
          <w:sz w:val="28"/>
          <w:szCs w:val="28"/>
          <w:lang w:val="kk-KZ"/>
        </w:rPr>
        <w:t>ыл</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16"/>
          <w:szCs w:val="16"/>
          <w:lang w:val="kk-KZ"/>
        </w:rPr>
      </w:pPr>
    </w:p>
    <w:tbl>
      <w:tblPr>
        <w:tblStyle w:val="1"/>
        <w:tblW w:w="0" w:type="auto"/>
        <w:tblInd w:w="108" w:type="dxa"/>
        <w:tblLook w:val="04A0" w:firstRow="1" w:lastRow="0" w:firstColumn="1" w:lastColumn="0" w:noHBand="0" w:noVBand="1"/>
      </w:tblPr>
      <w:tblGrid>
        <w:gridCol w:w="1969"/>
        <w:gridCol w:w="1124"/>
        <w:gridCol w:w="1264"/>
        <w:gridCol w:w="1263"/>
        <w:gridCol w:w="1403"/>
        <w:gridCol w:w="1402"/>
        <w:gridCol w:w="1095"/>
      </w:tblGrid>
      <w:tr w:rsidR="008278C7" w:rsidRPr="00DC03F8" w:rsidTr="008278C7">
        <w:tc>
          <w:tcPr>
            <w:tcW w:w="1985" w:type="dxa"/>
            <w:vMerge w:val="restart"/>
            <w:tcBorders>
              <w:top w:val="single" w:sz="4" w:space="0" w:color="auto"/>
              <w:left w:val="single" w:sz="4" w:space="0" w:color="auto"/>
              <w:right w:val="single" w:sz="4" w:space="0" w:color="auto"/>
            </w:tcBorders>
            <w:vAlign w:val="center"/>
            <w:hideMark/>
          </w:tcPr>
          <w:p w:rsidR="008278C7" w:rsidRPr="00DC03F8" w:rsidRDefault="008278C7"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Елдер</w:t>
            </w:r>
          </w:p>
        </w:tc>
        <w:tc>
          <w:tcPr>
            <w:tcW w:w="7618" w:type="dxa"/>
            <w:gridSpan w:val="6"/>
            <w:tcBorders>
              <w:top w:val="single" w:sz="4" w:space="0" w:color="auto"/>
              <w:left w:val="single" w:sz="4" w:space="0" w:color="auto"/>
              <w:bottom w:val="single" w:sz="4" w:space="0" w:color="auto"/>
              <w:right w:val="single" w:sz="4" w:space="0" w:color="auto"/>
            </w:tcBorders>
            <w:vAlign w:val="center"/>
            <w:hideMark/>
          </w:tcPr>
          <w:p w:rsidR="008278C7" w:rsidRPr="00DC03F8" w:rsidRDefault="008278C7"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Жылдар бойынша ҒЗТКЖ жұмсалатын шығын көрсеткіші</w:t>
            </w:r>
          </w:p>
          <w:p w:rsidR="008278C7" w:rsidRPr="00DC03F8" w:rsidRDefault="008278C7"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(ЖІӨ-нен % көрсеткіш)</w:t>
            </w:r>
          </w:p>
        </w:tc>
      </w:tr>
      <w:tr w:rsidR="008278C7" w:rsidRPr="00DC03F8" w:rsidTr="008278C7">
        <w:tc>
          <w:tcPr>
            <w:tcW w:w="1985" w:type="dxa"/>
            <w:vMerge/>
            <w:tcBorders>
              <w:left w:val="single" w:sz="4" w:space="0" w:color="auto"/>
              <w:bottom w:val="single" w:sz="4" w:space="0" w:color="auto"/>
              <w:right w:val="single" w:sz="4" w:space="0" w:color="auto"/>
            </w:tcBorders>
          </w:tcPr>
          <w:p w:rsidR="008278C7" w:rsidRPr="00DC03F8" w:rsidRDefault="008278C7" w:rsidP="00DC03F8">
            <w:pPr>
              <w:tabs>
                <w:tab w:val="left" w:pos="0"/>
                <w:tab w:val="left" w:pos="567"/>
              </w:tabs>
              <w:spacing w:after="0" w:line="240" w:lineRule="auto"/>
              <w:jc w:val="both"/>
              <w:rPr>
                <w:rFonts w:ascii="Times New Roman" w:hAnsi="Times New Roman" w:cs="Times New Roman"/>
                <w:sz w:val="24"/>
                <w:szCs w:val="24"/>
                <w:lang w:val="kk-KZ"/>
              </w:rPr>
            </w:pPr>
          </w:p>
        </w:tc>
        <w:tc>
          <w:tcPr>
            <w:tcW w:w="1133" w:type="dxa"/>
            <w:tcBorders>
              <w:top w:val="single" w:sz="4" w:space="0" w:color="auto"/>
              <w:left w:val="single" w:sz="4" w:space="0" w:color="auto"/>
              <w:bottom w:val="single" w:sz="4" w:space="0" w:color="auto"/>
              <w:right w:val="single" w:sz="4" w:space="0" w:color="auto"/>
            </w:tcBorders>
            <w:hideMark/>
          </w:tcPr>
          <w:p w:rsidR="008278C7" w:rsidRPr="00DC03F8" w:rsidRDefault="008278C7"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2013</w:t>
            </w:r>
          </w:p>
        </w:tc>
        <w:tc>
          <w:tcPr>
            <w:tcW w:w="1275" w:type="dxa"/>
            <w:tcBorders>
              <w:top w:val="single" w:sz="4" w:space="0" w:color="auto"/>
              <w:left w:val="single" w:sz="4" w:space="0" w:color="auto"/>
              <w:bottom w:val="single" w:sz="4" w:space="0" w:color="auto"/>
              <w:right w:val="single" w:sz="4" w:space="0" w:color="auto"/>
            </w:tcBorders>
            <w:hideMark/>
          </w:tcPr>
          <w:p w:rsidR="008278C7" w:rsidRPr="00DC03F8" w:rsidRDefault="008278C7"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2014</w:t>
            </w:r>
          </w:p>
        </w:tc>
        <w:tc>
          <w:tcPr>
            <w:tcW w:w="1274" w:type="dxa"/>
            <w:tcBorders>
              <w:top w:val="single" w:sz="4" w:space="0" w:color="auto"/>
              <w:left w:val="single" w:sz="4" w:space="0" w:color="auto"/>
              <w:bottom w:val="single" w:sz="4" w:space="0" w:color="auto"/>
              <w:right w:val="single" w:sz="4" w:space="0" w:color="auto"/>
            </w:tcBorders>
            <w:hideMark/>
          </w:tcPr>
          <w:p w:rsidR="008278C7" w:rsidRPr="00DC03F8" w:rsidRDefault="008278C7"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2015</w:t>
            </w:r>
          </w:p>
        </w:tc>
        <w:tc>
          <w:tcPr>
            <w:tcW w:w="1417" w:type="dxa"/>
            <w:tcBorders>
              <w:top w:val="single" w:sz="4" w:space="0" w:color="auto"/>
              <w:left w:val="single" w:sz="4" w:space="0" w:color="auto"/>
              <w:bottom w:val="single" w:sz="4" w:space="0" w:color="auto"/>
              <w:right w:val="single" w:sz="4" w:space="0" w:color="auto"/>
            </w:tcBorders>
            <w:hideMark/>
          </w:tcPr>
          <w:p w:rsidR="008278C7" w:rsidRPr="00DC03F8" w:rsidRDefault="008278C7"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2016</w:t>
            </w:r>
          </w:p>
        </w:tc>
        <w:tc>
          <w:tcPr>
            <w:tcW w:w="1416" w:type="dxa"/>
            <w:tcBorders>
              <w:top w:val="single" w:sz="4" w:space="0" w:color="auto"/>
              <w:left w:val="single" w:sz="4" w:space="0" w:color="auto"/>
              <w:bottom w:val="single" w:sz="4" w:space="0" w:color="auto"/>
              <w:right w:val="single" w:sz="4" w:space="0" w:color="auto"/>
            </w:tcBorders>
            <w:hideMark/>
          </w:tcPr>
          <w:p w:rsidR="008278C7" w:rsidRPr="00DC03F8" w:rsidRDefault="008278C7"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2017</w:t>
            </w:r>
          </w:p>
        </w:tc>
        <w:tc>
          <w:tcPr>
            <w:tcW w:w="1103" w:type="dxa"/>
            <w:tcBorders>
              <w:top w:val="single" w:sz="4" w:space="0" w:color="auto"/>
              <w:left w:val="single" w:sz="4" w:space="0" w:color="auto"/>
              <w:bottom w:val="single" w:sz="4" w:space="0" w:color="auto"/>
              <w:right w:val="single" w:sz="4" w:space="0" w:color="auto"/>
            </w:tcBorders>
            <w:hideMark/>
          </w:tcPr>
          <w:p w:rsidR="008278C7" w:rsidRPr="00DC03F8" w:rsidRDefault="008278C7"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2018</w:t>
            </w:r>
          </w:p>
        </w:tc>
      </w:tr>
      <w:tr w:rsidR="00D666B4" w:rsidRPr="00DC03F8" w:rsidTr="008278C7">
        <w:tc>
          <w:tcPr>
            <w:tcW w:w="19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Казақстан</w:t>
            </w:r>
          </w:p>
        </w:tc>
        <w:tc>
          <w:tcPr>
            <w:tcW w:w="113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0.17</w:t>
            </w:r>
          </w:p>
        </w:tc>
        <w:tc>
          <w:tcPr>
            <w:tcW w:w="127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0.17</w:t>
            </w:r>
          </w:p>
        </w:tc>
        <w:tc>
          <w:tcPr>
            <w:tcW w:w="127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0.17</w:t>
            </w:r>
          </w:p>
        </w:tc>
        <w:tc>
          <w:tcPr>
            <w:tcW w:w="141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0.14</w:t>
            </w:r>
          </w:p>
        </w:tc>
        <w:tc>
          <w:tcPr>
            <w:tcW w:w="141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0.13</w:t>
            </w:r>
          </w:p>
        </w:tc>
        <w:tc>
          <w:tcPr>
            <w:tcW w:w="110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0.12</w:t>
            </w:r>
          </w:p>
        </w:tc>
      </w:tr>
      <w:tr w:rsidR="00D666B4" w:rsidRPr="00DC03F8" w:rsidTr="008278C7">
        <w:tc>
          <w:tcPr>
            <w:tcW w:w="19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b/>
                <w:sz w:val="24"/>
                <w:szCs w:val="24"/>
                <w:lang w:val="kk-KZ"/>
              </w:rPr>
            </w:pPr>
            <w:r w:rsidRPr="00DC03F8">
              <w:rPr>
                <w:rFonts w:ascii="Times New Roman" w:hAnsi="Times New Roman" w:cs="Times New Roman"/>
                <w:bCs/>
                <w:sz w:val="24"/>
                <w:szCs w:val="24"/>
                <w:lang w:val="kk-KZ"/>
              </w:rPr>
              <w:t xml:space="preserve">Қытай </w:t>
            </w:r>
          </w:p>
        </w:tc>
        <w:tc>
          <w:tcPr>
            <w:tcW w:w="113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2.03</w:t>
            </w:r>
          </w:p>
        </w:tc>
        <w:tc>
          <w:tcPr>
            <w:tcW w:w="127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2.07</w:t>
            </w:r>
          </w:p>
        </w:tc>
        <w:tc>
          <w:tcPr>
            <w:tcW w:w="141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2.12</w:t>
            </w:r>
          </w:p>
        </w:tc>
        <w:tc>
          <w:tcPr>
            <w:tcW w:w="141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2.15</w:t>
            </w:r>
          </w:p>
        </w:tc>
        <w:tc>
          <w:tcPr>
            <w:tcW w:w="110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2.19</w:t>
            </w:r>
          </w:p>
        </w:tc>
      </w:tr>
      <w:tr w:rsidR="00D666B4" w:rsidRPr="00DC03F8" w:rsidTr="008278C7">
        <w:tc>
          <w:tcPr>
            <w:tcW w:w="19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Үндістан</w:t>
            </w:r>
          </w:p>
        </w:tc>
        <w:tc>
          <w:tcPr>
            <w:tcW w:w="113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0.71</w:t>
            </w:r>
          </w:p>
        </w:tc>
        <w:tc>
          <w:tcPr>
            <w:tcW w:w="127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0.70</w:t>
            </w:r>
          </w:p>
        </w:tc>
        <w:tc>
          <w:tcPr>
            <w:tcW w:w="127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0.69</w:t>
            </w:r>
          </w:p>
        </w:tc>
        <w:tc>
          <w:tcPr>
            <w:tcW w:w="141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0.67</w:t>
            </w:r>
          </w:p>
        </w:tc>
        <w:tc>
          <w:tcPr>
            <w:tcW w:w="141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0.67</w:t>
            </w:r>
          </w:p>
        </w:tc>
        <w:tc>
          <w:tcPr>
            <w:tcW w:w="110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0.65</w:t>
            </w:r>
          </w:p>
        </w:tc>
      </w:tr>
      <w:tr w:rsidR="00D666B4" w:rsidRPr="00DC03F8" w:rsidTr="008278C7">
        <w:tc>
          <w:tcPr>
            <w:tcW w:w="19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Ресей</w:t>
            </w:r>
          </w:p>
        </w:tc>
        <w:tc>
          <w:tcPr>
            <w:tcW w:w="113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1.03</w:t>
            </w:r>
          </w:p>
        </w:tc>
        <w:tc>
          <w:tcPr>
            <w:tcW w:w="127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1.07</w:t>
            </w:r>
          </w:p>
        </w:tc>
        <w:tc>
          <w:tcPr>
            <w:tcW w:w="127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1.10</w:t>
            </w:r>
          </w:p>
        </w:tc>
        <w:tc>
          <w:tcPr>
            <w:tcW w:w="141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1.10</w:t>
            </w:r>
          </w:p>
        </w:tc>
        <w:tc>
          <w:tcPr>
            <w:tcW w:w="141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1.11</w:t>
            </w:r>
          </w:p>
        </w:tc>
        <w:tc>
          <w:tcPr>
            <w:tcW w:w="110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0.99</w:t>
            </w:r>
          </w:p>
        </w:tc>
      </w:tr>
      <w:tr w:rsidR="00D666B4" w:rsidRPr="00DC03F8" w:rsidTr="008278C7">
        <w:tc>
          <w:tcPr>
            <w:tcW w:w="19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АҚШ</w:t>
            </w:r>
          </w:p>
        </w:tc>
        <w:tc>
          <w:tcPr>
            <w:tcW w:w="113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2.71</w:t>
            </w:r>
          </w:p>
        </w:tc>
        <w:tc>
          <w:tcPr>
            <w:tcW w:w="127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2.72</w:t>
            </w:r>
          </w:p>
        </w:tc>
        <w:tc>
          <w:tcPr>
            <w:tcW w:w="127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2.72</w:t>
            </w:r>
          </w:p>
        </w:tc>
        <w:tc>
          <w:tcPr>
            <w:tcW w:w="141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2.76</w:t>
            </w:r>
          </w:p>
        </w:tc>
        <w:tc>
          <w:tcPr>
            <w:tcW w:w="141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2.82</w:t>
            </w:r>
          </w:p>
        </w:tc>
        <w:tc>
          <w:tcPr>
            <w:tcW w:w="110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2.84</w:t>
            </w:r>
          </w:p>
        </w:tc>
      </w:tr>
      <w:tr w:rsidR="00D666B4" w:rsidRPr="00DC03F8" w:rsidTr="008278C7">
        <w:tc>
          <w:tcPr>
            <w:tcW w:w="19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Гонконг</w:t>
            </w:r>
          </w:p>
        </w:tc>
        <w:tc>
          <w:tcPr>
            <w:tcW w:w="113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0.73</w:t>
            </w:r>
          </w:p>
        </w:tc>
        <w:tc>
          <w:tcPr>
            <w:tcW w:w="127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0.74</w:t>
            </w:r>
          </w:p>
        </w:tc>
        <w:tc>
          <w:tcPr>
            <w:tcW w:w="127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0.76</w:t>
            </w:r>
          </w:p>
        </w:tc>
        <w:tc>
          <w:tcPr>
            <w:tcW w:w="141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0.79</w:t>
            </w:r>
          </w:p>
        </w:tc>
        <w:tc>
          <w:tcPr>
            <w:tcW w:w="141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0.80</w:t>
            </w:r>
          </w:p>
        </w:tc>
        <w:tc>
          <w:tcPr>
            <w:tcW w:w="110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0.86</w:t>
            </w:r>
          </w:p>
        </w:tc>
      </w:tr>
      <w:tr w:rsidR="00D666B4" w:rsidRPr="00DC03F8" w:rsidTr="008278C7">
        <w:tc>
          <w:tcPr>
            <w:tcW w:w="19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lastRenderedPageBreak/>
              <w:t>Оңтүстік Корея</w:t>
            </w:r>
          </w:p>
        </w:tc>
        <w:tc>
          <w:tcPr>
            <w:tcW w:w="113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4.15</w:t>
            </w:r>
          </w:p>
        </w:tc>
        <w:tc>
          <w:tcPr>
            <w:tcW w:w="127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4.29</w:t>
            </w:r>
          </w:p>
        </w:tc>
        <w:tc>
          <w:tcPr>
            <w:tcW w:w="127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4.22</w:t>
            </w:r>
          </w:p>
        </w:tc>
        <w:tc>
          <w:tcPr>
            <w:tcW w:w="141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4.23</w:t>
            </w:r>
          </w:p>
        </w:tc>
        <w:tc>
          <w:tcPr>
            <w:tcW w:w="141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4.55</w:t>
            </w:r>
          </w:p>
        </w:tc>
        <w:tc>
          <w:tcPr>
            <w:tcW w:w="110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4.81</w:t>
            </w:r>
          </w:p>
        </w:tc>
      </w:tr>
      <w:tr w:rsidR="00D666B4" w:rsidRPr="00DC03F8" w:rsidTr="008278C7">
        <w:tc>
          <w:tcPr>
            <w:tcW w:w="19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Жапония</w:t>
            </w:r>
          </w:p>
        </w:tc>
        <w:tc>
          <w:tcPr>
            <w:tcW w:w="113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3.31</w:t>
            </w:r>
          </w:p>
        </w:tc>
        <w:tc>
          <w:tcPr>
            <w:tcW w:w="127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3.40</w:t>
            </w:r>
          </w:p>
        </w:tc>
        <w:tc>
          <w:tcPr>
            <w:tcW w:w="127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3.28</w:t>
            </w:r>
          </w:p>
        </w:tc>
        <w:tc>
          <w:tcPr>
            <w:tcW w:w="141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3.16</w:t>
            </w:r>
          </w:p>
        </w:tc>
        <w:tc>
          <w:tcPr>
            <w:tcW w:w="141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3.21</w:t>
            </w:r>
          </w:p>
        </w:tc>
        <w:tc>
          <w:tcPr>
            <w:tcW w:w="110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3.26</w:t>
            </w:r>
          </w:p>
        </w:tc>
      </w:tr>
      <w:tr w:rsidR="00D666B4" w:rsidRPr="00DC03F8" w:rsidTr="008278C7">
        <w:tc>
          <w:tcPr>
            <w:tcW w:w="19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Сингапур</w:t>
            </w:r>
          </w:p>
        </w:tc>
        <w:tc>
          <w:tcPr>
            <w:tcW w:w="113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1.92</w:t>
            </w:r>
          </w:p>
        </w:tc>
        <w:tc>
          <w:tcPr>
            <w:tcW w:w="127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2.08</w:t>
            </w:r>
          </w:p>
        </w:tc>
        <w:tc>
          <w:tcPr>
            <w:tcW w:w="127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2.18</w:t>
            </w:r>
          </w:p>
        </w:tc>
        <w:tc>
          <w:tcPr>
            <w:tcW w:w="1417"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2.08</w:t>
            </w:r>
          </w:p>
        </w:tc>
        <w:tc>
          <w:tcPr>
            <w:tcW w:w="141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1.94</w:t>
            </w:r>
          </w:p>
        </w:tc>
        <w:tc>
          <w:tcPr>
            <w:tcW w:w="1103" w:type="dxa"/>
            <w:tcBorders>
              <w:top w:val="single" w:sz="4" w:space="0" w:color="auto"/>
              <w:left w:val="single" w:sz="4" w:space="0" w:color="auto"/>
              <w:bottom w:val="single" w:sz="4" w:space="0" w:color="auto"/>
              <w:right w:val="single" w:sz="4" w:space="0" w:color="auto"/>
            </w:tcBorders>
            <w:hideMark/>
          </w:tcPr>
          <w:p w:rsidR="00D666B4" w:rsidRPr="00DC03F8" w:rsidRDefault="008278C7"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w:t>
            </w:r>
          </w:p>
        </w:tc>
      </w:tr>
      <w:tr w:rsidR="008278C7" w:rsidRPr="00DC03F8" w:rsidTr="008278C7">
        <w:tc>
          <w:tcPr>
            <w:tcW w:w="9603" w:type="dxa"/>
            <w:gridSpan w:val="7"/>
            <w:tcBorders>
              <w:top w:val="single" w:sz="4" w:space="0" w:color="auto"/>
              <w:left w:val="single" w:sz="4" w:space="0" w:color="auto"/>
              <w:bottom w:val="single" w:sz="4" w:space="0" w:color="auto"/>
              <w:right w:val="single" w:sz="4" w:space="0" w:color="auto"/>
            </w:tcBorders>
          </w:tcPr>
          <w:p w:rsidR="008278C7" w:rsidRPr="00DC03F8" w:rsidRDefault="008278C7" w:rsidP="00DC03F8">
            <w:pPr>
              <w:tabs>
                <w:tab w:val="left" w:pos="0"/>
                <w:tab w:val="left" w:pos="567"/>
              </w:tabs>
              <w:spacing w:after="0" w:line="240" w:lineRule="auto"/>
              <w:ind w:firstLine="709"/>
              <w:rPr>
                <w:rFonts w:ascii="Times New Roman" w:hAnsi="Times New Roman" w:cs="Times New Roman"/>
                <w:sz w:val="24"/>
                <w:szCs w:val="24"/>
              </w:rPr>
            </w:pPr>
            <w:r w:rsidRPr="00DC03F8">
              <w:rPr>
                <w:rFonts w:ascii="Times New Roman" w:eastAsia="Calibri" w:hAnsi="Times New Roman" w:cs="Times New Roman"/>
                <w:sz w:val="24"/>
                <w:szCs w:val="24"/>
              </w:rPr>
              <w:t>Ескерту–</w:t>
            </w:r>
            <w:r w:rsidRPr="00DC03F8">
              <w:rPr>
                <w:rFonts w:ascii="Times New Roman" w:eastAsia="Calibri" w:hAnsi="Times New Roman" w:cs="Times New Roman"/>
                <w:bCs/>
                <w:sz w:val="24"/>
                <w:szCs w:val="24"/>
                <w:lang w:val="kk-KZ"/>
              </w:rPr>
              <w:t xml:space="preserve"> Әдебиет негізінде құралған [</w:t>
            </w:r>
            <w:r w:rsidR="00260440" w:rsidRPr="00DC03F8">
              <w:rPr>
                <w:rFonts w:ascii="Times New Roman" w:eastAsia="Calibri" w:hAnsi="Times New Roman" w:cs="Times New Roman"/>
                <w:bCs/>
                <w:sz w:val="24"/>
                <w:szCs w:val="24"/>
                <w:lang w:val="kk-KZ"/>
              </w:rPr>
              <w:t>73</w:t>
            </w:r>
            <w:r w:rsidRPr="00DC03F8">
              <w:rPr>
                <w:rFonts w:ascii="Times New Roman" w:eastAsia="Calibri" w:hAnsi="Times New Roman" w:cs="Times New Roman"/>
                <w:bCs/>
                <w:sz w:val="24"/>
                <w:szCs w:val="24"/>
                <w:lang w:val="kk-KZ"/>
              </w:rPr>
              <w:t>]</w:t>
            </w:r>
          </w:p>
        </w:tc>
      </w:tr>
    </w:tbl>
    <w:p w:rsidR="008278C7" w:rsidRPr="00DC03F8" w:rsidRDefault="008278C7"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Ғылым мен білімге деген мемлекеттің тарапынан қамқорлық ұлттық дамудың кепілі екені белгілі. Бүгінгі таңда ЮНЕСКО-ның статистика институты: зерттеулер мен әзі</w:t>
      </w:r>
      <w:r w:rsidR="00560416">
        <w:rPr>
          <w:rFonts w:ascii="Times New Roman" w:hAnsi="Times New Roman" w:cs="Times New Roman"/>
          <w:sz w:val="28"/>
          <w:szCs w:val="28"/>
          <w:lang w:val="kk-KZ"/>
        </w:rPr>
        <w:t>рлемелерге арналған шығындар 2021</w:t>
      </w:r>
      <w:r w:rsidRPr="00DC03F8">
        <w:rPr>
          <w:rFonts w:ascii="Times New Roman" w:hAnsi="Times New Roman" w:cs="Times New Roman"/>
          <w:sz w:val="28"/>
          <w:szCs w:val="28"/>
          <w:lang w:val="kk-KZ"/>
        </w:rPr>
        <w:t xml:space="preserve"> жылғы мәліметтеріне сүйенсек, Оңтүстік Шығыс Азия елдерінің ғылым мен білімге шығындарының мөлшерінің көп екені байқалады. Статистикаға назар аударсақ, Қазақстан Республикасының ЖІӨ-нен % көрсеткіші бойынша 0,1 пайызға ҒЗТКЖ жұмсалатын шығынның көбейгенін байқаймыз. Ал, Қытай жыл сайын 0,4 және 0,3 пайызға ғылымды дамытуға шығынын көтеріп отыр. Үндістанның салыстырмалы түрде Қытай мен Ресейге қарағанда ғылымға бөлетін жалпы шығыны аз болғанымен, шығынның жан басына шаққандағы ішкі жалпы өнім бойынша есептелетінін есекерсек, онда үндістанның экономикалық жағдайы негізіне сәйкес келеді. Егер халқының көлемін ескерсек, Сингапур мен Гонконгтің ғылым мен білімге деген жоғары көрсеткіштері көрінеді.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Әрбір мемлекеттің ЖІӨ белгілі бір уақыт кезеңіндегі белгілі бір елдің экономикалық қызметі нәтижелерінің жалпы сипаттамалары үшін бүкіл әлемде қолданылатын экономикалық дамудың негізгі сандық көрсеткіштерінің бірі, оның деңгейі оң немесе теріс динамикада көрсетілетіндіктен интеллектуалды миграция бағыты елдердің жағдайымен сипатталады. ЖІӨ-нің басқа көрсеткіштерімен ұштастыра отырып, ол экономикалық процестің әр түрлі жақтарын сипаттау үшін, сондай-ақ экономикалық ортадағы ауытқуларды талдау үшін қолданылады. ЖІӨ көбінесе халықтың өмір сүру деңгейінің көрсеткіші ретінде қарастырылғандықтан мемлекеттердің ұлттық дамудың әртүрлі саласын қаржыландыруы осы көрсеткішке сәйкес қарастырылады</w:t>
      </w:r>
      <w:r w:rsidR="004332C4">
        <w:rPr>
          <w:rFonts w:ascii="Times New Roman" w:hAnsi="Times New Roman" w:cs="Times New Roman"/>
          <w:sz w:val="28"/>
          <w:szCs w:val="28"/>
          <w:lang w:val="kk-KZ"/>
        </w:rPr>
        <w:t>. Атап айтқанда 2021</w:t>
      </w:r>
      <w:r w:rsidRPr="00DC03F8">
        <w:rPr>
          <w:rFonts w:ascii="Times New Roman" w:hAnsi="Times New Roman" w:cs="Times New Roman"/>
          <w:sz w:val="28"/>
          <w:szCs w:val="28"/>
          <w:lang w:val="kk-KZ"/>
        </w:rPr>
        <w:t xml:space="preserve"> жылғы зерттеулер мен әзірлемелерге арналған шығындар ЖІӨ көрсеткішіне қатысты өзгеріп отырады</w:t>
      </w:r>
      <w:r w:rsidR="002B2B40" w:rsidRPr="00DC03F8">
        <w:rPr>
          <w:rFonts w:ascii="Times New Roman" w:hAnsi="Times New Roman" w:cs="Times New Roman"/>
          <w:sz w:val="28"/>
          <w:szCs w:val="28"/>
          <w:lang w:val="kk-KZ"/>
        </w:rPr>
        <w:t xml:space="preserve"> (1-сурет)</w:t>
      </w:r>
      <w:r w:rsidRPr="00DC03F8">
        <w:rPr>
          <w:rFonts w:ascii="Times New Roman" w:hAnsi="Times New Roman" w:cs="Times New Roman"/>
          <w:sz w:val="28"/>
          <w:szCs w:val="28"/>
          <w:lang w:val="kk-KZ"/>
        </w:rPr>
        <w:t xml:space="preserve">. </w:t>
      </w:r>
    </w:p>
    <w:p w:rsidR="00D666B4" w:rsidRPr="00DC03F8" w:rsidRDefault="00D666B4" w:rsidP="00DC03F8">
      <w:pPr>
        <w:tabs>
          <w:tab w:val="left" w:pos="0"/>
          <w:tab w:val="left" w:pos="567"/>
        </w:tabs>
        <w:spacing w:after="0" w:line="240" w:lineRule="auto"/>
        <w:ind w:firstLine="567"/>
        <w:jc w:val="both"/>
        <w:rPr>
          <w:rFonts w:ascii="Times New Roman" w:hAnsi="Times New Roman" w:cs="Times New Roman"/>
          <w:sz w:val="28"/>
          <w:szCs w:val="28"/>
          <w:lang w:val="kk-KZ"/>
        </w:rPr>
      </w:pPr>
      <w:r w:rsidRPr="00DC03F8">
        <w:rPr>
          <w:rFonts w:ascii="Times New Roman" w:hAnsi="Times New Roman" w:cs="Times New Roman"/>
          <w:noProof/>
          <w:lang w:eastAsia="ru-RU"/>
        </w:rPr>
        <w:lastRenderedPageBreak/>
        <w:drawing>
          <wp:inline distT="0" distB="0" distL="0" distR="0" wp14:anchorId="29C788C7" wp14:editId="66D7031F">
            <wp:extent cx="5514975" cy="32099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278C7" w:rsidRPr="00DC03F8" w:rsidRDefault="008278C7"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Cурет1 – </w:t>
      </w:r>
      <w:r w:rsidRPr="00DC03F8">
        <w:rPr>
          <w:rFonts w:ascii="Times New Roman" w:eastAsia="Times New Roman" w:hAnsi="Times New Roman" w:cs="Times New Roman"/>
          <w:kern w:val="24"/>
          <w:sz w:val="28"/>
          <w:szCs w:val="28"/>
          <w:lang w:val="kk-KZ" w:eastAsia="ru-RU"/>
        </w:rPr>
        <w:t>Зерттеулер мен әзірлемелерге</w:t>
      </w:r>
      <w:r w:rsidR="00D53BA9" w:rsidRPr="00DC03F8">
        <w:rPr>
          <w:rFonts w:ascii="Times New Roman" w:eastAsia="Times New Roman" w:hAnsi="Times New Roman" w:cs="Times New Roman"/>
          <w:kern w:val="24"/>
          <w:sz w:val="28"/>
          <w:szCs w:val="28"/>
          <w:lang w:val="kk-KZ" w:eastAsia="ru-RU"/>
        </w:rPr>
        <w:t xml:space="preserve"> арналған шығындар 2021</w:t>
      </w:r>
      <w:r w:rsidRPr="00DC03F8">
        <w:rPr>
          <w:rFonts w:ascii="Times New Roman" w:eastAsia="Times New Roman" w:hAnsi="Times New Roman" w:cs="Times New Roman"/>
          <w:kern w:val="24"/>
          <w:sz w:val="28"/>
          <w:szCs w:val="28"/>
          <w:lang w:val="kk-KZ" w:eastAsia="ru-RU"/>
        </w:rPr>
        <w:t xml:space="preserve"> ж. Қазақстан, Қытай, Үндістан, Ресей мысалында.ЖІӨ-нен % көрсеткіш)</w:t>
      </w:r>
    </w:p>
    <w:p w:rsidR="008278C7" w:rsidRPr="00DC03F8" w:rsidRDefault="008278C7"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8278C7" w:rsidRPr="00DC03F8" w:rsidRDefault="008278C7"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260440" w:rsidRPr="00DC03F8">
        <w:rPr>
          <w:rFonts w:ascii="Times New Roman" w:eastAsia="Calibri" w:hAnsi="Times New Roman" w:cs="Times New Roman"/>
          <w:bCs/>
          <w:sz w:val="24"/>
          <w:szCs w:val="24"/>
          <w:lang w:val="kk-KZ"/>
        </w:rPr>
        <w:t>74</w:t>
      </w:r>
      <w:r w:rsidRPr="00DC03F8">
        <w:rPr>
          <w:rFonts w:ascii="Times New Roman" w:eastAsia="Calibri" w:hAnsi="Times New Roman" w:cs="Times New Roman"/>
          <w:bCs/>
          <w:sz w:val="24"/>
          <w:szCs w:val="24"/>
          <w:lang w:val="kk-KZ"/>
        </w:rPr>
        <w:t>]</w:t>
      </w:r>
    </w:p>
    <w:p w:rsidR="008278C7" w:rsidRPr="00DC03F8" w:rsidRDefault="008278C7"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зерттеулер мен әзірлем</w:t>
      </w:r>
      <w:r w:rsidR="009649EC" w:rsidRPr="00DC03F8">
        <w:rPr>
          <w:rFonts w:ascii="Times New Roman" w:hAnsi="Times New Roman" w:cs="Times New Roman"/>
          <w:sz w:val="28"/>
          <w:szCs w:val="28"/>
          <w:lang w:val="kk-KZ"/>
        </w:rPr>
        <w:t>елерге арналған шығындардың 2021</w:t>
      </w:r>
      <w:r w:rsidRPr="00DC03F8">
        <w:rPr>
          <w:rFonts w:ascii="Times New Roman" w:hAnsi="Times New Roman" w:cs="Times New Roman"/>
          <w:sz w:val="28"/>
          <w:szCs w:val="28"/>
          <w:lang w:val="kk-KZ"/>
        </w:rPr>
        <w:t xml:space="preserve"> жылғы статистикасына назар аударатын болсақ, Қытай ЖІӨ 14 342 903 млн долларды құрайды. Осы соманың 2,19 пайызы зерттеулерге бөлініп отыр. Ал, Ресейдің ЖІӨ 1 699 877 млн доллар болса, оның 0,99 пайызы ғылымға жұмсалып отыр. Үндістан ЖІӨ 2 875 142 млн долларды құраса, 0,65 пайызын ғылымды дамытуға қолданады екен. Қазақстан ЖІӨ рейтингінде 54 орында тұрып, жалпы көрсеткіші 180 162 млн доллар. Қазақстан өзінің жалпы ішкі өнімнің 0,12 пайызын зерттеулер мен әзірлемелерге жұмсайды. Сондықтан, салыстырмалы түрде назар аударатын болсақ, Қазақстанның білімге шығынын арттыруы қажет екені анықталады.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Өйткені, Қытай мен Үндістанның Қазақстан мен Ресейге қарағанда білімді қаржыландыру қарқындары дамып келеді. Бұл көрсеткіштен олардың білімді қаржыландыруларының арқасында ұлттық даму көрсеткіштері де жоғары болып отыр.</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Қытай зерттеулер мен әзірлемелерге арналған шығындарын көтере отырып, әлемдегі бәсекеге қабілетті интеллектуалды орталыққа айналып отыр. Осы зерттеулер мен әзірлемелерге арналған ивестицияның арқасында Қытайда соңғы екі онжылдықта цифрлық технологиялар, биомедицина, энергетика және қоршаған ортаны қорғау, инновациялық материалдар, озық өндірістер, аэроғарыш өнеркәсібі және т.б. қатысуымен индустриялық кластердің инновациялық компанияларының технопаркі құрылды.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Технопаркте 12 индустриялық технологиялық парк бар. 2010 жылға қарай технопарктің жалпы кірісі 1,59 трлн. юань (250 млрд. доллар) құрады, бұл Қытайдағы индустриалды аймақтар кірістерінің жетіден бір бөлігін құрап, </w:t>
      </w:r>
      <w:r w:rsidRPr="00DC03F8">
        <w:rPr>
          <w:rFonts w:ascii="Times New Roman" w:hAnsi="Times New Roman" w:cs="Times New Roman"/>
          <w:sz w:val="28"/>
          <w:szCs w:val="28"/>
          <w:lang w:val="kk-KZ"/>
        </w:rPr>
        <w:lastRenderedPageBreak/>
        <w:t>Пекиндегі экономикалық өсімнің 23,5%-ын қамтамасыз етті. Соңғы жылдары технопарк Қытай астанасының өнеркәсіптік өсуіне 60%-дан астам үлес қосты. Осы «инвестициялық магнитпен» Қытай үкіметі елге халықаралық венчурлық капиталды тартуда. Мұнда жұмыс істейтін компаниялар айтарлықтай салық жеңілдіктерін, несиелер мен субсидияларды пайдаланады. Технопарк Инкубаторында шағын компаниялар ғылыми-зерттеу және коммерциялық қызметті жүзеге асыру үшін орын ала алады. Бұл Қытайдың жоғары технологиялық индустриясын мемлекеттік қолдаудың тиімді формаларының бірі.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Алып IT консорциумының Ғылыми-технологиялық парктің интеллектуалды әлеуеті болып саналатын академиктер мен ғылым докторлары қызмет атқарады. Осы атқарылып жатқан шаралардың арқасында көптеген қытайлық мамандар өз отанына шетелден орала бастады. Тек 2016 жылдың өзінде 432 500 технология мамандары оралды. Көптеген адамдар американдық кремний алқабынан кетіп, Tencent, Baidu немесе Alibaba-да жұмыс істей бастады. Еліне оралған мамандарға Қытай мемлекеті рекордтық жалақы мен мансаптық болашақпен қызықтырып отыр. Zhongguancun технопаркінде Қытайдың ең көп миллионері тұрады. Коммунистік билік, білімді азаматтарының  елге қайтып келіп, өздерінің инновациялық әлеуеттерін көрсеткендеріне жан-жақты қолдау жасайды.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Қытай үкіметі шетелдік IT мамандарды тарту бағдарламасын жүзеге асыруда, әсіресе жасанды интеллект пен супер</w:t>
      </w:r>
      <w:r w:rsidR="00560416">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компьютерлер саласында АҚШ-пен бәсекелестіктің негізгі стратегиялық бағыттарын жасауда. Чжунгуансунь технопаркінде қазірдің өзінде 10 мыңнан астам шетелдік бағдарламашылар, ғалымдар мен инженерлер жұмыс істейді. АҚШ, Канада, Ұлыбритания, Австралия және Финляндия және басқа да 10 шақты елде Технопарктердің кеңселері орналасқан.</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Елді технологиялық жағынан тәуелсіз етіп, әлемдік көшбасшыға айналдыратын «Made in China 2025» стратегиясын жүзеге асыру үшін жоғары білікті IT-мамандар қажет. Қытай билігі жыл сайын ҒЗТКЖ бағдарламасын іске асыруға орасан зор инвестиция бөледі, бұл тек 2018 жылдың өзінде 300 миллиард долларды құрады.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Қарастырылып отырған келесі мемлекет Үндістанда халқының әлеуетін ғылы мен білімге оның ішінде ІТ технологияға бейімдеуде. Сол арқылы өз елінің ақылды жастарының ағынын азайтуға қадамдар жасауда. Оған дәлел Кремний алқабында орналасқан 500-ден астам компаниясы. «Үндістанда жаса!» «Make in India!», бағдарламасы Үндістанның Силикон алқабына жаңа мақсаттарды алдына қойды. Онда шетелдік ІТ-компанияларды көптеп тарту және экспортқа арналған бағдарламалық жасақтама өндірісін ұлғайту процесі басталды. Осылайша, жасанды интеллект пен ІТ-саланың дамуы елге экономикалық дивидендтер әкеліп қана қоймай, сонымен қатар үнділік IT-өнімдерді, ғылым мен білім алға жылжиды.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Қытайдың технологиялық күші арқылы индустриялық-технологиялық заманауи даму мүмкіндігіне байланысты интеллектуалды жастарын қайтарып </w:t>
      </w:r>
      <w:r w:rsidRPr="00DC03F8">
        <w:rPr>
          <w:rFonts w:ascii="Times New Roman" w:hAnsi="Times New Roman" w:cs="Times New Roman"/>
          <w:sz w:val="28"/>
          <w:szCs w:val="28"/>
          <w:lang w:val="kk-KZ"/>
        </w:rPr>
        <w:lastRenderedPageBreak/>
        <w:t>отырғаны белгілі. Мысалы, Қытайдың ірі технологиялық паркі Чжунгуанцун Пекиннің солтүстік-батысында 488 шаршы қашықтықта орналасып көптеген ақылды мамандарды жұмыспен қамтып отыр. Ол 1950-жылдары құрылғанымен қазіргі күні оның мүмкіндігі жетілдіріліп, технопарктегі индустриялық технологиялық парк саны 12 ге жетікізілді. 2010 жылға қарай технопарктің жалпы кірісі 1,59 трлн. юань (250 млрд. доллар) құрады. Бұл Қытайдағы индустриалды аймақтар кірістерінің жетіден бір бөлігін құрап, Пекиндегі экономикалық өсімнің 23,5%-ын қамтамасыз етеді. Соңғы жылдары технопарк Қытай астанасының өнеркәсіптік өсуіне 60%-дан астам үлес қосты. Осы «инвестициялық магнит» арқылы Қытай үкіметі елге халықаралық венчурлық капиталды тартып жатыр. Мұнда жұмыс істейтін компаниялар айтарлықтай салық жеңілдіктерін, несиелер мен субсидияларды пайдаланады. Шағын компаниялар да технопарк инкубаторында ғылыми-зерттеу және коммерциялық қызметті жүзеге асыра алады. Бұл Қытайдың жоғары технологиялық индустриясын мемлекеттік қолдаудың тиімді формаларының бірі.</w:t>
      </w:r>
      <w:r w:rsidR="00560416">
        <w:rPr>
          <w:rFonts w:ascii="Times New Roman" w:hAnsi="Times New Roman" w:cs="Times New Roman"/>
          <w:sz w:val="28"/>
          <w:szCs w:val="28"/>
          <w:lang w:val="kk-KZ"/>
        </w:rPr>
        <w:t xml:space="preserve"> Көптеген қытайлық мамандардың өз о</w:t>
      </w:r>
      <w:r w:rsidRPr="00DC03F8">
        <w:rPr>
          <w:rFonts w:ascii="Times New Roman" w:hAnsi="Times New Roman" w:cs="Times New Roman"/>
          <w:sz w:val="28"/>
          <w:szCs w:val="28"/>
          <w:lang w:val="kk-KZ"/>
        </w:rPr>
        <w:t>танына шетелден оралу</w:t>
      </w:r>
      <w:r w:rsidR="00560416">
        <w:rPr>
          <w:rFonts w:ascii="Times New Roman" w:hAnsi="Times New Roman" w:cs="Times New Roman"/>
          <w:sz w:val="28"/>
          <w:szCs w:val="28"/>
          <w:lang w:val="kk-KZ"/>
        </w:rPr>
        <w:t>лар</w:t>
      </w:r>
      <w:r w:rsidRPr="00DC03F8">
        <w:rPr>
          <w:rFonts w:ascii="Times New Roman" w:hAnsi="Times New Roman" w:cs="Times New Roman"/>
          <w:sz w:val="28"/>
          <w:szCs w:val="28"/>
          <w:lang w:val="kk-KZ"/>
        </w:rPr>
        <w:t xml:space="preserve">ына мүмкіндік туып отыр. Тек 2016 жылдың өзінде 432 500 ІТ мамандар өз елдеріне оралып, осы технологиялық алқапта жұмыс істей бастады.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Қытайдың технологиялық дамуының негізгі көзін экономикалық еркін аймақтарды құрудан бастағанынан деп қарастыруға болады. Атап айтатын болсақ, осындай экономикалық еркін аймақ Шэньчжэнь арнайы экономикалық аймағы болып табылады. Осы Қытайдың көп салалы China Merchants Group корпорациясы штаб-пәтері Гонконгте орналасқан. Онда мамандандыру - порт құрылыстары, логистика, жүк тасымалдау, жылжымайтын мүлік, қаржылық қызметтер, контейнерлер мен көлік жабдықтарын өндіру орындары шоғырландырылған. Әртараптандырылған корпорацияның жалпы активтері 8 миллиард доллардан асады. China Merchants Group 1872 жылы Қытайдағы алғашқы коммерциялық корпорация ретінде, ұлттық өнеркәсіп пен сауданың бастауы ретінде құрылды. Ол қазіргі Қытайдың экономикалық және әлеуметтік дамуында маңызды рөл атқарды. Қазіргі уақытта корпорацияның жұмысы ҚХР Көлік және коммуникация министрлігімен өзара байланыста. Осындай экономикалық еркін аймақтар Қытайда ерте кезден құрылып қазіргі күні білімді және білікті азаматтарды топтастырып, ғылым мен техниканы жұмылдыра отырып, оны нарықпен айналыстыру жолға қойылуда. Бұл өз кезегінді Қытай жастарын және әлемдік деңгейдегі білімділер миграциясын әс жүзіне асыратын көші-қон айналымын тудырып отыр.</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Сол сияқты миграция айналымына зор үлесін қосып отырған China Merchants Group-тің ең ірі активі 1992 жылы Гонконгта құрылған China Merchants Holdings (International) туралы айтуға болады. Ол Гонконг пен Шэньчжэньдегі порт терминалдарын, сондай-ақ Шэньчжэньдегі кем жасау өндірісін басқарады. 1987 жылы China Merchants Bank штаб-пәтері Шэньчжэнь қаласында құрылды. Шэньчжэнь, Чжухай, Чжанчжоу, Гуанчжоу, Шанхай, Нанкин, Пекин, Тяньцзинь, Чунцин және басқа қалалардағы тұрғын үй кешендерін басқаратын China Merchants Property компаниясы және </w:t>
      </w:r>
      <w:r w:rsidRPr="00DC03F8">
        <w:rPr>
          <w:rFonts w:ascii="Times New Roman" w:hAnsi="Times New Roman" w:cs="Times New Roman"/>
          <w:sz w:val="28"/>
          <w:szCs w:val="28"/>
          <w:lang w:val="kk-KZ"/>
        </w:rPr>
        <w:lastRenderedPageBreak/>
        <w:t xml:space="preserve">Шэньчжэндегі Қытай сауда-саттық Shekou индустриалды аймағы Қытайдың Чжэнчжоу аймақтарының сауда-эконмикалық қатынастарын бақылайды.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Шэньчжэньде арнайы экономикалық аймақ құруды ең алғаш қолға алған Дэн Сяопин. Сол сияқты Қытай экономикасының, ғылым, білімінің экономикалық еркін аймақ құру арқылы жетілдіруді ұсынған және жүзеге асырушылардың бірі - Юань Гэн (1917-2016) Шикоу портының индустриалды аймағының алғашқы пилоттық жобасының бас менеджері болды. 1978 жылы ол Гонконгтағы China Merchants Corporation басқармасы төрағасының орынбасары болып тағайындалды және China Merchants Group компаниясының көмегімен халықаралық нарықта материктік экономикалық аймақты құруды ұсынды. Бұл өз кезегінде үлкен жетістіктерді берді. Қытай еркін экономикалық аймақ құру арқылы ғылым мен өндіріске негізделген экономиканы қалыптастырды. Сонда ғана білімді, ғылым мен техникаға маманданған жастар өз елінде жұмыс жасай алады. Өйткені мемлекет әр саладағы мамандарды қажетті кәсіппен қамтамасыз ете алады. Әрине, ең алдымен бұл жағдай интеллектуалды мигранттарға қатысты.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Юань Гэн ешқашан саяси партия мүшесі болмаған, жеке байлық жинамаған және адалдығы үшін халық арасында үлкен құрметке ие болған. Қазіргі таңда Қытай халқы өзінің қазіргі заманғы тарихында оны Қытай ашықтығы реформасының ұлттық батыры ретінде «Шэньчжэнь рухының көрінісі» деп бағалайды. Көзі тірісінде өзінің табысты кәсіпкерлік қызметі үшін ол Гонконгтың «Баухинияның алтын жұлдызы» құрметті сыйлығын алған. 2017 жылы 23 мамырда оның туғанына 100 жыл толуына байланысты Шэньчжэнь қаласында Қытайдың кәсіпкерлерінің демеушілігімен Юань Гэнге арналған ескерткіш ашылды. Осындай қызметіне беріле жұмыс істеп, еліне, артындағы ұрпағына баға жетпес ісін қалдыру көптеген елдерге жетіспейді. Бұл ұрпақтар жалғастығы болып табылады. Яғни, жастардың отанына қызмет етуінің үлгісі болып табылады.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Нақты бүгінгі таңда осы аймақтарға бара-бар жаңадан құрылған орталықтар бар ма, олардың жай-күйі қандай? Білімді жастарды тарта алатын жаңа орталықтар мемлекеттің тарапынан құрылып жатыр ма десе, Пудунның (Шанхай) экономикалық және технологиялық даму аймағында құрылған Чжанцзян жоғары технологиялық паркін айтуға болады. Бұл Пекин мен Шэньчжэньде жүзеге асырылған жобалардан түбегейлі ерекшеленеді. Бұл Қытайдың ұлттық қуатын көрсететін таза мемлекеттік жоба.</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Қытай тарапынан жасалып жатқан реформалар мен әлемге ашылу саясаты дүние жүзінің түкпір-түкпірінен зияткерлерді тарту үшін жаңа бәсекелік артықшылықтар жатқаны үшінші әлем елдері үшін ескерілетін жағдай. Айтарлықтай үлгі ретінде қабылдауға болады. Коммунистік Қытай Батыс пен неолибералистік идеология үстемдік ететін әлемде жаңашыл инновациялық серпіліс жасап жатыр. Қытайдың коммунистік жүйесі эконмикада либерализмді қабылдап, ғылым мен экономикада үлкен серпіліс жасап отыр. Ұлттық қауіпсіздік мақсатында Қытай, Google мен Facebook-ті бұғаттап, осы серверлердің түпнұсқасынан асып түсетін өз нұсқаларын жасады.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2010 жылдан бастап Қытай Google нарығынан шығып, қытайлық Интернет секторын өркендете бастады. Қытай инженерлері мен бағдарламашылары Американың Кремний алқабынан оралып, көптеген бұрынғы Google қызметкерлері Қытайда ақпараттық революция жасауда. Қытай үкіметі жасанды интеллектке экономикалық белсенділіктің, әскери күштің және әлеуметтік басқарудың, халықты бақылаудың жан-жақты құралы ретінде үлкен үміт артады. Қазіргі таңда Қытайдан Кремний алқабына ағылып жатқан мамандар үшін бұл өзін сынап көру, бәсекелестік ортаны сезіну, тәжірибе жинақтау болса, бір жағынан әлеуметтік жетілдірілудің көзі екені белгілі.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Google Қытай басшылығына ықпал ету үшін жасанды интеллект лоббистік стратегиясын ұсынады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24268" w:rsidRPr="00DC03F8">
        <w:rPr>
          <w:rFonts w:ascii="Times New Roman" w:hAnsi="Times New Roman" w:cs="Times New Roman"/>
          <w:sz w:val="28"/>
          <w:szCs w:val="28"/>
          <w:lang w:val="kk-KZ"/>
        </w:rPr>
        <w:t>7</w:t>
      </w:r>
      <w:r w:rsidR="00260440" w:rsidRPr="00DC03F8">
        <w:rPr>
          <w:rFonts w:ascii="Times New Roman" w:hAnsi="Times New Roman" w:cs="Times New Roman"/>
          <w:sz w:val="28"/>
          <w:szCs w:val="28"/>
          <w:lang w:val="kk-KZ"/>
        </w:rPr>
        <w:t>5</w:t>
      </w:r>
      <w:r w:rsidRPr="00DC03F8">
        <w:rPr>
          <w:rFonts w:ascii="Times New Roman" w:hAnsi="Times New Roman" w:cs="Times New Roman"/>
          <w:sz w:val="28"/>
          <w:szCs w:val="28"/>
          <w:lang w:val="kk-KZ"/>
        </w:rPr>
        <w:t>]</w:t>
      </w:r>
      <w:r w:rsidR="007B770E"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Қытай ғаламторын жасаудағы үлкен үлес қосқан көрнекті қайраткерлердің бірі, Тайвандық венчурлық бизнесмен, жазушы және жасанды интеллект бойынша сарапшы Кай-фу Ли (1961) рөлі ерекше. Себебі ол әлемдегі алғашқы сөйлеушіден сөзді танудың үздіксіз жүйесін жасаған. Ол алғашында Apple-да, кейіннен SGI, Microsoft және Google-да техникалық директор болып жұмыс істеді. Оның «ЖИ (жасанды интеллект) супер державалары: Қытай, Кремний алқабы және Жаңа әлемдік тәртіп» (2018) атты еңбегі осы саланың қалыптасуы мен дамуын көрсететін әлемдік деңгейдегі оқылатын еңбек. Жасанды интеллект саласындағы ғаламдық бәсекелестікте ең көп оқылатын еңбекке айналды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76</w:t>
      </w:r>
      <w:r w:rsidRPr="00DC03F8">
        <w:rPr>
          <w:rFonts w:ascii="Times New Roman" w:hAnsi="Times New Roman" w:cs="Times New Roman"/>
          <w:sz w:val="28"/>
          <w:szCs w:val="28"/>
          <w:lang w:val="kk-KZ"/>
        </w:rPr>
        <w:t>]</w:t>
      </w:r>
      <w:r w:rsidR="007B770E"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Қытай жасанды интеллект бойынша демографиялық ахуалының арқасында әлемдік көшбасшы болуға ұмтылуда.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Сарапшылардың пікірлері бойынша осы кітаптың шығуы Қытайдың әлемнің технологиялық көшбасшысы ретіндегі позициясын көрсетті. Ол арқылы елдің ғылыми жұмыстары мен патенттері санына байланысты Университеттер мен қоғамдық зерттеу ұйымдары тарапынан тіркелген жасанды интеллект технологиялар саласында ғылыми еңбектер саны мен патенттер саны бойынша ҚХР сөзсіз әлемдік көшбасшығын анықтауға болады. Коммерциялық компаниялардың жетекші 30 көшбасшылары қатарына кіреді</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77</w:t>
      </w:r>
      <w:r w:rsidRPr="00DC03F8">
        <w:rPr>
          <w:rFonts w:ascii="Times New Roman" w:hAnsi="Times New Roman" w:cs="Times New Roman"/>
          <w:sz w:val="28"/>
          <w:szCs w:val="28"/>
          <w:lang w:val="kk-KZ"/>
        </w:rPr>
        <w:t>]</w:t>
      </w:r>
      <w:r w:rsidR="007B770E"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Бұл Қытайдың жоғары сапалы білімді қолдайтынынң көрінісі. Демек, енді дамып келе жатқан, экономикалық даму арқылы саяси тұрақтылыққа ұмтылып отырған Қазақстан сияқты елдерге нақты ғылымға осы жасанды интеллектіні дамытуға көңіл бөлу арқылы жету дамудың бірден-бір жолы екеніне назар аудару қажет. Өйткені ол елде дипломдар мен диссертациялардың сатылуы аса қауіпті қылмыспен теңестіріледі. Сондықтан жоғары оқу орнында оқитын студенттер білімге бәсекелестік көзқараспен қарайды. Білім нәтижелі болғандықтан, ертеңгі күні мықты, бәсекеге қабілетті мамандар шығады. Біздің елімізден талантты білім алушылардың Қытай еліне ұмтылуларының бір себебі де осы. Қытай университеттерінің дипломдарымен әлемдік деңгейде жұмысқа орналасу мүмкіншілігі жоғары деп есептейді. Демек Посткеңестік мемлекеттердегі білім жүйесінің сапасын арттыру интеллектуалды миграцияны тежеудің бір факторы ретінде қарастырылады.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Шетелдің жасанды интеллект орталықтары ғылым мен технологияны дамытып қана қоймай, әлемнің ақыл-ойын топтастыру арқылы жастарды </w:t>
      </w:r>
      <w:r w:rsidRPr="00DC03F8">
        <w:rPr>
          <w:rFonts w:ascii="Times New Roman" w:hAnsi="Times New Roman" w:cs="Times New Roman"/>
          <w:sz w:val="28"/>
          <w:szCs w:val="28"/>
          <w:lang w:val="kk-KZ"/>
        </w:rPr>
        <w:lastRenderedPageBreak/>
        <w:t>тартады. Кремний алқабы деп жиі аталатын силикон алқабы (Silicon Valley-ағылшынша кремний жартылай өткізгіштер өндірісінде қолданылатын негізгі элемент) Калифорниядағы Сан-Францискода орналасқан, Стэнфорд университетінің аймағында орналасқаны белгілі.</w:t>
      </w:r>
      <w:r w:rsidR="00C6364D">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Америка Құрама Штаттарының солтүстік-батысынан оңтүстік-шығысына дейін созылып, ұзындығы 56 км және ені 16 км жолақты алып жатыр. Кремний алқабы Стэнфорд университетінің маңындағы Пало-Альто, Саннивейл, Маунтен-Вью, Купертино және Санта-Клара Сан-Францискодан оңтүстікке қарай жиырма миль жерде орналасқан бес шағын қаланы құрайды.  Бүгінгі күні Сан-Францискодан Сан-Хосеге дейінгі бүкіл экономикалық аймақ Силикон алқабы деп аталады.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Кремний алқабында әлемге әйгілі Intel, AMD, Oracle, Apple, Cisco, Yahoo!, EBay компаниялары орналасқан.</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Қазіргі уақытта Калифорния экспортының 40%-ы Кремний алқабы ұлттық экспортына тиесілі. Кремний алқабының технологиялары мен өнімдері қысқа уақыт ішінде әлемді өзгертіп, технологиялық төңкеріс жасады. Сондықтан, ол көптеген елдерде танымал болып, жастардың алдында үлгі бола білді.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Қазіргі кезде бүкіл әлемдегі техноаймақтар осы алқаптың жетістігін қайталауға тырысады. Остиндегі Silicon Hills - Техас, Вирджиниядағы Silicon Dominion т.б. Бүкіл әлемнің интеллектуалды мигранттары, әсіресе ІТ инженерлері Кремний алқабында жұмыс істеуді армандайды, соған ұмтылады. Бұл жастардың өз қабілеттерін сынауға, тәжірибе жинақтауға, әлеуметтік-экономикалық жағдайларын күшейтуге мүмкіндік береді.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Бүгінгі таңда әлем ақылдыларын тартып отырған кремний алқаптары көп. Олар Нью-Йорк пен Бостоннан Норвегияға дейін (Кремний Фьорд), Германияда (Кремний Саксониясы), Үндістанда (Бангалор), Қытайда (Пекиндегі Чжунгуансунь технологиялық орталығы), Израильде (Кремний Вади), Дубайда («Кремний Оазисі»), Кенияда («Кремний Саванна») және Бразилияда (Кампинас) ғылым мен технология зертханалары мен өндірістері орталықтары бар. Бұл орталықтар өз елдерінің мамандары мен білім алуға ұмтылатын жастарын өзелдерінде қалуларына мүмкіндік жасап, мейілінше әлемдік деңгейде ақылдыларды, әсіресе жас идеяларды тартуға талпынып отырған жобалар.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адам капиталының шоғырланатын алаңы ретінде кремний алқаптары қарастырылып, Қытай,Үндістан, Ресей тәжірибелері негізінде салыстырылып талданды. Талдауға сүйене отырып, интеллектуалды миграция айналымы теориясына қатысты ақыл-ойдың өз елдеріне білім мен тәжірибе жинақтап қайта оралуларына Кремний алқаптарының рөлі анықталды. Осы теорияға қатысты Қытай мен Үндістанның жасанды интеллектпен жұмыс алқаптарын ұйымдастырулары сол елдердің ақыл-ой ағынын тежейтін бірден-бір фактор болып отырғаны анықталды. Дегенмен Ресейдің Қазақстан сияқты әлі де бұл дәрежеге жете алмай отырғаны технология парктерінің шашыраңқы орналасулары мен инвестициялануы көптеген мәселелерді тудырып, ақыл-ойдың шетелге ағылуына себеп болып отырғаны байқалды. Демек, технопарктерді әлемдік деңгейге жеткізу немесе бәсекеге қабілетті болуға ұмтылу бүгінгі күннің жаһандық процестің талабы.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Жоғарыдағы мәселелерді шешудің негізгі басты жолы елде білім саласын жетілдіру арқылы ақыл-ой ағынын тежеу мүмкіндігі. Өйткені көптеген елдерде білімді жастар дамыған шетелдерге білім алуға барып, жұмыспен қамтылғаннан кейін елге оралғылары келмей қалады. Бұл өз кезегінде ұлттық қауіпсіздікке және елдің дамуына теріс әсерін береді. Сондықтан шетел тәжірибесінде, әсересе Қытай, Үндістан, Ресей тарапынан осы мәселелерді реттеудің жолдарын салыстырмалы талдаудың нәтижесінде осы елдердің жетістіктеріне назар аудара отырсақ, оң тәжірибелерін алуға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Қытай, Үндістанның жетістігіне қалай талпынуға болады? Әлем елдері ғылым мен техниканы дамытуға және білімді жастарына ұсына алатында жағдай жасау үшін қандай қадамдар жасап отыр дейтін болсақ, онда алдымен, аталған елдерд</w:t>
      </w:r>
      <w:r w:rsidR="00C6364D">
        <w:rPr>
          <w:rFonts w:ascii="Times New Roman" w:hAnsi="Times New Roman" w:cs="Times New Roman"/>
          <w:sz w:val="28"/>
          <w:szCs w:val="28"/>
          <w:lang w:val="kk-KZ"/>
        </w:rPr>
        <w:t>ің білім беру деңгейлерінің 2021</w:t>
      </w:r>
      <w:r w:rsidRPr="00DC03F8">
        <w:rPr>
          <w:rFonts w:ascii="Times New Roman" w:hAnsi="Times New Roman" w:cs="Times New Roman"/>
          <w:sz w:val="28"/>
          <w:szCs w:val="28"/>
          <w:lang w:val="kk-KZ"/>
        </w:rPr>
        <w:t xml:space="preserve"> жылғы Біріккен Ұлттар Ұйымының Даму бағдарламасы білім индексіне сүйене отырып, елдің білім беру жағдайларын қарастырған жөн. Өйткені интеллектуалды миграцияға бірден-бір себеп талантты жастардың өз елдерінің білім беру жүйелеріне көңілдерінің толмайтындығы</w:t>
      </w:r>
      <w:r w:rsidR="002B2B40" w:rsidRPr="00DC03F8">
        <w:rPr>
          <w:rFonts w:ascii="Times New Roman" w:hAnsi="Times New Roman" w:cs="Times New Roman"/>
          <w:sz w:val="28"/>
          <w:szCs w:val="28"/>
          <w:lang w:val="kk-KZ"/>
        </w:rPr>
        <w:t xml:space="preserve"> (3-кесте)</w:t>
      </w:r>
      <w:r w:rsidRPr="00DC03F8">
        <w:rPr>
          <w:rFonts w:ascii="Times New Roman" w:hAnsi="Times New Roman" w:cs="Times New Roman"/>
          <w:sz w:val="28"/>
          <w:szCs w:val="28"/>
          <w:lang w:val="kk-KZ"/>
        </w:rPr>
        <w:t>.</w:t>
      </w:r>
    </w:p>
    <w:p w:rsidR="008278C7" w:rsidRPr="00DC03F8" w:rsidRDefault="008278C7" w:rsidP="00DC03F8">
      <w:pPr>
        <w:tabs>
          <w:tab w:val="left" w:pos="0"/>
          <w:tab w:val="left" w:pos="567"/>
        </w:tabs>
        <w:spacing w:after="0" w:line="240" w:lineRule="auto"/>
        <w:ind w:firstLine="709"/>
        <w:rPr>
          <w:rFonts w:ascii="Times New Roman" w:hAnsi="Times New Roman" w:cs="Times New Roman"/>
          <w:sz w:val="28"/>
          <w:szCs w:val="28"/>
          <w:lang w:val="kk-KZ"/>
        </w:rPr>
      </w:pPr>
    </w:p>
    <w:p w:rsidR="00D666B4" w:rsidRPr="00DC03F8" w:rsidRDefault="00051762"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Кесте</w:t>
      </w:r>
      <w:r w:rsidR="002B2B40" w:rsidRPr="00DC03F8">
        <w:rPr>
          <w:rFonts w:ascii="Times New Roman" w:hAnsi="Times New Roman" w:cs="Times New Roman"/>
          <w:sz w:val="28"/>
          <w:szCs w:val="28"/>
          <w:lang w:val="kk-KZ"/>
        </w:rPr>
        <w:t>3</w:t>
      </w:r>
      <w:r w:rsidR="008278C7" w:rsidRPr="00DC03F8">
        <w:rPr>
          <w:rFonts w:ascii="Times New Roman" w:hAnsi="Times New Roman" w:cs="Times New Roman"/>
          <w:sz w:val="28"/>
          <w:szCs w:val="28"/>
          <w:lang w:val="kk-KZ"/>
        </w:rPr>
        <w:t xml:space="preserve"> – </w:t>
      </w:r>
      <w:r w:rsidR="00D666B4" w:rsidRPr="00DC03F8">
        <w:rPr>
          <w:rFonts w:ascii="Times New Roman" w:hAnsi="Times New Roman" w:cs="Times New Roman"/>
          <w:sz w:val="28"/>
          <w:szCs w:val="28"/>
          <w:lang w:val="kk-KZ"/>
        </w:rPr>
        <w:t xml:space="preserve">Әлем елдерінің білім беру деңгейі индексі бойынша бағалауыБіріккен Ұлттар Ұйымының Даму </w:t>
      </w:r>
      <w:r w:rsidR="00535CAA" w:rsidRPr="00DC03F8">
        <w:rPr>
          <w:rFonts w:ascii="Times New Roman" w:hAnsi="Times New Roman" w:cs="Times New Roman"/>
          <w:sz w:val="28"/>
          <w:szCs w:val="28"/>
          <w:lang w:val="kk-KZ"/>
        </w:rPr>
        <w:t>бағдарламасы: білім индексі 2021</w:t>
      </w:r>
      <w:r w:rsidR="008278C7" w:rsidRPr="00DC03F8">
        <w:rPr>
          <w:rFonts w:ascii="Times New Roman" w:hAnsi="Times New Roman" w:cs="Times New Roman"/>
          <w:sz w:val="28"/>
          <w:szCs w:val="28"/>
          <w:lang w:val="kk-KZ"/>
        </w:rPr>
        <w:t xml:space="preserve"> жыл</w:t>
      </w:r>
    </w:p>
    <w:p w:rsidR="008278C7" w:rsidRPr="00DC03F8" w:rsidRDefault="008278C7" w:rsidP="00DC03F8">
      <w:pPr>
        <w:tabs>
          <w:tab w:val="left" w:pos="0"/>
          <w:tab w:val="left" w:pos="567"/>
        </w:tabs>
        <w:spacing w:after="0" w:line="240" w:lineRule="auto"/>
        <w:jc w:val="both"/>
        <w:rPr>
          <w:rFonts w:ascii="Times New Roman" w:hAnsi="Times New Roman" w:cs="Times New Roman"/>
          <w:sz w:val="16"/>
          <w:szCs w:val="16"/>
          <w:lang w:val="kk-KZ"/>
        </w:rPr>
      </w:pPr>
    </w:p>
    <w:tbl>
      <w:tblPr>
        <w:tblStyle w:val="1"/>
        <w:tblW w:w="0" w:type="auto"/>
        <w:tblInd w:w="136" w:type="dxa"/>
        <w:tblLook w:val="04A0" w:firstRow="1" w:lastRow="0" w:firstColumn="1" w:lastColumn="0" w:noHBand="0" w:noVBand="1"/>
      </w:tblPr>
      <w:tblGrid>
        <w:gridCol w:w="1459"/>
        <w:gridCol w:w="2154"/>
        <w:gridCol w:w="3064"/>
        <w:gridCol w:w="2815"/>
      </w:tblGrid>
      <w:tr w:rsidR="00D666B4" w:rsidRPr="00DC03F8" w:rsidTr="008278C7">
        <w:tc>
          <w:tcPr>
            <w:tcW w:w="147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bCs/>
                <w:caps/>
                <w:sz w:val="24"/>
                <w:szCs w:val="24"/>
              </w:rPr>
            </w:pPr>
            <w:r w:rsidRPr="00DC03F8">
              <w:rPr>
                <w:rFonts w:ascii="Times New Roman" w:hAnsi="Times New Roman" w:cs="Times New Roman"/>
                <w:bCs/>
                <w:sz w:val="24"/>
                <w:szCs w:val="24"/>
              </w:rPr>
              <w:t>Рейтинг</w:t>
            </w:r>
          </w:p>
        </w:tc>
        <w:tc>
          <w:tcPr>
            <w:tcW w:w="21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bCs/>
                <w:caps/>
                <w:sz w:val="24"/>
                <w:szCs w:val="24"/>
                <w:lang w:val="kk-KZ"/>
              </w:rPr>
            </w:pPr>
            <w:r w:rsidRPr="00DC03F8">
              <w:rPr>
                <w:rFonts w:ascii="Times New Roman" w:hAnsi="Times New Roman" w:cs="Times New Roman"/>
                <w:bCs/>
                <w:sz w:val="24"/>
                <w:szCs w:val="24"/>
                <w:lang w:val="kk-KZ"/>
              </w:rPr>
              <w:t>Халқының саны</w:t>
            </w:r>
          </w:p>
        </w:tc>
        <w:tc>
          <w:tcPr>
            <w:tcW w:w="3118"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bCs/>
                <w:caps/>
                <w:sz w:val="24"/>
                <w:szCs w:val="24"/>
                <w:lang w:val="kk-KZ"/>
              </w:rPr>
            </w:pPr>
            <w:r w:rsidRPr="00DC03F8">
              <w:rPr>
                <w:rFonts w:ascii="Times New Roman" w:hAnsi="Times New Roman" w:cs="Times New Roman"/>
                <w:bCs/>
                <w:sz w:val="24"/>
                <w:szCs w:val="24"/>
                <w:lang w:val="kk-KZ"/>
              </w:rPr>
              <w:t>Ел</w:t>
            </w:r>
          </w:p>
        </w:tc>
        <w:tc>
          <w:tcPr>
            <w:tcW w:w="288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bCs/>
                <w:caps/>
                <w:sz w:val="24"/>
                <w:szCs w:val="24"/>
              </w:rPr>
            </w:pPr>
            <w:r w:rsidRPr="00DC03F8">
              <w:rPr>
                <w:rFonts w:ascii="Times New Roman" w:hAnsi="Times New Roman" w:cs="Times New Roman"/>
                <w:bCs/>
                <w:sz w:val="24"/>
                <w:szCs w:val="24"/>
              </w:rPr>
              <w:t>Индекс</w:t>
            </w:r>
          </w:p>
        </w:tc>
      </w:tr>
      <w:tr w:rsidR="00D666B4" w:rsidRPr="00DC03F8" w:rsidTr="008278C7">
        <w:tc>
          <w:tcPr>
            <w:tcW w:w="147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38</w:t>
            </w:r>
          </w:p>
        </w:tc>
        <w:tc>
          <w:tcPr>
            <w:tcW w:w="21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18 777 000</w:t>
            </w:r>
          </w:p>
        </w:tc>
        <w:tc>
          <w:tcPr>
            <w:tcW w:w="3118" w:type="dxa"/>
            <w:tcBorders>
              <w:top w:val="single" w:sz="4" w:space="0" w:color="auto"/>
              <w:left w:val="single" w:sz="4" w:space="0" w:color="auto"/>
              <w:bottom w:val="single" w:sz="4" w:space="0" w:color="auto"/>
              <w:right w:val="single" w:sz="4" w:space="0" w:color="auto"/>
            </w:tcBorders>
            <w:hideMark/>
          </w:tcPr>
          <w:p w:rsidR="00D666B4" w:rsidRPr="00DC03F8" w:rsidRDefault="00614A71" w:rsidP="00DC03F8">
            <w:pPr>
              <w:tabs>
                <w:tab w:val="left" w:pos="0"/>
                <w:tab w:val="left" w:pos="567"/>
              </w:tabs>
              <w:spacing w:after="0" w:line="240" w:lineRule="auto"/>
              <w:rPr>
                <w:rFonts w:ascii="Times New Roman" w:hAnsi="Times New Roman" w:cs="Times New Roman"/>
                <w:sz w:val="24"/>
                <w:szCs w:val="24"/>
              </w:rPr>
            </w:pPr>
            <w:hyperlink r:id="rId9" w:history="1">
              <w:r w:rsidR="00D666B4" w:rsidRPr="00DC03F8">
                <w:rPr>
                  <w:rStyle w:val="a3"/>
                  <w:rFonts w:ascii="Times New Roman" w:hAnsi="Times New Roman" w:cs="Times New Roman"/>
                  <w:bCs/>
                  <w:color w:val="auto"/>
                  <w:sz w:val="24"/>
                  <w:szCs w:val="24"/>
                  <w:u w:val="none"/>
                  <w:lang w:val="kk-KZ"/>
                </w:rPr>
                <w:t>Қазақстан</w:t>
              </w:r>
            </w:hyperlink>
          </w:p>
        </w:tc>
        <w:tc>
          <w:tcPr>
            <w:tcW w:w="288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0.817</w:t>
            </w:r>
          </w:p>
        </w:tc>
      </w:tr>
      <w:tr w:rsidR="00D666B4" w:rsidRPr="00DC03F8" w:rsidTr="008278C7">
        <w:tc>
          <w:tcPr>
            <w:tcW w:w="147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110</w:t>
            </w:r>
          </w:p>
        </w:tc>
        <w:tc>
          <w:tcPr>
            <w:tcW w:w="21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1 439 324 000</w:t>
            </w:r>
          </w:p>
        </w:tc>
        <w:tc>
          <w:tcPr>
            <w:tcW w:w="3118" w:type="dxa"/>
            <w:tcBorders>
              <w:top w:val="single" w:sz="4" w:space="0" w:color="auto"/>
              <w:left w:val="single" w:sz="4" w:space="0" w:color="auto"/>
              <w:bottom w:val="single" w:sz="4" w:space="0" w:color="auto"/>
              <w:right w:val="single" w:sz="4" w:space="0" w:color="auto"/>
            </w:tcBorders>
            <w:hideMark/>
          </w:tcPr>
          <w:p w:rsidR="00D666B4" w:rsidRPr="00DC03F8" w:rsidRDefault="00614A71" w:rsidP="00DC03F8">
            <w:pPr>
              <w:tabs>
                <w:tab w:val="left" w:pos="0"/>
                <w:tab w:val="left" w:pos="567"/>
              </w:tabs>
              <w:spacing w:after="0" w:line="240" w:lineRule="auto"/>
              <w:rPr>
                <w:rFonts w:ascii="Times New Roman" w:hAnsi="Times New Roman" w:cs="Times New Roman"/>
                <w:sz w:val="24"/>
                <w:szCs w:val="24"/>
              </w:rPr>
            </w:pPr>
            <w:hyperlink r:id="rId10" w:history="1">
              <w:r w:rsidR="00D666B4" w:rsidRPr="00DC03F8">
                <w:rPr>
                  <w:rStyle w:val="a3"/>
                  <w:rFonts w:ascii="Times New Roman" w:hAnsi="Times New Roman" w:cs="Times New Roman"/>
                  <w:bCs/>
                  <w:color w:val="auto"/>
                  <w:sz w:val="24"/>
                  <w:szCs w:val="24"/>
                  <w:u w:val="none"/>
                  <w:lang w:val="kk-KZ"/>
                </w:rPr>
                <w:t>Қы</w:t>
              </w:r>
              <w:r w:rsidR="00D666B4" w:rsidRPr="00DC03F8">
                <w:rPr>
                  <w:rStyle w:val="a3"/>
                  <w:rFonts w:ascii="Times New Roman" w:hAnsi="Times New Roman" w:cs="Times New Roman"/>
                  <w:bCs/>
                  <w:color w:val="auto"/>
                  <w:sz w:val="24"/>
                  <w:szCs w:val="24"/>
                  <w:u w:val="none"/>
                </w:rPr>
                <w:t>тай</w:t>
              </w:r>
            </w:hyperlink>
          </w:p>
        </w:tc>
        <w:tc>
          <w:tcPr>
            <w:tcW w:w="288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0.649</w:t>
            </w:r>
          </w:p>
        </w:tc>
      </w:tr>
      <w:tr w:rsidR="00D666B4" w:rsidRPr="00DC03F8" w:rsidTr="008278C7">
        <w:tc>
          <w:tcPr>
            <w:tcW w:w="147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133</w:t>
            </w:r>
          </w:p>
        </w:tc>
        <w:tc>
          <w:tcPr>
            <w:tcW w:w="21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1 380 004 000</w:t>
            </w:r>
          </w:p>
        </w:tc>
        <w:tc>
          <w:tcPr>
            <w:tcW w:w="3118" w:type="dxa"/>
            <w:tcBorders>
              <w:top w:val="single" w:sz="4" w:space="0" w:color="auto"/>
              <w:left w:val="single" w:sz="4" w:space="0" w:color="auto"/>
              <w:bottom w:val="single" w:sz="4" w:space="0" w:color="auto"/>
              <w:right w:val="single" w:sz="4" w:space="0" w:color="auto"/>
            </w:tcBorders>
            <w:hideMark/>
          </w:tcPr>
          <w:p w:rsidR="00D666B4" w:rsidRPr="00DC03F8" w:rsidRDefault="00614A71" w:rsidP="00DC03F8">
            <w:pPr>
              <w:tabs>
                <w:tab w:val="left" w:pos="0"/>
                <w:tab w:val="left" w:pos="567"/>
              </w:tabs>
              <w:spacing w:after="0" w:line="240" w:lineRule="auto"/>
              <w:rPr>
                <w:rFonts w:ascii="Times New Roman" w:hAnsi="Times New Roman" w:cs="Times New Roman"/>
                <w:sz w:val="24"/>
                <w:szCs w:val="24"/>
              </w:rPr>
            </w:pPr>
            <w:hyperlink r:id="rId11" w:history="1">
              <w:r w:rsidR="00D666B4" w:rsidRPr="00DC03F8">
                <w:rPr>
                  <w:rStyle w:val="a3"/>
                  <w:rFonts w:ascii="Times New Roman" w:hAnsi="Times New Roman" w:cs="Times New Roman"/>
                  <w:bCs/>
                  <w:color w:val="auto"/>
                  <w:sz w:val="24"/>
                  <w:szCs w:val="24"/>
                  <w:u w:val="none"/>
                  <w:lang w:val="kk-KZ"/>
                </w:rPr>
                <w:t>Үндістан</w:t>
              </w:r>
            </w:hyperlink>
          </w:p>
        </w:tc>
        <w:tc>
          <w:tcPr>
            <w:tcW w:w="288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0.558</w:t>
            </w:r>
          </w:p>
        </w:tc>
      </w:tr>
      <w:tr w:rsidR="00D666B4" w:rsidRPr="00DC03F8" w:rsidTr="008278C7">
        <w:tc>
          <w:tcPr>
            <w:tcW w:w="147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33</w:t>
            </w:r>
          </w:p>
        </w:tc>
        <w:tc>
          <w:tcPr>
            <w:tcW w:w="2185"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145 934 000</w:t>
            </w:r>
          </w:p>
        </w:tc>
        <w:tc>
          <w:tcPr>
            <w:tcW w:w="3118" w:type="dxa"/>
            <w:tcBorders>
              <w:top w:val="single" w:sz="4" w:space="0" w:color="auto"/>
              <w:left w:val="single" w:sz="4" w:space="0" w:color="auto"/>
              <w:bottom w:val="single" w:sz="4" w:space="0" w:color="auto"/>
              <w:right w:val="single" w:sz="4" w:space="0" w:color="auto"/>
            </w:tcBorders>
            <w:hideMark/>
          </w:tcPr>
          <w:p w:rsidR="00D666B4" w:rsidRPr="00DC03F8" w:rsidRDefault="00614A71" w:rsidP="00DC03F8">
            <w:pPr>
              <w:tabs>
                <w:tab w:val="left" w:pos="0"/>
                <w:tab w:val="left" w:pos="567"/>
              </w:tabs>
              <w:spacing w:after="0" w:line="240" w:lineRule="auto"/>
              <w:rPr>
                <w:rFonts w:ascii="Times New Roman" w:hAnsi="Times New Roman" w:cs="Times New Roman"/>
                <w:sz w:val="24"/>
                <w:szCs w:val="24"/>
                <w:lang w:val="kk-KZ"/>
              </w:rPr>
            </w:pPr>
            <w:hyperlink r:id="rId12" w:history="1">
              <w:r w:rsidR="00D666B4" w:rsidRPr="00DC03F8">
                <w:rPr>
                  <w:rStyle w:val="a3"/>
                  <w:rFonts w:ascii="Times New Roman" w:hAnsi="Times New Roman" w:cs="Times New Roman"/>
                  <w:bCs/>
                  <w:color w:val="auto"/>
                  <w:sz w:val="24"/>
                  <w:szCs w:val="24"/>
                  <w:u w:val="none"/>
                  <w:lang w:val="kk-KZ"/>
                </w:rPr>
                <w:t>Ресей</w:t>
              </w:r>
            </w:hyperlink>
            <w:r w:rsidR="00D666B4" w:rsidRPr="00DC03F8">
              <w:rPr>
                <w:rFonts w:ascii="Times New Roman" w:hAnsi="Times New Roman" w:cs="Times New Roman"/>
                <w:bCs/>
                <w:sz w:val="24"/>
                <w:szCs w:val="24"/>
                <w:lang w:val="kk-KZ"/>
              </w:rPr>
              <w:t xml:space="preserve"> Федерациясы</w:t>
            </w:r>
          </w:p>
        </w:tc>
        <w:tc>
          <w:tcPr>
            <w:tcW w:w="288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0.832</w:t>
            </w:r>
          </w:p>
        </w:tc>
      </w:tr>
      <w:tr w:rsidR="008278C7" w:rsidRPr="00DC03F8" w:rsidTr="007B0805">
        <w:tc>
          <w:tcPr>
            <w:tcW w:w="9659" w:type="dxa"/>
            <w:gridSpan w:val="4"/>
            <w:tcBorders>
              <w:top w:val="single" w:sz="4" w:space="0" w:color="auto"/>
              <w:left w:val="single" w:sz="4" w:space="0" w:color="auto"/>
              <w:bottom w:val="single" w:sz="4" w:space="0" w:color="auto"/>
              <w:right w:val="single" w:sz="4" w:space="0" w:color="auto"/>
            </w:tcBorders>
          </w:tcPr>
          <w:p w:rsidR="008278C7" w:rsidRPr="00DC03F8" w:rsidRDefault="008278C7" w:rsidP="00DC03F8">
            <w:pPr>
              <w:tabs>
                <w:tab w:val="left" w:pos="0"/>
                <w:tab w:val="left" w:pos="567"/>
              </w:tabs>
              <w:spacing w:after="0" w:line="240" w:lineRule="auto"/>
              <w:ind w:firstLine="573"/>
              <w:rPr>
                <w:rFonts w:ascii="Times New Roman" w:hAnsi="Times New Roman" w:cs="Times New Roman"/>
                <w:sz w:val="24"/>
                <w:szCs w:val="24"/>
              </w:rPr>
            </w:pPr>
            <w:r w:rsidRPr="00DC03F8">
              <w:rPr>
                <w:rFonts w:ascii="Times New Roman" w:eastAsia="Calibri" w:hAnsi="Times New Roman" w:cs="Times New Roman"/>
                <w:sz w:val="24"/>
                <w:szCs w:val="24"/>
              </w:rPr>
              <w:t>Ескерту–</w:t>
            </w:r>
            <w:r w:rsidRPr="00DC03F8">
              <w:rPr>
                <w:rFonts w:ascii="Times New Roman" w:eastAsia="Calibri" w:hAnsi="Times New Roman" w:cs="Times New Roman"/>
                <w:bCs/>
                <w:sz w:val="24"/>
                <w:szCs w:val="24"/>
                <w:lang w:val="kk-KZ"/>
              </w:rPr>
              <w:t xml:space="preserve"> Әдебиет негізінде құралған [7</w:t>
            </w:r>
            <w:r w:rsidR="00260440" w:rsidRPr="00DC03F8">
              <w:rPr>
                <w:rFonts w:ascii="Times New Roman" w:eastAsia="Calibri" w:hAnsi="Times New Roman" w:cs="Times New Roman"/>
                <w:bCs/>
                <w:sz w:val="24"/>
                <w:szCs w:val="24"/>
                <w:lang w:val="kk-KZ"/>
              </w:rPr>
              <w:t>8</w:t>
            </w:r>
            <w:r w:rsidRPr="00DC03F8">
              <w:rPr>
                <w:rFonts w:ascii="Times New Roman" w:eastAsia="Calibri" w:hAnsi="Times New Roman" w:cs="Times New Roman"/>
                <w:bCs/>
                <w:sz w:val="24"/>
                <w:szCs w:val="24"/>
                <w:lang w:val="kk-KZ"/>
              </w:rPr>
              <w:t>]</w:t>
            </w:r>
          </w:p>
        </w:tc>
      </w:tr>
    </w:tbl>
    <w:p w:rsidR="007B770E" w:rsidRPr="00DC03F8" w:rsidRDefault="007B770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әр елдің халқының санына назар аударатын болсақ, сәйкесінше индекстерінің көрсеткіші бойынша рейтингтегі орыны анықталады. Қазақстан осы рейтингте алдыңғы қатарлы 38 орында тұр. Ресей Федерациясы Қазақстаннан сәл алдыда 33 орында тұр. Қытай мен Үндістан халқының саны бойынша бірінші және екінші орындарды иемденіп, білім берудің индексі рейтингінде 110 және 133 орындарда. Бұнда әрине, көбіне ескерілетін мәселе халықтың сауаттылығы. Сондықтан, халық саны өте көп елдер үшін жаппай халықты сауатты қылудың мүмкіндігі жоқ.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Әзірге Қытай елі әлемдегі интеллектуалды миграциямен күресте оң шешімдерге қол жеткізген ел. Қытай ғылыми диаспорамен жұмыс жасаудың дәйекті жүргізілген саясатының арқасында шетелге кеткен ғалымдарын қайтарған ел. Бұл жағдай тіпті басқа елдермен емес, Қытайдың өзінің даму эволюциясымен салыстырғанда керемет болады. 1970 жылдардың аяғы мен 1980 жылдардың басында ғылым мен техниканың дамуы, экономикалық өсу қарқынындағы жетістіктер ҚХР-да өте қарапайым болды. Бірақ шамамен 1980 жылдардың ортасы мен 1990 жылдардың басынан жағдайды өзгертудің айқын тенденциясы байқалды.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2000 жылдардың бірінші жартысына қарай Қытай сөзсіз білім немесе экономика саласында ғана емес, сонымен қатар ғылыми-техникалық даму саласындағы көшбасшылардың бірі болды [</w:t>
      </w:r>
      <w:r w:rsidR="00260440" w:rsidRPr="00DC03F8">
        <w:rPr>
          <w:rFonts w:ascii="Times New Roman" w:hAnsi="Times New Roman" w:cs="Times New Roman"/>
          <w:sz w:val="28"/>
          <w:szCs w:val="28"/>
          <w:lang w:val="kk-KZ"/>
        </w:rPr>
        <w:t>79</w:t>
      </w:r>
      <w:r w:rsidRPr="00DC03F8">
        <w:rPr>
          <w:rFonts w:ascii="Times New Roman" w:hAnsi="Times New Roman" w:cs="Times New Roman"/>
          <w:sz w:val="28"/>
          <w:szCs w:val="28"/>
          <w:lang w:val="kk-KZ"/>
        </w:rPr>
        <w:t>]</w:t>
      </w:r>
      <w:r w:rsidR="008278C7"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Бұл жетістіктерге ҚХР билігі шетелдегі қытай диаспорасымен тығыз ынтымақтастығының арқасында қол жеткізілді, олардың арасында ғылым мен техника саласында білікті жұмысшылардың саны едәуір болды. ХХ ғасырдың 70-ші жылдарының соңынан бастап, ҚХР басшылары «ашық есік» саясатын жариялап, студенттерді шетелдерге, ең алдымен АҚШ, Канада, Жапония және Батыс Еуропа елдеріне оқуға жібере бастады. Ресми статистикаға негізделген қытайлық сарапшылардың бағалауы бойынша 2000 жылға қарай 20 жыл ішінде (1979-1999) кем дегенде 320 мың қытайлық студенттер шетелге кетіп, олардың 90%-ы АҚШ, Канада, Жапония, Австралия және Еуропа елдерінде шоғырланды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260440" w:rsidRPr="00DC03F8">
        <w:rPr>
          <w:rFonts w:ascii="Times New Roman" w:hAnsi="Times New Roman" w:cs="Times New Roman"/>
          <w:sz w:val="28"/>
          <w:szCs w:val="28"/>
          <w:lang w:val="kk-KZ"/>
        </w:rPr>
        <w:t>80</w:t>
      </w:r>
      <w:r w:rsidRPr="00DC03F8">
        <w:rPr>
          <w:rFonts w:ascii="Times New Roman" w:hAnsi="Times New Roman" w:cs="Times New Roman"/>
          <w:sz w:val="28"/>
          <w:szCs w:val="28"/>
          <w:lang w:val="kk-KZ"/>
        </w:rPr>
        <w:t>]</w:t>
      </w:r>
      <w:r w:rsidR="008278C7"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Осы кеткендердің 2000 жылдардың басына қарай 100 мыңға жуық адам қайтып оралды, қалғандары мигрант бола отырып, заңды мәртебесін өзгертті. Ресми мәліметтер бойынша, 1990-шы жылдардың аяғында Қытайға шетелде өндірістік практикасын өздері төлеген студенттердің 4% оралмағандығы назар аудартады. Осы уақытқа дейін, жыл сайын Қытайдан шамамен 25 мың студент практика, курстар немесе кәсіби дайындыққа шетелге жіберіліп отырды. 70-ші жылдардың аяғында қытай интеллектуалды эмиграциясының жаңа толқынының әлеуметтік-экономикалық көрінісі бірінші кезекте білікті кадрлардың (жоғары білімі бар немесе университетте оқу процесі бар адамдар) кетіп жатқандығын байқалса, 1992 жылы министрліктер деңгейінде биліктің тиісті мәлімдемелерінен кейін, шетелден оралғысы келетін қытайларға қатысты саясатты либерлизациялау туралы алғашқы шешімдер қабылданды.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Бұл жоба кейінірек Қытайдың ұзақ мерзімді басымдықтары жүйесіне енгізілді, бұл кезде ел басшылары елдің ғылыми-техникалық дамуының 2020 жылға дейін есептелген жоспарын жариялады, оның мақсаты инновацияларға бағытталған мемлекет құру болды. Ұл жерде Қытайдың интеллектуалды мигранттарға қатысты ашық есік саясаты өзінің тиімділігін көрсетіп отыр. Алға қойылған мақсатқа жетудің мерзімдері мен көрсеткіштерін анықтап, 2020 жылға қарай Қытай ғылымға шығындардың үлесін ЖІӨ-нің 2,5%-на дейін ұлғайтуы керек, технологиялық дамудың ЖІӨ-дегі үлесін 60% дейін ұлғайтуы керек және оның шетелдік технологияларға тәуелділігін 30% дейін төмендетуі қажеттілігін алға қойды. Ғылым мен техника саласында жұмыс істейтін «шетелдегі қытайлар ғылыми зерттеулерді басқару саласында алдыңғы қатарлы шетелдік тәжірибені тасымалдаушылар бола отырып, осы көрсеткіштерге қол жеткізуге үлкен үлес қосты [</w:t>
      </w:r>
      <w:r w:rsidR="00326895" w:rsidRPr="00DC03F8">
        <w:rPr>
          <w:rFonts w:ascii="Times New Roman" w:hAnsi="Times New Roman" w:cs="Times New Roman"/>
          <w:sz w:val="28"/>
          <w:szCs w:val="28"/>
          <w:lang w:val="kk-KZ"/>
        </w:rPr>
        <w:t>81</w:t>
      </w:r>
      <w:r w:rsidRPr="00DC03F8">
        <w:rPr>
          <w:rFonts w:ascii="Times New Roman" w:hAnsi="Times New Roman" w:cs="Times New Roman"/>
          <w:sz w:val="28"/>
          <w:szCs w:val="28"/>
          <w:lang w:val="kk-KZ"/>
        </w:rPr>
        <w:t>]</w:t>
      </w:r>
      <w:r w:rsidR="007B770E"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Қытай өзінің интеллектуалды миграция мәселелерін шешуде бірталай кезеңдерді өткізгені белгілі болды. Оны нақты жүйелейтін болсақ,</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Бірінші кезеңде 1970 жылдардың аяғы </w:t>
      </w:r>
      <w:r w:rsidR="007B770E"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1990 жылдарға дейін билік тарапынан елден кетуші білімділер мен студенттер көптеген міндеттмелерге ие болып талаптар күшейді. Атап айтсақ, олар еліне</w:t>
      </w:r>
      <w:r w:rsidR="008278C7" w:rsidRPr="00DC03F8">
        <w:rPr>
          <w:rFonts w:ascii="Times New Roman" w:hAnsi="Times New Roman" w:cs="Times New Roman"/>
          <w:sz w:val="28"/>
          <w:szCs w:val="28"/>
          <w:lang w:val="kk-KZ"/>
        </w:rPr>
        <w:t xml:space="preserve"> оралғаннан кейін өз қалаулары </w:t>
      </w:r>
      <w:r w:rsidRPr="00DC03F8">
        <w:rPr>
          <w:rFonts w:ascii="Times New Roman" w:hAnsi="Times New Roman" w:cs="Times New Roman"/>
          <w:sz w:val="28"/>
          <w:szCs w:val="28"/>
          <w:lang w:val="kk-KZ"/>
        </w:rPr>
        <w:t xml:space="preserve">ойынша жұмыс орнын еркін таңдай алмады, билік ғалымдар мен студенттердің эмиграциясын ел үшін таза шығын деп есептеді. Екінші кезеңде 1990 жылдардың </w:t>
      </w:r>
      <w:r w:rsidRPr="00DC03F8">
        <w:rPr>
          <w:rFonts w:ascii="Times New Roman" w:hAnsi="Times New Roman" w:cs="Times New Roman"/>
          <w:sz w:val="28"/>
          <w:szCs w:val="28"/>
          <w:lang w:val="kk-KZ"/>
        </w:rPr>
        <w:lastRenderedPageBreak/>
        <w:t>басынан бастап қазіргі уақытқа дейін білікті мамандардың кетуіне деген көзқарас өзгере бастады, олардың қайта оралуларына қолайлы жағдай туғызуға бағытталған бағдарламалар қабылдап, оарлушылардың мүддесіне сәйкес шешімдер жасай бастады. Бұл өз кезегінде ғылым мен білімнің дамуына жасалған қамқорлық болды. Осы жастардың интеллектуалды миграциясына мемлекеттік деңгейде көзқарастың өзгеруі көші-қон айналымын тудыратын табысты қадам болды.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1992-1993 жылдары Үкімет пен партияның елден кеткен жоғары білікті жұмысшылардың оралуын жеңілдету үшін бірқатар шаралар қабылданды, атап айтсақ, Қытай ғылым академиясының демеушілігімен 1994 жылы «100 талант» бағдарламасын тағайындады. Ол қайтып келген мамандарға өздерінің ғылыми жұмыстары саласында ұйымдастырушылық және қаржылық қамқорлық жасауға бағытталған бағдарлама болды. Қолдаулар ең алдымен, жоғары жалақы және зертханаларда және ғылыми орталықтарда жұмыс істеу үшін ең қолайлы жағдайлар, қайта оралған мамандардың бейімделуіне ықпал ететін инфрақұрылым құруды қарастырды. Мысалы, имигранттардың балалары оқитын арнайы, көбінесе екі тілде оқытатын мектептер құрылды. Ал олардың өздеріне Қытайдан тыс жерде берілген екінші төлқұжатты сақтауға мүмкіндік беретін арнайы ұзақ мерзімді визалар берілді.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Осы бағдарламаның негізінде 1990 жылдардың екінші жартысында Қытай үкіметі жоғары білім секторын дамыту шеңберінде Пекин және Циньхуа сияқты таңдаулы университеттерге құрылымдық реформалар жүргізу үшін үлкен қаражат бөлді. Нәтижеге 2010 жылдың басындағы жағдай бойынша ҚХР университеттері әлемдік университеттер рейтингінде алға жылжуға қол жеткізілді. Мысалы, халықаралық Times Higher Education рейтингіне сәйкес, Қытай университеттері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елдің университеттеріне қарағанда  алдыңғы қатарда. 2021 жылғы рейтингтің үздік 50-іне Қытайдың екі университеті кірді</w:t>
      </w:r>
      <w:r w:rsidR="002B2B40" w:rsidRPr="00DC03F8">
        <w:rPr>
          <w:rFonts w:ascii="Times New Roman" w:hAnsi="Times New Roman" w:cs="Times New Roman"/>
          <w:sz w:val="28"/>
          <w:szCs w:val="28"/>
          <w:lang w:val="kk-KZ"/>
        </w:rPr>
        <w:t xml:space="preserve"> (4-кесте)</w:t>
      </w:r>
      <w:r w:rsidRPr="00DC03F8">
        <w:rPr>
          <w:rFonts w:ascii="Times New Roman" w:hAnsi="Times New Roman" w:cs="Times New Roman"/>
          <w:sz w:val="28"/>
          <w:szCs w:val="28"/>
          <w:lang w:val="kk-KZ"/>
        </w:rPr>
        <w:t xml:space="preserve">. </w:t>
      </w:r>
    </w:p>
    <w:p w:rsidR="00D666B4" w:rsidRPr="00E6161A" w:rsidRDefault="00D666B4" w:rsidP="00DC03F8">
      <w:pPr>
        <w:tabs>
          <w:tab w:val="left" w:pos="0"/>
          <w:tab w:val="left" w:pos="567"/>
        </w:tabs>
        <w:spacing w:after="0" w:line="240" w:lineRule="auto"/>
        <w:ind w:firstLine="709"/>
        <w:rPr>
          <w:rFonts w:ascii="Times New Roman" w:hAnsi="Times New Roman" w:cs="Times New Roman"/>
          <w:sz w:val="28"/>
          <w:szCs w:val="28"/>
          <w:lang w:val="kk-KZ"/>
        </w:rPr>
      </w:pPr>
    </w:p>
    <w:p w:rsidR="00BB4502" w:rsidRPr="00E6161A" w:rsidRDefault="00BB4502" w:rsidP="00DC03F8">
      <w:pPr>
        <w:tabs>
          <w:tab w:val="left" w:pos="0"/>
          <w:tab w:val="left" w:pos="567"/>
        </w:tabs>
        <w:spacing w:after="0" w:line="240" w:lineRule="auto"/>
        <w:ind w:firstLine="709"/>
        <w:rPr>
          <w:rFonts w:ascii="Times New Roman" w:hAnsi="Times New Roman" w:cs="Times New Roman"/>
          <w:sz w:val="28"/>
          <w:szCs w:val="28"/>
          <w:lang w:val="kk-KZ"/>
        </w:rPr>
      </w:pPr>
    </w:p>
    <w:p w:rsidR="00BB4502" w:rsidRPr="00E6161A" w:rsidRDefault="00BB4502" w:rsidP="00DC03F8">
      <w:pPr>
        <w:tabs>
          <w:tab w:val="left" w:pos="0"/>
          <w:tab w:val="left" w:pos="567"/>
        </w:tabs>
        <w:spacing w:after="0" w:line="240" w:lineRule="auto"/>
        <w:ind w:firstLine="709"/>
        <w:rPr>
          <w:rFonts w:ascii="Times New Roman" w:hAnsi="Times New Roman" w:cs="Times New Roman"/>
          <w:sz w:val="28"/>
          <w:szCs w:val="28"/>
          <w:lang w:val="kk-KZ"/>
        </w:rPr>
      </w:pPr>
    </w:p>
    <w:p w:rsidR="00D666B4" w:rsidRPr="00DC03F8" w:rsidRDefault="00B65ECB"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Кесте</w:t>
      </w:r>
      <w:r w:rsidR="002B2B40" w:rsidRPr="00DC03F8">
        <w:rPr>
          <w:rFonts w:ascii="Times New Roman" w:hAnsi="Times New Roman" w:cs="Times New Roman"/>
          <w:sz w:val="28"/>
          <w:szCs w:val="28"/>
          <w:lang w:val="kk-KZ"/>
        </w:rPr>
        <w:t>4</w:t>
      </w:r>
      <w:r w:rsidRPr="00DC03F8">
        <w:rPr>
          <w:rFonts w:ascii="Times New Roman" w:hAnsi="Times New Roman" w:cs="Times New Roman"/>
          <w:sz w:val="28"/>
          <w:szCs w:val="28"/>
          <w:lang w:val="kk-KZ"/>
        </w:rPr>
        <w:t xml:space="preserve"> – </w:t>
      </w:r>
      <w:r w:rsidR="00D666B4" w:rsidRPr="00DC03F8">
        <w:rPr>
          <w:rFonts w:ascii="Times New Roman" w:hAnsi="Times New Roman" w:cs="Times New Roman"/>
          <w:sz w:val="28"/>
          <w:szCs w:val="28"/>
          <w:lang w:val="kk-KZ"/>
        </w:rPr>
        <w:t>Əлемдегі ең үздік университеттердің рейтингіTimes Higher Education: Дүниежүзілік университеттер рейтингі 2021</w:t>
      </w:r>
      <w:r w:rsidRPr="00DC03F8">
        <w:rPr>
          <w:rFonts w:ascii="Times New Roman" w:hAnsi="Times New Roman" w:cs="Times New Roman"/>
          <w:sz w:val="28"/>
          <w:szCs w:val="28"/>
          <w:lang w:val="kk-KZ"/>
        </w:rPr>
        <w:t xml:space="preserve"> жыл</w:t>
      </w:r>
    </w:p>
    <w:p w:rsidR="00B65ECB" w:rsidRPr="00DC03F8" w:rsidRDefault="00B65ECB" w:rsidP="00DC03F8">
      <w:pPr>
        <w:tabs>
          <w:tab w:val="left" w:pos="0"/>
          <w:tab w:val="left" w:pos="567"/>
        </w:tabs>
        <w:spacing w:after="0" w:line="240" w:lineRule="auto"/>
        <w:ind w:firstLine="709"/>
        <w:jc w:val="both"/>
        <w:rPr>
          <w:rFonts w:ascii="Times New Roman" w:hAnsi="Times New Roman" w:cs="Times New Roman"/>
          <w:sz w:val="16"/>
          <w:szCs w:val="16"/>
          <w:lang w:val="kk-KZ"/>
        </w:rPr>
      </w:pPr>
    </w:p>
    <w:tbl>
      <w:tblPr>
        <w:tblStyle w:val="1"/>
        <w:tblW w:w="0" w:type="auto"/>
        <w:tblInd w:w="108" w:type="dxa"/>
        <w:tblLook w:val="04A0" w:firstRow="1" w:lastRow="0" w:firstColumn="1" w:lastColumn="0" w:noHBand="0" w:noVBand="1"/>
      </w:tblPr>
      <w:tblGrid>
        <w:gridCol w:w="1155"/>
        <w:gridCol w:w="4316"/>
        <w:gridCol w:w="4049"/>
      </w:tblGrid>
      <w:tr w:rsidR="00D666B4" w:rsidRPr="00DC03F8" w:rsidTr="00E31D8F">
        <w:tc>
          <w:tcPr>
            <w:tcW w:w="1158"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bCs/>
                <w:caps/>
                <w:sz w:val="24"/>
                <w:szCs w:val="24"/>
              </w:rPr>
            </w:pPr>
            <w:r w:rsidRPr="00DC03F8">
              <w:rPr>
                <w:rFonts w:ascii="Times New Roman" w:hAnsi="Times New Roman" w:cs="Times New Roman"/>
                <w:bCs/>
                <w:sz w:val="24"/>
                <w:szCs w:val="24"/>
              </w:rPr>
              <w:t>Рейтинг</w:t>
            </w:r>
          </w:p>
        </w:tc>
        <w:tc>
          <w:tcPr>
            <w:tcW w:w="4401"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bCs/>
                <w:caps/>
                <w:sz w:val="24"/>
                <w:szCs w:val="24"/>
              </w:rPr>
            </w:pPr>
            <w:r w:rsidRPr="00DC03F8">
              <w:rPr>
                <w:rFonts w:ascii="Times New Roman" w:hAnsi="Times New Roman" w:cs="Times New Roman"/>
                <w:bCs/>
                <w:sz w:val="24"/>
                <w:szCs w:val="24"/>
              </w:rPr>
              <w:t>Университет</w:t>
            </w:r>
          </w:p>
        </w:tc>
        <w:tc>
          <w:tcPr>
            <w:tcW w:w="408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bCs/>
                <w:caps/>
                <w:sz w:val="24"/>
                <w:szCs w:val="24"/>
                <w:lang w:val="kk-KZ"/>
              </w:rPr>
            </w:pPr>
            <w:r w:rsidRPr="00DC03F8">
              <w:rPr>
                <w:rFonts w:ascii="Times New Roman" w:hAnsi="Times New Roman" w:cs="Times New Roman"/>
                <w:bCs/>
                <w:sz w:val="24"/>
                <w:szCs w:val="24"/>
                <w:lang w:val="kk-KZ"/>
              </w:rPr>
              <w:t>Елдер</w:t>
            </w:r>
          </w:p>
        </w:tc>
      </w:tr>
      <w:tr w:rsidR="007B770E" w:rsidRPr="00DC03F8" w:rsidTr="00E31D8F">
        <w:tc>
          <w:tcPr>
            <w:tcW w:w="1158" w:type="dxa"/>
            <w:tcBorders>
              <w:top w:val="single" w:sz="4" w:space="0" w:color="auto"/>
              <w:left w:val="single" w:sz="4" w:space="0" w:color="auto"/>
              <w:bottom w:val="single" w:sz="4" w:space="0" w:color="auto"/>
              <w:right w:val="single" w:sz="4" w:space="0" w:color="auto"/>
            </w:tcBorders>
          </w:tcPr>
          <w:p w:rsidR="007B770E" w:rsidRPr="00DC03F8" w:rsidRDefault="007B770E" w:rsidP="00DC03F8">
            <w:pPr>
              <w:tabs>
                <w:tab w:val="left" w:pos="0"/>
                <w:tab w:val="left" w:pos="567"/>
              </w:tabs>
              <w:spacing w:after="0" w:line="240" w:lineRule="auto"/>
              <w:jc w:val="center"/>
              <w:rPr>
                <w:rFonts w:ascii="Times New Roman" w:hAnsi="Times New Roman" w:cs="Times New Roman"/>
                <w:bCs/>
                <w:sz w:val="24"/>
                <w:szCs w:val="24"/>
                <w:lang w:val="kk-KZ"/>
              </w:rPr>
            </w:pPr>
            <w:r w:rsidRPr="00DC03F8">
              <w:rPr>
                <w:rFonts w:ascii="Times New Roman" w:hAnsi="Times New Roman" w:cs="Times New Roman"/>
                <w:bCs/>
                <w:sz w:val="24"/>
                <w:szCs w:val="24"/>
                <w:lang w:val="kk-KZ"/>
              </w:rPr>
              <w:t>1</w:t>
            </w:r>
          </w:p>
        </w:tc>
        <w:tc>
          <w:tcPr>
            <w:tcW w:w="4401" w:type="dxa"/>
            <w:tcBorders>
              <w:top w:val="single" w:sz="4" w:space="0" w:color="auto"/>
              <w:left w:val="single" w:sz="4" w:space="0" w:color="auto"/>
              <w:bottom w:val="single" w:sz="4" w:space="0" w:color="auto"/>
              <w:right w:val="single" w:sz="4" w:space="0" w:color="auto"/>
            </w:tcBorders>
          </w:tcPr>
          <w:p w:rsidR="007B770E" w:rsidRPr="00DC03F8" w:rsidRDefault="007B770E" w:rsidP="00DC03F8">
            <w:pPr>
              <w:tabs>
                <w:tab w:val="left" w:pos="0"/>
                <w:tab w:val="left" w:pos="567"/>
              </w:tabs>
              <w:spacing w:after="0" w:line="240" w:lineRule="auto"/>
              <w:jc w:val="center"/>
              <w:rPr>
                <w:rFonts w:ascii="Times New Roman" w:hAnsi="Times New Roman" w:cs="Times New Roman"/>
                <w:bCs/>
                <w:sz w:val="24"/>
                <w:szCs w:val="24"/>
                <w:lang w:val="kk-KZ"/>
              </w:rPr>
            </w:pPr>
            <w:r w:rsidRPr="00DC03F8">
              <w:rPr>
                <w:rFonts w:ascii="Times New Roman" w:hAnsi="Times New Roman" w:cs="Times New Roman"/>
                <w:bCs/>
                <w:sz w:val="24"/>
                <w:szCs w:val="24"/>
                <w:lang w:val="kk-KZ"/>
              </w:rPr>
              <w:t>2</w:t>
            </w:r>
          </w:p>
        </w:tc>
        <w:tc>
          <w:tcPr>
            <w:tcW w:w="4084" w:type="dxa"/>
            <w:tcBorders>
              <w:top w:val="single" w:sz="4" w:space="0" w:color="auto"/>
              <w:left w:val="single" w:sz="4" w:space="0" w:color="auto"/>
              <w:bottom w:val="single" w:sz="4" w:space="0" w:color="auto"/>
              <w:right w:val="single" w:sz="4" w:space="0" w:color="auto"/>
            </w:tcBorders>
          </w:tcPr>
          <w:p w:rsidR="007B770E" w:rsidRPr="00DC03F8" w:rsidRDefault="007B770E" w:rsidP="00DC03F8">
            <w:pPr>
              <w:tabs>
                <w:tab w:val="left" w:pos="0"/>
                <w:tab w:val="left" w:pos="567"/>
              </w:tabs>
              <w:spacing w:after="0" w:line="240" w:lineRule="auto"/>
              <w:jc w:val="center"/>
              <w:rPr>
                <w:rFonts w:ascii="Times New Roman" w:hAnsi="Times New Roman" w:cs="Times New Roman"/>
                <w:bCs/>
                <w:sz w:val="24"/>
                <w:szCs w:val="24"/>
                <w:lang w:val="kk-KZ"/>
              </w:rPr>
            </w:pPr>
            <w:r w:rsidRPr="00DC03F8">
              <w:rPr>
                <w:rFonts w:ascii="Times New Roman" w:hAnsi="Times New Roman" w:cs="Times New Roman"/>
                <w:bCs/>
                <w:sz w:val="24"/>
                <w:szCs w:val="24"/>
                <w:lang w:val="kk-KZ"/>
              </w:rPr>
              <w:t>3</w:t>
            </w:r>
          </w:p>
        </w:tc>
      </w:tr>
      <w:tr w:rsidR="00D666B4" w:rsidRPr="00DC03F8" w:rsidTr="00E31D8F">
        <w:tc>
          <w:tcPr>
            <w:tcW w:w="1158"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w:t>
            </w:r>
          </w:p>
        </w:tc>
        <w:tc>
          <w:tcPr>
            <w:tcW w:w="440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Tsinghua University</w:t>
            </w:r>
          </w:p>
        </w:tc>
        <w:tc>
          <w:tcPr>
            <w:tcW w:w="4084"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Цинхуа Университет</w:t>
            </w:r>
            <w:r w:rsidRPr="00DC03F8">
              <w:rPr>
                <w:rFonts w:ascii="Times New Roman" w:hAnsi="Times New Roman" w:cs="Times New Roman"/>
                <w:sz w:val="24"/>
                <w:szCs w:val="24"/>
                <w:lang w:val="kk-KZ"/>
              </w:rPr>
              <w:t xml:space="preserve">і </w:t>
            </w:r>
          </w:p>
        </w:tc>
      </w:tr>
      <w:tr w:rsidR="00D666B4" w:rsidRPr="00DC03F8" w:rsidTr="00E31D8F">
        <w:tc>
          <w:tcPr>
            <w:tcW w:w="1158"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23</w:t>
            </w:r>
          </w:p>
        </w:tc>
        <w:tc>
          <w:tcPr>
            <w:tcW w:w="440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Peking University</w:t>
            </w:r>
          </w:p>
        </w:tc>
        <w:tc>
          <w:tcPr>
            <w:tcW w:w="4084"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rPr>
              <w:t>Пекин университет</w:t>
            </w:r>
            <w:r w:rsidRPr="00DC03F8">
              <w:rPr>
                <w:rFonts w:ascii="Times New Roman" w:hAnsi="Times New Roman" w:cs="Times New Roman"/>
                <w:sz w:val="24"/>
                <w:szCs w:val="24"/>
                <w:lang w:val="kk-KZ"/>
              </w:rPr>
              <w:t>і</w:t>
            </w:r>
          </w:p>
        </w:tc>
      </w:tr>
      <w:tr w:rsidR="00D666B4" w:rsidRPr="00DC03F8" w:rsidTr="00E31D8F">
        <w:tc>
          <w:tcPr>
            <w:tcW w:w="1158"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39</w:t>
            </w:r>
          </w:p>
        </w:tc>
        <w:tc>
          <w:tcPr>
            <w:tcW w:w="440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University ofHong Kong</w:t>
            </w:r>
          </w:p>
        </w:tc>
        <w:tc>
          <w:tcPr>
            <w:tcW w:w="4084"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rPr>
              <w:t xml:space="preserve">ГонконгУниверситет </w:t>
            </w:r>
            <w:r w:rsidRPr="00DC03F8">
              <w:rPr>
                <w:rFonts w:ascii="Times New Roman" w:hAnsi="Times New Roman" w:cs="Times New Roman"/>
                <w:sz w:val="24"/>
                <w:szCs w:val="24"/>
                <w:lang w:val="kk-KZ"/>
              </w:rPr>
              <w:t>і</w:t>
            </w:r>
          </w:p>
        </w:tc>
      </w:tr>
      <w:tr w:rsidR="00D666B4" w:rsidRPr="00DC03F8" w:rsidTr="00E31D8F">
        <w:tc>
          <w:tcPr>
            <w:tcW w:w="1158"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56</w:t>
            </w:r>
          </w:p>
        </w:tc>
        <w:tc>
          <w:tcPr>
            <w:tcW w:w="440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lang w:val="en-US"/>
              </w:rPr>
            </w:pPr>
            <w:r w:rsidRPr="00DC03F8">
              <w:rPr>
                <w:rFonts w:ascii="Times New Roman" w:hAnsi="Times New Roman" w:cs="Times New Roman"/>
                <w:sz w:val="24"/>
                <w:szCs w:val="24"/>
                <w:lang w:val="en-US"/>
              </w:rPr>
              <w:t>The Hong Kong University ofScience and Technology</w:t>
            </w:r>
          </w:p>
        </w:tc>
        <w:tc>
          <w:tcPr>
            <w:tcW w:w="4084"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Гонконг</w:t>
            </w:r>
            <w:r w:rsidRPr="00DC03F8">
              <w:rPr>
                <w:rFonts w:ascii="Times New Roman" w:hAnsi="Times New Roman" w:cs="Times New Roman"/>
                <w:sz w:val="24"/>
                <w:szCs w:val="24"/>
                <w:lang w:val="kk-KZ"/>
              </w:rPr>
              <w:t xml:space="preserve"> ғылым және</w:t>
            </w:r>
            <w:r w:rsidRPr="00DC03F8">
              <w:rPr>
                <w:rFonts w:ascii="Times New Roman" w:hAnsi="Times New Roman" w:cs="Times New Roman"/>
                <w:sz w:val="24"/>
                <w:szCs w:val="24"/>
              </w:rPr>
              <w:t xml:space="preserve"> техно</w:t>
            </w:r>
            <w:r w:rsidRPr="00DC03F8">
              <w:rPr>
                <w:rFonts w:ascii="Times New Roman" w:hAnsi="Times New Roman" w:cs="Times New Roman"/>
                <w:sz w:val="24"/>
                <w:szCs w:val="24"/>
              </w:rPr>
              <w:softHyphen/>
              <w:t>логи</w:t>
            </w:r>
            <w:r w:rsidRPr="00DC03F8">
              <w:rPr>
                <w:rFonts w:ascii="Times New Roman" w:hAnsi="Times New Roman" w:cs="Times New Roman"/>
                <w:sz w:val="24"/>
                <w:szCs w:val="24"/>
                <w:lang w:val="kk-KZ"/>
              </w:rPr>
              <w:t>я</w:t>
            </w:r>
            <w:r w:rsidRPr="00DC03F8">
              <w:rPr>
                <w:rFonts w:ascii="Times New Roman" w:hAnsi="Times New Roman" w:cs="Times New Roman"/>
                <w:sz w:val="24"/>
                <w:szCs w:val="24"/>
              </w:rPr>
              <w:t xml:space="preserve"> университет</w:t>
            </w:r>
            <w:r w:rsidRPr="00DC03F8">
              <w:rPr>
                <w:rFonts w:ascii="Times New Roman" w:hAnsi="Times New Roman" w:cs="Times New Roman"/>
                <w:sz w:val="24"/>
                <w:szCs w:val="24"/>
                <w:lang w:val="kk-KZ"/>
              </w:rPr>
              <w:t xml:space="preserve">і </w:t>
            </w:r>
          </w:p>
        </w:tc>
      </w:tr>
      <w:tr w:rsidR="00E31D8F" w:rsidRPr="00DC03F8" w:rsidTr="00E31D8F">
        <w:tc>
          <w:tcPr>
            <w:tcW w:w="1158" w:type="dxa"/>
            <w:tcBorders>
              <w:top w:val="single" w:sz="4" w:space="0" w:color="auto"/>
              <w:left w:val="single" w:sz="4" w:space="0" w:color="auto"/>
              <w:bottom w:val="single" w:sz="4" w:space="0" w:color="auto"/>
              <w:right w:val="single" w:sz="4" w:space="0" w:color="auto"/>
            </w:tcBorders>
            <w:vAlign w:val="center"/>
          </w:tcPr>
          <w:p w:rsidR="00E31D8F" w:rsidRPr="00DC03F8" w:rsidRDefault="00E31D8F"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rPr>
              <w:t>70</w:t>
            </w:r>
          </w:p>
        </w:tc>
        <w:tc>
          <w:tcPr>
            <w:tcW w:w="4401" w:type="dxa"/>
            <w:tcBorders>
              <w:top w:val="single" w:sz="4" w:space="0" w:color="auto"/>
              <w:left w:val="single" w:sz="4" w:space="0" w:color="auto"/>
              <w:bottom w:val="single" w:sz="4" w:space="0" w:color="auto"/>
              <w:right w:val="single" w:sz="4" w:space="0" w:color="auto"/>
            </w:tcBorders>
            <w:vAlign w:val="center"/>
          </w:tcPr>
          <w:p w:rsidR="00E31D8F" w:rsidRPr="00DC03F8" w:rsidRDefault="00E31D8F"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rPr>
              <w:t>Fudan University</w:t>
            </w:r>
          </w:p>
        </w:tc>
        <w:tc>
          <w:tcPr>
            <w:tcW w:w="4084" w:type="dxa"/>
            <w:tcBorders>
              <w:top w:val="single" w:sz="4" w:space="0" w:color="auto"/>
              <w:left w:val="single" w:sz="4" w:space="0" w:color="auto"/>
              <w:bottom w:val="single" w:sz="4" w:space="0" w:color="auto"/>
              <w:right w:val="single" w:sz="4" w:space="0" w:color="auto"/>
            </w:tcBorders>
            <w:vAlign w:val="center"/>
          </w:tcPr>
          <w:p w:rsidR="00E31D8F" w:rsidRPr="00DC03F8" w:rsidRDefault="00E31D8F"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rPr>
              <w:t>Фудань Университет</w:t>
            </w:r>
            <w:r w:rsidRPr="00DC03F8">
              <w:rPr>
                <w:rFonts w:ascii="Times New Roman" w:hAnsi="Times New Roman" w:cs="Times New Roman"/>
                <w:sz w:val="24"/>
                <w:szCs w:val="24"/>
                <w:lang w:val="kk-KZ"/>
              </w:rPr>
              <w:t xml:space="preserve">і </w:t>
            </w:r>
          </w:p>
        </w:tc>
      </w:tr>
      <w:tr w:rsidR="00E31D8F" w:rsidRPr="00DC03F8" w:rsidTr="00E31D8F">
        <w:tc>
          <w:tcPr>
            <w:tcW w:w="1158" w:type="dxa"/>
            <w:tcBorders>
              <w:top w:val="single" w:sz="4" w:space="0" w:color="auto"/>
              <w:left w:val="single" w:sz="4" w:space="0" w:color="auto"/>
              <w:bottom w:val="single" w:sz="4" w:space="0" w:color="auto"/>
              <w:right w:val="single" w:sz="4" w:space="0" w:color="auto"/>
            </w:tcBorders>
            <w:vAlign w:val="center"/>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87</w:t>
            </w:r>
          </w:p>
        </w:tc>
        <w:tc>
          <w:tcPr>
            <w:tcW w:w="4401" w:type="dxa"/>
            <w:tcBorders>
              <w:top w:val="single" w:sz="4" w:space="0" w:color="auto"/>
              <w:left w:val="single" w:sz="4" w:space="0" w:color="auto"/>
              <w:bottom w:val="single" w:sz="4" w:space="0" w:color="auto"/>
              <w:right w:val="single" w:sz="4" w:space="0" w:color="auto"/>
            </w:tcBorders>
            <w:vAlign w:val="center"/>
          </w:tcPr>
          <w:p w:rsidR="00E31D8F" w:rsidRPr="00DC03F8" w:rsidRDefault="00E31D8F" w:rsidP="00DC03F8">
            <w:pPr>
              <w:tabs>
                <w:tab w:val="left" w:pos="0"/>
                <w:tab w:val="left" w:pos="567"/>
              </w:tabs>
              <w:spacing w:after="0" w:line="240" w:lineRule="auto"/>
              <w:rPr>
                <w:rFonts w:ascii="Times New Roman" w:hAnsi="Times New Roman" w:cs="Times New Roman"/>
                <w:sz w:val="24"/>
                <w:szCs w:val="24"/>
                <w:lang w:val="en-US"/>
              </w:rPr>
            </w:pPr>
            <w:r w:rsidRPr="00DC03F8">
              <w:rPr>
                <w:rFonts w:ascii="Times New Roman" w:hAnsi="Times New Roman" w:cs="Times New Roman"/>
                <w:sz w:val="24"/>
                <w:szCs w:val="24"/>
                <w:lang w:val="en-US"/>
              </w:rPr>
              <w:t>University ofScience and Technology ofChina</w:t>
            </w:r>
          </w:p>
        </w:tc>
        <w:tc>
          <w:tcPr>
            <w:tcW w:w="4084" w:type="dxa"/>
            <w:tcBorders>
              <w:top w:val="single" w:sz="4" w:space="0" w:color="auto"/>
              <w:left w:val="single" w:sz="4" w:space="0" w:color="auto"/>
              <w:bottom w:val="single" w:sz="4" w:space="0" w:color="auto"/>
              <w:right w:val="single" w:sz="4" w:space="0" w:color="auto"/>
            </w:tcBorders>
            <w:vAlign w:val="center"/>
          </w:tcPr>
          <w:p w:rsidR="00E31D8F" w:rsidRPr="00DC03F8" w:rsidRDefault="00E31D8F"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Қытайдың ғылым және</w:t>
            </w:r>
            <w:r w:rsidRPr="00DC03F8">
              <w:rPr>
                <w:rFonts w:ascii="Times New Roman" w:hAnsi="Times New Roman" w:cs="Times New Roman"/>
                <w:sz w:val="24"/>
                <w:szCs w:val="24"/>
              </w:rPr>
              <w:t>техн</w:t>
            </w:r>
            <w:r w:rsidRPr="00DC03F8">
              <w:rPr>
                <w:rFonts w:ascii="Times New Roman" w:hAnsi="Times New Roman" w:cs="Times New Roman"/>
                <w:sz w:val="24"/>
                <w:szCs w:val="24"/>
                <w:lang w:val="kk-KZ"/>
              </w:rPr>
              <w:t>ика</w:t>
            </w:r>
            <w:r w:rsidRPr="00DC03F8">
              <w:rPr>
                <w:rFonts w:ascii="Times New Roman" w:hAnsi="Times New Roman" w:cs="Times New Roman"/>
                <w:sz w:val="24"/>
                <w:szCs w:val="24"/>
              </w:rPr>
              <w:t>Университет</w:t>
            </w:r>
            <w:r w:rsidRPr="00DC03F8">
              <w:rPr>
                <w:rFonts w:ascii="Times New Roman" w:hAnsi="Times New Roman" w:cs="Times New Roman"/>
                <w:sz w:val="24"/>
                <w:szCs w:val="24"/>
                <w:lang w:val="kk-KZ"/>
              </w:rPr>
              <w:t>і</w:t>
            </w:r>
          </w:p>
        </w:tc>
      </w:tr>
      <w:tr w:rsidR="00E31D8F" w:rsidRPr="00DC03F8" w:rsidTr="00E31D8F">
        <w:tc>
          <w:tcPr>
            <w:tcW w:w="1158"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94</w:t>
            </w:r>
          </w:p>
        </w:tc>
        <w:tc>
          <w:tcPr>
            <w:tcW w:w="4401"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lang w:val="en-US"/>
              </w:rPr>
            </w:pPr>
            <w:r w:rsidRPr="00DC03F8">
              <w:rPr>
                <w:rFonts w:ascii="Times New Roman" w:hAnsi="Times New Roman" w:cs="Times New Roman"/>
                <w:sz w:val="24"/>
                <w:szCs w:val="24"/>
              </w:rPr>
              <w:t>Zhejiang University</w:t>
            </w:r>
          </w:p>
        </w:tc>
        <w:tc>
          <w:tcPr>
            <w:tcW w:w="4084"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rPr>
              <w:t>Чжэцзянуниверситет</w:t>
            </w:r>
            <w:r w:rsidRPr="00DC03F8">
              <w:rPr>
                <w:rFonts w:ascii="Times New Roman" w:hAnsi="Times New Roman" w:cs="Times New Roman"/>
                <w:sz w:val="24"/>
                <w:szCs w:val="24"/>
                <w:lang w:val="kk-KZ"/>
              </w:rPr>
              <w:t>і</w:t>
            </w:r>
          </w:p>
        </w:tc>
      </w:tr>
      <w:tr w:rsidR="00E31D8F" w:rsidRPr="00DC03F8" w:rsidTr="00E31D8F">
        <w:tc>
          <w:tcPr>
            <w:tcW w:w="1158"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100</w:t>
            </w:r>
          </w:p>
        </w:tc>
        <w:tc>
          <w:tcPr>
            <w:tcW w:w="4401"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Shanghai JiaoTong University</w:t>
            </w:r>
          </w:p>
        </w:tc>
        <w:tc>
          <w:tcPr>
            <w:tcW w:w="4084"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rPr>
              <w:t>Шанхай университет</w:t>
            </w:r>
            <w:r w:rsidRPr="00DC03F8">
              <w:rPr>
                <w:rFonts w:ascii="Times New Roman" w:hAnsi="Times New Roman" w:cs="Times New Roman"/>
                <w:sz w:val="24"/>
                <w:szCs w:val="24"/>
                <w:lang w:val="kk-KZ"/>
              </w:rPr>
              <w:t>і</w:t>
            </w:r>
            <w:r w:rsidRPr="00DC03F8">
              <w:rPr>
                <w:rFonts w:ascii="Times New Roman" w:hAnsi="Times New Roman" w:cs="Times New Roman"/>
                <w:sz w:val="24"/>
                <w:szCs w:val="24"/>
              </w:rPr>
              <w:t xml:space="preserve"> Цзяо Тонг</w:t>
            </w:r>
          </w:p>
        </w:tc>
      </w:tr>
      <w:tr w:rsidR="00E31D8F" w:rsidRPr="00DC03F8" w:rsidTr="00E31D8F">
        <w:tc>
          <w:tcPr>
            <w:tcW w:w="1158"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lastRenderedPageBreak/>
              <w:t>111</w:t>
            </w:r>
          </w:p>
        </w:tc>
        <w:tc>
          <w:tcPr>
            <w:tcW w:w="4401"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Nanjing University</w:t>
            </w:r>
          </w:p>
        </w:tc>
        <w:tc>
          <w:tcPr>
            <w:tcW w:w="4084"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Нанкин университет</w:t>
            </w:r>
            <w:r w:rsidRPr="00DC03F8">
              <w:rPr>
                <w:rFonts w:ascii="Times New Roman" w:hAnsi="Times New Roman" w:cs="Times New Roman"/>
                <w:sz w:val="24"/>
                <w:szCs w:val="24"/>
                <w:lang w:val="kk-KZ"/>
              </w:rPr>
              <w:t>і</w:t>
            </w:r>
          </w:p>
        </w:tc>
      </w:tr>
      <w:tr w:rsidR="00E31D8F" w:rsidRPr="00DC03F8" w:rsidTr="00E31D8F">
        <w:tc>
          <w:tcPr>
            <w:tcW w:w="1158"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126</w:t>
            </w:r>
          </w:p>
        </w:tc>
        <w:tc>
          <w:tcPr>
            <w:tcW w:w="4401"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lang w:val="en-US"/>
              </w:rPr>
              <w:t>City University ofHong Kong</w:t>
            </w:r>
          </w:p>
        </w:tc>
        <w:tc>
          <w:tcPr>
            <w:tcW w:w="4084"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rPr>
              <w:t xml:space="preserve">Гонконга </w:t>
            </w:r>
            <w:r w:rsidRPr="00DC03F8">
              <w:rPr>
                <w:rFonts w:ascii="Times New Roman" w:hAnsi="Times New Roman" w:cs="Times New Roman"/>
                <w:sz w:val="24"/>
                <w:szCs w:val="24"/>
                <w:lang w:val="kk-KZ"/>
              </w:rPr>
              <w:t>қалалық</w:t>
            </w:r>
            <w:r w:rsidRPr="00DC03F8">
              <w:rPr>
                <w:rFonts w:ascii="Times New Roman" w:hAnsi="Times New Roman" w:cs="Times New Roman"/>
                <w:sz w:val="24"/>
                <w:szCs w:val="24"/>
              </w:rPr>
              <w:t xml:space="preserve"> универ</w:t>
            </w:r>
            <w:r w:rsidRPr="00DC03F8">
              <w:rPr>
                <w:rFonts w:ascii="Times New Roman" w:hAnsi="Times New Roman" w:cs="Times New Roman"/>
                <w:sz w:val="24"/>
                <w:szCs w:val="24"/>
              </w:rPr>
              <w:softHyphen/>
              <w:t>ситет</w:t>
            </w:r>
            <w:r w:rsidRPr="00DC03F8">
              <w:rPr>
                <w:rFonts w:ascii="Times New Roman" w:hAnsi="Times New Roman" w:cs="Times New Roman"/>
                <w:sz w:val="24"/>
                <w:szCs w:val="24"/>
                <w:lang w:val="kk-KZ"/>
              </w:rPr>
              <w:t xml:space="preserve">і </w:t>
            </w:r>
          </w:p>
        </w:tc>
      </w:tr>
      <w:tr w:rsidR="00E31D8F" w:rsidRPr="00DC03F8" w:rsidTr="00E31D8F">
        <w:tc>
          <w:tcPr>
            <w:tcW w:w="1158"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129</w:t>
            </w:r>
          </w:p>
        </w:tc>
        <w:tc>
          <w:tcPr>
            <w:tcW w:w="4401"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lang w:val="en-US"/>
              </w:rPr>
            </w:pPr>
            <w:r w:rsidRPr="00DC03F8">
              <w:rPr>
                <w:rFonts w:ascii="Times New Roman" w:hAnsi="Times New Roman" w:cs="Times New Roman"/>
                <w:sz w:val="24"/>
                <w:szCs w:val="24"/>
              </w:rPr>
              <w:t>Hong Kong Polytechnic University</w:t>
            </w:r>
          </w:p>
        </w:tc>
        <w:tc>
          <w:tcPr>
            <w:tcW w:w="4084"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Гонконг политехни</w:t>
            </w:r>
            <w:r w:rsidRPr="00DC03F8">
              <w:rPr>
                <w:rFonts w:ascii="Times New Roman" w:hAnsi="Times New Roman" w:cs="Times New Roman"/>
                <w:sz w:val="24"/>
                <w:szCs w:val="24"/>
                <w:lang w:val="kk-KZ"/>
              </w:rPr>
              <w:t>калық</w:t>
            </w:r>
            <w:r w:rsidRPr="00DC03F8">
              <w:rPr>
                <w:rFonts w:ascii="Times New Roman" w:hAnsi="Times New Roman" w:cs="Times New Roman"/>
                <w:sz w:val="24"/>
                <w:szCs w:val="24"/>
              </w:rPr>
              <w:t xml:space="preserve"> университет</w:t>
            </w:r>
          </w:p>
        </w:tc>
      </w:tr>
      <w:tr w:rsidR="00E31D8F" w:rsidRPr="00DC03F8" w:rsidTr="00E31D8F">
        <w:tc>
          <w:tcPr>
            <w:tcW w:w="1158"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174</w:t>
            </w:r>
          </w:p>
        </w:tc>
        <w:tc>
          <w:tcPr>
            <w:tcW w:w="4401"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Lomonosov Moscow State University</w:t>
            </w:r>
          </w:p>
        </w:tc>
        <w:tc>
          <w:tcPr>
            <w:tcW w:w="4084" w:type="dxa"/>
            <w:tcBorders>
              <w:top w:val="single" w:sz="4" w:space="0" w:color="auto"/>
              <w:left w:val="single" w:sz="4" w:space="0" w:color="auto"/>
              <w:bottom w:val="single" w:sz="4" w:space="0" w:color="auto"/>
              <w:right w:val="single" w:sz="4" w:space="0" w:color="auto"/>
            </w:tcBorders>
            <w:vAlign w:val="center"/>
            <w:hideMark/>
          </w:tcPr>
          <w:p w:rsidR="00E31D8F" w:rsidRPr="00DC03F8" w:rsidRDefault="00E31D8F"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М. В. Ломоносов</w:t>
            </w:r>
            <w:r w:rsidRPr="00DC03F8">
              <w:rPr>
                <w:rFonts w:ascii="Times New Roman" w:hAnsi="Times New Roman" w:cs="Times New Roman"/>
                <w:sz w:val="24"/>
                <w:szCs w:val="24"/>
                <w:lang w:val="kk-KZ"/>
              </w:rPr>
              <w:t xml:space="preserve"> атындағы Мәскеу мемлекеттік университеті</w:t>
            </w:r>
          </w:p>
        </w:tc>
      </w:tr>
      <w:tr w:rsidR="00BB4502" w:rsidRPr="00DC03F8" w:rsidTr="00C07CD5">
        <w:tc>
          <w:tcPr>
            <w:tcW w:w="9643" w:type="dxa"/>
            <w:gridSpan w:val="3"/>
            <w:tcBorders>
              <w:top w:val="single" w:sz="4" w:space="0" w:color="auto"/>
              <w:left w:val="single" w:sz="4" w:space="0" w:color="auto"/>
              <w:bottom w:val="single" w:sz="4" w:space="0" w:color="auto"/>
              <w:right w:val="single" w:sz="4" w:space="0" w:color="auto"/>
            </w:tcBorders>
            <w:hideMark/>
          </w:tcPr>
          <w:p w:rsidR="00BB4502" w:rsidRPr="00DC03F8" w:rsidRDefault="00BB4502"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eastAsia="Calibri" w:hAnsi="Times New Roman" w:cs="Times New Roman"/>
                <w:sz w:val="24"/>
                <w:szCs w:val="24"/>
              </w:rPr>
              <w:t>Ескерту–</w:t>
            </w:r>
            <w:r w:rsidRPr="00DC03F8">
              <w:rPr>
                <w:rFonts w:ascii="Times New Roman" w:eastAsia="Calibri" w:hAnsi="Times New Roman" w:cs="Times New Roman"/>
                <w:bCs/>
                <w:sz w:val="24"/>
                <w:szCs w:val="24"/>
                <w:lang w:val="kk-KZ"/>
              </w:rPr>
              <w:t xml:space="preserve"> Әдебиет негізінде құралған [82]</w:t>
            </w:r>
          </w:p>
        </w:tc>
      </w:tr>
    </w:tbl>
    <w:p w:rsidR="00B65ECB" w:rsidRPr="00DC03F8" w:rsidRDefault="00B65ECB"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Жоғарыдағы әлемдегі ең үздік университеттердің рейтингі, Times 2021 жылғы Higher Education: Дүниежүзілік университеттер рейтингінде үздіктердің қатарында Қытай университеттері тұр. Ресей 174 орында болса Үндістан, Қазақстан университеттері алдыңғы екі жүздіктерге кіре алмады</w:t>
      </w:r>
      <w:r w:rsidR="002B2B40" w:rsidRPr="00DC03F8">
        <w:rPr>
          <w:rFonts w:ascii="Times New Roman" w:hAnsi="Times New Roman" w:cs="Times New Roman"/>
          <w:sz w:val="28"/>
          <w:szCs w:val="28"/>
          <w:lang w:val="kk-KZ"/>
        </w:rPr>
        <w:t xml:space="preserve"> (5-кесте)</w:t>
      </w:r>
      <w:r w:rsidRPr="00DC03F8">
        <w:rPr>
          <w:rFonts w:ascii="Times New Roman" w:hAnsi="Times New Roman" w:cs="Times New Roman"/>
          <w:sz w:val="28"/>
          <w:szCs w:val="28"/>
          <w:lang w:val="kk-KZ"/>
        </w:rPr>
        <w:t>.</w:t>
      </w:r>
    </w:p>
    <w:p w:rsidR="00B65ECB" w:rsidRPr="00DC03F8" w:rsidRDefault="00B65ECB" w:rsidP="00DC03F8">
      <w:pPr>
        <w:tabs>
          <w:tab w:val="left" w:pos="0"/>
          <w:tab w:val="left" w:pos="567"/>
        </w:tabs>
        <w:spacing w:after="0" w:line="240" w:lineRule="auto"/>
        <w:ind w:firstLine="709"/>
        <w:rPr>
          <w:rFonts w:ascii="Times New Roman" w:hAnsi="Times New Roman" w:cs="Times New Roman"/>
          <w:sz w:val="28"/>
          <w:szCs w:val="28"/>
          <w:lang w:val="kk-KZ"/>
        </w:rPr>
      </w:pPr>
    </w:p>
    <w:p w:rsidR="00D666B4" w:rsidRPr="00DC03F8" w:rsidRDefault="00051762" w:rsidP="00BB4502">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Кесте</w:t>
      </w:r>
      <w:r w:rsidR="00BB4502" w:rsidRPr="00BB4502">
        <w:rPr>
          <w:rFonts w:ascii="Times New Roman" w:hAnsi="Times New Roman" w:cs="Times New Roman"/>
          <w:sz w:val="28"/>
          <w:szCs w:val="28"/>
          <w:lang w:val="kk-KZ"/>
        </w:rPr>
        <w:t xml:space="preserve"> </w:t>
      </w:r>
      <w:r w:rsidR="002B2B40" w:rsidRPr="00DC03F8">
        <w:rPr>
          <w:rFonts w:ascii="Times New Roman" w:hAnsi="Times New Roman" w:cs="Times New Roman"/>
          <w:sz w:val="28"/>
          <w:szCs w:val="28"/>
          <w:lang w:val="kk-KZ"/>
        </w:rPr>
        <w:t>5</w:t>
      </w:r>
      <w:r w:rsidR="00B65ECB" w:rsidRPr="00DC03F8">
        <w:rPr>
          <w:rFonts w:ascii="Times New Roman" w:hAnsi="Times New Roman" w:cs="Times New Roman"/>
          <w:sz w:val="28"/>
          <w:szCs w:val="28"/>
          <w:lang w:val="kk-KZ"/>
        </w:rPr>
        <w:t xml:space="preserve"> – </w:t>
      </w:r>
      <w:r w:rsidR="00D666B4" w:rsidRPr="00DC03F8">
        <w:rPr>
          <w:rFonts w:ascii="Times New Roman" w:hAnsi="Times New Roman" w:cs="Times New Roman"/>
          <w:sz w:val="28"/>
          <w:szCs w:val="28"/>
          <w:lang w:val="kk-KZ"/>
        </w:rPr>
        <w:t>Ұлттық жоғары білім беру жүйелерінің рейтингі</w:t>
      </w:r>
      <w:r w:rsidR="00BB4502" w:rsidRPr="00BB4502">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Universitas 21: Ұлттық жоғары білім беру жүйелерінің рейтингі 202</w:t>
      </w:r>
      <w:r w:rsidR="00535CAA" w:rsidRPr="00DC03F8">
        <w:rPr>
          <w:rFonts w:ascii="Times New Roman" w:hAnsi="Times New Roman" w:cs="Times New Roman"/>
          <w:sz w:val="28"/>
          <w:szCs w:val="28"/>
          <w:lang w:val="kk-KZ"/>
        </w:rPr>
        <w:t>1</w:t>
      </w:r>
      <w:r w:rsidR="00B65ECB" w:rsidRPr="00DC03F8">
        <w:rPr>
          <w:rFonts w:ascii="Times New Roman" w:hAnsi="Times New Roman" w:cs="Times New Roman"/>
          <w:sz w:val="28"/>
          <w:szCs w:val="28"/>
          <w:lang w:val="kk-KZ"/>
        </w:rPr>
        <w:t xml:space="preserve"> жыл</w:t>
      </w:r>
    </w:p>
    <w:p w:rsidR="00B65ECB" w:rsidRPr="00DC03F8" w:rsidRDefault="00B65ECB" w:rsidP="00DC03F8">
      <w:pPr>
        <w:tabs>
          <w:tab w:val="left" w:pos="0"/>
          <w:tab w:val="left" w:pos="567"/>
        </w:tabs>
        <w:spacing w:after="0" w:line="240" w:lineRule="auto"/>
        <w:ind w:hanging="142"/>
        <w:rPr>
          <w:rFonts w:ascii="Times New Roman" w:hAnsi="Times New Roman" w:cs="Times New Roman"/>
          <w:sz w:val="16"/>
          <w:szCs w:val="16"/>
          <w:lang w:val="kk-KZ"/>
        </w:rPr>
      </w:pPr>
    </w:p>
    <w:tbl>
      <w:tblPr>
        <w:tblStyle w:val="1"/>
        <w:tblW w:w="0" w:type="auto"/>
        <w:tblInd w:w="136" w:type="dxa"/>
        <w:tblLook w:val="04A0" w:firstRow="1" w:lastRow="0" w:firstColumn="1" w:lastColumn="0" w:noHBand="0" w:noVBand="1"/>
      </w:tblPr>
      <w:tblGrid>
        <w:gridCol w:w="1749"/>
        <w:gridCol w:w="5598"/>
        <w:gridCol w:w="2145"/>
      </w:tblGrid>
      <w:tr w:rsidR="00D666B4" w:rsidRPr="00DC03F8" w:rsidTr="00B65ECB">
        <w:tc>
          <w:tcPr>
            <w:tcW w:w="176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bCs/>
                <w:caps/>
                <w:sz w:val="24"/>
                <w:szCs w:val="24"/>
              </w:rPr>
            </w:pPr>
            <w:r w:rsidRPr="00DC03F8">
              <w:rPr>
                <w:rFonts w:ascii="Times New Roman" w:hAnsi="Times New Roman" w:cs="Times New Roman"/>
                <w:bCs/>
                <w:sz w:val="24"/>
                <w:szCs w:val="24"/>
              </w:rPr>
              <w:t>Рейтинг</w:t>
            </w:r>
          </w:p>
        </w:tc>
        <w:tc>
          <w:tcPr>
            <w:tcW w:w="5683"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bCs/>
                <w:caps/>
                <w:sz w:val="24"/>
                <w:szCs w:val="24"/>
                <w:lang w:val="kk-KZ"/>
              </w:rPr>
            </w:pPr>
            <w:r w:rsidRPr="00DC03F8">
              <w:rPr>
                <w:rFonts w:ascii="Times New Roman" w:hAnsi="Times New Roman" w:cs="Times New Roman"/>
                <w:bCs/>
                <w:sz w:val="24"/>
                <w:szCs w:val="24"/>
                <w:lang w:val="kk-KZ"/>
              </w:rPr>
              <w:t>Елдер</w:t>
            </w:r>
          </w:p>
        </w:tc>
        <w:tc>
          <w:tcPr>
            <w:tcW w:w="2170"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bCs/>
                <w:caps/>
                <w:sz w:val="24"/>
                <w:szCs w:val="24"/>
              </w:rPr>
            </w:pPr>
            <w:r w:rsidRPr="00DC03F8">
              <w:rPr>
                <w:rFonts w:ascii="Times New Roman" w:hAnsi="Times New Roman" w:cs="Times New Roman"/>
                <w:bCs/>
                <w:sz w:val="24"/>
                <w:szCs w:val="24"/>
              </w:rPr>
              <w:t>Индекс</w:t>
            </w:r>
          </w:p>
        </w:tc>
      </w:tr>
      <w:tr w:rsidR="00D666B4" w:rsidRPr="00DC03F8" w:rsidTr="00B65ECB">
        <w:tc>
          <w:tcPr>
            <w:tcW w:w="176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1</w:t>
            </w:r>
          </w:p>
        </w:tc>
        <w:tc>
          <w:tcPr>
            <w:tcW w:w="5683" w:type="dxa"/>
            <w:tcBorders>
              <w:top w:val="single" w:sz="4" w:space="0" w:color="auto"/>
              <w:left w:val="single" w:sz="4" w:space="0" w:color="auto"/>
              <w:bottom w:val="single" w:sz="4" w:space="0" w:color="auto"/>
              <w:right w:val="single" w:sz="4" w:space="0" w:color="auto"/>
            </w:tcBorders>
            <w:hideMark/>
          </w:tcPr>
          <w:p w:rsidR="00D666B4" w:rsidRPr="00DC03F8" w:rsidRDefault="00614A71" w:rsidP="00DC03F8">
            <w:pPr>
              <w:tabs>
                <w:tab w:val="left" w:pos="0"/>
                <w:tab w:val="left" w:pos="567"/>
              </w:tabs>
              <w:spacing w:after="0" w:line="240" w:lineRule="auto"/>
              <w:rPr>
                <w:rFonts w:ascii="Times New Roman" w:hAnsi="Times New Roman" w:cs="Times New Roman"/>
                <w:sz w:val="24"/>
                <w:szCs w:val="24"/>
              </w:rPr>
            </w:pPr>
            <w:hyperlink r:id="rId13" w:history="1">
              <w:r w:rsidR="00D666B4" w:rsidRPr="00DC03F8">
                <w:rPr>
                  <w:rStyle w:val="a3"/>
                  <w:rFonts w:ascii="Times New Roman" w:hAnsi="Times New Roman" w:cs="Times New Roman"/>
                  <w:bCs/>
                  <w:color w:val="auto"/>
                  <w:sz w:val="24"/>
                  <w:szCs w:val="24"/>
                  <w:u w:val="none"/>
                </w:rPr>
                <w:t>Соединённые Штаты Америки</w:t>
              </w:r>
            </w:hyperlink>
          </w:p>
        </w:tc>
        <w:tc>
          <w:tcPr>
            <w:tcW w:w="2170"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100.0</w:t>
            </w:r>
          </w:p>
        </w:tc>
      </w:tr>
      <w:tr w:rsidR="00D666B4" w:rsidRPr="00DC03F8" w:rsidTr="00B65ECB">
        <w:tc>
          <w:tcPr>
            <w:tcW w:w="176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14</w:t>
            </w:r>
          </w:p>
        </w:tc>
        <w:tc>
          <w:tcPr>
            <w:tcW w:w="5683" w:type="dxa"/>
            <w:tcBorders>
              <w:top w:val="single" w:sz="4" w:space="0" w:color="auto"/>
              <w:left w:val="single" w:sz="4" w:space="0" w:color="auto"/>
              <w:bottom w:val="single" w:sz="4" w:space="0" w:color="auto"/>
              <w:right w:val="single" w:sz="4" w:space="0" w:color="auto"/>
            </w:tcBorders>
            <w:hideMark/>
          </w:tcPr>
          <w:p w:rsidR="00D666B4" w:rsidRPr="00DC03F8" w:rsidRDefault="00614A71" w:rsidP="00DC03F8">
            <w:pPr>
              <w:tabs>
                <w:tab w:val="left" w:pos="0"/>
                <w:tab w:val="left" w:pos="567"/>
              </w:tabs>
              <w:spacing w:after="0" w:line="240" w:lineRule="auto"/>
              <w:rPr>
                <w:rFonts w:ascii="Times New Roman" w:hAnsi="Times New Roman" w:cs="Times New Roman"/>
                <w:sz w:val="24"/>
                <w:szCs w:val="24"/>
              </w:rPr>
            </w:pPr>
            <w:hyperlink r:id="rId14" w:history="1">
              <w:r w:rsidR="00D666B4" w:rsidRPr="00DC03F8">
                <w:rPr>
                  <w:rStyle w:val="a3"/>
                  <w:rFonts w:ascii="Times New Roman" w:hAnsi="Times New Roman" w:cs="Times New Roman"/>
                  <w:bCs/>
                  <w:color w:val="auto"/>
                  <w:sz w:val="24"/>
                  <w:szCs w:val="24"/>
                  <w:u w:val="none"/>
                </w:rPr>
                <w:t>Гонконг</w:t>
              </w:r>
            </w:hyperlink>
          </w:p>
        </w:tc>
        <w:tc>
          <w:tcPr>
            <w:tcW w:w="2170"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72.7</w:t>
            </w:r>
          </w:p>
        </w:tc>
      </w:tr>
      <w:tr w:rsidR="00D666B4" w:rsidRPr="00DC03F8" w:rsidTr="00B65ECB">
        <w:tc>
          <w:tcPr>
            <w:tcW w:w="176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26</w:t>
            </w:r>
          </w:p>
        </w:tc>
        <w:tc>
          <w:tcPr>
            <w:tcW w:w="5683" w:type="dxa"/>
            <w:tcBorders>
              <w:top w:val="single" w:sz="4" w:space="0" w:color="auto"/>
              <w:left w:val="single" w:sz="4" w:space="0" w:color="auto"/>
              <w:bottom w:val="single" w:sz="4" w:space="0" w:color="auto"/>
              <w:right w:val="single" w:sz="4" w:space="0" w:color="auto"/>
            </w:tcBorders>
            <w:hideMark/>
          </w:tcPr>
          <w:p w:rsidR="00D666B4" w:rsidRPr="00DC03F8" w:rsidRDefault="00614A71" w:rsidP="00DC03F8">
            <w:pPr>
              <w:tabs>
                <w:tab w:val="left" w:pos="0"/>
                <w:tab w:val="left" w:pos="567"/>
              </w:tabs>
              <w:spacing w:after="0" w:line="240" w:lineRule="auto"/>
              <w:rPr>
                <w:rFonts w:ascii="Times New Roman" w:hAnsi="Times New Roman" w:cs="Times New Roman"/>
                <w:sz w:val="24"/>
                <w:szCs w:val="24"/>
              </w:rPr>
            </w:pPr>
            <w:hyperlink r:id="rId15" w:history="1">
              <w:r w:rsidR="00D666B4" w:rsidRPr="00DC03F8">
                <w:rPr>
                  <w:rStyle w:val="a3"/>
                  <w:rFonts w:ascii="Times New Roman" w:hAnsi="Times New Roman" w:cs="Times New Roman"/>
                  <w:bCs/>
                  <w:color w:val="auto"/>
                  <w:sz w:val="24"/>
                  <w:szCs w:val="24"/>
                  <w:u w:val="none"/>
                </w:rPr>
                <w:t>Китай</w:t>
              </w:r>
            </w:hyperlink>
          </w:p>
        </w:tc>
        <w:tc>
          <w:tcPr>
            <w:tcW w:w="2170"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56.8</w:t>
            </w:r>
          </w:p>
        </w:tc>
      </w:tr>
      <w:tr w:rsidR="00D666B4" w:rsidRPr="00DC03F8" w:rsidTr="00B65ECB">
        <w:tc>
          <w:tcPr>
            <w:tcW w:w="176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35</w:t>
            </w:r>
          </w:p>
        </w:tc>
        <w:tc>
          <w:tcPr>
            <w:tcW w:w="5683" w:type="dxa"/>
            <w:tcBorders>
              <w:top w:val="single" w:sz="4" w:space="0" w:color="auto"/>
              <w:left w:val="single" w:sz="4" w:space="0" w:color="auto"/>
              <w:bottom w:val="single" w:sz="4" w:space="0" w:color="auto"/>
              <w:right w:val="single" w:sz="4" w:space="0" w:color="auto"/>
            </w:tcBorders>
            <w:hideMark/>
          </w:tcPr>
          <w:p w:rsidR="00D666B4" w:rsidRPr="00DC03F8" w:rsidRDefault="00614A71" w:rsidP="00DC03F8">
            <w:pPr>
              <w:tabs>
                <w:tab w:val="left" w:pos="0"/>
                <w:tab w:val="left" w:pos="567"/>
              </w:tabs>
              <w:spacing w:after="0" w:line="240" w:lineRule="auto"/>
              <w:rPr>
                <w:rFonts w:ascii="Times New Roman" w:hAnsi="Times New Roman" w:cs="Times New Roman"/>
                <w:sz w:val="24"/>
                <w:szCs w:val="24"/>
              </w:rPr>
            </w:pPr>
            <w:hyperlink r:id="rId16" w:history="1">
              <w:r w:rsidR="00D666B4" w:rsidRPr="00DC03F8">
                <w:rPr>
                  <w:rStyle w:val="a3"/>
                  <w:rFonts w:ascii="Times New Roman" w:hAnsi="Times New Roman" w:cs="Times New Roman"/>
                  <w:bCs/>
                  <w:color w:val="auto"/>
                  <w:sz w:val="24"/>
                  <w:szCs w:val="24"/>
                  <w:u w:val="none"/>
                </w:rPr>
                <w:t>Россия</w:t>
              </w:r>
            </w:hyperlink>
          </w:p>
        </w:tc>
        <w:tc>
          <w:tcPr>
            <w:tcW w:w="2170"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49.1</w:t>
            </w:r>
          </w:p>
        </w:tc>
      </w:tr>
      <w:tr w:rsidR="00D666B4" w:rsidRPr="00DC03F8" w:rsidTr="00B65ECB">
        <w:tc>
          <w:tcPr>
            <w:tcW w:w="176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49</w:t>
            </w:r>
          </w:p>
        </w:tc>
        <w:tc>
          <w:tcPr>
            <w:tcW w:w="5683" w:type="dxa"/>
            <w:tcBorders>
              <w:top w:val="single" w:sz="4" w:space="0" w:color="auto"/>
              <w:left w:val="single" w:sz="4" w:space="0" w:color="auto"/>
              <w:bottom w:val="single" w:sz="4" w:space="0" w:color="auto"/>
              <w:right w:val="single" w:sz="4" w:space="0" w:color="auto"/>
            </w:tcBorders>
            <w:hideMark/>
          </w:tcPr>
          <w:p w:rsidR="00D666B4" w:rsidRPr="00DC03F8" w:rsidRDefault="00614A71" w:rsidP="00DC03F8">
            <w:pPr>
              <w:tabs>
                <w:tab w:val="left" w:pos="0"/>
                <w:tab w:val="left" w:pos="567"/>
              </w:tabs>
              <w:spacing w:after="0" w:line="240" w:lineRule="auto"/>
              <w:rPr>
                <w:rFonts w:ascii="Times New Roman" w:hAnsi="Times New Roman" w:cs="Times New Roman"/>
                <w:sz w:val="24"/>
                <w:szCs w:val="24"/>
              </w:rPr>
            </w:pPr>
            <w:hyperlink r:id="rId17" w:history="1">
              <w:r w:rsidR="00D666B4" w:rsidRPr="00DC03F8">
                <w:rPr>
                  <w:rStyle w:val="a3"/>
                  <w:rFonts w:ascii="Times New Roman" w:hAnsi="Times New Roman" w:cs="Times New Roman"/>
                  <w:bCs/>
                  <w:color w:val="auto"/>
                  <w:sz w:val="24"/>
                  <w:szCs w:val="24"/>
                  <w:u w:val="none"/>
                </w:rPr>
                <w:t>Индия</w:t>
              </w:r>
            </w:hyperlink>
          </w:p>
        </w:tc>
        <w:tc>
          <w:tcPr>
            <w:tcW w:w="2170"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39.6</w:t>
            </w:r>
          </w:p>
        </w:tc>
      </w:tr>
      <w:tr w:rsidR="00B65ECB" w:rsidRPr="00DC03F8" w:rsidTr="00B65ECB">
        <w:tc>
          <w:tcPr>
            <w:tcW w:w="9617" w:type="dxa"/>
            <w:gridSpan w:val="3"/>
            <w:tcBorders>
              <w:top w:val="single" w:sz="4" w:space="0" w:color="auto"/>
              <w:left w:val="single" w:sz="4" w:space="0" w:color="auto"/>
              <w:bottom w:val="single" w:sz="4" w:space="0" w:color="auto"/>
              <w:right w:val="single" w:sz="4" w:space="0" w:color="auto"/>
            </w:tcBorders>
          </w:tcPr>
          <w:p w:rsidR="00B65ECB" w:rsidRPr="00DC03F8" w:rsidRDefault="00B65ECB" w:rsidP="00DC03F8">
            <w:pPr>
              <w:tabs>
                <w:tab w:val="left" w:pos="0"/>
                <w:tab w:val="left" w:pos="567"/>
              </w:tabs>
              <w:spacing w:after="0" w:line="240" w:lineRule="auto"/>
              <w:ind w:firstLine="550"/>
              <w:jc w:val="both"/>
              <w:rPr>
                <w:rFonts w:ascii="Times New Roman" w:hAnsi="Times New Roman" w:cs="Times New Roman"/>
                <w:sz w:val="24"/>
                <w:szCs w:val="24"/>
              </w:rPr>
            </w:pPr>
            <w:r w:rsidRPr="00DC03F8">
              <w:rPr>
                <w:rFonts w:ascii="Times New Roman" w:eastAsia="Calibri" w:hAnsi="Times New Roman" w:cs="Times New Roman"/>
                <w:sz w:val="24"/>
                <w:szCs w:val="24"/>
              </w:rPr>
              <w:t>Ескерту–</w:t>
            </w:r>
            <w:r w:rsidRPr="00DC03F8">
              <w:rPr>
                <w:rFonts w:ascii="Times New Roman" w:eastAsia="Calibri" w:hAnsi="Times New Roman" w:cs="Times New Roman"/>
                <w:bCs/>
                <w:sz w:val="24"/>
                <w:szCs w:val="24"/>
                <w:lang w:val="kk-KZ"/>
              </w:rPr>
              <w:t xml:space="preserve"> Әдебиет негізінде құралған [</w:t>
            </w:r>
            <w:r w:rsidR="00326895" w:rsidRPr="00DC03F8">
              <w:rPr>
                <w:rFonts w:ascii="Times New Roman" w:eastAsia="Calibri" w:hAnsi="Times New Roman" w:cs="Times New Roman"/>
                <w:bCs/>
                <w:sz w:val="24"/>
                <w:szCs w:val="24"/>
                <w:lang w:val="kk-KZ"/>
              </w:rPr>
              <w:t>83</w:t>
            </w:r>
            <w:r w:rsidRPr="00DC03F8">
              <w:rPr>
                <w:rFonts w:ascii="Times New Roman" w:eastAsia="Calibri" w:hAnsi="Times New Roman" w:cs="Times New Roman"/>
                <w:bCs/>
                <w:sz w:val="24"/>
                <w:szCs w:val="24"/>
                <w:lang w:val="kk-KZ"/>
              </w:rPr>
              <w:t>]</w:t>
            </w:r>
          </w:p>
        </w:tc>
      </w:tr>
    </w:tbl>
    <w:p w:rsidR="00B65ECB" w:rsidRPr="00DC03F8" w:rsidRDefault="00B65ECB"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2021</w:t>
      </w:r>
      <w:r w:rsidR="00D666B4" w:rsidRPr="00DC03F8">
        <w:rPr>
          <w:rFonts w:ascii="Times New Roman" w:hAnsi="Times New Roman" w:cs="Times New Roman"/>
          <w:sz w:val="28"/>
          <w:szCs w:val="28"/>
          <w:lang w:val="kk-KZ"/>
        </w:rPr>
        <w:t xml:space="preserve"> жылғы Ұлттық жоғары білім беру жүйелерінің рейтингінің алдыңғы қатарлы 50 елінің қатарында АҚШ бірінші орында, Гонконг 14 орында, Қытай 26 орында, Ресей 35 орында болса, 49 орында Үндістан тұрғаны белгілі.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Бұл Ұлттық жоғары білім беру жүйелерінің рейтингі (U21 Ranking of National High Education Systems) деп аталатын дүниежүзілік зерттеу университеттердің халықаралық желісі бойынша елдердің жоғары білім беру саласындағы жетістіктерін өлшейтін рейтинг.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Рейтинг авторлары қазіргі заманғы мемлекеттердің экономикалық дамуы мен бәсекеге қабілеттілігі көбінесе білімді және сауатты мамандар мен олардың еңбек өнімділігін арттыратын технологиялардың болуына байланысты деп санайды. Жоғары білім беру секторы осы қажеттіліктерді қанағаттандыруға айтарлықтай үлес қосады. Сонымен қатар, қазіргі әлемде халықаралық деңгейде кең байланысы бар жоғары сапалы білім беру жүйелері студенттермен, зерттеушілермен, халықаралық деңгейде жобалар мен идеялар алмасу арқылы жаһандық дамуға ықпал етеді.</w:t>
      </w:r>
    </w:p>
    <w:p w:rsidR="00535CAA" w:rsidRPr="00DC03F8" w:rsidRDefault="002B2B40"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QS Әлемдік университеттер рейтингі (QS World University Rankings® 2021) бойынша Азия университеттері 2021 жылы рекордтық нәтиже көрсетті. Олардың 26-сы үздік 100-ке енді. Үздік нәтижелерді Үздік 50-ге Гонконгтан 4, Қытайдан 3, Жапония мен Оңтүстік Кореядан екі университет кіреді. Ресейдің Ломоносов атындағы Мәскеу мемлекеттік университеті үшін 74 орын үлкен жетістік Жоғарғы 100-тер санына кірді (6-кесте).</w:t>
      </w:r>
    </w:p>
    <w:p w:rsidR="002B2B40" w:rsidRPr="00DC03F8" w:rsidRDefault="002B2B40"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7275C" w:rsidRPr="00DC03F8" w:rsidRDefault="00535CAA"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 xml:space="preserve">Кесте </w:t>
      </w:r>
      <w:r w:rsidR="002B2B40" w:rsidRPr="00DC03F8">
        <w:rPr>
          <w:rFonts w:ascii="Times New Roman" w:hAnsi="Times New Roman" w:cs="Times New Roman"/>
          <w:sz w:val="28"/>
          <w:szCs w:val="28"/>
          <w:lang w:val="kk-KZ"/>
        </w:rPr>
        <w:t>6</w:t>
      </w:r>
      <w:r w:rsidR="00B65ECB"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QS Әлемдік университеттер рейтингі (QS World Uni</w:t>
      </w:r>
      <w:r w:rsidR="00B65ECB" w:rsidRPr="00DC03F8">
        <w:rPr>
          <w:rFonts w:ascii="Times New Roman" w:hAnsi="Times New Roman" w:cs="Times New Roman"/>
          <w:sz w:val="28"/>
          <w:szCs w:val="28"/>
          <w:lang w:val="kk-KZ"/>
        </w:rPr>
        <w:t>versity Rankings® 2021) бойынша</w:t>
      </w:r>
    </w:p>
    <w:p w:rsidR="00B65ECB" w:rsidRPr="00DC03F8" w:rsidRDefault="00B65ECB" w:rsidP="00DC03F8">
      <w:pPr>
        <w:tabs>
          <w:tab w:val="left" w:pos="0"/>
          <w:tab w:val="left" w:pos="567"/>
        </w:tabs>
        <w:spacing w:after="0" w:line="240" w:lineRule="auto"/>
        <w:jc w:val="right"/>
        <w:rPr>
          <w:rFonts w:ascii="Times New Roman" w:hAnsi="Times New Roman" w:cs="Times New Roman"/>
          <w:sz w:val="16"/>
          <w:szCs w:val="16"/>
          <w:lang w:val="kk-KZ"/>
        </w:rPr>
      </w:pPr>
    </w:p>
    <w:tbl>
      <w:tblPr>
        <w:tblStyle w:val="1"/>
        <w:tblW w:w="0" w:type="auto"/>
        <w:tblInd w:w="122" w:type="dxa"/>
        <w:tblLook w:val="04A0" w:firstRow="1" w:lastRow="0" w:firstColumn="1" w:lastColumn="0" w:noHBand="0" w:noVBand="1"/>
      </w:tblPr>
      <w:tblGrid>
        <w:gridCol w:w="1117"/>
        <w:gridCol w:w="7232"/>
        <w:gridCol w:w="1157"/>
      </w:tblGrid>
      <w:tr w:rsidR="0057275C" w:rsidRPr="00DC03F8" w:rsidTr="00B65ECB">
        <w:tc>
          <w:tcPr>
            <w:tcW w:w="1119" w:type="dxa"/>
            <w:tcBorders>
              <w:top w:val="single" w:sz="4" w:space="0" w:color="auto"/>
              <w:left w:val="single" w:sz="4" w:space="0" w:color="auto"/>
              <w:bottom w:val="single" w:sz="4" w:space="0" w:color="auto"/>
              <w:right w:val="single" w:sz="4" w:space="0" w:color="auto"/>
            </w:tcBorders>
            <w:hideMark/>
          </w:tcPr>
          <w:p w:rsidR="0057275C" w:rsidRPr="00DC03F8" w:rsidRDefault="0057275C" w:rsidP="00DC03F8">
            <w:pPr>
              <w:tabs>
                <w:tab w:val="left" w:pos="0"/>
                <w:tab w:val="left" w:pos="567"/>
              </w:tabs>
              <w:spacing w:after="0" w:line="240" w:lineRule="auto"/>
              <w:jc w:val="center"/>
              <w:rPr>
                <w:rFonts w:ascii="Times New Roman" w:hAnsi="Times New Roman" w:cs="Times New Roman"/>
                <w:bCs/>
                <w:caps/>
                <w:sz w:val="24"/>
                <w:szCs w:val="24"/>
              </w:rPr>
            </w:pPr>
            <w:r w:rsidRPr="00DC03F8">
              <w:rPr>
                <w:rFonts w:ascii="Times New Roman" w:hAnsi="Times New Roman" w:cs="Times New Roman"/>
                <w:bCs/>
                <w:sz w:val="24"/>
                <w:szCs w:val="24"/>
              </w:rPr>
              <w:t>Рейтинг</w:t>
            </w:r>
          </w:p>
        </w:tc>
        <w:tc>
          <w:tcPr>
            <w:tcW w:w="7294" w:type="dxa"/>
            <w:tcBorders>
              <w:top w:val="single" w:sz="4" w:space="0" w:color="auto"/>
              <w:left w:val="single" w:sz="4" w:space="0" w:color="auto"/>
              <w:bottom w:val="single" w:sz="4" w:space="0" w:color="auto"/>
              <w:right w:val="single" w:sz="4" w:space="0" w:color="auto"/>
            </w:tcBorders>
            <w:hideMark/>
          </w:tcPr>
          <w:p w:rsidR="0057275C" w:rsidRPr="00DC03F8" w:rsidRDefault="0057275C" w:rsidP="00DC03F8">
            <w:pPr>
              <w:tabs>
                <w:tab w:val="left" w:pos="0"/>
                <w:tab w:val="left" w:pos="567"/>
              </w:tabs>
              <w:spacing w:after="0" w:line="240" w:lineRule="auto"/>
              <w:jc w:val="center"/>
              <w:rPr>
                <w:rFonts w:ascii="Times New Roman" w:hAnsi="Times New Roman" w:cs="Times New Roman"/>
                <w:bCs/>
                <w:caps/>
                <w:sz w:val="24"/>
                <w:szCs w:val="24"/>
                <w:lang w:val="kk-KZ"/>
              </w:rPr>
            </w:pPr>
            <w:r w:rsidRPr="00DC03F8">
              <w:rPr>
                <w:rFonts w:ascii="Times New Roman" w:hAnsi="Times New Roman" w:cs="Times New Roman"/>
                <w:bCs/>
                <w:sz w:val="24"/>
                <w:szCs w:val="24"/>
                <w:lang w:val="kk-KZ"/>
              </w:rPr>
              <w:t>Елдер</w:t>
            </w:r>
          </w:p>
        </w:tc>
        <w:tc>
          <w:tcPr>
            <w:tcW w:w="1162" w:type="dxa"/>
            <w:tcBorders>
              <w:top w:val="single" w:sz="4" w:space="0" w:color="auto"/>
              <w:left w:val="single" w:sz="4" w:space="0" w:color="auto"/>
              <w:bottom w:val="single" w:sz="4" w:space="0" w:color="auto"/>
              <w:right w:val="single" w:sz="4" w:space="0" w:color="auto"/>
            </w:tcBorders>
            <w:hideMark/>
          </w:tcPr>
          <w:p w:rsidR="0057275C" w:rsidRPr="00DC03F8" w:rsidRDefault="0057275C" w:rsidP="00DC03F8">
            <w:pPr>
              <w:tabs>
                <w:tab w:val="left" w:pos="-8"/>
                <w:tab w:val="left" w:pos="567"/>
                <w:tab w:val="left" w:pos="2543"/>
              </w:tabs>
              <w:spacing w:after="0" w:line="240" w:lineRule="auto"/>
              <w:jc w:val="center"/>
              <w:rPr>
                <w:rFonts w:ascii="Times New Roman" w:hAnsi="Times New Roman" w:cs="Times New Roman"/>
                <w:bCs/>
                <w:caps/>
                <w:sz w:val="24"/>
                <w:szCs w:val="24"/>
              </w:rPr>
            </w:pPr>
            <w:r w:rsidRPr="00DC03F8">
              <w:rPr>
                <w:rFonts w:ascii="Times New Roman" w:hAnsi="Times New Roman" w:cs="Times New Roman"/>
                <w:bCs/>
                <w:sz w:val="24"/>
                <w:szCs w:val="24"/>
              </w:rPr>
              <w:t>Индекс</w:t>
            </w:r>
          </w:p>
        </w:tc>
      </w:tr>
      <w:tr w:rsidR="0057275C" w:rsidRPr="00DC03F8" w:rsidTr="00B65ECB">
        <w:tc>
          <w:tcPr>
            <w:tcW w:w="1119" w:type="dxa"/>
            <w:tcBorders>
              <w:top w:val="single" w:sz="4" w:space="0" w:color="auto"/>
              <w:left w:val="single" w:sz="4" w:space="0" w:color="auto"/>
              <w:bottom w:val="single" w:sz="4" w:space="0" w:color="auto"/>
              <w:right w:val="single" w:sz="4" w:space="0" w:color="auto"/>
            </w:tcBorders>
            <w:vAlign w:val="center"/>
            <w:hideMark/>
          </w:tcPr>
          <w:p w:rsidR="0057275C" w:rsidRPr="00DC03F8" w:rsidRDefault="0057275C" w:rsidP="00DC03F8">
            <w:pPr>
              <w:tabs>
                <w:tab w:val="left" w:pos="0"/>
                <w:tab w:val="left" w:pos="567"/>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1</w:t>
            </w:r>
          </w:p>
        </w:tc>
        <w:tc>
          <w:tcPr>
            <w:tcW w:w="7294" w:type="dxa"/>
            <w:tcBorders>
              <w:top w:val="single" w:sz="4" w:space="0" w:color="auto"/>
              <w:left w:val="single" w:sz="4" w:space="0" w:color="auto"/>
              <w:bottom w:val="single" w:sz="4" w:space="0" w:color="auto"/>
              <w:right w:val="single" w:sz="4" w:space="0" w:color="auto"/>
            </w:tcBorders>
            <w:hideMark/>
          </w:tcPr>
          <w:p w:rsidR="007B4483" w:rsidRPr="00DC03F8" w:rsidRDefault="007B4483"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Массачусетс технологиялық институты (MIT) </w:t>
            </w:r>
          </w:p>
          <w:p w:rsidR="0057275C" w:rsidRPr="00DC03F8" w:rsidRDefault="007B4483" w:rsidP="00DC03F8">
            <w:pPr>
              <w:tabs>
                <w:tab w:val="left" w:pos="0"/>
                <w:tab w:val="left" w:pos="567"/>
              </w:tabs>
              <w:spacing w:after="0" w:line="240" w:lineRule="auto"/>
              <w:rPr>
                <w:rFonts w:ascii="Times New Roman" w:hAnsi="Times New Roman" w:cs="Times New Roman"/>
                <w:sz w:val="24"/>
                <w:szCs w:val="24"/>
                <w:lang w:val="en-US"/>
              </w:rPr>
            </w:pPr>
            <w:r w:rsidRPr="00DC03F8">
              <w:rPr>
                <w:rFonts w:ascii="Times New Roman" w:hAnsi="Times New Roman" w:cs="Times New Roman"/>
                <w:sz w:val="24"/>
                <w:szCs w:val="24"/>
                <w:lang w:val="kk-KZ"/>
              </w:rPr>
              <w:t>(</w:t>
            </w:r>
            <w:r w:rsidR="0057275C" w:rsidRPr="00DC03F8">
              <w:rPr>
                <w:rFonts w:ascii="Times New Roman" w:hAnsi="Times New Roman" w:cs="Times New Roman"/>
                <w:sz w:val="24"/>
                <w:szCs w:val="24"/>
                <w:lang w:val="en-US"/>
              </w:rPr>
              <w:t>Massachusetts Institute of Technology (MIT)</w:t>
            </w:r>
          </w:p>
        </w:tc>
        <w:tc>
          <w:tcPr>
            <w:tcW w:w="1162" w:type="dxa"/>
            <w:tcBorders>
              <w:top w:val="single" w:sz="4" w:space="0" w:color="auto"/>
              <w:left w:val="single" w:sz="4" w:space="0" w:color="auto"/>
              <w:bottom w:val="single" w:sz="4" w:space="0" w:color="auto"/>
              <w:right w:val="single" w:sz="4" w:space="0" w:color="auto"/>
            </w:tcBorders>
            <w:hideMark/>
          </w:tcPr>
          <w:p w:rsidR="0057275C" w:rsidRPr="00DC03F8" w:rsidRDefault="0057275C" w:rsidP="00DC03F8">
            <w:pPr>
              <w:tabs>
                <w:tab w:val="left" w:pos="-8"/>
                <w:tab w:val="left" w:pos="2543"/>
              </w:tabs>
              <w:spacing w:after="0" w:line="240" w:lineRule="auto"/>
              <w:jc w:val="center"/>
              <w:rPr>
                <w:rFonts w:ascii="Times New Roman" w:hAnsi="Times New Roman" w:cs="Times New Roman"/>
                <w:sz w:val="24"/>
                <w:szCs w:val="24"/>
              </w:rPr>
            </w:pPr>
            <w:r w:rsidRPr="00DC03F8">
              <w:rPr>
                <w:rFonts w:ascii="Times New Roman" w:hAnsi="Times New Roman" w:cs="Times New Roman"/>
                <w:sz w:val="24"/>
                <w:szCs w:val="24"/>
              </w:rPr>
              <w:t>100.0</w:t>
            </w:r>
          </w:p>
        </w:tc>
      </w:tr>
      <w:tr w:rsidR="0057275C" w:rsidRPr="00DC03F8" w:rsidTr="00B65ECB">
        <w:tc>
          <w:tcPr>
            <w:tcW w:w="1119" w:type="dxa"/>
            <w:tcBorders>
              <w:top w:val="single" w:sz="4" w:space="0" w:color="auto"/>
              <w:left w:val="single" w:sz="4" w:space="0" w:color="auto"/>
              <w:bottom w:val="single" w:sz="4" w:space="0" w:color="auto"/>
              <w:right w:val="single" w:sz="4" w:space="0" w:color="auto"/>
            </w:tcBorders>
            <w:vAlign w:val="center"/>
            <w:hideMark/>
          </w:tcPr>
          <w:p w:rsidR="0057275C" w:rsidRPr="00DC03F8" w:rsidRDefault="000146C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w:t>
            </w:r>
          </w:p>
        </w:tc>
        <w:tc>
          <w:tcPr>
            <w:tcW w:w="7294" w:type="dxa"/>
            <w:tcBorders>
              <w:top w:val="single" w:sz="4" w:space="0" w:color="auto"/>
              <w:left w:val="single" w:sz="4" w:space="0" w:color="auto"/>
              <w:bottom w:val="single" w:sz="4" w:space="0" w:color="auto"/>
              <w:right w:val="single" w:sz="4" w:space="0" w:color="auto"/>
            </w:tcBorders>
            <w:hideMark/>
          </w:tcPr>
          <w:p w:rsidR="0057275C" w:rsidRPr="00DC03F8" w:rsidRDefault="007B4483"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Стэнфорд университеті (</w:t>
            </w:r>
            <w:r w:rsidR="0057275C" w:rsidRPr="00DC03F8">
              <w:rPr>
                <w:rFonts w:ascii="Times New Roman" w:hAnsi="Times New Roman" w:cs="Times New Roman"/>
                <w:sz w:val="24"/>
                <w:szCs w:val="24"/>
              </w:rPr>
              <w:t>Stanford University</w:t>
            </w:r>
            <w:r w:rsidRPr="00DC03F8">
              <w:rPr>
                <w:rFonts w:ascii="Times New Roman" w:hAnsi="Times New Roman" w:cs="Times New Roman"/>
                <w:sz w:val="24"/>
                <w:szCs w:val="24"/>
                <w:lang w:val="kk-KZ"/>
              </w:rPr>
              <w:t>)</w:t>
            </w:r>
          </w:p>
        </w:tc>
        <w:tc>
          <w:tcPr>
            <w:tcW w:w="1162" w:type="dxa"/>
            <w:tcBorders>
              <w:top w:val="single" w:sz="4" w:space="0" w:color="auto"/>
              <w:left w:val="single" w:sz="4" w:space="0" w:color="auto"/>
              <w:bottom w:val="single" w:sz="4" w:space="0" w:color="auto"/>
              <w:right w:val="single" w:sz="4" w:space="0" w:color="auto"/>
            </w:tcBorders>
            <w:hideMark/>
          </w:tcPr>
          <w:p w:rsidR="0057275C" w:rsidRPr="00DC03F8" w:rsidRDefault="007B4483" w:rsidP="00DC03F8">
            <w:pPr>
              <w:tabs>
                <w:tab w:val="left" w:pos="-8"/>
                <w:tab w:val="left" w:pos="2543"/>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98,4</w:t>
            </w:r>
          </w:p>
        </w:tc>
      </w:tr>
      <w:tr w:rsidR="0057275C" w:rsidRPr="00DC03F8" w:rsidTr="00B65ECB">
        <w:tc>
          <w:tcPr>
            <w:tcW w:w="1119" w:type="dxa"/>
            <w:tcBorders>
              <w:top w:val="single" w:sz="4" w:space="0" w:color="auto"/>
              <w:left w:val="single" w:sz="4" w:space="0" w:color="auto"/>
              <w:bottom w:val="single" w:sz="4" w:space="0" w:color="auto"/>
              <w:right w:val="single" w:sz="4" w:space="0" w:color="auto"/>
            </w:tcBorders>
            <w:vAlign w:val="center"/>
            <w:hideMark/>
          </w:tcPr>
          <w:p w:rsidR="0057275C" w:rsidRPr="00DC03F8" w:rsidRDefault="000146C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w:t>
            </w:r>
          </w:p>
        </w:tc>
        <w:tc>
          <w:tcPr>
            <w:tcW w:w="7294" w:type="dxa"/>
            <w:tcBorders>
              <w:top w:val="single" w:sz="4" w:space="0" w:color="auto"/>
              <w:left w:val="single" w:sz="4" w:space="0" w:color="auto"/>
              <w:bottom w:val="single" w:sz="4" w:space="0" w:color="auto"/>
              <w:right w:val="single" w:sz="4" w:space="0" w:color="auto"/>
            </w:tcBorders>
            <w:hideMark/>
          </w:tcPr>
          <w:p w:rsidR="0057275C" w:rsidRPr="00DC03F8" w:rsidRDefault="007B4483"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Гарвард университеті (</w:t>
            </w:r>
            <w:r w:rsidR="0057275C" w:rsidRPr="00DC03F8">
              <w:rPr>
                <w:rFonts w:ascii="Times New Roman" w:hAnsi="Times New Roman" w:cs="Times New Roman"/>
                <w:sz w:val="24"/>
                <w:szCs w:val="24"/>
              </w:rPr>
              <w:t>Harvard University</w:t>
            </w:r>
            <w:r w:rsidRPr="00DC03F8">
              <w:rPr>
                <w:rFonts w:ascii="Times New Roman" w:hAnsi="Times New Roman" w:cs="Times New Roman"/>
                <w:sz w:val="24"/>
                <w:szCs w:val="24"/>
                <w:lang w:val="kk-KZ"/>
              </w:rPr>
              <w:t>)</w:t>
            </w:r>
          </w:p>
        </w:tc>
        <w:tc>
          <w:tcPr>
            <w:tcW w:w="1162" w:type="dxa"/>
            <w:tcBorders>
              <w:top w:val="single" w:sz="4" w:space="0" w:color="auto"/>
              <w:left w:val="single" w:sz="4" w:space="0" w:color="auto"/>
              <w:bottom w:val="single" w:sz="4" w:space="0" w:color="auto"/>
              <w:right w:val="single" w:sz="4" w:space="0" w:color="auto"/>
            </w:tcBorders>
            <w:hideMark/>
          </w:tcPr>
          <w:p w:rsidR="0057275C" w:rsidRPr="00DC03F8" w:rsidRDefault="007B4483" w:rsidP="00DC03F8">
            <w:pPr>
              <w:tabs>
                <w:tab w:val="left" w:pos="-8"/>
                <w:tab w:val="left" w:pos="2543"/>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97,9</w:t>
            </w:r>
          </w:p>
        </w:tc>
      </w:tr>
      <w:tr w:rsidR="00C90A29" w:rsidRPr="00DC03F8" w:rsidTr="00B65ECB">
        <w:tc>
          <w:tcPr>
            <w:tcW w:w="1119" w:type="dxa"/>
            <w:tcBorders>
              <w:top w:val="single" w:sz="4" w:space="0" w:color="auto"/>
              <w:left w:val="single" w:sz="4" w:space="0" w:color="auto"/>
              <w:bottom w:val="single" w:sz="4" w:space="0" w:color="auto"/>
              <w:right w:val="single" w:sz="4" w:space="0" w:color="auto"/>
            </w:tcBorders>
            <w:vAlign w:val="center"/>
          </w:tcPr>
          <w:p w:rsidR="00C90A29" w:rsidRPr="00DC03F8" w:rsidRDefault="000146C1" w:rsidP="00DC03F8">
            <w:pPr>
              <w:tabs>
                <w:tab w:val="left" w:pos="0"/>
                <w:tab w:val="left" w:pos="567"/>
              </w:tabs>
              <w:spacing w:after="0" w:line="240" w:lineRule="auto"/>
              <w:jc w:val="center"/>
              <w:rPr>
                <w:rFonts w:ascii="Times New Roman" w:hAnsi="Times New Roman" w:cs="Times New Roman"/>
                <w:sz w:val="24"/>
                <w:szCs w:val="24"/>
                <w:lang w:val="en-US"/>
              </w:rPr>
            </w:pPr>
            <w:r w:rsidRPr="00DC03F8">
              <w:rPr>
                <w:rFonts w:ascii="Times New Roman" w:hAnsi="Times New Roman" w:cs="Times New Roman"/>
                <w:sz w:val="24"/>
                <w:szCs w:val="24"/>
                <w:lang w:val="kk-KZ"/>
              </w:rPr>
              <w:t>1</w:t>
            </w:r>
            <w:r w:rsidR="00FC65B1" w:rsidRPr="00DC03F8">
              <w:rPr>
                <w:rFonts w:ascii="Times New Roman" w:hAnsi="Times New Roman" w:cs="Times New Roman"/>
                <w:sz w:val="24"/>
                <w:szCs w:val="24"/>
                <w:lang w:val="en-US"/>
              </w:rPr>
              <w:t>5</w:t>
            </w:r>
          </w:p>
        </w:tc>
        <w:tc>
          <w:tcPr>
            <w:tcW w:w="7294" w:type="dxa"/>
            <w:tcBorders>
              <w:top w:val="single" w:sz="4" w:space="0" w:color="auto"/>
              <w:left w:val="single" w:sz="4" w:space="0" w:color="auto"/>
              <w:bottom w:val="single" w:sz="4" w:space="0" w:color="auto"/>
              <w:right w:val="single" w:sz="4" w:space="0" w:color="auto"/>
            </w:tcBorders>
          </w:tcPr>
          <w:p w:rsidR="00C90A29" w:rsidRPr="00DC03F8" w:rsidRDefault="007B4483"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Цинхуа университеті (Қитай) (</w:t>
            </w:r>
            <w:r w:rsidR="00C90A29" w:rsidRPr="00DC03F8">
              <w:rPr>
                <w:rFonts w:ascii="Times New Roman" w:hAnsi="Times New Roman" w:cs="Times New Roman"/>
                <w:sz w:val="24"/>
                <w:szCs w:val="24"/>
                <w:lang w:val="kk-KZ"/>
              </w:rPr>
              <w:t>Tsinghua University (Китай)</w:t>
            </w:r>
          </w:p>
        </w:tc>
        <w:tc>
          <w:tcPr>
            <w:tcW w:w="1162" w:type="dxa"/>
            <w:tcBorders>
              <w:top w:val="single" w:sz="4" w:space="0" w:color="auto"/>
              <w:left w:val="single" w:sz="4" w:space="0" w:color="auto"/>
              <w:bottom w:val="single" w:sz="4" w:space="0" w:color="auto"/>
              <w:right w:val="single" w:sz="4" w:space="0" w:color="auto"/>
            </w:tcBorders>
          </w:tcPr>
          <w:p w:rsidR="00C90A29" w:rsidRPr="00DC03F8" w:rsidRDefault="000146C1" w:rsidP="00DC03F8">
            <w:pPr>
              <w:tabs>
                <w:tab w:val="left" w:pos="-8"/>
                <w:tab w:val="left" w:pos="2543"/>
              </w:tabs>
              <w:spacing w:after="0" w:line="240" w:lineRule="auto"/>
              <w:jc w:val="center"/>
              <w:rPr>
                <w:rFonts w:ascii="Times New Roman" w:hAnsi="Times New Roman" w:cs="Times New Roman"/>
                <w:sz w:val="24"/>
                <w:szCs w:val="24"/>
                <w:lang w:val="en-US"/>
              </w:rPr>
            </w:pPr>
            <w:r w:rsidRPr="00DC03F8">
              <w:rPr>
                <w:rFonts w:ascii="Times New Roman" w:hAnsi="Times New Roman" w:cs="Times New Roman"/>
                <w:sz w:val="24"/>
                <w:szCs w:val="24"/>
                <w:lang w:val="kk-KZ"/>
              </w:rPr>
              <w:t>89</w:t>
            </w:r>
            <w:r w:rsidR="00FC65B1" w:rsidRPr="00DC03F8">
              <w:rPr>
                <w:rFonts w:ascii="Times New Roman" w:hAnsi="Times New Roman" w:cs="Times New Roman"/>
                <w:sz w:val="24"/>
                <w:szCs w:val="24"/>
                <w:lang w:val="kk-KZ"/>
              </w:rPr>
              <w:t>,</w:t>
            </w:r>
            <w:r w:rsidR="00FC65B1" w:rsidRPr="00DC03F8">
              <w:rPr>
                <w:rFonts w:ascii="Times New Roman" w:hAnsi="Times New Roman" w:cs="Times New Roman"/>
                <w:sz w:val="24"/>
                <w:szCs w:val="24"/>
                <w:lang w:val="en-US"/>
              </w:rPr>
              <w:t>2</w:t>
            </w:r>
          </w:p>
        </w:tc>
      </w:tr>
      <w:tr w:rsidR="00FC65B1" w:rsidRPr="00DC03F8" w:rsidTr="00B65ECB">
        <w:tc>
          <w:tcPr>
            <w:tcW w:w="1119" w:type="dxa"/>
            <w:tcBorders>
              <w:top w:val="single" w:sz="4" w:space="0" w:color="auto"/>
              <w:left w:val="single" w:sz="4" w:space="0" w:color="auto"/>
              <w:bottom w:val="single" w:sz="4" w:space="0" w:color="auto"/>
              <w:right w:val="single" w:sz="4" w:space="0" w:color="auto"/>
            </w:tcBorders>
            <w:vAlign w:val="center"/>
          </w:tcPr>
          <w:p w:rsidR="00FC65B1" w:rsidRPr="00DC03F8" w:rsidRDefault="00FC65B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23</w:t>
            </w:r>
          </w:p>
        </w:tc>
        <w:tc>
          <w:tcPr>
            <w:tcW w:w="7294" w:type="dxa"/>
            <w:tcBorders>
              <w:top w:val="single" w:sz="4" w:space="0" w:color="auto"/>
              <w:left w:val="single" w:sz="4" w:space="0" w:color="auto"/>
              <w:bottom w:val="single" w:sz="4" w:space="0" w:color="auto"/>
              <w:right w:val="single" w:sz="4" w:space="0" w:color="auto"/>
            </w:tcBorders>
          </w:tcPr>
          <w:p w:rsidR="00FC65B1" w:rsidRPr="00DC03F8" w:rsidRDefault="00FC65B1"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Пекин университеті (</w:t>
            </w:r>
            <w:r w:rsidRPr="00DC03F8">
              <w:rPr>
                <w:rFonts w:ascii="Times New Roman" w:hAnsi="Times New Roman" w:cs="Times New Roman"/>
                <w:sz w:val="24"/>
                <w:szCs w:val="24"/>
                <w:lang w:val="en-US"/>
              </w:rPr>
              <w:t>Peking University</w:t>
            </w:r>
            <w:r w:rsidRPr="00DC03F8">
              <w:rPr>
                <w:rFonts w:ascii="Times New Roman" w:hAnsi="Times New Roman" w:cs="Times New Roman"/>
                <w:sz w:val="24"/>
                <w:szCs w:val="24"/>
                <w:lang w:val="kk-KZ"/>
              </w:rPr>
              <w:t>)</w:t>
            </w:r>
          </w:p>
        </w:tc>
        <w:tc>
          <w:tcPr>
            <w:tcW w:w="1162" w:type="dxa"/>
            <w:tcBorders>
              <w:top w:val="single" w:sz="4" w:space="0" w:color="auto"/>
              <w:left w:val="single" w:sz="4" w:space="0" w:color="auto"/>
              <w:bottom w:val="single" w:sz="4" w:space="0" w:color="auto"/>
              <w:right w:val="single" w:sz="4" w:space="0" w:color="auto"/>
            </w:tcBorders>
          </w:tcPr>
          <w:p w:rsidR="00FC65B1" w:rsidRPr="00DC03F8" w:rsidRDefault="00FC65B1" w:rsidP="00DC03F8">
            <w:pPr>
              <w:tabs>
                <w:tab w:val="left" w:pos="-8"/>
                <w:tab w:val="left" w:pos="567"/>
                <w:tab w:val="left" w:pos="2543"/>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83,5</w:t>
            </w:r>
          </w:p>
        </w:tc>
      </w:tr>
      <w:tr w:rsidR="00FC65B1" w:rsidRPr="00DC03F8" w:rsidTr="00B65ECB">
        <w:trPr>
          <w:trHeight w:val="58"/>
        </w:trPr>
        <w:tc>
          <w:tcPr>
            <w:tcW w:w="1119" w:type="dxa"/>
            <w:tcBorders>
              <w:top w:val="single" w:sz="4" w:space="0" w:color="auto"/>
              <w:left w:val="single" w:sz="4" w:space="0" w:color="auto"/>
              <w:bottom w:val="single" w:sz="4" w:space="0" w:color="auto"/>
              <w:right w:val="single" w:sz="4" w:space="0" w:color="auto"/>
            </w:tcBorders>
            <w:vAlign w:val="center"/>
          </w:tcPr>
          <w:p w:rsidR="00FC65B1" w:rsidRPr="00DC03F8" w:rsidRDefault="00FC65B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27</w:t>
            </w:r>
          </w:p>
        </w:tc>
        <w:tc>
          <w:tcPr>
            <w:tcW w:w="7294" w:type="dxa"/>
            <w:tcBorders>
              <w:top w:val="single" w:sz="4" w:space="0" w:color="auto"/>
              <w:left w:val="single" w:sz="4" w:space="0" w:color="auto"/>
              <w:bottom w:val="single" w:sz="4" w:space="0" w:color="auto"/>
              <w:right w:val="single" w:sz="4" w:space="0" w:color="auto"/>
            </w:tcBorders>
          </w:tcPr>
          <w:p w:rsidR="00FC65B1" w:rsidRPr="00DC03F8" w:rsidRDefault="00FC65B1" w:rsidP="00DC03F8">
            <w:pPr>
              <w:spacing w:after="0" w:line="240" w:lineRule="auto"/>
              <w:rPr>
                <w:rFonts w:ascii="Times New Roman" w:hAnsi="Times New Roman" w:cs="Times New Roman"/>
                <w:sz w:val="24"/>
                <w:szCs w:val="24"/>
                <w:lang w:val="en-US"/>
              </w:rPr>
            </w:pPr>
            <w:r w:rsidRPr="00DC03F8">
              <w:rPr>
                <w:rFonts w:ascii="Times New Roman" w:hAnsi="Times New Roman" w:cs="Times New Roman"/>
                <w:sz w:val="24"/>
                <w:szCs w:val="24"/>
              </w:rPr>
              <w:t>Гонконгғылымжәнетехнологияуниверситеті</w:t>
            </w:r>
            <w:r w:rsidRPr="00DC03F8">
              <w:rPr>
                <w:rFonts w:ascii="Times New Roman" w:hAnsi="Times New Roman" w:cs="Times New Roman"/>
                <w:sz w:val="24"/>
                <w:szCs w:val="24"/>
                <w:lang w:val="kk-KZ"/>
              </w:rPr>
              <w:t xml:space="preserve"> (</w:t>
            </w:r>
            <w:r w:rsidRPr="00DC03F8">
              <w:rPr>
                <w:rFonts w:ascii="Times New Roman" w:hAnsi="Times New Roman" w:cs="Times New Roman"/>
                <w:sz w:val="24"/>
                <w:szCs w:val="24"/>
                <w:lang w:val="en-US"/>
              </w:rPr>
              <w:t>The Hong Kong University of Science and Technology</w:t>
            </w:r>
            <w:r w:rsidRPr="00DC03F8">
              <w:rPr>
                <w:rFonts w:ascii="Times New Roman" w:hAnsi="Times New Roman" w:cs="Times New Roman"/>
                <w:sz w:val="24"/>
                <w:szCs w:val="24"/>
                <w:lang w:val="kk-KZ"/>
              </w:rPr>
              <w:t>)</w:t>
            </w:r>
          </w:p>
        </w:tc>
        <w:tc>
          <w:tcPr>
            <w:tcW w:w="1162" w:type="dxa"/>
            <w:tcBorders>
              <w:top w:val="single" w:sz="4" w:space="0" w:color="auto"/>
              <w:left w:val="single" w:sz="4" w:space="0" w:color="auto"/>
              <w:bottom w:val="single" w:sz="4" w:space="0" w:color="auto"/>
              <w:right w:val="single" w:sz="4" w:space="0" w:color="auto"/>
            </w:tcBorders>
          </w:tcPr>
          <w:p w:rsidR="00FC65B1" w:rsidRPr="00DC03F8" w:rsidRDefault="00FC65B1" w:rsidP="00DC03F8">
            <w:pPr>
              <w:tabs>
                <w:tab w:val="left" w:pos="-8"/>
                <w:tab w:val="left" w:pos="567"/>
                <w:tab w:val="left" w:pos="2543"/>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82,1</w:t>
            </w:r>
          </w:p>
        </w:tc>
      </w:tr>
      <w:tr w:rsidR="00FC65B1" w:rsidRPr="00DC03F8" w:rsidTr="00B65ECB">
        <w:trPr>
          <w:trHeight w:val="100"/>
        </w:trPr>
        <w:tc>
          <w:tcPr>
            <w:tcW w:w="1119" w:type="dxa"/>
            <w:tcBorders>
              <w:top w:val="single" w:sz="4" w:space="0" w:color="auto"/>
              <w:left w:val="single" w:sz="4" w:space="0" w:color="auto"/>
              <w:bottom w:val="single" w:sz="4" w:space="0" w:color="auto"/>
              <w:right w:val="single" w:sz="4" w:space="0" w:color="auto"/>
            </w:tcBorders>
            <w:vAlign w:val="center"/>
          </w:tcPr>
          <w:p w:rsidR="00FC65B1" w:rsidRPr="00DC03F8" w:rsidRDefault="00FC65B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43</w:t>
            </w:r>
          </w:p>
        </w:tc>
        <w:tc>
          <w:tcPr>
            <w:tcW w:w="7294" w:type="dxa"/>
            <w:tcBorders>
              <w:top w:val="single" w:sz="4" w:space="0" w:color="auto"/>
              <w:left w:val="single" w:sz="4" w:space="0" w:color="auto"/>
              <w:bottom w:val="single" w:sz="4" w:space="0" w:color="auto"/>
              <w:right w:val="single" w:sz="4" w:space="0" w:color="auto"/>
            </w:tcBorders>
          </w:tcPr>
          <w:p w:rsidR="00FC65B1" w:rsidRPr="00DC03F8" w:rsidRDefault="00FC65B1" w:rsidP="00DC03F8">
            <w:pPr>
              <w:spacing w:after="0" w:line="240" w:lineRule="auto"/>
              <w:rPr>
                <w:rFonts w:ascii="Times New Roman" w:hAnsi="Times New Roman" w:cs="Times New Roman"/>
                <w:sz w:val="24"/>
                <w:szCs w:val="24"/>
                <w:lang w:val="en-US"/>
              </w:rPr>
            </w:pPr>
            <w:r w:rsidRPr="00DC03F8">
              <w:rPr>
                <w:rFonts w:ascii="Times New Roman" w:hAnsi="Times New Roman" w:cs="Times New Roman"/>
                <w:sz w:val="24"/>
                <w:szCs w:val="24"/>
              </w:rPr>
              <w:t>ГонконгҚытайуниверситеті</w:t>
            </w:r>
            <w:r w:rsidRPr="00DC03F8">
              <w:rPr>
                <w:rFonts w:ascii="Times New Roman" w:hAnsi="Times New Roman" w:cs="Times New Roman"/>
                <w:sz w:val="24"/>
                <w:szCs w:val="24"/>
                <w:lang w:val="en-US"/>
              </w:rPr>
              <w:t xml:space="preserve"> (CUHK)</w:t>
            </w:r>
            <w:r w:rsidRPr="00DC03F8">
              <w:rPr>
                <w:rFonts w:ascii="Times New Roman" w:hAnsi="Times New Roman" w:cs="Times New Roman"/>
                <w:sz w:val="24"/>
                <w:szCs w:val="24"/>
                <w:lang w:val="kk-KZ"/>
              </w:rPr>
              <w:t>, (</w:t>
            </w:r>
            <w:r w:rsidRPr="00DC03F8">
              <w:rPr>
                <w:rFonts w:ascii="Times New Roman" w:hAnsi="Times New Roman" w:cs="Times New Roman"/>
                <w:sz w:val="24"/>
                <w:szCs w:val="24"/>
                <w:lang w:val="en-US"/>
              </w:rPr>
              <w:t>The Chinese University of Hong Kong (CUHK)</w:t>
            </w:r>
          </w:p>
        </w:tc>
        <w:tc>
          <w:tcPr>
            <w:tcW w:w="1162" w:type="dxa"/>
            <w:tcBorders>
              <w:top w:val="single" w:sz="4" w:space="0" w:color="auto"/>
              <w:left w:val="single" w:sz="4" w:space="0" w:color="auto"/>
              <w:bottom w:val="single" w:sz="4" w:space="0" w:color="auto"/>
              <w:right w:val="single" w:sz="4" w:space="0" w:color="auto"/>
            </w:tcBorders>
          </w:tcPr>
          <w:p w:rsidR="00FC65B1" w:rsidRPr="00DC03F8" w:rsidRDefault="00FC65B1" w:rsidP="00DC03F8">
            <w:pPr>
              <w:tabs>
                <w:tab w:val="left" w:pos="-8"/>
                <w:tab w:val="left" w:pos="567"/>
                <w:tab w:val="left" w:pos="2543"/>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75,8</w:t>
            </w:r>
          </w:p>
        </w:tc>
      </w:tr>
      <w:tr w:rsidR="00FC65B1" w:rsidRPr="00DC03F8" w:rsidTr="00B65ECB">
        <w:tc>
          <w:tcPr>
            <w:tcW w:w="1119" w:type="dxa"/>
            <w:tcBorders>
              <w:top w:val="single" w:sz="4" w:space="0" w:color="auto"/>
              <w:left w:val="single" w:sz="4" w:space="0" w:color="auto"/>
              <w:bottom w:val="single" w:sz="4" w:space="0" w:color="auto"/>
              <w:right w:val="single" w:sz="4" w:space="0" w:color="auto"/>
            </w:tcBorders>
            <w:vAlign w:val="center"/>
          </w:tcPr>
          <w:p w:rsidR="00FC65B1" w:rsidRPr="00DC03F8" w:rsidRDefault="00FC65B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74</w:t>
            </w:r>
          </w:p>
        </w:tc>
        <w:tc>
          <w:tcPr>
            <w:tcW w:w="7294" w:type="dxa"/>
            <w:tcBorders>
              <w:top w:val="single" w:sz="4" w:space="0" w:color="auto"/>
              <w:left w:val="single" w:sz="4" w:space="0" w:color="auto"/>
              <w:bottom w:val="single" w:sz="4" w:space="0" w:color="auto"/>
              <w:right w:val="single" w:sz="4" w:space="0" w:color="auto"/>
            </w:tcBorders>
          </w:tcPr>
          <w:p w:rsidR="00FC65B1" w:rsidRPr="00DC03F8" w:rsidRDefault="00FC65B1"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Ломоносов атындағы Мәскеу мемлекеттік университеті (Lomonosov Moscow State University)</w:t>
            </w:r>
          </w:p>
        </w:tc>
        <w:tc>
          <w:tcPr>
            <w:tcW w:w="1162" w:type="dxa"/>
            <w:tcBorders>
              <w:top w:val="single" w:sz="4" w:space="0" w:color="auto"/>
              <w:left w:val="single" w:sz="4" w:space="0" w:color="auto"/>
              <w:bottom w:val="single" w:sz="4" w:space="0" w:color="auto"/>
              <w:right w:val="single" w:sz="4" w:space="0" w:color="auto"/>
            </w:tcBorders>
          </w:tcPr>
          <w:p w:rsidR="00FC65B1" w:rsidRPr="00DC03F8" w:rsidRDefault="00FC65B1" w:rsidP="00DC03F8">
            <w:pPr>
              <w:tabs>
                <w:tab w:val="left" w:pos="-8"/>
                <w:tab w:val="left" w:pos="2543"/>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56,9</w:t>
            </w:r>
          </w:p>
        </w:tc>
      </w:tr>
      <w:tr w:rsidR="00FC65B1" w:rsidRPr="00DC03F8" w:rsidTr="00B65ECB">
        <w:tc>
          <w:tcPr>
            <w:tcW w:w="1119" w:type="dxa"/>
            <w:tcBorders>
              <w:top w:val="single" w:sz="4" w:space="0" w:color="auto"/>
              <w:left w:val="single" w:sz="4" w:space="0" w:color="auto"/>
              <w:bottom w:val="single" w:sz="4" w:space="0" w:color="auto"/>
              <w:right w:val="single" w:sz="4" w:space="0" w:color="auto"/>
            </w:tcBorders>
            <w:vAlign w:val="center"/>
          </w:tcPr>
          <w:p w:rsidR="00FC65B1" w:rsidRPr="00DC03F8" w:rsidRDefault="00FC65B1"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165</w:t>
            </w:r>
          </w:p>
        </w:tc>
        <w:tc>
          <w:tcPr>
            <w:tcW w:w="7294" w:type="dxa"/>
            <w:tcBorders>
              <w:top w:val="single" w:sz="4" w:space="0" w:color="auto"/>
              <w:left w:val="single" w:sz="4" w:space="0" w:color="auto"/>
              <w:bottom w:val="single" w:sz="4" w:space="0" w:color="auto"/>
              <w:right w:val="single" w:sz="4" w:space="0" w:color="auto"/>
            </w:tcBorders>
          </w:tcPr>
          <w:p w:rsidR="00FC65B1" w:rsidRPr="00DC03F8" w:rsidRDefault="00FC65B1"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әл-Фараби атындағы Қазақ ұлттық университеті (Al-Farabi Kazakh National University)</w:t>
            </w:r>
          </w:p>
        </w:tc>
        <w:tc>
          <w:tcPr>
            <w:tcW w:w="1162" w:type="dxa"/>
            <w:tcBorders>
              <w:top w:val="single" w:sz="4" w:space="0" w:color="auto"/>
              <w:left w:val="single" w:sz="4" w:space="0" w:color="auto"/>
              <w:bottom w:val="single" w:sz="4" w:space="0" w:color="auto"/>
              <w:right w:val="single" w:sz="4" w:space="0" w:color="auto"/>
            </w:tcBorders>
          </w:tcPr>
          <w:p w:rsidR="00FC65B1" w:rsidRPr="00DC03F8" w:rsidRDefault="00FC65B1" w:rsidP="00DC03F8">
            <w:pPr>
              <w:tabs>
                <w:tab w:val="left" w:pos="-8"/>
                <w:tab w:val="left" w:pos="2543"/>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4,9</w:t>
            </w:r>
          </w:p>
        </w:tc>
      </w:tr>
    </w:tbl>
    <w:p w:rsidR="0057275C" w:rsidRPr="00DC03F8" w:rsidRDefault="0057275C"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Қытай Үкіметі шетелге қоныс аударған білімді жастарын отандарына қайтару мақсатында жасап отырған саясатының бағыты, оның нәтижесі талданып, қортыныдысында мемлекеттік деңгейдегі қамқорлық ұлттық қауіпсіздіктің алдын алып, мемлекеттің дамуына мүмкіндік беретіні дәлелденді.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Үндістан Ресей мен Қытайға қарағанда салыстырмалы түрде интеллектуалды миграцияны реттеу саласындағы тәжірибесі ерекше болып келеді, Ресейге қараған Қытай мен Үндістанның итнеллектуалды мамандарды қайтару екі ел үшін де білікті мамандардың кетуі күрделі мәселе болғанымен олардың тәжірибелері жетістіктерімен ерекшеленеді.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ХХ және ХХІ ғасырлар тоғысындағы ахуал Үндістан үшін, сондай-ақ Қытай үшін де экономикалық өсудің өте жоғары қарқынымен сипатталады. Бұл, жұмыс күшінің арзан болуына, сондай-ақ дамушы экономиканың артықшылықтарын пайдаланған үкіметтің инвестициялық саясатына ықпал етеді</w:t>
      </w:r>
      <w:r w:rsidR="003A747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326895" w:rsidRPr="00DC03F8">
        <w:rPr>
          <w:rFonts w:ascii="Times New Roman" w:hAnsi="Times New Roman" w:cs="Times New Roman"/>
          <w:sz w:val="28"/>
          <w:szCs w:val="28"/>
          <w:lang w:val="kk-KZ"/>
        </w:rPr>
        <w:t>84</w:t>
      </w:r>
      <w:r w:rsidRPr="00DC03F8">
        <w:rPr>
          <w:rFonts w:ascii="Times New Roman" w:hAnsi="Times New Roman" w:cs="Times New Roman"/>
          <w:sz w:val="28"/>
          <w:szCs w:val="28"/>
          <w:lang w:val="kk-KZ"/>
        </w:rPr>
        <w:t>]</w:t>
      </w:r>
      <w:r w:rsidR="007B770E"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Бұл елдерде шетелге жоғары білімді жас мамандардың кетуі білім, ғылым және техника саласында кадрлардың жетіспеушілігін тудырды, олар экономикалық өсудің жоғары қарқыны мен сапасы үшін маңызды болып табылады. Үндістан басшылығының интеллектуалды </w:t>
      </w:r>
      <w:r w:rsidR="00C6364D">
        <w:rPr>
          <w:rFonts w:ascii="Times New Roman" w:hAnsi="Times New Roman" w:cs="Times New Roman"/>
          <w:sz w:val="28"/>
          <w:szCs w:val="28"/>
          <w:lang w:val="kk-KZ"/>
        </w:rPr>
        <w:t>миграция</w:t>
      </w:r>
      <w:r w:rsidR="00C6364D"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әлеуетін пайдалануға деген ұмтылысы 2000 жылдары интеллектуалды миграциясы саласындағы бірқатар үкіметтік бастамаларға және әсіресе үндістандық ғалымдардың диаспораларына арналған бағдарламалардың жасалуымен сипатталады.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Үндістанның интеллектуалды миграция қозғалысының басталуы 70-ші жылдар мен 80-ші жылдарды қамтиды. Қытай сияқты Үндістан да интеллектуалды эмиграцияның, яғни ғалымдар мен басқа да білікті мамандардың толқынын бастан кешті. Үндістан үкіметі, Қытай үкіметі сияқты, әуелі интеллектуалды көші-қонды жағымсыз құбылыс ретінде қарастырды. Тек 1990 жылдарға қарай бұл көзқарас үнді диаспорасы ел дамуының ресурсы ретінде қарастырыла бастаған кезде өзгере бастады.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Көптеген Үндістанның интеллектуалды эмигранттары Батыс Еуропа мен Солтүстік Американың жоғары дамыған мемлекеттеріне ғана емес, Парсы шығанағындағы араб елдеріне де барып, көбінесе ірі инфрақұрылымдық жобаларға қатысты. Ағылшын тілінде сөйлей алатын мамандар неғұрлым дамыған мемлекеттерге баруға ұмтылды. Олар АҚШ, Канада, Австралия және Ұлыбританияға қоныстануға тырысты. Шетелге 1980 және 1990 жылдардағы Үндістандық мамандардың негізгі категорияларының бірі ЭЫДҰ елдерінде IT мамандары болды [</w:t>
      </w:r>
      <w:r w:rsidR="00326895" w:rsidRPr="00DC03F8">
        <w:rPr>
          <w:rFonts w:ascii="Times New Roman" w:hAnsi="Times New Roman" w:cs="Times New Roman"/>
          <w:sz w:val="28"/>
          <w:szCs w:val="28"/>
          <w:lang w:val="kk-KZ"/>
        </w:rPr>
        <w:t>85</w:t>
      </w:r>
      <w:r w:rsidRPr="00DC03F8">
        <w:rPr>
          <w:rFonts w:ascii="Times New Roman" w:hAnsi="Times New Roman" w:cs="Times New Roman"/>
          <w:sz w:val="28"/>
          <w:szCs w:val="28"/>
          <w:lang w:val="kk-KZ"/>
        </w:rPr>
        <w:t>]. Бұл тұрғыдан, интеллектуалды миграцияның үндістандық тәжірибесі қытайлықтардан қарағанда ағылшын тілін білгендіктеріне байланысты ерекшеленді. 2000-шы жылдардың басына дейін Үндістан үкіметі ғалымдарды және жалпы білікті кадрларды елге қайтару үшін ауқымды және дәйекті саясатты қолдана алмады. Дегенмен елде адамдарды ұстап қалуға бағытталған тетіктер қарастыруға тырысты. 1950 жылдардың аяғынан бастап, Үндістанда ғалымдарды шетелден қайтарудың мемлекеттік бағдарламасы жасала бастады, сонымен бірге кейбір санаттағы мамандардың елден кетуіне шектеулер қойылды.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1980 жылдары алдымен 5 жылға арналған жоба университеттерге шетелдегі үнділік ғалымдарды академиялық лауазымдарды ұсыну арқылы тарту,  оқытушылық жалақысына қосымша ғылыми зерттеулерге арналған маңызды гранттар тағайындайтын бағдарламаны жүзеге асыру үшін арнайы комиссиясы жұмыс істеді.Жоба қаржыландыру жетіспеушілігіне байланысты көптеген қиыншылықтарға тап болып ойдағыдай жетістіктерге жете алмады. Қарастырылып отырған кезеңде Үндістан БҰҰ-ның қолдауымен жүзеге асырылатын TOKTEN бағдарламасына (The Transfer of Know-how Through Expatriate Nationals, «шетелдік отандастар арқылы білім беру») қатысты. Бұл бағдарлама диаспора өкілдерінің өз елдерінде ерікті консультант ретінде жұмыс жасауға бағытталған. Барлығы 1981-2001 жылдар аралығында Үнді диаспорасының 650 өкілі 250 ұйымда жұмыс істеді</w:t>
      </w:r>
      <w:r w:rsidR="003A747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326895" w:rsidRPr="00DC03F8">
        <w:rPr>
          <w:rFonts w:ascii="Times New Roman" w:hAnsi="Times New Roman" w:cs="Times New Roman"/>
          <w:sz w:val="28"/>
          <w:szCs w:val="28"/>
          <w:lang w:val="kk-KZ"/>
        </w:rPr>
        <w:t>86</w:t>
      </w:r>
      <w:r w:rsidRPr="00DC03F8">
        <w:rPr>
          <w:rFonts w:ascii="Times New Roman" w:hAnsi="Times New Roman" w:cs="Times New Roman"/>
          <w:sz w:val="28"/>
          <w:szCs w:val="28"/>
          <w:lang w:val="kk-KZ"/>
        </w:rPr>
        <w:t>]</w:t>
      </w:r>
      <w:r w:rsidR="00B65ECB"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90-шы жылдардың аяғынан 2000-шы жылдардың бірінші жартысында Үндістанның </w:t>
      </w:r>
      <w:r w:rsidR="00C6364D">
        <w:rPr>
          <w:rFonts w:ascii="Times New Roman" w:hAnsi="Times New Roman" w:cs="Times New Roman"/>
          <w:sz w:val="28"/>
          <w:szCs w:val="28"/>
          <w:lang w:val="kk-KZ"/>
        </w:rPr>
        <w:t>миграция</w:t>
      </w:r>
      <w:r w:rsidR="00C6364D"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саясаты көші-қон айналымы саясатына бағытталды. Бұл саясат интеллектуалды көші-қонды мамандардың сыртқа кетуін ұлттық ғылымға, мемлекетке зиян ретінде емес, яғни «ақыл-ой ағыны» ретінде емес, «ақыл-ой банкі», ықпал етудің әлеуетті құралы, тіпті «стратегиялық актив» ретінде дамудың</w:t>
      </w:r>
      <w:r w:rsidR="00B65ECB" w:rsidRPr="00DC03F8">
        <w:rPr>
          <w:rFonts w:ascii="Times New Roman" w:hAnsi="Times New Roman" w:cs="Times New Roman"/>
          <w:sz w:val="28"/>
          <w:szCs w:val="28"/>
          <w:lang w:val="kk-KZ"/>
        </w:rPr>
        <w:t xml:space="preserve"> ресурсы ретінде қарай бастады </w:t>
      </w:r>
      <w:r w:rsidRPr="00DC03F8">
        <w:rPr>
          <w:rFonts w:ascii="Times New Roman" w:hAnsi="Times New Roman" w:cs="Times New Roman"/>
          <w:sz w:val="28"/>
          <w:szCs w:val="28"/>
          <w:lang w:val="kk-KZ"/>
        </w:rPr>
        <w:t>[</w:t>
      </w:r>
      <w:r w:rsidR="00326895" w:rsidRPr="00DC03F8">
        <w:rPr>
          <w:rFonts w:ascii="Times New Roman" w:hAnsi="Times New Roman" w:cs="Times New Roman"/>
          <w:sz w:val="28"/>
          <w:szCs w:val="28"/>
          <w:lang w:val="kk-KZ"/>
        </w:rPr>
        <w:t>87</w:t>
      </w:r>
      <w:r w:rsidRPr="00DC03F8">
        <w:rPr>
          <w:rFonts w:ascii="Times New Roman" w:hAnsi="Times New Roman" w:cs="Times New Roman"/>
          <w:sz w:val="28"/>
          <w:szCs w:val="28"/>
          <w:lang w:val="kk-KZ"/>
        </w:rPr>
        <w:t>]</w:t>
      </w:r>
      <w:r w:rsidR="00B65ECB"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Сәйкесінше, интеллектуалды миграцияға қатысты саясаттың мақсаттары өзгеруде. Интеллектуалды эмиграция ағындарын тоқтату емес, ғылыми диаспора өкілдеріне мәдени бірегейлікті сақтауға көмектесу, олардың ұлттық ғылымның даму қорына үлестерін қосуға жағдай жасау. Үндістан инновацияларға негізделген экономиканың инновациялық секторларын құруға ықпал етуі мүмкіндігін арттыруға бет бұрды. Сондықтан, халқы жағынан көлемі үлкен Үндістанның интеллектуалды жастары миграциясын реттеу саясаты тиімді болып отырғаны белгілі болды.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Осы саясатты реттеу мақсатында 2004 жылы Үндістанда Шетелдік Үнділер істері туралы министрлік құрылды. Диаспораны ынталандыруға </w:t>
      </w:r>
      <w:r w:rsidRPr="00DC03F8">
        <w:rPr>
          <w:rFonts w:ascii="Times New Roman" w:hAnsi="Times New Roman" w:cs="Times New Roman"/>
          <w:sz w:val="28"/>
          <w:szCs w:val="28"/>
          <w:lang w:val="kk-KZ"/>
        </w:rPr>
        <w:lastRenderedPageBreak/>
        <w:t>байланысты өз елімен қарым-қатынасты қолдау, қаржылық аспектілерге қатысты Үндістандағы туыстарына ақша аударымын ұйымдастыру немесе үнді интеллектуалды эмигранттарының инвестициялар салу мәселелрі бойынша байланыс орнату министрліктің жұмысы болып табылады [</w:t>
      </w:r>
      <w:r w:rsidR="00326895" w:rsidRPr="00DC03F8">
        <w:rPr>
          <w:rFonts w:ascii="Times New Roman" w:hAnsi="Times New Roman" w:cs="Times New Roman"/>
          <w:sz w:val="28"/>
          <w:szCs w:val="28"/>
          <w:lang w:val="kk-KZ"/>
        </w:rPr>
        <w:t>88</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Бұл атқарылған шаралар ғылыми-техникалық және білім беру саласындағы мәселелерді шешуге бағытталған. Дегемен, интеллектуалды миграция саласында Үндістанның билік тарапынан атқарылған әрекет ретінде қарастыруға болады. Үнді диаспорасының ерекшелігі, өздерінің мәдени бірегейліктерін сақтайды. Үндістан үкіметінің диаспораны тарту жөніндегі әрекетінің көрінісі эмиграцияланған елдерден ақша аударымдарының мөлшері мен саны назар аудартады</w:t>
      </w:r>
      <w:r w:rsidR="00C6364D">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326895" w:rsidRPr="00DC03F8">
        <w:rPr>
          <w:rFonts w:ascii="Times New Roman" w:hAnsi="Times New Roman" w:cs="Times New Roman"/>
          <w:sz w:val="28"/>
          <w:szCs w:val="28"/>
          <w:lang w:val="kk-KZ"/>
        </w:rPr>
        <w:t>89</w:t>
      </w:r>
      <w:r w:rsidRPr="00DC03F8">
        <w:rPr>
          <w:rFonts w:ascii="Times New Roman" w:hAnsi="Times New Roman" w:cs="Times New Roman"/>
          <w:sz w:val="28"/>
          <w:szCs w:val="28"/>
          <w:lang w:val="kk-KZ"/>
        </w:rPr>
        <w:t>]</w:t>
      </w:r>
      <w:r w:rsidR="00B65ECB"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Бүгінгі таңда Үндістанда, әлемдік деңгейдегі ғылыми-зерттеу орталығы деген атқа ие болатындай университеттер Қытай тәжірибесімен салыстырғанда әлі күнге дейін дами алмай отыр.</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Дегенмен, әлемдік деңгейдегі ғылыми-зерттеу орталығына айнлаған жоғары оқу орындары әлі де бәсекеге қабілетті бола алмай отырғанымен соңғы 15-20 жыл ішінде елде IT саласына қатысты экономиканың жоғары технологиялық секторларының құрылуы және диаспора өкілдерінің Үндістанға оралуы елдің ұлттық адами капиталының дамуына үлес қосты [</w:t>
      </w:r>
      <w:r w:rsidR="00326895" w:rsidRPr="00DC03F8">
        <w:rPr>
          <w:rFonts w:ascii="Times New Roman" w:hAnsi="Times New Roman" w:cs="Times New Roman"/>
          <w:sz w:val="28"/>
          <w:szCs w:val="28"/>
          <w:lang w:val="kk-KZ"/>
        </w:rPr>
        <w:t>90</w:t>
      </w:r>
      <w:r w:rsidRPr="00DC03F8">
        <w:rPr>
          <w:rFonts w:ascii="Times New Roman" w:hAnsi="Times New Roman" w:cs="Times New Roman"/>
          <w:sz w:val="28"/>
          <w:szCs w:val="28"/>
          <w:lang w:val="kk-KZ"/>
        </w:rPr>
        <w:t>]</w:t>
      </w:r>
      <w:r w:rsidR="00B65ECB"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Үндістанның тәжірибесін қарастып, Үндістанның интеллектуалды миграция процесін реттеу тәжірибесі Қытаймен салыстырғанда жүйелі емес, яғни фрагментарлы болып табылатыны екені анықталып, Үндістанның интеллектуалды миграция саласындағы мемлекеттік саясатының кемшілігі ретінде академиялық орта диаспора өкілдерін қабылдауда бюрократиялылығымен ерекшеленгені елгілі болды. Ұсынылған мемлекеттік бағдарламалар интеллектуалды диаспора өкілдеріне ұсынылған жеңілдіктер жеткіліксіз болды.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Қытай, Үндістан елдерінің интеллектуалды миграция бағыты бойынша жүргізіп отырған саясаты Ресеймен салыстырғанда өте өткір және мобильді. Қытай, Үндістан елдерінде интеллектуалды миграция айналымы </w:t>
      </w:r>
      <w:r w:rsidR="00C6364D">
        <w:rPr>
          <w:rFonts w:ascii="Times New Roman" w:hAnsi="Times New Roman" w:cs="Times New Roman"/>
          <w:sz w:val="28"/>
          <w:szCs w:val="28"/>
          <w:lang w:val="kk-KZ"/>
        </w:rPr>
        <w:t>б</w:t>
      </w:r>
      <w:r w:rsidRPr="00DC03F8">
        <w:rPr>
          <w:rFonts w:ascii="Times New Roman" w:hAnsi="Times New Roman" w:cs="Times New Roman"/>
          <w:sz w:val="28"/>
          <w:szCs w:val="28"/>
          <w:lang w:val="kk-KZ"/>
        </w:rPr>
        <w:t>олса, Ресейдің интеллектуалды миграция мәселесі ерекшелігі білікті кадрлардың ағынымен байланысты. Егер Қытайда және әсіресе Үндістанда ғалымдар мен білікті мамандардың эмиграциясы экономикалық өсу және ғылым мен білім саласындағы реформалар аясында соңғы жылдары дамып келе жатса, Ресейде ғылым мен техниканың даму деңгейінің жалпы төмендеуі интеллектуалды миграция ағыны себептерінің бірі болып отыр. Сонымен қатар, ғылыми-техникалық инфрақұрылымның жаңару қарқынының төмендегеніне байланысты мамандар басқа елдерге кетуге ұмтылып, шетелдік ғалымдарды елге тарту әрекеті төмен</w:t>
      </w:r>
      <w:r w:rsidR="003A747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326895" w:rsidRPr="00DC03F8">
        <w:rPr>
          <w:rFonts w:ascii="Times New Roman" w:hAnsi="Times New Roman" w:cs="Times New Roman"/>
          <w:sz w:val="28"/>
          <w:szCs w:val="28"/>
          <w:lang w:val="kk-KZ"/>
        </w:rPr>
        <w:t>91</w:t>
      </w:r>
      <w:r w:rsidRPr="00DC03F8">
        <w:rPr>
          <w:rFonts w:ascii="Times New Roman" w:hAnsi="Times New Roman" w:cs="Times New Roman"/>
          <w:sz w:val="28"/>
          <w:szCs w:val="28"/>
          <w:lang w:val="kk-KZ"/>
        </w:rPr>
        <w:t>]</w:t>
      </w:r>
      <w:r w:rsidR="00B65ECB"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1980 жылдардың аяғынан бастап, Ресейде он жыл бұрынғы Қытайдағы сияқты, жаңадан білім алған жас мамандар мен қалыптасқан ғалымдардың интеллектуалды миграция үдерісі өсті. Үндістан мен Қытайдағы жағдайдағыдай, Ресей үкіметі бастапқыда кадрлардың шетелге кетуін қауіп төндіретін құбылыс ретінде қарастырды, көші-қонды шектеу, сондай-ақ ғалымдарды ұстап қалу бойынша дәйекті шаралар қолданылмады. Тек 2000 жылдардың басына қарай </w:t>
      </w:r>
      <w:r w:rsidRPr="00DC03F8">
        <w:rPr>
          <w:rFonts w:ascii="Times New Roman" w:hAnsi="Times New Roman" w:cs="Times New Roman"/>
          <w:sz w:val="28"/>
          <w:szCs w:val="28"/>
          <w:lang w:val="kk-KZ"/>
        </w:rPr>
        <w:lastRenderedPageBreak/>
        <w:t>миграция толқыны төмендей бастады. Билік кеткен мамандарды елге қайтаруға немесе олардың кетуіне жол бермеудің орнына, интеллектуалды диаспорамен өзара әрекеттесу мәселелерін қарастыра бастады. Интеллектуалды миграция мәселесіне байланысты біртіндеп икемді тәсіл ретінде Ресей билігінің интеллектуалды диаспора өкілдерімен кәсіби ынтымақтастық байланыстарды сақтауға әрекетін айтуға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2000 жылдардың ортасынан бастап Ресейдің ғылыми диаспора мүшелерімен өзара әрекеттесуін қамтамасыз ететін 2009-2013 жылдарға арналған «Инновациялық Ресейдің ғылыми және ғылыми-педагогикалық кадрлары» негізгі институционалдық механизм болып табылатын Федералды мақсатты бағдарламасын атауға болды. Бұл бағдарлама Еуропада және Солтүстік Америкада жұмыс істейтін орыс эмигранттарының жетекшілігімен ғылыми-технологиялық салада ғылыми зерттеу жұмыстарын жүргізуге бағытталған. Осы жоба аясында бірнеше ірі Ресей және шетелдік ғылыми қоғамдастық біріккен ғылыми жұмыстар жасалды. Сонымен қатар, тағы атқарылған шара ретінде 2000 жылдар мен 2010 жылдар арасында билік өкілдері, отандық ғалымдар, ғылыми диаспоралар арасында бірнеше коммуникациялық платформалар іске қосылғанын айтуға болады. Бұл жобаның ерекшелігі Ресейдегі ғылым мен техниканың дамуына ықпал ететін шетелдік ғалымдармен бірлескен жобалар дайындау жоспарланды. Қазіргі таңда интеллектуалды мигранттармен жұмыс істеу тетіктері ретінде «Шетелде тұратын отандастарды Ресей Федерациясына ерікті түрде қоныстандыруға көмектесу жөніндегі мемлекеттік бағдарламасын» атауға болады. Жалпы интеллектуалды миграция процесін реттеу тұрғысынан Бағдарлама білікті мамандарды жеңілдікті шарттармен елге қайтуға арналған ауқымды жоба болса, Білім және ғылым министрлігі шеңберінде Ресеймен және оның ғылыми-техникалық сферасымен байланыс орнатқысы келетін ғалымдармен өзара әрекеттесудің нақты байланыс алаңы құруға арналған бағдарлама ретінде қарастырылады..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интеллектуалды миграциямен жұмыс жасаудың ресейлік тәжірибесі Үндістан мен Қытайдың тәжірибесінен әлеуметтік-экономикалық жағдайдан бөлек, өзінің әлі де шешілмеген күрделі мәселелерімен ерекшеленеді. Егер Қытайда эмиграция саясаты 1990 жылдардың басында жұмыс істей бастаса, ал Үндістанда алғашқы бағдарламалар 1950 жылдардың аяғынан бастап үзілістермен жүргізіліп отырса, Ресей адам капиталының кетуіне едәуір кейінірек назар аудара бастады. Осыған байланысты қытайлық және үнділіктермен салыстырғанда ресейлік тәжірибе интеллектуалды миграция саласындағы дәйекті саясатты әзірлеу және жүзеге асыру қажеттілігін көрсетеді. Өйткені ғылыми диаспорамен жұмыс істеу үшін барлық күштер жұмылдырылуы қажет. Үш елдің - Қытай, Үндістан және Ресейдің тәжірибесін салыстыра отырып, олардың интеллектуалды миграцияны реттеуге деген әрекеттерінің ұқсас динамикасын байқауға болағынымен ол елдердің мемлекеттік деңгейдегі әрекеттерінің нәтижесінің әркелкілігі байқалады.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Қорытындылай келе,</w:t>
      </w:r>
      <w:r w:rsidR="00C6364D">
        <w:rPr>
          <w:rFonts w:ascii="Times New Roman" w:hAnsi="Times New Roman" w:cs="Times New Roman"/>
          <w:i/>
          <w:sz w:val="28"/>
          <w:szCs w:val="28"/>
          <w:lang w:val="kk-KZ"/>
        </w:rPr>
        <w:t xml:space="preserve"> </w:t>
      </w:r>
      <w:r w:rsidRPr="00DC03F8">
        <w:rPr>
          <w:rFonts w:ascii="Times New Roman" w:hAnsi="Times New Roman" w:cs="Times New Roman"/>
          <w:sz w:val="28"/>
          <w:szCs w:val="28"/>
          <w:lang w:val="kk-KZ"/>
        </w:rPr>
        <w:t xml:space="preserve">зерттеу тақырыбының бірінші тарауы бойынша  интеллектуалды миграцияның теориялары мен тұжырымдарына сүйене отырып, </w:t>
      </w:r>
      <w:r w:rsidRPr="00DC03F8">
        <w:rPr>
          <w:rFonts w:ascii="Times New Roman" w:hAnsi="Times New Roman" w:cs="Times New Roman"/>
          <w:sz w:val="28"/>
          <w:szCs w:val="28"/>
          <w:lang w:val="kk-KZ"/>
        </w:rPr>
        <w:lastRenderedPageBreak/>
        <w:t>интеллектуалды миграция процестерінің негізгі түрлері нақтыланды. Миграция типологиясының мазмұны кеңістіктік қозғалыс, қозғалыс бағыты, мақсаты және оның сипаты, уақыт мөлшері немесе уақыт өлшемі, көшудің заңдылығы, миграцияның мотивациялық базасы құбылыстың ерекше белгілері ретінде қарастырылады.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Теоретикалық зерттеу барысында шетелдік зерттеушілердің теоретикалық зерттеулерін талдап, теориялар операциянализацияланып, классификацияланды.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«Ақыл-ой ағыны» (brain drain), «ақыл-ой циркуляциясы» (brain circulation), «ақыл-ойды жоғалту» (brain waste) тұжырымдары талданды. Талданған тұжырымдардың негізінде миграцияның айналымы яғни, «ақыл-ой циркуляциясы» (brain circulation) мамандардың шетелде білім алып және жұмыс істеп, жаңа біліктіліктерін жинақтап, өз мемлекетіне оралып, елінің дамуына үлес қосуы теориясын қолданбалы сипатта дамыту ұсынылады.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Адам капиталының басқа елдерге кетуінің нақты тәсілдері айтарлықтай ерекшеленеді. Бұл ерекшеліктерді тереңірек анықтау үшін мемлекеттердің ұқсастығын анықтауға мүмкіндік беретін жалпы ел аралық салыстыруды жүргізу қажет.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миграцияны реттеудің шетелдік тәжірибесі Ресей, Қытай, Үндістан елдері негізінде салыстырмалы талданды. Бұл елдердің тәжірибесі Қазақстан үшін маңызды. Өйткені, интеллектуалды мигранттар доноры болған бұл мемлекеттер әсіресе, Қытай мен Үндістан қазіргі таңда осы күрделі мәселенің шешімін тап</w:t>
      </w:r>
      <w:r w:rsidR="00CF4041">
        <w:rPr>
          <w:rFonts w:ascii="Times New Roman" w:hAnsi="Times New Roman" w:cs="Times New Roman"/>
          <w:sz w:val="28"/>
          <w:szCs w:val="28"/>
          <w:lang w:val="kk-KZ"/>
        </w:rPr>
        <w:t>ты</w:t>
      </w:r>
      <w:r w:rsidRPr="00DC03F8">
        <w:rPr>
          <w:rFonts w:ascii="Times New Roman" w:hAnsi="Times New Roman" w:cs="Times New Roman"/>
          <w:sz w:val="28"/>
          <w:szCs w:val="28"/>
          <w:lang w:val="kk-KZ"/>
        </w:rPr>
        <w:t>. Сондықтан, ол елдердің тәжірибесі Қазақстан сияқты тәуелсізідігін алғанына көп болмаған мемлекет үшін маңызды. Ал, Ресей посткеңестік мемлекеттер арасында итнтеллектуалды капиталды инвестициялауға назар аударып жатқан бірден-бір мемлекет ретінде тәжірибесін зерттеуге болады. Аталған мемлекеттердің ерекшелігі халқының санында екені жоғарыда аталды. Сондықтан, Қазақстан үшін осы мемлекеттердің тиімді жақтарын, әсіресе ғылыми-зерттеу жұмыстарын қаржыландыру, ғылыми-зерттеу орталықтарының жұмысын пайдалану яғни, теория мен тәжірибе, өндірістің байланысын жетілдіру ұсынылады.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Қытай, Үндістан, Ресей мемлекеттерінің тәжірибесін зерттей отырып, төмендегі қорытынды алынды.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Біріншіден, аталған мемлекеттердің әрқайсысы әр түрлі жағдайда интеллектуалды миграция ағынына ұшырағандықтан олар бастапқыда бұл процеске экономикалық тұрғыдан ұлттық экономика мен ғылым үшін таза шығын ретінде қараса, кейіннен білікті және ғылыми кадрларды сақтауға ұмтыла бастады. Мұндай көзқарас барлық елдерде бұрыннан бар және оны интеллектуалды миграцияға реакцияның алғашқы кезеңі деп атауға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Екіншіден, әр мемлекет интеллектуалды миграцияны «ақыл-ой ағыны» деп емес, «ақыл-ой айналымы» тұрғысынан қарастыруға ұмтылды. Олар шетелде жүрген интеллектуалды диаспоарсын қайтарудың жолдарын қарастырып, олардың ғылыми потенциалын отандық ғылым мен білімнің дамуына пайдаланудың жолдарын қарастыра бастады. Бұл саясат Үндістан мен Ресейден қарағанда Қытайда тиімді жүзеге аса бастады. Ресей тәжірибесі Қытай мен </w:t>
      </w:r>
      <w:r w:rsidRPr="00DC03F8">
        <w:rPr>
          <w:rFonts w:ascii="Times New Roman" w:hAnsi="Times New Roman" w:cs="Times New Roman"/>
          <w:sz w:val="28"/>
          <w:szCs w:val="28"/>
          <w:lang w:val="kk-KZ"/>
        </w:rPr>
        <w:lastRenderedPageBreak/>
        <w:t>Үндістанмен салыстырғанда фрагментарлы болып табылады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326895" w:rsidRPr="00DC03F8">
        <w:rPr>
          <w:rFonts w:ascii="Times New Roman" w:hAnsi="Times New Roman" w:cs="Times New Roman"/>
          <w:sz w:val="28"/>
          <w:szCs w:val="28"/>
          <w:lang w:val="kk-KZ"/>
        </w:rPr>
        <w:t>92</w:t>
      </w:r>
      <w:r w:rsidRPr="00DC03F8">
        <w:rPr>
          <w:rFonts w:ascii="Times New Roman" w:hAnsi="Times New Roman" w:cs="Times New Roman"/>
          <w:sz w:val="28"/>
          <w:szCs w:val="28"/>
          <w:lang w:val="kk-KZ"/>
        </w:rPr>
        <w:t>]</w:t>
      </w:r>
      <w:r w:rsidR="007B770E"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Қытайдың ерекшелігі интеллектуалды миграциямен жұмыс жасау саясаты жүйелі болып табылады. Үндістан шетелдегі интеллектуалды диаспорамен жұмысты жолға қойып, отандық ғылымды дамыту саясатын жүзеге асыруда. Ал, Ресей тәжірибесі бұл елдермен салыстырғанда біршама жүйеленбеген, әлі де шешімін таппаған күрделі шаралар көп.</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Үндістан және Ресей үшін бірінші кезектегі мәселе ең алдымен ғалымдарға қатысты интеллектуалды мигранттар процесін реттеудің  дәйекті саясатын қалыптастыру болып қалатыны анық. Бұл шешімдер Қазақстан мемлекеті үшін де ескеріліп, мемлекеттің жастардың интеллектуалды миграция саясатын жүргізу барысында басымдыққа алатын бағыты болғаны дұрыс.</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Зерттеудің гипотезасын тексеру барысындағы методологиялық әдіс-тәсілдері жүйелі түрде көрсетіп, еліміздегі интеллектуалды миграция процесі қозғалысының құқықтық реттелуі барысы талданып, әрқайсысының тәжірибесі ерекшелігі анықталды. Сол жетістіктерінің арқасында ақыл-ой айналымын жүзеге асырып отырған мемлекеттер екені анықталды.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Елдің дамуы тікелей адам капиталының деңгейіне байланысты. Демек, қоғамдағы адамның жан-жақты дамуына инвистиция салып, білім беру, өндірістік оқыту, денсаулықты қорғау, көші-қон, еңбек нарығындағы ақпараттарды іздеу, балалардың туылуы мен тәрбиесіне үлкен көңіл бөлінсе ол адами капиталдың құнын көтеруге тікелей ықпал ететіні сөзсіз. Адами капиталды бағалаудың екі негізгі әдісі бар - ретроспективті және перспективалық. Бірінші әдіс капиталды қалыптастырудағы өткен шығындарды ескеруге негізделген. Екіншісі кірісті есепке алуға негізделген, оның көзі жинақталған адам капитал болып табылады.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Сондықтан, Қазақстан Респуликасының Ұлттық қауіпсіздігі туралы Заңының 6-бабында көрсетілгендей, Ұлттық қауіпсіздікке негізгі қауіп-қатерлердің бірі ретінде бақылаусыз </w:t>
      </w:r>
      <w:r w:rsidR="00CF4041">
        <w:rPr>
          <w:rFonts w:ascii="Times New Roman" w:hAnsi="Times New Roman" w:cs="Times New Roman"/>
          <w:sz w:val="28"/>
          <w:szCs w:val="28"/>
          <w:lang w:val="kk-KZ"/>
        </w:rPr>
        <w:t>миграция</w:t>
      </w:r>
      <w:r w:rsidR="00CF404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процестері дейтін болсақ, заң жүзінде анықталған осы түсінікке мемлекеттік саясат тұрғысынан жауапкершілікпен қарап, реттеудің тетіктерін ғылыми тұрғыда зерттеп, әлемдік тәжірибелерге сүйене отырып жан-жақты мән беріп шешімін іздегенде жастардың интеллектуалды миграциясының мемлекетіміздің ұлттық қауіпсіздігіне қаупінің алдын алуға болатынын нық сеніммен айтуға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Ғылыми жұмыстың теоретикалық-әдіснамалық зерттелуі жұмыс барсының қолданбалы бөлімінің талдануының тірегі, зерттеудің логикалық жүйелі құрылысы болып табылады. Демек, дұрыс ұсынылған теория, тиімді методология ғылыми гипотезаның верификациялануына жасалған ғылыми-зерттеу жұмысының бағдарламасы болып отыр. </w:t>
      </w: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535CAA" w:rsidRPr="00DC03F8" w:rsidRDefault="00535CA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16F35" w:rsidRPr="00DC03F8" w:rsidRDefault="00416F35"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16F35" w:rsidRPr="00DC03F8" w:rsidRDefault="00416F35"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16F35" w:rsidRPr="00DC03F8" w:rsidRDefault="00416F35"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16F35" w:rsidRPr="00DC03F8" w:rsidRDefault="00416F35"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7B770E" w:rsidRPr="00DC03F8" w:rsidRDefault="007B770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7B770E" w:rsidRPr="00DC03F8" w:rsidRDefault="007B770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7B770E" w:rsidRPr="00DC03F8" w:rsidRDefault="007B770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7B770E" w:rsidRPr="00DC03F8" w:rsidRDefault="007B770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7B770E" w:rsidRPr="00DC03F8" w:rsidRDefault="007B770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7B770E" w:rsidRPr="00DC03F8" w:rsidRDefault="007B770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7B770E" w:rsidRPr="00DC03F8" w:rsidRDefault="007B770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7B770E" w:rsidRPr="00DC03F8" w:rsidRDefault="007B770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7B770E" w:rsidRDefault="007B770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C03F8" w:rsidRPr="00E6161A" w:rsidRDefault="00DC03F8"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BB4502" w:rsidRPr="00E6161A" w:rsidRDefault="00BB4502"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BB4502" w:rsidRPr="00E6161A" w:rsidRDefault="00BB4502"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BB4502" w:rsidRPr="00E6161A" w:rsidRDefault="00BB4502"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C03F8" w:rsidRDefault="00DC03F8"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416F35" w:rsidP="00DC03F8">
      <w:pPr>
        <w:tabs>
          <w:tab w:val="left" w:pos="0"/>
          <w:tab w:val="left" w:pos="567"/>
        </w:tabs>
        <w:spacing w:after="0" w:line="240" w:lineRule="auto"/>
        <w:ind w:firstLine="709"/>
        <w:jc w:val="both"/>
        <w:rPr>
          <w:rFonts w:ascii="Times New Roman" w:hAnsi="Times New Roman" w:cs="Times New Roman"/>
          <w:b/>
          <w:sz w:val="28"/>
          <w:szCs w:val="28"/>
          <w:lang w:val="kk-KZ"/>
        </w:rPr>
      </w:pPr>
      <w:r w:rsidRPr="00DC03F8">
        <w:rPr>
          <w:rFonts w:ascii="Times New Roman" w:hAnsi="Times New Roman" w:cs="Times New Roman"/>
          <w:b/>
          <w:sz w:val="28"/>
          <w:szCs w:val="28"/>
          <w:lang w:val="kk-KZ"/>
        </w:rPr>
        <w:t xml:space="preserve">2 </w:t>
      </w:r>
      <w:r w:rsidR="00D666B4" w:rsidRPr="00DC03F8">
        <w:rPr>
          <w:rFonts w:ascii="Times New Roman" w:hAnsi="Times New Roman" w:cs="Times New Roman"/>
          <w:b/>
          <w:sz w:val="28"/>
          <w:szCs w:val="28"/>
          <w:lang w:val="kk-KZ"/>
        </w:rPr>
        <w:t xml:space="preserve">ҚАЗАҚСТАН </w:t>
      </w:r>
      <w:r w:rsidR="00F3505A">
        <w:rPr>
          <w:rFonts w:ascii="Times New Roman" w:hAnsi="Times New Roman" w:cs="Times New Roman"/>
          <w:b/>
          <w:sz w:val="28"/>
          <w:szCs w:val="28"/>
          <w:lang w:val="kk-KZ"/>
        </w:rPr>
        <w:t>ЖАСТАРЫНЫҢ ИНТЕЛЛЕКТУАЛДЫ</w:t>
      </w:r>
      <w:r w:rsidR="00D666B4" w:rsidRPr="00DC03F8">
        <w:rPr>
          <w:rFonts w:ascii="Times New Roman" w:hAnsi="Times New Roman" w:cs="Times New Roman"/>
          <w:b/>
          <w:sz w:val="28"/>
          <w:szCs w:val="28"/>
          <w:lang w:val="kk-KZ"/>
        </w:rPr>
        <w:t xml:space="preserve"> МИ</w:t>
      </w:r>
      <w:r w:rsidR="00E752DA">
        <w:rPr>
          <w:rFonts w:ascii="Times New Roman" w:hAnsi="Times New Roman" w:cs="Times New Roman"/>
          <w:b/>
          <w:sz w:val="28"/>
          <w:szCs w:val="28"/>
          <w:lang w:val="kk-KZ"/>
        </w:rPr>
        <w:t>ГРАЦИЯСЫНЫҢ ҰЛТТЫҚ ҚАУІПСІЗДІКК</w:t>
      </w:r>
      <w:r w:rsidR="00D666B4" w:rsidRPr="00DC03F8">
        <w:rPr>
          <w:rFonts w:ascii="Times New Roman" w:hAnsi="Times New Roman" w:cs="Times New Roman"/>
          <w:b/>
          <w:sz w:val="28"/>
          <w:szCs w:val="28"/>
          <w:lang w:val="kk-KZ"/>
        </w:rPr>
        <w:t>Е ҚАУІПІН ТАЛДАУ: МӘСЕЛЕЛЕРІ, РЕТТЕУ ЖОЛДАРЫ, БОЛАШАҒЫ</w:t>
      </w:r>
    </w:p>
    <w:p w:rsidR="00D666B4" w:rsidRPr="00DC03F8" w:rsidRDefault="00D666B4" w:rsidP="00DC03F8">
      <w:pPr>
        <w:tabs>
          <w:tab w:val="left" w:pos="0"/>
          <w:tab w:val="left" w:pos="567"/>
        </w:tabs>
        <w:spacing w:after="0" w:line="240" w:lineRule="auto"/>
        <w:ind w:firstLine="709"/>
        <w:jc w:val="center"/>
        <w:rPr>
          <w:rFonts w:ascii="Times New Roman" w:hAnsi="Times New Roman" w:cs="Times New Roman"/>
          <w:b/>
          <w:sz w:val="28"/>
          <w:szCs w:val="28"/>
          <w:lang w:val="kk-KZ"/>
        </w:rPr>
      </w:pPr>
    </w:p>
    <w:p w:rsidR="00D666B4" w:rsidRPr="00DC03F8" w:rsidRDefault="00416F35" w:rsidP="00DC03F8">
      <w:pPr>
        <w:pStyle w:val="ac"/>
        <w:tabs>
          <w:tab w:val="left" w:pos="0"/>
          <w:tab w:val="left" w:pos="567"/>
        </w:tabs>
        <w:spacing w:after="0" w:line="240" w:lineRule="auto"/>
        <w:ind w:left="0" w:firstLine="709"/>
        <w:jc w:val="both"/>
        <w:rPr>
          <w:rFonts w:ascii="Times New Roman" w:hAnsi="Times New Roman" w:cs="Times New Roman"/>
          <w:b/>
          <w:sz w:val="28"/>
          <w:szCs w:val="28"/>
          <w:lang w:val="kk-KZ"/>
        </w:rPr>
      </w:pPr>
      <w:r w:rsidRPr="00DC03F8">
        <w:rPr>
          <w:rFonts w:ascii="Times New Roman" w:hAnsi="Times New Roman" w:cs="Times New Roman"/>
          <w:b/>
          <w:sz w:val="28"/>
          <w:szCs w:val="28"/>
          <w:lang w:val="kk-KZ"/>
        </w:rPr>
        <w:t xml:space="preserve">2.1 </w:t>
      </w:r>
      <w:r w:rsidR="00D666B4" w:rsidRPr="00DC03F8">
        <w:rPr>
          <w:rFonts w:ascii="Times New Roman" w:hAnsi="Times New Roman" w:cs="Times New Roman"/>
          <w:b/>
          <w:sz w:val="28"/>
          <w:szCs w:val="28"/>
          <w:lang w:val="kk-KZ"/>
        </w:rPr>
        <w:t xml:space="preserve">ҚР жастарының интеллектуалды миграциясының динамикасы, тенденциялары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Жаһандану жағдайындағы қазіргі күрделі технологиялық құрылымдағы әлемнің елдерін миграция процесін реттеу мен ұйымдастыру мәселелері алаңдатуда. Әрбір мемлекеттің экономикалық дамуының негізі саяси тұрақтылық болып табылады. Мемлекеттің ұлттық қауіпсіздігі халықтың әлеуметтік қамсыздандыру жағдайы, елдің экономикалық дамуы, саяси тұрақты дамумен ті</w:t>
      </w:r>
      <w:r w:rsidR="00CF4041">
        <w:rPr>
          <w:rFonts w:ascii="Times New Roman" w:hAnsi="Times New Roman" w:cs="Times New Roman"/>
          <w:sz w:val="28"/>
          <w:szCs w:val="28"/>
          <w:lang w:val="kk-KZ"/>
        </w:rPr>
        <w:t xml:space="preserve">келей байланысты. Сондықтан кез </w:t>
      </w:r>
      <w:r w:rsidRPr="00DC03F8">
        <w:rPr>
          <w:rFonts w:ascii="Times New Roman" w:hAnsi="Times New Roman" w:cs="Times New Roman"/>
          <w:sz w:val="28"/>
          <w:szCs w:val="28"/>
          <w:lang w:val="kk-KZ"/>
        </w:rPr>
        <w:t xml:space="preserve">келген мемлекет осы тұрақтылықты қамтамасыз ету тұрғысында адам капиталын инвестициялау мәселесіне ерекше көңіл бөледі. Мемлекеттің  ғылыми-техникалық дамуы елдің қуатын білдіреді. Демек, білім беру саласын жетілдіру, ғылыми-зерттеу жұмыстарын қолдау мен дамытуды әр ел жолға қойюға тырысуда. Өйткені соңғы жылдары дамыған, қуатты елдерге әлемнің білімді, ақылды азаматтарының ағыны күшейді. Бұл процесс әрине инттелектуалды капиталын жоғалтушы ел үшін ұлттық қауіпсіздігіне қауіп төндірері сөзсіз. Өйткені ғылыми-техникалық </w:t>
      </w:r>
      <w:r w:rsidRPr="00DC03F8">
        <w:rPr>
          <w:rFonts w:ascii="Times New Roman" w:hAnsi="Times New Roman" w:cs="Times New Roman"/>
          <w:sz w:val="28"/>
          <w:szCs w:val="28"/>
          <w:lang w:val="kk-KZ"/>
        </w:rPr>
        <w:lastRenderedPageBreak/>
        <w:t>мамандардың басқа елдерге кетуі елдің ғылыми-техникалық деградациясына әкеледі.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Сондықтан саяси ғылым тарапынан интеллектуалды миграцияның әсіресе жастар арасындағы ағынын сараптап, талдап, баға беріп, оны реттеу мен ұлттық қауіпсіздікке жағымсыз салдарларының алдын алу жолдарын ұсыну қажет.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Осы диссертациялық зерттеу жұмысы Қазақстан Республикасының тәуелсіздік жылдарынан бергі жастардың интеллектуалды миграция қозғалысының ұлттық қауіпсіздікке әсерін талдап, оның қауіпінің алдын-алу жолдарын қарастыруға арналады. Сондықтан, осы тарауда алдымен Қазақстанның тәуелсіз ел ретінде халықаралық қауымдастық субъектісі болып қарым-қатынасқа түсіп, өзінің жеке </w:t>
      </w:r>
      <w:r w:rsidR="00CF4041">
        <w:rPr>
          <w:rFonts w:ascii="Times New Roman" w:hAnsi="Times New Roman" w:cs="Times New Roman"/>
          <w:sz w:val="28"/>
          <w:szCs w:val="28"/>
          <w:lang w:val="kk-KZ"/>
        </w:rPr>
        <w:t>миграция</w:t>
      </w:r>
      <w:r w:rsidR="00CF404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саясатын жүргізуімен байланысты орын алған интеллектуалды миграция мәселелері талданады. Алдымен миграция процесі қозғалысының динамикасы талданып, соның негізінде тенденциялары анықталып, жастардың интеллектуалды миграция мәселелері, бағыты, себебі, қозғалыс динамикасы, ұлттық қауіпсіздікке салдары талданып, ғылыми қорытынды алынады. Диссертациялық зерттеудің аталған тарауында жұмыстың ғылыми гипотезасын дәлелдеу барысында эмпирикалық әдістермен қоса Қазақстан Республикасы Ұлттық экономика министрлігінің статистика комитетінің ресми мәліметтеріне сүйеніп талдау жасалып, ғылыми қорытынды алынды.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Зерттеудің объектісі болып отырған еліміздің интеллектуалды мигранттары мәселесі жаһандану жағдайында әлемнің барлық елдеріне қатысты болып отыр. Әсіресе, жоғары маманданған жұмысшыларға сұраныс күн санап артуда. Білім мен техниканы меңгерген жоғары кәсіби мамандар үшін шекара деген ұғымның күн тәртібіндегі өзектілігі азаюда.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Қазіргі жоғары технологиялық дамыған ақпараттық заманда жаһандық деңгейде интеллектуалды капиталға күшті бәсекелестік жағдайында қазақстанның әлеуетін зерттеу, оған саяси ғылым тұрғысынан баға беру көп табандылықты қажет етеді. Өйткені тәуелсіздігін алғанына көп жылдар болмаған жас мемлекет үшін интеллектуалды миграция процесін реттеудің шешімін таба алмай отырған мәселелері баршылық.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Сондықтан, Қазақстанның интеллектуалды миграция мәселесін зерттеуді тәуелсіздік жылдарынан қарастырған жөн. Өйткені мемлекеттіліктің қалыптасу жолында қоғамның барлық институттарының демократиялық жү</w:t>
      </w:r>
      <w:r w:rsidR="00CF4041">
        <w:rPr>
          <w:rFonts w:ascii="Times New Roman" w:hAnsi="Times New Roman" w:cs="Times New Roman"/>
          <w:sz w:val="28"/>
          <w:szCs w:val="28"/>
          <w:lang w:val="kk-KZ"/>
        </w:rPr>
        <w:t>й</w:t>
      </w:r>
      <w:r w:rsidRPr="00DC03F8">
        <w:rPr>
          <w:rFonts w:ascii="Times New Roman" w:hAnsi="Times New Roman" w:cs="Times New Roman"/>
          <w:sz w:val="28"/>
          <w:szCs w:val="28"/>
          <w:lang w:val="kk-KZ"/>
        </w:rPr>
        <w:t>еге трансформациялануы мен модернизациялануына сәйкес, кеңестер одағының тарихи ықпалы еліміздің ақыл-ой ағыны процесіне әсер етті. Демек, осы тұрғыда зерттеуді Қазақстанның тәуелсіздік алған жылдарынан бастап, байланысты қарастыру зерттеудің құндылығын арттырып, оң нәтижесін береді.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Жалпы әлемде интеллектуалды миграция мәселесі екінші дүниежүзілік соғыстан кейін  ауқымды проблемаға айнала бастады. Батыс еуропаның ақылды, білімді азаматтары Америка Құрама Штаттарына қоныс аударып, сол елдің білім мен ғылымының дамуына үлес қосты. Сондықтан өзінің интеллектуалды капиталын жоғалтқан ел үшін аталған процесс жағымсыз салдар беретіні белгілі. Ал, қабылдаушы мемлекет үшін ақылды жинау арқылы сол елдің ғылыми-</w:t>
      </w:r>
      <w:r w:rsidRPr="00DC03F8">
        <w:rPr>
          <w:rFonts w:ascii="Times New Roman" w:hAnsi="Times New Roman" w:cs="Times New Roman"/>
          <w:sz w:val="28"/>
          <w:szCs w:val="28"/>
          <w:lang w:val="kk-KZ"/>
        </w:rPr>
        <w:lastRenderedPageBreak/>
        <w:t>техникалық күшін дамытуға мүмкіндігі жоғары. Қазақстандағы интеллектуалды ақыл-ой ағынын  тәуелсіздік алу кезеңімен байланысты қарастырамыз. Қазақстанның интеллектуалды миграциясының себептері, салдары, процестің динамикасы, реттелу мәселелерін осы тарауда қарастыруда Ұлттық экономика министрлігі, статистика комитетінің мәліметтеріне сүйеніп талдау жасалды.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 тәуелсіздігін алғаннан кейін көп этнос өкілдерінен тұратын құрылымы күрделі мемлекеттің алдында миграцияға қатысты үлкен мәселелер тұрды.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КСРО-ның құрамына кірген бұрынғы социалистік республикаларда трансформациялық процестердің басталуымен белгілі бір этникалық топтардың тарихи отанына оралуына байланысты ТМД елдерінің барлығында көші-қонның теріс сальдосының өсу тенденциясы болды. </w:t>
      </w:r>
    </w:p>
    <w:p w:rsidR="00224268" w:rsidRPr="00DC03F8" w:rsidRDefault="00224268" w:rsidP="00DC03F8">
      <w:pPr>
        <w:tabs>
          <w:tab w:val="left" w:pos="0"/>
          <w:tab w:val="left" w:pos="567"/>
        </w:tabs>
        <w:spacing w:after="0" w:line="240" w:lineRule="auto"/>
        <w:ind w:firstLine="709"/>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rPr>
          <w:rFonts w:ascii="Times New Roman" w:hAnsi="Times New Roman" w:cs="Times New Roman"/>
          <w:sz w:val="28"/>
          <w:szCs w:val="28"/>
          <w:lang w:val="kk-KZ"/>
        </w:rPr>
      </w:pPr>
    </w:p>
    <w:p w:rsidR="00224268" w:rsidRPr="00DC03F8" w:rsidRDefault="00224268" w:rsidP="00DC03F8">
      <w:pPr>
        <w:tabs>
          <w:tab w:val="left" w:pos="0"/>
          <w:tab w:val="left" w:pos="567"/>
        </w:tabs>
        <w:spacing w:after="0" w:line="240" w:lineRule="auto"/>
        <w:ind w:firstLine="709"/>
        <w:jc w:val="right"/>
        <w:rPr>
          <w:rFonts w:ascii="Times New Roman" w:hAnsi="Times New Roman" w:cs="Times New Roman"/>
          <w:sz w:val="28"/>
          <w:szCs w:val="28"/>
          <w:lang w:val="kk-KZ"/>
        </w:rPr>
      </w:pPr>
    </w:p>
    <w:p w:rsidR="00843DDA" w:rsidRPr="00DC03F8" w:rsidRDefault="00D53BA9"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ҚР көші-қон сальдосы </w:t>
      </w:r>
      <w:r w:rsidRPr="00DC03F8">
        <w:rPr>
          <w:rFonts w:ascii="Times New Roman" w:hAnsi="Times New Roman" w:cs="Times New Roman"/>
          <w:noProof/>
          <w:sz w:val="28"/>
          <w:szCs w:val="28"/>
          <w:lang w:val="kk-KZ" w:eastAsia="ru-RU"/>
        </w:rPr>
        <w:t>1991-2021 жылдар аралығы.</w:t>
      </w:r>
      <w:r w:rsidR="00C07E18" w:rsidRPr="00DC03F8">
        <w:rPr>
          <w:rFonts w:ascii="Times New Roman" w:hAnsi="Times New Roman" w:cs="Times New Roman"/>
          <w:noProof/>
          <w:sz w:val="28"/>
          <w:szCs w:val="28"/>
          <w:lang w:eastAsia="ru-RU"/>
        </w:rPr>
        <w:drawing>
          <wp:inline distT="0" distB="0" distL="0" distR="0" wp14:anchorId="619FAB61" wp14:editId="457E9063">
            <wp:extent cx="5629275" cy="580072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6F35" w:rsidRPr="00DC03F8" w:rsidRDefault="00416F35"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416F35" w:rsidRPr="00DC03F8" w:rsidRDefault="00416F35" w:rsidP="00DC03F8">
      <w:pPr>
        <w:tabs>
          <w:tab w:val="left" w:pos="0"/>
          <w:tab w:val="left" w:pos="567"/>
        </w:tabs>
        <w:spacing w:after="0" w:line="240" w:lineRule="auto"/>
        <w:jc w:val="center"/>
        <w:rPr>
          <w:rFonts w:ascii="Times New Roman" w:hAnsi="Times New Roman" w:cs="Times New Roman"/>
          <w:bCs/>
          <w:sz w:val="28"/>
          <w:szCs w:val="28"/>
          <w:lang w:val="kk-KZ"/>
        </w:rPr>
      </w:pPr>
      <w:r w:rsidRPr="00DC03F8">
        <w:rPr>
          <w:rFonts w:ascii="Times New Roman" w:hAnsi="Times New Roman" w:cs="Times New Roman"/>
          <w:sz w:val="28"/>
          <w:szCs w:val="28"/>
          <w:lang w:val="kk-KZ"/>
        </w:rPr>
        <w:t>Сурет</w:t>
      </w:r>
      <w:r w:rsidR="00BB4502" w:rsidRPr="00E6161A">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2 – </w:t>
      </w:r>
      <w:r w:rsidRPr="00DC03F8">
        <w:rPr>
          <w:rFonts w:ascii="Times New Roman" w:hAnsi="Times New Roman" w:cs="Times New Roman"/>
          <w:bCs/>
          <w:sz w:val="28"/>
          <w:szCs w:val="28"/>
          <w:lang w:val="kk-KZ"/>
        </w:rPr>
        <w:t>Көші-қон сальдосы (1991-2021)</w:t>
      </w:r>
    </w:p>
    <w:p w:rsidR="00416F35" w:rsidRPr="00DC03F8" w:rsidRDefault="00416F35" w:rsidP="00DC03F8">
      <w:pPr>
        <w:tabs>
          <w:tab w:val="left" w:pos="0"/>
          <w:tab w:val="left" w:pos="567"/>
        </w:tabs>
        <w:spacing w:after="0" w:line="240" w:lineRule="auto"/>
        <w:ind w:firstLine="709"/>
        <w:rPr>
          <w:rFonts w:ascii="Times New Roman" w:hAnsi="Times New Roman" w:cs="Times New Roman"/>
          <w:bCs/>
          <w:sz w:val="16"/>
          <w:szCs w:val="16"/>
          <w:lang w:val="kk-KZ"/>
        </w:rPr>
      </w:pPr>
    </w:p>
    <w:p w:rsidR="00416F35" w:rsidRPr="00DC03F8" w:rsidRDefault="00416F35" w:rsidP="00DC03F8">
      <w:pPr>
        <w:tabs>
          <w:tab w:val="left" w:pos="0"/>
          <w:tab w:val="left" w:pos="567"/>
        </w:tabs>
        <w:spacing w:after="0" w:line="240" w:lineRule="auto"/>
        <w:ind w:firstLine="709"/>
        <w:rPr>
          <w:rFonts w:ascii="Times New Roman" w:hAnsi="Times New Roman" w:cs="Times New Roman"/>
          <w:sz w:val="24"/>
          <w:szCs w:val="24"/>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326895" w:rsidRPr="00DC03F8">
        <w:rPr>
          <w:rFonts w:ascii="Times New Roman" w:hAnsi="Times New Roman" w:cs="Times New Roman"/>
          <w:bCs/>
          <w:sz w:val="24"/>
          <w:szCs w:val="24"/>
          <w:lang w:val="kk-KZ"/>
        </w:rPr>
        <w:t>93</w:t>
      </w:r>
      <w:r w:rsidRPr="00DC03F8">
        <w:rPr>
          <w:rFonts w:ascii="Times New Roman" w:hAnsi="Times New Roman" w:cs="Times New Roman"/>
          <w:bCs/>
          <w:sz w:val="24"/>
          <w:szCs w:val="24"/>
          <w:lang w:val="kk-KZ"/>
        </w:rPr>
        <w:t>]</w:t>
      </w:r>
    </w:p>
    <w:p w:rsidR="00416F35" w:rsidRPr="00DC03F8" w:rsidRDefault="00416F35"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53BA9"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w:t>
      </w:r>
      <w:r w:rsidR="00416F35" w:rsidRPr="00DC03F8">
        <w:rPr>
          <w:rFonts w:ascii="Times New Roman" w:hAnsi="Times New Roman" w:cs="Times New Roman"/>
          <w:sz w:val="28"/>
          <w:szCs w:val="28"/>
          <w:lang w:val="kk-KZ"/>
        </w:rPr>
        <w:t xml:space="preserve">-кестеде </w:t>
      </w:r>
      <w:r w:rsidR="00D666B4" w:rsidRPr="00DC03F8">
        <w:rPr>
          <w:rFonts w:ascii="Times New Roman" w:hAnsi="Times New Roman" w:cs="Times New Roman"/>
          <w:sz w:val="28"/>
          <w:szCs w:val="28"/>
          <w:lang w:val="kk-KZ"/>
        </w:rPr>
        <w:t xml:space="preserve">Қазақстан Республикасының тәуелсіздік алған 1991 жылдан ҚР статистика агенттігінің ресми мәліметтеріне сүйене отырып, жалпы көші-қон сальдосы берілді. Бұл статистикалық талдау жалпы көші-қонның көрсеткішінен жастардың интеллектуалды миграциясының айырмашылығын анықтау мақсатында жүргізілді. Диаграммадан байқалғандай, ең қарқынды көші-қон процесі бұрынғы Кеңес Одағы ыдырағаннан кейінгі алғашқы үш жылда өтті. 1992-1994 жылдар аралығында елден 1125 мың адам кетті, оның ішінде 73% </w:t>
      </w:r>
      <w:r w:rsidR="007B770E" w:rsidRPr="00DC03F8">
        <w:rPr>
          <w:rFonts w:ascii="Times New Roman" w:hAnsi="Times New Roman" w:cs="Times New Roman"/>
          <w:sz w:val="28"/>
          <w:szCs w:val="28"/>
          <w:lang w:val="kk-KZ"/>
        </w:rPr>
        <w:t>–</w:t>
      </w:r>
      <w:r w:rsidR="00D666B4" w:rsidRPr="00DC03F8">
        <w:rPr>
          <w:rFonts w:ascii="Times New Roman" w:hAnsi="Times New Roman" w:cs="Times New Roman"/>
          <w:sz w:val="28"/>
          <w:szCs w:val="28"/>
          <w:lang w:val="kk-KZ"/>
        </w:rPr>
        <w:t xml:space="preserve"> ТМД елдеріне. Осы жылдары Қазақстанға тек 343 мың адам келді, оның 91% ТМД елдерінен келген еді. 90-шы жылдардың басындағы мигранттардың басым көпшілігі жоғары білімдері бар мамандар болды.1995 жылдан бастап Қазақстанда елден кетіп жатқан мигранттар санының төмендеу тенденциясы басталды, соның салдарынан көші-қонның теріс сальдосы төмендеді. Осылайша, эмигранттардың саны 1999 жылы 1994 жылмен салыстырғанда 2,9 есеге, ал көші-қонның теріс сальдосы үш еседен астамға азайды</w:t>
      </w:r>
      <w:r w:rsidR="00326895" w:rsidRP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w:t>
      </w:r>
      <w:r w:rsidR="00326895" w:rsidRPr="00DC03F8">
        <w:rPr>
          <w:rFonts w:ascii="Times New Roman" w:hAnsi="Times New Roman" w:cs="Times New Roman"/>
          <w:sz w:val="28"/>
          <w:szCs w:val="28"/>
          <w:lang w:val="kk-KZ"/>
        </w:rPr>
        <w:t>94</w:t>
      </w:r>
      <w:r w:rsidR="00D666B4"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Қазақстаннан қоныс аударудың негізгі ағымы ТМД елдеріне бағытталды, олардың ішінде эмигранттардың көп бөлігі Ресей Федерациясына кетті, эмигранттардың ең көп саны Қазақстаннан 1994 жылға сәйкес келеді. Сонымен, 1994 жылы Ресей Федерациясына 344,4 мың адам кетті, бұл сол жылы елден кеткендердің шамамен 70% құрайды, барлық кезең ішінде Ресей Федерациясына кеткендердің саны 2 миллионнан асты. Осы өздерінің тарихи отандарына қоныс аударғандардың ішінде жоғары білімді, кәсіби мамандар кетсе, олармен бірге Қазақстанның болашағы болып табылатын жас буын, балалар кетті. Еліміздің жылдар бойы дайындаған адами капиталынан айрылуыұлттық дамуға кері әсерін берді. Әсіресе инженерлер, дәрігерлер, педагогтар еңбек нарығының дағдарысына әкелді.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Қазақстанның тәуелсіздік алған жылдарының бастапқы кезеңіндегі негізгі себептер басқа ұлт өкілдерінің өздерінің тарихи отандарына оралу екені белгілі</w:t>
      </w:r>
      <w:r w:rsidR="00CF4041">
        <w:rPr>
          <w:rFonts w:ascii="Times New Roman" w:hAnsi="Times New Roman" w:cs="Times New Roman"/>
          <w:sz w:val="28"/>
          <w:szCs w:val="28"/>
          <w:lang w:val="kk-KZ"/>
        </w:rPr>
        <w:t xml:space="preserve"> болды</w:t>
      </w:r>
      <w:r w:rsidRPr="00DC03F8">
        <w:rPr>
          <w:rFonts w:ascii="Times New Roman" w:hAnsi="Times New Roman" w:cs="Times New Roman"/>
          <w:sz w:val="28"/>
          <w:szCs w:val="28"/>
          <w:lang w:val="kk-KZ"/>
        </w:rPr>
        <w:t xml:space="preserve">.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Тәуелсіздіктің алғашқы жылдарынан бастап </w:t>
      </w:r>
      <w:r w:rsidR="00CF4041">
        <w:rPr>
          <w:rFonts w:ascii="Times New Roman" w:hAnsi="Times New Roman" w:cs="Times New Roman"/>
          <w:sz w:val="28"/>
          <w:szCs w:val="28"/>
          <w:lang w:val="kk-KZ"/>
        </w:rPr>
        <w:t>миграция</w:t>
      </w:r>
      <w:r w:rsidR="00CF404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процестерін реттеу мемлекеттік саясаттың маңызды бағыттарының бірі болды және солай болып келеді және осы уақыт ішінде Қазақстан әлемдік көші-қон процестерінің белсенді қатысушысына айналып отыр</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326895" w:rsidRPr="00DC03F8">
        <w:rPr>
          <w:rFonts w:ascii="Times New Roman" w:hAnsi="Times New Roman" w:cs="Times New Roman"/>
          <w:sz w:val="28"/>
          <w:szCs w:val="28"/>
          <w:lang w:val="kk-KZ"/>
        </w:rPr>
        <w:t>95</w:t>
      </w:r>
      <w:r w:rsidRPr="00DC03F8">
        <w:rPr>
          <w:rFonts w:ascii="Times New Roman" w:hAnsi="Times New Roman" w:cs="Times New Roman"/>
          <w:sz w:val="28"/>
          <w:szCs w:val="28"/>
          <w:lang w:val="kk-KZ"/>
        </w:rPr>
        <w:t>]</w:t>
      </w:r>
      <w:r w:rsidR="007B770E"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Қазіргі кезде Қазақстан 1990 жылдардың соңында басталған және 2008 жылға дейін созылған демографиялық дағдарыстан шыққанына қарамастан [</w:t>
      </w:r>
      <w:r w:rsidR="003A7471" w:rsidRPr="00DC03F8">
        <w:rPr>
          <w:rFonts w:ascii="Times New Roman" w:hAnsi="Times New Roman" w:cs="Times New Roman"/>
          <w:sz w:val="28"/>
          <w:szCs w:val="28"/>
          <w:lang w:val="kk-KZ"/>
        </w:rPr>
        <w:t>96</w:t>
      </w:r>
      <w:r w:rsidRPr="00DC03F8">
        <w:rPr>
          <w:rFonts w:ascii="Times New Roman" w:hAnsi="Times New Roman" w:cs="Times New Roman"/>
          <w:sz w:val="28"/>
          <w:szCs w:val="28"/>
          <w:lang w:val="kk-KZ"/>
        </w:rPr>
        <w:t>], кейбір демографиялық көрсеткіштер жағымсыз жаққа өзгеруде. 2012 жылы көші-қонның теріс сальдосы тіркелді, ол жылдан-жылға өсуде. Шығып жатқандардың басым көпшілігі - еңбек мигранттары, бірақ олардың арасында интеллектуалды эмигранттар да бар. Осылайша, егер эмиграцияға кеткен азаматтарды толықтыру үшін тиісті шаралар уақытында қабылданбаса, онда келешекте теріс сальдо өсе береді деп болжауға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Қазақстан Республикасының 2009 жыл мен 2019 жыл аралығындағы 10 жылдық сыртқы миграция сальдосына назар аударатын болсақ, 2010 жылдан миграцияның кері сальдосын байқаймыз. Яғни еліміздің әлеуметтік-экономикалық жағдайларының даму деңгейіне байланысты халықтың көші-қон қозғалысы да байқалады. Көп этнос өкілдерінен тұратын қазақстандықтардың этностық ерекшеліктеріне байланысты елден көшу процесінің әлеуметтік-экономикалық себептерге байланысты, жақсы жалақы төленетін жұмыс, кәсіби дамуға мүмкіндік беретін орта, ғылыми-зерттеу жұмыстарын жүргізуге, тәжірибе жинақтау, материалдық қамтамасыз етілу себептерімен елден кету процесі осы аталған жылдардан басталады.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2009</w:t>
      </w:r>
      <w:r w:rsidR="00CF4041">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жыл мен 2019 жылдар арасындағы азаматтарыдың шетелге ағыны жалпы алғанда теріс сальдоны көрсетеді. 2009-2011 жылдары Қазақстан халқы біршама </w:t>
      </w:r>
      <w:r w:rsidR="00CF4041">
        <w:rPr>
          <w:rFonts w:ascii="Times New Roman" w:hAnsi="Times New Roman" w:cs="Times New Roman"/>
          <w:sz w:val="28"/>
          <w:szCs w:val="28"/>
          <w:lang w:val="kk-KZ"/>
        </w:rPr>
        <w:t>миграция</w:t>
      </w:r>
      <w:r w:rsidR="00CF404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процесінде тұрақтылықты көрстетті. 2009 жылғы әлемдік экономикалық дағдарыс барлық елдерге әсерін білдірмей қоймады. Сондықтан көші-қон ағыны да саябырлады.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1991 жылдан 2003 жылға дейін жалпы </w:t>
      </w:r>
      <w:r w:rsidR="00CF4041">
        <w:rPr>
          <w:rFonts w:ascii="Times New Roman" w:hAnsi="Times New Roman" w:cs="Times New Roman"/>
          <w:sz w:val="28"/>
          <w:szCs w:val="28"/>
          <w:lang w:val="kk-KZ"/>
        </w:rPr>
        <w:t>миграция</w:t>
      </w:r>
      <w:r w:rsidR="00CF404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айналымы теріс сальдоны көрсетті. 2004 жылдан бастап, еліміздің экономикасының біршама қалыпты жағдайда болуына байланысты </w:t>
      </w:r>
      <w:r w:rsidR="00CF4041">
        <w:rPr>
          <w:rFonts w:ascii="Times New Roman" w:hAnsi="Times New Roman" w:cs="Times New Roman"/>
          <w:sz w:val="28"/>
          <w:szCs w:val="28"/>
          <w:lang w:val="kk-KZ"/>
        </w:rPr>
        <w:t>миграция</w:t>
      </w:r>
      <w:r w:rsidR="00CF404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процесіде бәсеңдеді. Ал, 2012 жылдан бастап, қазіргі күнге дейін халықтың қарқынды қоныс ауыстырулары қайтадан күшейе бастады. Атап айтатын болсақ, 2019 жылы -32970 адам қоныс аударса, 2020 жылы </w:t>
      </w:r>
      <w:r w:rsidR="007B770E"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17718 адамды құрап отыр. Демек, соңғы жылдары елімізде жалпы </w:t>
      </w:r>
      <w:r w:rsidR="00CF4041">
        <w:rPr>
          <w:rFonts w:ascii="Times New Roman" w:hAnsi="Times New Roman" w:cs="Times New Roman"/>
          <w:sz w:val="28"/>
          <w:szCs w:val="28"/>
          <w:lang w:val="kk-KZ"/>
        </w:rPr>
        <w:t>миграция</w:t>
      </w:r>
      <w:r w:rsidR="00CF404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айналымы теріс сальдоны көрсетіп отыр.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Дегенмен, негізгі </w:t>
      </w:r>
      <w:r w:rsidR="00CF4041">
        <w:rPr>
          <w:rFonts w:ascii="Times New Roman" w:hAnsi="Times New Roman" w:cs="Times New Roman"/>
          <w:sz w:val="28"/>
          <w:szCs w:val="28"/>
          <w:lang w:val="kk-KZ"/>
        </w:rPr>
        <w:t>миграциян</w:t>
      </w:r>
      <w:r w:rsidRPr="00DC03F8">
        <w:rPr>
          <w:rFonts w:ascii="Times New Roman" w:hAnsi="Times New Roman" w:cs="Times New Roman"/>
          <w:sz w:val="28"/>
          <w:szCs w:val="28"/>
          <w:lang w:val="kk-KZ"/>
        </w:rPr>
        <w:t>ы құрайтын жоғары білімі бар, белгілі бір саладағы білікті маман иелері. Шетелге көшуге тырысатын дамушы елдерінің азаматтары елдің ішіндегі саяси тұрақсыздықтан босқын болып баруға мәжбүр болса, Қазақстан азаматтары өз елдеріндегі тұрақты саяси дамуға риза. Сондықтан, басқа елге кетуге ұмтылатындар білімді, ақылды азаматтар. Ғылыми орта, жақсы жалақы төленетін жұмыс, жағымды әлеуметтік орта іздейтіндер. Демек, Қазақстаннан көшетіндердің басым көпшілігі білімді азаматтар деп айтуға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Еліміз тәуелсіздік алған жылдары, яғни 90-шы жылдардың басынан 2000-шы жылдар аралығындағы ақылдың ағыны белгілі болды. Өйткені, Қазақ КСР-інде тұратын көптеген ұлт өкілдері өздерінің тарихи отандарына оралды. «Мемлекеттік» статистиканың мәліметтері бойынша, 1994-2004 жылдары Қазақстанан жоғары білімі бар 245 390 адам, аяқталмаған жоғары білімі бар 82 974 адам және арнаулы орта білімі бар 463 323 адам кеткен. Кеткендер мен келгендер арасындағы айырмашылық: 152 949 адам - жоғары білімді, 36 947 - аяқталмаған жоғары білімді және 383 705 – арнаулы орта білімді құрады. Бұл шығындар 2004 жылға дейін жоғары, ал 2004 жылдан салыстырмалы төмен эмиграциялық белсенділік байқалады, өйткені басқа ұлттардың өз отандарына көшу қарқыны бәсеңдеді. Ал, Қазақстаннан біржола кеткен жоғары білімі бар мамандардың құрамына талдау жасасақ, 1996-2004 жылдары республикадан кеткен 184 632 адамның 47 563 – техникалық, 37 990 – педагогикалық, 19 266 – медициналық, 18 380 – экономикалық, 12</w:t>
      </w:r>
      <w:r w:rsidR="007B770E"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 xml:space="preserve">061– сәулет -құрылыс, 9 595 – ауыл </w:t>
      </w:r>
      <w:r w:rsidRPr="00DC03F8">
        <w:rPr>
          <w:rFonts w:ascii="Times New Roman" w:hAnsi="Times New Roman" w:cs="Times New Roman"/>
          <w:sz w:val="28"/>
          <w:szCs w:val="28"/>
          <w:lang w:val="kk-KZ"/>
        </w:rPr>
        <w:lastRenderedPageBreak/>
        <w:t xml:space="preserve">шаруашылығы, 4 500 – заңгерлік, 35 277 </w:t>
      </w:r>
      <w:r w:rsidR="007B770E"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басқа да мамандықтар болғанын көреміз [</w:t>
      </w:r>
      <w:r w:rsidR="00326895" w:rsidRPr="00DC03F8">
        <w:rPr>
          <w:rFonts w:ascii="Times New Roman" w:hAnsi="Times New Roman" w:cs="Times New Roman"/>
          <w:sz w:val="28"/>
          <w:szCs w:val="28"/>
          <w:lang w:val="kk-KZ"/>
        </w:rPr>
        <w:t>9</w:t>
      </w:r>
      <w:r w:rsidR="00E70059" w:rsidRPr="00DC03F8">
        <w:rPr>
          <w:rFonts w:ascii="Times New Roman" w:hAnsi="Times New Roman" w:cs="Times New Roman"/>
          <w:sz w:val="28"/>
          <w:szCs w:val="28"/>
          <w:lang w:val="kk-KZ"/>
        </w:rPr>
        <w:t>7</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90-шы жылдардағы ақыл-ой миграциясы сипаты бойынша кеңес өкіметінің құлауымен Қазақстанда өмір сүріп жатқан өзге ұлт өкілдерінің тарихи отандарына оралды. Бүгінгі күндегі еліміздің ең білімді, ақылды жастарының шетелге кетуі сипаты өзгерді. 2000 жылдардан кейін ақыл-ой ағыны біршама реттеле бастап, ендігі елден кету ұлттық сипатына емес, әлеуметтік, экономикалық, ғылыми ізденушілік сипаттарына байланысты болды. Төмендегі статистикада, Қазақстан Республикасында жалпы 14 жастан асқан 29 жас арасындағы жастардың мамандықтары бойынша көші-қоны салыстырылады. Ұлттық статистика бюросының ресми ақпаратына сүйене отырып, 2000 жылдан 2020 жылға дейінгі аралықта 14 жастан 29 жасқа дейінгі жастардың қозғалысы қарастырылуы маңызды.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тәуелсіздік алған жылдардан бергі жалпы көші қонының статистикасы талданды. Өйткені осы зерттеудің негізгі объектісі болып табылатын жастар категориясы интеллектуалды миграциясы осы жалпы миграцияның бір саласы ретінде қарастырылады.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Жоғарыда көрсетілген мәліметтер еліміздің тәуелсіздігін алған жылдарынан бергі статистика әртүрлі дереккөздерден алынып, талданғаны белгілі. Ал, Ұлттық статистика бюросындағы ресми ақпарат 2000 жылдан олғандықтан нақты мәліметке сүйене отырып, Қазақстан жастарының 2000 жылдан жалпы қозғалысын қарастырамыз. Жалпы талдау жүргізілгеннен кейін, интеллектуалды жастардың яғни, білімі, мамандығы, кәсібі, мақсаты, елдерге бағыты бойынша нақты мәліметтер өңделіп зерттеу жүргізіледі. Ең алдымен жалпы жастардың қанша мөлшері елден кетті, орнына қаншалықты келушілермен толықты деген мәселеге тоқталайық. Төмендегі статистика осы мәселеге нақты жауап ретінде қарастырылады</w:t>
      </w:r>
      <w:r w:rsidR="002B2B40" w:rsidRPr="00DC03F8">
        <w:rPr>
          <w:rFonts w:ascii="Times New Roman" w:hAnsi="Times New Roman" w:cs="Times New Roman"/>
          <w:sz w:val="28"/>
          <w:szCs w:val="28"/>
          <w:lang w:val="kk-KZ"/>
        </w:rPr>
        <w:t xml:space="preserve"> (3-сурет)</w:t>
      </w:r>
      <w:r w:rsidRPr="00DC03F8">
        <w:rPr>
          <w:rFonts w:ascii="Times New Roman" w:hAnsi="Times New Roman" w:cs="Times New Roman"/>
          <w:sz w:val="28"/>
          <w:szCs w:val="28"/>
          <w:lang w:val="kk-KZ"/>
        </w:rPr>
        <w:t>.</w:t>
      </w:r>
    </w:p>
    <w:p w:rsidR="008B0093" w:rsidRPr="00DC03F8" w:rsidRDefault="008B0093"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284"/>
        <w:jc w:val="both"/>
        <w:rPr>
          <w:rFonts w:ascii="Times New Roman" w:hAnsi="Times New Roman" w:cs="Times New Roman"/>
          <w:sz w:val="28"/>
          <w:szCs w:val="28"/>
          <w:lang w:val="kk-KZ"/>
        </w:rPr>
      </w:pPr>
      <w:r w:rsidRPr="00DC03F8">
        <w:rPr>
          <w:rFonts w:ascii="Times New Roman" w:hAnsi="Times New Roman" w:cs="Times New Roman"/>
          <w:noProof/>
          <w:lang w:eastAsia="ru-RU"/>
        </w:rPr>
        <w:drawing>
          <wp:inline distT="0" distB="0" distL="0" distR="0" wp14:anchorId="2376123D" wp14:editId="03A673B3">
            <wp:extent cx="5972655" cy="3304134"/>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416F35" w:rsidRPr="00DC03F8" w:rsidRDefault="00416F35"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Сурет3 – Қазақстан Республикасында жалпы 14 жастан асқан 29 жас арасындағы жастардың 2000-2020 жж. аралығындағы жалпы көші қоны</w:t>
      </w:r>
    </w:p>
    <w:p w:rsidR="00416F35" w:rsidRPr="00DC03F8" w:rsidRDefault="00416F35" w:rsidP="00DC03F8">
      <w:pPr>
        <w:tabs>
          <w:tab w:val="left" w:pos="0"/>
          <w:tab w:val="left" w:pos="567"/>
        </w:tabs>
        <w:spacing w:after="0" w:line="240" w:lineRule="auto"/>
        <w:jc w:val="both"/>
        <w:rPr>
          <w:rFonts w:ascii="Times New Roman" w:hAnsi="Times New Roman" w:cs="Times New Roman"/>
          <w:sz w:val="16"/>
          <w:szCs w:val="16"/>
          <w:lang w:val="kk-KZ"/>
        </w:rPr>
      </w:pPr>
    </w:p>
    <w:p w:rsidR="00416F35" w:rsidRPr="00DC03F8" w:rsidRDefault="00416F35" w:rsidP="00DC03F8">
      <w:pPr>
        <w:tabs>
          <w:tab w:val="left" w:pos="0"/>
          <w:tab w:val="left" w:pos="567"/>
        </w:tabs>
        <w:spacing w:after="0" w:line="240" w:lineRule="auto"/>
        <w:ind w:firstLine="709"/>
        <w:jc w:val="both"/>
        <w:rPr>
          <w:rFonts w:ascii="Times New Roman" w:hAnsi="Times New Roman" w:cs="Times New Roman"/>
          <w:sz w:val="24"/>
          <w:szCs w:val="24"/>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326895" w:rsidRPr="00DC03F8">
        <w:rPr>
          <w:rFonts w:ascii="Times New Roman" w:hAnsi="Times New Roman" w:cs="Times New Roman"/>
          <w:sz w:val="24"/>
          <w:szCs w:val="24"/>
          <w:lang w:val="kk-KZ"/>
        </w:rPr>
        <w:t>9</w:t>
      </w:r>
      <w:r w:rsidR="00E70059" w:rsidRPr="00DC03F8">
        <w:rPr>
          <w:rFonts w:ascii="Times New Roman" w:hAnsi="Times New Roman" w:cs="Times New Roman"/>
          <w:sz w:val="24"/>
          <w:szCs w:val="24"/>
          <w:lang w:val="kk-KZ"/>
        </w:rPr>
        <w:t>8</w:t>
      </w:r>
      <w:r w:rsidRPr="00DC03F8">
        <w:rPr>
          <w:rFonts w:ascii="Times New Roman" w:hAnsi="Times New Roman" w:cs="Times New Roman"/>
          <w:sz w:val="24"/>
          <w:szCs w:val="24"/>
          <w:lang w:val="kk-KZ"/>
        </w:rPr>
        <w:t>]</w:t>
      </w:r>
    </w:p>
    <w:p w:rsidR="00416F35" w:rsidRPr="00DC03F8" w:rsidRDefault="00416F35"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Ресми статистика көрсетіп отырғандай, 2000 жылы 73 732 жас адам елден кеткен болса, 54370 адам келді. Бұл жылдары жастардың кетуі мен келуінде айтарлықтай айырмашылық жоқ. 2003 жылы елден кетуші жастардың саны 75 625 жас адамға артты. Ал, келегендер 65413 адамды құрады. Демек, 3 жылдың ішінде елден кетуші жас адамдардың саны артып, келушілердің саны 10 000 адамға кеміп отырғаны байқалады. 2004 жыл 2003 жылмен салыстырғанда кетушілердің саны 1 жылдың ішінде 11 000 адамға өсіп отыр. Демек, жыл санап кетушілердің саны кемінде 10 000 адам мөлшеріне артып, керісінше келушілер саны жыл сайын кеміп отырғаны статистикадан көрінеді. Бірден елден кеткен жастардың санының артқан жылы ретінде 2008 жылды айтуға болады. Бұл жылы 118 420 жастардың кеткенін 2008-2009 жылдардағы әлемдік экономикалық дағдарыспен де байланыстыруға болады. Себебі жастар өздерінің бақтарын экономикалық дамыған елдерде сынағысы келетіндері түсінікті. Сондай-ақ, 2009 жылы айтылғандай осы жылдардағы ең жоғары көрсеткішті көрсетеді. Атап айтатын болсақ, бұл жылы кеткендер 131 985 жастар болса, келгендер 124206 жас адамдарды құрады. Келушілер жақын, көршілес шетелден келушілер, әсіресе еңбек миграциясымен келетін жастар. 2010, 2011 жылдары әлемдік экономиканың реттеле бастағанына байланысты жастардың елден кетуі мен келушілер саны 2008 және 2009 жылдармен салыстырғанда кеми бастады. Ол 126 091 елден кеткен жас адамдар болса келушілер 120344 болды. Яғни, 2009 жылмен салыстырғанда 3862 жас адамға кеміді. Осы жастардың ағынының саябырлаған уақыты ретінде 2013 жылды айтуға болады. Осы жылы 113 149 жас адам елден қоныс аударса, 108631 жас елге келген. Дегенмен басқа жылдармен салыстырғанда жастардың ең төменгі көші-қон айналымы байқалады. 2015 жылы кеткендердің көрсеткіші 135 183 жас адамдарға жетсе, келушілер 129845 жастар болды. 2017 жылы 190 883 жастарға жетіп, кеткендердің санының артқаны байқалады. Келгендердің саны да алдыңғы жылдармен салыстырғанда біршама, атап айтқанда187750  адам. 2018 жылы әлемдік пандемияның алдында кеткендер саны 168 094 жас адам болды. 164111 жастар елге келді деп көрсетеді ұлттық статистика бюросы. Бір ескеретін жағдай әлемдік пандемия жағдайында қиындықтарға қарамастан 2019 жылы көші-қон айналымы өскен. Өйткені алдыңғы жылдармен салыстырғанда 193 981 жас адамды құрап, кеткендердің саны 25 887 адамға өскен, ал келгендер саны 190061 жас адам болды. Демек, жылдардың өтуімен жастардың көші-қон қозғалысы артып келеді. Жаһандық қатынас жағдайында жастардың әртүрлі себептермен елден кетуі және келуі артуда.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2020 жылғы соңғы статистика кеткендердің санын 168 850 жас адам деп көрсетіп, керісінше 2019 жылмен салыстырғанда 25 131 адамға азайғанын көрсетеді. Яғни, жастардың пандемия жағдайының реттелуін күту себептеріне байланысты қозғалыстың төмендеуінің бір себебі ретінде қарастыруға болады. </w:t>
      </w:r>
      <w:r w:rsidRPr="00DC03F8">
        <w:rPr>
          <w:rFonts w:ascii="Times New Roman" w:hAnsi="Times New Roman" w:cs="Times New Roman"/>
          <w:sz w:val="28"/>
          <w:szCs w:val="28"/>
          <w:lang w:val="kk-KZ"/>
        </w:rPr>
        <w:lastRenderedPageBreak/>
        <w:t>Жоғарыдағы статистикаға сүйене отырып, 2000 жылдан бергі кету мен келу көрсеткішінің жоғары саны 2008 және 2009 жылдарға сәйкес келетінін анықтадық. Сонымен  бірге кароновирустық пандемияға қарамастан елімізден кеткен жастардың санының ең жоғары көрсеткіші 2019 жылға сәйкес келетіні ұлттық статистика бюросының ресми ақпаратына сүйене отырып, расталды. Демек, елімізден соңғы жылы 168 850 жас адам кетіп, 166704 жас келгендер санын құрап отыр.</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Жыл сайын елімізден жастардың кетіп жатқаны туралы айт</w:t>
      </w:r>
      <w:r w:rsidR="00E70059" w:rsidRPr="00DC03F8">
        <w:rPr>
          <w:rFonts w:ascii="Times New Roman" w:hAnsi="Times New Roman" w:cs="Times New Roman"/>
          <w:sz w:val="28"/>
          <w:szCs w:val="28"/>
          <w:lang w:val="kk-KZ"/>
        </w:rPr>
        <w:t>ы</w:t>
      </w:r>
      <w:r w:rsidRPr="00DC03F8">
        <w:rPr>
          <w:rFonts w:ascii="Times New Roman" w:hAnsi="Times New Roman" w:cs="Times New Roman"/>
          <w:sz w:val="28"/>
          <w:szCs w:val="28"/>
          <w:lang w:val="kk-KZ"/>
        </w:rPr>
        <w:t>лды. Ендігі кезекте тек қана жалпы кетіп жатқандардың статистикасы емес, кімдер кетіп жатқанын анықтау маңызды. Яғни білімді, кәсіби маман, интеллектуалды нағыз еліміздің дамуы үшін өз үлесін қосатын шақта шетелге кетіп, сол елдің экономикасы, ғылымы, білімінің дамуына үлес қосуы мемлекетіміздің ұлттық дамсуына, ұлттық қауіпсіздігіне қауіп ретінде қарастырамыз.</w:t>
      </w:r>
    </w:p>
    <w:p w:rsidR="00D666B4" w:rsidRPr="00DC03F8" w:rsidRDefault="00CF4041" w:rsidP="00DC03F8">
      <w:pPr>
        <w:tabs>
          <w:tab w:val="left" w:pos="0"/>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D666B4" w:rsidRPr="00DC03F8">
        <w:rPr>
          <w:rFonts w:ascii="Times New Roman" w:hAnsi="Times New Roman" w:cs="Times New Roman"/>
          <w:sz w:val="28"/>
          <w:szCs w:val="28"/>
          <w:lang w:val="kk-KZ"/>
        </w:rPr>
        <w:t>лден ағылып жатқан жастардың білім деңгейлері бойынша статистикаға назар аударатын болсақ, ұлттық адам капиталын құрайтын білімді жастардың қозғалысын нақты динамикасын көрсетуге болады. Өйткені елдің ұлттық қауіпсіздігіне қауіп болып табылатын білімді жастардың елден кетіп, қайтып келмеу қаупі. Ал ресми статистика осы қозғалыстың қаншалықты деңгейде екенін көрсетеді. Сондықтан, әртүрлі дәлелсіз, елдің мазасын алатын алып-қашпа негізсіз әңгімелер емес нақты статистикаға сүйене отырып, осы процестің еліміздің ұлттық қауіпсіздігіне қатысын анықтауға болады. Және осы талдау негізінде ғылыми қорытынды шығарылады.</w:t>
      </w:r>
    </w:p>
    <w:p w:rsidR="008B0093" w:rsidRPr="00DC03F8" w:rsidRDefault="008B0093"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2A56B3"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noProof/>
          <w:lang w:eastAsia="ru-RU"/>
        </w:rPr>
        <w:lastRenderedPageBreak/>
        <w:drawing>
          <wp:inline distT="0" distB="0" distL="0" distR="0" wp14:anchorId="23B13CB9" wp14:editId="61733C81">
            <wp:extent cx="5886450" cy="5848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7293" t="25009" r="16170" b="14649"/>
                    <a:stretch/>
                  </pic:blipFill>
                  <pic:spPr bwMode="auto">
                    <a:xfrm>
                      <a:off x="0" y="0"/>
                      <a:ext cx="5893378" cy="5855233"/>
                    </a:xfrm>
                    <a:prstGeom prst="rect">
                      <a:avLst/>
                    </a:prstGeom>
                    <a:ln>
                      <a:noFill/>
                    </a:ln>
                    <a:extLst>
                      <a:ext uri="{53640926-AAD7-44D8-BBD7-CCE9431645EC}">
                        <a14:shadowObscured xmlns:a14="http://schemas.microsoft.com/office/drawing/2010/main"/>
                      </a:ext>
                    </a:extLst>
                  </pic:spPr>
                </pic:pic>
              </a:graphicData>
            </a:graphic>
          </wp:inline>
        </w:drawing>
      </w:r>
    </w:p>
    <w:p w:rsidR="005C3920" w:rsidRPr="00DC03F8" w:rsidRDefault="005C3920"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8B0093" w:rsidRPr="00DC03F8" w:rsidRDefault="005C3920"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Сурет4 – Жоғары білім, жалпы орта білім, орта кәсіптік білім деңгейлері бойынша жастардың шетелге кетуі және көші-қон сальдосы (200</w:t>
      </w:r>
      <w:r w:rsidR="0047551C" w:rsidRPr="00DC03F8">
        <w:rPr>
          <w:rFonts w:ascii="Times New Roman" w:hAnsi="Times New Roman" w:cs="Times New Roman"/>
          <w:sz w:val="28"/>
          <w:szCs w:val="28"/>
          <w:lang w:val="kk-KZ"/>
        </w:rPr>
        <w:t>0-2021</w:t>
      </w:r>
      <w:r w:rsidRPr="00DC03F8">
        <w:rPr>
          <w:rFonts w:ascii="Times New Roman" w:hAnsi="Times New Roman" w:cs="Times New Roman"/>
          <w:sz w:val="28"/>
          <w:szCs w:val="28"/>
          <w:lang w:val="kk-KZ"/>
        </w:rPr>
        <w:t>)</w:t>
      </w:r>
    </w:p>
    <w:p w:rsidR="005C3920" w:rsidRPr="00DC03F8" w:rsidRDefault="005C3920"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5C3920" w:rsidRPr="00DC03F8" w:rsidRDefault="005C3920"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326895" w:rsidRPr="00DC03F8">
        <w:rPr>
          <w:rFonts w:ascii="Times New Roman" w:eastAsia="Calibri" w:hAnsi="Times New Roman" w:cs="Times New Roman"/>
          <w:bCs/>
          <w:sz w:val="24"/>
          <w:szCs w:val="24"/>
          <w:lang w:val="kk-KZ"/>
        </w:rPr>
        <w:t>9</w:t>
      </w:r>
      <w:r w:rsidR="00E70059" w:rsidRPr="00DC03F8">
        <w:rPr>
          <w:rFonts w:ascii="Times New Roman" w:eastAsia="Calibri" w:hAnsi="Times New Roman" w:cs="Times New Roman"/>
          <w:bCs/>
          <w:sz w:val="24"/>
          <w:szCs w:val="24"/>
          <w:lang w:val="kk-KZ"/>
        </w:rPr>
        <w:t>9</w:t>
      </w:r>
      <w:r w:rsidRPr="00DC03F8">
        <w:rPr>
          <w:rFonts w:ascii="Times New Roman" w:eastAsia="Calibri" w:hAnsi="Times New Roman" w:cs="Times New Roman"/>
          <w:bCs/>
          <w:sz w:val="24"/>
          <w:szCs w:val="24"/>
          <w:lang w:val="kk-KZ"/>
        </w:rPr>
        <w:t>]</w:t>
      </w:r>
    </w:p>
    <w:p w:rsidR="00D666B4" w:rsidRPr="00DC03F8" w:rsidRDefault="003C1CC3"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4-сурет (</w:t>
      </w:r>
      <w:r w:rsidR="00D666B4" w:rsidRPr="00DC03F8">
        <w:rPr>
          <w:rFonts w:ascii="Times New Roman" w:hAnsi="Times New Roman" w:cs="Times New Roman"/>
          <w:sz w:val="28"/>
          <w:szCs w:val="28"/>
          <w:lang w:val="kk-KZ"/>
        </w:rPr>
        <w:t>Диаграммада</w:t>
      </w:r>
      <w:r w:rsidRPr="00DC03F8">
        <w:rPr>
          <w:rFonts w:ascii="Times New Roman" w:hAnsi="Times New Roman" w:cs="Times New Roman"/>
          <w:sz w:val="28"/>
          <w:szCs w:val="28"/>
          <w:lang w:val="kk-KZ"/>
        </w:rPr>
        <w:t>)</w:t>
      </w:r>
      <w:r w:rsidR="00D666B4" w:rsidRPr="00DC03F8">
        <w:rPr>
          <w:rFonts w:ascii="Times New Roman" w:hAnsi="Times New Roman" w:cs="Times New Roman"/>
          <w:sz w:val="28"/>
          <w:szCs w:val="28"/>
          <w:lang w:val="kk-KZ"/>
        </w:rPr>
        <w:t xml:space="preserve"> көрсетілгендей, жоғары білім, жалпы орта білім, орта кәсіптік білім деңгейлері бойынша жастардың шетелге</w:t>
      </w:r>
      <w:r w:rsidR="0047551C" w:rsidRPr="00DC03F8">
        <w:rPr>
          <w:rFonts w:ascii="Times New Roman" w:hAnsi="Times New Roman" w:cs="Times New Roman"/>
          <w:sz w:val="28"/>
          <w:szCs w:val="28"/>
          <w:lang w:val="kk-KZ"/>
        </w:rPr>
        <w:t xml:space="preserve"> кетуі және көші-қон сальдосы 21</w:t>
      </w:r>
      <w:r w:rsidR="00D666B4" w:rsidRPr="00DC03F8">
        <w:rPr>
          <w:rFonts w:ascii="Times New Roman" w:hAnsi="Times New Roman" w:cs="Times New Roman"/>
          <w:sz w:val="28"/>
          <w:szCs w:val="28"/>
          <w:lang w:val="kk-KZ"/>
        </w:rPr>
        <w:t xml:space="preserve"> жылдың аясындағы статистикаға сүйеніп талданады.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2000 жылы жоғары білімі бойынша кеткен жастар 21 512, орта кәсіптік білімі бойынша 36 972 жастар, жалпы орта білімі бойынша 55 223 жастар шетелге кеткен. Жастардың жас көрсеткіші 14 жас пен 29 жастың арасы екенін ескеретін болсақ, барлық білім деңгейлер арасында жалпы орта білімі бойынша к</w:t>
      </w:r>
      <w:r w:rsidR="003174CA" w:rsidRPr="00DC03F8">
        <w:rPr>
          <w:rFonts w:ascii="Times New Roman" w:hAnsi="Times New Roman" w:cs="Times New Roman"/>
          <w:sz w:val="28"/>
          <w:szCs w:val="28"/>
          <w:lang w:val="kk-KZ"/>
        </w:rPr>
        <w:t>еткендердің саны жоғары болғаны</w:t>
      </w:r>
      <w:r w:rsidRPr="00DC03F8">
        <w:rPr>
          <w:rFonts w:ascii="Times New Roman" w:hAnsi="Times New Roman" w:cs="Times New Roman"/>
          <w:sz w:val="28"/>
          <w:szCs w:val="28"/>
          <w:lang w:val="kk-KZ"/>
        </w:rPr>
        <w:t xml:space="preserve">н статистика көрсетті. Теріс сальдо көрсеткіші 2000 жылы да байқалды. Жоғары білімі бойынша теріс сальдо -2 867 болса, орта кәсіптік білімі бойынша да теріс сальдо-8 684 болды, жалпы орта білімі бойынша-10 245 теріс сальдоны көрсетті. Бұл жолы да  жалпы орта білімі бойынша теріс сальдо көрсеткіші жоғары. Бұл ХХ ғасырдың басындағы </w:t>
      </w:r>
      <w:r w:rsidRPr="00DC03F8">
        <w:rPr>
          <w:rFonts w:ascii="Times New Roman" w:hAnsi="Times New Roman" w:cs="Times New Roman"/>
          <w:sz w:val="28"/>
          <w:szCs w:val="28"/>
          <w:lang w:val="kk-KZ"/>
        </w:rPr>
        <w:lastRenderedPageBreak/>
        <w:t>мәліметтерден білім алу жасындағы жастардың соңғы жылдармен салыстырғанда санының соншалықты жоғары еместігі байқалады. Дегенмен 2001 жылғы статистика жоғары білім  алуға кетуші 101 жас адамға азайған. Ал, орта кәсіптік білім алуға ұмтылатын жастар саны 2000 жылға қарағанда 1546 адамға кеміген. Керісінше жалпы орта білімі бойынша шетелге қоныс аударғандар саны 1372 адамға артқан. Бұл жылы да теріс сальдо анық байқалды. Өйткені, жоғары білімі ойынша -2 380, орта кәсіптік білімі бойынша -6 892, жалпы орта білімі бойынша -7 556 теріс сальдо саны 2000 жылдардың басында жастардың шетелге құлшынысы елімізге білім алуға ниеттілерге қарағанда жоғары екенін байқатты.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2002 жылғы жоғарыдағы диаграммадағы мәліметтерде көрсетілгендей 1000 жас адамдарға артып отырғаны белгілі. 2003 жылы да жастардың шетелге білім алуға құлшыныстары артқан. Екі мыңыншы жылдардың басындағы бір ерекшелік 14 жас пен 29 жас арасындағы жастардың ең көп саны жалпы орта білім бойынша кеткендердің санына тең. Өйткені, елден кеткен ересек азаматтардың жанұяларымен қоныс аударулары олардың 14 жастан жоғары балаларын бірге алып кетулерімен байланысты. Нақты статистикаға сүйенсек, 2003 жылы жоғары білімі бойынша кеткендер саны 26 489, орта кәсіптік білімі бойынша 31 577, жалпы орта білімі бойынша 68 919 кеткендер санынан жастардың ең көбі жалпы орта білімі бойынша қоныс аударғанын байқаймыз. Демек, бұл жылдары жоғары білім алу үшін кеткендерден жалпы орта білімі бойынша қоныс аударғандар саны 42 430 жастарға көп. Бұл сан жоғарыдағы тұжырымды дәлелдейтін мәлімет. Ал осы жылғы көрсеткіш бойынша жастардың білім миграциясы теріс сальдоны көрсетеді. Нақты мәліметке жүгінетін болсақ, жоғары білімі бойынша кеткендер -572 теріс сальдо, орта кәсіптік білімі бойынша -418 теріс сальдо, жалпы орта білімі бойынша 1 645 оң сальдоны көрсетеді. Яғни, жалпы орта білімге қатысты </w:t>
      </w:r>
      <w:r w:rsidR="00CF4041">
        <w:rPr>
          <w:rFonts w:ascii="Times New Roman" w:hAnsi="Times New Roman" w:cs="Times New Roman"/>
          <w:sz w:val="28"/>
          <w:szCs w:val="28"/>
          <w:lang w:val="kk-KZ"/>
        </w:rPr>
        <w:t>миграция</w:t>
      </w:r>
      <w:r w:rsidR="00CF4041"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оң сипатта болды. Қарастырылып отырған уақыт кезеңі де талданып отырған статистикалық мәліметте күрделі болғандықтан зерттеу жұмысы бұл мәселеге мұқият қарауды қажет етеді. 2004 жыл мен 2008 жылдың арасында жыл сайынғы жастардың білім алуға қоныс аударулары 3 000 және 4 000 жастарға артып отырған. 2008 жылға дейін жоғары білім алушыларға қарағанда жалпы орта білім алуға кеткендердің саны басым болды. Мысалы осы жылы жоғары білім алуға 54 184 жастар кетсе, орта кәсіби білім алуға 40 622 жас адам, жалпы орта білім алуға 56 810 жастар кетті. Демек, 2766 жастар жалпы орта білім алуға шетелге жоғары білім алуға кеткендерден артық кетіп отыр. Қазақстаннан жалпы 2008 бен 2009 жылдар кезеңіне дейін орта білім алуға кеткен жастардың саны артық болса, осы 2009 жылдан бастап бұл білім алу миграциясында жоғары білім алу үшін шетелге аттанатын жастардың саны бүгінгі күнге дейін артып отыр. Өйткені, қазіргі күні ата-анасымен шетелге кететіндерге қарағанда өз елінде мектепті бітіріп, жоғары оқу орнын шетелден таңдайтын жастардың саны артып отыр. Нақты тоқталатын болсақ, осы 2009 жылы жоғары оқу орнына шетелге кеткен жастардың саны 62 280, орта кәсіптік білім алуға кеткендер саны 46 143, сонымен аталғандай орта білім алуға кеткендер 2000 жылдардан бері алғаш рет жоғары білім алушыларға </w:t>
      </w:r>
      <w:r w:rsidRPr="00DC03F8">
        <w:rPr>
          <w:rFonts w:ascii="Times New Roman" w:hAnsi="Times New Roman" w:cs="Times New Roman"/>
          <w:sz w:val="28"/>
          <w:szCs w:val="28"/>
          <w:lang w:val="kk-KZ"/>
        </w:rPr>
        <w:lastRenderedPageBreak/>
        <w:t>қарағанда аз болды. Яғни 55 263 жастар. Демек, айырмашылық 7017 жастарды көруге болады. Бұл өз кезегінде мемлекет тарапынан алаңдатушылықтар тудыруы мүмкін. Себебі, ата-анасымен шетелге кету, яғни үлкен жастағы адамдардың шетелге кетуінен қарағанда жастардың көптеп кетуі біршама ұлттық қауіпсіздікке яғни, ұлттық дамуға тежегіш фактор ретінде қауіпті болуы мүмкін.</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Жыл санап жастардың шетелге білім алуға ұмтылысы артуда. Оған дәлел ретінде кейінгі жылдар яғни,  2010 жылдағы көрсеткіш дәлел. Жоғары оқу орнына кеткен жастар саны 55 263 болса, кәсіби орта білім алуға ұмтылғандар 44 612, осы жылдан жалпы орта білім алуға ұмтылушылар саны біршама жоғары білім алуға кеткендерден азайған. Жалпы көрсеткіш 51 444. Демек, 3 819 жастардың санының айрмашылығы бар. Осы жылы теріс сальдо жоғары білім алу үшін қоныс аударғандарда байқалады. Яғни, -726 болса, кәсіби орта білім 852, жалпы орта білім 5 515 оң сальдоны көрсетеді.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2011 мен 2015 жылдар аралығындағы білім алуға ұмтылған жастардың статистикалық көрсеткіші бірқалыпты болды. 2011 жылы жоғары білім алуға кеткен жастар саны 55 063 болса, 2015 жылы 64 286 жас адамдар олды. Демек, 5000 мен 10000 арасындағы өсім байқалады. Бұл кезеңдегі көші-қондағы қозғалыстың тұрақтылығына бірден-бір себеп болған жалпы әлемдегі және Қазақстандағы экономикалық даму мен саяси тұрақтылық. Елдегі ахуал халықты қанағаттандырғандықтан адамдар басқа елге кету туралы көп ойлана бермейді.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2016 жылдан көрсеткіш бірден өзгерді. Интеллектуалды жастар миграциясы күшейе бастады. Мысалы, жоғары білім алу үшін 86 257, кәсіби орта білім алу үшін 67 813, жалпы орта білім алу үшін 63 758 жастар қоныс аударды. Теріс сальдо бірден өсті. Атап айтатын болсақ, жоғары білім алу үшін -2 140, кәсіби орта білім алу үшін -1 188 теріс сальдо анықталды, жалпы орта білім алуда оң сальдо, бірақ көрсеткіші аз 36.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2017 жыл мен 2019 жыл интеллктуалды жастардың білім алуға шетелге ағынының 2000 жылдардан бергі ең күшті кезеңі болып отыр. Жоғары білім алу үшін 2017 жылы 101 940 жастар кетсе, 2019 жылы 104 409 болды. Кәсіби  орта білім алу үшін 2017 жылы 88 943 жастар, 2019 жылы 89 572 жас адам, жалпы орта білім алуға 2017 жылы 80 382, 2019 жылы 103 110 жастар кетті. Бұл жоғары білім беру саласындағы жастардың миграциясы тағы әлемдік экономикалық дағдарысқа қатысты. Жастар өздеріне білім алуға, тәжірибе жинақтауға, материалдық жағдайын жасауға қолайлы елге қоныс аударуға ұмтылатыны белгілі. Осы жылдарда жоғары білім мен кәсіби орта білімде де теріс сальдо болды. Ол 2017 жылы жоғары білім саласында -2 012, 2019 да -2 282 болса, кәсіби орта білім беру саласы бойынша да теріс сальдо 2017 жылы -1 121, 2019 жылы -1 638 болды. Ал жалпы білім бойынша 2017 жылы жоғары емес оң сальдо 111 болса, 2019 жылы -701 теріс сальдоны жоғарыдағы кестеден көруге болады. 2018 жыл осы жылдармен салыстырғанда біршама тұрақты. Дегенмен әлемдік пандемия, қиын экономикалық жағдайға қарамастан жастардың білім алу үшін шетелге ағылуы толастар емес. Соңғы мәліметтер бойынша 2020 жылы жоғары білім алу үшін 96 425, кәсіби орта білім алу үшін 72 517, жалпы білім алу үшін 70 910 жастар шетелге қоныс аударды.  Жоғары білім алу, кәсіби орта білім алу, </w:t>
      </w:r>
      <w:r w:rsidRPr="00DC03F8">
        <w:rPr>
          <w:rFonts w:ascii="Times New Roman" w:hAnsi="Times New Roman" w:cs="Times New Roman"/>
          <w:sz w:val="28"/>
          <w:szCs w:val="28"/>
          <w:lang w:val="kk-KZ"/>
        </w:rPr>
        <w:lastRenderedPageBreak/>
        <w:t>жалпы білім алу үшін де сальдо теріс көрсеткішке назар аудартады. Нақты мәліметтерге сүйенсек, Жоғары білім алу -1 176, кәсіби орта білім алу -970, жалпы білім алу үшін -28 теріс сальдоны көрсетіп тұр. Демек, бұл көрсеткіштер қазіргі таңда қазақстандық жастар білім алу үшін шетелге қоныс аударуларының жағымды көрсеткіштен қарағанда теріс көрсеткішке ойысқанын көрсетеді. Сондықтан, мелекеттік деңгейде жастардың білім алуға құлшыныстарының шетелге ауып жатқандарының себебін іздеп, отандық білім ордаларының сапасын көтеруге талпыну қажет және бұл бүгінгі таңда уақыт талабы болып отыр. Әлемдік деңгейде бәсекеге қабілетті білім беру жүйесін жетілдірмей жастардың шетелге деген ағынын азайту қиын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жастардың миграциясының басты ағыны 14 пен 29 жас аралығындағы жастардың белгілі бір мамандықтың иесі болып, шетелге кетуі олардың еліміздің ұлттық қауіпсіздігіне қауіп ретінде қарайтын маңызды мәселелердің бірі болып отыр. Сондықтан, осы мәселені реттеудің жолы ретінде ең алдымен саяси ғылым тұрғысынан интеллектуалды мамандардың миграциясының динамикасын нақты ұлттық статистика бюросының мәліметтеріне сүйене отырып, талдап, тенденциясын анықтау. Сол арқылы мамандардың қаншалықты елімізден кетіп жатқаны және олардың ұлттық қауіпсіздікке әсерінің деңгейі анықталады. Саяси ғылым тұрғысынан зерттеліп, баға берілген, ұсыныстар мен нақты тұжырымдар ұсынылған зерттеулер интеллектуалды жастардың ретсіз миграциясының ұлттық қауіпсіздікке әкелетін қауіпінің алдын алудың оны реттеудің жолы болып табылады.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Осы мақсатта Қазақстан Республикасы жастарының 2000 жылдан 202</w:t>
      </w:r>
      <w:r w:rsidR="0047551C" w:rsidRPr="00DC03F8">
        <w:rPr>
          <w:rFonts w:ascii="Times New Roman" w:hAnsi="Times New Roman" w:cs="Times New Roman"/>
          <w:sz w:val="28"/>
          <w:szCs w:val="28"/>
          <w:lang w:val="kk-KZ"/>
        </w:rPr>
        <w:t>1</w:t>
      </w:r>
      <w:r w:rsidRPr="00DC03F8">
        <w:rPr>
          <w:rFonts w:ascii="Times New Roman" w:hAnsi="Times New Roman" w:cs="Times New Roman"/>
          <w:sz w:val="28"/>
          <w:szCs w:val="28"/>
          <w:lang w:val="kk-KZ"/>
        </w:rPr>
        <w:t xml:space="preserve"> жыл аралығындағы 14 пен 29 жас аралығындағы жастар категориясының төмендегі күрделі диаграммасы диссертациялық зерттеу жұмысы үшін нақты қорытынды шығаруға үлкен мүмкіндік береді. Қазақстан Республикасы Стратегиялық жоспарлау және реформалар агенттігі Ұлттық статистика бюросының ашық жарияланымда жоқ мәліметтері зерттеу жұмысы үшін ресми өтінім арқылы алынып, өңделді. Интеллектуалды жастардың жай-күйін нақты стаистикаға сүйеніп, динамикасын талданып, тенденциясы анықталды</w:t>
      </w:r>
      <w:r w:rsidR="003C1CC3" w:rsidRPr="00DC03F8">
        <w:rPr>
          <w:rFonts w:ascii="Times New Roman" w:hAnsi="Times New Roman" w:cs="Times New Roman"/>
          <w:sz w:val="28"/>
          <w:szCs w:val="28"/>
          <w:lang w:val="kk-KZ"/>
        </w:rPr>
        <w:t xml:space="preserve"> (5-сурет)</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center"/>
        <w:rPr>
          <w:rFonts w:ascii="Times New Roman" w:hAnsi="Times New Roman" w:cs="Times New Roman"/>
          <w:sz w:val="28"/>
          <w:szCs w:val="28"/>
          <w:lang w:val="kk-KZ"/>
        </w:rPr>
      </w:pPr>
    </w:p>
    <w:p w:rsidR="00D666B4" w:rsidRPr="00DC03F8" w:rsidRDefault="0047551C"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noProof/>
          <w:lang w:eastAsia="ru-RU"/>
        </w:rPr>
        <w:lastRenderedPageBreak/>
        <w:drawing>
          <wp:inline distT="0" distB="0" distL="0" distR="0" wp14:anchorId="1CE4FCA7" wp14:editId="17BD59B4">
            <wp:extent cx="5864087" cy="4797892"/>
            <wp:effectExtent l="0" t="0" r="381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984" t="30347" r="29483" b="15029"/>
                    <a:stretch/>
                  </pic:blipFill>
                  <pic:spPr bwMode="auto">
                    <a:xfrm>
                      <a:off x="0" y="0"/>
                      <a:ext cx="5868186" cy="4801246"/>
                    </a:xfrm>
                    <a:prstGeom prst="rect">
                      <a:avLst/>
                    </a:prstGeom>
                    <a:ln>
                      <a:noFill/>
                    </a:ln>
                    <a:extLst>
                      <a:ext uri="{53640926-AAD7-44D8-BBD7-CCE9431645EC}">
                        <a14:shadowObscured xmlns:a14="http://schemas.microsoft.com/office/drawing/2010/main"/>
                      </a:ext>
                    </a:extLst>
                  </pic:spPr>
                </pic:pic>
              </a:graphicData>
            </a:graphic>
          </wp:inline>
        </w:drawing>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954871" w:rsidRPr="00DC03F8" w:rsidRDefault="00954871"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Сурет5 – ҚР мамандықтар бойынша 14 жастан 29 жас арасындағы жастардың сыртқы көші-қоны </w:t>
      </w:r>
      <w:r w:rsidR="00D014F6" w:rsidRPr="00DC03F8">
        <w:rPr>
          <w:rFonts w:ascii="Times New Roman" w:hAnsi="Times New Roman" w:cs="Times New Roman"/>
          <w:sz w:val="28"/>
          <w:szCs w:val="28"/>
          <w:lang w:val="kk-KZ"/>
        </w:rPr>
        <w:t xml:space="preserve">2000-2021 жж. </w:t>
      </w:r>
      <w:r w:rsidRPr="00DC03F8">
        <w:rPr>
          <w:rFonts w:ascii="Times New Roman" w:hAnsi="Times New Roman" w:cs="Times New Roman"/>
          <w:sz w:val="28"/>
          <w:szCs w:val="28"/>
          <w:lang w:val="kk-KZ"/>
        </w:rPr>
        <w:t>(кеткені)</w:t>
      </w: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E70059" w:rsidRPr="00DC03F8">
        <w:rPr>
          <w:rFonts w:ascii="Times New Roman" w:eastAsia="Calibri" w:hAnsi="Times New Roman" w:cs="Times New Roman"/>
          <w:bCs/>
          <w:sz w:val="24"/>
          <w:szCs w:val="24"/>
          <w:lang w:val="kk-KZ"/>
        </w:rPr>
        <w:t>100</w:t>
      </w:r>
      <w:r w:rsidRPr="00DC03F8">
        <w:rPr>
          <w:rFonts w:ascii="Times New Roman" w:eastAsia="Calibri" w:hAnsi="Times New Roman" w:cs="Times New Roman"/>
          <w:bCs/>
          <w:sz w:val="24"/>
          <w:szCs w:val="24"/>
          <w:lang w:val="kk-KZ"/>
        </w:rPr>
        <w:t>]</w:t>
      </w: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90-шы жылдардағы ақыл-ой миграциясы сипаты бойынша кеңес өкіметінің құлауымен Қазақстанда өмір сүріп жатқан өзге ұлт өкілдерінің тарихи отандарына оралды. Бүгінгі күндегі еліміздің ең білімді, ақылды жастарының шетелге кетуі сипаты өзгерді. 2000 жылдардан кейін ақыл-ой ағыны біршама реттеле бастап, ендігі елден кету ұлттық сипатына емес, әлеуметтік, экономикалық, ғылыми ізденушілік сипаттарына байланысты болды. Төмендегі статистикада, Қазақстан Республикасында жалпы 14 жастан 29 жас аралығындағы жас азаматтардың мамандықтары бойынша көші-қоны салыстырылады. Ең алдымен жастардың кеткеніне назар аударатын болсақ,әлемде қажетті болып саналатын мамандықтардың ерекшеліктері бойынша да жастардың ағылуын статистикаға сүйеніп анықтауға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Елдің жоғары білімді азаматтарының басқа елдерге қоныс аударулары ақыл-ойдың ағынын күшейтіп, кері ықпалын тигізеді. Атап айтсақ, 2000 жылы техникалық мамандар - 15 172, педагогтар - 11 042, экономистер - 7 654, медицина - 6 474, сәулет саласы мамандары - 3 963 сандық көрсеткішті білдірді. Жалпы көрсетілген жылдар бойынша 2000 жылдар үлесі жоғары. Демек, </w:t>
      </w:r>
      <w:r w:rsidRPr="00DC03F8">
        <w:rPr>
          <w:rFonts w:ascii="Times New Roman" w:hAnsi="Times New Roman" w:cs="Times New Roman"/>
          <w:sz w:val="28"/>
          <w:szCs w:val="28"/>
          <w:lang w:val="kk-KZ"/>
        </w:rPr>
        <w:lastRenderedPageBreak/>
        <w:t xml:space="preserve">елімізден кеткен интеллектуалды мамандар ағымының ішінде техникалық мамандардың көрсеткіші жоғары екені көрініп тұр. Бұл әлемде техникалық мамандарға қажеттіліктің бар екенін шетелде жұмысқа тұру мүмкіндігі жоғары екенін білдіреді. 2001 жылы да техникалық мамандар елден көптеп кеткен. Олар 13 154 техникалық жас мамандар. 2000 жылмен салыстырғанда ұл мамандар 2018 жас маманға техникалық маманның елден кетуі азайған. Педагог мамандардың көші-қоны техникалық мамандардан кейінгі көрсетке ие болды. 10 541 педагог жас маманның елден кетуі білім беру саласындағы мамандарға деген дағдарыстың туындауына алып келеді. Педагогтардың шетелде әлеуметтік бейімделулері басқа мамандарға қарағанда жеңілірек. Өйткені, олар қоғамдық-әлеуметтік психологияны жақсы түсінетін,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әлеуметтік топпен қарым-қатынас жасай алатын әлеуметтік категория. Экономикалық саланың мамандары 7 217 жас маманның кетуіне тап болса, медициналық саладан  5 422 жас маман, құрылыс 3 568, заңгерлер 3 250 жас маманы шетелге қоныс аударды. Екі мыңыншы жылдардың басынан 2008 жылға дейінгі уақыттағы жас мамандардың елден кетуі бірқалыпты. Әр жыл сайын 2000-3000 жас маманға к</w:t>
      </w:r>
      <w:r w:rsidR="00097F00" w:rsidRPr="00DC03F8">
        <w:rPr>
          <w:rFonts w:ascii="Times New Roman" w:hAnsi="Times New Roman" w:cs="Times New Roman"/>
          <w:sz w:val="28"/>
          <w:szCs w:val="28"/>
          <w:lang w:val="kk-KZ"/>
        </w:rPr>
        <w:t>е</w:t>
      </w:r>
      <w:r w:rsidRPr="00DC03F8">
        <w:rPr>
          <w:rFonts w:ascii="Times New Roman" w:hAnsi="Times New Roman" w:cs="Times New Roman"/>
          <w:sz w:val="28"/>
          <w:szCs w:val="28"/>
          <w:lang w:val="kk-KZ"/>
        </w:rPr>
        <w:t>ткен саны артып отырды. Әлемдік экономикалық дағдарыс Қазақстан Республикасының әлеуметтік жағдайына әсер етпей қоймады. 2000 жылдардан кейінгі ең ірі көрсеткіш осы 2008-2009 жылға сәйкес келді. 2008 жылы педагогтар шетелге кетуде ең жоғары көрсеткішті яғни, 21 301, техникалық мамандар 18 222, экономика саласының жас мамандардың көші-қоны саны да өте жоғары 17 432, заңгерлер 10 154, медицина мамандары 7 704, ал сәулет-құрылыс саласының жас мамандары 5 716 шетелге кеткені белгілі. Сондықтан, жас мамандар өздерінің бақтарын шетелден іздеп көруге бел буды. Басқа да мамандықтарды қосқанда осы жылы жалпы118 420 жас маман шетелге қоныс аударды. Еліміздің ең белсенді білімді, кәсіби мамандардың шетелге кетуі әрине кері әсер етері сөзсіз.</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2009 жылы жалпы елден 131 985 жас маман елден кетті. Оның ішінде ең көп елден ауысқан жас мамандар педагогтар болды. Олар 24 328. Экономикалық мамандар 19 206. Техникалық саланың мамандары өткен жылмен салыстырғанда біршама азайды. Олардың саны 18 628. Техникалық мамандар педагогикалық мамандардан 5700 жас маманға аз болды. Заңгерлердің саны да бұрынғы жылдармен салыстырғанда көбейген. Яғни, 11 115 жас маман. 8 299 медициналық маман елден кетсе, сәулет-құрылыс мамандары 5 961 елден қоныс аударғандары ресми мәліметтер арқылы белгілі және ол басқа жас мамандармен салыстырғанда ең төменгі көрсеткішті көрсетті. 2012-2013 жылдары мамандықтар бойынша жастардың миграциясы айтарлықтай төмендеді. Бұл құбылысты әлемдегі және елдегі экономикалық жағдайдың тұрақтануымен байланыстыруға болады. Осы жылдары ең көп елден кеткен педагогикалық мамандар 18 187, техникалық мамандар 15 913, экономистер 14 588, заңгерлер 7 844, медицина саласының мамандары 8 902, сәулет-құрылыс саласының жас мамандары 6 617, барлығы 113 149 жас мамандар елден қоныс аударған. Бұл көрсеткіш 2009 жылмен салыстырғанда 18 83 жас маманға азайған. 2017 және 2019 жылдары елімізден жас мамандардың кейінгі жылдары көптеп елден қоныс аударды. Оған дәлел ретінде сол жылдардың статистикалық мәліметтеріне назар </w:t>
      </w:r>
      <w:r w:rsidRPr="00DC03F8">
        <w:rPr>
          <w:rFonts w:ascii="Times New Roman" w:hAnsi="Times New Roman" w:cs="Times New Roman"/>
          <w:sz w:val="28"/>
          <w:szCs w:val="28"/>
          <w:lang w:val="kk-KZ"/>
        </w:rPr>
        <w:lastRenderedPageBreak/>
        <w:t>аударамыз.</w:t>
      </w:r>
      <w:r w:rsidR="00097F00" w:rsidRPr="00DC03F8">
        <w:rPr>
          <w:rFonts w:ascii="Times New Roman" w:hAnsi="Times New Roman" w:cs="Times New Roman"/>
          <w:sz w:val="28"/>
          <w:szCs w:val="28"/>
          <w:lang w:val="kk-KZ"/>
        </w:rPr>
        <w:t xml:space="preserve"> Мысалы, 2017 жылы техникалық 34 891</w:t>
      </w:r>
      <w:r w:rsidRPr="00DC03F8">
        <w:rPr>
          <w:rFonts w:ascii="Times New Roman" w:hAnsi="Times New Roman" w:cs="Times New Roman"/>
          <w:sz w:val="28"/>
          <w:szCs w:val="28"/>
          <w:lang w:val="kk-KZ"/>
        </w:rPr>
        <w:t xml:space="preserve"> жас маманд</w:t>
      </w:r>
      <w:r w:rsidR="00097F00" w:rsidRPr="00DC03F8">
        <w:rPr>
          <w:rFonts w:ascii="Times New Roman" w:hAnsi="Times New Roman" w:cs="Times New Roman"/>
          <w:sz w:val="28"/>
          <w:szCs w:val="28"/>
          <w:lang w:val="kk-KZ"/>
        </w:rPr>
        <w:t>ар елден кетсе, 2019 жылы 30 765</w:t>
      </w:r>
      <w:r w:rsidRPr="00DC03F8">
        <w:rPr>
          <w:rFonts w:ascii="Times New Roman" w:hAnsi="Times New Roman" w:cs="Times New Roman"/>
          <w:sz w:val="28"/>
          <w:szCs w:val="28"/>
          <w:lang w:val="kk-KZ"/>
        </w:rPr>
        <w:t xml:space="preserve"> адам яғни, </w:t>
      </w:r>
      <w:r w:rsidR="00097F00" w:rsidRPr="00DC03F8">
        <w:rPr>
          <w:rFonts w:ascii="Times New Roman" w:hAnsi="Times New Roman" w:cs="Times New Roman"/>
          <w:sz w:val="28"/>
          <w:szCs w:val="28"/>
          <w:lang w:val="kk-KZ"/>
        </w:rPr>
        <w:t>4 126</w:t>
      </w:r>
      <w:r w:rsidRPr="00DC03F8">
        <w:rPr>
          <w:rFonts w:ascii="Times New Roman" w:hAnsi="Times New Roman" w:cs="Times New Roman"/>
          <w:sz w:val="28"/>
          <w:szCs w:val="28"/>
          <w:lang w:val="kk-KZ"/>
        </w:rPr>
        <w:t xml:space="preserve"> адамға аз қоныс аударған. 2017 жылы педагогтар 32 </w:t>
      </w:r>
      <w:r w:rsidR="00097F00" w:rsidRPr="00DC03F8">
        <w:rPr>
          <w:rFonts w:ascii="Times New Roman" w:hAnsi="Times New Roman" w:cs="Times New Roman"/>
          <w:sz w:val="28"/>
          <w:szCs w:val="28"/>
          <w:lang w:val="kk-KZ"/>
        </w:rPr>
        <w:t>563</w:t>
      </w:r>
      <w:r w:rsidRPr="00DC03F8">
        <w:rPr>
          <w:rFonts w:ascii="Times New Roman" w:hAnsi="Times New Roman" w:cs="Times New Roman"/>
          <w:sz w:val="28"/>
          <w:szCs w:val="28"/>
          <w:lang w:val="kk-KZ"/>
        </w:rPr>
        <w:t xml:space="preserve">, 2019 жылы </w:t>
      </w:r>
      <w:r w:rsidR="00097F00" w:rsidRPr="00DC03F8">
        <w:rPr>
          <w:rFonts w:ascii="Times New Roman" w:hAnsi="Times New Roman" w:cs="Times New Roman"/>
          <w:sz w:val="28"/>
          <w:szCs w:val="28"/>
          <w:lang w:val="kk-KZ"/>
        </w:rPr>
        <w:t>29</w:t>
      </w:r>
      <w:r w:rsidRPr="00DC03F8">
        <w:rPr>
          <w:rFonts w:ascii="Times New Roman" w:hAnsi="Times New Roman" w:cs="Times New Roman"/>
          <w:sz w:val="28"/>
          <w:szCs w:val="28"/>
          <w:lang w:val="kk-KZ"/>
        </w:rPr>
        <w:t> 0</w:t>
      </w:r>
      <w:r w:rsidR="00097F00" w:rsidRPr="00DC03F8">
        <w:rPr>
          <w:rFonts w:ascii="Times New Roman" w:hAnsi="Times New Roman" w:cs="Times New Roman"/>
          <w:sz w:val="28"/>
          <w:szCs w:val="28"/>
          <w:lang w:val="kk-KZ"/>
        </w:rPr>
        <w:t>54</w:t>
      </w:r>
      <w:r w:rsidRPr="00DC03F8">
        <w:rPr>
          <w:rFonts w:ascii="Times New Roman" w:hAnsi="Times New Roman" w:cs="Times New Roman"/>
          <w:sz w:val="28"/>
          <w:szCs w:val="28"/>
          <w:lang w:val="kk-KZ"/>
        </w:rPr>
        <w:t xml:space="preserve"> педагогтар кетті. Демек, педагогтарда өткен жылмен салыстырғанда </w:t>
      </w:r>
      <w:r w:rsidR="00097F00" w:rsidRPr="00DC03F8">
        <w:rPr>
          <w:rFonts w:ascii="Times New Roman" w:hAnsi="Times New Roman" w:cs="Times New Roman"/>
          <w:sz w:val="28"/>
          <w:szCs w:val="28"/>
          <w:lang w:val="kk-KZ"/>
        </w:rPr>
        <w:t>3 509</w:t>
      </w:r>
      <w:r w:rsidRPr="00DC03F8">
        <w:rPr>
          <w:rFonts w:ascii="Times New Roman" w:hAnsi="Times New Roman" w:cs="Times New Roman"/>
          <w:sz w:val="28"/>
          <w:szCs w:val="28"/>
          <w:lang w:val="kk-KZ"/>
        </w:rPr>
        <w:t xml:space="preserve"> маманға аз кеткен. Қалай дегеменде бір жылдың ішінде шетелге қоныс аударушы мамандардың санының азайғаны байқалады. Сәулет-құрылыс, заңгерлердің қоныс аударуында үлкен айрмашылық байқалмайды. Сәулет-құрылы</w:t>
      </w:r>
      <w:r w:rsidR="00097F00" w:rsidRPr="00DC03F8">
        <w:rPr>
          <w:rFonts w:ascii="Times New Roman" w:hAnsi="Times New Roman" w:cs="Times New Roman"/>
          <w:sz w:val="28"/>
          <w:szCs w:val="28"/>
          <w:lang w:val="kk-KZ"/>
        </w:rPr>
        <w:t>с 3 512</w:t>
      </w:r>
      <w:r w:rsidRPr="00DC03F8">
        <w:rPr>
          <w:rFonts w:ascii="Times New Roman" w:hAnsi="Times New Roman" w:cs="Times New Roman"/>
          <w:sz w:val="28"/>
          <w:szCs w:val="28"/>
          <w:lang w:val="kk-KZ"/>
        </w:rPr>
        <w:t>, заңгерлер 10 </w:t>
      </w:r>
      <w:r w:rsidR="00097F00" w:rsidRPr="00DC03F8">
        <w:rPr>
          <w:rFonts w:ascii="Times New Roman" w:hAnsi="Times New Roman" w:cs="Times New Roman"/>
          <w:sz w:val="28"/>
          <w:szCs w:val="28"/>
          <w:lang w:val="kk-KZ"/>
        </w:rPr>
        <w:t>817</w:t>
      </w:r>
      <w:r w:rsidRPr="00DC03F8">
        <w:rPr>
          <w:rFonts w:ascii="Times New Roman" w:hAnsi="Times New Roman" w:cs="Times New Roman"/>
          <w:sz w:val="28"/>
          <w:szCs w:val="28"/>
          <w:lang w:val="kk-KZ"/>
        </w:rPr>
        <w:t xml:space="preserve">, экономистер 17 006 шамасында. Статистикалық мәліметтер 2019-2020 жылдар әлемдік пандемия жағдайына қарамастан жас мамандардың шетелге қоныс аударуларының жалғасып жатқанын көрсетеді. 2020 жылы барлығы </w:t>
      </w:r>
      <w:r w:rsidR="00097F00" w:rsidRPr="00DC03F8">
        <w:rPr>
          <w:rFonts w:ascii="Times New Roman" w:hAnsi="Times New Roman" w:cs="Times New Roman"/>
          <w:sz w:val="28"/>
          <w:szCs w:val="28"/>
          <w:lang w:val="kk-KZ"/>
        </w:rPr>
        <w:t>166 704</w:t>
      </w:r>
      <w:r w:rsidRPr="00DC03F8">
        <w:rPr>
          <w:rFonts w:ascii="Times New Roman" w:hAnsi="Times New Roman" w:cs="Times New Roman"/>
          <w:sz w:val="28"/>
          <w:szCs w:val="28"/>
          <w:lang w:val="kk-KZ"/>
        </w:rPr>
        <w:t xml:space="preserve"> жас маман қоныс аударған. Оның ішінде техникалық 22 </w:t>
      </w:r>
      <w:r w:rsidR="00097F00" w:rsidRPr="00DC03F8">
        <w:rPr>
          <w:rFonts w:ascii="Times New Roman" w:hAnsi="Times New Roman" w:cs="Times New Roman"/>
          <w:sz w:val="28"/>
          <w:szCs w:val="28"/>
          <w:lang w:val="kk-KZ"/>
        </w:rPr>
        <w:t>100</w:t>
      </w:r>
      <w:r w:rsidRPr="00DC03F8">
        <w:rPr>
          <w:rFonts w:ascii="Times New Roman" w:hAnsi="Times New Roman" w:cs="Times New Roman"/>
          <w:sz w:val="28"/>
          <w:szCs w:val="28"/>
          <w:lang w:val="kk-KZ"/>
        </w:rPr>
        <w:t xml:space="preserve">, педагогтар 22 </w:t>
      </w:r>
      <w:r w:rsidR="00097F00" w:rsidRPr="00DC03F8">
        <w:rPr>
          <w:rFonts w:ascii="Times New Roman" w:hAnsi="Times New Roman" w:cs="Times New Roman"/>
          <w:sz w:val="28"/>
          <w:szCs w:val="28"/>
          <w:lang w:val="kk-KZ"/>
        </w:rPr>
        <w:t>104</w:t>
      </w:r>
      <w:r w:rsidRPr="00DC03F8">
        <w:rPr>
          <w:rFonts w:ascii="Times New Roman" w:hAnsi="Times New Roman" w:cs="Times New Roman"/>
          <w:sz w:val="28"/>
          <w:szCs w:val="28"/>
          <w:lang w:val="kk-KZ"/>
        </w:rPr>
        <w:t xml:space="preserve">, медицина 16 398, заңгерлер 9 </w:t>
      </w:r>
      <w:r w:rsidR="00097F00" w:rsidRPr="00DC03F8">
        <w:rPr>
          <w:rFonts w:ascii="Times New Roman" w:hAnsi="Times New Roman" w:cs="Times New Roman"/>
          <w:sz w:val="28"/>
          <w:szCs w:val="28"/>
          <w:lang w:val="kk-KZ"/>
        </w:rPr>
        <w:t>099</w:t>
      </w:r>
      <w:r w:rsidRPr="00DC03F8">
        <w:rPr>
          <w:rFonts w:ascii="Times New Roman" w:hAnsi="Times New Roman" w:cs="Times New Roman"/>
          <w:sz w:val="28"/>
          <w:szCs w:val="28"/>
          <w:lang w:val="kk-KZ"/>
        </w:rPr>
        <w:t xml:space="preserve">, сәулет-құрылыс 3 776 салаларының жас мамандары елден қоныс аударған. Әрине ушығып тұрған короновирус инфекциясына қарсы әлемдік карантин шаралары әлем бойынша адамдардың қоныс аудару т.б. қозғалыстарын қиындатты.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Статистикалық мәліметтерден елімізден қоныс аударып жатқан жас мамандардың әсіресе техникалық салалардан екені анықталды. Сол сияқты педагогтардың саны да аз емес. Себеі педагогтардың өз кәсіі бойынша жұмыс тау мүмкіндігі жоғары. Экономика саласының мамандары үшін де ыңғайлы жұмыс саласы кеңірек. Атап айтатын болсақ, сауда, қызмет көрсету, бизнес т.б салалары. Сонымен, қазіргі кездегі Қазақстан Республикасындағы интеллектуалды көші-қон процестері әртүрлі факторлардың: әлеуметтік-экономикалық, саяси, этникалық, экологиялық және басқа да әсерімен орын алатыны белгілі болды. Тәуелсіздіктің алғашқы жылынан бастап көші-қон процестерін реттеу қазіргі күнге дейін мемлекеттік саясаттың ең өзекті бағыттарының біріне жатқызылып және осы уақыт ішінде әлі шешімін таба алмай келеді.</w:t>
      </w:r>
    </w:p>
    <w:p w:rsidR="00D666B4" w:rsidRPr="00DC03F8" w:rsidRDefault="00D666B4" w:rsidP="00DC03F8">
      <w:pPr>
        <w:tabs>
          <w:tab w:val="left" w:pos="0"/>
          <w:tab w:val="left" w:pos="567"/>
        </w:tabs>
        <w:spacing w:after="0" w:line="240" w:lineRule="auto"/>
        <w:ind w:firstLine="709"/>
        <w:jc w:val="center"/>
        <w:rPr>
          <w:rFonts w:ascii="Times New Roman" w:hAnsi="Times New Roman" w:cs="Times New Roman"/>
          <w:sz w:val="28"/>
          <w:szCs w:val="28"/>
          <w:lang w:val="kk-KZ"/>
        </w:rPr>
      </w:pPr>
    </w:p>
    <w:p w:rsidR="00D666B4" w:rsidRPr="00DC03F8" w:rsidRDefault="00D014F6"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noProof/>
          <w:lang w:eastAsia="ru-RU"/>
        </w:rPr>
        <w:lastRenderedPageBreak/>
        <w:drawing>
          <wp:inline distT="0" distB="0" distL="0" distR="0" wp14:anchorId="5627095C" wp14:editId="329EE664">
            <wp:extent cx="5953539" cy="4823121"/>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146" t="28902" r="28346" b="15607"/>
                    <a:stretch/>
                  </pic:blipFill>
                  <pic:spPr bwMode="auto">
                    <a:xfrm>
                      <a:off x="0" y="0"/>
                      <a:ext cx="5964457" cy="4831966"/>
                    </a:xfrm>
                    <a:prstGeom prst="rect">
                      <a:avLst/>
                    </a:prstGeom>
                    <a:ln>
                      <a:noFill/>
                    </a:ln>
                    <a:extLst>
                      <a:ext uri="{53640926-AAD7-44D8-BBD7-CCE9431645EC}">
                        <a14:shadowObscured xmlns:a14="http://schemas.microsoft.com/office/drawing/2010/main"/>
                      </a:ext>
                    </a:extLst>
                  </pic:spPr>
                </pic:pic>
              </a:graphicData>
            </a:graphic>
          </wp:inline>
        </w:drawing>
      </w: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954871" w:rsidRPr="00DC03F8" w:rsidRDefault="00954871"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Сурет 6 – ҚР мамандықтар бойынша 14 жастан 29 жас арасындағы жастардың сыртқы көші-қоны</w:t>
      </w:r>
      <w:r w:rsidR="00D014F6" w:rsidRPr="00DC03F8">
        <w:rPr>
          <w:rFonts w:ascii="Times New Roman" w:hAnsi="Times New Roman" w:cs="Times New Roman"/>
          <w:sz w:val="28"/>
          <w:szCs w:val="28"/>
          <w:lang w:val="kk-KZ"/>
        </w:rPr>
        <w:t xml:space="preserve"> 2000-2021 жж.</w:t>
      </w:r>
      <w:r w:rsidRPr="00DC03F8">
        <w:rPr>
          <w:rFonts w:ascii="Times New Roman" w:hAnsi="Times New Roman" w:cs="Times New Roman"/>
          <w:sz w:val="28"/>
          <w:szCs w:val="28"/>
          <w:lang w:val="kk-KZ"/>
        </w:rPr>
        <w:t xml:space="preserve"> (келгені)</w:t>
      </w: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E70059" w:rsidRPr="00DC03F8">
        <w:rPr>
          <w:rFonts w:ascii="Times New Roman" w:eastAsia="Calibri" w:hAnsi="Times New Roman" w:cs="Times New Roman"/>
          <w:bCs/>
          <w:sz w:val="24"/>
          <w:szCs w:val="24"/>
          <w:lang w:val="kk-KZ"/>
        </w:rPr>
        <w:t>101</w:t>
      </w:r>
      <w:r w:rsidRPr="00DC03F8">
        <w:rPr>
          <w:rFonts w:ascii="Times New Roman" w:eastAsia="Calibri" w:hAnsi="Times New Roman" w:cs="Times New Roman"/>
          <w:bCs/>
          <w:sz w:val="24"/>
          <w:szCs w:val="24"/>
          <w:lang w:val="kk-KZ"/>
        </w:rPr>
        <w:t>]</w:t>
      </w: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Жоғарыдағы </w:t>
      </w:r>
      <w:r w:rsidR="003C1CC3" w:rsidRPr="00DC03F8">
        <w:rPr>
          <w:rFonts w:ascii="Times New Roman" w:hAnsi="Times New Roman" w:cs="Times New Roman"/>
          <w:sz w:val="28"/>
          <w:szCs w:val="28"/>
          <w:lang w:val="kk-KZ"/>
        </w:rPr>
        <w:t>6-суретте (</w:t>
      </w:r>
      <w:r w:rsidRPr="00DC03F8">
        <w:rPr>
          <w:rFonts w:ascii="Times New Roman" w:hAnsi="Times New Roman" w:cs="Times New Roman"/>
          <w:sz w:val="28"/>
          <w:szCs w:val="28"/>
          <w:lang w:val="kk-KZ"/>
        </w:rPr>
        <w:t>диаграммада</w:t>
      </w:r>
      <w:r w:rsidR="003C1CC3"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көрсетілген мәліметтер Қазақстан Республикасы ұлттық статистика бюросының мәліметтеріне сүйене отырып, шетелге кеткен мамандардан қарағанда әрине, келген мамандар аз екенін көрсетеді. Мысалы, 2000 жылы арылы 73 732 жас маман шетелге кетсе, 54 370 жас маман елге келген. Яғни, 2000 жылдардың басында әлі де болса КСРО-ның ыдырауынан кейінгі ұлттардың тарихи отандарына қайтып оралу қозғалысы толастамаған. Сондықтан кеткен және келуші жас мамандардың қозғалысында үлкен айырмашылық жоқ. Статистикалық мәліметтер көрсетіп отырғандай көбінесе шетелге кеткендер түпкілікті емес кей жағдайда тәжірибе алмасу үшін де арып қайтадан қайту үрдісі де бар. Сол 2008-2009 жылдардағы экономикалық дағдарысқа байланысты көші-қон айналымы байқалды. Өйткені кеткедермен бірге қайтып келушілердің де саны жоғары болды. Педагогикалық мамандар 24 277, техникалық мамандар 17 553, медицина саласының мамандары 8 381, экономистер 18 648, заңгерлер  10 889 қайтып келді. Соңғы 2019-2020 жылдары елге келіп жатқан жас мамандардың ішінде ең көп педагогтар 22 104, техникалық мамандар да сол мөлшерлес 22 100, медицина саласының мамандары 16 274, </w:t>
      </w:r>
      <w:r w:rsidRPr="00DC03F8">
        <w:rPr>
          <w:rFonts w:ascii="Times New Roman" w:hAnsi="Times New Roman" w:cs="Times New Roman"/>
          <w:sz w:val="28"/>
          <w:szCs w:val="28"/>
          <w:lang w:val="kk-KZ"/>
        </w:rPr>
        <w:lastRenderedPageBreak/>
        <w:t>заңгерлер 9 099, сәулет-құрылыс 3 714. Демек, елімізден кетіп жатқан жастар мен келіп жатқан жас мамандардың арасында үлкен айырмашылық байқалмайды. Сондықтан, жаһандық қатынастар жағдайында жас мамандардың білім алмасып, біліктілігін жинау мақсатында байланыстар орнатуы қажеттілік. Егер онша айырмасы жоқ миграция ретсіз орын алмаған жағдайда мемлекеттің пайдасы үшін, оның даму мен гүлденуі үшін орын алмасатын мамандардың қарым-қатынасы құптарлық жағдай.</w:t>
      </w:r>
    </w:p>
    <w:p w:rsidR="00D666B4" w:rsidRPr="00DC03F8" w:rsidRDefault="00D014F6"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ҚР жастарының мамандықтар бойынша сыртқы көші-қон айырымы 2021 ж.</w:t>
      </w:r>
      <w:r w:rsidR="00D666B4" w:rsidRPr="00DC03F8">
        <w:rPr>
          <w:rFonts w:ascii="Times New Roman" w:hAnsi="Times New Roman" w:cs="Times New Roman"/>
          <w:noProof/>
          <w:lang w:eastAsia="ru-RU"/>
        </w:rPr>
        <w:drawing>
          <wp:inline distT="0" distB="0" distL="0" distR="0" wp14:anchorId="14F9473F" wp14:editId="3A2F0937">
            <wp:extent cx="5800725" cy="33337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954871" w:rsidRPr="00DC03F8" w:rsidRDefault="00954871"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Сурет 7 – ҚР мамандықтар бойынша 14 жастан 29 жасқа дейінгі жастардың сыртқы көші</w:t>
      </w:r>
      <w:r w:rsidR="00D014F6" w:rsidRPr="00DC03F8">
        <w:rPr>
          <w:rFonts w:ascii="Times New Roman" w:hAnsi="Times New Roman" w:cs="Times New Roman"/>
          <w:sz w:val="28"/>
          <w:szCs w:val="28"/>
          <w:lang w:val="kk-KZ"/>
        </w:rPr>
        <w:t>-қон айырымы 2021</w:t>
      </w:r>
      <w:r w:rsidRPr="00DC03F8">
        <w:rPr>
          <w:rFonts w:ascii="Times New Roman" w:hAnsi="Times New Roman" w:cs="Times New Roman"/>
          <w:sz w:val="28"/>
          <w:szCs w:val="28"/>
          <w:lang w:val="kk-KZ"/>
        </w:rPr>
        <w:t xml:space="preserve"> ж</w:t>
      </w:r>
      <w:r w:rsidR="007B770E" w:rsidRPr="00DC03F8">
        <w:rPr>
          <w:rFonts w:ascii="Times New Roman" w:hAnsi="Times New Roman" w:cs="Times New Roman"/>
          <w:sz w:val="28"/>
          <w:szCs w:val="28"/>
          <w:lang w:val="kk-KZ"/>
        </w:rPr>
        <w:t>ыл</w:t>
      </w: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3A7471" w:rsidRPr="00DC03F8">
        <w:rPr>
          <w:rFonts w:ascii="Times New Roman" w:eastAsia="Calibri" w:hAnsi="Times New Roman" w:cs="Times New Roman"/>
          <w:bCs/>
          <w:sz w:val="24"/>
          <w:szCs w:val="24"/>
          <w:lang w:val="kk-KZ"/>
        </w:rPr>
        <w:t>10</w:t>
      </w:r>
      <w:r w:rsidR="00AC52AF" w:rsidRPr="00DC03F8">
        <w:rPr>
          <w:rFonts w:ascii="Times New Roman" w:eastAsia="Calibri" w:hAnsi="Times New Roman" w:cs="Times New Roman"/>
          <w:bCs/>
          <w:sz w:val="24"/>
          <w:szCs w:val="24"/>
          <w:lang w:val="kk-KZ"/>
        </w:rPr>
        <w:t>2</w:t>
      </w:r>
      <w:r w:rsidRPr="00DC03F8">
        <w:rPr>
          <w:rFonts w:ascii="Times New Roman" w:eastAsia="Calibri" w:hAnsi="Times New Roman" w:cs="Times New Roman"/>
          <w:bCs/>
          <w:sz w:val="24"/>
          <w:szCs w:val="24"/>
          <w:lang w:val="kk-KZ"/>
        </w:rPr>
        <w:t>]</w:t>
      </w:r>
    </w:p>
    <w:p w:rsidR="00921625" w:rsidRDefault="00921625"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Ұлттық экономика министрлігінің статистика агенттігі талдау-ақпараттық жүйесінің ресми мәліметтері көрсетіп отырғандай әсіресе техникалық мамандықтар бойынша жағымсыз сальдо көрсеткіші өте төмен. Яғни, -738 болса, шетелге кеткен техникалық мамандар саны 22838, тек 22100 маман келген. Бұл статистика еліміздің техника саласының мамандарының соңғы 2020 жылы өте көп кеткенін көрсетеді.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Экономикалық сала мамандары шетелге кеткендер саны бойынша техникалық мамандардан кейінгі орында. Сыртқа кету 13 610 адам, келу 13 297 адам болса, кері сальдо -313 санын көрсетеді. Педагогика саласының мамандары да сыртқа кетуде едәуір басымдық орында. Өйткені, 22 300 маман кетсе, 22 104 маман елге келген. Ал, кері сальдо </w:t>
      </w:r>
      <w:r w:rsidR="007B770E"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196 санын құрайды.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Медицина, заң са</w:t>
      </w:r>
      <w:r w:rsidR="00D014F6" w:rsidRPr="00DC03F8">
        <w:rPr>
          <w:rFonts w:ascii="Times New Roman" w:hAnsi="Times New Roman" w:cs="Times New Roman"/>
          <w:sz w:val="28"/>
          <w:szCs w:val="28"/>
          <w:lang w:val="kk-KZ"/>
        </w:rPr>
        <w:t>лалары мамандары да біршама 2021</w:t>
      </w:r>
      <w:r w:rsidRPr="00DC03F8">
        <w:rPr>
          <w:rFonts w:ascii="Times New Roman" w:hAnsi="Times New Roman" w:cs="Times New Roman"/>
          <w:sz w:val="28"/>
          <w:szCs w:val="28"/>
          <w:lang w:val="kk-KZ"/>
        </w:rPr>
        <w:t xml:space="preserve"> жылы елден кеткені кері сальдодан байқалады. Атап айтатын болсақ, медицина саласы-124, заң саласы -88. Яғни кері сальдо техникалық, экономикалық, педагогика салаларына қарағанда азырақ болғанымен жалпы мамандардың шетелге кетуі, адам </w:t>
      </w:r>
      <w:r w:rsidRPr="00DC03F8">
        <w:rPr>
          <w:rFonts w:ascii="Times New Roman" w:hAnsi="Times New Roman" w:cs="Times New Roman"/>
          <w:sz w:val="28"/>
          <w:szCs w:val="28"/>
          <w:lang w:val="kk-KZ"/>
        </w:rPr>
        <w:lastRenderedPageBreak/>
        <w:t xml:space="preserve">ресурстарын жоғалту тұрғысынан қарайтын болсақ, еліміздің ұлттық дамуына кері әсері болары сөзсіз. Ал, медицина саласының кетуі 16 398, келуі 16 274 болса, заң саласының мамандары кетуі 9 187, келуі 9 099. Архитектура-құрылыс саласының да мамандары Қазақстан Республикасының ішкі нарығында қажетті мамандықтардың бірі. Сондықтан, олардың елден кетуінің салдары болары сөзсіз. Статистикаға назар аударатын болсақ, архитектура-құрылыс саласының мамандары 2020 жылы 3 776 маман кетсе, келу 3714 адамды құрайды. Бұл салада да кері сальдо байқалады. Яғни, көрсеткіш </w:t>
      </w:r>
      <w:r w:rsidR="007B770E"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62.</w:t>
      </w:r>
    </w:p>
    <w:p w:rsidR="00D666B4" w:rsidRPr="00DC03F8" w:rsidRDefault="00D014F6"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Жоғарыдағы 2021</w:t>
      </w:r>
      <w:r w:rsidR="00D666B4" w:rsidRPr="00DC03F8">
        <w:rPr>
          <w:rFonts w:ascii="Times New Roman" w:hAnsi="Times New Roman" w:cs="Times New Roman"/>
          <w:sz w:val="28"/>
          <w:szCs w:val="28"/>
          <w:lang w:val="kk-KZ"/>
        </w:rPr>
        <w:t xml:space="preserve"> жылғы жоғарғы білімді мамандардың елден кету динамикасына назар аударатын болсақ, елден кетіп жатқан мамандардың көпшілігі техника саласының мамандары. Яғни, ІТ инженерлері, электрик-инженерлер, өнеркәсіп, өндіріс саласының инженер мамандары. Жаһандану жағдайында ғылы мен техника, технологияның дауына байланысты техника саласының мамандарына сұраныс байқалады. Педагог, оқытушылар, ғалымдардың да еңбекпен қамтылу мүмкіндіктері жоғары.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Еліміздің адам капиталы шығыны мемлекеттің экономикалық өсіміне, ұлттық қауіпсіздікке кері әсері болады деп айтуға болады. Оған негіз болатын елдің жоғары білімді адамдарының шетелге кету қарқыны екені сатистикамен дәлелденуде.</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Әрине, шетелге кетіп жатқан Қазақстан Республикасының азаматтарының басым көпшілігі жоғары білімді адамдар. Сондықтан, елімізідің интеллектуалды мигранттарының мәселелерін анықтауда  қаншалықты  жоғары білімді азаматтар ағыны байқалуда деген мәселеге тоқталуға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өзінің демократиялық тәуелсіз ел ретінде қалыптасуы мен дамуы барысында миграция оның ішінде интеллектуалды миграция мәселелерін басынан өткерді. Бұл сұрақтар әлі де ел үшін өзекті болып отыр. Жоғарыдағы жал сайынғы ағылып жатқан миграция ағынынының бағыты қандай деген сұрақ туындайды. Ендігі кезекте қанша деген сұрақтың яғни, санның сапалық интерпритациясын беретін қайда, не үшін деген сұрақтар қарастырылады.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Қазақстанның интеллектуалды миграциясының бағытын қарастыру маңызды. Өйткені бағытты анықтау арқылы интеллектуалды миграцияның мақсатын түсіндіріп, қорытынды алуға болады.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Жоғарыдағы Қазақстанның интеллектуалды жастарының білім деңгейі, мамандықтары бойынша елден қоныс аударуларының динамикасы арқылы олардың шетке кетуіндегі мақсатының статистикасын талдау қажет. Бұл еліміздің интеллктуалды жастарының миграциясының мақсатын анықтау диссертациялық зерттеу жұмысының құндылығын арттырары сөзсіз.</w:t>
      </w:r>
    </w:p>
    <w:p w:rsidR="00051762" w:rsidRPr="00DC03F8" w:rsidRDefault="00051762"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4B2A4D" w:rsidP="00DC03F8">
      <w:pPr>
        <w:tabs>
          <w:tab w:val="left" w:pos="0"/>
          <w:tab w:val="left" w:pos="567"/>
          <w:tab w:val="left" w:pos="5812"/>
        </w:tabs>
        <w:spacing w:after="0" w:line="240" w:lineRule="auto"/>
        <w:jc w:val="both"/>
        <w:rPr>
          <w:rFonts w:ascii="Times New Roman" w:hAnsi="Times New Roman" w:cs="Times New Roman"/>
          <w:sz w:val="20"/>
          <w:szCs w:val="20"/>
          <w:lang w:val="kk-KZ"/>
        </w:rPr>
      </w:pPr>
      <w:r w:rsidRPr="00DC03F8">
        <w:rPr>
          <w:rFonts w:ascii="Times New Roman" w:hAnsi="Times New Roman" w:cs="Times New Roman"/>
          <w:noProof/>
          <w:lang w:eastAsia="ru-RU"/>
        </w:rPr>
        <w:lastRenderedPageBreak/>
        <w:drawing>
          <wp:inline distT="0" distB="0" distL="0" distR="0" wp14:anchorId="398147D7" wp14:editId="2FADDA2C">
            <wp:extent cx="6052931" cy="4616643"/>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471" t="29770" r="28184" b="18207"/>
                    <a:stretch/>
                  </pic:blipFill>
                  <pic:spPr bwMode="auto">
                    <a:xfrm>
                      <a:off x="0" y="0"/>
                      <a:ext cx="6064578" cy="4625526"/>
                    </a:xfrm>
                    <a:prstGeom prst="rect">
                      <a:avLst/>
                    </a:prstGeom>
                    <a:ln>
                      <a:noFill/>
                    </a:ln>
                    <a:extLst>
                      <a:ext uri="{53640926-AAD7-44D8-BBD7-CCE9431645EC}">
                        <a14:shadowObscured xmlns:a14="http://schemas.microsoft.com/office/drawing/2010/main"/>
                      </a:ext>
                    </a:extLst>
                  </pic:spPr>
                </pic:pic>
              </a:graphicData>
            </a:graphic>
          </wp:inline>
        </w:drawing>
      </w:r>
    </w:p>
    <w:p w:rsidR="00954871" w:rsidRPr="00DC03F8" w:rsidRDefault="00954871" w:rsidP="00DC03F8">
      <w:pPr>
        <w:tabs>
          <w:tab w:val="left" w:pos="0"/>
          <w:tab w:val="left" w:pos="567"/>
          <w:tab w:val="left" w:pos="5812"/>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Сурет8 – 14-29 жас аралығындағы Қазақстанның интеллектуалды жастарының мақсаты бойын</w:t>
      </w:r>
      <w:r w:rsidR="00D014F6" w:rsidRPr="00DC03F8">
        <w:rPr>
          <w:rFonts w:ascii="Times New Roman" w:hAnsi="Times New Roman" w:cs="Times New Roman"/>
          <w:sz w:val="28"/>
          <w:szCs w:val="28"/>
          <w:lang w:val="kk-KZ"/>
        </w:rPr>
        <w:t>ша халықтың көші-қоны (2000-2021</w:t>
      </w:r>
      <w:r w:rsidRPr="00DC03F8">
        <w:rPr>
          <w:rFonts w:ascii="Times New Roman" w:hAnsi="Times New Roman" w:cs="Times New Roman"/>
          <w:sz w:val="28"/>
          <w:szCs w:val="28"/>
          <w:lang w:val="kk-KZ"/>
        </w:rPr>
        <w:t xml:space="preserve"> жылдар арасы)</w:t>
      </w:r>
    </w:p>
    <w:p w:rsidR="00954871" w:rsidRPr="00DC03F8" w:rsidRDefault="00954871" w:rsidP="00DC03F8">
      <w:pPr>
        <w:tabs>
          <w:tab w:val="left" w:pos="0"/>
          <w:tab w:val="left" w:pos="567"/>
          <w:tab w:val="left" w:pos="5812"/>
        </w:tabs>
        <w:spacing w:after="0" w:line="240" w:lineRule="auto"/>
        <w:ind w:firstLine="709"/>
        <w:jc w:val="both"/>
        <w:rPr>
          <w:rFonts w:ascii="Times New Roman" w:hAnsi="Times New Roman" w:cs="Times New Roman"/>
          <w:sz w:val="16"/>
          <w:szCs w:val="16"/>
          <w:lang w:val="kk-KZ"/>
        </w:rPr>
      </w:pPr>
    </w:p>
    <w:p w:rsidR="00954871" w:rsidRPr="00DC03F8" w:rsidRDefault="00954871" w:rsidP="00DC03F8">
      <w:pPr>
        <w:tabs>
          <w:tab w:val="left" w:pos="0"/>
          <w:tab w:val="left" w:pos="567"/>
          <w:tab w:val="left" w:pos="5812"/>
        </w:tabs>
        <w:spacing w:after="0" w:line="240" w:lineRule="auto"/>
        <w:ind w:firstLine="709"/>
        <w:jc w:val="both"/>
        <w:rPr>
          <w:rFonts w:ascii="Times New Roman" w:hAnsi="Times New Roman" w:cs="Times New Roman"/>
          <w:sz w:val="28"/>
          <w:szCs w:val="28"/>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3A7471" w:rsidRPr="00DC03F8">
        <w:rPr>
          <w:rFonts w:ascii="Times New Roman" w:eastAsia="Calibri" w:hAnsi="Times New Roman" w:cs="Times New Roman"/>
          <w:bCs/>
          <w:sz w:val="24"/>
          <w:szCs w:val="24"/>
          <w:lang w:val="kk-KZ"/>
        </w:rPr>
        <w:t>10</w:t>
      </w:r>
      <w:r w:rsidR="00AC52AF" w:rsidRPr="00DC03F8">
        <w:rPr>
          <w:rFonts w:ascii="Times New Roman" w:eastAsia="Calibri" w:hAnsi="Times New Roman" w:cs="Times New Roman"/>
          <w:bCs/>
          <w:sz w:val="24"/>
          <w:szCs w:val="24"/>
          <w:lang w:val="kk-KZ"/>
        </w:rPr>
        <w:t>3</w:t>
      </w:r>
      <w:r w:rsidRPr="00DC03F8">
        <w:rPr>
          <w:rFonts w:ascii="Times New Roman" w:eastAsia="Calibri" w:hAnsi="Times New Roman" w:cs="Times New Roman"/>
          <w:bCs/>
          <w:sz w:val="24"/>
          <w:szCs w:val="24"/>
          <w:lang w:val="kk-KZ"/>
        </w:rPr>
        <w:t>]</w:t>
      </w:r>
    </w:p>
    <w:p w:rsidR="00954871" w:rsidRPr="00DC03F8" w:rsidRDefault="00954871" w:rsidP="00DC03F8">
      <w:pPr>
        <w:tabs>
          <w:tab w:val="left" w:pos="0"/>
          <w:tab w:val="left" w:pos="567"/>
          <w:tab w:val="left" w:pos="5812"/>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 w:val="left" w:pos="5812"/>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Жоғарыдағы </w:t>
      </w:r>
      <w:r w:rsidR="00D014F6" w:rsidRPr="00DC03F8">
        <w:rPr>
          <w:rFonts w:ascii="Times New Roman" w:hAnsi="Times New Roman" w:cs="Times New Roman"/>
          <w:sz w:val="28"/>
          <w:szCs w:val="28"/>
          <w:lang w:val="kk-KZ"/>
        </w:rPr>
        <w:t>8</w:t>
      </w:r>
      <w:r w:rsidR="00954871"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кестедедегі ұлттық статистика бюросының деректеріне сүйене отырып, мақсаты бойынша 14 жас пен 29 жас аралығындағы жастар тұрақты тұратын орынға, жұмысқа байланысты және оқуға байланысты басым көпшіліг</w:t>
      </w:r>
      <w:r w:rsidR="00CB2CDE" w:rsidRPr="00DC03F8">
        <w:rPr>
          <w:rFonts w:ascii="Times New Roman" w:hAnsi="Times New Roman" w:cs="Times New Roman"/>
          <w:sz w:val="28"/>
          <w:szCs w:val="28"/>
          <w:lang w:val="kk-KZ"/>
        </w:rPr>
        <w:t>і</w:t>
      </w:r>
      <w:r w:rsidRPr="00DC03F8">
        <w:rPr>
          <w:rFonts w:ascii="Times New Roman" w:hAnsi="Times New Roman" w:cs="Times New Roman"/>
          <w:sz w:val="28"/>
          <w:szCs w:val="28"/>
          <w:lang w:val="kk-KZ"/>
        </w:rPr>
        <w:t xml:space="preserve"> қоныс аударатыны анықталды. 2000 жыл мен 2020 жылға мәметтерден, әсіресе тұрақты тұратын орынға шетелге көшетіні белгілі болды. Ең көп осы мақсатта жастардың қоныс аударулары 2000 жылы 40 009 жас адамды құрады. Жұмысқа байланысты 751 болса, білім алу үшін 4 058 жас қоныс аударды. 20 жыл көлеміндегі уақытта тұрақты орын үшін қоныс аудару осы жылға сәйкес келеді. 2001 жылы бұл көрсеткіш біршама төмендеді. Мысалы, тұрақты тұру үшін бар жоғы 2168 адамға азайған, 37 841 жас қоныс аударған. Жұмыс бойынша кеткен жастардың көрсеткіші тұрақты тұру мақсатымен салыстырғанда аз, 551 болса, білім алу мақсатында 3 630 жастар шетелге кетті. 2005 жылға дейін жастардың тұрақты тұру, жұмысқа байланысты, білім алу үшін қозғалысы бірқалыпты динамиканы сақтады. Тек 2006 жылы тұрақты тұруға 10 753 жас адам кетсе,183 жас маман жұмыс істеу мақсатында, ал 413 жас білім алу мақсатында елден қоныс аударды. 2000 жылдармен салыстырғанда жастарды аталған мақсаттардағы көші-қон қозғалысы саябырлады. 2008-2009 жылдары </w:t>
      </w:r>
      <w:r w:rsidRPr="00DC03F8">
        <w:rPr>
          <w:rFonts w:ascii="Times New Roman" w:hAnsi="Times New Roman" w:cs="Times New Roman"/>
          <w:sz w:val="28"/>
          <w:szCs w:val="28"/>
          <w:lang w:val="kk-KZ"/>
        </w:rPr>
        <w:lastRenderedPageBreak/>
        <w:t>әлемдік экономикалық дағдарыстың салдарынан осы мақсатта жастардың миграциясы қайтадан жандана бастады. Атап айтатын болсақ, 2008 жылы 16 422 жастар тұрақты тұру мақсатында тұрғылықты жерлерін ауыстырса, 203 жас маман басқа елден жұмыс іздеді. Білім алушылардың саны да осы жылы 452 жастарға артты. 2010 жылы тұрақты тұруға 8 257 жастар қоныс аударса, 2011 жылы ол 1229 адамға артып, 9 486 жасты қрады.ал, 2012 жылы ол 8 172 тіпті 1314 адамға кеміді. Дегенмен, жыл сайын көрсеткіш азаюда. Әрине, елімізден жастардың мүлдем тұрғылықты жерлерін ауыстырып кетпей, білім алып, тәжірибе жинақтап қайта оралып, елдеріне қызмет етулері маңызды және еліміз үшін пайдалы. Осы жылдары сол сияқты жұмысқа орналасу және білім алу мақсатында да көрсеткіш аз</w:t>
      </w:r>
      <w:r w:rsidR="004B2A4D" w:rsidRPr="00DC03F8">
        <w:rPr>
          <w:rFonts w:ascii="Times New Roman" w:hAnsi="Times New Roman" w:cs="Times New Roman"/>
          <w:sz w:val="28"/>
          <w:szCs w:val="28"/>
          <w:lang w:val="kk-KZ"/>
        </w:rPr>
        <w:t>айып отыр. 2018жылдан бастап 2021</w:t>
      </w:r>
      <w:r w:rsidRPr="00DC03F8">
        <w:rPr>
          <w:rFonts w:ascii="Times New Roman" w:hAnsi="Times New Roman" w:cs="Times New Roman"/>
          <w:sz w:val="28"/>
          <w:szCs w:val="28"/>
          <w:lang w:val="kk-KZ"/>
        </w:rPr>
        <w:t xml:space="preserve"> жылға дейінгі мәліметтерде тұрақты қоныс аудару мақсатында мүлдем көшіп кету мәліметтері берілмеген. Ал, 2020 жылы жұмысқа орналасу үшін 237, білім алу үшін 88 жас елден кетті. Жалпы 2000 жылы мақсаттар бойынша 50 642 жас адам елден кетсе, 2020 жылы 5 520 жастар қоныс аударды. </w:t>
      </w:r>
      <w:r w:rsidR="004B2A4D" w:rsidRPr="00DC03F8">
        <w:rPr>
          <w:rFonts w:ascii="Times New Roman" w:hAnsi="Times New Roman" w:cs="Times New Roman"/>
          <w:sz w:val="28"/>
          <w:szCs w:val="28"/>
          <w:lang w:val="kk-KZ"/>
        </w:rPr>
        <w:t xml:space="preserve">2021 жылы 14-29 жас аралығындағы жастардың 5566 тұрақты тұруға кеткен. Демек, соңғы жылы қоныс аудару көп болмаса да жастардың кеткені байқалады. Жұмысқа байланысты 198, оқуға байланысты 88 жастар шетелге кеткен. </w:t>
      </w:r>
      <w:r w:rsidRPr="00DC03F8">
        <w:rPr>
          <w:rFonts w:ascii="Times New Roman" w:hAnsi="Times New Roman" w:cs="Times New Roman"/>
          <w:sz w:val="28"/>
          <w:szCs w:val="28"/>
          <w:lang w:val="kk-KZ"/>
        </w:rPr>
        <w:t>Әрине әлемде орын алған пандемия жастардың миграциялық қозғалысына өзінің кері әсерін тигізгені белгілі.</w:t>
      </w:r>
      <w:r w:rsidR="004B2A4D" w:rsidRPr="00DC03F8">
        <w:rPr>
          <w:rFonts w:ascii="Times New Roman" w:hAnsi="Times New Roman" w:cs="Times New Roman"/>
          <w:sz w:val="28"/>
          <w:szCs w:val="28"/>
          <w:lang w:val="kk-KZ"/>
        </w:rPr>
        <w:t xml:space="preserve"> Бұрынғы жылдармен салыстырғанда соңғы жылы қоныс аудару баяулаған. Тек тұрақты тұруға байланысты теріс сальдо бар. Ол -2095 жастарды құрайды. Басқа масаттарға қарағанда тұрақты тұру қауіптірек. Өйткені басқа мақсаттармен шетелге кеткен жастар еліне қайта оралулары мүмкін. Тұ</w:t>
      </w:r>
      <w:r w:rsidR="00AC52AF" w:rsidRPr="00DC03F8">
        <w:rPr>
          <w:rFonts w:ascii="Times New Roman" w:hAnsi="Times New Roman" w:cs="Times New Roman"/>
          <w:sz w:val="28"/>
          <w:szCs w:val="28"/>
          <w:lang w:val="kk-KZ"/>
        </w:rPr>
        <w:t>р</w:t>
      </w:r>
      <w:r w:rsidR="004B2A4D" w:rsidRPr="00DC03F8">
        <w:rPr>
          <w:rFonts w:ascii="Times New Roman" w:hAnsi="Times New Roman" w:cs="Times New Roman"/>
          <w:sz w:val="28"/>
          <w:szCs w:val="28"/>
          <w:lang w:val="kk-KZ"/>
        </w:rPr>
        <w:t>ақты тұруға кеткен жастар қайта еліне оралмайды деген болжам жасауға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Дегенмен Қазақстаннан басқа катеегорияларға қарағанда жастардың оның ішінде білім алу мақсатында, маманданған, белгілі кәсі</w:t>
      </w:r>
      <w:r w:rsidR="00CF4041">
        <w:rPr>
          <w:rFonts w:ascii="Times New Roman" w:hAnsi="Times New Roman" w:cs="Times New Roman"/>
          <w:sz w:val="28"/>
          <w:szCs w:val="28"/>
          <w:lang w:val="kk-KZ"/>
        </w:rPr>
        <w:t>б</w:t>
      </w:r>
      <w:r w:rsidRPr="00DC03F8">
        <w:rPr>
          <w:rFonts w:ascii="Times New Roman" w:hAnsi="Times New Roman" w:cs="Times New Roman"/>
          <w:sz w:val="28"/>
          <w:szCs w:val="28"/>
          <w:lang w:val="kk-KZ"/>
        </w:rPr>
        <w:t>і бар жастардың тұрақты тұру үшін шетелге кетіп жатқандары әрине, алаңдатады. Осы мәселемен жұмыс істеу, реттеу үшін, олардың бағытын анықтап, оларға мүмкіндік жасап жатқан елдер не ұсынуда, сол сияқты мүмкіндіктерді елімізде жасауға ұмтылу қажет.</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Сондықтан, Қазақстан Республикасының ұлттық статистика бюросының нақты мәліметтеріне сүйеніп, қазіргі таңда жастар қай елдерге ауысуда деген сұрақты қарастырамыз. Аталған мәліметтер жастардың бағытының картасын көрсетеді</w:t>
      </w:r>
      <w:r w:rsidR="003C1CC3" w:rsidRPr="00DC03F8">
        <w:rPr>
          <w:rFonts w:ascii="Times New Roman" w:hAnsi="Times New Roman" w:cs="Times New Roman"/>
          <w:sz w:val="28"/>
          <w:szCs w:val="28"/>
          <w:lang w:val="kk-KZ"/>
        </w:rPr>
        <w:t xml:space="preserve"> (9-сурет)</w:t>
      </w:r>
      <w:r w:rsidRPr="00DC03F8">
        <w:rPr>
          <w:rFonts w:ascii="Times New Roman" w:hAnsi="Times New Roman" w:cs="Times New Roman"/>
          <w:sz w:val="28"/>
          <w:szCs w:val="28"/>
          <w:lang w:val="kk-KZ"/>
        </w:rPr>
        <w:t xml:space="preserve">.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4B2A4D"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eastAsia="Calibri" w:hAnsi="Times New Roman" w:cs="Times New Roman"/>
          <w:noProof/>
          <w:sz w:val="28"/>
          <w:szCs w:val="28"/>
          <w:lang w:eastAsia="ru-RU"/>
        </w:rPr>
        <w:lastRenderedPageBreak/>
        <w:drawing>
          <wp:inline distT="0" distB="0" distL="0" distR="0" wp14:anchorId="3B97A65F" wp14:editId="43D662ED">
            <wp:extent cx="5723467" cy="324118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4218" cy="3241612"/>
                    </a:xfrm>
                    <a:prstGeom prst="rect">
                      <a:avLst/>
                    </a:prstGeom>
                    <a:noFill/>
                  </pic:spPr>
                </pic:pic>
              </a:graphicData>
            </a:graphic>
          </wp:inline>
        </w:drawing>
      </w: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954871" w:rsidRPr="00DC03F8" w:rsidRDefault="00954871"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Сурет</w:t>
      </w:r>
      <w:r w:rsidR="00921625">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9 – 14-29 жас аралығындағы жастардың ш</w:t>
      </w:r>
      <w:r w:rsidR="004B2A4D" w:rsidRPr="00DC03F8">
        <w:rPr>
          <w:rFonts w:ascii="Times New Roman" w:hAnsi="Times New Roman" w:cs="Times New Roman"/>
          <w:sz w:val="28"/>
          <w:szCs w:val="28"/>
          <w:lang w:val="kk-KZ"/>
        </w:rPr>
        <w:t>етелдерге көші-қоны бағыты (2021</w:t>
      </w:r>
      <w:r w:rsidRPr="00DC03F8">
        <w:rPr>
          <w:rFonts w:ascii="Times New Roman" w:hAnsi="Times New Roman" w:cs="Times New Roman"/>
          <w:sz w:val="28"/>
          <w:szCs w:val="28"/>
          <w:lang w:val="kk-KZ"/>
        </w:rPr>
        <w:t>) карта</w:t>
      </w: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Карта қазіргі компютерлік бағдарламалардың көмегімен ұлттық статистика бюросының мәліметтері негізінде жасалды.</w:t>
      </w:r>
    </w:p>
    <w:p w:rsidR="00D666B4" w:rsidRPr="00DC03F8" w:rsidRDefault="004B2A4D"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2021</w:t>
      </w:r>
      <w:r w:rsidR="00D666B4" w:rsidRPr="00DC03F8">
        <w:rPr>
          <w:rFonts w:ascii="Times New Roman" w:hAnsi="Times New Roman" w:cs="Times New Roman"/>
          <w:sz w:val="28"/>
          <w:szCs w:val="28"/>
          <w:lang w:val="kk-KZ"/>
        </w:rPr>
        <w:t xml:space="preserve"> жылғы соңғы мәліметтер жастардың негізгі бағытын анықтады. Назар аударатын болсақ, жастар соңғы жылдары Ресейге көп кетуде. Ол 5</w:t>
      </w:r>
      <w:r w:rsidR="00CB2CDE"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383</w:t>
      </w:r>
      <w:r w:rsidR="00CB2CDE" w:rsidRPr="00DC03F8">
        <w:rPr>
          <w:rFonts w:ascii="Times New Roman" w:hAnsi="Times New Roman" w:cs="Times New Roman"/>
          <w:sz w:val="28"/>
          <w:szCs w:val="28"/>
          <w:lang w:val="kk-KZ"/>
        </w:rPr>
        <w:t xml:space="preserve"> санды құрайды</w:t>
      </w:r>
      <w:r w:rsidR="00D666B4" w:rsidRPr="00DC03F8">
        <w:rPr>
          <w:rFonts w:ascii="Times New Roman" w:hAnsi="Times New Roman" w:cs="Times New Roman"/>
          <w:sz w:val="28"/>
          <w:szCs w:val="28"/>
          <w:lang w:val="kk-KZ"/>
        </w:rPr>
        <w:t xml:space="preserve">. Себебі жастар үшін көршілес мемлекет болғандықтан жету қиын емес, және жоғары оқу орындарына түсуге көптеген мүмкіндіктер бар. Сондықтан, Қазақстанның көптеген жастары осы Ресейдің жоғары оқу орындарын таңдайды. Карта бойынша келесі Қазақстан жастарына тартымды болып отырған </w:t>
      </w:r>
      <w:r w:rsidRPr="00DC03F8">
        <w:rPr>
          <w:rFonts w:ascii="Times New Roman" w:hAnsi="Times New Roman" w:cs="Times New Roman"/>
          <w:sz w:val="28"/>
          <w:szCs w:val="28"/>
          <w:lang w:val="kk-KZ"/>
        </w:rPr>
        <w:t>шетелдік мемлекет Германия. 2021 жылы Германияға 675</w:t>
      </w:r>
      <w:r w:rsidR="00D666B4" w:rsidRPr="00DC03F8">
        <w:rPr>
          <w:rFonts w:ascii="Times New Roman" w:hAnsi="Times New Roman" w:cs="Times New Roman"/>
          <w:sz w:val="28"/>
          <w:szCs w:val="28"/>
          <w:lang w:val="kk-KZ"/>
        </w:rPr>
        <w:t xml:space="preserve"> жас адам қоныс аударған. Бұл әрине пандемия жағдайына байланысты біраз кедергілерге қарай төмен көрсеткіш. 2000 жылы елден Германияға бір жылда 12 013 жастар кеткен болатын. Әрине бұл жылдары этникалық себептер әсер етті. Көпшілігі өзінің этникалық отанына қоныс аударуға ниетті болды. Америка Құрама Штаттарына кейінгі жылдары визаны алу процесінің күрделенуіне байланысты аталған елге қоныс аудару, немесе білім алу, жұмыс істеу мақсатында баруға ниеттілер көп болғанымен осы тілектердің орындалу мүмкіндігі азайып отыр. Жылдан-жылға АҚШ-қа барудың жолы қиындап барады. Сондықтан, АҚШ-қа барудың ең үлкен мүмкіндігі білім </w:t>
      </w:r>
      <w:r w:rsidR="00B44136" w:rsidRPr="00DC03F8">
        <w:rPr>
          <w:rFonts w:ascii="Times New Roman" w:hAnsi="Times New Roman" w:cs="Times New Roman"/>
          <w:sz w:val="28"/>
          <w:szCs w:val="28"/>
          <w:lang w:val="kk-KZ"/>
        </w:rPr>
        <w:t>алу мақсатында бару. 2021 жылы 9</w:t>
      </w:r>
      <w:r w:rsidR="00D666B4" w:rsidRPr="00DC03F8">
        <w:rPr>
          <w:rFonts w:ascii="Times New Roman" w:hAnsi="Times New Roman" w:cs="Times New Roman"/>
          <w:sz w:val="28"/>
          <w:szCs w:val="28"/>
          <w:lang w:val="kk-KZ"/>
        </w:rPr>
        <w:t>1 жас ад</w:t>
      </w:r>
      <w:r w:rsidR="00B44136" w:rsidRPr="00DC03F8">
        <w:rPr>
          <w:rFonts w:ascii="Times New Roman" w:hAnsi="Times New Roman" w:cs="Times New Roman"/>
          <w:sz w:val="28"/>
          <w:szCs w:val="28"/>
          <w:lang w:val="kk-KZ"/>
        </w:rPr>
        <w:t>ам АҚШ-қа қоныс аударған. Осы 21</w:t>
      </w:r>
      <w:r w:rsidR="00D666B4" w:rsidRPr="00DC03F8">
        <w:rPr>
          <w:rFonts w:ascii="Times New Roman" w:hAnsi="Times New Roman" w:cs="Times New Roman"/>
          <w:sz w:val="28"/>
          <w:szCs w:val="28"/>
          <w:lang w:val="kk-KZ"/>
        </w:rPr>
        <w:t xml:space="preserve"> жылдың ішінде ең көп қоныс аудару 2000 жылы орын алған. Елден 168 жас адам қоныс аударды. Дегенмен, қаншалықты АҚШ-қа барудың жолы қиын болғанымен жастар өздерінің білімдерін сол жақта сынап көруге, жаңа мүмкіндіктер алып, біліктіліктерін арттырып, тәжірибе жинақтап, сонымен бірге ең үлкен мақсаттары әлеуметтік жағдайларын жақсартуды көздейді. Келесі жастар үшін көші-қонға мүмкін</w:t>
      </w:r>
      <w:r w:rsidR="00B44136" w:rsidRPr="00DC03F8">
        <w:rPr>
          <w:rFonts w:ascii="Times New Roman" w:hAnsi="Times New Roman" w:cs="Times New Roman"/>
          <w:sz w:val="28"/>
          <w:szCs w:val="28"/>
          <w:lang w:val="kk-KZ"/>
        </w:rPr>
        <w:t>дікті ел Белорусь. Соңғы жылы 69</w:t>
      </w:r>
      <w:r w:rsidR="00D666B4" w:rsidRPr="00DC03F8">
        <w:rPr>
          <w:rFonts w:ascii="Times New Roman" w:hAnsi="Times New Roman" w:cs="Times New Roman"/>
          <w:sz w:val="28"/>
          <w:szCs w:val="28"/>
          <w:lang w:val="kk-KZ"/>
        </w:rPr>
        <w:t xml:space="preserve"> жас адам кетті. Белорусь арқылы Еуропаға шығу мақсатында жастардың көптеп сол елге </w:t>
      </w:r>
      <w:r w:rsidR="00D666B4" w:rsidRPr="00DC03F8">
        <w:rPr>
          <w:rFonts w:ascii="Times New Roman" w:hAnsi="Times New Roman" w:cs="Times New Roman"/>
          <w:sz w:val="28"/>
          <w:szCs w:val="28"/>
          <w:lang w:val="kk-KZ"/>
        </w:rPr>
        <w:lastRenderedPageBreak/>
        <w:t>тартылу бағыты анықталып отыр. Польшаға Қазақстан жастарының ктеуі соңғы жылдары басымдыққа ие болып отыр. Әсіресе, білім алу мақсатында жастардың қозғалысы байқ</w:t>
      </w:r>
      <w:r w:rsidR="00B44136" w:rsidRPr="00DC03F8">
        <w:rPr>
          <w:rFonts w:ascii="Times New Roman" w:hAnsi="Times New Roman" w:cs="Times New Roman"/>
          <w:sz w:val="28"/>
          <w:szCs w:val="28"/>
          <w:lang w:val="kk-KZ"/>
        </w:rPr>
        <w:t>алып отыр. Сонымен Польшаға 2021</w:t>
      </w:r>
      <w:r w:rsidR="00D666B4" w:rsidRPr="00DC03F8">
        <w:rPr>
          <w:rFonts w:ascii="Times New Roman" w:hAnsi="Times New Roman" w:cs="Times New Roman"/>
          <w:sz w:val="28"/>
          <w:szCs w:val="28"/>
          <w:lang w:val="kk-KZ"/>
        </w:rPr>
        <w:t xml:space="preserve"> жылы 67 жастар кетті. Соңғы уақыттақазақстандық жастардың ағылшын тілінде сөйлейтін елдерге кетуге қызығушылықтары артып келеді. Мысалы Канада. Бұл елдің білім беру деңгейі жоғары. Сондықтан, Қазастанның ең білімді</w:t>
      </w:r>
      <w:r w:rsidR="00B44136" w:rsidRPr="00DC03F8">
        <w:rPr>
          <w:rFonts w:ascii="Times New Roman" w:hAnsi="Times New Roman" w:cs="Times New Roman"/>
          <w:sz w:val="28"/>
          <w:szCs w:val="28"/>
          <w:lang w:val="kk-KZ"/>
        </w:rPr>
        <w:t xml:space="preserve"> жастары осы елге ұмтылады. 2021 жылы Канадаға 18 жас адам қоныс аударды.  2021</w:t>
      </w:r>
      <w:r w:rsidR="00D666B4" w:rsidRPr="00DC03F8">
        <w:rPr>
          <w:rFonts w:ascii="Times New Roman" w:hAnsi="Times New Roman" w:cs="Times New Roman"/>
          <w:sz w:val="28"/>
          <w:szCs w:val="28"/>
          <w:lang w:val="kk-KZ"/>
        </w:rPr>
        <w:t xml:space="preserve"> жыл</w:t>
      </w:r>
      <w:r w:rsidR="00B44136" w:rsidRPr="00DC03F8">
        <w:rPr>
          <w:rFonts w:ascii="Times New Roman" w:hAnsi="Times New Roman" w:cs="Times New Roman"/>
          <w:sz w:val="28"/>
          <w:szCs w:val="28"/>
          <w:lang w:val="kk-KZ"/>
        </w:rPr>
        <w:t>ы көршілес Өзбекстанға 39</w:t>
      </w:r>
      <w:r w:rsidR="00D81D30" w:rsidRPr="00DC03F8">
        <w:rPr>
          <w:rFonts w:ascii="Times New Roman" w:hAnsi="Times New Roman" w:cs="Times New Roman"/>
          <w:sz w:val="28"/>
          <w:szCs w:val="28"/>
          <w:lang w:val="kk-KZ"/>
        </w:rPr>
        <w:t xml:space="preserve"> жас адамдар</w:t>
      </w:r>
      <w:r w:rsidR="00D666B4" w:rsidRPr="00DC03F8">
        <w:rPr>
          <w:rFonts w:ascii="Times New Roman" w:hAnsi="Times New Roman" w:cs="Times New Roman"/>
          <w:sz w:val="28"/>
          <w:szCs w:val="28"/>
          <w:lang w:val="kk-KZ"/>
        </w:rPr>
        <w:t xml:space="preserve"> кеткен. Қазақстанның оңтүстік аймағынан жастар білім алу мақсатында Өзбекстанды таңдайды. Өзбекстан жастарды өзінің арзан жоғары ілім ордаларымен және өмір сүру үшін де қол жетімді тұрмыс қызықтырады. Өзбекстанға қоныс аудару әр жылдары тұрақты жүріп тұрады. Өйткені ол көршілес мемлекет. Әрдайым екі елдің азаматтары қары-қатынаста болып тұрады. Келесі көршілес мемлекет Қырғыз</w:t>
      </w:r>
      <w:r w:rsidR="00B44136" w:rsidRPr="00DC03F8">
        <w:rPr>
          <w:rFonts w:ascii="Times New Roman" w:hAnsi="Times New Roman" w:cs="Times New Roman"/>
          <w:sz w:val="28"/>
          <w:szCs w:val="28"/>
          <w:lang w:val="kk-KZ"/>
        </w:rPr>
        <w:t>стан. Аталған елге соңғы жылы 32</w:t>
      </w:r>
      <w:r w:rsidR="00D666B4" w:rsidRPr="00DC03F8">
        <w:rPr>
          <w:rFonts w:ascii="Times New Roman" w:hAnsi="Times New Roman" w:cs="Times New Roman"/>
          <w:sz w:val="28"/>
          <w:szCs w:val="28"/>
          <w:lang w:val="kk-KZ"/>
        </w:rPr>
        <w:t xml:space="preserve"> жас қоныс аударды. Әзірбайжан еліне 7 жас ауысты. Сонымен бірге алыс шетел Израильге де</w:t>
      </w:r>
      <w:r w:rsidR="00B44136" w:rsidRPr="00DC03F8">
        <w:rPr>
          <w:rFonts w:ascii="Times New Roman" w:hAnsi="Times New Roman" w:cs="Times New Roman"/>
          <w:sz w:val="28"/>
          <w:szCs w:val="28"/>
          <w:lang w:val="kk-KZ"/>
        </w:rPr>
        <w:t xml:space="preserve"> Қазақстанның жастары ктеуде. 24</w:t>
      </w:r>
      <w:r w:rsidR="00D666B4" w:rsidRPr="00DC03F8">
        <w:rPr>
          <w:rFonts w:ascii="Times New Roman" w:hAnsi="Times New Roman" w:cs="Times New Roman"/>
          <w:sz w:val="28"/>
          <w:szCs w:val="28"/>
          <w:lang w:val="kk-KZ"/>
        </w:rPr>
        <w:t xml:space="preserve"> жастар бір жылда қоныс аударды. Израильге жастар нақты мақсатымен бармаса, Еуропа, Америка, Азия елдеріне кеткендегі сияқты жаппай бару жоқ. Ұлттық статистика бюросының мәліметі Түркияға 202</w:t>
      </w:r>
      <w:r w:rsidR="00B44136" w:rsidRPr="00DC03F8">
        <w:rPr>
          <w:rFonts w:ascii="Times New Roman" w:hAnsi="Times New Roman" w:cs="Times New Roman"/>
          <w:sz w:val="28"/>
          <w:szCs w:val="28"/>
          <w:lang w:val="kk-KZ"/>
        </w:rPr>
        <w:t>1</w:t>
      </w:r>
      <w:r w:rsidR="00D666B4" w:rsidRPr="00DC03F8">
        <w:rPr>
          <w:rFonts w:ascii="Times New Roman" w:hAnsi="Times New Roman" w:cs="Times New Roman"/>
          <w:sz w:val="28"/>
          <w:szCs w:val="28"/>
          <w:lang w:val="kk-KZ"/>
        </w:rPr>
        <w:t xml:space="preserve"> жылы 8 жас адам кетті деп көрсетеді. Әрине бұл мәліметтер нақты ресми органдар әсіресе миграция департаменті, ішкі істер органдарының статистикасы негізінде алынады. Сондықтан аталып отырған мәліметтер нақты дереккөздерге сүйеніп талдануда. Қытай</w:t>
      </w:r>
      <w:r w:rsidR="00B44136" w:rsidRPr="00DC03F8">
        <w:rPr>
          <w:rFonts w:ascii="Times New Roman" w:hAnsi="Times New Roman" w:cs="Times New Roman"/>
          <w:sz w:val="28"/>
          <w:szCs w:val="28"/>
          <w:lang w:val="kk-KZ"/>
        </w:rPr>
        <w:t>- 5</w:t>
      </w:r>
      <w:r w:rsidR="00D666B4" w:rsidRPr="00DC03F8">
        <w:rPr>
          <w:rFonts w:ascii="Times New Roman" w:hAnsi="Times New Roman" w:cs="Times New Roman"/>
          <w:sz w:val="28"/>
          <w:szCs w:val="28"/>
          <w:lang w:val="kk-KZ"/>
        </w:rPr>
        <w:t>, Монғолия, Корей Респуликаларына 1 адамнан кетті дегенмәлімет бар. Сон</w:t>
      </w:r>
      <w:r w:rsidR="00B44136" w:rsidRPr="00DC03F8">
        <w:rPr>
          <w:rFonts w:ascii="Times New Roman" w:hAnsi="Times New Roman" w:cs="Times New Roman"/>
          <w:sz w:val="28"/>
          <w:szCs w:val="28"/>
          <w:lang w:val="kk-KZ"/>
        </w:rPr>
        <w:t>ымен Қазақстандық жастардың 2021</w:t>
      </w:r>
      <w:r w:rsidR="00D666B4" w:rsidRPr="00DC03F8">
        <w:rPr>
          <w:rFonts w:ascii="Times New Roman" w:hAnsi="Times New Roman" w:cs="Times New Roman"/>
          <w:sz w:val="28"/>
          <w:szCs w:val="28"/>
          <w:lang w:val="kk-KZ"/>
        </w:rPr>
        <w:t xml:space="preserve"> жылғы сыртқы көші-қон картасына сүйене отырып, бағыты анықталды. Негізгі басым бағыт Ресей Федерациясы, АҚШ, Германия, Польша, Израиль, Белорусь, Өзбекстан, Түркия, Қытай.</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 тәуелсіздік алғаннан бері халықаралық қатынас субъектісі ретінде еркін миграциялық байланысты жүзеге асырып келеді. Қазақстан жастары өз еркімен әлемнің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қауіпсіз елдерінде әртүрлі мақсатта қоныс аударып, өз мақсаттарын жүзеге асыруға толыққанды құқыққа ие. Дегенмен, интеллектуалды жастардың нағыз өз елдеріне білімі мен күшін аямай өз отанының дамуына қызмет ететін уақытта шетелге қайтарымсыз кетулері ұлттық қауіпсіздікке қауіп ретінде қара</w:t>
      </w:r>
      <w:r w:rsidR="00D81D30" w:rsidRPr="00DC03F8">
        <w:rPr>
          <w:rFonts w:ascii="Times New Roman" w:hAnsi="Times New Roman" w:cs="Times New Roman"/>
          <w:sz w:val="28"/>
          <w:szCs w:val="28"/>
          <w:lang w:val="kk-KZ"/>
        </w:rPr>
        <w:t>лады</w:t>
      </w:r>
      <w:r w:rsidR="002B2B40" w:rsidRPr="00DC03F8">
        <w:rPr>
          <w:rFonts w:ascii="Times New Roman" w:hAnsi="Times New Roman" w:cs="Times New Roman"/>
          <w:sz w:val="28"/>
          <w:szCs w:val="28"/>
          <w:lang w:val="kk-KZ"/>
        </w:rPr>
        <w:t xml:space="preserve"> (7-кесте)</w:t>
      </w:r>
      <w:r w:rsidRPr="00DC03F8">
        <w:rPr>
          <w:rFonts w:ascii="Times New Roman" w:hAnsi="Times New Roman" w:cs="Times New Roman"/>
          <w:sz w:val="28"/>
          <w:szCs w:val="28"/>
          <w:lang w:val="kk-KZ"/>
        </w:rPr>
        <w:t xml:space="preserve">. </w:t>
      </w:r>
    </w:p>
    <w:p w:rsidR="00954871" w:rsidRPr="00DC03F8" w:rsidRDefault="00954871" w:rsidP="00DC03F8">
      <w:pPr>
        <w:tabs>
          <w:tab w:val="left" w:pos="0"/>
          <w:tab w:val="left" w:pos="567"/>
        </w:tabs>
        <w:spacing w:after="0" w:line="240" w:lineRule="auto"/>
        <w:jc w:val="both"/>
        <w:rPr>
          <w:rFonts w:ascii="Times New Roman" w:hAnsi="Times New Roman" w:cs="Times New Roman"/>
          <w:sz w:val="28"/>
          <w:szCs w:val="28"/>
          <w:lang w:val="kk-KZ"/>
        </w:rPr>
      </w:pPr>
    </w:p>
    <w:p w:rsidR="005F4052" w:rsidRPr="00DC03F8" w:rsidRDefault="00051762"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Кесте</w:t>
      </w:r>
      <w:r w:rsidR="002B2B40" w:rsidRPr="00DC03F8">
        <w:rPr>
          <w:rFonts w:ascii="Times New Roman" w:hAnsi="Times New Roman" w:cs="Times New Roman"/>
          <w:sz w:val="28"/>
          <w:szCs w:val="28"/>
          <w:lang w:val="kk-KZ"/>
        </w:rPr>
        <w:t>7</w:t>
      </w:r>
      <w:r w:rsidR="00954871" w:rsidRPr="00DC03F8">
        <w:rPr>
          <w:rFonts w:ascii="Times New Roman" w:hAnsi="Times New Roman" w:cs="Times New Roman"/>
          <w:sz w:val="28"/>
          <w:szCs w:val="28"/>
          <w:lang w:val="kk-KZ"/>
        </w:rPr>
        <w:t xml:space="preserve"> – </w:t>
      </w:r>
      <w:r w:rsidR="005F4052" w:rsidRPr="00DC03F8">
        <w:rPr>
          <w:rFonts w:ascii="Times New Roman" w:hAnsi="Times New Roman" w:cs="Times New Roman"/>
          <w:sz w:val="28"/>
          <w:szCs w:val="28"/>
          <w:lang w:val="kk-KZ"/>
        </w:rPr>
        <w:t>Басқа елдерге жастардың көші-қоны бағыты (14-29 жас</w:t>
      </w:r>
      <w:r w:rsidR="00954871" w:rsidRPr="00DC03F8">
        <w:rPr>
          <w:rFonts w:ascii="Times New Roman" w:hAnsi="Times New Roman" w:cs="Times New Roman"/>
          <w:sz w:val="28"/>
          <w:szCs w:val="28"/>
          <w:lang w:val="kk-KZ"/>
        </w:rPr>
        <w:t>)</w:t>
      </w:r>
    </w:p>
    <w:p w:rsidR="00954871" w:rsidRPr="00DC03F8" w:rsidRDefault="00954871" w:rsidP="00DC03F8">
      <w:pPr>
        <w:tabs>
          <w:tab w:val="left" w:pos="0"/>
          <w:tab w:val="left" w:pos="567"/>
        </w:tabs>
        <w:spacing w:after="0" w:line="240" w:lineRule="auto"/>
        <w:jc w:val="right"/>
        <w:rPr>
          <w:rFonts w:ascii="Times New Roman" w:hAnsi="Times New Roman" w:cs="Times New Roman"/>
          <w:sz w:val="16"/>
          <w:szCs w:val="16"/>
          <w:lang w:val="kk-KZ"/>
        </w:rPr>
      </w:pPr>
    </w:p>
    <w:tbl>
      <w:tblPr>
        <w:tblStyle w:val="ad"/>
        <w:tblW w:w="9631" w:type="dxa"/>
        <w:tblInd w:w="136" w:type="dxa"/>
        <w:tblLayout w:type="fixed"/>
        <w:tblLook w:val="04A0" w:firstRow="1" w:lastRow="0" w:firstColumn="1" w:lastColumn="0" w:noHBand="0" w:noVBand="1"/>
      </w:tblPr>
      <w:tblGrid>
        <w:gridCol w:w="823"/>
        <w:gridCol w:w="850"/>
        <w:gridCol w:w="651"/>
        <w:gridCol w:w="938"/>
        <w:gridCol w:w="826"/>
        <w:gridCol w:w="574"/>
        <w:gridCol w:w="546"/>
        <w:gridCol w:w="531"/>
        <w:gridCol w:w="602"/>
        <w:gridCol w:w="756"/>
        <w:gridCol w:w="896"/>
        <w:gridCol w:w="756"/>
        <w:gridCol w:w="882"/>
      </w:tblGrid>
      <w:tr w:rsidR="00954871" w:rsidRPr="00DC03F8" w:rsidTr="00DC03F8">
        <w:trPr>
          <w:cantSplit/>
          <w:trHeight w:val="1389"/>
        </w:trPr>
        <w:tc>
          <w:tcPr>
            <w:tcW w:w="823" w:type="dxa"/>
            <w:textDirection w:val="btLr"/>
            <w:vAlign w:val="center"/>
          </w:tcPr>
          <w:p w:rsidR="00632D13" w:rsidRPr="00DC03F8" w:rsidRDefault="00954871" w:rsidP="00DC03F8">
            <w:pPr>
              <w:tabs>
                <w:tab w:val="left" w:pos="0"/>
                <w:tab w:val="left" w:pos="567"/>
              </w:tabs>
              <w:spacing w:after="0" w:line="240" w:lineRule="auto"/>
              <w:ind w:left="113" w:right="113"/>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Жылдар </w:t>
            </w:r>
          </w:p>
        </w:tc>
        <w:tc>
          <w:tcPr>
            <w:tcW w:w="850" w:type="dxa"/>
            <w:textDirection w:val="btLr"/>
            <w:vAlign w:val="center"/>
          </w:tcPr>
          <w:p w:rsidR="00632D13" w:rsidRPr="00DC03F8" w:rsidRDefault="00632D13" w:rsidP="00DC03F8">
            <w:pPr>
              <w:tabs>
                <w:tab w:val="left" w:pos="0"/>
                <w:tab w:val="left" w:pos="567"/>
              </w:tabs>
              <w:spacing w:after="0" w:line="240" w:lineRule="auto"/>
              <w:ind w:left="113" w:right="113"/>
              <w:jc w:val="center"/>
              <w:rPr>
                <w:rFonts w:ascii="Times New Roman" w:hAnsi="Times New Roman" w:cs="Times New Roman"/>
                <w:sz w:val="24"/>
                <w:szCs w:val="24"/>
                <w:lang w:val="kk-KZ"/>
              </w:rPr>
            </w:pPr>
            <w:r w:rsidRPr="00DC03F8">
              <w:rPr>
                <w:rFonts w:ascii="Times New Roman" w:hAnsi="Times New Roman" w:cs="Times New Roman"/>
                <w:sz w:val="24"/>
                <w:szCs w:val="24"/>
              </w:rPr>
              <w:t>Ресей</w:t>
            </w:r>
            <w:r w:rsidRPr="00DC03F8">
              <w:rPr>
                <w:rFonts w:ascii="Times New Roman" w:hAnsi="Times New Roman" w:cs="Times New Roman"/>
                <w:sz w:val="24"/>
                <w:szCs w:val="24"/>
              </w:rPr>
              <w:br/>
              <w:t>Федерациясы</w:t>
            </w:r>
          </w:p>
        </w:tc>
        <w:tc>
          <w:tcPr>
            <w:tcW w:w="651" w:type="dxa"/>
            <w:textDirection w:val="btLr"/>
            <w:vAlign w:val="center"/>
          </w:tcPr>
          <w:p w:rsidR="00632D13" w:rsidRPr="00DC03F8" w:rsidRDefault="00632D13" w:rsidP="00DC03F8">
            <w:pPr>
              <w:tabs>
                <w:tab w:val="left" w:pos="-533"/>
                <w:tab w:val="left" w:pos="567"/>
              </w:tabs>
              <w:spacing w:after="0" w:line="240" w:lineRule="auto"/>
              <w:ind w:left="-101" w:right="-80"/>
              <w:jc w:val="center"/>
              <w:rPr>
                <w:rFonts w:ascii="Times New Roman" w:hAnsi="Times New Roman" w:cs="Times New Roman"/>
                <w:sz w:val="24"/>
                <w:szCs w:val="24"/>
              </w:rPr>
            </w:pPr>
            <w:r w:rsidRPr="00DC03F8">
              <w:rPr>
                <w:rFonts w:ascii="Times New Roman" w:hAnsi="Times New Roman" w:cs="Times New Roman"/>
                <w:sz w:val="24"/>
                <w:szCs w:val="24"/>
              </w:rPr>
              <w:t>АҚШ</w:t>
            </w:r>
          </w:p>
        </w:tc>
        <w:tc>
          <w:tcPr>
            <w:tcW w:w="938" w:type="dxa"/>
            <w:textDirection w:val="btLr"/>
            <w:vAlign w:val="center"/>
          </w:tcPr>
          <w:p w:rsidR="00632D13" w:rsidRPr="00DC03F8" w:rsidRDefault="00632D13" w:rsidP="00DC03F8">
            <w:pPr>
              <w:tabs>
                <w:tab w:val="left" w:pos="0"/>
                <w:tab w:val="left" w:pos="567"/>
              </w:tabs>
              <w:spacing w:after="0" w:line="240" w:lineRule="auto"/>
              <w:ind w:left="113" w:right="113"/>
              <w:jc w:val="center"/>
              <w:rPr>
                <w:rFonts w:ascii="Times New Roman" w:hAnsi="Times New Roman" w:cs="Times New Roman"/>
                <w:sz w:val="24"/>
                <w:szCs w:val="24"/>
              </w:rPr>
            </w:pPr>
            <w:r w:rsidRPr="00DC03F8">
              <w:rPr>
                <w:rFonts w:ascii="Times New Roman" w:hAnsi="Times New Roman" w:cs="Times New Roman"/>
                <w:sz w:val="24"/>
                <w:szCs w:val="24"/>
              </w:rPr>
              <w:t>Германия</w:t>
            </w:r>
          </w:p>
        </w:tc>
        <w:tc>
          <w:tcPr>
            <w:tcW w:w="826" w:type="dxa"/>
            <w:textDirection w:val="btLr"/>
            <w:vAlign w:val="center"/>
          </w:tcPr>
          <w:p w:rsidR="00632D13" w:rsidRPr="00DC03F8" w:rsidRDefault="00632D13" w:rsidP="00DC03F8">
            <w:pPr>
              <w:tabs>
                <w:tab w:val="left" w:pos="0"/>
                <w:tab w:val="left" w:pos="567"/>
              </w:tabs>
              <w:spacing w:after="0" w:line="240" w:lineRule="auto"/>
              <w:ind w:left="113" w:right="113"/>
              <w:jc w:val="center"/>
              <w:rPr>
                <w:rFonts w:ascii="Times New Roman" w:hAnsi="Times New Roman" w:cs="Times New Roman"/>
                <w:sz w:val="24"/>
                <w:szCs w:val="24"/>
              </w:rPr>
            </w:pPr>
            <w:r w:rsidRPr="00DC03F8">
              <w:rPr>
                <w:rFonts w:ascii="Times New Roman" w:hAnsi="Times New Roman" w:cs="Times New Roman"/>
                <w:sz w:val="24"/>
                <w:szCs w:val="24"/>
              </w:rPr>
              <w:t>Израиль</w:t>
            </w:r>
          </w:p>
        </w:tc>
        <w:tc>
          <w:tcPr>
            <w:tcW w:w="574" w:type="dxa"/>
            <w:textDirection w:val="btLr"/>
            <w:vAlign w:val="center"/>
          </w:tcPr>
          <w:p w:rsidR="00632D13" w:rsidRPr="00DC03F8" w:rsidRDefault="00954871" w:rsidP="00DC03F8">
            <w:pPr>
              <w:tabs>
                <w:tab w:val="left" w:pos="0"/>
                <w:tab w:val="left" w:pos="567"/>
              </w:tabs>
              <w:spacing w:after="0" w:line="240" w:lineRule="auto"/>
              <w:ind w:left="113" w:right="113"/>
              <w:jc w:val="center"/>
              <w:rPr>
                <w:rFonts w:ascii="Times New Roman" w:hAnsi="Times New Roman" w:cs="Times New Roman"/>
                <w:sz w:val="24"/>
                <w:szCs w:val="24"/>
                <w:lang w:val="kk-KZ"/>
              </w:rPr>
            </w:pPr>
            <w:r w:rsidRPr="00DC03F8">
              <w:rPr>
                <w:rFonts w:ascii="Times New Roman" w:hAnsi="Times New Roman" w:cs="Times New Roman"/>
                <w:sz w:val="24"/>
                <w:szCs w:val="24"/>
              </w:rPr>
              <w:t>Канада</w:t>
            </w:r>
          </w:p>
        </w:tc>
        <w:tc>
          <w:tcPr>
            <w:tcW w:w="546" w:type="dxa"/>
            <w:textDirection w:val="btLr"/>
            <w:vAlign w:val="center"/>
          </w:tcPr>
          <w:p w:rsidR="00632D13" w:rsidRPr="00DC03F8" w:rsidRDefault="00632D13" w:rsidP="00DC03F8">
            <w:pPr>
              <w:tabs>
                <w:tab w:val="left" w:pos="0"/>
                <w:tab w:val="left" w:pos="567"/>
              </w:tabs>
              <w:spacing w:after="0" w:line="240" w:lineRule="auto"/>
              <w:ind w:left="113" w:right="113"/>
              <w:jc w:val="center"/>
              <w:rPr>
                <w:rFonts w:ascii="Times New Roman" w:hAnsi="Times New Roman" w:cs="Times New Roman"/>
                <w:sz w:val="24"/>
                <w:szCs w:val="24"/>
              </w:rPr>
            </w:pPr>
            <w:r w:rsidRPr="00DC03F8">
              <w:rPr>
                <w:rFonts w:ascii="Times New Roman" w:hAnsi="Times New Roman" w:cs="Times New Roman"/>
                <w:sz w:val="24"/>
                <w:szCs w:val="24"/>
              </w:rPr>
              <w:t>Қытай</w:t>
            </w:r>
          </w:p>
        </w:tc>
        <w:tc>
          <w:tcPr>
            <w:tcW w:w="531" w:type="dxa"/>
            <w:textDirection w:val="btLr"/>
            <w:vAlign w:val="center"/>
          </w:tcPr>
          <w:p w:rsidR="00632D13" w:rsidRPr="00DC03F8" w:rsidRDefault="00632D13" w:rsidP="00DC03F8">
            <w:pPr>
              <w:tabs>
                <w:tab w:val="left" w:pos="0"/>
                <w:tab w:val="left" w:pos="567"/>
              </w:tabs>
              <w:spacing w:after="0" w:line="240" w:lineRule="auto"/>
              <w:ind w:left="113" w:right="113"/>
              <w:jc w:val="center"/>
              <w:rPr>
                <w:rFonts w:ascii="Times New Roman" w:hAnsi="Times New Roman" w:cs="Times New Roman"/>
                <w:sz w:val="24"/>
                <w:szCs w:val="24"/>
              </w:rPr>
            </w:pPr>
            <w:r w:rsidRPr="00DC03F8">
              <w:rPr>
                <w:rFonts w:ascii="Times New Roman" w:hAnsi="Times New Roman" w:cs="Times New Roman"/>
                <w:sz w:val="24"/>
                <w:szCs w:val="24"/>
              </w:rPr>
              <w:t>Моңғолия</w:t>
            </w:r>
          </w:p>
        </w:tc>
        <w:tc>
          <w:tcPr>
            <w:tcW w:w="602" w:type="dxa"/>
            <w:textDirection w:val="btLr"/>
            <w:vAlign w:val="center"/>
          </w:tcPr>
          <w:p w:rsidR="00632D13" w:rsidRPr="00DC03F8" w:rsidRDefault="00632D13" w:rsidP="00DC03F8">
            <w:pPr>
              <w:tabs>
                <w:tab w:val="left" w:pos="0"/>
                <w:tab w:val="left" w:pos="567"/>
              </w:tabs>
              <w:spacing w:after="0" w:line="240" w:lineRule="auto"/>
              <w:ind w:left="113" w:right="113"/>
              <w:jc w:val="center"/>
              <w:rPr>
                <w:rFonts w:ascii="Times New Roman" w:hAnsi="Times New Roman" w:cs="Times New Roman"/>
                <w:sz w:val="24"/>
                <w:szCs w:val="24"/>
              </w:rPr>
            </w:pPr>
            <w:r w:rsidRPr="00DC03F8">
              <w:rPr>
                <w:rFonts w:ascii="Times New Roman" w:hAnsi="Times New Roman" w:cs="Times New Roman"/>
                <w:sz w:val="24"/>
                <w:szCs w:val="24"/>
              </w:rPr>
              <w:t>Түркия</w:t>
            </w:r>
          </w:p>
        </w:tc>
        <w:tc>
          <w:tcPr>
            <w:tcW w:w="756" w:type="dxa"/>
            <w:textDirection w:val="btLr"/>
            <w:vAlign w:val="center"/>
          </w:tcPr>
          <w:p w:rsidR="00632D13" w:rsidRPr="00DC03F8" w:rsidRDefault="00632D13" w:rsidP="00DC03F8">
            <w:pPr>
              <w:tabs>
                <w:tab w:val="left" w:pos="0"/>
                <w:tab w:val="left" w:pos="567"/>
              </w:tabs>
              <w:spacing w:after="0" w:line="240" w:lineRule="auto"/>
              <w:ind w:left="113" w:right="113"/>
              <w:jc w:val="center"/>
              <w:rPr>
                <w:rFonts w:ascii="Times New Roman" w:hAnsi="Times New Roman" w:cs="Times New Roman"/>
                <w:sz w:val="24"/>
                <w:szCs w:val="24"/>
              </w:rPr>
            </w:pPr>
            <w:r w:rsidRPr="00DC03F8">
              <w:rPr>
                <w:rFonts w:ascii="Times New Roman" w:hAnsi="Times New Roman" w:cs="Times New Roman"/>
                <w:sz w:val="24"/>
                <w:szCs w:val="24"/>
              </w:rPr>
              <w:t>Украина</w:t>
            </w:r>
          </w:p>
        </w:tc>
        <w:tc>
          <w:tcPr>
            <w:tcW w:w="896" w:type="dxa"/>
            <w:textDirection w:val="btLr"/>
            <w:vAlign w:val="center"/>
          </w:tcPr>
          <w:p w:rsidR="00632D13" w:rsidRPr="00DC03F8" w:rsidRDefault="00632D13" w:rsidP="00DC03F8">
            <w:pPr>
              <w:tabs>
                <w:tab w:val="left" w:pos="0"/>
                <w:tab w:val="left" w:pos="567"/>
              </w:tabs>
              <w:spacing w:after="0" w:line="240" w:lineRule="auto"/>
              <w:ind w:left="113" w:right="113"/>
              <w:jc w:val="center"/>
              <w:rPr>
                <w:rFonts w:ascii="Times New Roman" w:hAnsi="Times New Roman" w:cs="Times New Roman"/>
                <w:sz w:val="24"/>
                <w:szCs w:val="24"/>
                <w:lang w:val="kk-KZ"/>
              </w:rPr>
            </w:pPr>
            <w:r w:rsidRPr="00DC03F8">
              <w:rPr>
                <w:rFonts w:ascii="Times New Roman" w:hAnsi="Times New Roman" w:cs="Times New Roman"/>
                <w:sz w:val="24"/>
                <w:szCs w:val="24"/>
              </w:rPr>
              <w:t>Өзбекстан</w:t>
            </w:r>
          </w:p>
        </w:tc>
        <w:tc>
          <w:tcPr>
            <w:tcW w:w="756" w:type="dxa"/>
            <w:textDirection w:val="btLr"/>
            <w:vAlign w:val="center"/>
          </w:tcPr>
          <w:p w:rsidR="00632D13" w:rsidRPr="00DC03F8" w:rsidRDefault="00632D13" w:rsidP="00DC03F8">
            <w:pPr>
              <w:tabs>
                <w:tab w:val="left" w:pos="0"/>
                <w:tab w:val="left" w:pos="567"/>
              </w:tabs>
              <w:spacing w:after="0" w:line="240" w:lineRule="auto"/>
              <w:ind w:left="113" w:right="113"/>
              <w:jc w:val="center"/>
              <w:rPr>
                <w:rFonts w:ascii="Times New Roman" w:hAnsi="Times New Roman" w:cs="Times New Roman"/>
                <w:sz w:val="24"/>
                <w:szCs w:val="24"/>
              </w:rPr>
            </w:pPr>
            <w:r w:rsidRPr="00DC03F8">
              <w:rPr>
                <w:rFonts w:ascii="Times New Roman" w:hAnsi="Times New Roman" w:cs="Times New Roman"/>
                <w:sz w:val="24"/>
                <w:szCs w:val="24"/>
              </w:rPr>
              <w:t>Беларусь</w:t>
            </w:r>
          </w:p>
        </w:tc>
        <w:tc>
          <w:tcPr>
            <w:tcW w:w="882" w:type="dxa"/>
            <w:textDirection w:val="btLr"/>
            <w:vAlign w:val="center"/>
          </w:tcPr>
          <w:p w:rsidR="00632D13" w:rsidRPr="00DC03F8" w:rsidRDefault="00632D13" w:rsidP="00DC03F8">
            <w:pPr>
              <w:tabs>
                <w:tab w:val="left" w:pos="0"/>
                <w:tab w:val="left" w:pos="567"/>
              </w:tabs>
              <w:spacing w:after="0" w:line="240" w:lineRule="auto"/>
              <w:ind w:left="113" w:right="113"/>
              <w:jc w:val="center"/>
              <w:rPr>
                <w:rFonts w:ascii="Times New Roman" w:hAnsi="Times New Roman" w:cs="Times New Roman"/>
                <w:sz w:val="24"/>
                <w:szCs w:val="24"/>
              </w:rPr>
            </w:pPr>
            <w:r w:rsidRPr="00DC03F8">
              <w:rPr>
                <w:rFonts w:ascii="Times New Roman" w:hAnsi="Times New Roman" w:cs="Times New Roman"/>
                <w:sz w:val="24"/>
                <w:szCs w:val="24"/>
              </w:rPr>
              <w:t>ҚырғызРеспубликасы</w:t>
            </w:r>
          </w:p>
        </w:tc>
      </w:tr>
      <w:tr w:rsidR="0072363B" w:rsidRPr="00DC03F8" w:rsidTr="0072363B">
        <w:trPr>
          <w:cantSplit/>
          <w:trHeight w:val="204"/>
        </w:trPr>
        <w:tc>
          <w:tcPr>
            <w:tcW w:w="823"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w:t>
            </w:r>
          </w:p>
        </w:tc>
        <w:tc>
          <w:tcPr>
            <w:tcW w:w="850"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w:t>
            </w:r>
          </w:p>
        </w:tc>
        <w:tc>
          <w:tcPr>
            <w:tcW w:w="651" w:type="dxa"/>
            <w:vAlign w:val="center"/>
          </w:tcPr>
          <w:p w:rsidR="0072363B" w:rsidRPr="00DC03F8" w:rsidRDefault="0072363B" w:rsidP="00DC03F8">
            <w:pPr>
              <w:tabs>
                <w:tab w:val="left" w:pos="-533"/>
                <w:tab w:val="left" w:pos="567"/>
              </w:tabs>
              <w:spacing w:after="0" w:line="240" w:lineRule="auto"/>
              <w:ind w:left="-101" w:right="-80"/>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w:t>
            </w:r>
          </w:p>
        </w:tc>
        <w:tc>
          <w:tcPr>
            <w:tcW w:w="938"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w:t>
            </w:r>
          </w:p>
        </w:tc>
        <w:tc>
          <w:tcPr>
            <w:tcW w:w="826"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5</w:t>
            </w:r>
          </w:p>
        </w:tc>
        <w:tc>
          <w:tcPr>
            <w:tcW w:w="574"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6</w:t>
            </w:r>
          </w:p>
        </w:tc>
        <w:tc>
          <w:tcPr>
            <w:tcW w:w="546"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7</w:t>
            </w:r>
          </w:p>
        </w:tc>
        <w:tc>
          <w:tcPr>
            <w:tcW w:w="531"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8</w:t>
            </w:r>
          </w:p>
        </w:tc>
        <w:tc>
          <w:tcPr>
            <w:tcW w:w="602"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9</w:t>
            </w:r>
          </w:p>
        </w:tc>
        <w:tc>
          <w:tcPr>
            <w:tcW w:w="756"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10</w:t>
            </w:r>
          </w:p>
        </w:tc>
        <w:tc>
          <w:tcPr>
            <w:tcW w:w="896"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11</w:t>
            </w:r>
          </w:p>
        </w:tc>
        <w:tc>
          <w:tcPr>
            <w:tcW w:w="756"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12</w:t>
            </w:r>
          </w:p>
        </w:tc>
        <w:tc>
          <w:tcPr>
            <w:tcW w:w="882" w:type="dxa"/>
            <w:vAlign w:val="center"/>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13</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2000</w:t>
            </w:r>
          </w:p>
        </w:tc>
        <w:tc>
          <w:tcPr>
            <w:tcW w:w="850"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35 136</w:t>
            </w:r>
          </w:p>
        </w:tc>
        <w:tc>
          <w:tcPr>
            <w:tcW w:w="65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168</w:t>
            </w:r>
          </w:p>
        </w:tc>
        <w:tc>
          <w:tcPr>
            <w:tcW w:w="938"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12 013</w:t>
            </w:r>
          </w:p>
        </w:tc>
        <w:tc>
          <w:tcPr>
            <w:tcW w:w="82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403</w:t>
            </w:r>
          </w:p>
        </w:tc>
        <w:tc>
          <w:tcPr>
            <w:tcW w:w="574"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64</w:t>
            </w:r>
          </w:p>
        </w:tc>
        <w:tc>
          <w:tcPr>
            <w:tcW w:w="54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w:t>
            </w:r>
          </w:p>
        </w:tc>
        <w:tc>
          <w:tcPr>
            <w:tcW w:w="53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61</w:t>
            </w:r>
          </w:p>
        </w:tc>
        <w:tc>
          <w:tcPr>
            <w:tcW w:w="602"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26</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506</w:t>
            </w:r>
          </w:p>
        </w:tc>
        <w:tc>
          <w:tcPr>
            <w:tcW w:w="89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626</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876</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335</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2001</w:t>
            </w:r>
          </w:p>
        </w:tc>
        <w:tc>
          <w:tcPr>
            <w:tcW w:w="850"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31 535</w:t>
            </w:r>
          </w:p>
        </w:tc>
        <w:tc>
          <w:tcPr>
            <w:tcW w:w="65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173</w:t>
            </w:r>
          </w:p>
        </w:tc>
        <w:tc>
          <w:tcPr>
            <w:tcW w:w="938"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13 169</w:t>
            </w:r>
          </w:p>
        </w:tc>
        <w:tc>
          <w:tcPr>
            <w:tcW w:w="82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219</w:t>
            </w:r>
          </w:p>
        </w:tc>
        <w:tc>
          <w:tcPr>
            <w:tcW w:w="574"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86</w:t>
            </w:r>
          </w:p>
        </w:tc>
        <w:tc>
          <w:tcPr>
            <w:tcW w:w="54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7</w:t>
            </w:r>
          </w:p>
        </w:tc>
        <w:tc>
          <w:tcPr>
            <w:tcW w:w="53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40</w:t>
            </w:r>
          </w:p>
        </w:tc>
        <w:tc>
          <w:tcPr>
            <w:tcW w:w="602"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38</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427</w:t>
            </w:r>
          </w:p>
        </w:tc>
        <w:tc>
          <w:tcPr>
            <w:tcW w:w="89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468</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639</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225</w:t>
            </w:r>
          </w:p>
        </w:tc>
      </w:tr>
      <w:tr w:rsidR="00954871" w:rsidRPr="00DC03F8" w:rsidTr="0072363B">
        <w:trPr>
          <w:trHeight w:val="189"/>
        </w:trPr>
        <w:tc>
          <w:tcPr>
            <w:tcW w:w="823" w:type="dxa"/>
            <w:tcBorders>
              <w:bottom w:val="nil"/>
            </w:tcBorders>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2002</w:t>
            </w:r>
          </w:p>
        </w:tc>
        <w:tc>
          <w:tcPr>
            <w:tcW w:w="850"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26 964</w:t>
            </w:r>
          </w:p>
        </w:tc>
        <w:tc>
          <w:tcPr>
            <w:tcW w:w="651"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126</w:t>
            </w:r>
          </w:p>
        </w:tc>
        <w:tc>
          <w:tcPr>
            <w:tcW w:w="938"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11 312</w:t>
            </w:r>
          </w:p>
        </w:tc>
        <w:tc>
          <w:tcPr>
            <w:tcW w:w="826"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163</w:t>
            </w:r>
          </w:p>
        </w:tc>
        <w:tc>
          <w:tcPr>
            <w:tcW w:w="574"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93</w:t>
            </w:r>
          </w:p>
        </w:tc>
        <w:tc>
          <w:tcPr>
            <w:tcW w:w="546"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150</w:t>
            </w:r>
          </w:p>
        </w:tc>
        <w:tc>
          <w:tcPr>
            <w:tcW w:w="531"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15</w:t>
            </w:r>
          </w:p>
        </w:tc>
        <w:tc>
          <w:tcPr>
            <w:tcW w:w="602"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58</w:t>
            </w:r>
          </w:p>
        </w:tc>
        <w:tc>
          <w:tcPr>
            <w:tcW w:w="756"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323</w:t>
            </w:r>
          </w:p>
        </w:tc>
        <w:tc>
          <w:tcPr>
            <w:tcW w:w="896"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474</w:t>
            </w:r>
          </w:p>
        </w:tc>
        <w:tc>
          <w:tcPr>
            <w:tcW w:w="756" w:type="dxa"/>
            <w:tcBorders>
              <w:bottom w:val="nil"/>
            </w:tcBorders>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486</w:t>
            </w:r>
          </w:p>
        </w:tc>
        <w:tc>
          <w:tcPr>
            <w:tcW w:w="882" w:type="dxa"/>
            <w:tcBorders>
              <w:bottom w:val="nil"/>
            </w:tcBorders>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235</w:t>
            </w:r>
          </w:p>
        </w:tc>
      </w:tr>
      <w:tr w:rsidR="0072363B" w:rsidRPr="00DC03F8" w:rsidTr="0072363B">
        <w:trPr>
          <w:trHeight w:val="20"/>
        </w:trPr>
        <w:tc>
          <w:tcPr>
            <w:tcW w:w="9631" w:type="dxa"/>
            <w:gridSpan w:val="13"/>
            <w:tcBorders>
              <w:top w:val="nil"/>
              <w:left w:val="nil"/>
              <w:right w:val="nil"/>
            </w:tcBorders>
          </w:tcPr>
          <w:p w:rsidR="0072363B" w:rsidRPr="00DC03F8" w:rsidRDefault="002B2B40" w:rsidP="00DC03F8">
            <w:pPr>
              <w:tabs>
                <w:tab w:val="left" w:pos="0"/>
                <w:tab w:val="left" w:pos="567"/>
              </w:tabs>
              <w:spacing w:after="0" w:line="240" w:lineRule="auto"/>
              <w:ind w:hanging="108"/>
              <w:rPr>
                <w:rFonts w:ascii="Times New Roman" w:hAnsi="Times New Roman" w:cs="Times New Roman"/>
                <w:sz w:val="28"/>
                <w:szCs w:val="28"/>
                <w:lang w:val="kk-KZ"/>
              </w:rPr>
            </w:pPr>
            <w:r w:rsidRPr="00DC03F8">
              <w:rPr>
                <w:rFonts w:ascii="Times New Roman" w:hAnsi="Times New Roman" w:cs="Times New Roman"/>
                <w:sz w:val="28"/>
                <w:szCs w:val="28"/>
                <w:lang w:val="kk-KZ"/>
              </w:rPr>
              <w:t>7</w:t>
            </w:r>
            <w:r w:rsidR="0072363B" w:rsidRPr="00DC03F8">
              <w:rPr>
                <w:rFonts w:ascii="Times New Roman" w:hAnsi="Times New Roman" w:cs="Times New Roman"/>
                <w:sz w:val="28"/>
                <w:szCs w:val="28"/>
                <w:lang w:val="kk-KZ"/>
              </w:rPr>
              <w:t>-кестенің жалғасы</w:t>
            </w:r>
          </w:p>
          <w:p w:rsidR="0072363B" w:rsidRPr="00DC03F8" w:rsidRDefault="0072363B" w:rsidP="00DC03F8">
            <w:pPr>
              <w:tabs>
                <w:tab w:val="left" w:pos="0"/>
                <w:tab w:val="left" w:pos="567"/>
              </w:tabs>
              <w:spacing w:after="0" w:line="240" w:lineRule="auto"/>
              <w:ind w:hanging="108"/>
              <w:rPr>
                <w:rFonts w:ascii="Times New Roman" w:hAnsi="Times New Roman" w:cs="Times New Roman"/>
                <w:sz w:val="16"/>
                <w:szCs w:val="16"/>
                <w:lang w:val="kk-KZ"/>
              </w:rPr>
            </w:pPr>
          </w:p>
        </w:tc>
      </w:tr>
      <w:tr w:rsidR="0072363B" w:rsidRPr="00DC03F8" w:rsidTr="00954871">
        <w:trPr>
          <w:trHeight w:val="20"/>
        </w:trPr>
        <w:tc>
          <w:tcPr>
            <w:tcW w:w="823" w:type="dxa"/>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lastRenderedPageBreak/>
              <w:t>1</w:t>
            </w:r>
          </w:p>
        </w:tc>
        <w:tc>
          <w:tcPr>
            <w:tcW w:w="850"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w:t>
            </w:r>
          </w:p>
        </w:tc>
        <w:tc>
          <w:tcPr>
            <w:tcW w:w="651"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w:t>
            </w:r>
          </w:p>
        </w:tc>
        <w:tc>
          <w:tcPr>
            <w:tcW w:w="938"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w:t>
            </w:r>
          </w:p>
        </w:tc>
        <w:tc>
          <w:tcPr>
            <w:tcW w:w="826"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5</w:t>
            </w:r>
          </w:p>
        </w:tc>
        <w:tc>
          <w:tcPr>
            <w:tcW w:w="574"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6</w:t>
            </w:r>
          </w:p>
        </w:tc>
        <w:tc>
          <w:tcPr>
            <w:tcW w:w="546"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7</w:t>
            </w:r>
          </w:p>
        </w:tc>
        <w:tc>
          <w:tcPr>
            <w:tcW w:w="531"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8</w:t>
            </w:r>
          </w:p>
        </w:tc>
        <w:tc>
          <w:tcPr>
            <w:tcW w:w="602"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9</w:t>
            </w:r>
          </w:p>
        </w:tc>
        <w:tc>
          <w:tcPr>
            <w:tcW w:w="756"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10</w:t>
            </w:r>
          </w:p>
        </w:tc>
        <w:tc>
          <w:tcPr>
            <w:tcW w:w="896"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11</w:t>
            </w:r>
          </w:p>
        </w:tc>
        <w:tc>
          <w:tcPr>
            <w:tcW w:w="756" w:type="dxa"/>
          </w:tcPr>
          <w:p w:rsidR="0072363B" w:rsidRPr="00DC03F8" w:rsidRDefault="0072363B" w:rsidP="00DC03F8">
            <w:pPr>
              <w:tabs>
                <w:tab w:val="left" w:pos="-77"/>
              </w:tabs>
              <w:spacing w:after="0" w:line="240" w:lineRule="auto"/>
              <w:ind w:right="-87"/>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12</w:t>
            </w:r>
          </w:p>
        </w:tc>
        <w:tc>
          <w:tcPr>
            <w:tcW w:w="882" w:type="dxa"/>
          </w:tcPr>
          <w:p w:rsidR="0072363B"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13</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2003</w:t>
            </w:r>
          </w:p>
        </w:tc>
        <w:tc>
          <w:tcPr>
            <w:tcW w:w="850"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16 431</w:t>
            </w:r>
          </w:p>
        </w:tc>
        <w:tc>
          <w:tcPr>
            <w:tcW w:w="65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144</w:t>
            </w:r>
          </w:p>
        </w:tc>
        <w:tc>
          <w:tcPr>
            <w:tcW w:w="938"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7 936</w:t>
            </w:r>
          </w:p>
        </w:tc>
        <w:tc>
          <w:tcPr>
            <w:tcW w:w="82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121</w:t>
            </w:r>
          </w:p>
        </w:tc>
        <w:tc>
          <w:tcPr>
            <w:tcW w:w="574"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126</w:t>
            </w:r>
          </w:p>
        </w:tc>
        <w:tc>
          <w:tcPr>
            <w:tcW w:w="54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396</w:t>
            </w:r>
          </w:p>
        </w:tc>
        <w:tc>
          <w:tcPr>
            <w:tcW w:w="53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32</w:t>
            </w:r>
          </w:p>
        </w:tc>
        <w:tc>
          <w:tcPr>
            <w:tcW w:w="602"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50</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245</w:t>
            </w:r>
          </w:p>
        </w:tc>
        <w:tc>
          <w:tcPr>
            <w:tcW w:w="89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446</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278</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162</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2004</w:t>
            </w:r>
          </w:p>
        </w:tc>
        <w:tc>
          <w:tcPr>
            <w:tcW w:w="850"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17 374</w:t>
            </w:r>
          </w:p>
        </w:tc>
        <w:tc>
          <w:tcPr>
            <w:tcW w:w="65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108</w:t>
            </w:r>
          </w:p>
        </w:tc>
        <w:tc>
          <w:tcPr>
            <w:tcW w:w="938"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6 067</w:t>
            </w:r>
          </w:p>
        </w:tc>
        <w:tc>
          <w:tcPr>
            <w:tcW w:w="82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80</w:t>
            </w:r>
          </w:p>
        </w:tc>
        <w:tc>
          <w:tcPr>
            <w:tcW w:w="574"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90</w:t>
            </w:r>
          </w:p>
        </w:tc>
        <w:tc>
          <w:tcPr>
            <w:tcW w:w="54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98</w:t>
            </w:r>
          </w:p>
        </w:tc>
        <w:tc>
          <w:tcPr>
            <w:tcW w:w="53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23</w:t>
            </w:r>
          </w:p>
        </w:tc>
        <w:tc>
          <w:tcPr>
            <w:tcW w:w="602"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29</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180</w:t>
            </w:r>
          </w:p>
        </w:tc>
        <w:tc>
          <w:tcPr>
            <w:tcW w:w="89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315</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198</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146</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2005</w:t>
            </w:r>
          </w:p>
        </w:tc>
        <w:tc>
          <w:tcPr>
            <w:tcW w:w="850"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14 988</w:t>
            </w:r>
          </w:p>
        </w:tc>
        <w:tc>
          <w:tcPr>
            <w:tcW w:w="65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97</w:t>
            </w:r>
          </w:p>
        </w:tc>
        <w:tc>
          <w:tcPr>
            <w:tcW w:w="938"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3 687</w:t>
            </w:r>
          </w:p>
        </w:tc>
        <w:tc>
          <w:tcPr>
            <w:tcW w:w="82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30</w:t>
            </w:r>
          </w:p>
        </w:tc>
        <w:tc>
          <w:tcPr>
            <w:tcW w:w="574"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67</w:t>
            </w:r>
          </w:p>
        </w:tc>
        <w:tc>
          <w:tcPr>
            <w:tcW w:w="54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88</w:t>
            </w:r>
          </w:p>
        </w:tc>
        <w:tc>
          <w:tcPr>
            <w:tcW w:w="53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22</w:t>
            </w:r>
          </w:p>
        </w:tc>
        <w:tc>
          <w:tcPr>
            <w:tcW w:w="602"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14</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122</w:t>
            </w:r>
          </w:p>
        </w:tc>
        <w:tc>
          <w:tcPr>
            <w:tcW w:w="89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282</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175</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84</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2006</w:t>
            </w:r>
          </w:p>
        </w:tc>
        <w:tc>
          <w:tcPr>
            <w:tcW w:w="850"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10 187</w:t>
            </w:r>
          </w:p>
        </w:tc>
        <w:tc>
          <w:tcPr>
            <w:tcW w:w="65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57</w:t>
            </w:r>
          </w:p>
        </w:tc>
        <w:tc>
          <w:tcPr>
            <w:tcW w:w="938"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1 008</w:t>
            </w:r>
          </w:p>
        </w:tc>
        <w:tc>
          <w:tcPr>
            <w:tcW w:w="82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32</w:t>
            </w:r>
          </w:p>
        </w:tc>
        <w:tc>
          <w:tcPr>
            <w:tcW w:w="574"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51</w:t>
            </w:r>
          </w:p>
        </w:tc>
        <w:tc>
          <w:tcPr>
            <w:tcW w:w="54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53</w:t>
            </w:r>
          </w:p>
        </w:tc>
        <w:tc>
          <w:tcPr>
            <w:tcW w:w="53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27</w:t>
            </w:r>
          </w:p>
        </w:tc>
        <w:tc>
          <w:tcPr>
            <w:tcW w:w="602"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5</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110</w:t>
            </w:r>
          </w:p>
        </w:tc>
        <w:tc>
          <w:tcPr>
            <w:tcW w:w="89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244</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145</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73</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2007</w:t>
            </w:r>
          </w:p>
        </w:tc>
        <w:tc>
          <w:tcPr>
            <w:tcW w:w="850"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13 479</w:t>
            </w:r>
          </w:p>
        </w:tc>
        <w:tc>
          <w:tcPr>
            <w:tcW w:w="65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47</w:t>
            </w:r>
          </w:p>
        </w:tc>
        <w:tc>
          <w:tcPr>
            <w:tcW w:w="938"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674</w:t>
            </w:r>
          </w:p>
        </w:tc>
        <w:tc>
          <w:tcPr>
            <w:tcW w:w="82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20</w:t>
            </w:r>
          </w:p>
        </w:tc>
        <w:tc>
          <w:tcPr>
            <w:tcW w:w="574"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42</w:t>
            </w:r>
          </w:p>
        </w:tc>
        <w:tc>
          <w:tcPr>
            <w:tcW w:w="54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31</w:t>
            </w:r>
          </w:p>
        </w:tc>
        <w:tc>
          <w:tcPr>
            <w:tcW w:w="53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18</w:t>
            </w:r>
          </w:p>
        </w:tc>
        <w:tc>
          <w:tcPr>
            <w:tcW w:w="602"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118</w:t>
            </w:r>
          </w:p>
        </w:tc>
        <w:tc>
          <w:tcPr>
            <w:tcW w:w="89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209</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204</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56</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2008</w:t>
            </w:r>
          </w:p>
        </w:tc>
        <w:tc>
          <w:tcPr>
            <w:tcW w:w="850"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16 827</w:t>
            </w:r>
          </w:p>
        </w:tc>
        <w:tc>
          <w:tcPr>
            <w:tcW w:w="65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85</w:t>
            </w:r>
          </w:p>
        </w:tc>
        <w:tc>
          <w:tcPr>
            <w:tcW w:w="938"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530</w:t>
            </w:r>
          </w:p>
        </w:tc>
        <w:tc>
          <w:tcPr>
            <w:tcW w:w="82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25</w:t>
            </w:r>
          </w:p>
        </w:tc>
        <w:tc>
          <w:tcPr>
            <w:tcW w:w="574"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30</w:t>
            </w:r>
          </w:p>
        </w:tc>
        <w:tc>
          <w:tcPr>
            <w:tcW w:w="54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27</w:t>
            </w:r>
          </w:p>
        </w:tc>
        <w:tc>
          <w:tcPr>
            <w:tcW w:w="53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9</w:t>
            </w:r>
          </w:p>
        </w:tc>
        <w:tc>
          <w:tcPr>
            <w:tcW w:w="602"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76</w:t>
            </w:r>
          </w:p>
        </w:tc>
        <w:tc>
          <w:tcPr>
            <w:tcW w:w="89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180</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183</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53</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2009</w:t>
            </w:r>
          </w:p>
        </w:tc>
        <w:tc>
          <w:tcPr>
            <w:tcW w:w="850"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11 895</w:t>
            </w:r>
          </w:p>
        </w:tc>
        <w:tc>
          <w:tcPr>
            <w:tcW w:w="65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66</w:t>
            </w:r>
          </w:p>
        </w:tc>
        <w:tc>
          <w:tcPr>
            <w:tcW w:w="938"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441</w:t>
            </w:r>
          </w:p>
        </w:tc>
        <w:tc>
          <w:tcPr>
            <w:tcW w:w="82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24</w:t>
            </w:r>
          </w:p>
        </w:tc>
        <w:tc>
          <w:tcPr>
            <w:tcW w:w="574"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48</w:t>
            </w:r>
          </w:p>
        </w:tc>
        <w:tc>
          <w:tcPr>
            <w:tcW w:w="54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14</w:t>
            </w:r>
          </w:p>
        </w:tc>
        <w:tc>
          <w:tcPr>
            <w:tcW w:w="531"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6</w:t>
            </w:r>
          </w:p>
        </w:tc>
        <w:tc>
          <w:tcPr>
            <w:tcW w:w="602"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lang w:val="kk-KZ"/>
              </w:rPr>
            </w:pPr>
            <w:r w:rsidRPr="00DC03F8">
              <w:rPr>
                <w:rFonts w:ascii="Times New Roman" w:hAnsi="Times New Roman" w:cs="Times New Roman"/>
                <w:sz w:val="24"/>
                <w:szCs w:val="24"/>
              </w:rPr>
              <w:t>43</w:t>
            </w:r>
          </w:p>
        </w:tc>
        <w:tc>
          <w:tcPr>
            <w:tcW w:w="89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156</w:t>
            </w:r>
          </w:p>
        </w:tc>
        <w:tc>
          <w:tcPr>
            <w:tcW w:w="756" w:type="dxa"/>
          </w:tcPr>
          <w:p w:rsidR="008505DC" w:rsidRPr="00DC03F8" w:rsidRDefault="008505DC" w:rsidP="00DC03F8">
            <w:pPr>
              <w:tabs>
                <w:tab w:val="left" w:pos="-77"/>
              </w:tabs>
              <w:spacing w:after="0" w:line="240" w:lineRule="auto"/>
              <w:ind w:right="-87"/>
              <w:rPr>
                <w:rFonts w:ascii="Times New Roman" w:hAnsi="Times New Roman" w:cs="Times New Roman"/>
                <w:sz w:val="24"/>
                <w:szCs w:val="24"/>
              </w:rPr>
            </w:pPr>
            <w:r w:rsidRPr="00DC03F8">
              <w:rPr>
                <w:rFonts w:ascii="Times New Roman" w:hAnsi="Times New Roman" w:cs="Times New Roman"/>
                <w:sz w:val="24"/>
                <w:szCs w:val="24"/>
              </w:rPr>
              <w:t>212</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54</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2010</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8 235</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59</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376</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23</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35</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7</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47</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117</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174</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30</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2011</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9 583</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55</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335</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23</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30</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7</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54</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81</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183</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27</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2012</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8 308</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35</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280</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23</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36</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15</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12</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50</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57</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160</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25</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2013</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5 995</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40</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376</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14</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18</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12</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11</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41</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81</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253</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40</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2014</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6 521</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70</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686</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13</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22</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7</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34</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84</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371</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43</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2015</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6 801</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84</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597</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11</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22</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16</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23</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121</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152</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61</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2016</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8 080</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64</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688</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22</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68</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75</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41</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2017</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7 862</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50</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717</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31</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13</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16</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55</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55</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60</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2018</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8 614</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97</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694</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35</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39</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23</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59</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67</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rPr>
              <w:t>43</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2019</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8 804</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51</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618</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28</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16</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27</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7</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18</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118</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67</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46</w:t>
            </w:r>
          </w:p>
        </w:tc>
      </w:tr>
      <w:tr w:rsidR="00954871" w:rsidRPr="00DC03F8" w:rsidTr="00954871">
        <w:trPr>
          <w:trHeight w:val="20"/>
        </w:trPr>
        <w:tc>
          <w:tcPr>
            <w:tcW w:w="823"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2020</w:t>
            </w:r>
          </w:p>
        </w:tc>
        <w:tc>
          <w:tcPr>
            <w:tcW w:w="850"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5 477</w:t>
            </w:r>
          </w:p>
        </w:tc>
        <w:tc>
          <w:tcPr>
            <w:tcW w:w="65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71</w:t>
            </w:r>
          </w:p>
        </w:tc>
        <w:tc>
          <w:tcPr>
            <w:tcW w:w="938"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457</w:t>
            </w:r>
          </w:p>
        </w:tc>
        <w:tc>
          <w:tcPr>
            <w:tcW w:w="82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15</w:t>
            </w:r>
          </w:p>
        </w:tc>
        <w:tc>
          <w:tcPr>
            <w:tcW w:w="574"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13</w:t>
            </w:r>
          </w:p>
        </w:tc>
        <w:tc>
          <w:tcPr>
            <w:tcW w:w="54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w:t>
            </w:r>
          </w:p>
        </w:tc>
        <w:tc>
          <w:tcPr>
            <w:tcW w:w="531"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w:t>
            </w:r>
          </w:p>
        </w:tc>
        <w:tc>
          <w:tcPr>
            <w:tcW w:w="60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8</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14</w:t>
            </w:r>
          </w:p>
        </w:tc>
        <w:tc>
          <w:tcPr>
            <w:tcW w:w="89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47</w:t>
            </w:r>
          </w:p>
        </w:tc>
        <w:tc>
          <w:tcPr>
            <w:tcW w:w="756"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51</w:t>
            </w:r>
          </w:p>
        </w:tc>
        <w:tc>
          <w:tcPr>
            <w:tcW w:w="882" w:type="dxa"/>
          </w:tcPr>
          <w:p w:rsidR="008505DC" w:rsidRPr="00DC03F8" w:rsidRDefault="008505DC"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22</w:t>
            </w:r>
          </w:p>
        </w:tc>
      </w:tr>
      <w:tr w:rsidR="00B44136" w:rsidRPr="00DC03F8" w:rsidTr="00954871">
        <w:trPr>
          <w:trHeight w:val="20"/>
        </w:trPr>
        <w:tc>
          <w:tcPr>
            <w:tcW w:w="823"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lang w:val="kk-KZ"/>
              </w:rPr>
            </w:pPr>
            <w:r w:rsidRPr="00DC03F8">
              <w:rPr>
                <w:rFonts w:ascii="Times New Roman" w:hAnsi="Times New Roman" w:cs="Times New Roman"/>
                <w:sz w:val="24"/>
                <w:szCs w:val="24"/>
                <w:lang w:val="kk-KZ"/>
              </w:rPr>
              <w:t>2021</w:t>
            </w:r>
          </w:p>
        </w:tc>
        <w:tc>
          <w:tcPr>
            <w:tcW w:w="850"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5 383</w:t>
            </w:r>
          </w:p>
        </w:tc>
        <w:tc>
          <w:tcPr>
            <w:tcW w:w="651"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91</w:t>
            </w:r>
          </w:p>
        </w:tc>
        <w:tc>
          <w:tcPr>
            <w:tcW w:w="938"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675</w:t>
            </w:r>
          </w:p>
        </w:tc>
        <w:tc>
          <w:tcPr>
            <w:tcW w:w="826"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24</w:t>
            </w:r>
          </w:p>
        </w:tc>
        <w:tc>
          <w:tcPr>
            <w:tcW w:w="574"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18</w:t>
            </w:r>
          </w:p>
        </w:tc>
        <w:tc>
          <w:tcPr>
            <w:tcW w:w="546"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1</w:t>
            </w:r>
          </w:p>
        </w:tc>
        <w:tc>
          <w:tcPr>
            <w:tcW w:w="531"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5</w:t>
            </w:r>
          </w:p>
        </w:tc>
        <w:tc>
          <w:tcPr>
            <w:tcW w:w="602"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9</w:t>
            </w:r>
          </w:p>
        </w:tc>
        <w:tc>
          <w:tcPr>
            <w:tcW w:w="756"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20</w:t>
            </w:r>
          </w:p>
        </w:tc>
        <w:tc>
          <w:tcPr>
            <w:tcW w:w="896"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39</w:t>
            </w:r>
          </w:p>
        </w:tc>
        <w:tc>
          <w:tcPr>
            <w:tcW w:w="756"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69</w:t>
            </w:r>
          </w:p>
        </w:tc>
        <w:tc>
          <w:tcPr>
            <w:tcW w:w="882" w:type="dxa"/>
          </w:tcPr>
          <w:p w:rsidR="00B44136" w:rsidRPr="00DC03F8" w:rsidRDefault="00B44136" w:rsidP="00DC03F8">
            <w:pPr>
              <w:tabs>
                <w:tab w:val="left" w:pos="0"/>
                <w:tab w:val="left" w:pos="567"/>
              </w:tabs>
              <w:spacing w:after="0" w:line="240" w:lineRule="auto"/>
              <w:rPr>
                <w:rFonts w:ascii="Times New Roman" w:hAnsi="Times New Roman" w:cs="Times New Roman"/>
                <w:sz w:val="24"/>
                <w:szCs w:val="24"/>
              </w:rPr>
            </w:pPr>
            <w:r w:rsidRPr="00DC03F8">
              <w:rPr>
                <w:rFonts w:ascii="Times New Roman" w:hAnsi="Times New Roman" w:cs="Times New Roman"/>
                <w:sz w:val="24"/>
                <w:szCs w:val="24"/>
              </w:rPr>
              <w:t>32</w:t>
            </w:r>
          </w:p>
        </w:tc>
      </w:tr>
      <w:tr w:rsidR="00954871" w:rsidRPr="00DC03F8" w:rsidTr="00954871">
        <w:trPr>
          <w:trHeight w:val="20"/>
        </w:trPr>
        <w:tc>
          <w:tcPr>
            <w:tcW w:w="9631" w:type="dxa"/>
            <w:gridSpan w:val="13"/>
          </w:tcPr>
          <w:p w:rsidR="00954871" w:rsidRPr="00DC03F8" w:rsidRDefault="00954871" w:rsidP="00DC03F8">
            <w:pPr>
              <w:tabs>
                <w:tab w:val="left" w:pos="0"/>
                <w:tab w:val="left" w:pos="567"/>
              </w:tabs>
              <w:spacing w:after="0" w:line="240" w:lineRule="auto"/>
              <w:ind w:firstLine="573"/>
              <w:rPr>
                <w:rFonts w:ascii="Times New Roman" w:hAnsi="Times New Roman" w:cs="Times New Roman"/>
                <w:sz w:val="24"/>
                <w:szCs w:val="24"/>
              </w:rPr>
            </w:pPr>
            <w:r w:rsidRPr="00DC03F8">
              <w:rPr>
                <w:rFonts w:ascii="Times New Roman" w:eastAsia="Calibri" w:hAnsi="Times New Roman" w:cs="Times New Roman"/>
                <w:sz w:val="24"/>
                <w:szCs w:val="24"/>
              </w:rPr>
              <w:t>Ескерту–</w:t>
            </w:r>
            <w:r w:rsidRPr="00DC03F8">
              <w:rPr>
                <w:rFonts w:ascii="Times New Roman" w:eastAsia="Calibri" w:hAnsi="Times New Roman" w:cs="Times New Roman"/>
                <w:bCs/>
                <w:sz w:val="24"/>
                <w:szCs w:val="24"/>
                <w:lang w:val="kk-KZ"/>
              </w:rPr>
              <w:t xml:space="preserve"> Әдебиет негізінде құралған [</w:t>
            </w:r>
            <w:r w:rsidR="00DE3FA6" w:rsidRPr="00DC03F8">
              <w:rPr>
                <w:rFonts w:ascii="Times New Roman" w:hAnsi="Times New Roman" w:cs="Times New Roman"/>
                <w:sz w:val="24"/>
                <w:szCs w:val="24"/>
                <w:lang w:val="kk-KZ"/>
              </w:rPr>
              <w:t>10</w:t>
            </w:r>
            <w:r w:rsidR="00AC52AF" w:rsidRPr="00DC03F8">
              <w:rPr>
                <w:rFonts w:ascii="Times New Roman" w:hAnsi="Times New Roman" w:cs="Times New Roman"/>
                <w:sz w:val="24"/>
                <w:szCs w:val="24"/>
                <w:lang w:val="kk-KZ"/>
              </w:rPr>
              <w:t>4</w:t>
            </w:r>
            <w:r w:rsidRPr="00DC03F8">
              <w:rPr>
                <w:rFonts w:ascii="Times New Roman" w:hAnsi="Times New Roman" w:cs="Times New Roman"/>
                <w:sz w:val="24"/>
                <w:szCs w:val="24"/>
                <w:lang w:val="kk-KZ"/>
              </w:rPr>
              <w:t>]</w:t>
            </w:r>
          </w:p>
        </w:tc>
      </w:tr>
    </w:tbl>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54672" w:rsidRPr="00DC03F8" w:rsidRDefault="00B44136"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соңғы 2021</w:t>
      </w:r>
      <w:r w:rsidR="00454672" w:rsidRPr="00DC03F8">
        <w:rPr>
          <w:rFonts w:ascii="Times New Roman" w:hAnsi="Times New Roman" w:cs="Times New Roman"/>
          <w:sz w:val="28"/>
          <w:szCs w:val="28"/>
          <w:lang w:val="kk-KZ"/>
        </w:rPr>
        <w:t xml:space="preserve"> жылғы статистика Қазақстан жастарының шетелге кету бағытын ұлттық статистика бюросының нақты, ресми мәліметтеріне сүйене отырып анықтады. Ұлттық статистика бюросы 2000 жылдан бергі мәліметтерді көрсетеді. Сондықтан, Қазақстаннан 2000 жылдардан бері жастар қай бағытқа, қашан және қанша кетіп жатыр деген сұрақтарға осы ресми мәліметтердің көмегімен жауап беруге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Жоғарыдағы кесте ресми мәліметтердің негізінде Қазақстанның тәуе</w:t>
      </w:r>
      <w:r w:rsidR="00B44136" w:rsidRPr="00DC03F8">
        <w:rPr>
          <w:rFonts w:ascii="Times New Roman" w:hAnsi="Times New Roman" w:cs="Times New Roman"/>
          <w:sz w:val="28"/>
          <w:szCs w:val="28"/>
          <w:lang w:val="kk-KZ"/>
        </w:rPr>
        <w:t>лсіздік алған жылдардан бергі 21</w:t>
      </w:r>
      <w:r w:rsidRPr="00DC03F8">
        <w:rPr>
          <w:rFonts w:ascii="Times New Roman" w:hAnsi="Times New Roman" w:cs="Times New Roman"/>
          <w:sz w:val="28"/>
          <w:szCs w:val="28"/>
          <w:lang w:val="kk-KZ"/>
        </w:rPr>
        <w:t xml:space="preserve"> жылдық жастардың көші-қон қозғалысының бағытын береді. 2000 жылдары жастардың қоныс аударуындағы басымдыққа ие елдер ең бірінші Ресей, Германия, АҚШ, Израиль, Түркия және көршілес Орталық Азия елдері. Аталған жылда ең үлкен көрсеткіш Ресейге тән. Атап айтсақ, 35 136 жас адам Ресейге кетті. Содан кейінгі ең үлкен қоныс аудару бағыты Германия. 12 013 жас адам елден Германияға кетті. АҚШ-қа 168 жастар кетті. Израиль, Украина шамалас болды. Мысалы, Украинаға 506 адам болса, Израильге 403 жас адам қоныс аударды. Көпшілік жастар жақын шетелге кетті. Олар миграция бағыты ретінде Украина, Белорусь, Өзбекстан, Қырғызстан, Молдова, Түркіменстан , Тәжікстан елдеріне бағыт алды.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2005-2006 жылдарға дейінгі сатистика жастардың миграциялық қозғалысының тұрақты екенін көрсетті. Мысалға Ресейге қоныс аудару жыл сайын 2000-3000 адамға азайып оытрды. Германияға да көзқарас осындай. 2005 жылы кеткендер саны 3 687 жас адам болды. Қазақстан жастарының шетелге қоныстануында Ресей, Германия, АҚШ және көршілес елдер тұрақты бағыт болды. 2008 жылы тағы да Ресейге жастардың белсенді қозғалысы көрінді. Осы жылы Ресейге 16 827 жастар кетсе, Германияға 530, Өзбекстан 180, Қырғызстан 183, АҚШ-қа 80, Канадаға 30 жастар қозғалысын статистика көрсетіп отыр. Осы </w:t>
      </w:r>
      <w:r w:rsidRPr="00DC03F8">
        <w:rPr>
          <w:rFonts w:ascii="Times New Roman" w:hAnsi="Times New Roman" w:cs="Times New Roman"/>
          <w:sz w:val="28"/>
          <w:szCs w:val="28"/>
          <w:lang w:val="kk-KZ"/>
        </w:rPr>
        <w:lastRenderedPageBreak/>
        <w:t>жылы Армения, Польша, Корея сияқты елдерге мүлдем жастардың миграциялық қозғалысы болмады.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Ал, 2009 жылы 2000 жылдармен салыстырғанда жастардың көші-қоны бағыты саябырсыды. Миграция бағыты сол күйі алдыңғы орынды Ресей 11 895 жастар, 441 келесі орында Германия, АҚШ-қа 66 жастар, Канадаға 48, Өзбекстан 156, Қырғызстан 54, 156 жастар қоныс аударды. Демек, бағыт Ресей, Германия, АҚШ, Канада, соңында көршілес мемлекеттерге көші-қон қозғалысы бағытталды. 2017 жылға дейін көрсеткіш бірқалыпты сақталып, негізгі бағыт траекториясы сақталды. Осы жылы ең көп санды көрсеткен тағы да Ресей 7 862, Германия 717, АҚШ 50, Канада 31, ТМД елдері Өзбекстан 55, Қырғызстан 60, Белорусь 55, Украина 16 елдерімен қоса осы жылы Қытай 13, Монғолияға 3 жастар көші-қон қозғалысы күшейе бастады. 2019 және 2020 жылдардағы әлемдегі пандемия жағдайы халықты біршама күйзеліске түсіргені белгілі. Осы жылдары жастардың ағыны саны басқа жылдармен салыстырғанда көп болмағанымен көші-қон бағыты сақталып қалды. Тек саны жылдағымен салыстырғанда аз болды. Атап айтатын болсақ, көші-қон бағыты ең алдымен Ресей 8 804, Германия 618, үшінші орында Өзбекстан 118, Белорусь 67, АҚШ 51, Қырғызстан 46, Израиль 28, Қытай 27, Түркия 7 жастарының көші-қон бағыты орын алды.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Жоғарыдағы кестенің мәліметтеріне қарай отырып, жастардың көші-қонының негізгі бағыты 2000 жылдардан бастап, 2008-2009 жылдарға дейін бірқалыпты Ресей, Германия, АҚШ, ТМД елдеріне бағтталатыны белгілі болды. Ал, 2010 жылдардан бері қарай жастардың көші-қон траекториясына Азия елдері әсіресе Қытай, Корея елдеріне жастардың көші-қон қозғалысы байқалды.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Осы ұлттық статистика бюросының ресми мәліметтер көрсеткендей, қазақстандық жастардың негізі миграциясы бағыты болып, ең алдымен Ресей, содан соң жастардың басым көпшілігінің қоныс аударатын елі Германия,АҚШ-қа жастар жыл сайын тұрақты бағытталып отырады. Виза алудың қиындығына қарамастан жыл сайын осы елге көші-қон тоқтаған емес. Қытай, Монғолия, Түркия елдеріне де жастар кетуге бейім. Сонымен бірге толассыз қозғалыс ТМД елдерімен. Бұл елдермен, әсересе көршілес елдермен байланыс болғандықтан, бұл елдерде қазақстандық жастардың басым көші-қон бағыты болып табылады.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Жоғарыдағы статистиканы өңдеу арқылы анықталған жастардың миграциясы бағытын талдай отырып, енді осы елдерге қоныс аударудағы мәселелер талданады. Аталған бағыттағы елдерге көші-қон барысында туындайтын сұрақтар, қоныс аударудың жолдары, мүмкіндіктер туралы айтылып, туындаған мәселелерді шешу, реттеу жолдары айтылады. Келесі тарауда интеллектуалды жастардың шетелге бағытталуындағы себептер мен сол елдер ұсынып отырған мүмкіндіктер қарастырылып, олардың артықшылықтары мен сондай жағдайларды Қазақстанда жасау, бәсекеге қабілетті еңбек нарығы, білім ордасы, ғылым деңгейін жасау қажеттілігі талданып, реттеу жолдары туралы қорытындылар ұсынылады.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Тек Қазақстан ғана емес бүкіл әлемдегі жаһандану процесіне байланысты халықаралық мигранттар саны жыл сайын артып келеді. </w:t>
      </w:r>
    </w:p>
    <w:p w:rsidR="00D666B4" w:rsidRPr="00DC03F8" w:rsidRDefault="00DC03F8" w:rsidP="00DC03F8">
      <w:pPr>
        <w:tabs>
          <w:tab w:val="left" w:pos="0"/>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Біріншіден, о</w:t>
      </w:r>
      <w:r w:rsidR="00D666B4" w:rsidRPr="00DC03F8">
        <w:rPr>
          <w:rFonts w:ascii="Times New Roman" w:hAnsi="Times New Roman" w:cs="Times New Roman"/>
          <w:sz w:val="28"/>
          <w:szCs w:val="28"/>
          <w:lang w:val="kk-KZ"/>
        </w:rPr>
        <w:t xml:space="preserve">лардың босқындардан айырмашылығы, олар өмір сүруге қолайлы жағдай іздеу үшін тұрғылықты жерін ауыстырады. Әлемдегі миллиондаған адамдар жыл сайын өздерінің туған жерлерін тастап, басқа елдерге кетуге шешім қабылдайды. Көші-қонның ең қарапайым себептері - шетелде білім алу (негізінен дамыған елдерге - Еуропа, АҚШ-қа), жұмыс іздеу, тұру, отбасын біріктіру сияқты себептермен қоса үйлену арқылы шетелде қалу мүмкіндігі. Экономистер мигранттардың үйге жіберетін ақша қаражатты аударымдары халықтың табысын арттыруға және мигрант шыққан елдегі жалпы өмір сүру деңгейін жақсартуға көмектеседі.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Екіншіден, халықаралық </w:t>
      </w:r>
      <w:r w:rsidR="00503508">
        <w:rPr>
          <w:rFonts w:ascii="Times New Roman" w:hAnsi="Times New Roman" w:cs="Times New Roman"/>
          <w:sz w:val="28"/>
          <w:szCs w:val="28"/>
          <w:lang w:val="kk-KZ"/>
        </w:rPr>
        <w:t>миграция</w:t>
      </w:r>
      <w:r w:rsidR="005035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қабылдаушы елдер арзан жұмыс күшін немесе білікті адами ресурстарды тартады. Сұранысқа ие мамандарынан айырылып жатқан елдер үшін бұл үдерістің келешекте жағымсыз салдары болуы мүмкін.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Үшіншіден, әлемнің кейбір дамыған елдерінде, негізінен Еуропа мен дамыған Азия елдерінде, мысалы Жапония мен Оңтүстік Кореяда, еңбекке қабілетті халықтың үлесі жыл сайын азаюда. Сондықтан, жұмыс физикалық  күшіне деген сұраныс артып отыр. Ол елдерде басқа елдерден келген мигранттардың арқасында еңбек нарығындағы сұраныс пен ұсыныстың теңдігі мәселесі шешіліп отыр.</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Әлемдік деңгейдегі мигранттардың қозғалысын БҰҰ-ның Экономикалық және әлеуметтік мәселелер жөніндегі департаменті мезгілімен халықаралық мигранттардың саны мен құрылымы бойынша зерттеулер жүргізеді. БҰҰ әдістемесіне сәйкес санақ деректері мен ұлттық өкілдік зерттеулер осындай мигранттардың санын анықтау үшін қолданылады. БҰҰ мәліметтері бойынша әлемдегі мигранттардың саны 1990 жылмен салыстырғанда 2020 жылға 153 миллионнан 272 миллионға дейін өсті. Биылғы жылы халықаралық мигранттардың үлесі бүкіл әлем халқының 3,5% құрады. Халықаралық мигранттар ретінде жастардың санының басымдығы байқалады. БҰҰ мәліметтері бойынша әлемдегі барлық мигранттардың 75% яғни, 202 миллион адам, 2020 жылғы мәлімет бойынша 20-дан 64 жасқа дейінгі еңбекке жарамды адамдар. 20 жасқа дейінгі жастардың саны 38 миллион адамды немесе жалпы мигранттардың 14% -ын құрайды</w:t>
      </w:r>
      <w:r w:rsidR="00DC03F8">
        <w:rPr>
          <w:rFonts w:ascii="Times New Roman" w:hAnsi="Times New Roman" w:cs="Times New Roman"/>
          <w:sz w:val="28"/>
          <w:szCs w:val="28"/>
          <w:lang w:val="kk-KZ"/>
        </w:rPr>
        <w:t xml:space="preserve"> </w:t>
      </w:r>
      <w:r w:rsidR="00DC03F8" w:rsidRPr="00DC03F8">
        <w:rPr>
          <w:rFonts w:ascii="Times New Roman" w:hAnsi="Times New Roman" w:cs="Times New Roman"/>
          <w:sz w:val="28"/>
          <w:szCs w:val="28"/>
          <w:lang w:val="kk-KZ"/>
        </w:rPr>
        <w:t>[105]</w:t>
      </w:r>
      <w:r w:rsidRPr="00DC03F8">
        <w:rPr>
          <w:rFonts w:ascii="Times New Roman" w:hAnsi="Times New Roman" w:cs="Times New Roman"/>
          <w:sz w:val="28"/>
          <w:szCs w:val="28"/>
          <w:lang w:val="kk-KZ"/>
        </w:rPr>
        <w:t>.</w:t>
      </w:r>
    </w:p>
    <w:p w:rsidR="0093691B"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азаматтары да әлемнің басқа елдері сияқты экономикалық дамыған, саяси тұрақты елге ұмтылады. Әлемнің 20 елі барлық халықаралық мигрантта</w:t>
      </w:r>
      <w:r w:rsidR="00DC03F8">
        <w:rPr>
          <w:rFonts w:ascii="Times New Roman" w:hAnsi="Times New Roman" w:cs="Times New Roman"/>
          <w:sz w:val="28"/>
          <w:szCs w:val="28"/>
          <w:lang w:val="kk-KZ"/>
        </w:rPr>
        <w:t>рдың 65%-дан астамын қабылдайды</w:t>
      </w:r>
      <w:r w:rsidRPr="00DC03F8">
        <w:rPr>
          <w:rFonts w:ascii="Times New Roman" w:hAnsi="Times New Roman" w:cs="Times New Roman"/>
          <w:sz w:val="28"/>
          <w:szCs w:val="28"/>
          <w:lang w:val="kk-KZ"/>
        </w:rPr>
        <w:t xml:space="preserve"> </w:t>
      </w:r>
      <w:r w:rsidR="00B44136" w:rsidRPr="00DC03F8">
        <w:rPr>
          <w:rFonts w:ascii="Times New Roman" w:hAnsi="Times New Roman" w:cs="Times New Roman"/>
          <w:sz w:val="28"/>
          <w:szCs w:val="28"/>
          <w:lang w:val="kk-KZ"/>
        </w:rPr>
        <w:t>[</w:t>
      </w:r>
      <w:r w:rsidR="00DE3FA6" w:rsidRPr="00DC03F8">
        <w:rPr>
          <w:rFonts w:ascii="Times New Roman" w:hAnsi="Times New Roman" w:cs="Times New Roman"/>
          <w:sz w:val="28"/>
          <w:szCs w:val="28"/>
          <w:lang w:val="kk-KZ"/>
        </w:rPr>
        <w:t>10</w:t>
      </w:r>
      <w:r w:rsidR="00AC52AF" w:rsidRPr="00DC03F8">
        <w:rPr>
          <w:rFonts w:ascii="Times New Roman" w:hAnsi="Times New Roman" w:cs="Times New Roman"/>
          <w:sz w:val="28"/>
          <w:szCs w:val="28"/>
          <w:lang w:val="kk-KZ"/>
        </w:rPr>
        <w:t>6</w:t>
      </w:r>
      <w:r w:rsidR="00B44136" w:rsidRPr="00DC03F8">
        <w:rPr>
          <w:rFonts w:ascii="Times New Roman" w:hAnsi="Times New Roman" w:cs="Times New Roman"/>
          <w:sz w:val="28"/>
          <w:szCs w:val="28"/>
          <w:lang w:val="kk-KZ"/>
        </w:rPr>
        <w:t>]</w:t>
      </w:r>
      <w:r w:rsidR="00DC03F8">
        <w:rPr>
          <w:rFonts w:ascii="Times New Roman" w:hAnsi="Times New Roman" w:cs="Times New Roman"/>
          <w:sz w:val="28"/>
          <w:szCs w:val="28"/>
          <w:lang w:val="kk-KZ"/>
        </w:rPr>
        <w:t>.</w:t>
      </w:r>
    </w:p>
    <w:p w:rsidR="0093691B" w:rsidRPr="00DC03F8" w:rsidRDefault="0093691B"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93691B" w:rsidRPr="00DC03F8" w:rsidRDefault="0093691B"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noProof/>
          <w:sz w:val="28"/>
          <w:szCs w:val="28"/>
          <w:lang w:eastAsia="ru-RU"/>
        </w:rPr>
        <w:lastRenderedPageBreak/>
        <w:drawing>
          <wp:inline distT="0" distB="0" distL="0" distR="0" wp14:anchorId="129E04D4" wp14:editId="532BED9D">
            <wp:extent cx="5486400" cy="3200400"/>
            <wp:effectExtent l="0" t="0" r="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F67C2" w:rsidRPr="00DC03F8" w:rsidRDefault="007F67C2"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954871" w:rsidRPr="00DC03F8" w:rsidRDefault="00954871"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Сурет 10 – Әлемдік деңгейдегі мигранттарды қабылдау көрсеткіші</w:t>
      </w:r>
    </w:p>
    <w:p w:rsidR="00954871"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3C1CC3"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10-суретте (диаграммадағы)</w:t>
      </w:r>
      <w:r w:rsidR="0093691B" w:rsidRPr="00DC03F8">
        <w:rPr>
          <w:rFonts w:ascii="Times New Roman" w:hAnsi="Times New Roman" w:cs="Times New Roman"/>
          <w:sz w:val="28"/>
          <w:szCs w:val="28"/>
          <w:lang w:val="kk-KZ"/>
        </w:rPr>
        <w:t>мәліметтерге сүйене отырып, ә</w:t>
      </w:r>
      <w:r w:rsidR="00D666B4" w:rsidRPr="00DC03F8">
        <w:rPr>
          <w:rFonts w:ascii="Times New Roman" w:hAnsi="Times New Roman" w:cs="Times New Roman"/>
          <w:sz w:val="28"/>
          <w:szCs w:val="28"/>
          <w:lang w:val="kk-KZ"/>
        </w:rPr>
        <w:t>лемдік деңгейде мигранттарды қабылдайтын елдерді ст</w:t>
      </w:r>
      <w:r w:rsidR="0093691B" w:rsidRPr="00DC03F8">
        <w:rPr>
          <w:rFonts w:ascii="Times New Roman" w:hAnsi="Times New Roman" w:cs="Times New Roman"/>
          <w:sz w:val="28"/>
          <w:szCs w:val="28"/>
          <w:lang w:val="kk-KZ"/>
        </w:rPr>
        <w:t>атистикалық негізде қарастырақ</w:t>
      </w:r>
      <w:r w:rsidR="00D666B4" w:rsidRPr="00DC03F8">
        <w:rPr>
          <w:rFonts w:ascii="Times New Roman" w:hAnsi="Times New Roman" w:cs="Times New Roman"/>
          <w:sz w:val="28"/>
          <w:szCs w:val="28"/>
          <w:lang w:val="kk-KZ"/>
        </w:rPr>
        <w:t>, оның ішінде сол елге қоныстануға қызығушылықтары басымдық болатын елдерге тоқталатын болсақ, мигранттардың негізгі бағыты олардың қабылдау көрсеткіштері бойынша:</w:t>
      </w:r>
    </w:p>
    <w:p w:rsidR="00D666B4" w:rsidRPr="00DC03F8" w:rsidRDefault="006256AF"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1.</w:t>
      </w:r>
      <w:r w:rsidR="00D666B4" w:rsidRPr="00DC03F8">
        <w:rPr>
          <w:rFonts w:ascii="Times New Roman" w:hAnsi="Times New Roman" w:cs="Times New Roman"/>
          <w:sz w:val="28"/>
          <w:szCs w:val="28"/>
          <w:lang w:val="kk-KZ"/>
        </w:rPr>
        <w:t>АҚШ. 2019 жылдың ортасында елде әлемнің түрлі аймақтарынан 50,7 миллион адам өмір сүрді. Халықтың жалпы санындағы мигранттардың үлесі шамамен 15,4% құрады.</w:t>
      </w:r>
    </w:p>
    <w:p w:rsidR="00D666B4" w:rsidRPr="00DC03F8" w:rsidRDefault="006256AF"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w:t>
      </w:r>
      <w:r w:rsidR="00D666B4" w:rsidRPr="00DC03F8">
        <w:rPr>
          <w:rFonts w:ascii="Times New Roman" w:hAnsi="Times New Roman" w:cs="Times New Roman"/>
          <w:sz w:val="28"/>
          <w:szCs w:val="28"/>
          <w:lang w:val="kk-KZ"/>
        </w:rPr>
        <w:t>Әлемде және Қазақстандық мигранттар үшін Германия ең тартымды екінші елге айналды. Мигранттар саны 13,13 миллион адам, бұл елдің барлық тұрғындарының 15,7%-на тең.</w:t>
      </w:r>
    </w:p>
    <w:p w:rsidR="00D666B4" w:rsidRPr="00DC03F8" w:rsidRDefault="006256AF"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3. </w:t>
      </w:r>
      <w:r w:rsidR="00D666B4" w:rsidRPr="00DC03F8">
        <w:rPr>
          <w:rFonts w:ascii="Times New Roman" w:hAnsi="Times New Roman" w:cs="Times New Roman"/>
          <w:sz w:val="28"/>
          <w:szCs w:val="28"/>
          <w:lang w:val="kk-KZ"/>
        </w:rPr>
        <w:t>Сауд Арабиясы мигранттарды айтарлықтай қызықтырады. 13,12 миллион мигрант көшіп келді, олар жалпы халықтың 38,3% -ын құрады.</w:t>
      </w:r>
    </w:p>
    <w:p w:rsidR="00D666B4" w:rsidRPr="00DC03F8" w:rsidRDefault="006256AF"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4.</w:t>
      </w:r>
      <w:r w:rsidR="00D666B4" w:rsidRPr="00DC03F8">
        <w:rPr>
          <w:rFonts w:ascii="Times New Roman" w:hAnsi="Times New Roman" w:cs="Times New Roman"/>
          <w:sz w:val="28"/>
          <w:szCs w:val="28"/>
          <w:lang w:val="kk-KZ"/>
        </w:rPr>
        <w:t xml:space="preserve"> Қазақстандықтар үшін қазіргі таңда ең қолайлы және ең көп көші-қон алаңы болып отырған Ресей Федерациясы, онда 11,6 миллион мигрант өмір сүруде жалпы халықтың 8%. </w:t>
      </w:r>
    </w:p>
    <w:p w:rsidR="00D666B4" w:rsidRPr="00DC03F8" w:rsidRDefault="006256AF"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5. </w:t>
      </w:r>
      <w:r w:rsidR="00D666B4" w:rsidRPr="00DC03F8">
        <w:rPr>
          <w:rFonts w:ascii="Times New Roman" w:hAnsi="Times New Roman" w:cs="Times New Roman"/>
          <w:sz w:val="28"/>
          <w:szCs w:val="28"/>
          <w:lang w:val="kk-KZ"/>
        </w:rPr>
        <w:t>Мигранттардың саны бойынша Ұлыбритания бесінші қатарда тұр. Ол 9,6 миллион адамды паналаатты яғни бұл статистика елдің барлық тұрғындардың 14,1% қамтиды.</w:t>
      </w:r>
    </w:p>
    <w:p w:rsidR="00D666B4"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6. </w:t>
      </w:r>
      <w:r w:rsidR="00D666B4" w:rsidRPr="00DC03F8">
        <w:rPr>
          <w:rFonts w:ascii="Times New Roman" w:hAnsi="Times New Roman" w:cs="Times New Roman"/>
          <w:sz w:val="28"/>
          <w:szCs w:val="28"/>
          <w:lang w:val="kk-KZ"/>
        </w:rPr>
        <w:t>Біріккен Араб Әмірліктері 8,6 миллион мигрант қабылдаған. БАӘ-де қоныс аударушылардың үлесі осы елдің жалпы халқының 87,9% құрады.</w:t>
      </w:r>
    </w:p>
    <w:p w:rsidR="00D666B4"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7.</w:t>
      </w:r>
      <w:r w:rsidR="00D666B4" w:rsidRPr="00DC03F8">
        <w:rPr>
          <w:rFonts w:ascii="Times New Roman" w:hAnsi="Times New Roman" w:cs="Times New Roman"/>
          <w:sz w:val="28"/>
          <w:szCs w:val="28"/>
          <w:lang w:val="kk-KZ"/>
        </w:rPr>
        <w:t>Франция мен Канада да әлем елдерінің көші-қон бағытын құрайтын елдер. Ол елдерде 8,3 миллион (жалпы халықтың 12,8%) және 8 миллионға жуық иммигранттар (21,3%) тұрады.</w:t>
      </w:r>
    </w:p>
    <w:p w:rsidR="00D666B4"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8.</w:t>
      </w:r>
      <w:r w:rsidR="00D666B4" w:rsidRPr="00DC03F8">
        <w:rPr>
          <w:rFonts w:ascii="Times New Roman" w:hAnsi="Times New Roman" w:cs="Times New Roman"/>
          <w:sz w:val="28"/>
          <w:szCs w:val="28"/>
          <w:lang w:val="kk-KZ"/>
        </w:rPr>
        <w:t xml:space="preserve">Австралия мен Италия көші-қон мәселесі бойынша қызығушылық танытқан елдердің қатарында. Бұл елдердегі мигранттардың саны 7,6 миллионға </w:t>
      </w:r>
      <w:r w:rsidR="00D666B4" w:rsidRPr="00DC03F8">
        <w:rPr>
          <w:rFonts w:ascii="Times New Roman" w:hAnsi="Times New Roman" w:cs="Times New Roman"/>
          <w:sz w:val="28"/>
          <w:szCs w:val="28"/>
          <w:lang w:val="kk-KZ"/>
        </w:rPr>
        <w:lastRenderedPageBreak/>
        <w:t>және 6,3 миллион адамға жетті. Елдердің жалпы санындағы мигранттардың үлесі сәйкесінше 30 және 10,4% құрайды.</w:t>
      </w:r>
    </w:p>
    <w:p w:rsidR="00D666B4" w:rsidRPr="00DC03F8" w:rsidRDefault="0095487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9.</w:t>
      </w:r>
      <w:r w:rsidR="00D666B4" w:rsidRPr="00DC03F8">
        <w:rPr>
          <w:rFonts w:ascii="Times New Roman" w:hAnsi="Times New Roman" w:cs="Times New Roman"/>
          <w:sz w:val="28"/>
          <w:szCs w:val="28"/>
          <w:lang w:val="kk-KZ"/>
        </w:rPr>
        <w:t xml:space="preserve"> БҰҰ мәліметтері бойынша мигранттар үшін тартымды: Испания - 6,1 миллион мигрант, Түркия - 5,9 миллион, Үндістан - 5,2 миллион, Украина -5 миллион, Оңтүстік Африка Республикасы - 4,2 миллион, Тайланд - 3, 6 миллион, Малайзия - 3,4 миллион, Иордания - 3,3 миллион және Пәкістан - 3,3 миллиондаған мигранттар санын құрайды.</w:t>
      </w:r>
    </w:p>
    <w:p w:rsidR="00D666B4" w:rsidRPr="00DC03F8" w:rsidRDefault="00954871" w:rsidP="00DC03F8">
      <w:pPr>
        <w:tabs>
          <w:tab w:val="left" w:pos="0"/>
          <w:tab w:val="left" w:pos="567"/>
        </w:tabs>
        <w:spacing w:after="0" w:line="240" w:lineRule="auto"/>
        <w:ind w:firstLine="709"/>
        <w:jc w:val="both"/>
        <w:rPr>
          <w:rFonts w:ascii="Times New Roman" w:hAnsi="Times New Roman" w:cs="Times New Roman"/>
          <w:color w:val="FF0000"/>
          <w:sz w:val="28"/>
          <w:szCs w:val="28"/>
          <w:lang w:val="kk-KZ"/>
        </w:rPr>
      </w:pPr>
      <w:r w:rsidRPr="00DC03F8">
        <w:rPr>
          <w:rFonts w:ascii="Times New Roman" w:hAnsi="Times New Roman" w:cs="Times New Roman"/>
          <w:sz w:val="28"/>
          <w:szCs w:val="28"/>
          <w:lang w:val="kk-KZ"/>
        </w:rPr>
        <w:t>10.</w:t>
      </w:r>
      <w:r w:rsidR="00D666B4" w:rsidRPr="00DC03F8">
        <w:rPr>
          <w:rFonts w:ascii="Times New Roman" w:hAnsi="Times New Roman" w:cs="Times New Roman"/>
          <w:sz w:val="28"/>
          <w:szCs w:val="28"/>
          <w:lang w:val="kk-KZ"/>
        </w:rPr>
        <w:t>Мигранттар саны бойынша Қазақстан әлемде 16-орынға ие болды. Ел, БҰҰ-ның мәліметі бойынша, 3,7 миллион халықаралық мигранттарды қабылдады</w:t>
      </w:r>
      <w:r w:rsid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w:t>
      </w:r>
      <w:r w:rsidR="00DE3FA6" w:rsidRPr="00DC03F8">
        <w:rPr>
          <w:rFonts w:ascii="Times New Roman" w:hAnsi="Times New Roman" w:cs="Times New Roman"/>
          <w:sz w:val="28"/>
          <w:szCs w:val="28"/>
          <w:lang w:val="kk-KZ"/>
        </w:rPr>
        <w:t>10</w:t>
      </w:r>
      <w:r w:rsidR="00AC52AF" w:rsidRPr="00DC03F8">
        <w:rPr>
          <w:rFonts w:ascii="Times New Roman" w:hAnsi="Times New Roman" w:cs="Times New Roman"/>
          <w:sz w:val="28"/>
          <w:szCs w:val="28"/>
          <w:lang w:val="kk-KZ"/>
        </w:rPr>
        <w:t>7</w:t>
      </w:r>
      <w:r w:rsidR="00D666B4" w:rsidRPr="00DC03F8">
        <w:rPr>
          <w:rFonts w:ascii="Times New Roman" w:hAnsi="Times New Roman" w:cs="Times New Roman"/>
          <w:sz w:val="28"/>
          <w:szCs w:val="28"/>
          <w:lang w:val="kk-KZ"/>
        </w:rPr>
        <w:t>]</w:t>
      </w:r>
      <w:r w:rsid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Осы мәліметтерді яғни, әлем елдерінің миграция қозғалысы бағыты болып табылатын елдердің графикасына назар аударсақ, онда зерттеудің визуалды динамикасын алынады.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Жоғарыдағы диаграмма дүние жүзіндегі миграциялық қозғалыс үшін ең тартымды елдер. Әлемнің ақылды, қабілетті, қатаң бәсекелестікке төтеп бере алатын азаматтарының алдыңғы қатарлы елдерге тоғысуы онысызда ғылымы, білімі, экономикасы дамыған елдердің ары қарай қарқынды дамуына мүмкіндік береді.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Қазақстанның халықаралық ауқымдағы </w:t>
      </w:r>
      <w:r w:rsidR="00503508">
        <w:rPr>
          <w:rFonts w:ascii="Times New Roman" w:hAnsi="Times New Roman" w:cs="Times New Roman"/>
          <w:sz w:val="28"/>
          <w:szCs w:val="28"/>
          <w:lang w:val="kk-KZ"/>
        </w:rPr>
        <w:t>миграция</w:t>
      </w:r>
      <w:r w:rsidR="0050350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теңгерімі 20 жылға жуық уақыт ішінде теріс деңгейдегі сальдоны көрсетіп отырғандықтан, Қазақстанға әлем елдері сияқты интеллектуалды миграция ағымын құқықтық реттеуге мүдделі.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Осы тұрғыда Қазақстан 2018 жылы БҰҰ-ға мүше елдермен қатар қауіпсіз, реттелген және тұрақты көші-қон туралы «Босқындар мен мигранттарға арналған Нью-Йорк декларациясы» жаһандық келісімшартын мақұлдап, келісті. Бұл құжат көші-қон саласындағы халықаралық ынтымақтастықты нығайтуға, мигранттардың үлесін және процестің өзін тұрақты дамуға күшейтуге бағытталған [</w:t>
      </w:r>
      <w:r w:rsidR="00DE3FA6" w:rsidRPr="00DC03F8">
        <w:rPr>
          <w:rFonts w:ascii="Times New Roman" w:hAnsi="Times New Roman" w:cs="Times New Roman"/>
          <w:sz w:val="28"/>
          <w:szCs w:val="28"/>
          <w:lang w:val="kk-KZ"/>
        </w:rPr>
        <w:t>10</w:t>
      </w:r>
      <w:r w:rsidR="00AC52AF" w:rsidRPr="00DC03F8">
        <w:rPr>
          <w:rFonts w:ascii="Times New Roman" w:hAnsi="Times New Roman" w:cs="Times New Roman"/>
          <w:sz w:val="28"/>
          <w:szCs w:val="28"/>
          <w:lang w:val="kk-KZ"/>
        </w:rPr>
        <w:t>8</w:t>
      </w:r>
      <w:r w:rsidRPr="00DC03F8">
        <w:rPr>
          <w:rFonts w:ascii="Times New Roman" w:hAnsi="Times New Roman" w:cs="Times New Roman"/>
          <w:sz w:val="28"/>
          <w:szCs w:val="28"/>
          <w:lang w:val="kk-KZ"/>
        </w:rPr>
        <w:t>]</w:t>
      </w:r>
      <w:r w:rsidR="0072363B" w:rsidRPr="00DC03F8">
        <w:rPr>
          <w:rFonts w:ascii="Times New Roman" w:hAnsi="Times New Roman" w:cs="Times New Roman"/>
          <w:sz w:val="28"/>
          <w:szCs w:val="28"/>
          <w:lang w:val="kk-KZ"/>
        </w:rPr>
        <w:t>.</w:t>
      </w:r>
    </w:p>
    <w:p w:rsidR="00D666B4" w:rsidRPr="00DC03F8" w:rsidRDefault="00503508" w:rsidP="00DC03F8">
      <w:pPr>
        <w:tabs>
          <w:tab w:val="left" w:pos="0"/>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кез </w:t>
      </w:r>
      <w:r w:rsidR="00D666B4" w:rsidRPr="00DC03F8">
        <w:rPr>
          <w:rFonts w:ascii="Times New Roman" w:hAnsi="Times New Roman" w:cs="Times New Roman"/>
          <w:sz w:val="28"/>
          <w:szCs w:val="28"/>
          <w:lang w:val="kk-KZ"/>
        </w:rPr>
        <w:t xml:space="preserve">келген адам жеке өмірінің жағымды жаққа өзгеруі тұрғысынан алып қарағанда, жақсы өмірге ұмтылатыны сөзсіз. Осы тұрғыда Қазақстанның жастарының шетелге ағыны бағытын жеке елдерге қатысты талдайтын болсақ, жалпы мигранттардың, әсіресе отандық мигранттардың ерекшелігі олардың сауатты, білімді, білікті болуларында. Шетелге кетіп жатқан азаматтардың көпшілігі жоғары білімді азаматтар.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Сондықтан, Қазақстан жастарының интеллектуалды мигранттарының бағытын жеке мемлекеттерге қатысты талдау орынды. Яғни, Қазақстан халқының басым бөлігінің әлем елдерін таңдау бағыты, себебін саралау арқылы әсіресе, жастардың иентеллектуалды миграцияға қатысты мәселелерін анықтау.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Қазақстандықтардың 90%-ы ТМД елдерін оның ішінде 97 пайызы Ресейді миграция бағыты ретінде таңдайды. Өйткені, посткеңестік елдердің ұқсастығы, саяси жүйелерінің жақындастығы мен тілдік қатынаста бейімделудің қарапайымдылығы тартымды болып табылады.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Ресейде жаңа азаматтығын тез алуға мүмкіндік беретін «Отандастарды қайтару» бағдарламасы бар, ал кейбір аймақтарға, атап айтсақ, Забайкалье </w:t>
      </w:r>
      <w:r w:rsidRPr="00DC03F8">
        <w:rPr>
          <w:rFonts w:ascii="Times New Roman" w:hAnsi="Times New Roman" w:cs="Times New Roman"/>
          <w:sz w:val="28"/>
          <w:szCs w:val="28"/>
          <w:lang w:val="kk-KZ"/>
        </w:rPr>
        <w:lastRenderedPageBreak/>
        <w:t>немесе Приморский территорияларына көшіп барғандарға 240 000 рубльге дейін материалдық көмек беріледі. Бағдарламаға қатысу үшін мигранттарға ата-бабаларының Ресейде өмір сүргендігі туралы құжаттық дәлелдер ғана қажет.</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«Пандемия жағдайында Ресей аймақтары мен ЕАЭО елдері арасындағы көші-қон алмасуы: бүгін мен ертең» атты 2020 жылы маусым айының соңында Новосибирскіде «Сібір-Еуразия» сарапшылар клубының бейнеконференциясы өтті.  Демография және көші-қон тақырыбында ресейлік сарапшы Елена Шевцова «Ресейде ЕАЭО мүше елдерінен келген халықаралық мигранттардың санын талдай отырып, басым көпшілігі Қазақстаннан 839,8 мың адам, ал олардың 536,6 мыңы еңбекші-мигранттардың санатына жататындар келген деген қорытындыға келеді.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«Қазақстаннан келген халықаралық мигранттардың көбісі Сібір Федералды округіне келеді, олар 262 мың адам. Омбы және Новосибирск облыстарында, Орталық федералды округте - 186,9 мың адам. Мәскеуде, Орал федералды округі - 127,6 мың адам. Челябинск және Тюмень облыстарында, Еділ Федералды округі - 121, 9 мың адам. Орынбор мен Саратов облыстарында адамдар қоныстанған. </w:t>
      </w:r>
    </w:p>
    <w:p w:rsidR="00D970BA"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Елена Шевцова талдауы бойынша, Қазақстаннан келген азаматтардың жұмыспен қамтылу жағдайлары әркелкі. 2019 жылы құрылыс жұмыстарына Қазақстаннан келген еңбекші-мигранттардың-33%-ы негізгі бөлігі тартылған. Сонымен бірге, ауылшаруашылығында-14,9%, жеке жүргізушілер ретінде- 14,7%, тазалық жүргізу саласында-11,9%, қарттарға немесе науқастарға күтім жасау саласында-11,2%, басқа қызметтерде-8,2%-ды құрады. Бұл статистикадан жоғары білімді азаматтардың өзге елде мамандықтары бойынша жұмыс табуы қиындығын көрсетеді</w:t>
      </w:r>
      <w:r w:rsidR="00D970BA">
        <w:rPr>
          <w:rFonts w:ascii="Times New Roman" w:hAnsi="Times New Roman" w:cs="Times New Roman"/>
          <w:sz w:val="28"/>
          <w:szCs w:val="28"/>
          <w:lang w:val="kk-KZ"/>
        </w:rPr>
        <w:t xml:space="preserve"> </w:t>
      </w:r>
      <w:r w:rsidR="00D970BA" w:rsidRPr="00DC03F8">
        <w:rPr>
          <w:rFonts w:ascii="Times New Roman" w:hAnsi="Times New Roman" w:cs="Times New Roman"/>
          <w:sz w:val="28"/>
          <w:szCs w:val="28"/>
          <w:lang w:val="kk-KZ"/>
        </w:rPr>
        <w:t>[109]</w:t>
      </w:r>
      <w:r w:rsidR="00D970BA">
        <w:rPr>
          <w:rFonts w:ascii="Times New Roman" w:hAnsi="Times New Roman" w:cs="Times New Roman"/>
          <w:sz w:val="28"/>
          <w:szCs w:val="28"/>
          <w:lang w:val="kk-KZ"/>
        </w:rPr>
        <w:t>.</w:t>
      </w:r>
    </w:p>
    <w:p w:rsidR="00D970BA" w:rsidRDefault="00D970BA" w:rsidP="00DC03F8">
      <w:pPr>
        <w:tabs>
          <w:tab w:val="left" w:pos="0"/>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Жаһандық жағдай халықаралық қауымдастықтың барлық субъектілеріне бірдей әсер етеді. Әлемде орын алған </w:t>
      </w:r>
      <w:r w:rsidRPr="00A4156B">
        <w:rPr>
          <w:rFonts w:ascii="Times New Roman" w:hAnsi="Times New Roman" w:cs="Times New Roman"/>
          <w:sz w:val="28"/>
          <w:szCs w:val="28"/>
          <w:lang w:val="kk-KZ"/>
        </w:rPr>
        <w:t>COVID-19</w:t>
      </w:r>
      <w:r>
        <w:rPr>
          <w:rFonts w:ascii="Times New Roman" w:hAnsi="Times New Roman" w:cs="Times New Roman"/>
          <w:sz w:val="28"/>
          <w:szCs w:val="28"/>
          <w:lang w:val="kk-KZ"/>
        </w:rPr>
        <w:t xml:space="preserve"> пандемия жағдайы әлемнің миграция айналымына әсері жоғары болды. Елдердің бір-бірімен қарым-қатынасының қиындауына байланысты  әсіресе білім миграциясы баяулады </w:t>
      </w:r>
      <w:r w:rsidRPr="009459F7">
        <w:rPr>
          <w:rFonts w:ascii="Times New Roman" w:hAnsi="Times New Roman" w:cs="Times New Roman"/>
          <w:sz w:val="28"/>
          <w:szCs w:val="28"/>
          <w:lang w:val="kk-KZ"/>
        </w:rPr>
        <w:t>[</w:t>
      </w:r>
      <w:r>
        <w:rPr>
          <w:rFonts w:ascii="Times New Roman" w:hAnsi="Times New Roman" w:cs="Times New Roman"/>
          <w:sz w:val="28"/>
          <w:szCs w:val="28"/>
          <w:lang w:val="kk-KZ"/>
        </w:rPr>
        <w:t>110</w:t>
      </w:r>
      <w:r w:rsidRPr="009459F7">
        <w:rPr>
          <w:rFonts w:ascii="Times New Roman" w:hAnsi="Times New Roman" w:cs="Times New Roman"/>
          <w:sz w:val="28"/>
          <w:szCs w:val="28"/>
          <w:lang w:val="kk-KZ"/>
        </w:rPr>
        <w:t>]</w:t>
      </w:r>
      <w:r>
        <w:rPr>
          <w:rFonts w:ascii="Times New Roman" w:hAnsi="Times New Roman" w:cs="Times New Roman"/>
          <w:sz w:val="28"/>
          <w:szCs w:val="28"/>
          <w:lang w:val="kk-KZ"/>
        </w:rPr>
        <w:t xml:space="preserve">. Уақытша орын алған жағдай миграция ағымын тоқтата алмайды, ықпал етеді деген сөз.     </w:t>
      </w:r>
      <w:r w:rsidR="00DC03F8">
        <w:rPr>
          <w:rFonts w:ascii="Times New Roman" w:hAnsi="Times New Roman" w:cs="Times New Roman"/>
          <w:sz w:val="28"/>
          <w:szCs w:val="28"/>
          <w:lang w:val="kk-KZ"/>
        </w:rPr>
        <w:t xml:space="preserve">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Соңғы жылдары әлемдік пандемия жағдайында жастардың білім алу мүмкіндіктері, жұмыспен қамтылу жағдайы барлық елдер үшін үлкен мәселеге айналып отыр. Орта және шағын бизнестің дамуына әр елде жарияланған локдаундар кері әсерін тигізді. Сондықтан, 2020 жыл елдердің миграциялық қатынастарының да дамуында қиындықтар туғызды. Экономикалық, саяси, мәдени қатынастар әсіресе білім беру саласындағы қарым-қатынастар уақытша пандемия жағдайында тоқтап қалды.</w:t>
      </w:r>
    </w:p>
    <w:p w:rsidR="00D666B4" w:rsidRPr="00DC03F8" w:rsidRDefault="00277940"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2000-2021</w:t>
      </w:r>
      <w:r w:rsidR="003C1CC3" w:rsidRPr="00DC03F8">
        <w:rPr>
          <w:rFonts w:ascii="Times New Roman" w:hAnsi="Times New Roman" w:cs="Times New Roman"/>
          <w:sz w:val="28"/>
          <w:szCs w:val="28"/>
          <w:lang w:val="kk-KZ"/>
        </w:rPr>
        <w:t xml:space="preserve"> жылдар аралығындағы ҚР жастарының Ресей Федерациясына қоныс аудару динамикасына назар аударатын болсақ, көршілес Ресей Федерациясына Қазақстанның солтүстік, шығыс, орталық аймақтарынан славян халықтарының көші-қонын байқаймыз. Ең үлкен үлес 2000 жылдарға, яғни 35136 жас адамды құрайтыны ҚР Ұлттық экономика министрлігінің статистика агенттігінің ресми мәліметтерінен көрінеді. Ең төмен көрсеткіш 2013 жылы 5995 </w:t>
      </w:r>
      <w:r w:rsidR="003C1CC3" w:rsidRPr="00DC03F8">
        <w:rPr>
          <w:rFonts w:ascii="Times New Roman" w:hAnsi="Times New Roman" w:cs="Times New Roman"/>
          <w:sz w:val="28"/>
          <w:szCs w:val="28"/>
          <w:lang w:val="kk-KZ"/>
        </w:rPr>
        <w:lastRenderedPageBreak/>
        <w:t>жас адамды және 2020 жылы 5477 жастардың Ресейге көші-қоны арқылы аталған елге жастардың миграциясы жыл сайын төмендегені жоғарыдағы диаграммадан байқалады (11-сурет).</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noProof/>
          <w:sz w:val="28"/>
          <w:szCs w:val="28"/>
          <w:lang w:val="kk-KZ" w:eastAsia="ru-RU"/>
        </w:rPr>
      </w:pPr>
    </w:p>
    <w:p w:rsidR="00277940" w:rsidRPr="00DC03F8" w:rsidRDefault="00277940"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noProof/>
          <w:lang w:eastAsia="ru-RU"/>
        </w:rPr>
        <w:drawing>
          <wp:inline distT="0" distB="0" distL="0" distR="0" wp14:anchorId="57478D81" wp14:editId="6F0C7629">
            <wp:extent cx="5973418" cy="4609619"/>
            <wp:effectExtent l="0" t="0" r="889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146" t="27746" r="31231" b="23356"/>
                    <a:stretch/>
                  </pic:blipFill>
                  <pic:spPr bwMode="auto">
                    <a:xfrm>
                      <a:off x="0" y="0"/>
                      <a:ext cx="5983015" cy="4617025"/>
                    </a:xfrm>
                    <a:prstGeom prst="rect">
                      <a:avLst/>
                    </a:prstGeom>
                    <a:ln>
                      <a:noFill/>
                    </a:ln>
                    <a:extLst>
                      <a:ext uri="{53640926-AAD7-44D8-BBD7-CCE9431645EC}">
                        <a14:shadowObscured xmlns:a14="http://schemas.microsoft.com/office/drawing/2010/main"/>
                      </a:ext>
                    </a:extLst>
                  </pic:spPr>
                </pic:pic>
              </a:graphicData>
            </a:graphic>
          </wp:inline>
        </w:drawing>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6256AF" w:rsidRPr="00DC03F8" w:rsidRDefault="006256AF"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Сурет11 – ҚР жастарының Ресей Федерациясына қоныс аудару динамикасы 2000-202</w:t>
      </w:r>
      <w:r w:rsidR="00277940" w:rsidRPr="00DC03F8">
        <w:rPr>
          <w:rFonts w:ascii="Times New Roman" w:hAnsi="Times New Roman" w:cs="Times New Roman"/>
          <w:sz w:val="28"/>
          <w:szCs w:val="28"/>
          <w:lang w:val="kk-KZ"/>
        </w:rPr>
        <w:t>1</w:t>
      </w:r>
      <w:r w:rsidRPr="00DC03F8">
        <w:rPr>
          <w:rFonts w:ascii="Times New Roman" w:hAnsi="Times New Roman" w:cs="Times New Roman"/>
          <w:sz w:val="28"/>
          <w:szCs w:val="28"/>
          <w:lang w:val="kk-KZ"/>
        </w:rPr>
        <w:t xml:space="preserve"> жж.</w:t>
      </w:r>
    </w:p>
    <w:p w:rsidR="006256AF" w:rsidRPr="00DC03F8" w:rsidRDefault="006256AF"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6256AF" w:rsidRPr="00DC03F8" w:rsidRDefault="006256AF"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DE3FA6" w:rsidRPr="00DC03F8">
        <w:rPr>
          <w:rFonts w:ascii="Times New Roman" w:eastAsia="Calibri" w:hAnsi="Times New Roman" w:cs="Times New Roman"/>
          <w:bCs/>
          <w:sz w:val="24"/>
          <w:szCs w:val="24"/>
          <w:lang w:val="kk-KZ"/>
        </w:rPr>
        <w:t>1</w:t>
      </w:r>
      <w:r w:rsidR="00AC52AF" w:rsidRPr="00DC03F8">
        <w:rPr>
          <w:rFonts w:ascii="Times New Roman" w:eastAsia="Calibri" w:hAnsi="Times New Roman" w:cs="Times New Roman"/>
          <w:bCs/>
          <w:sz w:val="24"/>
          <w:szCs w:val="24"/>
          <w:lang w:val="kk-KZ"/>
        </w:rPr>
        <w:t>11</w:t>
      </w:r>
      <w:r w:rsidRPr="00DC03F8">
        <w:rPr>
          <w:rFonts w:ascii="Times New Roman" w:eastAsia="Calibri" w:hAnsi="Times New Roman" w:cs="Times New Roman"/>
          <w:bCs/>
          <w:sz w:val="24"/>
          <w:szCs w:val="24"/>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Германия - қазақстандық эмигранттарды</w:t>
      </w:r>
      <w:r w:rsidR="00D970BA">
        <w:rPr>
          <w:rFonts w:ascii="Times New Roman" w:hAnsi="Times New Roman" w:cs="Times New Roman"/>
          <w:sz w:val="28"/>
          <w:szCs w:val="28"/>
          <w:lang w:val="kk-KZ"/>
        </w:rPr>
        <w:t xml:space="preserve"> қаылдауы </w:t>
      </w:r>
      <w:r w:rsidRPr="00DC03F8">
        <w:rPr>
          <w:rFonts w:ascii="Times New Roman" w:hAnsi="Times New Roman" w:cs="Times New Roman"/>
          <w:sz w:val="28"/>
          <w:szCs w:val="28"/>
          <w:lang w:val="kk-KZ"/>
        </w:rPr>
        <w:t>бойынша екінші орында тұрған мемлекет. ТМД-ны есепке алмағанда Германияның үлесі 65% құрайды. Бұл көрсеткіштің жоғары болуының бірден-бір себебі «этникалық немістерді» қоныстандыру бағдарламасы бойынша тарихи отанына оралушыларға бонус ретінде материалдық қолдау, жұмыспен, уақытша тұрғылықты жермен  қамтамасыз ету сияқты қолдаулар ұйымдастырылды. Кемшілігі ретінде алдымен жұмыс табу қажеттігі, азаматтық алғанға дейін Қазақстанға оралу үшін немесе студент ретінде - жергілікті университетті бітіргеннен кейін олар жұмыс іздеуге бір жарым жыл уақыт беретінін атап өтуге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Темір шымылдырықтың құлауы және Германияның бірігуі немістердің Қазақстаннан тарихи Отанына кетуіне себеп болды. 1992 жылы Қазақстаннан 80 мың неміс кетті, 1993 жылы кеткен немістер саны 100 мыңға жетті, ал 1994 жылы </w:t>
      </w:r>
      <w:r w:rsidRPr="00DC03F8">
        <w:rPr>
          <w:rFonts w:ascii="Times New Roman" w:hAnsi="Times New Roman" w:cs="Times New Roman"/>
          <w:sz w:val="28"/>
          <w:szCs w:val="28"/>
          <w:lang w:val="kk-KZ"/>
        </w:rPr>
        <w:lastRenderedPageBreak/>
        <w:t>Германияға 120 мың неміс кетті. 1997 жылы ғана көші-қон ағыны азая бастады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DE3FA6" w:rsidRPr="00DC03F8">
        <w:rPr>
          <w:rFonts w:ascii="Times New Roman" w:hAnsi="Times New Roman" w:cs="Times New Roman"/>
          <w:sz w:val="28"/>
          <w:szCs w:val="28"/>
          <w:lang w:val="kk-KZ"/>
        </w:rPr>
        <w:t>11</w:t>
      </w:r>
      <w:r w:rsidR="00AC52AF" w:rsidRPr="00DC03F8">
        <w:rPr>
          <w:rFonts w:ascii="Times New Roman" w:hAnsi="Times New Roman" w:cs="Times New Roman"/>
          <w:sz w:val="28"/>
          <w:szCs w:val="28"/>
          <w:lang w:val="kk-KZ"/>
        </w:rPr>
        <w:t>2</w:t>
      </w:r>
      <w:r w:rsidRPr="00DC03F8">
        <w:rPr>
          <w:rFonts w:ascii="Times New Roman" w:hAnsi="Times New Roman" w:cs="Times New Roman"/>
          <w:sz w:val="28"/>
          <w:szCs w:val="28"/>
          <w:lang w:val="kk-KZ"/>
        </w:rPr>
        <w:t>]. 1997 жылы мамырда Германия канцлері Гельмут Кольдің Қазақстанға сапары кезінде Қазақстан Республикасының Президенті Нұрсұлтан Назарбаев екі ел арасындағы ынтымақтастық үшін Қазақстанда тұратын неміс диаспорасының маңыздылығын атап өтті. Сонымен бірге ол қазақстандық немістерді «өз Отаны - Қазақстанды» тастап кетпеуге, осы елдің басқа халықтарымен бірге жақсы болашақ құруға шақырды.</w:t>
      </w:r>
    </w:p>
    <w:p w:rsidR="00D666B4" w:rsidRPr="00DC03F8" w:rsidRDefault="002F0A5F"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жастары 2000 жылы 12013 жас Германияға қоныс аударды. Осы жылдардың басында әлі де болса қазақстандың неміс ұлтының өкілдері өздерінің тарихи отанына оралуларына құлшыныстың жалғасып тұрғанын көрсетеді. Осы жылдарда ең көп көрсеткіш 13169 қазақстандық жастар Германияға кетті. 2006 жылдан бастап, Германияға жастардың кету көрсеткіші төмендей бастады. Яғни, осы жылдардан тек этникалық ерекшеліктері бойынша жаппай көшу емес, енді миграция бағытының мақсаты өзгере бастады. Яғни, білім алу, жұмысқа орналасу сияқты мақсаттармен қоныс аударды. Ең төменгі көрсеткіш 2012 жылға сәйкес келеді. Демек, небәрі 280 жас адамды құрады. 2013 жылдан Германияға жастардың кету динамикасы қайтадан өсе бастады. 2014 жылы 68, 2016 жылы 688 жастар Германияға қоныс аударды. Соңғы 2020 жылы 457</w:t>
      </w:r>
      <w:r w:rsidR="00277940" w:rsidRPr="00DC03F8">
        <w:rPr>
          <w:rFonts w:ascii="Times New Roman" w:hAnsi="Times New Roman" w:cs="Times New Roman"/>
          <w:sz w:val="28"/>
          <w:szCs w:val="28"/>
          <w:lang w:val="kk-KZ"/>
        </w:rPr>
        <w:t>, 2021 жылы 675</w:t>
      </w:r>
      <w:r w:rsidRPr="00DC03F8">
        <w:rPr>
          <w:rFonts w:ascii="Times New Roman" w:hAnsi="Times New Roman" w:cs="Times New Roman"/>
          <w:sz w:val="28"/>
          <w:szCs w:val="28"/>
          <w:lang w:val="kk-KZ"/>
        </w:rPr>
        <w:t xml:space="preserve"> жастар Германияға кеткен. Бұл жағдай әлемде орын алған денсаулық сақтау мәселелерімен байланысты. Германия қазіргі таңда өазаөстандық жастарды өзінің дамыған экономикалық-әлеуметтік жағдайымен, ғылым-білімінің жетістіктерімен қызықтырып отыр (12-сурет).</w:t>
      </w:r>
    </w:p>
    <w:p w:rsidR="002F0A5F" w:rsidRPr="00DC03F8" w:rsidRDefault="002F0A5F"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6A278F" w:rsidRPr="00DC03F8" w:rsidRDefault="00277940" w:rsidP="00DC03F8">
      <w:pPr>
        <w:tabs>
          <w:tab w:val="left" w:pos="0"/>
          <w:tab w:val="left" w:pos="567"/>
        </w:tabs>
        <w:spacing w:after="0" w:line="240" w:lineRule="auto"/>
        <w:ind w:firstLine="284"/>
        <w:jc w:val="center"/>
        <w:rPr>
          <w:rFonts w:ascii="Times New Roman" w:hAnsi="Times New Roman" w:cs="Times New Roman"/>
          <w:sz w:val="28"/>
          <w:szCs w:val="28"/>
          <w:lang w:val="kk-KZ"/>
        </w:rPr>
      </w:pPr>
      <w:r w:rsidRPr="00DC03F8">
        <w:rPr>
          <w:rFonts w:ascii="Times New Roman" w:hAnsi="Times New Roman" w:cs="Times New Roman"/>
          <w:noProof/>
          <w:lang w:eastAsia="ru-RU"/>
        </w:rPr>
        <w:drawing>
          <wp:inline distT="0" distB="0" distL="0" distR="0" wp14:anchorId="4C1DFD1A" wp14:editId="3583B22D">
            <wp:extent cx="5667374" cy="33623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4121" t="33237" r="30133" b="17630"/>
                    <a:stretch/>
                  </pic:blipFill>
                  <pic:spPr bwMode="auto">
                    <a:xfrm>
                      <a:off x="0" y="0"/>
                      <a:ext cx="5697894" cy="3380432"/>
                    </a:xfrm>
                    <a:prstGeom prst="rect">
                      <a:avLst/>
                    </a:prstGeom>
                    <a:ln>
                      <a:noFill/>
                    </a:ln>
                    <a:extLst>
                      <a:ext uri="{53640926-AAD7-44D8-BBD7-CCE9431645EC}">
                        <a14:shadowObscured xmlns:a14="http://schemas.microsoft.com/office/drawing/2010/main"/>
                      </a:ext>
                    </a:extLst>
                  </pic:spPr>
                </pic:pic>
              </a:graphicData>
            </a:graphic>
          </wp:inline>
        </w:drawing>
      </w:r>
    </w:p>
    <w:p w:rsidR="006256AF" w:rsidRPr="00DC03F8" w:rsidRDefault="006256AF"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6256AF" w:rsidRPr="00DC03F8" w:rsidRDefault="006256AF"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Сурет12 – ҚР жастарының Германияға қоныс аудару динамикасы </w:t>
      </w:r>
    </w:p>
    <w:p w:rsidR="006256AF" w:rsidRPr="00DC03F8" w:rsidRDefault="00277940"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2000-2021</w:t>
      </w:r>
      <w:r w:rsidR="006256AF" w:rsidRPr="00DC03F8">
        <w:rPr>
          <w:rFonts w:ascii="Times New Roman" w:hAnsi="Times New Roman" w:cs="Times New Roman"/>
          <w:sz w:val="28"/>
          <w:szCs w:val="28"/>
          <w:lang w:val="kk-KZ"/>
        </w:rPr>
        <w:t xml:space="preserve"> жж.</w:t>
      </w:r>
    </w:p>
    <w:p w:rsidR="006256AF" w:rsidRPr="00DC03F8" w:rsidRDefault="006256AF" w:rsidP="00DC03F8">
      <w:pPr>
        <w:tabs>
          <w:tab w:val="left" w:pos="0"/>
          <w:tab w:val="left" w:pos="567"/>
        </w:tabs>
        <w:spacing w:after="0" w:line="240" w:lineRule="auto"/>
        <w:ind w:firstLine="709"/>
        <w:jc w:val="both"/>
        <w:rPr>
          <w:rFonts w:ascii="Times New Roman" w:eastAsia="Calibri" w:hAnsi="Times New Roman" w:cs="Times New Roman"/>
          <w:sz w:val="16"/>
          <w:szCs w:val="16"/>
          <w:lang w:val="kk-KZ"/>
        </w:rPr>
      </w:pPr>
    </w:p>
    <w:p w:rsidR="006256AF" w:rsidRPr="00DC03F8" w:rsidRDefault="006256AF"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DE3FA6" w:rsidRPr="00DC03F8">
        <w:rPr>
          <w:rFonts w:ascii="Times New Roman" w:eastAsia="Calibri" w:hAnsi="Times New Roman" w:cs="Times New Roman"/>
          <w:bCs/>
          <w:sz w:val="24"/>
          <w:szCs w:val="24"/>
          <w:lang w:val="kk-KZ"/>
        </w:rPr>
        <w:t>11</w:t>
      </w:r>
      <w:r w:rsidR="00AC52AF" w:rsidRPr="00DC03F8">
        <w:rPr>
          <w:rFonts w:ascii="Times New Roman" w:eastAsia="Calibri" w:hAnsi="Times New Roman" w:cs="Times New Roman"/>
          <w:bCs/>
          <w:sz w:val="24"/>
          <w:szCs w:val="24"/>
          <w:lang w:val="kk-KZ"/>
        </w:rPr>
        <w:t>3</w:t>
      </w:r>
      <w:r w:rsidRPr="00DC03F8">
        <w:rPr>
          <w:rFonts w:ascii="Times New Roman" w:eastAsia="Calibri" w:hAnsi="Times New Roman" w:cs="Times New Roman"/>
          <w:bCs/>
          <w:sz w:val="24"/>
          <w:szCs w:val="24"/>
          <w:lang w:val="kk-KZ"/>
        </w:rPr>
        <w:t>]</w:t>
      </w:r>
    </w:p>
    <w:p w:rsidR="00D666B4" w:rsidRPr="00DC03F8" w:rsidRDefault="00277940"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Сонымен, 2000-2021</w:t>
      </w:r>
      <w:r w:rsidR="00D666B4" w:rsidRPr="00DC03F8">
        <w:rPr>
          <w:rFonts w:ascii="Times New Roman" w:hAnsi="Times New Roman" w:cs="Times New Roman"/>
          <w:sz w:val="28"/>
          <w:szCs w:val="28"/>
          <w:lang w:val="kk-KZ"/>
        </w:rPr>
        <w:t xml:space="preserve"> жылдар аралығында ҚР жастарының Ресей Федерациясына, Германияға қоныс аудару динамикасы көрсетіп отырғандай, 90-шы жылдардың басынан неміс азаматтары отандарына қоныс аударса, 2000 жылдардан бастап, қазақстанның </w:t>
      </w:r>
      <w:r w:rsidR="00503508">
        <w:rPr>
          <w:rFonts w:ascii="Times New Roman" w:hAnsi="Times New Roman" w:cs="Times New Roman"/>
          <w:sz w:val="28"/>
          <w:szCs w:val="28"/>
          <w:lang w:val="kk-KZ"/>
        </w:rPr>
        <w:t>кез келген</w:t>
      </w:r>
      <w:r w:rsidR="00D666B4" w:rsidRPr="00DC03F8">
        <w:rPr>
          <w:rFonts w:ascii="Times New Roman" w:hAnsi="Times New Roman" w:cs="Times New Roman"/>
          <w:sz w:val="28"/>
          <w:szCs w:val="28"/>
          <w:lang w:val="kk-KZ"/>
        </w:rPr>
        <w:t xml:space="preserve"> азаматы, әсіресе білім алуға, әлеуметтік жағдайын жақсартуға, жақсы өмірді іздеп, көптеп қоныс аудара бастады. Қоныс аудару динамикасы бойынша 2000, 2001, 2002 жылдары халықтың көптеп көшу динамикасы байқалады. Дегенмен Германия Федеративтік Республикасы қазіргі таңда қазақстандықтардың Ресейден кейінгі екінші орында ең көп қоныс аударатын мемлекет ретінде қарастырылады.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Қазақстаннан интеллектуалды мигранттарының қозғалысы арасында ең көп таңдалатын бағыт - Америка Құрама Штаттары. Америка Құрама Штаттарына жетудің көптеген жолдары бар болғанымен әлемнің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нүктесінен адамдардың ағылуы бұл елге түсуді қиындатады. Әсіресе интеллектуалды мигранттардың қалаған жұмыстарына орналасуда бәсекелестік өте жоғары. Әлемнің ең таңдаулы ақыл-ойы Америка Құрама Штаттарында бақ сынауды армандайды. Шынымен де АҚШ дүниенің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нүктесінің ақылды азаматтарына мүмкіндік береді. Ғылыми-зерттеу орталықтары еркін бәсекелестік алаңдарын ұсына отырып, жаңа технологияларды ойлап табу, оны тәжірибеде қолдану жағынан ең алдыңғы қатарлы ел. Сондықтан, қазақстандық ақыл-ой иелері, аса талантты жастар мен білікті мамандар АҚШ-қа қоныс аударуға ұмтылуда.</w:t>
      </w:r>
    </w:p>
    <w:p w:rsidR="002F0A5F" w:rsidRPr="00DC03F8" w:rsidRDefault="00277940"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2000-2021</w:t>
      </w:r>
      <w:r w:rsidR="002F0A5F" w:rsidRPr="00DC03F8">
        <w:rPr>
          <w:rFonts w:ascii="Times New Roman" w:hAnsi="Times New Roman" w:cs="Times New Roman"/>
          <w:sz w:val="28"/>
          <w:szCs w:val="28"/>
          <w:lang w:val="kk-KZ"/>
        </w:rPr>
        <w:t xml:space="preserve"> жылдар аралығында ҚР жастарының Америка Құрама Штаттарына қоныс аудару динамикасы көрсетіп отырғандай, әрине Ресей мен Германияға қарағанда көрсеткіші өте жоғары емес. Дегенмен, бұл статистика бойынша 2000 жылы ең жоғары көрстекіш 168 жас адам болса, 2001 жылы соңғы жиырма жылдағы ең жоғары көрсеткіш 173 жас адамды құрайды. Қалған уақыттағы динамика тұрақты орташа 50-100 адамды құрайды. 2020 жылы әлемде орын алған пандемияға қарамастан Қазақстаннан 71 жас адам қоныс аударған (13-сурет).</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277940"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noProof/>
          <w:lang w:eastAsia="ru-RU"/>
        </w:rPr>
        <w:lastRenderedPageBreak/>
        <w:drawing>
          <wp:inline distT="0" distB="0" distL="0" distR="0" wp14:anchorId="0A11DD0F" wp14:editId="6A5A4656">
            <wp:extent cx="5448299" cy="314325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309" t="31214" r="30946" b="26590"/>
                    <a:stretch/>
                  </pic:blipFill>
                  <pic:spPr bwMode="auto">
                    <a:xfrm>
                      <a:off x="0" y="0"/>
                      <a:ext cx="5479163" cy="3161056"/>
                    </a:xfrm>
                    <a:prstGeom prst="rect">
                      <a:avLst/>
                    </a:prstGeom>
                    <a:ln>
                      <a:noFill/>
                    </a:ln>
                    <a:extLst>
                      <a:ext uri="{53640926-AAD7-44D8-BBD7-CCE9431645EC}">
                        <a14:shadowObscured xmlns:a14="http://schemas.microsoft.com/office/drawing/2010/main"/>
                      </a:ext>
                    </a:extLst>
                  </pic:spPr>
                </pic:pic>
              </a:graphicData>
            </a:graphic>
          </wp:inline>
        </w:drawing>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6256AF" w:rsidRPr="00DC03F8" w:rsidRDefault="006256AF"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Сурет13 – ҚР жастарының Америка Құрама Штаттарына қоныс аудару динамикасы 2000-202</w:t>
      </w:r>
      <w:r w:rsidR="00277940" w:rsidRPr="00DC03F8">
        <w:rPr>
          <w:rFonts w:ascii="Times New Roman" w:hAnsi="Times New Roman" w:cs="Times New Roman"/>
          <w:sz w:val="28"/>
          <w:szCs w:val="28"/>
          <w:lang w:val="kk-KZ"/>
        </w:rPr>
        <w:t>1</w:t>
      </w:r>
      <w:r w:rsidRPr="00DC03F8">
        <w:rPr>
          <w:rFonts w:ascii="Times New Roman" w:hAnsi="Times New Roman" w:cs="Times New Roman"/>
          <w:sz w:val="28"/>
          <w:szCs w:val="28"/>
          <w:lang w:val="kk-KZ"/>
        </w:rPr>
        <w:t xml:space="preserve"> жж.</w:t>
      </w:r>
    </w:p>
    <w:p w:rsidR="006256AF" w:rsidRPr="00DC03F8" w:rsidRDefault="006256AF" w:rsidP="00DC03F8">
      <w:pPr>
        <w:tabs>
          <w:tab w:val="left" w:pos="0"/>
          <w:tab w:val="left" w:pos="567"/>
        </w:tabs>
        <w:spacing w:after="0" w:line="240" w:lineRule="auto"/>
        <w:ind w:firstLine="709"/>
        <w:rPr>
          <w:rFonts w:ascii="Times New Roman" w:hAnsi="Times New Roman" w:cs="Times New Roman"/>
          <w:sz w:val="16"/>
          <w:szCs w:val="16"/>
          <w:lang w:val="kk-KZ"/>
        </w:rPr>
      </w:pPr>
    </w:p>
    <w:p w:rsidR="006256AF" w:rsidRPr="00DC03F8" w:rsidRDefault="006256AF" w:rsidP="00DC03F8">
      <w:pPr>
        <w:tabs>
          <w:tab w:val="left" w:pos="0"/>
          <w:tab w:val="left" w:pos="567"/>
        </w:tabs>
        <w:spacing w:after="0" w:line="240" w:lineRule="auto"/>
        <w:ind w:firstLine="709"/>
        <w:rPr>
          <w:rFonts w:ascii="Times New Roman" w:hAnsi="Times New Roman" w:cs="Times New Roman"/>
          <w:sz w:val="24"/>
          <w:szCs w:val="24"/>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DE3FA6" w:rsidRPr="00DC03F8">
        <w:rPr>
          <w:rFonts w:ascii="Times New Roman" w:hAnsi="Times New Roman" w:cs="Times New Roman"/>
          <w:sz w:val="24"/>
          <w:szCs w:val="24"/>
          <w:lang w:val="kk-KZ"/>
        </w:rPr>
        <w:t>11</w:t>
      </w:r>
      <w:r w:rsidR="00AC52AF" w:rsidRPr="00DC03F8">
        <w:rPr>
          <w:rFonts w:ascii="Times New Roman" w:hAnsi="Times New Roman" w:cs="Times New Roman"/>
          <w:sz w:val="24"/>
          <w:szCs w:val="24"/>
          <w:lang w:val="kk-KZ"/>
        </w:rPr>
        <w:t>4</w:t>
      </w:r>
      <w:r w:rsidRPr="00DC03F8">
        <w:rPr>
          <w:rFonts w:ascii="Times New Roman" w:hAnsi="Times New Roman" w:cs="Times New Roman"/>
          <w:sz w:val="24"/>
          <w:szCs w:val="24"/>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Әлем елдерінің жастары оның ішінде Қазақстан жастары үшін Америкаға жетудің әртүрлі жолдары бар. Дегенмен, ең оңтайлы жолы ақылды, талантты, білімді, білікті адамдарға арналады. Америкаға қоныстанудың жолдарын атап айтатын болсақ, Америка азаматтарына үйлену, жанұялардың бірігуі, саяси пана сұрау, жұмыс визасы, грин-карт лотереясын ұтып алу және талантты адамдарға берілетін визалар. Осы жолдады қарастырып көрейік. Жоғарыдағы динамика осы мүмкіндіктерді пайдаланып, қоныс аударған жастардың санын көрсетеді.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Жастарға мүмкіндік сыйлайтын Америкаға барудың бір жолы - Грин-карта. Грин-карта (Green card), ағылшынша green card, Америка Құрама Штаттарының Тұрақты Резидент Картасының ресми атауы (United States Permanent Resident Card) - бұл шетелдік азаматтың АҚШ-та жұмыс істеуге құқылы екендігін растайтын идентификаторлық картасы немесе жеке куәлігі. Жасыл карта қажетті құжаттарды жинау және өте ұзақ процестен кейін беріледі. Қазіргі кезде әлемнің көптеген азаматтары АҚШ-та тұруға талпынушы өтініштер санын арттырып отыр. Ол жылына 3 миллион адамға дейін артып отыр. Әсіресе Үндістан, Қытай, Мексика және Филиппиндер осы картаны алуға көбірек ұмтылады. Әр ел квотасы иммигранттардың санатының жалпы санының 7%-нан аспауы керек.</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Алғашында жасыл карталар ақ түсті болды. Ол 1940 жылы шетелдіктерді тіркеу туралы заңның (Alien Registration Act, AR-3) нәтижесінде пайда болды. Ұлттық қауіпсіздікті қамтамасыз ету үшін қабылданып, кейіннен бұл Заң барлық шетелдіктердің тіркелуін талап етті. Тіркеу басында пошта бөлімшелерінде жасалып, оларды тіркеу парақтары иммиграция және натурализация қызметіне (INS) жіберілді. Тіркелуші шетелдіктер тіркеу актісі бойынша заңды және заңсыз </w:t>
      </w:r>
      <w:r w:rsidRPr="00DC03F8">
        <w:rPr>
          <w:rFonts w:ascii="Times New Roman" w:hAnsi="Times New Roman" w:cs="Times New Roman"/>
          <w:sz w:val="28"/>
          <w:szCs w:val="28"/>
          <w:lang w:val="kk-KZ"/>
        </w:rPr>
        <w:lastRenderedPageBreak/>
        <w:t>деп бөлінбеді. Барлығын заңды деп танып, барлығын тіркеді. Бланкілер өңделгеннен кейін INS түбіртектеріне иммигранттар ие болды. Алғашында мүлдем басқа түсті болған алғашқы карталар «жасыл карталар» деп аталды. Сөйтіп жасыл карталар берілді, жыл өткен сайын оны алуға ұмтылушылар саны артты.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Интеллектуалды жастардың дамыған елдерге, әсіресе АҚШ-қа қоныс аударулары екінші дүниежүзілік соғыстан кейін, әсіресе еуропалықтар оның ішінде ақылды, зиялылары Америка құрама штаттарына қоныс аудара басталды. Бұл АҚШ ғылым мен білімінің дамуының әлемдегі алдыңғы қатарлы ми орталығы болуының алғышарты еді. Бұл иммиграция және натурализация қызметіне (INS-ке) көптеген юрократиялық формалардан арылуға және иммигранттар үшін тіркелуге мүмкіндік берді. Сөйтіп, нағыз «жасыл карталар» пайда болды. АҚШ-қа келушілердің әр түрлі - жұмысшылар, студенттер, мұғалімдер және т.басқалар болды. Әрқайсысында өзінің тіркеу құжаты (рұқсаты) бар, онда иммиграция мәртебесі бекітілетін еді. Құрама Штаттарда тұрақты тұруға рұқсат алу бақытына ие болған иммигранттар жасыл түбіртектер немесе, жасыл карталарға ие болды</w:t>
      </w:r>
      <w:r w:rsidR="00DC03F8">
        <w:rPr>
          <w:rFonts w:ascii="Times New Roman" w:hAnsi="Times New Roman" w:cs="Times New Roman"/>
          <w:sz w:val="28"/>
          <w:szCs w:val="28"/>
          <w:lang w:val="kk-KZ"/>
        </w:rPr>
        <w:t xml:space="preserve"> </w:t>
      </w:r>
      <w:r w:rsidR="00DE3FA6" w:rsidRPr="00DC03F8">
        <w:rPr>
          <w:rFonts w:ascii="Times New Roman" w:hAnsi="Times New Roman" w:cs="Times New Roman"/>
          <w:sz w:val="28"/>
          <w:szCs w:val="28"/>
          <w:lang w:val="kk-KZ"/>
        </w:rPr>
        <w:t>[11</w:t>
      </w:r>
      <w:r w:rsidR="00AC52AF" w:rsidRPr="00DC03F8">
        <w:rPr>
          <w:rFonts w:ascii="Times New Roman" w:hAnsi="Times New Roman" w:cs="Times New Roman"/>
          <w:sz w:val="28"/>
          <w:szCs w:val="28"/>
          <w:lang w:val="kk-KZ"/>
        </w:rPr>
        <w:t>5</w:t>
      </w:r>
      <w:r w:rsidRPr="00DC03F8">
        <w:rPr>
          <w:rFonts w:ascii="Times New Roman" w:hAnsi="Times New Roman" w:cs="Times New Roman"/>
          <w:sz w:val="28"/>
          <w:szCs w:val="28"/>
          <w:lang w:val="kk-KZ"/>
        </w:rPr>
        <w:t>]</w:t>
      </w:r>
      <w:r w:rsidR="0072363B"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Дональд Трамптың басшылығымен жасыл карталарды беру шектеулері тәртібі қатаңдатылған еді, олар жасыл картаны алуға өтінішті қарау кезінде келесі жағдайларды АҚШ-қа қаылдауға кедергі жасайтын жағымсыз факторлар ретінде қарастырылатынын анықтады:</w:t>
      </w:r>
    </w:p>
    <w:p w:rsidR="00D666B4" w:rsidRPr="00DC03F8" w:rsidRDefault="006256AF" w:rsidP="00DC03F8">
      <w:pPr>
        <w:pStyle w:val="ac"/>
        <w:numPr>
          <w:ilvl w:val="0"/>
          <w:numId w:val="14"/>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өтініш берушіде «ауыр емдеуді қажет етуі мүмкін ауру» және «шетелдіктің өзін-өзі қамтамасыз етуіне, мектепке немесе жұмысына баруына кедергі келтіруі», сондай-ақ өтініш берушінің мұндай ауруды емдеу үшін төлеуге жеткілікті қаражаттың болмауы;</w:t>
      </w:r>
    </w:p>
    <w:p w:rsidR="00D666B4" w:rsidRPr="00DC03F8" w:rsidRDefault="006256AF" w:rsidP="00DC03F8">
      <w:pPr>
        <w:pStyle w:val="ac"/>
        <w:numPr>
          <w:ilvl w:val="0"/>
          <w:numId w:val="14"/>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өтініш берушінің жеке медициналық сақтандыруының болмауы;</w:t>
      </w:r>
    </w:p>
    <w:p w:rsidR="00D666B4" w:rsidRPr="00DC03F8" w:rsidRDefault="006256AF" w:rsidP="00DC03F8">
      <w:pPr>
        <w:pStyle w:val="ac"/>
        <w:numPr>
          <w:ilvl w:val="0"/>
          <w:numId w:val="14"/>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өтініш берушінің еңбек нарығына шығуы үшін ағылшын тілін жетік білмеуі;</w:t>
      </w:r>
    </w:p>
    <w:p w:rsidR="00D666B4" w:rsidRPr="00DC03F8" w:rsidRDefault="006256AF" w:rsidP="00DC03F8">
      <w:pPr>
        <w:pStyle w:val="ac"/>
        <w:numPr>
          <w:ilvl w:val="0"/>
          <w:numId w:val="14"/>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өтініш берушінің medicaid жеңілдетілген медициналық сақтандыруды қолдануы;</w:t>
      </w:r>
    </w:p>
    <w:p w:rsidR="00D666B4" w:rsidRPr="00DC03F8" w:rsidRDefault="006256AF" w:rsidP="00DC03F8">
      <w:pPr>
        <w:pStyle w:val="ac"/>
        <w:numPr>
          <w:ilvl w:val="0"/>
          <w:numId w:val="14"/>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ө</w:t>
      </w:r>
      <w:r w:rsidR="00D666B4" w:rsidRPr="00DC03F8">
        <w:rPr>
          <w:rFonts w:ascii="Times New Roman" w:hAnsi="Times New Roman" w:cs="Times New Roman"/>
          <w:sz w:val="28"/>
          <w:szCs w:val="28"/>
          <w:lang w:val="kk-KZ"/>
        </w:rPr>
        <w:t>тініш берушінің азық-түлік талондарын және үйді жеңілдікпен сатып алу бағдарламасына қатысуы</w:t>
      </w:r>
      <w:r w:rsid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w:t>
      </w:r>
      <w:r w:rsidR="00DE3FA6" w:rsidRPr="00DC03F8">
        <w:rPr>
          <w:rFonts w:ascii="Times New Roman" w:hAnsi="Times New Roman" w:cs="Times New Roman"/>
          <w:sz w:val="28"/>
          <w:szCs w:val="28"/>
          <w:lang w:val="kk-KZ"/>
        </w:rPr>
        <w:t>11</w:t>
      </w:r>
      <w:r w:rsidR="00AC52AF" w:rsidRPr="00DC03F8">
        <w:rPr>
          <w:rFonts w:ascii="Times New Roman" w:hAnsi="Times New Roman" w:cs="Times New Roman"/>
          <w:sz w:val="28"/>
          <w:szCs w:val="28"/>
          <w:lang w:val="kk-KZ"/>
        </w:rPr>
        <w:t>6</w:t>
      </w:r>
      <w:r w:rsidR="00D666B4"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2019 жылдың қазан айының ортасында бұл шектеулердің күшіне енуі қажет еді, дегенмен Америка қоғамы, заң орындары тарапынан наразылықтар орын алып, бұл ұсыныстың орындалуы тежелді. Бірақ,АҚШ-тың Жоғарғы соты 2020 жылдың қаңтарында Нью-Йорк сотының осы шектеулердің АҚШ-та күшіне енуін тоқтата тұру туралы шешімін жойды. АҚШ-тың Иллинойс штатындағы Жоғарғы Соты 2020 жылдың 21 ақпанында осы түзетулердің заңды күшіне енуін тоқтату туралы талапты қанағаттандырмады.  2020 жылы 24 ақпанда Трамптың жасыл карталар шығаруға қойған шектеулері күшіне енді</w:t>
      </w:r>
      <w:r w:rsidR="0072363B"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w:t>
      </w:r>
      <w:r w:rsidR="00DE3FA6" w:rsidRPr="00DC03F8">
        <w:rPr>
          <w:rFonts w:ascii="Times New Roman" w:hAnsi="Times New Roman" w:cs="Times New Roman"/>
          <w:sz w:val="28"/>
          <w:szCs w:val="28"/>
          <w:lang w:val="kk-KZ"/>
        </w:rPr>
        <w:t>11</w:t>
      </w:r>
      <w:r w:rsidR="00AC52AF" w:rsidRPr="00DC03F8">
        <w:rPr>
          <w:rFonts w:ascii="Times New Roman" w:hAnsi="Times New Roman" w:cs="Times New Roman"/>
          <w:sz w:val="28"/>
          <w:szCs w:val="28"/>
          <w:lang w:val="kk-KZ"/>
        </w:rPr>
        <w:t>7</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Америка құрама штаттарының грин-картасы әлем елдерінің интеллектуалды мигранттары үшін оның ішінде Қазақстан азаматтары үшін үлкен мүмкіндік ретінде қарастыруға болады. Америка құрама штаттары грин-</w:t>
      </w:r>
      <w:r w:rsidRPr="00DC03F8">
        <w:rPr>
          <w:rFonts w:ascii="Times New Roman" w:hAnsi="Times New Roman" w:cs="Times New Roman"/>
          <w:sz w:val="28"/>
          <w:szCs w:val="28"/>
          <w:lang w:val="kk-KZ"/>
        </w:rPr>
        <w:lastRenderedPageBreak/>
        <w:t xml:space="preserve">карталар арқылы бір жағынан әлемнен арзан жұмысшы күшін тартса, екінші жағынан білімділерді жинап, ғылым-білімдегі бәсекелестікті арттыру арқылы жаңа идеяларды жинау, пайдалану жаңалықтар ашу мүмкіндігін пайдаланады. Ал, тәуелсіздігін енді алып, егемен мемлекет ретінде қалыптасып келе жатқан мемлекет үшін, білімділер тәжірибе, білім -жинаудың алаңы ретінде қарастыруы мүмкін.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noProof/>
          <w:sz w:val="28"/>
          <w:szCs w:val="28"/>
          <w:lang w:eastAsia="ru-RU"/>
        </w:rPr>
        <w:drawing>
          <wp:inline distT="0" distB="0" distL="0" distR="0" wp14:anchorId="244952CC" wp14:editId="2BFA11C2">
            <wp:extent cx="5742432" cy="2389506"/>
            <wp:effectExtent l="0" t="0" r="0" b="0"/>
            <wp:docPr id="13" name="Рисунок 13" descr="Изображение выглядит как стрел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рела&#10;&#10;Автоматически созданное описание"/>
                    <pic:cNvPicPr/>
                  </pic:nvPicPr>
                  <pic:blipFill rotWithShape="1">
                    <a:blip r:embed="rId30" cstate="print">
                      <a:extLst>
                        <a:ext uri="{28A0092B-C50C-407E-A947-70E740481C1C}">
                          <a14:useLocalDpi xmlns:a14="http://schemas.microsoft.com/office/drawing/2010/main" val="0"/>
                        </a:ext>
                      </a:extLst>
                    </a:blip>
                    <a:srcRect t="10770" b="20253"/>
                    <a:stretch/>
                  </pic:blipFill>
                  <pic:spPr bwMode="auto">
                    <a:xfrm>
                      <a:off x="0" y="0"/>
                      <a:ext cx="5580453" cy="2322104"/>
                    </a:xfrm>
                    <a:prstGeom prst="rect">
                      <a:avLst/>
                    </a:prstGeom>
                    <a:ln>
                      <a:noFill/>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256AF" w:rsidRPr="00DC03F8" w:rsidRDefault="006256AF"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Сурет14 – DV-2021 Green Card лотереясының жеңімпаздарының статистикасы елдер бойынша </w:t>
      </w:r>
    </w:p>
    <w:p w:rsidR="006256AF" w:rsidRPr="00DC03F8" w:rsidRDefault="006256AF" w:rsidP="00DC03F8">
      <w:pPr>
        <w:tabs>
          <w:tab w:val="left" w:pos="0"/>
          <w:tab w:val="left" w:pos="567"/>
        </w:tabs>
        <w:spacing w:after="0" w:line="240" w:lineRule="auto"/>
        <w:jc w:val="center"/>
        <w:rPr>
          <w:rFonts w:ascii="Times New Roman" w:hAnsi="Times New Roman" w:cs="Times New Roman"/>
          <w:sz w:val="16"/>
          <w:szCs w:val="16"/>
          <w:lang w:val="kk-KZ"/>
        </w:rPr>
      </w:pPr>
    </w:p>
    <w:p w:rsidR="006256AF" w:rsidRPr="00DC03F8" w:rsidRDefault="006256AF" w:rsidP="00DC03F8">
      <w:pPr>
        <w:tabs>
          <w:tab w:val="left" w:pos="0"/>
          <w:tab w:val="left" w:pos="567"/>
        </w:tabs>
        <w:spacing w:after="0" w:line="240" w:lineRule="auto"/>
        <w:ind w:firstLine="709"/>
        <w:jc w:val="both"/>
        <w:rPr>
          <w:rFonts w:ascii="Times New Roman" w:hAnsi="Times New Roman" w:cs="Times New Roman"/>
          <w:sz w:val="24"/>
          <w:szCs w:val="24"/>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AC52AF" w:rsidRPr="00DC03F8">
        <w:rPr>
          <w:rFonts w:ascii="Times New Roman" w:hAnsi="Times New Roman" w:cs="Times New Roman"/>
          <w:sz w:val="24"/>
          <w:szCs w:val="24"/>
          <w:lang w:val="kk-KZ"/>
        </w:rPr>
        <w:t>118</w:t>
      </w:r>
      <w:r w:rsidRPr="00DC03F8">
        <w:rPr>
          <w:rFonts w:ascii="Times New Roman" w:hAnsi="Times New Roman" w:cs="Times New Roman"/>
          <w:sz w:val="24"/>
          <w:szCs w:val="24"/>
          <w:lang w:val="kk-KZ"/>
        </w:rPr>
        <w:t>]</w:t>
      </w:r>
    </w:p>
    <w:p w:rsidR="006256AF" w:rsidRPr="00DC03F8" w:rsidRDefault="006256AF" w:rsidP="00DC03F8">
      <w:pPr>
        <w:pStyle w:val="ac"/>
        <w:tabs>
          <w:tab w:val="left" w:pos="0"/>
          <w:tab w:val="left" w:pos="567"/>
        </w:tabs>
        <w:spacing w:after="0" w:line="240" w:lineRule="auto"/>
        <w:ind w:left="0" w:firstLine="709"/>
        <w:jc w:val="both"/>
        <w:rPr>
          <w:rFonts w:ascii="Times New Roman" w:hAnsi="Times New Roman" w:cs="Times New Roman"/>
          <w:sz w:val="28"/>
          <w:szCs w:val="28"/>
          <w:lang w:val="kk-KZ"/>
        </w:rPr>
      </w:pPr>
    </w:p>
    <w:p w:rsidR="00D666B4" w:rsidRPr="00DC03F8" w:rsidRDefault="002F0A5F" w:rsidP="00DC03F8">
      <w:pPr>
        <w:pStyle w:val="ac"/>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14-суретте, </w:t>
      </w:r>
      <w:r w:rsidR="00D666B4" w:rsidRPr="00DC03F8">
        <w:rPr>
          <w:rFonts w:ascii="Times New Roman" w:hAnsi="Times New Roman" w:cs="Times New Roman"/>
          <w:sz w:val="28"/>
          <w:szCs w:val="28"/>
          <w:lang w:val="kk-KZ"/>
        </w:rPr>
        <w:t>DV-2020 Green Card лотереясының жеңімпаздарының статистикасына назар аударсақ, посткеңестік мемлекеттердің ішінде әр мемлекеттің халық санын ескеретін болсақ, Қазақстаннан грин-картаны ұтып алушылар саны әлдеқайда аз екені көрінеді. Яғни, Ресей-6001 және Украина-5604 ең көп сандық көрсеткішті көрсетіп тұр. Қырғызстан өз халқының санымен салыстырмалы тұрде үлкен көрсеткішті яғни, 2130 болса, Қазақстан 2406 адамды құрайды</w:t>
      </w:r>
      <w:r w:rsidR="002B2B40" w:rsidRPr="00DC03F8">
        <w:rPr>
          <w:rFonts w:ascii="Times New Roman" w:hAnsi="Times New Roman" w:cs="Times New Roman"/>
          <w:sz w:val="28"/>
          <w:szCs w:val="28"/>
          <w:lang w:val="kk-KZ"/>
        </w:rPr>
        <w:t xml:space="preserve"> (8-кесте)</w:t>
      </w:r>
      <w:r w:rsidR="00D666B4" w:rsidRPr="00DC03F8">
        <w:rPr>
          <w:rFonts w:ascii="Times New Roman" w:hAnsi="Times New Roman" w:cs="Times New Roman"/>
          <w:sz w:val="28"/>
          <w:szCs w:val="28"/>
          <w:lang w:val="kk-KZ"/>
        </w:rPr>
        <w:t>.</w:t>
      </w:r>
    </w:p>
    <w:p w:rsidR="006256AF" w:rsidRPr="00DC03F8" w:rsidRDefault="006256AF" w:rsidP="00DC03F8">
      <w:pPr>
        <w:pStyle w:val="ac"/>
        <w:tabs>
          <w:tab w:val="left" w:pos="0"/>
          <w:tab w:val="left" w:pos="567"/>
        </w:tabs>
        <w:spacing w:after="0" w:line="240" w:lineRule="auto"/>
        <w:ind w:left="0" w:firstLine="709"/>
        <w:rPr>
          <w:rFonts w:ascii="Times New Roman" w:hAnsi="Times New Roman" w:cs="Times New Roman"/>
          <w:sz w:val="28"/>
          <w:szCs w:val="28"/>
          <w:lang w:val="kk-KZ"/>
        </w:rPr>
      </w:pPr>
    </w:p>
    <w:p w:rsidR="00D666B4" w:rsidRPr="00DC03F8" w:rsidRDefault="00D666B4" w:rsidP="00DC03F8">
      <w:pPr>
        <w:pStyle w:val="ac"/>
        <w:tabs>
          <w:tab w:val="left" w:pos="0"/>
          <w:tab w:val="left" w:pos="567"/>
        </w:tabs>
        <w:spacing w:after="0" w:line="240" w:lineRule="auto"/>
        <w:ind w:left="0"/>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Кесте</w:t>
      </w:r>
      <w:r w:rsidR="002B2B40" w:rsidRPr="00DC03F8">
        <w:rPr>
          <w:rFonts w:ascii="Times New Roman" w:hAnsi="Times New Roman" w:cs="Times New Roman"/>
          <w:sz w:val="28"/>
          <w:szCs w:val="28"/>
          <w:lang w:val="kk-KZ"/>
        </w:rPr>
        <w:t>8</w:t>
      </w:r>
      <w:r w:rsidR="006256AF" w:rsidRPr="00DC03F8">
        <w:rPr>
          <w:rFonts w:ascii="Times New Roman" w:hAnsi="Times New Roman" w:cs="Times New Roman"/>
          <w:sz w:val="28"/>
          <w:szCs w:val="28"/>
          <w:lang w:val="kk-KZ"/>
        </w:rPr>
        <w:t xml:space="preserve"> – </w:t>
      </w:r>
      <w:r w:rsidRPr="00DC03F8">
        <w:rPr>
          <w:rFonts w:ascii="Times New Roman" w:hAnsi="Times New Roman" w:cs="Times New Roman"/>
          <w:sz w:val="28"/>
          <w:szCs w:val="28"/>
          <w:lang w:val="kk-KZ"/>
        </w:rPr>
        <w:t>Қазақстан Республикасының Green Card лотереясын жеңіп алу көрсеткіші</w:t>
      </w:r>
    </w:p>
    <w:p w:rsidR="00D666B4" w:rsidRPr="00DC03F8" w:rsidRDefault="00D666B4" w:rsidP="00DC03F8">
      <w:pPr>
        <w:pStyle w:val="ac"/>
        <w:tabs>
          <w:tab w:val="left" w:pos="0"/>
          <w:tab w:val="left" w:pos="567"/>
        </w:tabs>
        <w:spacing w:after="0" w:line="240" w:lineRule="auto"/>
        <w:ind w:left="0" w:firstLine="709"/>
        <w:jc w:val="both"/>
        <w:rPr>
          <w:rFonts w:ascii="Times New Roman" w:hAnsi="Times New Roman" w:cs="Times New Roman"/>
          <w:sz w:val="16"/>
          <w:szCs w:val="16"/>
          <w:lang w:val="kk-KZ"/>
        </w:rPr>
      </w:pPr>
    </w:p>
    <w:tbl>
      <w:tblPr>
        <w:tblStyle w:val="ad"/>
        <w:tblW w:w="0" w:type="auto"/>
        <w:tblInd w:w="108" w:type="dxa"/>
        <w:tblLook w:val="04A0" w:firstRow="1" w:lastRow="0" w:firstColumn="1" w:lastColumn="0" w:noHBand="0" w:noVBand="1"/>
      </w:tblPr>
      <w:tblGrid>
        <w:gridCol w:w="1856"/>
        <w:gridCol w:w="2534"/>
        <w:gridCol w:w="2199"/>
        <w:gridCol w:w="2931"/>
      </w:tblGrid>
      <w:tr w:rsidR="00D666B4" w:rsidRPr="00DC03F8" w:rsidTr="006256AF">
        <w:tc>
          <w:tcPr>
            <w:tcW w:w="1886"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Жылдар</w:t>
            </w:r>
          </w:p>
        </w:tc>
        <w:tc>
          <w:tcPr>
            <w:tcW w:w="257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Жеңімпаздар саны</w:t>
            </w:r>
          </w:p>
        </w:tc>
        <w:tc>
          <w:tcPr>
            <w:tcW w:w="2244"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Жеңу пайызы</w:t>
            </w:r>
            <w:r w:rsidR="0072363B" w:rsidRPr="00DC03F8">
              <w:rPr>
                <w:rFonts w:ascii="Times New Roman" w:hAnsi="Times New Roman" w:cs="Times New Roman"/>
                <w:sz w:val="24"/>
                <w:szCs w:val="24"/>
                <w:lang w:val="kk-KZ"/>
              </w:rPr>
              <w:t>, %</w:t>
            </w:r>
          </w:p>
        </w:tc>
        <w:tc>
          <w:tcPr>
            <w:tcW w:w="2972"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АҚШ-та мақұлданданған визалар саны</w:t>
            </w:r>
          </w:p>
        </w:tc>
      </w:tr>
      <w:tr w:rsidR="00D666B4" w:rsidRPr="00DC03F8" w:rsidTr="006256AF">
        <w:tc>
          <w:tcPr>
            <w:tcW w:w="188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2015</w:t>
            </w:r>
          </w:p>
        </w:tc>
        <w:tc>
          <w:tcPr>
            <w:tcW w:w="2571"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772</w:t>
            </w:r>
          </w:p>
        </w:tc>
        <w:tc>
          <w:tcPr>
            <w:tcW w:w="224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3,57</w:t>
            </w:r>
          </w:p>
        </w:tc>
        <w:tc>
          <w:tcPr>
            <w:tcW w:w="2972"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448</w:t>
            </w:r>
          </w:p>
        </w:tc>
      </w:tr>
      <w:tr w:rsidR="00D666B4" w:rsidRPr="00DC03F8" w:rsidTr="006256AF">
        <w:tc>
          <w:tcPr>
            <w:tcW w:w="188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2016</w:t>
            </w:r>
          </w:p>
        </w:tc>
        <w:tc>
          <w:tcPr>
            <w:tcW w:w="2571"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376</w:t>
            </w:r>
          </w:p>
        </w:tc>
        <w:tc>
          <w:tcPr>
            <w:tcW w:w="224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1,71</w:t>
            </w:r>
          </w:p>
        </w:tc>
        <w:tc>
          <w:tcPr>
            <w:tcW w:w="2972"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243</w:t>
            </w:r>
          </w:p>
        </w:tc>
      </w:tr>
      <w:tr w:rsidR="00D666B4" w:rsidRPr="00DC03F8" w:rsidTr="006256AF">
        <w:tc>
          <w:tcPr>
            <w:tcW w:w="188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2017</w:t>
            </w:r>
          </w:p>
        </w:tc>
        <w:tc>
          <w:tcPr>
            <w:tcW w:w="2571"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518</w:t>
            </w:r>
          </w:p>
        </w:tc>
        <w:tc>
          <w:tcPr>
            <w:tcW w:w="224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1,87</w:t>
            </w:r>
          </w:p>
        </w:tc>
        <w:tc>
          <w:tcPr>
            <w:tcW w:w="2972"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460</w:t>
            </w:r>
          </w:p>
        </w:tc>
      </w:tr>
      <w:tr w:rsidR="00D666B4" w:rsidRPr="00DC03F8" w:rsidTr="006256AF">
        <w:tc>
          <w:tcPr>
            <w:tcW w:w="188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2018</w:t>
            </w:r>
          </w:p>
        </w:tc>
        <w:tc>
          <w:tcPr>
            <w:tcW w:w="2571"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1020</w:t>
            </w:r>
          </w:p>
        </w:tc>
        <w:tc>
          <w:tcPr>
            <w:tcW w:w="2244"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2,43</w:t>
            </w:r>
          </w:p>
        </w:tc>
        <w:tc>
          <w:tcPr>
            <w:tcW w:w="2972"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496</w:t>
            </w:r>
          </w:p>
        </w:tc>
      </w:tr>
      <w:tr w:rsidR="00D666B4" w:rsidRPr="00DC03F8" w:rsidTr="006256AF">
        <w:tc>
          <w:tcPr>
            <w:tcW w:w="188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2019</w:t>
            </w:r>
          </w:p>
        </w:tc>
        <w:tc>
          <w:tcPr>
            <w:tcW w:w="2571"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886</w:t>
            </w:r>
          </w:p>
        </w:tc>
        <w:tc>
          <w:tcPr>
            <w:tcW w:w="2244" w:type="dxa"/>
            <w:tcBorders>
              <w:top w:val="single" w:sz="4" w:space="0" w:color="auto"/>
              <w:left w:val="single" w:sz="4" w:space="0" w:color="auto"/>
              <w:bottom w:val="single" w:sz="4" w:space="0" w:color="auto"/>
              <w:right w:val="single" w:sz="4" w:space="0" w:color="auto"/>
            </w:tcBorders>
            <w:hideMark/>
          </w:tcPr>
          <w:p w:rsidR="00D666B4" w:rsidRPr="00DC03F8" w:rsidRDefault="00F532FA"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1,59</w:t>
            </w:r>
          </w:p>
        </w:tc>
        <w:tc>
          <w:tcPr>
            <w:tcW w:w="2972"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576</w:t>
            </w:r>
          </w:p>
        </w:tc>
      </w:tr>
      <w:tr w:rsidR="00F532FA" w:rsidRPr="00DC03F8" w:rsidTr="006256AF">
        <w:tc>
          <w:tcPr>
            <w:tcW w:w="1886" w:type="dxa"/>
            <w:tcBorders>
              <w:top w:val="single" w:sz="4" w:space="0" w:color="auto"/>
              <w:left w:val="single" w:sz="4" w:space="0" w:color="auto"/>
              <w:bottom w:val="single" w:sz="4" w:space="0" w:color="auto"/>
              <w:right w:val="single" w:sz="4" w:space="0" w:color="auto"/>
            </w:tcBorders>
            <w:hideMark/>
          </w:tcPr>
          <w:p w:rsidR="00F532FA" w:rsidRPr="00DC03F8" w:rsidRDefault="00F532FA" w:rsidP="00DC03F8">
            <w:pPr>
              <w:tabs>
                <w:tab w:val="left" w:pos="0"/>
                <w:tab w:val="left" w:pos="567"/>
              </w:tabs>
              <w:spacing w:after="0" w:line="240" w:lineRule="auto"/>
              <w:ind w:firstLine="34"/>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2020</w:t>
            </w:r>
          </w:p>
        </w:tc>
        <w:tc>
          <w:tcPr>
            <w:tcW w:w="2571" w:type="dxa"/>
            <w:tcBorders>
              <w:top w:val="single" w:sz="4" w:space="0" w:color="auto"/>
              <w:left w:val="single" w:sz="4" w:space="0" w:color="auto"/>
              <w:bottom w:val="single" w:sz="4" w:space="0" w:color="auto"/>
              <w:right w:val="single" w:sz="4" w:space="0" w:color="auto"/>
            </w:tcBorders>
            <w:hideMark/>
          </w:tcPr>
          <w:p w:rsidR="00F532FA" w:rsidRPr="00DC03F8" w:rsidRDefault="00F532FA"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1584</w:t>
            </w:r>
          </w:p>
        </w:tc>
        <w:tc>
          <w:tcPr>
            <w:tcW w:w="2244" w:type="dxa"/>
            <w:tcBorders>
              <w:top w:val="single" w:sz="4" w:space="0" w:color="auto"/>
              <w:left w:val="single" w:sz="4" w:space="0" w:color="auto"/>
              <w:bottom w:val="single" w:sz="4" w:space="0" w:color="auto"/>
              <w:right w:val="single" w:sz="4" w:space="0" w:color="auto"/>
            </w:tcBorders>
            <w:hideMark/>
          </w:tcPr>
          <w:p w:rsidR="00F532FA" w:rsidRPr="00DC03F8" w:rsidRDefault="00F532FA"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1,93</w:t>
            </w:r>
          </w:p>
        </w:tc>
        <w:tc>
          <w:tcPr>
            <w:tcW w:w="2972" w:type="dxa"/>
            <w:tcBorders>
              <w:top w:val="single" w:sz="4" w:space="0" w:color="auto"/>
              <w:left w:val="single" w:sz="4" w:space="0" w:color="auto"/>
              <w:bottom w:val="single" w:sz="4" w:space="0" w:color="auto"/>
              <w:right w:val="single" w:sz="4" w:space="0" w:color="auto"/>
            </w:tcBorders>
            <w:hideMark/>
          </w:tcPr>
          <w:p w:rsidR="00F532FA" w:rsidRPr="00DC03F8" w:rsidRDefault="00F532FA"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370</w:t>
            </w:r>
          </w:p>
        </w:tc>
      </w:tr>
      <w:tr w:rsidR="00F532FA" w:rsidRPr="00DC03F8" w:rsidTr="006256AF">
        <w:tc>
          <w:tcPr>
            <w:tcW w:w="1886" w:type="dxa"/>
            <w:tcBorders>
              <w:top w:val="single" w:sz="4" w:space="0" w:color="auto"/>
              <w:left w:val="single" w:sz="4" w:space="0" w:color="auto"/>
              <w:bottom w:val="single" w:sz="4" w:space="0" w:color="auto"/>
              <w:right w:val="single" w:sz="4" w:space="0" w:color="auto"/>
            </w:tcBorders>
          </w:tcPr>
          <w:p w:rsidR="00F532FA" w:rsidRPr="00DC03F8" w:rsidRDefault="00F532FA" w:rsidP="00DC03F8">
            <w:pPr>
              <w:tabs>
                <w:tab w:val="left" w:pos="0"/>
                <w:tab w:val="left" w:pos="567"/>
              </w:tabs>
              <w:spacing w:after="0" w:line="240" w:lineRule="auto"/>
              <w:ind w:firstLine="34"/>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2021</w:t>
            </w:r>
          </w:p>
        </w:tc>
        <w:tc>
          <w:tcPr>
            <w:tcW w:w="2571" w:type="dxa"/>
            <w:tcBorders>
              <w:top w:val="single" w:sz="4" w:space="0" w:color="auto"/>
              <w:left w:val="single" w:sz="4" w:space="0" w:color="auto"/>
              <w:bottom w:val="single" w:sz="4" w:space="0" w:color="auto"/>
              <w:right w:val="single" w:sz="4" w:space="0" w:color="auto"/>
            </w:tcBorders>
          </w:tcPr>
          <w:p w:rsidR="00F532FA" w:rsidRPr="00DC03F8" w:rsidRDefault="00F532FA"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2 406</w:t>
            </w:r>
          </w:p>
        </w:tc>
        <w:tc>
          <w:tcPr>
            <w:tcW w:w="2244" w:type="dxa"/>
            <w:tcBorders>
              <w:top w:val="single" w:sz="4" w:space="0" w:color="auto"/>
              <w:left w:val="single" w:sz="4" w:space="0" w:color="auto"/>
              <w:bottom w:val="single" w:sz="4" w:space="0" w:color="auto"/>
              <w:right w:val="single" w:sz="4" w:space="0" w:color="auto"/>
            </w:tcBorders>
          </w:tcPr>
          <w:p w:rsidR="00F532FA" w:rsidRPr="00DC03F8" w:rsidRDefault="00F532FA"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3,56</w:t>
            </w:r>
          </w:p>
        </w:tc>
        <w:tc>
          <w:tcPr>
            <w:tcW w:w="2972" w:type="dxa"/>
            <w:tcBorders>
              <w:top w:val="single" w:sz="4" w:space="0" w:color="auto"/>
              <w:left w:val="single" w:sz="4" w:space="0" w:color="auto"/>
              <w:bottom w:val="single" w:sz="4" w:space="0" w:color="auto"/>
              <w:right w:val="single" w:sz="4" w:space="0" w:color="auto"/>
            </w:tcBorders>
          </w:tcPr>
          <w:p w:rsidR="00F532FA" w:rsidRPr="00DC03F8" w:rsidRDefault="00F532FA" w:rsidP="00DC03F8">
            <w:pPr>
              <w:tabs>
                <w:tab w:val="left" w:pos="0"/>
                <w:tab w:val="left" w:pos="567"/>
              </w:tabs>
              <w:spacing w:after="0" w:line="240" w:lineRule="auto"/>
              <w:ind w:firstLine="34"/>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w:t>
            </w:r>
          </w:p>
        </w:tc>
      </w:tr>
    </w:tbl>
    <w:p w:rsidR="006256AF" w:rsidRPr="00DC03F8" w:rsidRDefault="006256AF"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Республикасының Green Card лотереясын жеңіп алу көрсеткішіне назар аударатын болсақ Қазақстаннан грин-картаны ұтып </w:t>
      </w:r>
      <w:r w:rsidRPr="00DC03F8">
        <w:rPr>
          <w:rFonts w:ascii="Times New Roman" w:hAnsi="Times New Roman" w:cs="Times New Roman"/>
          <w:sz w:val="28"/>
          <w:szCs w:val="28"/>
          <w:lang w:val="kk-KZ"/>
        </w:rPr>
        <w:lastRenderedPageBreak/>
        <w:t>алушылар саны жыл санап артуда. Алғашқы 2015 жылмен салыстырғанда соңғы 2020 жылғы көрсеткіш 1584</w:t>
      </w:r>
      <w:r w:rsidR="00FD7F07" w:rsidRPr="00DC03F8">
        <w:rPr>
          <w:rFonts w:ascii="Times New Roman" w:hAnsi="Times New Roman" w:cs="Times New Roman"/>
          <w:sz w:val="28"/>
          <w:szCs w:val="28"/>
          <w:lang w:val="kk-KZ"/>
        </w:rPr>
        <w:t xml:space="preserve">, ал2021 жылы 2406 адамды </w:t>
      </w:r>
      <w:r w:rsidRPr="00DC03F8">
        <w:rPr>
          <w:rFonts w:ascii="Times New Roman" w:hAnsi="Times New Roman" w:cs="Times New Roman"/>
          <w:sz w:val="28"/>
          <w:szCs w:val="28"/>
          <w:lang w:val="kk-KZ"/>
        </w:rPr>
        <w:t>көрсетіп тұр. Қазақстаннан кететін азаматтардың жастары грин-карта бойынша 15-64 репродуктивті жастағы азаматтар екені белгілі. Сонымен грин-карт азаматтарға американдық болуға мүмкіндік беріп жатқанымен елімізден адам капиталынан айрылу қауіпін жоққа шығамайды</w:t>
      </w:r>
      <w:r w:rsidR="002B2B40" w:rsidRPr="00DC03F8">
        <w:rPr>
          <w:rFonts w:ascii="Times New Roman" w:hAnsi="Times New Roman" w:cs="Times New Roman"/>
          <w:sz w:val="28"/>
          <w:szCs w:val="28"/>
          <w:lang w:val="kk-KZ"/>
        </w:rPr>
        <w:t xml:space="preserve"> (9-кесте)</w:t>
      </w:r>
      <w:r w:rsidRPr="00DC03F8">
        <w:rPr>
          <w:rFonts w:ascii="Times New Roman" w:hAnsi="Times New Roman" w:cs="Times New Roman"/>
          <w:sz w:val="28"/>
          <w:szCs w:val="28"/>
          <w:lang w:val="kk-KZ"/>
        </w:rPr>
        <w:t>.</w:t>
      </w:r>
    </w:p>
    <w:p w:rsidR="002F0A5F" w:rsidRPr="00DC03F8" w:rsidRDefault="002F0A5F"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Кесте</w:t>
      </w:r>
      <w:r w:rsidR="00D970BA">
        <w:rPr>
          <w:rFonts w:ascii="Times New Roman" w:hAnsi="Times New Roman" w:cs="Times New Roman"/>
          <w:sz w:val="28"/>
          <w:szCs w:val="28"/>
          <w:lang w:val="kk-KZ"/>
        </w:rPr>
        <w:t xml:space="preserve"> </w:t>
      </w:r>
      <w:r w:rsidR="002B2B40" w:rsidRPr="00DC03F8">
        <w:rPr>
          <w:rFonts w:ascii="Times New Roman" w:hAnsi="Times New Roman" w:cs="Times New Roman"/>
          <w:sz w:val="28"/>
          <w:szCs w:val="28"/>
          <w:lang w:val="kk-KZ"/>
        </w:rPr>
        <w:t>9</w:t>
      </w:r>
      <w:r w:rsidR="0071214B" w:rsidRPr="00DC03F8">
        <w:rPr>
          <w:rFonts w:ascii="Times New Roman" w:hAnsi="Times New Roman" w:cs="Times New Roman"/>
          <w:sz w:val="28"/>
          <w:szCs w:val="28"/>
          <w:lang w:val="kk-KZ"/>
        </w:rPr>
        <w:t xml:space="preserve"> – </w:t>
      </w:r>
      <w:r w:rsidRPr="00DC03F8">
        <w:rPr>
          <w:rFonts w:ascii="Times New Roman" w:hAnsi="Times New Roman" w:cs="Times New Roman"/>
          <w:sz w:val="28"/>
          <w:szCs w:val="28"/>
          <w:lang w:val="kk-KZ"/>
        </w:rPr>
        <w:t>Қазақстан Республикасының Green Card лотереясын жеңіп алу мүмкіндігін жылдар аясында салыстырмалы талдау</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16"/>
          <w:szCs w:val="16"/>
          <w:lang w:val="kk-KZ"/>
        </w:rPr>
      </w:pPr>
    </w:p>
    <w:tbl>
      <w:tblPr>
        <w:tblStyle w:val="ad"/>
        <w:tblW w:w="0" w:type="auto"/>
        <w:tblInd w:w="136" w:type="dxa"/>
        <w:tblLayout w:type="fixed"/>
        <w:tblLook w:val="04A0" w:firstRow="1" w:lastRow="0" w:firstColumn="1" w:lastColumn="0" w:noHBand="0" w:noVBand="1"/>
      </w:tblPr>
      <w:tblGrid>
        <w:gridCol w:w="1106"/>
        <w:gridCol w:w="1276"/>
        <w:gridCol w:w="1559"/>
        <w:gridCol w:w="2127"/>
        <w:gridCol w:w="1842"/>
        <w:gridCol w:w="1651"/>
      </w:tblGrid>
      <w:tr w:rsidR="00D666B4" w:rsidRPr="00DC03F8" w:rsidTr="0072363B">
        <w:tc>
          <w:tcPr>
            <w:tcW w:w="1106" w:type="dxa"/>
            <w:tcBorders>
              <w:top w:val="single" w:sz="4" w:space="0" w:color="auto"/>
              <w:left w:val="single" w:sz="4" w:space="0" w:color="auto"/>
              <w:bottom w:val="single" w:sz="4" w:space="0" w:color="auto"/>
              <w:right w:val="single" w:sz="4" w:space="0" w:color="auto"/>
            </w:tcBorders>
            <w:vAlign w:val="center"/>
          </w:tcPr>
          <w:p w:rsidR="00D666B4"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Жылдар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Жалпы қатысушылар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Негізгі өтініштер</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АҚШ визаларға рұқсат етілу саны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Жеңімпаздар пайызы</w:t>
            </w:r>
            <w:r w:rsidR="0072363B" w:rsidRPr="00DC03F8">
              <w:rPr>
                <w:rFonts w:ascii="Times New Roman" w:hAnsi="Times New Roman" w:cs="Times New Roman"/>
                <w:sz w:val="24"/>
                <w:szCs w:val="24"/>
                <w:lang w:val="kk-KZ"/>
              </w:rPr>
              <w:t>, %</w:t>
            </w:r>
          </w:p>
        </w:tc>
        <w:tc>
          <w:tcPr>
            <w:tcW w:w="1651" w:type="dxa"/>
            <w:tcBorders>
              <w:top w:val="single" w:sz="4" w:space="0" w:color="auto"/>
              <w:left w:val="single" w:sz="4" w:space="0" w:color="auto"/>
              <w:bottom w:val="single" w:sz="4" w:space="0" w:color="auto"/>
              <w:right w:val="single" w:sz="4" w:space="0" w:color="auto"/>
            </w:tcBorders>
            <w:vAlign w:val="center"/>
          </w:tcPr>
          <w:p w:rsidR="00D666B4" w:rsidRPr="00DC03F8" w:rsidRDefault="0072363B"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Жеңімпаздар саны</w:t>
            </w:r>
          </w:p>
        </w:tc>
      </w:tr>
      <w:tr w:rsidR="00D666B4" w:rsidRPr="00DC03F8" w:rsidTr="0072363B">
        <w:tc>
          <w:tcPr>
            <w:tcW w:w="110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448</w:t>
            </w:r>
          </w:p>
        </w:tc>
        <w:tc>
          <w:tcPr>
            <w:tcW w:w="1842"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3,57</w:t>
            </w:r>
          </w:p>
        </w:tc>
        <w:tc>
          <w:tcPr>
            <w:tcW w:w="165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772</w:t>
            </w:r>
          </w:p>
        </w:tc>
      </w:tr>
      <w:tr w:rsidR="00D666B4" w:rsidRPr="00DC03F8" w:rsidTr="0072363B">
        <w:tc>
          <w:tcPr>
            <w:tcW w:w="110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46 613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21 644</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243</w:t>
            </w:r>
          </w:p>
        </w:tc>
        <w:tc>
          <w:tcPr>
            <w:tcW w:w="1842"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1,71</w:t>
            </w:r>
          </w:p>
        </w:tc>
        <w:tc>
          <w:tcPr>
            <w:tcW w:w="165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376</w:t>
            </w:r>
          </w:p>
        </w:tc>
      </w:tr>
      <w:tr w:rsidR="00D666B4" w:rsidRPr="00DC03F8" w:rsidTr="0072363B">
        <w:tc>
          <w:tcPr>
            <w:tcW w:w="110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48 136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22 000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460</w:t>
            </w:r>
          </w:p>
        </w:tc>
        <w:tc>
          <w:tcPr>
            <w:tcW w:w="1842"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1,87</w:t>
            </w:r>
          </w:p>
        </w:tc>
        <w:tc>
          <w:tcPr>
            <w:tcW w:w="165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518</w:t>
            </w:r>
          </w:p>
        </w:tc>
      </w:tr>
      <w:tr w:rsidR="00D666B4" w:rsidRPr="00DC03F8" w:rsidTr="0072363B">
        <w:tc>
          <w:tcPr>
            <w:tcW w:w="110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60 634</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27 661</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496</w:t>
            </w:r>
          </w:p>
        </w:tc>
        <w:tc>
          <w:tcPr>
            <w:tcW w:w="1842"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2,43</w:t>
            </w:r>
          </w:p>
        </w:tc>
        <w:tc>
          <w:tcPr>
            <w:tcW w:w="165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1 020</w:t>
            </w:r>
          </w:p>
        </w:tc>
      </w:tr>
      <w:tr w:rsidR="00D666B4" w:rsidRPr="00DC03F8" w:rsidTr="0072363B">
        <w:tc>
          <w:tcPr>
            <w:tcW w:w="110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93 406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41 990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576</w:t>
            </w:r>
          </w:p>
        </w:tc>
        <w:tc>
          <w:tcPr>
            <w:tcW w:w="1842"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700769"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1,59</w:t>
            </w:r>
          </w:p>
        </w:tc>
        <w:tc>
          <w:tcPr>
            <w:tcW w:w="165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886</w:t>
            </w:r>
          </w:p>
        </w:tc>
      </w:tr>
      <w:tr w:rsidR="00D666B4" w:rsidRPr="00DC03F8" w:rsidTr="0072363B">
        <w:tc>
          <w:tcPr>
            <w:tcW w:w="1106" w:type="dxa"/>
            <w:tcBorders>
              <w:top w:val="single" w:sz="4" w:space="0" w:color="auto"/>
              <w:left w:val="single" w:sz="4" w:space="0" w:color="auto"/>
              <w:bottom w:val="single" w:sz="4" w:space="0" w:color="auto"/>
              <w:right w:val="single" w:sz="4" w:space="0" w:color="auto"/>
            </w:tcBorders>
            <w:hideMark/>
          </w:tcPr>
          <w:p w:rsidR="00D666B4" w:rsidRPr="00DC03F8" w:rsidRDefault="00D666B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700769"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186 703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700769"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82 180</w:t>
            </w:r>
          </w:p>
        </w:tc>
        <w:tc>
          <w:tcPr>
            <w:tcW w:w="2127"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700769"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370</w:t>
            </w:r>
          </w:p>
        </w:tc>
        <w:tc>
          <w:tcPr>
            <w:tcW w:w="1842"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700769"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1,93</w:t>
            </w:r>
          </w:p>
        </w:tc>
        <w:tc>
          <w:tcPr>
            <w:tcW w:w="1651" w:type="dxa"/>
            <w:tcBorders>
              <w:top w:val="single" w:sz="4" w:space="0" w:color="auto"/>
              <w:left w:val="single" w:sz="4" w:space="0" w:color="auto"/>
              <w:bottom w:val="single" w:sz="4" w:space="0" w:color="auto"/>
              <w:right w:val="single" w:sz="4" w:space="0" w:color="auto"/>
            </w:tcBorders>
            <w:vAlign w:val="center"/>
            <w:hideMark/>
          </w:tcPr>
          <w:p w:rsidR="00D666B4" w:rsidRPr="00DC03F8" w:rsidRDefault="00D666B4"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1 584</w:t>
            </w:r>
          </w:p>
        </w:tc>
      </w:tr>
      <w:tr w:rsidR="002D098E" w:rsidRPr="00DC03F8" w:rsidTr="0072363B">
        <w:tc>
          <w:tcPr>
            <w:tcW w:w="1106" w:type="dxa"/>
            <w:tcBorders>
              <w:top w:val="single" w:sz="4" w:space="0" w:color="auto"/>
              <w:left w:val="single" w:sz="4" w:space="0" w:color="auto"/>
              <w:bottom w:val="single" w:sz="4" w:space="0" w:color="auto"/>
              <w:right w:val="single" w:sz="4" w:space="0" w:color="auto"/>
            </w:tcBorders>
          </w:tcPr>
          <w:p w:rsidR="002D098E" w:rsidRPr="00DC03F8" w:rsidRDefault="00700769"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2021</w:t>
            </w:r>
          </w:p>
        </w:tc>
        <w:tc>
          <w:tcPr>
            <w:tcW w:w="1276" w:type="dxa"/>
            <w:tcBorders>
              <w:top w:val="single" w:sz="4" w:space="0" w:color="auto"/>
              <w:left w:val="single" w:sz="4" w:space="0" w:color="auto"/>
              <w:bottom w:val="single" w:sz="4" w:space="0" w:color="auto"/>
              <w:right w:val="single" w:sz="4" w:space="0" w:color="auto"/>
            </w:tcBorders>
            <w:vAlign w:val="center"/>
          </w:tcPr>
          <w:p w:rsidR="002D098E" w:rsidRPr="00DC03F8" w:rsidRDefault="00700769"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155 204</w:t>
            </w:r>
          </w:p>
        </w:tc>
        <w:tc>
          <w:tcPr>
            <w:tcW w:w="1559" w:type="dxa"/>
            <w:tcBorders>
              <w:top w:val="single" w:sz="4" w:space="0" w:color="auto"/>
              <w:left w:val="single" w:sz="4" w:space="0" w:color="auto"/>
              <w:bottom w:val="single" w:sz="4" w:space="0" w:color="auto"/>
              <w:right w:val="single" w:sz="4" w:space="0" w:color="auto"/>
            </w:tcBorders>
            <w:vAlign w:val="center"/>
          </w:tcPr>
          <w:p w:rsidR="002D098E" w:rsidRPr="00DC03F8" w:rsidRDefault="00700769"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67 593</w:t>
            </w:r>
          </w:p>
        </w:tc>
        <w:tc>
          <w:tcPr>
            <w:tcW w:w="2127" w:type="dxa"/>
            <w:tcBorders>
              <w:top w:val="single" w:sz="4" w:space="0" w:color="auto"/>
              <w:left w:val="single" w:sz="4" w:space="0" w:color="auto"/>
              <w:bottom w:val="single" w:sz="4" w:space="0" w:color="auto"/>
              <w:right w:val="single" w:sz="4" w:space="0" w:color="auto"/>
            </w:tcBorders>
            <w:vAlign w:val="center"/>
          </w:tcPr>
          <w:p w:rsidR="002D098E" w:rsidRPr="00DC03F8" w:rsidRDefault="00700769"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w:t>
            </w:r>
          </w:p>
        </w:tc>
        <w:tc>
          <w:tcPr>
            <w:tcW w:w="1842" w:type="dxa"/>
            <w:tcBorders>
              <w:top w:val="single" w:sz="4" w:space="0" w:color="auto"/>
              <w:left w:val="single" w:sz="4" w:space="0" w:color="auto"/>
              <w:bottom w:val="single" w:sz="4" w:space="0" w:color="auto"/>
              <w:right w:val="single" w:sz="4" w:space="0" w:color="auto"/>
            </w:tcBorders>
            <w:vAlign w:val="center"/>
          </w:tcPr>
          <w:p w:rsidR="002D098E" w:rsidRPr="00DC03F8" w:rsidRDefault="00700769"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3,56</w:t>
            </w:r>
          </w:p>
        </w:tc>
        <w:tc>
          <w:tcPr>
            <w:tcW w:w="1651" w:type="dxa"/>
            <w:tcBorders>
              <w:top w:val="single" w:sz="4" w:space="0" w:color="auto"/>
              <w:left w:val="single" w:sz="4" w:space="0" w:color="auto"/>
              <w:bottom w:val="single" w:sz="4" w:space="0" w:color="auto"/>
              <w:right w:val="single" w:sz="4" w:space="0" w:color="auto"/>
            </w:tcBorders>
            <w:vAlign w:val="center"/>
          </w:tcPr>
          <w:p w:rsidR="002D098E" w:rsidRPr="00DC03F8" w:rsidRDefault="00700769"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sz w:val="24"/>
                <w:szCs w:val="24"/>
                <w:lang w:val="kk-KZ"/>
              </w:rPr>
              <w:t>2 406</w:t>
            </w:r>
          </w:p>
        </w:tc>
      </w:tr>
      <w:tr w:rsidR="0071214B" w:rsidRPr="00DC03F8" w:rsidTr="0072363B">
        <w:tc>
          <w:tcPr>
            <w:tcW w:w="9561" w:type="dxa"/>
            <w:gridSpan w:val="6"/>
            <w:tcBorders>
              <w:top w:val="single" w:sz="4" w:space="0" w:color="auto"/>
              <w:left w:val="single" w:sz="4" w:space="0" w:color="auto"/>
              <w:bottom w:val="single" w:sz="4" w:space="0" w:color="auto"/>
              <w:right w:val="single" w:sz="4" w:space="0" w:color="auto"/>
            </w:tcBorders>
          </w:tcPr>
          <w:p w:rsidR="0071214B" w:rsidRPr="00DC03F8" w:rsidRDefault="006256AF" w:rsidP="00DC03F8">
            <w:pPr>
              <w:tabs>
                <w:tab w:val="left" w:pos="0"/>
                <w:tab w:val="left" w:pos="567"/>
              </w:tabs>
              <w:spacing w:after="0" w:line="240" w:lineRule="auto"/>
              <w:ind w:firstLine="573"/>
              <w:jc w:val="both"/>
              <w:rPr>
                <w:rFonts w:ascii="Times New Roman" w:hAnsi="Times New Roman" w:cs="Times New Roman"/>
                <w:sz w:val="24"/>
                <w:szCs w:val="24"/>
                <w:lang w:val="kk-KZ"/>
              </w:rPr>
            </w:pPr>
            <w:r w:rsidRPr="00DC03F8">
              <w:rPr>
                <w:rFonts w:ascii="Times New Roman" w:eastAsia="Calibri" w:hAnsi="Times New Roman" w:cs="Times New Roman"/>
                <w:sz w:val="24"/>
                <w:szCs w:val="24"/>
              </w:rPr>
              <w:t>Ескерту–</w:t>
            </w:r>
            <w:r w:rsidRPr="00DC03F8">
              <w:rPr>
                <w:rFonts w:ascii="Times New Roman" w:eastAsia="Calibri" w:hAnsi="Times New Roman" w:cs="Times New Roman"/>
                <w:bCs/>
                <w:sz w:val="24"/>
                <w:szCs w:val="24"/>
                <w:lang w:val="kk-KZ"/>
              </w:rPr>
              <w:t xml:space="preserve"> Әдебиет негізінде құралған [</w:t>
            </w:r>
            <w:r w:rsidR="00AC52AF" w:rsidRPr="00DC03F8">
              <w:rPr>
                <w:rFonts w:ascii="Times New Roman" w:hAnsi="Times New Roman" w:cs="Times New Roman"/>
                <w:sz w:val="24"/>
                <w:szCs w:val="24"/>
                <w:lang w:val="kk-KZ"/>
              </w:rPr>
              <w:t>119</w:t>
            </w:r>
            <w:r w:rsidR="0071214B" w:rsidRPr="00DC03F8">
              <w:rPr>
                <w:rFonts w:ascii="Times New Roman" w:hAnsi="Times New Roman" w:cs="Times New Roman"/>
                <w:sz w:val="24"/>
                <w:szCs w:val="24"/>
                <w:lang w:val="kk-KZ"/>
              </w:rPr>
              <w:t>]</w:t>
            </w:r>
          </w:p>
        </w:tc>
      </w:tr>
    </w:tbl>
    <w:p w:rsidR="0071214B" w:rsidRPr="00DC03F8" w:rsidRDefault="0071214B"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Республикасының Green Card лотереясын жеңіп алу мүмкіндігінің статистикасын жылдар аясында салыстырмалы талдау арқылы Қазақстан Республикасы азаматтарының жыл санап Америка құрама штаттарына қоныс аударуға деген ниеттерінің артып отырғанына көз жеткізуге болады. Атап айтқанда 2015 жылдан бергі статистика бойынша жеңіп алғандар 772 болса, рұқсат етілген визалар саны 448 адамды құрап, алғашқы жылдары АҚШ-на қоныс аударуға ниетті адамдар санының аз болғаны байқалады. Ал, жылдар өте грин-картаға берілетін өтінімдер саны өсіп отыр. 2019 жылы жалпы қатысушылар саны 930406 адам болса, оның ішінде ресми тапсырыс бергендер 41 990, оның ішінде 886 адам жеңімпаз болғанымен соңында визаның рұқсат елілуі 576 адам ғана болып отыр. </w:t>
      </w:r>
      <w:r w:rsidR="00700769" w:rsidRPr="00DC03F8">
        <w:rPr>
          <w:rFonts w:ascii="Times New Roman" w:hAnsi="Times New Roman" w:cs="Times New Roman"/>
          <w:sz w:val="28"/>
          <w:szCs w:val="28"/>
          <w:lang w:val="kk-KZ"/>
        </w:rPr>
        <w:t xml:space="preserve">2020 жылы басқа жылдармен салыстырғанда өтініш берушілер саны артқан. Мысалы, өтініш берушілердің жалпы саны - 186 703. Бірақ рұқсат берілгендер саны азайған. Ол 370 адамды құрады. 2021 жылғы соңғы </w:t>
      </w:r>
      <w:r w:rsidR="00F532FA" w:rsidRPr="00DC03F8">
        <w:rPr>
          <w:rFonts w:ascii="Times New Roman" w:hAnsi="Times New Roman" w:cs="Times New Roman"/>
          <w:sz w:val="28"/>
          <w:szCs w:val="28"/>
          <w:lang w:val="kk-KZ"/>
        </w:rPr>
        <w:t>АҚШ Виза орталығы (</w:t>
      </w:r>
      <w:r w:rsidR="00700769" w:rsidRPr="00DC03F8">
        <w:rPr>
          <w:rFonts w:ascii="Times New Roman" w:hAnsi="Times New Roman" w:cs="Times New Roman"/>
          <w:sz w:val="28"/>
          <w:szCs w:val="28"/>
          <w:lang w:val="kk-KZ"/>
        </w:rPr>
        <w:t>nyc-brooklyn.ru</w:t>
      </w:r>
      <w:r w:rsidR="00F532FA" w:rsidRPr="00DC03F8">
        <w:rPr>
          <w:rFonts w:ascii="Times New Roman" w:hAnsi="Times New Roman" w:cs="Times New Roman"/>
          <w:sz w:val="28"/>
          <w:szCs w:val="28"/>
          <w:lang w:val="kk-KZ"/>
        </w:rPr>
        <w:t xml:space="preserve">) мәліметтеріне сәйкес жалпы қатысушылар саны 2019 жылмен салыстырғанда азайған. Ол 155 204 адам санын құрайды. Жеңімпаздар саны 2 406 адам болғанымен АҚШ-қа кіруге рұқсат етілген визалар саны белгісіз. </w:t>
      </w:r>
      <w:r w:rsidRPr="00DC03F8">
        <w:rPr>
          <w:rFonts w:ascii="Times New Roman" w:hAnsi="Times New Roman" w:cs="Times New Roman"/>
          <w:sz w:val="28"/>
          <w:szCs w:val="28"/>
          <w:lang w:val="kk-KZ"/>
        </w:rPr>
        <w:t>Демек, соңғы жылдары тапсырыс беретін адамдардың саны тым көбейіп отыр. АҚШ-қа кетіп жатқан қазақстандықтардың көпшілігі жақсы өмір мен қолайлы әлеуметтік жағдайды армандап, экономикалық тұрғыдағы есеппен кетіп жатқан жастар.</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Бүгінгі таңда Қазақстан мен Америка Құрама Штаттары арасындағы қарым-қ</w:t>
      </w:r>
      <w:r w:rsidR="00D970BA">
        <w:rPr>
          <w:rFonts w:ascii="Times New Roman" w:hAnsi="Times New Roman" w:cs="Times New Roman"/>
          <w:sz w:val="28"/>
          <w:szCs w:val="28"/>
          <w:lang w:val="kk-KZ"/>
        </w:rPr>
        <w:t>а</w:t>
      </w:r>
      <w:r w:rsidRPr="00DC03F8">
        <w:rPr>
          <w:rFonts w:ascii="Times New Roman" w:hAnsi="Times New Roman" w:cs="Times New Roman"/>
          <w:sz w:val="28"/>
          <w:szCs w:val="28"/>
          <w:lang w:val="kk-KZ"/>
        </w:rPr>
        <w:t>тынастырдың заңнамалық негізі ел азаматтарының еркін қозғалысына мүмкіндік береді.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Қазақстан жастарының Америкаға ұмтылуы екіжақты достық қарым-қатынастардың тарихынан басталады. АҚШ-тың Қазақстанның тәуелсіздігін ресми түрде алғашқылардың бірі болып таныған және 1992 жылы қаңтарда Алматыда өз елшілігін ашқан алғашқы мемлекет болған маңызды оқиға ретінде қарастырамыз. Сол жылдары яғни, 1992 жылы 19 мамыр Инвестицияларды көтермелеу және өзара қорғау туралы келісімге қол қойылды, құжат 1994 жылдың 12 қаңтарында күшіне енді. Қосарланған салық салуды болдырмау туралы екі жақты шарт 1996 жылдан бастап күшіне еніп, 2017 жылы Халықаралық салық тәртібін жетілдіру, жақсарту туралы келісімге (FATCA) қол қойылды. Бүгінгі күні екі ел 70-тен астам құжатты қамтитын берік және көпжақты заңнамалық база негізінде қауіпсіздік, экономика, әлеуметтік-мәдени және гуманитарлық салаларда тығыз ынтымақтастық орнатқан.</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Тұңғыш Президенті Н.</w:t>
      </w:r>
      <w:r w:rsidR="002B2B40"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Назарбаевтың 2018 жылдың 16 қаңтарында Вашингтонға ресми сапары барысында және АҚШ президенті Дональд Трамппен Ақ</w:t>
      </w:r>
      <w:r w:rsidR="00D970BA">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үйде кездесуі кезінде мемлекет басшылары бірлескен ғасырлық мәлімдеме жасап,  «Қазақстан мен Америка Құрама Штаттары: ХХІ ғасырдағы кеңейтілген стратегиялық серіктестік» атты екіжақты ынтымақтастық саласындағы шара орын алды. Көшбасшылар өзара тиімді экономикалық серіктестіктерді белсенді түрде ілгерілетуге, атап айтқанда екіжақты сауда мен инвестицияны ұлғайтуға, сондай-ақ екі елде жұмыс орындарын құруға дайын екендіктерін білдірді. Экономика, денсаулық сақтау, инфрақұрылым, коммерциялық авиация, қаржы, ауылшаруашылығы және ғарыш салаларын цифрландыру қазақстан-американ ынтымақтастығының перспективалы салаларын қамту мәселелері ретінде қарастырылды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AC52AF" w:rsidRPr="00DC03F8">
        <w:rPr>
          <w:rFonts w:ascii="Times New Roman" w:hAnsi="Times New Roman" w:cs="Times New Roman"/>
          <w:sz w:val="28"/>
          <w:szCs w:val="28"/>
          <w:lang w:val="kk-KZ"/>
        </w:rPr>
        <w:t>120</w:t>
      </w:r>
      <w:r w:rsidRPr="00DC03F8">
        <w:rPr>
          <w:rFonts w:ascii="Times New Roman" w:hAnsi="Times New Roman" w:cs="Times New Roman"/>
          <w:sz w:val="28"/>
          <w:szCs w:val="28"/>
          <w:lang w:val="kk-KZ"/>
        </w:rPr>
        <w:t xml:space="preserve">].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Статистика әрине болып жатқан процестің нақты көрсеткіші болып табылады. Сондықтан, Қазақстан Республикасының Ұлттық эконмика министрлігінің статистика агенттігінің ресми мәліметтері негізінде ҚР жастарының интеллектуалды миграциялық қозғалысы динамикасы талданып, оның ұлттық қауіпсіздікке салдары анықталды. Дегенмен, еліміздің дамуында кей жағдайда мәселелер тудырып, ұлтық қауіпсіздікке ыпал етіп отырған интеллектуалды миграция мәселелерін шешу мен реттеудің жолдарын терең зерттеу қажет. Осы салаға қатысты және осы саланы зерттеуші эксперттердің пікірін талдап, еліміздің интеллектуалды миграциясы тенденциясы зерттелді. </w:t>
      </w:r>
      <w:r w:rsidR="00D970BA">
        <w:rPr>
          <w:rFonts w:ascii="Times New Roman" w:hAnsi="Times New Roman" w:cs="Times New Roman"/>
          <w:sz w:val="28"/>
          <w:szCs w:val="28"/>
          <w:lang w:val="kk-KZ"/>
        </w:rPr>
        <w:t>Б</w:t>
      </w:r>
      <w:r w:rsidRPr="00DC03F8">
        <w:rPr>
          <w:rFonts w:ascii="Times New Roman" w:hAnsi="Times New Roman" w:cs="Times New Roman"/>
          <w:sz w:val="28"/>
          <w:szCs w:val="28"/>
          <w:lang w:val="kk-KZ"/>
        </w:rPr>
        <w:t xml:space="preserve">ағыты жайлы қорытынды алынды.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Интеллектуалды миграция тенденциясына назар аударсақ, 2020 жылдың бірінші жартысында Қазақстаннан 11 мыңға жуық адам қоныс аударса, тұрақты тұруға жеті мың адам келген. Қазақстан Республикасы Ұлттық экономика министрлігі Статистика комитетінің мәліметтері бойынша 2020 жылғы қаңтар мен шілде аралығында Қазақстаннан 5520 жастар қоныс аударып, 3335 жас адам келді. «Қазақстан Ресей Федерациясымен және Беларусь Республикасымен бұрынғыдай теріс көші-қон сальдосын сақтап, ал қалған ТМД елдерімен оң көші-қон сальдосын көрсетті. Басқа елдермен бірге халықтың көші-қонының теріс сальдосы негізінен Германиямен, АҚШ-пен, Канадамен және Израильмен, ал </w:t>
      </w:r>
      <w:r w:rsidRPr="00DC03F8">
        <w:rPr>
          <w:rFonts w:ascii="Times New Roman" w:hAnsi="Times New Roman" w:cs="Times New Roman"/>
          <w:sz w:val="28"/>
          <w:szCs w:val="28"/>
          <w:lang w:val="kk-KZ"/>
        </w:rPr>
        <w:lastRenderedPageBreak/>
        <w:t>Қытаймен, Моңғолиямен, Түркиямен, Иранмен және Грузиямен оң сальдо байқалады», - деп хабарлады Статистика комитеті</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AC52AF" w:rsidRPr="00DC03F8">
        <w:rPr>
          <w:rFonts w:ascii="Times New Roman" w:hAnsi="Times New Roman" w:cs="Times New Roman"/>
          <w:sz w:val="28"/>
          <w:szCs w:val="28"/>
          <w:lang w:val="kk-KZ"/>
        </w:rPr>
        <w:t>121</w:t>
      </w:r>
      <w:r w:rsidRPr="00DC03F8">
        <w:rPr>
          <w:rFonts w:ascii="Times New Roman" w:hAnsi="Times New Roman" w:cs="Times New Roman"/>
          <w:sz w:val="28"/>
          <w:szCs w:val="28"/>
          <w:lang w:val="kk-KZ"/>
        </w:rPr>
        <w:t xml:space="preserve">].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Өйткені әлемнің дамыған елдері интеллектуалды жастарды қабылдауға арналған саясатын жұмсартып отыр. Атап айтатын болсақ, таланттарды тарту бойынша ЭЫДҰ (Экономикалық ынтымақтастық және даму ұйымы) елдері арасындағы бәсекелестік шеңберінде (мысалы, АҚШ пен Еуропалық Одақ елдері арасында) жекелеген мемлекеттер </w:t>
      </w:r>
      <w:r w:rsidR="00D970BA">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 xml:space="preserve"> схемалары мен процедураларын жұмсартып, қолайлы жағдайлар жасау тәртібіне көшті. Сол арқылы әлемнің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елінің ақылды жастарын тарту бағдарламаларын жасап, елдің ғылыми-техникалық әлеуетін дамыту мүмкіндігіне ие. Осыған байланысты әлемнің алдыңғы қатарлы дамыған елдерінің интеллектуалды мигранттарға арналған мемлекеттің тарапынан жүзеге асырылып жатқан шараларын талдау арқылы Қазақстанның осы процестегі рөлі талданады. Дамыған мемлекеттердің интеллектуалды мигранттарды қабылдау шаралары жеңілдетілген сайын, Қазақстан сияқты шағын мемлекеттердің ақыл-ой ағыны күшейеді.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Әлем елдердің интеллектуалды мигранттарға қатысты жұмсақ саясатт</w:t>
      </w:r>
      <w:r w:rsidR="00D970BA">
        <w:rPr>
          <w:rFonts w:ascii="Times New Roman" w:hAnsi="Times New Roman" w:cs="Times New Roman"/>
          <w:sz w:val="28"/>
          <w:szCs w:val="28"/>
          <w:lang w:val="kk-KZ"/>
        </w:rPr>
        <w:t>арын талдайтын болсақ, Франция</w:t>
      </w:r>
      <w:r w:rsidRPr="00DC03F8">
        <w:rPr>
          <w:rFonts w:ascii="Times New Roman" w:hAnsi="Times New Roman" w:cs="Times New Roman"/>
          <w:sz w:val="28"/>
          <w:szCs w:val="28"/>
          <w:lang w:val="kk-KZ"/>
        </w:rPr>
        <w:t xml:space="preserve"> 2016 жылдан бастап білікті мамандарға және олардың отбасы мүшелеріне арналған «талант паспорты» енгізілді</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AC52AF" w:rsidRPr="00DC03F8">
        <w:rPr>
          <w:rFonts w:ascii="Times New Roman" w:hAnsi="Times New Roman" w:cs="Times New Roman"/>
          <w:sz w:val="28"/>
          <w:szCs w:val="28"/>
          <w:lang w:val="kk-KZ"/>
        </w:rPr>
        <w:t>122</w:t>
      </w:r>
      <w:r w:rsidRPr="00DC03F8">
        <w:rPr>
          <w:rFonts w:ascii="Times New Roman" w:hAnsi="Times New Roman" w:cs="Times New Roman"/>
          <w:sz w:val="28"/>
          <w:szCs w:val="28"/>
          <w:lang w:val="kk-KZ"/>
        </w:rPr>
        <w:t>]. Бұл паспорт арқылы елде төрт жыл ішінде еркін жұмыс істеу мүмкіндігі бар. Яғни білікті маманның төрт жыл ішінде сол елге беретін мүмкіндіктері пайдаланылады. 2015 жылдың қаңтарында Канадада мекен-жай жүйесін «жылдам енгізу» жобасы енгізілді. «Білікті жұмысшылар үшін Федералды бағдарлама», «Білікті мамандықтар үшін Федералдық бағдарлама» атты көші-қон бағдарламалары енгізіліп, Канадаға білікті мамандардың келу жағдайын реттеу бағдарламаларын енгізді. «Жылдам енгізу» шетелдік жұмысшылардан Канадаға жұмысқа орналасуға арналған өтінімдерді қабылдайды және сұрыптайды. Өтініштер жасына, біліміне, тілді меңгеру деңгейіне, жұмыс тәжірибесіне қарай баллдық негізде бағаланады. Ең жоғары балл жинаған талапкерлер жедел түрде рәсімделуге шақырылады.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2015 жылы Испанияда интеллектуалды мигранттарға арналған </w:t>
      </w:r>
      <w:r w:rsidR="00D970BA">
        <w:rPr>
          <w:rFonts w:ascii="Times New Roman" w:hAnsi="Times New Roman" w:cs="Times New Roman"/>
          <w:sz w:val="28"/>
          <w:szCs w:val="28"/>
          <w:lang w:val="kk-KZ"/>
        </w:rPr>
        <w:t>миграция</w:t>
      </w:r>
      <w:r w:rsidR="00D970BA"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мәселелері қайта қаралды. «Кәсіпкерлік туралы» заңда жоғары білікті инвесторлар, кәсіпкерлер мамандар мен зерттеушілердің отбасының қалпына келуін жандандыруға бағытталған. Өзгерістер де маңызды бөлігі ретінде елге қоныс аударатын қызметкерлерге әсер етті корпоративті трансферттер, ол үшін «жылдамдықтың жылдамдығы» схемасы құрылды [</w:t>
      </w:r>
      <w:r w:rsidR="00AC52AF" w:rsidRPr="00DC03F8">
        <w:rPr>
          <w:rFonts w:ascii="Times New Roman" w:hAnsi="Times New Roman" w:cs="Times New Roman"/>
          <w:sz w:val="28"/>
          <w:szCs w:val="28"/>
          <w:lang w:val="kk-KZ"/>
        </w:rPr>
        <w:t>123</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Шетелден, ЭЫДҰ-ның бірнеше елдерінен таланттарды тарту мақсатында жұмыс істеуге рұқсат алу үшін кіру критерийлерін қайта қарады. Корея жалақы шегін үш есеге қысқартты (орташа ұлттық деңгейге дейін), жоғары технологиялық қызметтегі шетелдік жұмысшылар одан төмен жалақы алмайды. Кәсіби жұмысшылардың басқа топтарына уақытша жұмыс визасын (F-2-7) алуға көбірек мүмкіндік берілді, бұл тұруға рұқсат алу құқығын одан әрі жеделдетеді.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Дәстүрлі түрде жүргізетін Жапонияның шетел азаматтарының саны 2% -дан аспайтын  иммиграцияға қарсы қатаң саясаты соңғы жылдары халықтың қартаюымен байланысты демографиялық проблемалар шетелдіктерді </w:t>
      </w:r>
      <w:r w:rsidRPr="00DC03F8">
        <w:rPr>
          <w:rFonts w:ascii="Times New Roman" w:hAnsi="Times New Roman" w:cs="Times New Roman"/>
          <w:sz w:val="28"/>
          <w:szCs w:val="28"/>
          <w:lang w:val="kk-KZ"/>
        </w:rPr>
        <w:lastRenderedPageBreak/>
        <w:t xml:space="preserve">жалдамалы жұмысқа тартуға қатысты шектеулерді жұмсартуға мәжбүр етті. Әсіресе дәрігерлер мен медбикелер сияқты шұғыл қажеттілік тудыратын мамандардың қажеттілігі байқалады. Практикаға түсу үшін шетелдік дәрігерлер мен медбикелер ұлттық емтихандарды тапсырып, резидент мәртебесін алуы керек. Сонымен қатар, Жапония жоғары білікті шетелдіктерге арналған баллдық бағдарламасына түзетулер енгізді, кейбір критерийлер бойынша шекті деңгейлерді төмендетіп, таңдалған жоғары білікті мамандықтар бойынша мамандарға елде тұру уақытының шегін алып тастады.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Америка Құрама Штаттары 2015 жылдың 31 желтоқсанында Грин-картаны беру туралы шетелдік жұмысшыларға мақсатты жұмыс орнын ауыстыруға рұқсат беретін оң шешім қабылдады. Осындай жеңілдіктерді кейбір елдер белгілі бір санаттарға икемділік жасауға шешім қабылдады. Мысалы, Даниядағы өзгерістерді айтуға болады. Яғни, шетелдік зерттеушілер өз елдерінен тыс жерде жүре отырып, қызметін сақтай алу мүмкіндігін берілді</w:t>
      </w:r>
      <w:r w:rsidR="0072363B" w:rsidRPr="00DC03F8">
        <w:rPr>
          <w:rFonts w:ascii="Times New Roman" w:hAnsi="Times New Roman" w:cs="Times New Roman"/>
          <w:sz w:val="28"/>
          <w:szCs w:val="28"/>
          <w:lang w:val="kk-KZ"/>
        </w:rPr>
        <w:t> </w:t>
      </w:r>
      <w:r w:rsidRPr="00DC03F8">
        <w:rPr>
          <w:rFonts w:ascii="Times New Roman" w:hAnsi="Times New Roman" w:cs="Times New Roman"/>
          <w:sz w:val="28"/>
          <w:szCs w:val="28"/>
          <w:lang w:val="kk-KZ"/>
        </w:rPr>
        <w:t>[</w:t>
      </w:r>
      <w:r w:rsidR="00AC52AF" w:rsidRPr="00DC03F8">
        <w:rPr>
          <w:rFonts w:ascii="Times New Roman" w:hAnsi="Times New Roman" w:cs="Times New Roman"/>
          <w:sz w:val="28"/>
          <w:szCs w:val="28"/>
          <w:lang w:val="kk-KZ"/>
        </w:rPr>
        <w:t>124</w:t>
      </w:r>
      <w:r w:rsidRPr="00DC03F8">
        <w:rPr>
          <w:rFonts w:ascii="Times New Roman" w:hAnsi="Times New Roman" w:cs="Times New Roman"/>
          <w:sz w:val="28"/>
          <w:szCs w:val="28"/>
          <w:lang w:val="kk-KZ"/>
        </w:rPr>
        <w:t>]</w:t>
      </w:r>
      <w:r w:rsidR="0072363B"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Интеллектуалды миграцияны реттеудің құқықтық негізі аталған елдерде дамушы елдер мен экономикалық артта қалған елдерге қарағанда өзекті емес.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Сондықтан, қазіргі жаһандық мәселе болып отырған жастардың интеллектуалды миграциясының барлық елдер шешімін іздестіруге тырысуда. Сондықтан, Қазақстанның интеллектуалды жастарының динамикасына қарай отырып, осы елдердің тәжірибелеріне сүйене отырып, бұл мәселеге бей-жай қарамау </w:t>
      </w:r>
      <w:r w:rsidR="00D970BA">
        <w:rPr>
          <w:rFonts w:ascii="Times New Roman" w:hAnsi="Times New Roman" w:cs="Times New Roman"/>
          <w:sz w:val="28"/>
          <w:szCs w:val="28"/>
          <w:lang w:val="kk-KZ"/>
        </w:rPr>
        <w:t>қажет</w:t>
      </w:r>
      <w:r w:rsidRPr="00DC03F8">
        <w:rPr>
          <w:rFonts w:ascii="Times New Roman" w:hAnsi="Times New Roman" w:cs="Times New Roman"/>
          <w:sz w:val="28"/>
          <w:szCs w:val="28"/>
          <w:lang w:val="kk-KZ"/>
        </w:rPr>
        <w:t>. Экономикалық әл-ауқатты елдер интеллектуалды миграцияның ұлттық қауіпсіздікке ықпалын азайту мен алдын-алу мақсатында ат</w:t>
      </w:r>
      <w:r w:rsidR="0072363B" w:rsidRPr="00DC03F8">
        <w:rPr>
          <w:rFonts w:ascii="Times New Roman" w:hAnsi="Times New Roman" w:cs="Times New Roman"/>
          <w:sz w:val="28"/>
          <w:szCs w:val="28"/>
          <w:lang w:val="kk-KZ"/>
        </w:rPr>
        <w:t xml:space="preserve">алған шараларды ұйымдастыруда. </w:t>
      </w:r>
      <w:r w:rsidRPr="00DC03F8">
        <w:rPr>
          <w:rFonts w:ascii="Times New Roman" w:hAnsi="Times New Roman" w:cs="Times New Roman"/>
          <w:sz w:val="28"/>
          <w:szCs w:val="28"/>
          <w:lang w:val="kk-KZ"/>
        </w:rPr>
        <w:t>Осы тұрғыда Оңтүстік Корея білікті кадрларды елде тұрақтандыру бойынша өзіндік тәсілдерін жасады. Мысалы, зерттеушілерді елде ұстап қалу үшін зертханалар ашты, онда жалақы американдық стандарттар деңгейінде белгіленді. Үкімет колледждер мен университеттер студенттерін шетелге кетудің алдын-алу мақсатында демалыс кезінде шет тілдерін үйренуге арналған лагерьлер ашып, жастармен тиімді жұмыстар ұйымдастырды. Күрестің тағы бір әдісі - шетелдік білім беру мекемелерін тарту. Бүгінгі таңда Американың екі университеті Нью-Йорк мемлекеттік университеті және Джордж Мейсон университеті Инчхонда өз қалашықтарын ашты және таяу болашақта тағы көптеген университеттерді тарту жоспарланып отыр [</w:t>
      </w:r>
      <w:r w:rsidR="00AC52AF" w:rsidRPr="00DC03F8">
        <w:rPr>
          <w:rFonts w:ascii="Times New Roman" w:hAnsi="Times New Roman" w:cs="Times New Roman"/>
          <w:sz w:val="28"/>
          <w:szCs w:val="28"/>
          <w:lang w:val="kk-KZ"/>
        </w:rPr>
        <w:t>125</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Ал, біздің елдегі жағдайға байланысты, Нұрсұлтан Назарбаев Қоры жанындағы (IMEP) Әлемдік экономика және саясат институтының сарапшысы Айман Жүсіпованың пікірінше, эмиграцияның экономикалық, әлеуметтік және мәдени үш себебі бар: «Экономикалық себептер тұрғысынан қарайтын болсақ, азаматтар ең алдымен сапалы және жоғары деңгейдегі елде өмір сүруге, мансаптық тұрғыда өсудің перспективаларына, жалақысы жақсы жұмыс табуға ұмтылатынын айтамыз. Әлеуметтік себептер, білім мен денсаулық сақтауды жақсартуға, тиімді әлеуметтік саясат жүргізетін елге көшуге деген ұмтылыс туралы айтамыз. Сонымен қатар мәдени себептер бар, отбасымен, туыстарымен қауышуға деген ұмтылыс, өз ана тілінде сөйлеу және білім алу мүмкіндіктерін айтамыз», </w:t>
      </w:r>
      <w:r w:rsidR="0071214B"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деп атап көрсетті эксперт Айман Жүсіпова.</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Cabar.asia аналитикалық порталының хабарлауынша, 2016 жылдан бастап Қазақстаннан жұмыс істеуге кетушілер саны көбірек. Негізінен Ресейге, Еуропа мен Америкаға баратындар саны да артып келеді.</w:t>
      </w:r>
    </w:p>
    <w:p w:rsidR="00D666B4" w:rsidRPr="00DC03F8" w:rsidRDefault="00024046" w:rsidP="00DC03F8">
      <w:pPr>
        <w:tabs>
          <w:tab w:val="left" w:pos="0"/>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Миграция</w:t>
      </w:r>
      <w:r w:rsidRP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жөніндегі сарапшы Елена Садовскаяның пікірі бойынша  Қазақстаннан көшуге итермелейтін факторлар ретінде елдегі экономикадағы дағдарыстық құбылыстар, кәсіпорындардың жабылуы, өмір деңгейінің төмендеуі, сыбайлас жемқорлық, непотизм, өзін-өзі жетілдірудің мүмкін еместігі болып табылады. Батыс және басқа дамыған елдерде біздің азаматтарды жаңа экономикалық, әлеуметтік, мәдени, кәсіби мүмкіндіктер мен перспективалар қызықтырады</w:t>
      </w:r>
      <w:r w:rsid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w:t>
      </w:r>
      <w:r w:rsidR="00AC52AF" w:rsidRPr="00DC03F8">
        <w:rPr>
          <w:rFonts w:ascii="Times New Roman" w:hAnsi="Times New Roman" w:cs="Times New Roman"/>
          <w:sz w:val="28"/>
          <w:szCs w:val="28"/>
          <w:lang w:val="kk-KZ"/>
        </w:rPr>
        <w:t>126</w:t>
      </w:r>
      <w:r w:rsidR="00D666B4"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Қазіргі таңда Қазақстан Республикасынынан қоныс аударып жатқан интеллектуалды мигранттар тенденциялары зерттеушілерді алаңдатып отыр. Бұл мәселені қоғамдық ғылымдар әр жақтан жан-жақты талқылауға ұмтылуда. Сондықтан, саяси ғылымдар тұрғысынан білімді, кәсіби мамандардың шетелге ағыны ұлттық қауіпсіздікке салдары болатыны белгілі. Бұл мәселенің даму тенденциясы мен динамикасын тек статистикалық құрылымын емес, оның саяси астарына мән бере отырып қарау керек. Әрине статистика зерттеудің ұсынылатын гипотезасы, тұжырымдарын дәлелдеуге, тексеруге, әрбір мәліметті растауға қажет. Сондықтан Елімізден шетелге кетіп жатқан азаматтардың тенденциялық сипатын этникалық құрылымы бойынша қарастыратын болсақ, елімізден славян халқы, әсіресе орыс ұлты өкілдерінің кетіп жатқаны байқалады.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b/>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noProof/>
          <w:lang w:eastAsia="ru-RU"/>
        </w:rPr>
        <w:drawing>
          <wp:inline distT="0" distB="0" distL="0" distR="0" wp14:anchorId="6E3C9D79" wp14:editId="26721E33">
            <wp:extent cx="5495925" cy="36004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B90021" w:rsidRPr="00DC03F8" w:rsidRDefault="00B90021"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Сурет 15 – Ұлттық ерекшелігіне байланысты барлық ағындар бойынша сыртқы көші-қон – кетуі 2021 ж</w:t>
      </w:r>
      <w:r w:rsidR="0071214B" w:rsidRPr="00DC03F8">
        <w:rPr>
          <w:rFonts w:ascii="Times New Roman" w:hAnsi="Times New Roman" w:cs="Times New Roman"/>
          <w:sz w:val="28"/>
          <w:szCs w:val="28"/>
          <w:lang w:val="kk-KZ"/>
        </w:rPr>
        <w:t>ыл</w:t>
      </w:r>
    </w:p>
    <w:p w:rsidR="0071214B" w:rsidRPr="00DC03F8" w:rsidRDefault="0071214B" w:rsidP="00DC03F8">
      <w:pPr>
        <w:tabs>
          <w:tab w:val="left" w:pos="0"/>
          <w:tab w:val="left" w:pos="567"/>
        </w:tabs>
        <w:spacing w:after="0" w:line="240" w:lineRule="auto"/>
        <w:ind w:firstLine="709"/>
        <w:jc w:val="both"/>
        <w:rPr>
          <w:rFonts w:ascii="Times New Roman" w:eastAsia="Calibri" w:hAnsi="Times New Roman" w:cs="Times New Roman"/>
          <w:sz w:val="16"/>
          <w:szCs w:val="16"/>
          <w:lang w:val="kk-KZ"/>
        </w:rPr>
      </w:pPr>
    </w:p>
    <w:p w:rsidR="00B90021" w:rsidRPr="00DC03F8" w:rsidRDefault="00B9002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eastAsia="Calibri" w:hAnsi="Times New Roman" w:cs="Times New Roman"/>
          <w:sz w:val="24"/>
          <w:szCs w:val="24"/>
          <w:lang w:val="kk-KZ"/>
        </w:rPr>
        <w:t>Ескерту –</w:t>
      </w:r>
      <w:r w:rsidRPr="00DC03F8">
        <w:rPr>
          <w:rFonts w:ascii="Times New Roman" w:eastAsia="Calibri" w:hAnsi="Times New Roman" w:cs="Times New Roman"/>
          <w:bCs/>
          <w:sz w:val="24"/>
          <w:szCs w:val="24"/>
          <w:lang w:val="kk-KZ"/>
        </w:rPr>
        <w:t xml:space="preserve"> Әдебиет негізінде құралған [</w:t>
      </w:r>
      <w:r w:rsidR="00AC52AF" w:rsidRPr="00DC03F8">
        <w:rPr>
          <w:rFonts w:ascii="Times New Roman" w:eastAsia="Calibri" w:hAnsi="Times New Roman" w:cs="Times New Roman"/>
          <w:bCs/>
          <w:sz w:val="24"/>
          <w:szCs w:val="24"/>
          <w:lang w:val="kk-KZ"/>
        </w:rPr>
        <w:t>127</w:t>
      </w:r>
      <w:r w:rsidRPr="00DC03F8">
        <w:rPr>
          <w:rFonts w:ascii="Times New Roman" w:eastAsia="Calibri" w:hAnsi="Times New Roman" w:cs="Times New Roman"/>
          <w:bCs/>
          <w:sz w:val="24"/>
          <w:szCs w:val="24"/>
          <w:lang w:val="kk-KZ"/>
        </w:rPr>
        <w:t>]</w:t>
      </w:r>
    </w:p>
    <w:p w:rsidR="0072363B" w:rsidRPr="00DC03F8" w:rsidRDefault="0072363B"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Жоғарыдағы статистикалық мәлім</w:t>
      </w:r>
      <w:r w:rsidR="00FE1B27" w:rsidRPr="00DC03F8">
        <w:rPr>
          <w:rFonts w:ascii="Times New Roman" w:hAnsi="Times New Roman" w:cs="Times New Roman"/>
          <w:sz w:val="28"/>
          <w:szCs w:val="28"/>
          <w:lang w:val="kk-KZ"/>
        </w:rPr>
        <w:t>еттен байқалатын ерекшелік 2021</w:t>
      </w:r>
      <w:r w:rsidRPr="00DC03F8">
        <w:rPr>
          <w:rFonts w:ascii="Times New Roman" w:hAnsi="Times New Roman" w:cs="Times New Roman"/>
          <w:sz w:val="28"/>
          <w:szCs w:val="28"/>
          <w:lang w:val="kk-KZ"/>
        </w:rPr>
        <w:t>жылғы сыртқы миграцияның ұлттық ерекшелігіне байланысты ағындарының ең үлкен көрсеткіші 32773 орыс ұлты өкілдерін құрайды. Ал, украйындар 2998 санын көрсетеді. Беларусьтар 557 адам. Сонымен, бұл статистикадан елімізден славян ұлтының көптеп елден кетіп жатқанын байқаймыз. Ал, қазақтар 2173 адам шетелге кетті. Шетелге жұмыс орнын тауып, тіршілік ете алатын жағдайға жету мүмкіндігіне ие болатын адамдар ктеді. Демек, олардың басым көпшіліг интеллекуалды, білімді азаматтар. Осы мәселеге қатысты қоғамда кей жағдайда сұрақтар туындап талқыланып жатады. Атап айтатын болсақ, Жастардың елден кетуі туралы Қазақстан Республикасы Қоғамдық келісім министрлігінің экс-министрі Дархан Қалетаев: «Ақыл-ой ағыны әлемдік тенденция» деп атап көрсетті</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AC52AF" w:rsidRPr="00DC03F8">
        <w:rPr>
          <w:rFonts w:ascii="Times New Roman" w:hAnsi="Times New Roman" w:cs="Times New Roman"/>
          <w:sz w:val="28"/>
          <w:szCs w:val="28"/>
          <w:lang w:val="kk-KZ"/>
        </w:rPr>
        <w:t>128</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«Ақыл-ой ағыны </w:t>
      </w:r>
      <w:r w:rsidR="0071214B"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бұл әлемдік тенденция, оны біздің ел ғана бастан кешіріп жатқан жоқ, тіпті көрші Ресей де бұл мәселеде үлкен қиындықтарға кездесуде. Мемлекет басшысы белгілеген шаралардың бірі - жас ғалымдарға арналған гранттарға қаражат бөлу мәселесі. Оған 3 млрд теңге бөлінді. Ол  үлкен қаражат емес, дегенмен бұл алғашқы және маңызды қадам. 3 миллиард теңгені жас ғалымдар зерттеулері үшін ала алады</w:t>
      </w:r>
      <w:r w:rsidR="00024046">
        <w:rPr>
          <w:rFonts w:ascii="Times New Roman" w:hAnsi="Times New Roman" w:cs="Times New Roman"/>
          <w:sz w:val="28"/>
          <w:szCs w:val="28"/>
          <w:lang w:val="kk-KZ"/>
        </w:rPr>
        <w:t xml:space="preserve">.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Қазіргі таңдағы интеллектуалды миграцияның тенденциясы туралы  Қазақстан Республикасы Президенті жанындағы КазИЗИ бас зерттеушісі Ирина Черныхтың пікірі бойынша, интеллектуалды миграцияны теріс немесе позитивті, жағымсыз да, жағымды да тұрғыдан қарастырмай, экономикалық табиғи процесс деп қарастырады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AC52AF" w:rsidRPr="00DC03F8">
        <w:rPr>
          <w:rFonts w:ascii="Times New Roman" w:hAnsi="Times New Roman" w:cs="Times New Roman"/>
          <w:sz w:val="28"/>
          <w:szCs w:val="28"/>
          <w:lang w:val="kk-KZ"/>
        </w:rPr>
        <w:t>129</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Әлемдік тәжірибеде миграцияны «еңбек ресурстарының экспорты» деп түсіну қалыптасты - мигранттар тауар ретінде қарастырылады, оның басты сипаттамасы оның кәсіби шеберлік пен құзыреттілік сапалық көрсеткіштері болып табылады. Сондықтан білікті және жоғары маманданған интеллектуалды адам ресурстарына бәсекелестік дамыған елдер арасында ғана емес, сонымен қатар қарқынды дамушы елдер арасында да артып келеді.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Зерттеулер көрсетіп отырғандай, Қазақстаннанның эмиграциялық құрылымы этностық ерекшелігімен ғана сипатталмайды, ресми статистикалар көрсетіп отырғандай, нақты жас мөлшерімен де сипатталады. Елден көбінесе үш этностың өкілдері - орыстар, немістер және украиндар кетеді. Елден кетіп жатқан тек еуропалықтар мен славяндар емес, экономикалық белсенді адамдар, және олар өздерімен бірге кәмелетке толмаған балаларды алып кетеді деп айтуға толық негіз бар.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Сондықтан, Қазақстан Республикасынан кетіп жатқан азаматтардың этникалық, жас мөлшері ерекшеліктерімен қоса, олармен бірге кететін балаларын ескерсек, ұлттық дамуға салдарын анықтауға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2019 жылдың қаңтарында «Стратегия» ҚҚ әлеуметтік-саяси зерттеулер орталығы жүргізген халықты зерттеу нәтижелері бойынша, 25 пен 44 жас аралығындағы кәсіби, жоғары білімді азаматтардың эмиграциясы деп атап көрсетті. Яғни, Қазақстан Республикасының Ұлттық экономика министрлігі, статистика агенттігінің мәліметтері көрсеткендей, «Стратегия» ҚҚ әлеуметтік-</w:t>
      </w:r>
      <w:r w:rsidRPr="00DC03F8">
        <w:rPr>
          <w:rFonts w:ascii="Times New Roman" w:hAnsi="Times New Roman" w:cs="Times New Roman"/>
          <w:sz w:val="28"/>
          <w:szCs w:val="28"/>
          <w:lang w:val="kk-KZ"/>
        </w:rPr>
        <w:lastRenderedPageBreak/>
        <w:t>саяси зерттеулер орталығы жүргізген мәліметтерде елімізден кетіп жатқан мигранттардың басым көпшілігі жастар және білімді, кәсіби маманданған азаматтар екені дәлелденеді.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Қорытындылай келе,</w:t>
      </w:r>
      <w:r w:rsidRPr="00DC03F8">
        <w:rPr>
          <w:rFonts w:ascii="Times New Roman" w:hAnsi="Times New Roman" w:cs="Times New Roman"/>
          <w:sz w:val="28"/>
          <w:szCs w:val="28"/>
          <w:lang w:val="kk-KZ"/>
        </w:rPr>
        <w:t xml:space="preserve"> Қазақстан жастарының интеллектуалды миграциясының тенденциялары нақты динамикалық көрсеткіштерін талдай отырып анықталды. Қазақстан Республикасы жаһандану процесінің субъектісі ретінде әлемдік көші-қон айналымынан тыс қала алмайды. Дегенмен өзінің жоғары білімді адами капиталынан оның үстіне елдің болашағы болып табылатын жастарынан айрылуы Қазақстан Республикасының ұлттық қауіпсіздігіне қатер ретінде қарастырудың негізі болып табылары сөзсіз. Сондықтан, жоғарыдағы статистикалық мәліметтер негізінде жасалған Қазақстан жастарының интеллектуалды миграциялық жай-күйінің динамикасын талдауға сүйене отырып,  оның тенденциялары анықталады.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Біріншіден,</w:t>
      </w:r>
      <w:r w:rsidRPr="00DC03F8">
        <w:rPr>
          <w:rFonts w:ascii="Times New Roman" w:hAnsi="Times New Roman" w:cs="Times New Roman"/>
          <w:sz w:val="28"/>
          <w:szCs w:val="28"/>
          <w:lang w:val="kk-KZ"/>
        </w:rPr>
        <w:t xml:space="preserve"> Қазақстан Республикасы жастарының интеллектуалды миграциясы елдің тәуелсіздік алуымен байланысты, республиканың басқа ұлт өкілдерінің өздерінің тарихи отандарына оралуларымен сипатталады;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Екіншіден,</w:t>
      </w:r>
      <w:r w:rsidRPr="00DC03F8">
        <w:rPr>
          <w:rFonts w:ascii="Times New Roman" w:hAnsi="Times New Roman" w:cs="Times New Roman"/>
          <w:sz w:val="28"/>
          <w:szCs w:val="28"/>
          <w:lang w:val="kk-KZ"/>
        </w:rPr>
        <w:t xml:space="preserve"> Қазақстан Республикасының Ұлттық экономика министрлігі, статистика агенттігінің мәліметтеріне сүйене отырып, ХХ ғасырдың басындағы интеллектуалды жастардың көші-қоны этникалық сипатынан қарағанда әлеуметтік-экономикалық мақсатқа ауысты.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Үшіншіден,</w:t>
      </w:r>
      <w:r w:rsidRPr="00DC03F8">
        <w:rPr>
          <w:rFonts w:ascii="Times New Roman" w:hAnsi="Times New Roman" w:cs="Times New Roman"/>
          <w:sz w:val="28"/>
          <w:szCs w:val="28"/>
          <w:lang w:val="kk-KZ"/>
        </w:rPr>
        <w:t xml:space="preserve"> 2012 жылдан бергі миграцияның теріс сальдосы байқалады. Елге шетелден келген білімді иммигранттарға қарағанда  эмигранттардың саны басым. Демек, елден білімді жастардың ақыл-ой ағыны басымдығы айқындалады.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Төртіншіден,</w:t>
      </w:r>
      <w:r w:rsidRPr="00DC03F8">
        <w:rPr>
          <w:rFonts w:ascii="Times New Roman" w:hAnsi="Times New Roman" w:cs="Times New Roman"/>
          <w:sz w:val="28"/>
          <w:szCs w:val="28"/>
          <w:lang w:val="kk-KZ"/>
        </w:rPr>
        <w:t xml:space="preserve"> зерттеу барысында интеллектуалды жастар миграциясының тенденциясының бағыты анықталып, талданды. Қазақстан жастары Ресей, АҚШ, Түркия, Еуропа елдеріне бағытталып, қоныс аударатыны анықталып, сол елдерге кету динамикасы, мамандықтар бойынша ерекшеліктері, құқықтық-заңнамалық негізі талданып, ұлттық дамуға әсері талданды.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Қазақстан Республикасы жастарының интеллектуалды миграция процесі тәуелсіздік алып, демократиялық даму жолына түсуімен байланысты, мемлекеттіліктің қалыптасуы мен даму барысында  миграциясы динамикасы талдау негізінде интеллектуалды миграция әлемдік тенденция екені анықталды. Дегенмен, адам капиталы </w:t>
      </w:r>
      <w:r w:rsidR="00503508">
        <w:rPr>
          <w:rFonts w:ascii="Times New Roman" w:hAnsi="Times New Roman" w:cs="Times New Roman"/>
          <w:sz w:val="28"/>
          <w:szCs w:val="28"/>
          <w:lang w:val="kk-KZ"/>
        </w:rPr>
        <w:t>кез келген</w:t>
      </w:r>
      <w:r w:rsidRPr="00DC03F8">
        <w:rPr>
          <w:rFonts w:ascii="Times New Roman" w:hAnsi="Times New Roman" w:cs="Times New Roman"/>
          <w:sz w:val="28"/>
          <w:szCs w:val="28"/>
          <w:lang w:val="kk-KZ"/>
        </w:rPr>
        <w:t xml:space="preserve"> елдің ұлттық байл</w:t>
      </w:r>
      <w:r w:rsidR="0056364B" w:rsidRPr="00DC03F8">
        <w:rPr>
          <w:rFonts w:ascii="Times New Roman" w:hAnsi="Times New Roman" w:cs="Times New Roman"/>
          <w:sz w:val="28"/>
          <w:szCs w:val="28"/>
          <w:lang w:val="kk-KZ"/>
        </w:rPr>
        <w:t>ығы болып саналады. Сондықтан, ж</w:t>
      </w:r>
      <w:r w:rsidRPr="00DC03F8">
        <w:rPr>
          <w:rFonts w:ascii="Times New Roman" w:hAnsi="Times New Roman" w:cs="Times New Roman"/>
          <w:sz w:val="28"/>
          <w:szCs w:val="28"/>
          <w:lang w:val="kk-KZ"/>
        </w:rPr>
        <w:t>астардың қайтарымсыз ақыл-ойы алаңдатушылық тудырып, саяси ғылым тұрғысынан терең зерттеуді қажет етеді.</w:t>
      </w:r>
    </w:p>
    <w:p w:rsidR="00D666B4" w:rsidRPr="00DC03F8" w:rsidRDefault="00D666B4" w:rsidP="00DC03F8">
      <w:pPr>
        <w:pStyle w:val="ac"/>
        <w:tabs>
          <w:tab w:val="left" w:pos="0"/>
          <w:tab w:val="left" w:pos="567"/>
        </w:tabs>
        <w:spacing w:after="0" w:line="240" w:lineRule="auto"/>
        <w:ind w:left="0" w:firstLine="709"/>
        <w:jc w:val="both"/>
        <w:rPr>
          <w:rFonts w:ascii="Times New Roman" w:hAnsi="Times New Roman" w:cs="Times New Roman"/>
          <w:sz w:val="28"/>
          <w:szCs w:val="28"/>
          <w:lang w:val="kk-KZ"/>
        </w:rPr>
      </w:pPr>
    </w:p>
    <w:p w:rsidR="00D666B4" w:rsidRPr="00DC03F8" w:rsidRDefault="00E8706A"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b/>
          <w:sz w:val="28"/>
          <w:szCs w:val="28"/>
          <w:lang w:val="kk-KZ"/>
        </w:rPr>
        <w:t xml:space="preserve">2.2 </w:t>
      </w:r>
      <w:r w:rsidR="00D666B4" w:rsidRPr="00DC03F8">
        <w:rPr>
          <w:rFonts w:ascii="Times New Roman" w:hAnsi="Times New Roman" w:cs="Times New Roman"/>
          <w:b/>
          <w:sz w:val="28"/>
          <w:szCs w:val="28"/>
          <w:lang w:val="kk-KZ"/>
        </w:rPr>
        <w:t>ҚР жастарының интеллектуалды миграциясы ұлттық қауіпсіздікке қатері мәселелерін реттеу, шешу жолдары</w:t>
      </w:r>
    </w:p>
    <w:p w:rsidR="00217C88" w:rsidRPr="00DC03F8" w:rsidRDefault="00770631"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 халықаралық қауымдастықта белгілі бір орнын анықтайтын егемен, демократиялық саяси жүйеде дамып келе жатқан мемлекет. Сондықтан әлемдік саяси тәртіптің даму жолын таңдаған </w:t>
      </w:r>
      <w:r w:rsidR="00217C88" w:rsidRPr="00DC03F8">
        <w:rPr>
          <w:rFonts w:ascii="Times New Roman" w:hAnsi="Times New Roman" w:cs="Times New Roman"/>
          <w:sz w:val="28"/>
          <w:szCs w:val="28"/>
          <w:lang w:val="kk-KZ"/>
        </w:rPr>
        <w:t xml:space="preserve">Қазақстан да </w:t>
      </w:r>
      <w:r w:rsidRPr="00DC03F8">
        <w:rPr>
          <w:rFonts w:ascii="Times New Roman" w:hAnsi="Times New Roman" w:cs="Times New Roman"/>
          <w:sz w:val="28"/>
          <w:szCs w:val="28"/>
          <w:lang w:val="kk-KZ"/>
        </w:rPr>
        <w:t xml:space="preserve">ядролық қарудан </w:t>
      </w:r>
      <w:r w:rsidR="00217C88" w:rsidRPr="00DC03F8">
        <w:rPr>
          <w:rFonts w:ascii="Times New Roman" w:hAnsi="Times New Roman" w:cs="Times New Roman"/>
          <w:sz w:val="28"/>
          <w:szCs w:val="28"/>
          <w:lang w:val="kk-KZ"/>
        </w:rPr>
        <w:t>б</w:t>
      </w:r>
      <w:r w:rsidRPr="00DC03F8">
        <w:rPr>
          <w:rFonts w:ascii="Times New Roman" w:hAnsi="Times New Roman" w:cs="Times New Roman"/>
          <w:sz w:val="28"/>
          <w:szCs w:val="28"/>
          <w:lang w:val="kk-KZ"/>
        </w:rPr>
        <w:t>ас тартып,</w:t>
      </w:r>
      <w:r w:rsidR="00217C88" w:rsidRPr="00DC03F8">
        <w:rPr>
          <w:rFonts w:ascii="Times New Roman" w:hAnsi="Times New Roman" w:cs="Times New Roman"/>
          <w:sz w:val="28"/>
          <w:szCs w:val="28"/>
          <w:lang w:val="kk-KZ"/>
        </w:rPr>
        <w:t xml:space="preserve"> бейбіт сү</w:t>
      </w:r>
      <w:r w:rsidR="006C37F6" w:rsidRPr="00DC03F8">
        <w:rPr>
          <w:rFonts w:ascii="Times New Roman" w:hAnsi="Times New Roman" w:cs="Times New Roman"/>
          <w:sz w:val="28"/>
          <w:szCs w:val="28"/>
          <w:lang w:val="kk-KZ"/>
        </w:rPr>
        <w:t xml:space="preserve">йгіш елдердің қатарына қосылды. </w:t>
      </w:r>
      <w:r w:rsidR="00217C88" w:rsidRPr="00DC03F8">
        <w:rPr>
          <w:rFonts w:ascii="Times New Roman" w:hAnsi="Times New Roman" w:cs="Times New Roman"/>
          <w:sz w:val="28"/>
          <w:szCs w:val="28"/>
          <w:lang w:val="kk-KZ"/>
        </w:rPr>
        <w:t>Ядролық қарудан бас тарту - Қазақстанның ядролық қауіпсіздік жолындағы алғашқы қадамы</w:t>
      </w:r>
      <w:r w:rsidR="00DC03F8">
        <w:rPr>
          <w:rFonts w:ascii="Times New Roman" w:hAnsi="Times New Roman" w:cs="Times New Roman"/>
          <w:sz w:val="28"/>
          <w:szCs w:val="28"/>
          <w:lang w:val="kk-KZ"/>
        </w:rPr>
        <w:t xml:space="preserve"> </w:t>
      </w:r>
      <w:hyperlink r:id="rId32" w:history="1">
        <w:r w:rsidR="00AD61CE" w:rsidRPr="00DC03F8">
          <w:rPr>
            <w:rStyle w:val="a3"/>
            <w:rFonts w:ascii="Times New Roman" w:hAnsi="Times New Roman" w:cs="Times New Roman"/>
            <w:color w:val="auto"/>
            <w:sz w:val="28"/>
            <w:szCs w:val="28"/>
            <w:u w:val="none"/>
            <w:lang w:val="kk-KZ"/>
          </w:rPr>
          <w:t>[</w:t>
        </w:r>
      </w:hyperlink>
      <w:r w:rsidR="006C37F6" w:rsidRPr="00DC03F8">
        <w:rPr>
          <w:rStyle w:val="a3"/>
          <w:rFonts w:ascii="Times New Roman" w:hAnsi="Times New Roman" w:cs="Times New Roman"/>
          <w:color w:val="auto"/>
          <w:sz w:val="28"/>
          <w:szCs w:val="28"/>
          <w:u w:val="none"/>
          <w:lang w:val="kk-KZ"/>
        </w:rPr>
        <w:t>130</w:t>
      </w:r>
      <w:r w:rsidR="00217C88" w:rsidRPr="00DC03F8">
        <w:rPr>
          <w:rFonts w:ascii="Times New Roman" w:hAnsi="Times New Roman" w:cs="Times New Roman"/>
          <w:sz w:val="28"/>
          <w:szCs w:val="28"/>
          <w:lang w:val="kk-KZ"/>
        </w:rPr>
        <w:t>]</w:t>
      </w:r>
      <w:r w:rsidR="0072363B" w:rsidRPr="00DC03F8">
        <w:rPr>
          <w:rFonts w:ascii="Times New Roman" w:hAnsi="Times New Roman" w:cs="Times New Roman"/>
          <w:sz w:val="28"/>
          <w:szCs w:val="28"/>
          <w:lang w:val="kk-KZ"/>
        </w:rPr>
        <w:t>.</w:t>
      </w:r>
      <w:r w:rsidR="00217C88" w:rsidRPr="00DC03F8">
        <w:rPr>
          <w:rFonts w:ascii="Times New Roman" w:hAnsi="Times New Roman" w:cs="Times New Roman"/>
          <w:sz w:val="28"/>
          <w:szCs w:val="28"/>
          <w:lang w:val="kk-KZ"/>
        </w:rPr>
        <w:t xml:space="preserve"> </w:t>
      </w:r>
      <w:r w:rsidR="00217C88" w:rsidRPr="00DC03F8">
        <w:rPr>
          <w:rFonts w:ascii="Times New Roman" w:hAnsi="Times New Roman" w:cs="Times New Roman"/>
          <w:sz w:val="28"/>
          <w:szCs w:val="28"/>
          <w:lang w:val="kk-KZ"/>
        </w:rPr>
        <w:lastRenderedPageBreak/>
        <w:t>Яғни, Қазақстанның даму жолы халықаралық қауымдастық субъектісі ретіндегі ролі оның осы әлемдік масштабта қозғалысын анықтайды. Демек, жаһандану жағдайында Қазақстан әлемнің барлық елдерімен қарым-қатынасқа ғана түсіп қоймайды, әлемдік айналымдағы ғылым, білім, мәдениет, кейбір жағымсыз тұстарында қабылдайды. Өйткені қазіргі таңдағы жылдам ақпараттық ағын халықтың санасына әсер етпей қоймайды. Интерент желілерінің көмегімен қазіргі жастар білім алуға, еңбек орындарын ауыстыруға көптеген мүмкіндіктер алып отыр. Жоғарыда айтылғандай қабілеттері жоғары мамандар мен жастарды тартуда шетел</w:t>
      </w:r>
      <w:r w:rsidR="002D4901" w:rsidRPr="00DC03F8">
        <w:rPr>
          <w:rFonts w:ascii="Times New Roman" w:hAnsi="Times New Roman" w:cs="Times New Roman"/>
          <w:sz w:val="28"/>
          <w:szCs w:val="28"/>
          <w:lang w:val="kk-KZ"/>
        </w:rPr>
        <w:t xml:space="preserve"> қабылдаудың жолдарын жеңілдетіп, осы форматта жастарды тарту қолайлы</w:t>
      </w:r>
      <w:r w:rsidR="00024046">
        <w:rPr>
          <w:rFonts w:ascii="Times New Roman" w:hAnsi="Times New Roman" w:cs="Times New Roman"/>
          <w:sz w:val="28"/>
          <w:szCs w:val="28"/>
          <w:lang w:val="kk-KZ"/>
        </w:rPr>
        <w:t>.</w:t>
      </w:r>
      <w:r w:rsidR="002D4901" w:rsidRPr="00DC03F8">
        <w:rPr>
          <w:rFonts w:ascii="Times New Roman" w:hAnsi="Times New Roman" w:cs="Times New Roman"/>
          <w:sz w:val="28"/>
          <w:szCs w:val="28"/>
          <w:lang w:val="kk-KZ"/>
        </w:rPr>
        <w:t xml:space="preserve"> Сондықтан осы зерттеу жұмысының практикалық бөлімінің маңызды зерттеуі ҚР жастарының интеллектуалды миграциясы ұлттық қауіпсіздікке қатері мәселелерін нақты эмпирикалық әдістерге сүйене отырып талдап, реттелу, шешу жоларын қарастыру. Ғылыми қорытынды тек қана жасалған сандық, сапалық әдістерден алынған эмпирикалық мә</w:t>
      </w:r>
      <w:r w:rsidR="00116245" w:rsidRPr="00DC03F8">
        <w:rPr>
          <w:rFonts w:ascii="Times New Roman" w:hAnsi="Times New Roman" w:cs="Times New Roman"/>
          <w:sz w:val="28"/>
          <w:szCs w:val="28"/>
          <w:lang w:val="kk-KZ"/>
        </w:rPr>
        <w:t>ліметтерге сүйене отырып, жасал</w:t>
      </w:r>
      <w:r w:rsidR="002D4901" w:rsidRPr="00DC03F8">
        <w:rPr>
          <w:rFonts w:ascii="Times New Roman" w:hAnsi="Times New Roman" w:cs="Times New Roman"/>
          <w:sz w:val="28"/>
          <w:szCs w:val="28"/>
          <w:lang w:val="kk-KZ"/>
        </w:rPr>
        <w:t xml:space="preserve">ды. Нақты айтатын болсақ, </w:t>
      </w:r>
      <w:r w:rsidR="00116245" w:rsidRPr="00DC03F8">
        <w:rPr>
          <w:rFonts w:ascii="Times New Roman" w:hAnsi="Times New Roman" w:cs="Times New Roman"/>
          <w:sz w:val="28"/>
          <w:szCs w:val="28"/>
          <w:lang w:val="kk-KZ"/>
        </w:rPr>
        <w:t>шетелде оқып жатқан білім алушы жастардан сауалнама, осы мәселемен айналысып жүрген отандық зерттеушілермен қатар шетелде интеллектуалды қызмет атқарып жүрген азаматтардан яғни, эксперттерден тереңдетілген сұқбат алынды. Alem.kz зерттеу бағдарламасының көмегімен мониторинг жасалып, осы мәселенің әлеуметтік желілерде (instagram, Facebook) парақшаларында, мерзімді басылымдарды жарияланған мақалалардың жағымды, жағымсыз, бейтараптығына байланысты осы мәселенің маңыздылығы анықталды. Осы жүргізілген зерттеулер нәтижелерінің көмегімен SWOT талдау жасалып, күшті, әлсіз жақтары алынып, қауіптері мен мүмкіндіктері анықталды.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шетелге елімізден ақылдың ағынына негіз болып отырған  факторлар қандай деген </w:t>
      </w:r>
      <w:r w:rsidR="00984BAA" w:rsidRPr="00DC03F8">
        <w:rPr>
          <w:rFonts w:ascii="Times New Roman" w:hAnsi="Times New Roman" w:cs="Times New Roman"/>
          <w:sz w:val="28"/>
          <w:szCs w:val="28"/>
          <w:lang w:val="kk-KZ"/>
        </w:rPr>
        <w:t xml:space="preserve">мәселеге байланысты зерттеуге тоқталатын болсақ, </w:t>
      </w:r>
      <w:r w:rsidRPr="00DC03F8">
        <w:rPr>
          <w:rFonts w:ascii="Times New Roman" w:hAnsi="Times New Roman" w:cs="Times New Roman"/>
          <w:sz w:val="28"/>
          <w:szCs w:val="28"/>
          <w:lang w:val="kk-KZ"/>
        </w:rPr>
        <w:t xml:space="preserve"> мәселеленің себебін анықтамай, салдарын шешу мүмкін емес</w:t>
      </w:r>
      <w:r w:rsidR="00984BAA" w:rsidRPr="00DC03F8">
        <w:rPr>
          <w:rFonts w:ascii="Times New Roman" w:hAnsi="Times New Roman" w:cs="Times New Roman"/>
          <w:sz w:val="28"/>
          <w:szCs w:val="28"/>
          <w:lang w:val="kk-KZ"/>
        </w:rPr>
        <w:t xml:space="preserve"> екенідгі түсінікті болады</w:t>
      </w:r>
      <w:r w:rsidRPr="00DC03F8">
        <w:rPr>
          <w:rFonts w:ascii="Times New Roman" w:hAnsi="Times New Roman" w:cs="Times New Roman"/>
          <w:sz w:val="28"/>
          <w:szCs w:val="28"/>
          <w:lang w:val="kk-KZ"/>
        </w:rPr>
        <w:t xml:space="preserve">. </w:t>
      </w:r>
      <w:r w:rsidR="00984BAA" w:rsidRPr="00DC03F8">
        <w:rPr>
          <w:rFonts w:ascii="Times New Roman" w:hAnsi="Times New Roman" w:cs="Times New Roman"/>
          <w:sz w:val="28"/>
          <w:szCs w:val="28"/>
          <w:lang w:val="kk-KZ"/>
        </w:rPr>
        <w:t>Қоғамдағы ахуалдан байқауға болатыны қ</w:t>
      </w:r>
      <w:r w:rsidRPr="00DC03F8">
        <w:rPr>
          <w:rFonts w:ascii="Times New Roman" w:hAnsi="Times New Roman" w:cs="Times New Roman"/>
          <w:sz w:val="28"/>
          <w:szCs w:val="28"/>
          <w:lang w:val="kk-KZ"/>
        </w:rPr>
        <w:t>азіргі таңда ең негізгі себептердің бірі</w:t>
      </w:r>
      <w:r w:rsidR="00984BAA" w:rsidRPr="00DC03F8">
        <w:rPr>
          <w:rFonts w:ascii="Times New Roman" w:hAnsi="Times New Roman" w:cs="Times New Roman"/>
          <w:sz w:val="28"/>
          <w:szCs w:val="28"/>
          <w:lang w:val="kk-KZ"/>
        </w:rPr>
        <w:t xml:space="preserve"> болып отырған</w:t>
      </w:r>
      <w:r w:rsidRPr="00DC03F8">
        <w:rPr>
          <w:rFonts w:ascii="Times New Roman" w:hAnsi="Times New Roman" w:cs="Times New Roman"/>
          <w:sz w:val="28"/>
          <w:szCs w:val="28"/>
          <w:lang w:val="kk-KZ"/>
        </w:rPr>
        <w:t xml:space="preserve"> білімді мамандардың, әсіресе жас ақылдың </w:t>
      </w:r>
      <w:r w:rsidR="00984BAA" w:rsidRPr="00DC03F8">
        <w:rPr>
          <w:rFonts w:ascii="Times New Roman" w:hAnsi="Times New Roman" w:cs="Times New Roman"/>
          <w:sz w:val="28"/>
          <w:szCs w:val="28"/>
          <w:lang w:val="kk-KZ"/>
        </w:rPr>
        <w:t xml:space="preserve">елінде </w:t>
      </w:r>
      <w:r w:rsidRPr="00DC03F8">
        <w:rPr>
          <w:rFonts w:ascii="Times New Roman" w:hAnsi="Times New Roman" w:cs="Times New Roman"/>
          <w:sz w:val="28"/>
          <w:szCs w:val="28"/>
          <w:lang w:val="kk-KZ"/>
        </w:rPr>
        <w:t xml:space="preserve">өз деңгейінде бағаланбауы, қоғамды жайлаған коррупция көп жағдайда жастардың жұмысқа орналасуларына кедергі болып </w:t>
      </w:r>
      <w:r w:rsidR="00984BAA" w:rsidRPr="00DC03F8">
        <w:rPr>
          <w:rFonts w:ascii="Times New Roman" w:hAnsi="Times New Roman" w:cs="Times New Roman"/>
          <w:sz w:val="28"/>
          <w:szCs w:val="28"/>
          <w:lang w:val="kk-KZ"/>
        </w:rPr>
        <w:t>жатқаны байқалуда</w:t>
      </w:r>
      <w:r w:rsidRPr="00DC03F8">
        <w:rPr>
          <w:rFonts w:ascii="Times New Roman" w:hAnsi="Times New Roman" w:cs="Times New Roman"/>
          <w:sz w:val="28"/>
          <w:szCs w:val="28"/>
          <w:lang w:val="kk-KZ"/>
        </w:rPr>
        <w:t xml:space="preserve">. </w:t>
      </w:r>
      <w:r w:rsidR="00984BAA" w:rsidRPr="00DC03F8">
        <w:rPr>
          <w:rFonts w:ascii="Times New Roman" w:hAnsi="Times New Roman" w:cs="Times New Roman"/>
          <w:sz w:val="28"/>
          <w:szCs w:val="28"/>
          <w:lang w:val="kk-KZ"/>
        </w:rPr>
        <w:t>Жастардың</w:t>
      </w:r>
      <w:r w:rsidRPr="00DC03F8">
        <w:rPr>
          <w:rFonts w:ascii="Times New Roman" w:hAnsi="Times New Roman" w:cs="Times New Roman"/>
          <w:sz w:val="28"/>
          <w:szCs w:val="28"/>
          <w:lang w:val="kk-KZ"/>
        </w:rPr>
        <w:t xml:space="preserve"> шетелге интеллектуалдық еңбек жоғары төленетін </w:t>
      </w:r>
      <w:r w:rsidR="00984BAA" w:rsidRPr="00DC03F8">
        <w:rPr>
          <w:rFonts w:ascii="Times New Roman" w:hAnsi="Times New Roman" w:cs="Times New Roman"/>
          <w:sz w:val="28"/>
          <w:szCs w:val="28"/>
          <w:lang w:val="kk-KZ"/>
        </w:rPr>
        <w:t>елдерге</w:t>
      </w:r>
      <w:r w:rsidRPr="00DC03F8">
        <w:rPr>
          <w:rFonts w:ascii="Times New Roman" w:hAnsi="Times New Roman" w:cs="Times New Roman"/>
          <w:sz w:val="28"/>
          <w:szCs w:val="28"/>
          <w:lang w:val="kk-KZ"/>
        </w:rPr>
        <w:t xml:space="preserve"> жақсы табыс табу </w:t>
      </w:r>
      <w:r w:rsidR="00984BAA" w:rsidRPr="00DC03F8">
        <w:rPr>
          <w:rFonts w:ascii="Times New Roman" w:hAnsi="Times New Roman" w:cs="Times New Roman"/>
          <w:sz w:val="28"/>
          <w:szCs w:val="28"/>
          <w:lang w:val="kk-KZ"/>
        </w:rPr>
        <w:t>үшін кетуге мәжбүр болып отырғаны көптеген пікірлердің осы</w:t>
      </w:r>
      <w:r w:rsidRPr="00DC03F8">
        <w:rPr>
          <w:rFonts w:ascii="Times New Roman" w:hAnsi="Times New Roman" w:cs="Times New Roman"/>
          <w:sz w:val="28"/>
          <w:szCs w:val="28"/>
          <w:lang w:val="kk-KZ"/>
        </w:rPr>
        <w:t xml:space="preserve"> сүйенетін</w:t>
      </w:r>
      <w:r w:rsidR="00984BAA" w:rsidRPr="00DC03F8">
        <w:rPr>
          <w:rFonts w:ascii="Times New Roman" w:hAnsi="Times New Roman" w:cs="Times New Roman"/>
          <w:sz w:val="28"/>
          <w:szCs w:val="28"/>
          <w:lang w:val="kk-KZ"/>
        </w:rPr>
        <w:t>ін</w:t>
      </w:r>
      <w:r w:rsidR="00024046">
        <w:rPr>
          <w:rFonts w:ascii="Times New Roman" w:hAnsi="Times New Roman" w:cs="Times New Roman"/>
          <w:sz w:val="28"/>
          <w:szCs w:val="28"/>
          <w:lang w:val="kk-KZ"/>
        </w:rPr>
        <w:t xml:space="preserve"> </w:t>
      </w:r>
      <w:r w:rsidR="00984BAA" w:rsidRPr="00DC03F8">
        <w:rPr>
          <w:rFonts w:ascii="Times New Roman" w:hAnsi="Times New Roman" w:cs="Times New Roman"/>
          <w:sz w:val="28"/>
          <w:szCs w:val="28"/>
          <w:lang w:val="kk-KZ"/>
        </w:rPr>
        <w:t>байқаймыз</w:t>
      </w:r>
      <w:r w:rsidR="00024046">
        <w:rPr>
          <w:rFonts w:ascii="Times New Roman" w:hAnsi="Times New Roman" w:cs="Times New Roman"/>
          <w:sz w:val="28"/>
          <w:szCs w:val="28"/>
          <w:lang w:val="kk-KZ"/>
        </w:rPr>
        <w:t xml:space="preserve">. Эксперттік сұқбат осы мәселені терең зерттеуге, </w:t>
      </w:r>
      <w:r w:rsidRPr="00DC03F8">
        <w:rPr>
          <w:rFonts w:ascii="Times New Roman" w:hAnsi="Times New Roman" w:cs="Times New Roman"/>
          <w:sz w:val="28"/>
          <w:szCs w:val="28"/>
          <w:lang w:val="kk-KZ"/>
        </w:rPr>
        <w:t>кәсіби тұрғыда баға беруге негіз болады</w:t>
      </w:r>
      <w:r w:rsidR="006C37F6"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sidR="006C37F6" w:rsidRPr="00DC03F8">
        <w:rPr>
          <w:rFonts w:ascii="Times New Roman" w:hAnsi="Times New Roman" w:cs="Times New Roman"/>
          <w:sz w:val="28"/>
          <w:szCs w:val="28"/>
          <w:lang w:val="kk-KZ"/>
        </w:rPr>
        <w:t>131</w:t>
      </w:r>
      <w:r w:rsidRPr="00DC03F8">
        <w:rPr>
          <w:rFonts w:ascii="Times New Roman" w:hAnsi="Times New Roman" w:cs="Times New Roman"/>
          <w:sz w:val="28"/>
          <w:szCs w:val="28"/>
          <w:lang w:val="kk-KZ"/>
        </w:rPr>
        <w:t xml:space="preserve">]. Қазақстанның  ақыл-ой ағынының негізгі проблемасын анықтайтын  факторлар туралы және бүгінгі таңдағы еліміздің ақыл-ой ағыны ахуалы ұлттық дамуымызға қауіп болып табыла ма деген маңызды сұраққа </w:t>
      </w:r>
      <w:r w:rsidRPr="00DC03F8">
        <w:rPr>
          <w:rFonts w:ascii="Times New Roman" w:hAnsi="Times New Roman" w:cs="Times New Roman"/>
          <w:i/>
          <w:sz w:val="28"/>
          <w:szCs w:val="28"/>
          <w:lang w:val="kk-KZ"/>
        </w:rPr>
        <w:t>саясаттанушы, аналитик, эксперт</w:t>
      </w:r>
      <w:r w:rsidRPr="00DC03F8">
        <w:rPr>
          <w:rFonts w:ascii="Times New Roman" w:hAnsi="Times New Roman" w:cs="Times New Roman"/>
          <w:sz w:val="28"/>
          <w:szCs w:val="28"/>
          <w:lang w:val="kk-KZ"/>
        </w:rPr>
        <w:t xml:space="preserve"> сипатына қарай бірнеше факторларға жіктеп қарастырады. Яғни, Қазақстандағы көші-қонның негізгі факторы - өзін-өзі жүзеге асыру мүмкіндігінің жоқтығы және өсу перспективасының мүмкіндігін атап өтті. Бірқатар мамандықтар үшін атап айтатын болсақ, биотехнологтар, IT мамандарына әлемдік деңгейдегі жабдықталған зертханалар, жұмыс орталықтары болмағандықтан олардың білімі мен тәжірибесі қолданылмайды. Екінші фактор - әлеуметтік-экономикалық, яғни </w:t>
      </w:r>
      <w:r w:rsidRPr="00DC03F8">
        <w:rPr>
          <w:rFonts w:ascii="Times New Roman" w:hAnsi="Times New Roman" w:cs="Times New Roman"/>
          <w:sz w:val="28"/>
          <w:szCs w:val="28"/>
          <w:lang w:val="kk-KZ"/>
        </w:rPr>
        <w:lastRenderedPageBreak/>
        <w:t xml:space="preserve">төмен табыс. Үшінші фактор - коррупция, таныс-тамырсыз жұмыс табу қиын деген пікір білдірді.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Нұр-Сұлтан қаласының халықаралық мектебінің тәрбие ісі жөніндегі директордың орынбасары, профориентациялық жұмыстарға жауапты мұғалім</w:t>
      </w:r>
      <w:r w:rsidR="00024046">
        <w:rPr>
          <w:rFonts w:ascii="Times New Roman" w:hAnsi="Times New Roman" w:cs="Times New Roman"/>
          <w:i/>
          <w:sz w:val="28"/>
          <w:szCs w:val="28"/>
          <w:lang w:val="kk-KZ"/>
        </w:rPr>
        <w:t>нің</w:t>
      </w:r>
      <w:r w:rsidRPr="00DC03F8">
        <w:rPr>
          <w:rFonts w:ascii="Times New Roman" w:hAnsi="Times New Roman" w:cs="Times New Roman"/>
          <w:sz w:val="28"/>
          <w:szCs w:val="28"/>
          <w:lang w:val="kk-KZ"/>
        </w:rPr>
        <w:t xml:space="preserve"> интервью барысындағы пікірі өте маңызды. Қазақстанның  ақыл-ой ағынының  негізгі проблемасын анықтайтын бірнеше факторларды атады. Ең алдымен, елдің білім беру саласының сапасын көтеру үшін мемлекет, өкімет тарапынан реттеу қажет. Ол үшін мемлекетке қоғамды зерттейтін ғылымдар социология, политология т.б. тарапынан ғылыми зерттеулер жүргізіліп, жетілдірудің бағдарламаларын ұсыну керек. Яғни, халық, өкімет, ғылым жұмыла жұмыс атқару керек деген пікірін білдірді. Келесі фактор ретінде </w:t>
      </w:r>
      <w:r w:rsidR="00DC03F8">
        <w:rPr>
          <w:rFonts w:ascii="Times New Roman" w:hAnsi="Times New Roman" w:cs="Times New Roman"/>
          <w:sz w:val="28"/>
          <w:szCs w:val="28"/>
          <w:lang w:val="kk-KZ"/>
        </w:rPr>
        <w:t>эксперт</w:t>
      </w:r>
      <w:r w:rsidRPr="00DC03F8">
        <w:rPr>
          <w:rFonts w:ascii="Times New Roman" w:hAnsi="Times New Roman" w:cs="Times New Roman"/>
          <w:sz w:val="28"/>
          <w:szCs w:val="28"/>
          <w:lang w:val="kk-KZ"/>
        </w:rPr>
        <w:t xml:space="preserve"> интеллектісі жоғары, талантты балаларға үлкен мүмкіндікті ұсынатын бәсекеге қабілетті мектептердің көбірек болғаны дұрыс. Мұндай жағдайда жеке мектептердің жұмыс жасауы білім саласындағы бәсекелестікті арттырады. Бірақ өкімет қадағалап отыру керек деген пікірінің маңызы зор.</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Америка Құрама Штаттары, Нью-Йорк қаласы, Колу</w:t>
      </w:r>
      <w:r w:rsidR="00DC03F8" w:rsidRPr="00DC03F8">
        <w:rPr>
          <w:rFonts w:ascii="Times New Roman" w:hAnsi="Times New Roman" w:cs="Times New Roman"/>
          <w:i/>
          <w:sz w:val="28"/>
          <w:szCs w:val="28"/>
          <w:lang w:val="kk-KZ"/>
        </w:rPr>
        <w:t>мбия университетінің профессорымен</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сұхбат барысында Қазақстанның ақыл-ой ағымына әсер ететін факторлар және оның елдің болашағына әсері мәселелері талқыланды. Дамыған елдер әлемнің </w:t>
      </w:r>
      <w:r w:rsidR="0072363B" w:rsidRPr="00DC03F8">
        <w:rPr>
          <w:rFonts w:ascii="Times New Roman" w:hAnsi="Times New Roman" w:cs="Times New Roman"/>
          <w:sz w:val="28"/>
          <w:szCs w:val="28"/>
          <w:lang w:val="kk-KZ"/>
        </w:rPr>
        <w:t>ең ақылды, білімді азаматтарына</w:t>
      </w:r>
      <w:r w:rsidRPr="00DC03F8">
        <w:rPr>
          <w:rFonts w:ascii="Times New Roman" w:hAnsi="Times New Roman" w:cs="Times New Roman"/>
          <w:sz w:val="28"/>
          <w:szCs w:val="28"/>
          <w:lang w:val="kk-KZ"/>
        </w:rPr>
        <w:t xml:space="preserve"> ғылыми кеңістік, қаржылық қолдаулар кәсіби мүмкіндіктер жасайды. Сондықтан Қазақстан да өзінің интеллектуалды капиталын сақтау, ұлттық дамуының болашағы үшін мемлекет тарапынан білімді жастарды қаржылық және жан-жақты қолдауы керек деп есептейді.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Л.Н. Гумилдев атындағы Еуразия ұлттық университетінің саясаттану кафедрасының оқытушысы</w:t>
      </w:r>
      <w:r w:rsidR="00DC03F8">
        <w:rPr>
          <w:rFonts w:ascii="Times New Roman" w:hAnsi="Times New Roman" w:cs="Times New Roman"/>
          <w:i/>
          <w:sz w:val="28"/>
          <w:szCs w:val="28"/>
          <w:lang w:val="kk-KZ"/>
        </w:rPr>
        <w:t>,</w:t>
      </w:r>
      <w:r w:rsidRPr="00DC03F8">
        <w:rPr>
          <w:rFonts w:ascii="Times New Roman" w:hAnsi="Times New Roman" w:cs="Times New Roman"/>
          <w:i/>
          <w:sz w:val="28"/>
          <w:szCs w:val="28"/>
          <w:lang w:val="kk-KZ"/>
        </w:rPr>
        <w:t xml:space="preserve"> </w:t>
      </w:r>
      <w:r w:rsidR="00DC03F8">
        <w:rPr>
          <w:rFonts w:ascii="Times New Roman" w:hAnsi="Times New Roman" w:cs="Times New Roman"/>
          <w:i/>
          <w:sz w:val="28"/>
          <w:szCs w:val="28"/>
          <w:lang w:val="kk-KZ"/>
        </w:rPr>
        <w:t xml:space="preserve">шетелде білім алып келген </w:t>
      </w:r>
      <w:r w:rsidRPr="00DC03F8">
        <w:rPr>
          <w:rFonts w:ascii="Times New Roman" w:hAnsi="Times New Roman" w:cs="Times New Roman"/>
          <w:i/>
          <w:sz w:val="28"/>
          <w:szCs w:val="28"/>
          <w:lang w:val="kk-KZ"/>
        </w:rPr>
        <w:t>Phd докторы</w:t>
      </w:r>
      <w:r w:rsidR="00DC03F8">
        <w:rPr>
          <w:rFonts w:ascii="Times New Roman" w:hAnsi="Times New Roman" w:cs="Times New Roman"/>
          <w:i/>
          <w:sz w:val="28"/>
          <w:szCs w:val="28"/>
          <w:lang w:val="kk-KZ"/>
        </w:rPr>
        <w:t>, зерттеуші</w:t>
      </w:r>
      <w:r w:rsidR="00DC03F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интеллектуалды миграцияның негізгі факторы ретінде коррупцияны атап және қоғамда корпоративті мәдениет пен этиканы да жолға қою керек деген ұсынысын білдірді. Экперттің бұл пікірі еліміздегі мамандардың отанында жұмыс істеуіне құлшынысын ашатын бір фактор ретінде ұсынылып отыр. Яғни маманды еңбек орнында бағалаумен қоса, ұлттың құнды капиталы ретінде әлеуметтік, экономикалық қажеттіліктерін қамтамасыз еткен жағдайда ұлттық даму процесі болары сөзсіз.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Осы мәселеге қатысты </w:t>
      </w:r>
      <w:r w:rsidRPr="00DC03F8">
        <w:rPr>
          <w:rFonts w:ascii="Times New Roman" w:hAnsi="Times New Roman" w:cs="Times New Roman"/>
          <w:i/>
          <w:sz w:val="28"/>
          <w:szCs w:val="28"/>
          <w:lang w:val="kk-KZ"/>
        </w:rPr>
        <w:t>Ұлыбританияның білім беру саласында еңбек етіп жүрген Қазақстандық</w:t>
      </w:r>
      <w:r w:rsidRPr="00DC03F8">
        <w:rPr>
          <w:rFonts w:ascii="Times New Roman" w:hAnsi="Times New Roman" w:cs="Times New Roman"/>
          <w:sz w:val="28"/>
          <w:szCs w:val="28"/>
          <w:lang w:val="kk-KZ"/>
        </w:rPr>
        <w:t xml:space="preserve"> ақыл-ой ағыны барлық елдер үшін барлық уақытта қауіп болып табылады деп есептейді. Елден кету, яғни «Push факторлар» ретінде ең алдымен өзін-өзі жүзеге асыру мүмкіндігінің жоқтығы себеп болып отыр деп пікірімен бөлісті.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эксперттердің пікірлерінен Қазақстанның интеллектуалды мүмкіндігі өте жоғары, сондықтан қабілетті жастарды қанағаттандыра алатын әлемдік бәсекелестікке жауап бере алатын жағдайды қалыптастырмай проблеманың күрделене түсетінін байқаймыз.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Дегенмен, мемлекеттік деңгейде интеллектуалды миграция мәселесі қарастырылмайды деген сөз емес. Қазақстанның көші-қон саласындағы қызметінің негізгі бағыттарының бірі ретінде Қазақстан Республикасының 2017-</w:t>
      </w:r>
      <w:r w:rsidRPr="00DC03F8">
        <w:rPr>
          <w:rFonts w:ascii="Times New Roman" w:hAnsi="Times New Roman" w:cs="Times New Roman"/>
          <w:sz w:val="28"/>
          <w:szCs w:val="28"/>
          <w:lang w:val="kk-KZ"/>
        </w:rPr>
        <w:lastRenderedPageBreak/>
        <w:t>2021 жылдарға арналған көші-қон саясатының тұжырымдамасында бекітілген. Осы нормативтік құжат азаматтардың ақыл-ой миграциясына еркіндік беріп отыр. Тұжырымдамаға сәйкес, миграция саясатынының концептуалды негізін кеңейтуді талап етеін бірнеше проблемалар туындайды. Олар:</w:t>
      </w:r>
    </w:p>
    <w:p w:rsidR="00D666B4" w:rsidRPr="00DC03F8" w:rsidRDefault="00E8706A" w:rsidP="00DC03F8">
      <w:pPr>
        <w:numPr>
          <w:ilvl w:val="0"/>
          <w:numId w:val="16"/>
        </w:numPr>
        <w:tabs>
          <w:tab w:val="left" w:pos="0"/>
          <w:tab w:val="left" w:pos="567"/>
          <w:tab w:val="left" w:pos="993"/>
        </w:tabs>
        <w:spacing w:after="0" w:line="240" w:lineRule="auto"/>
        <w:ind w:left="0" w:firstLine="709"/>
        <w:contextualSpacing/>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w:t>
      </w:r>
      <w:r w:rsidR="00D666B4" w:rsidRPr="00DC03F8">
        <w:rPr>
          <w:rFonts w:ascii="Times New Roman" w:hAnsi="Times New Roman" w:cs="Times New Roman"/>
          <w:sz w:val="28"/>
          <w:szCs w:val="28"/>
          <w:lang w:val="kk-KZ"/>
        </w:rPr>
        <w:t>ілікті кадрлар мен дарынды жастардың кету қаупі;</w:t>
      </w:r>
    </w:p>
    <w:p w:rsidR="00D666B4" w:rsidRPr="00DC03F8" w:rsidRDefault="00E8706A" w:rsidP="00DC03F8">
      <w:pPr>
        <w:numPr>
          <w:ilvl w:val="0"/>
          <w:numId w:val="16"/>
        </w:numPr>
        <w:tabs>
          <w:tab w:val="left" w:pos="0"/>
          <w:tab w:val="left" w:pos="567"/>
          <w:tab w:val="left" w:pos="993"/>
        </w:tabs>
        <w:spacing w:after="0" w:line="240" w:lineRule="auto"/>
        <w:ind w:left="0" w:firstLine="709"/>
        <w:contextualSpacing/>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т</w:t>
      </w:r>
      <w:r w:rsidR="00D666B4" w:rsidRPr="00DC03F8">
        <w:rPr>
          <w:rFonts w:ascii="Times New Roman" w:hAnsi="Times New Roman" w:cs="Times New Roman"/>
          <w:sz w:val="28"/>
          <w:szCs w:val="28"/>
          <w:lang w:val="kk-KZ"/>
        </w:rPr>
        <w:t>өмен білікті жұмыс күшінің артық болуы және жеке білікті кадрлардың жетіспеушілігі, білімнің төмен деңгейіне байланыст</w:t>
      </w:r>
      <w:r w:rsidR="00AD61CE" w:rsidRPr="00DC03F8">
        <w:rPr>
          <w:rFonts w:ascii="Times New Roman" w:hAnsi="Times New Roman" w:cs="Times New Roman"/>
          <w:sz w:val="28"/>
          <w:szCs w:val="28"/>
          <w:lang w:val="kk-KZ"/>
        </w:rPr>
        <w:t>ы барлық салалардың әлсіреуі [</w:t>
      </w:r>
      <w:r w:rsidR="006C37F6" w:rsidRPr="00DC03F8">
        <w:rPr>
          <w:rFonts w:ascii="Times New Roman" w:hAnsi="Times New Roman" w:cs="Times New Roman"/>
          <w:sz w:val="28"/>
          <w:szCs w:val="28"/>
          <w:lang w:val="kk-KZ"/>
        </w:rPr>
        <w:t>132</w:t>
      </w:r>
      <w:r w:rsidR="00D666B4"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Жоғарыда </w:t>
      </w:r>
      <w:r w:rsidR="00024046">
        <w:rPr>
          <w:rFonts w:ascii="Times New Roman" w:hAnsi="Times New Roman" w:cs="Times New Roman"/>
          <w:sz w:val="28"/>
          <w:szCs w:val="28"/>
          <w:lang w:val="kk-KZ"/>
        </w:rPr>
        <w:t>талданғандай</w:t>
      </w:r>
      <w:r w:rsidRPr="00DC03F8">
        <w:rPr>
          <w:rFonts w:ascii="Times New Roman" w:hAnsi="Times New Roman" w:cs="Times New Roman"/>
          <w:sz w:val="28"/>
          <w:szCs w:val="28"/>
          <w:lang w:val="kk-KZ"/>
        </w:rPr>
        <w:t xml:space="preserve"> </w:t>
      </w:r>
      <w:r w:rsidR="00024046">
        <w:rPr>
          <w:rFonts w:ascii="Times New Roman" w:hAnsi="Times New Roman" w:cs="Times New Roman"/>
          <w:sz w:val="28"/>
          <w:szCs w:val="28"/>
          <w:lang w:val="kk-KZ"/>
        </w:rPr>
        <w:t>е</w:t>
      </w:r>
      <w:r w:rsidRPr="00DC03F8">
        <w:rPr>
          <w:rFonts w:ascii="Times New Roman" w:hAnsi="Times New Roman" w:cs="Times New Roman"/>
          <w:sz w:val="28"/>
          <w:szCs w:val="28"/>
          <w:lang w:val="kk-KZ"/>
        </w:rPr>
        <w:t xml:space="preserve">лден кететін ақыл-ойға әсер ететін факторларды атадық. Мемлекет тарапынан заң мен тұжырымдамадан басқа қандай шаралар және білімді жастарға мүмкіндіктер ұсынылуы керек деген сұраққа эксперттер интервью барысында құнды ойларымен бөлісті. Атап айтсақ, </w:t>
      </w:r>
      <w:r w:rsidR="00DC03F8" w:rsidRPr="00DC03F8">
        <w:rPr>
          <w:rFonts w:ascii="Times New Roman" w:hAnsi="Times New Roman" w:cs="Times New Roman"/>
          <w:i/>
          <w:sz w:val="28"/>
          <w:szCs w:val="28"/>
          <w:lang w:val="kk-KZ"/>
        </w:rPr>
        <w:t>саясаттанушы, аналитик, эксперт</w:t>
      </w:r>
      <w:r w:rsidR="00DC03F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 өзін-өзі жүзеге асыру мүмкіндіктерін жасау, ғылыми зертханалар, ғылыми орталықтар құру. Ғылымның беделін көтеру. Зерттеу сапасын жоғарылату. Жақсы инфрақұрылым және қаржылық қолдау. Қазақстанда жетекші әлемдік орталықтармен бірлескен әлем ғалымдарының 20% және қазақстандық мамандардың 80%-ынан тұратын ғылыми орталықтар құру туралы ұсынысы ескерілуі қажет пікір. </w:t>
      </w:r>
    </w:p>
    <w:p w:rsidR="00D666B4" w:rsidRPr="00DC03F8" w:rsidRDefault="00D666B4"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Сонымен бірге, </w:t>
      </w:r>
      <w:r w:rsidR="00DC03F8" w:rsidRPr="00DC03F8">
        <w:rPr>
          <w:rFonts w:ascii="Times New Roman" w:hAnsi="Times New Roman" w:cs="Times New Roman"/>
          <w:i/>
          <w:sz w:val="28"/>
          <w:szCs w:val="28"/>
          <w:lang w:val="kk-KZ"/>
        </w:rPr>
        <w:t>Нұр-Сұлтан қаласының халықаралық мектебінің тәрбие ісі жөніндегі директордың орынбасары, профориентациялық жұмыстарға жауапты мұғалім</w:t>
      </w:r>
      <w:r w:rsidR="00DC03F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елімізде жоқ мамандықтар бойынша мемлекет сол салаларға көбірек көңіл бөліп, және шетелде мұғалімдік мамандықты оқып жатқан жастарға жақсы жалақы ұсынылу керек. Өйткені ең алдымен білім саласына мән берілуі керек деп есептейді. </w:t>
      </w:r>
    </w:p>
    <w:p w:rsidR="00D666B4" w:rsidRPr="00DC03F8" w:rsidRDefault="00DC03F8"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Америка Құрама Штаттары, Нью-Йорк қаласы, Колумбия университетінің профессоры</w:t>
      </w:r>
      <w:r>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 xml:space="preserve">ең бастысы мемлекет өз тарапынан жастарды лайықты жұмыспен және еңбекақымен қамтамасыз ету керек деген пікірімен бөлісті. </w:t>
      </w:r>
    </w:p>
    <w:p w:rsidR="00D666B4" w:rsidRPr="00DC03F8" w:rsidRDefault="00D666B4"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Ал, келесі </w:t>
      </w:r>
      <w:r w:rsidR="00DC03F8" w:rsidRPr="00DC03F8">
        <w:rPr>
          <w:rFonts w:ascii="Times New Roman" w:hAnsi="Times New Roman" w:cs="Times New Roman"/>
          <w:i/>
          <w:sz w:val="28"/>
          <w:szCs w:val="28"/>
          <w:lang w:val="kk-KZ"/>
        </w:rPr>
        <w:t>Л.Н. Гумилдев атындағы Еуразия ұлттық университетінің саясаттану кафедрасының оқытушысы</w:t>
      </w:r>
      <w:r w:rsidR="00DC03F8">
        <w:rPr>
          <w:rFonts w:ascii="Times New Roman" w:hAnsi="Times New Roman" w:cs="Times New Roman"/>
          <w:i/>
          <w:sz w:val="28"/>
          <w:szCs w:val="28"/>
          <w:lang w:val="kk-KZ"/>
        </w:rPr>
        <w:t>,</w:t>
      </w:r>
      <w:r w:rsidR="00DC03F8" w:rsidRPr="00DC03F8">
        <w:rPr>
          <w:rFonts w:ascii="Times New Roman" w:hAnsi="Times New Roman" w:cs="Times New Roman"/>
          <w:i/>
          <w:sz w:val="28"/>
          <w:szCs w:val="28"/>
          <w:lang w:val="kk-KZ"/>
        </w:rPr>
        <w:t xml:space="preserve"> </w:t>
      </w:r>
      <w:r w:rsidR="00DC03F8">
        <w:rPr>
          <w:rFonts w:ascii="Times New Roman" w:hAnsi="Times New Roman" w:cs="Times New Roman"/>
          <w:i/>
          <w:sz w:val="28"/>
          <w:szCs w:val="28"/>
          <w:lang w:val="kk-KZ"/>
        </w:rPr>
        <w:t xml:space="preserve">шетелде білім алып келген </w:t>
      </w:r>
      <w:r w:rsidR="00DC03F8" w:rsidRPr="00DC03F8">
        <w:rPr>
          <w:rFonts w:ascii="Times New Roman" w:hAnsi="Times New Roman" w:cs="Times New Roman"/>
          <w:i/>
          <w:sz w:val="28"/>
          <w:szCs w:val="28"/>
          <w:lang w:val="kk-KZ"/>
        </w:rPr>
        <w:t>Phd докторы</w:t>
      </w:r>
      <w:r w:rsidR="00DC03F8">
        <w:rPr>
          <w:rFonts w:ascii="Times New Roman" w:hAnsi="Times New Roman" w:cs="Times New Roman"/>
          <w:i/>
          <w:sz w:val="28"/>
          <w:szCs w:val="28"/>
          <w:lang w:val="kk-KZ"/>
        </w:rPr>
        <w:t>, зерттеуші</w:t>
      </w:r>
      <w:r w:rsidR="00DC03F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адамға ең қарапайым қажеттіліктің қанағаттандырылуы үлкен жаһандық мәселелердің шешімі болатынын айтады. Яғни, қолайлы еңбек жағдайларын жасау, нормаланған жұмыс күні, лайықты жалақы, кәсіби мүмкіндіктер. </w:t>
      </w:r>
      <w:r w:rsidR="00DC03F8" w:rsidRPr="00DC03F8">
        <w:rPr>
          <w:rFonts w:ascii="Times New Roman" w:hAnsi="Times New Roman" w:cs="Times New Roman"/>
          <w:i/>
          <w:sz w:val="28"/>
          <w:szCs w:val="28"/>
          <w:lang w:val="kk-KZ"/>
        </w:rPr>
        <w:t>Ұлыбританияның білім беру саласында еңбек етіп жүрген Қазақстандық</w:t>
      </w:r>
      <w:r w:rsidR="00DC03F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коррупция мен непотизмді яғни туысқандықты мемлекеттік деңгейде жою керек деген ұсынысын білдірді. Сонда көптеген мәселелер шешімін табары сөзсіз. Эксперттердің ой қозғап отырған мәселесі елдің ақыл-ой ағынын реттеу мақсатында мемлекеттің қызметі интеллектуалды жастарды эконмикалық, әлеуметтік, ғылыми, кәсіби тұрғыда қолдауға топтастырылуы қажет.</w:t>
      </w:r>
    </w:p>
    <w:p w:rsidR="00D666B4" w:rsidRPr="00DC03F8" w:rsidRDefault="00D666B4"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Ғылыми зерттеудің гипотетикалық құрылымына сәйкес келетін келесі сауал еліміздің интеллектуалды миграция жағдайына байланысты болашаққа көзқарасыңыз деп аталады. Пікір білдіруші интервьюрерлердің пікірлері өте құнды. Атап айтатын болсақ, </w:t>
      </w:r>
      <w:r w:rsidR="00DC03F8" w:rsidRPr="00DC03F8">
        <w:rPr>
          <w:rFonts w:ascii="Times New Roman" w:hAnsi="Times New Roman" w:cs="Times New Roman"/>
          <w:i/>
          <w:sz w:val="28"/>
          <w:szCs w:val="28"/>
          <w:lang w:val="kk-KZ"/>
        </w:rPr>
        <w:t>саясаттанушы, аналитик, эксперт</w:t>
      </w:r>
      <w:r w:rsidR="00DC03F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lastRenderedPageBreak/>
        <w:t xml:space="preserve">интеллектуалды миграция жаһандану жағдайында табиғи құбылыс деп есептейді. Сондықтан, одан қорықпай керісінше білім, тәжірибе жинақтап еліне, қайта оралып, қызмет етулеріне мүмкіндік жасау керек деп есептейді. </w:t>
      </w:r>
    </w:p>
    <w:p w:rsidR="00D666B4" w:rsidRPr="00DC03F8" w:rsidRDefault="00DC03F8"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Нұр-Сұлтан қаласының халықаралық мектебінің тәрбие ісі жөніндегі директордың орынбасары, профориентациялық жұмыстарға жауапты мұғалім</w:t>
      </w:r>
      <w:r w:rsidRP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 xml:space="preserve">Қазақстан және Орталық Азия елдерінде халықтың құндылықтарды сақтау, жаңалықтарды қабылдау қабілеттері жоғары. Сондықтан, Қазақстан цифрлы технология дәуірінде осы интеллектуалды жастар арқылы 50-60 жылда өтетін жолды 25-30 жылда өту мүмкіндіктері бар. Осы мақсатты жүзеге асыру үшін сапалы мұғалімдерді сақтау, керекті кадрларды дайындау өте маңызды. Нашар оқитын және мұғалім болғысы келмейтін адамдарды мәжбүрлеп ұстаздық мамандықты таңдату керісінше елімізді артқа тартады. Ондай жағдайда жастар білімді сырттан іздей береді деп атап көрсетті. </w:t>
      </w:r>
    </w:p>
    <w:p w:rsidR="00D666B4" w:rsidRPr="00DC03F8" w:rsidRDefault="00D666B4"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Ал, </w:t>
      </w:r>
      <w:r w:rsidR="00DC03F8" w:rsidRPr="00DC03F8">
        <w:rPr>
          <w:rFonts w:ascii="Times New Roman" w:hAnsi="Times New Roman" w:cs="Times New Roman"/>
          <w:i/>
          <w:sz w:val="28"/>
          <w:szCs w:val="28"/>
          <w:lang w:val="kk-KZ"/>
        </w:rPr>
        <w:t>Америка Құрама Штаттары, Нью-Йорк қаласы, Колумбия университетінің профессоры</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қазіргі әлемдік дағдарыс жағдайында жұмыссыз жастардың ағыны күшейуі мүмкін деген болжамын білдірді.</w:t>
      </w:r>
    </w:p>
    <w:p w:rsidR="00D666B4" w:rsidRPr="00DC03F8" w:rsidRDefault="00DC03F8"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Л.Н. Гумилдев атындағы Еуразия ұлттық университетінің саясаттану кафедрасының оқытушысы</w:t>
      </w:r>
      <w:r>
        <w:rPr>
          <w:rFonts w:ascii="Times New Roman" w:hAnsi="Times New Roman" w:cs="Times New Roman"/>
          <w:i/>
          <w:sz w:val="28"/>
          <w:szCs w:val="28"/>
          <w:lang w:val="kk-KZ"/>
        </w:rPr>
        <w:t>,</w:t>
      </w:r>
      <w:r w:rsidRPr="00DC03F8">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шетелде білім алып келген </w:t>
      </w:r>
      <w:r w:rsidRPr="00DC03F8">
        <w:rPr>
          <w:rFonts w:ascii="Times New Roman" w:hAnsi="Times New Roman" w:cs="Times New Roman"/>
          <w:i/>
          <w:sz w:val="28"/>
          <w:szCs w:val="28"/>
          <w:lang w:val="kk-KZ"/>
        </w:rPr>
        <w:t>Phd докторы</w:t>
      </w:r>
      <w:r>
        <w:rPr>
          <w:rFonts w:ascii="Times New Roman" w:hAnsi="Times New Roman" w:cs="Times New Roman"/>
          <w:i/>
          <w:sz w:val="28"/>
          <w:szCs w:val="28"/>
          <w:lang w:val="kk-KZ"/>
        </w:rPr>
        <w:t>, зерттеуші</w:t>
      </w:r>
      <w:r w:rsidRPr="00DC03F8">
        <w:rPr>
          <w:rFonts w:ascii="Times New Roman" w:hAnsi="Times New Roman" w:cs="Times New Roman"/>
          <w:sz w:val="28"/>
          <w:szCs w:val="28"/>
          <w:lang w:val="kk-KZ"/>
        </w:rPr>
        <w:t xml:space="preserve"> </w:t>
      </w:r>
      <w:r w:rsidR="00D666B4" w:rsidRPr="00DC03F8">
        <w:rPr>
          <w:rFonts w:ascii="Times New Roman" w:hAnsi="Times New Roman" w:cs="Times New Roman"/>
          <w:sz w:val="28"/>
          <w:szCs w:val="28"/>
          <w:lang w:val="kk-KZ"/>
        </w:rPr>
        <w:t xml:space="preserve">пікірі біршама писсимистік. Өйткені болашақта шетелде оқып еліне қайтып келсе де жастар елдегі ахуалды көріп қайта шетелден жұмыс іздеуге кіріседі дейді. Өзі шетелде оқып келген маман екенін ескерсек, көптеген өзімен бірге оқыған азаматтар қайтадан шетелге кеткендерін мысал ретінде келтірді. </w:t>
      </w:r>
    </w:p>
    <w:p w:rsidR="00D666B4" w:rsidRPr="00DC03F8" w:rsidRDefault="00DC03F8"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Ұлыбританияның білім беру саласында еңбек етіп жүрген Қазақстандық</w:t>
      </w:r>
      <w:r w:rsidR="00D666B4" w:rsidRPr="00DC03F8">
        <w:rPr>
          <w:rFonts w:ascii="Times New Roman" w:hAnsi="Times New Roman" w:cs="Times New Roman"/>
          <w:sz w:val="28"/>
          <w:szCs w:val="28"/>
          <w:lang w:val="kk-KZ"/>
        </w:rPr>
        <w:t xml:space="preserve"> болашақта интеллектуалды мигарция ағыны күшеймесе азаймайды деген ойымен бөлісті.</w:t>
      </w:r>
    </w:p>
    <w:p w:rsidR="00984BAA" w:rsidRPr="00DC03F8" w:rsidRDefault="00FC0F95"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Ұлыбританияның жоғары оқу орнының магистранты</w:t>
      </w:r>
      <w:r w:rsidRPr="00DC03F8">
        <w:rPr>
          <w:rFonts w:ascii="Times New Roman" w:hAnsi="Times New Roman" w:cs="Times New Roman"/>
          <w:sz w:val="28"/>
          <w:szCs w:val="28"/>
          <w:lang w:val="kk-KZ"/>
        </w:rPr>
        <w:t xml:space="preserve"> бұл мәселені өте өзеті деп есептейді. Ста</w:t>
      </w:r>
      <w:r w:rsidR="0072363B" w:rsidRPr="00DC03F8">
        <w:rPr>
          <w:rFonts w:ascii="Times New Roman" w:hAnsi="Times New Roman" w:cs="Times New Roman"/>
          <w:sz w:val="28"/>
          <w:szCs w:val="28"/>
          <w:lang w:val="kk-KZ"/>
        </w:rPr>
        <w:t>т</w:t>
      </w:r>
      <w:r w:rsidRPr="00DC03F8">
        <w:rPr>
          <w:rFonts w:ascii="Times New Roman" w:hAnsi="Times New Roman" w:cs="Times New Roman"/>
          <w:sz w:val="28"/>
          <w:szCs w:val="28"/>
          <w:lang w:val="kk-KZ"/>
        </w:rPr>
        <w:t xml:space="preserve">истикалық мәліметтерді көбірек талдау керек деген ұсынысын білдірді. Білімді жастардың шетелге көптеп ағылуының себебін </w:t>
      </w:r>
      <w:r w:rsidR="00DC03F8" w:rsidRPr="00DC03F8">
        <w:rPr>
          <w:rFonts w:ascii="Times New Roman" w:hAnsi="Times New Roman" w:cs="Times New Roman"/>
          <w:i/>
          <w:sz w:val="28"/>
          <w:szCs w:val="28"/>
          <w:lang w:val="kk-KZ"/>
        </w:rPr>
        <w:t>Ұлыбританияның жоғары оқу орнының магистранты</w:t>
      </w:r>
      <w:r w:rsidR="00DC03F8"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тәжірибелі мамандардың мемлекет та</w:t>
      </w:r>
      <w:r w:rsidR="00DC03F8">
        <w:rPr>
          <w:rFonts w:ascii="Times New Roman" w:hAnsi="Times New Roman" w:cs="Times New Roman"/>
          <w:sz w:val="28"/>
          <w:szCs w:val="28"/>
          <w:lang w:val="kk-KZ"/>
        </w:rPr>
        <w:t>рапынан қолдау таба алмаулары, с</w:t>
      </w:r>
      <w:r w:rsidRPr="00DC03F8">
        <w:rPr>
          <w:rFonts w:ascii="Times New Roman" w:hAnsi="Times New Roman" w:cs="Times New Roman"/>
          <w:sz w:val="28"/>
          <w:szCs w:val="28"/>
          <w:lang w:val="kk-KZ"/>
        </w:rPr>
        <w:t>ыбайлас жемқорлық</w:t>
      </w:r>
      <w:r w:rsid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пен непотизм </w:t>
      </w:r>
      <w:r w:rsidR="00DC03F8">
        <w:rPr>
          <w:rFonts w:ascii="Times New Roman" w:hAnsi="Times New Roman" w:cs="Times New Roman"/>
          <w:sz w:val="28"/>
          <w:szCs w:val="28"/>
          <w:lang w:val="kk-KZ"/>
        </w:rPr>
        <w:t xml:space="preserve">яғни, </w:t>
      </w:r>
      <w:r w:rsidRPr="00DC03F8">
        <w:rPr>
          <w:rFonts w:ascii="Times New Roman" w:hAnsi="Times New Roman" w:cs="Times New Roman"/>
          <w:sz w:val="28"/>
          <w:szCs w:val="28"/>
          <w:lang w:val="kk-KZ"/>
        </w:rPr>
        <w:t>ақылды адамдардың идеялар мен жаңа көзқарастар бағаланатын шетелге кетуге деген ұмтылысын күшейтеді</w:t>
      </w:r>
      <w:r w:rsidR="00216A3D" w:rsidRPr="00DC03F8">
        <w:rPr>
          <w:rFonts w:ascii="Times New Roman" w:hAnsi="Times New Roman" w:cs="Times New Roman"/>
          <w:sz w:val="28"/>
          <w:szCs w:val="28"/>
          <w:lang w:val="kk-KZ"/>
        </w:rPr>
        <w:t xml:space="preserve"> деп пікірін білдірді. Осы мәселелердің шешудің жолдары ретінде мемлекет тарапынан қаржылық қолдаулар мен гранттарды көбейту керек дей отырып, жалпы аталған мәселелер уақытылы шешілмесе, болашақта жағдайдың ушығу қаупі бар деген болажм жасайды.</w:t>
      </w:r>
    </w:p>
    <w:p w:rsidR="00D666B4" w:rsidRPr="00DC03F8" w:rsidRDefault="00D666B4" w:rsidP="00DC03F8">
      <w:pPr>
        <w:tabs>
          <w:tab w:val="left" w:pos="0"/>
          <w:tab w:val="left" w:pos="567"/>
        </w:tabs>
        <w:spacing w:after="0" w:line="240" w:lineRule="auto"/>
        <w:ind w:firstLine="709"/>
        <w:contextualSpacing/>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Демек, эксперттердің сұқбатынан </w:t>
      </w:r>
      <w:r w:rsidR="00216A3D" w:rsidRPr="00DC03F8">
        <w:rPr>
          <w:rFonts w:ascii="Times New Roman" w:hAnsi="Times New Roman" w:cs="Times New Roman"/>
          <w:sz w:val="28"/>
          <w:szCs w:val="28"/>
          <w:lang w:val="kk-KZ"/>
        </w:rPr>
        <w:t xml:space="preserve">жастардың </w:t>
      </w:r>
      <w:r w:rsidRPr="00DC03F8">
        <w:rPr>
          <w:rFonts w:ascii="Times New Roman" w:hAnsi="Times New Roman" w:cs="Times New Roman"/>
          <w:sz w:val="28"/>
          <w:szCs w:val="28"/>
          <w:lang w:val="kk-KZ"/>
        </w:rPr>
        <w:t>интеллектуалды миграция</w:t>
      </w:r>
      <w:r w:rsidR="00216A3D" w:rsidRPr="00DC03F8">
        <w:rPr>
          <w:rFonts w:ascii="Times New Roman" w:hAnsi="Times New Roman" w:cs="Times New Roman"/>
          <w:sz w:val="28"/>
          <w:szCs w:val="28"/>
          <w:lang w:val="kk-KZ"/>
        </w:rPr>
        <w:t>сы</w:t>
      </w:r>
      <w:r w:rsidRPr="00DC03F8">
        <w:rPr>
          <w:rFonts w:ascii="Times New Roman" w:hAnsi="Times New Roman" w:cs="Times New Roman"/>
          <w:sz w:val="28"/>
          <w:szCs w:val="28"/>
          <w:lang w:val="kk-KZ"/>
        </w:rPr>
        <w:t xml:space="preserve"> Қазақстан Республикасы үшін жаһандану</w:t>
      </w:r>
      <w:r w:rsidR="00216A3D" w:rsidRPr="00DC03F8">
        <w:rPr>
          <w:rFonts w:ascii="Times New Roman" w:hAnsi="Times New Roman" w:cs="Times New Roman"/>
          <w:sz w:val="28"/>
          <w:szCs w:val="28"/>
          <w:lang w:val="kk-KZ"/>
        </w:rPr>
        <w:t xml:space="preserve"> жағдайында</w:t>
      </w:r>
      <w:r w:rsidRPr="00DC03F8">
        <w:rPr>
          <w:rFonts w:ascii="Times New Roman" w:hAnsi="Times New Roman" w:cs="Times New Roman"/>
          <w:sz w:val="28"/>
          <w:szCs w:val="28"/>
          <w:lang w:val="kk-KZ"/>
        </w:rPr>
        <w:t xml:space="preserve"> білімді жастардың шетелге кетуі және қайта оралмауы қаупі бар екенін және оған дер кезінде мемлекет, ғылым, халық тарапынан әреке</w:t>
      </w:r>
      <w:r w:rsidR="00216A3D" w:rsidRPr="00DC03F8">
        <w:rPr>
          <w:rFonts w:ascii="Times New Roman" w:hAnsi="Times New Roman" w:cs="Times New Roman"/>
          <w:sz w:val="28"/>
          <w:szCs w:val="28"/>
          <w:lang w:val="kk-KZ"/>
        </w:rPr>
        <w:t>т жасалуы қажет екендігі анықта</w:t>
      </w:r>
      <w:r w:rsidR="00FA6E9A">
        <w:rPr>
          <w:rFonts w:ascii="Times New Roman" w:hAnsi="Times New Roman" w:cs="Times New Roman"/>
          <w:sz w:val="28"/>
          <w:szCs w:val="28"/>
          <w:lang w:val="kk-KZ"/>
        </w:rPr>
        <w:t>л</w:t>
      </w:r>
      <w:r w:rsidRPr="00DC03F8">
        <w:rPr>
          <w:rFonts w:ascii="Times New Roman" w:hAnsi="Times New Roman" w:cs="Times New Roman"/>
          <w:sz w:val="28"/>
          <w:szCs w:val="28"/>
          <w:lang w:val="kk-KZ"/>
        </w:rPr>
        <w:t>ды.</w:t>
      </w:r>
      <w:r w:rsidR="00216A3D" w:rsidRPr="00DC03F8">
        <w:rPr>
          <w:rFonts w:ascii="Times New Roman" w:hAnsi="Times New Roman" w:cs="Times New Roman"/>
          <w:sz w:val="28"/>
          <w:szCs w:val="28"/>
          <w:lang w:val="kk-KZ"/>
        </w:rPr>
        <w:t xml:space="preserve"> Әрине, шетелден қажетті тәжірибені жинақтап, отанынының дамуына үлес қосу елдің азаматттарының приоритетті мақсаттары болғаны орынды.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i/>
          <w:sz w:val="28"/>
          <w:szCs w:val="28"/>
          <w:lang w:val="kk-KZ"/>
        </w:rPr>
      </w:pPr>
      <w:r w:rsidRPr="00DC03F8">
        <w:rPr>
          <w:rFonts w:ascii="Times New Roman" w:hAnsi="Times New Roman" w:cs="Times New Roman"/>
          <w:i/>
          <w:sz w:val="28"/>
          <w:szCs w:val="28"/>
          <w:lang w:val="kk-KZ"/>
        </w:rPr>
        <w:t xml:space="preserve">Қазіргі Қазақстанның </w:t>
      </w:r>
      <w:r w:rsidR="00771AC6" w:rsidRPr="00DC03F8">
        <w:rPr>
          <w:rFonts w:ascii="Times New Roman" w:hAnsi="Times New Roman" w:cs="Times New Roman"/>
          <w:i/>
          <w:sz w:val="28"/>
          <w:szCs w:val="28"/>
          <w:lang w:val="kk-KZ"/>
        </w:rPr>
        <w:t xml:space="preserve">жастарының </w:t>
      </w:r>
      <w:r w:rsidRPr="00DC03F8">
        <w:rPr>
          <w:rFonts w:ascii="Times New Roman" w:hAnsi="Times New Roman" w:cs="Times New Roman"/>
          <w:i/>
          <w:sz w:val="28"/>
          <w:szCs w:val="28"/>
          <w:lang w:val="kk-KZ"/>
        </w:rPr>
        <w:t>б</w:t>
      </w:r>
      <w:r w:rsidR="00E8706A" w:rsidRPr="00DC03F8">
        <w:rPr>
          <w:rFonts w:ascii="Times New Roman" w:hAnsi="Times New Roman" w:cs="Times New Roman"/>
          <w:i/>
          <w:sz w:val="28"/>
          <w:szCs w:val="28"/>
          <w:lang w:val="kk-KZ"/>
        </w:rPr>
        <w:t>ілім миграциясы процесі жағдайы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w:t>
      </w:r>
      <w:r w:rsidR="00771AC6" w:rsidRPr="00DC03F8">
        <w:rPr>
          <w:rFonts w:ascii="Times New Roman" w:hAnsi="Times New Roman" w:cs="Times New Roman"/>
          <w:sz w:val="28"/>
          <w:szCs w:val="28"/>
          <w:lang w:val="kk-KZ"/>
        </w:rPr>
        <w:t xml:space="preserve"> тәуелсіздік алған жылдардан бері өзінің</w:t>
      </w:r>
      <w:r w:rsidRPr="00DC03F8">
        <w:rPr>
          <w:rFonts w:ascii="Times New Roman" w:hAnsi="Times New Roman" w:cs="Times New Roman"/>
          <w:sz w:val="28"/>
          <w:szCs w:val="28"/>
          <w:lang w:val="kk-KZ"/>
        </w:rPr>
        <w:t xml:space="preserve"> көптеген интеллектуалды әлеуетін жоғалтуда. </w:t>
      </w:r>
      <w:r w:rsidR="00771AC6" w:rsidRPr="00DC03F8">
        <w:rPr>
          <w:rFonts w:ascii="Times New Roman" w:hAnsi="Times New Roman" w:cs="Times New Roman"/>
          <w:sz w:val="28"/>
          <w:szCs w:val="28"/>
          <w:lang w:val="kk-KZ"/>
        </w:rPr>
        <w:t xml:space="preserve">Бұл мәселеге уақытылы мән беріліп, </w:t>
      </w:r>
      <w:r w:rsidR="00771AC6" w:rsidRPr="00DC03F8">
        <w:rPr>
          <w:rFonts w:ascii="Times New Roman" w:hAnsi="Times New Roman" w:cs="Times New Roman"/>
          <w:sz w:val="28"/>
          <w:szCs w:val="28"/>
          <w:lang w:val="kk-KZ"/>
        </w:rPr>
        <w:lastRenderedPageBreak/>
        <w:t>шешілу жолдарын қарастырып, нақты қадамдар жасалмаса</w:t>
      </w:r>
      <w:r w:rsidRPr="00DC03F8">
        <w:rPr>
          <w:rFonts w:ascii="Times New Roman" w:hAnsi="Times New Roman" w:cs="Times New Roman"/>
          <w:sz w:val="28"/>
          <w:szCs w:val="28"/>
          <w:lang w:val="kk-KZ"/>
        </w:rPr>
        <w:t xml:space="preserve">, </w:t>
      </w:r>
      <w:r w:rsidR="00771AC6" w:rsidRPr="00DC03F8">
        <w:rPr>
          <w:rFonts w:ascii="Times New Roman" w:hAnsi="Times New Roman" w:cs="Times New Roman"/>
          <w:sz w:val="28"/>
          <w:szCs w:val="28"/>
          <w:lang w:val="kk-KZ"/>
        </w:rPr>
        <w:t>дамыған, әлемнің интеллектуалды потенциялын тартушы</w:t>
      </w:r>
      <w:r w:rsidRPr="00DC03F8">
        <w:rPr>
          <w:rFonts w:ascii="Times New Roman" w:hAnsi="Times New Roman" w:cs="Times New Roman"/>
          <w:sz w:val="28"/>
          <w:szCs w:val="28"/>
          <w:lang w:val="kk-KZ"/>
        </w:rPr>
        <w:t xml:space="preserve"> елдер бізді онжылдықтарға артқа </w:t>
      </w:r>
      <w:r w:rsidR="00771AC6" w:rsidRPr="00DC03F8">
        <w:rPr>
          <w:rFonts w:ascii="Times New Roman" w:hAnsi="Times New Roman" w:cs="Times New Roman"/>
          <w:sz w:val="28"/>
          <w:szCs w:val="28"/>
          <w:lang w:val="kk-KZ"/>
        </w:rPr>
        <w:t>қалдырып</w:t>
      </w:r>
      <w:r w:rsidRPr="00DC03F8">
        <w:rPr>
          <w:rFonts w:ascii="Times New Roman" w:hAnsi="Times New Roman" w:cs="Times New Roman"/>
          <w:sz w:val="28"/>
          <w:szCs w:val="28"/>
          <w:lang w:val="kk-KZ"/>
        </w:rPr>
        <w:t xml:space="preserve">, </w:t>
      </w:r>
      <w:r w:rsidR="00771AC6" w:rsidRPr="00DC03F8">
        <w:rPr>
          <w:rFonts w:ascii="Times New Roman" w:hAnsi="Times New Roman" w:cs="Times New Roman"/>
          <w:sz w:val="28"/>
          <w:szCs w:val="28"/>
          <w:lang w:val="kk-KZ"/>
        </w:rPr>
        <w:t>еліміздің</w:t>
      </w:r>
      <w:r w:rsidRPr="00DC03F8">
        <w:rPr>
          <w:rFonts w:ascii="Times New Roman" w:hAnsi="Times New Roman" w:cs="Times New Roman"/>
          <w:sz w:val="28"/>
          <w:szCs w:val="28"/>
          <w:lang w:val="kk-KZ"/>
        </w:rPr>
        <w:t xml:space="preserve"> ең </w:t>
      </w:r>
      <w:r w:rsidR="00771AC6" w:rsidRPr="00DC03F8">
        <w:rPr>
          <w:rFonts w:ascii="Times New Roman" w:hAnsi="Times New Roman" w:cs="Times New Roman"/>
          <w:sz w:val="28"/>
          <w:szCs w:val="28"/>
          <w:lang w:val="kk-KZ"/>
        </w:rPr>
        <w:t>мықты</w:t>
      </w:r>
      <w:r w:rsidRPr="00DC03F8">
        <w:rPr>
          <w:rFonts w:ascii="Times New Roman" w:hAnsi="Times New Roman" w:cs="Times New Roman"/>
          <w:sz w:val="28"/>
          <w:szCs w:val="28"/>
          <w:lang w:val="kk-KZ"/>
        </w:rPr>
        <w:t xml:space="preserve"> ақыл-ойы</w:t>
      </w:r>
      <w:r w:rsidR="00771AC6" w:rsidRPr="00DC03F8">
        <w:rPr>
          <w:rFonts w:ascii="Times New Roman" w:hAnsi="Times New Roman" w:cs="Times New Roman"/>
          <w:sz w:val="28"/>
          <w:szCs w:val="28"/>
          <w:lang w:val="kk-KZ"/>
        </w:rPr>
        <w:t>н тиімді пайдаланып, еліміздің жағдайы күрделене береді</w:t>
      </w:r>
      <w:r w:rsidRPr="00DC03F8">
        <w:rPr>
          <w:rFonts w:ascii="Times New Roman" w:hAnsi="Times New Roman" w:cs="Times New Roman"/>
          <w:sz w:val="28"/>
          <w:szCs w:val="28"/>
          <w:lang w:val="kk-KZ"/>
        </w:rPr>
        <w:t xml:space="preserve">. </w:t>
      </w:r>
    </w:p>
    <w:p w:rsidR="00D666B4" w:rsidRPr="00DC03F8" w:rsidRDefault="00771AC6"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Енді елімізден кетіп жатқан білім іздеп шетелге кетіп жатқан азаматтарыдң пікіріне сүйене отыр</w:t>
      </w:r>
      <w:r w:rsidR="00434412" w:rsidRPr="00DC03F8">
        <w:rPr>
          <w:rFonts w:ascii="Times New Roman" w:hAnsi="Times New Roman" w:cs="Times New Roman"/>
          <w:sz w:val="28"/>
          <w:szCs w:val="28"/>
          <w:lang w:val="kk-KZ"/>
        </w:rPr>
        <w:t>ы</w:t>
      </w:r>
      <w:r w:rsidRPr="00DC03F8">
        <w:rPr>
          <w:rFonts w:ascii="Times New Roman" w:hAnsi="Times New Roman" w:cs="Times New Roman"/>
          <w:sz w:val="28"/>
          <w:szCs w:val="28"/>
          <w:lang w:val="kk-KZ"/>
        </w:rPr>
        <w:t>п,</w:t>
      </w:r>
      <w:r w:rsidR="00434412" w:rsidRPr="00DC03F8">
        <w:rPr>
          <w:rFonts w:ascii="Times New Roman" w:hAnsi="Times New Roman" w:cs="Times New Roman"/>
          <w:sz w:val="28"/>
          <w:szCs w:val="28"/>
          <w:lang w:val="kk-KZ"/>
        </w:rPr>
        <w:t xml:space="preserve"> әртүрлі жастар тарапынан туындаған сұрақтарға жауап іздеп, талдау жасауға болады.</w:t>
      </w:r>
      <w:r w:rsidR="00D666B4" w:rsidRPr="00DC03F8">
        <w:rPr>
          <w:rFonts w:ascii="Times New Roman" w:hAnsi="Times New Roman" w:cs="Times New Roman"/>
          <w:sz w:val="28"/>
          <w:szCs w:val="28"/>
          <w:lang w:val="kk-KZ"/>
        </w:rPr>
        <w:t xml:space="preserve">Қазақстанның ақыл-ойы көптеген алдыңғы қатарлы дамыған елдерге АҚШ, Канада, Ресей, Германия, Израиль, Гонконг, Сингапур, Қытайға тарауда. </w:t>
      </w:r>
      <w:r w:rsidR="00434412" w:rsidRPr="00DC03F8">
        <w:rPr>
          <w:rFonts w:ascii="Times New Roman" w:hAnsi="Times New Roman" w:cs="Times New Roman"/>
          <w:sz w:val="28"/>
          <w:szCs w:val="28"/>
          <w:lang w:val="kk-KZ"/>
        </w:rPr>
        <w:t>Қазіргі әлемдік тенденция көрсетіп отырғандай, әсіресе жастардың миграциясына шекара жоқ. Бұл дегеніміз, интернеттің кеңістігі қлай кең болса, жастардың білім іздеп, жұмыс іздеп қоныс аудару мүмкіндіктері де сондай кең деген сөз. Демек, бұл тенденцияға жаһандық жағдайда қарсы тұру өте қиын. Сондықтан, мемлекет тарапынан бұл мәселеге жауапты қарап, әрекет еткен дұрыс. Себебі, ш</w:t>
      </w:r>
      <w:r w:rsidR="00D666B4" w:rsidRPr="00DC03F8">
        <w:rPr>
          <w:rFonts w:ascii="Times New Roman" w:hAnsi="Times New Roman" w:cs="Times New Roman"/>
          <w:sz w:val="28"/>
          <w:szCs w:val="28"/>
          <w:lang w:val="kk-KZ"/>
        </w:rPr>
        <w:t>етелден мамандарды тартудан қарағанда, өз мамандарымызды п</w:t>
      </w:r>
      <w:r w:rsidR="00434412" w:rsidRPr="00DC03F8">
        <w:rPr>
          <w:rFonts w:ascii="Times New Roman" w:hAnsi="Times New Roman" w:cs="Times New Roman"/>
          <w:sz w:val="28"/>
          <w:szCs w:val="28"/>
          <w:lang w:val="kk-KZ"/>
        </w:rPr>
        <w:t>айдалану әлдеқайда тиімді.</w:t>
      </w:r>
      <w:r w:rsidR="00FA6E9A">
        <w:rPr>
          <w:rFonts w:ascii="Times New Roman" w:hAnsi="Times New Roman" w:cs="Times New Roman"/>
          <w:sz w:val="28"/>
          <w:szCs w:val="28"/>
          <w:lang w:val="kk-KZ"/>
        </w:rPr>
        <w:t xml:space="preserve"> </w:t>
      </w:r>
      <w:r w:rsidR="00434412" w:rsidRPr="00DC03F8">
        <w:rPr>
          <w:rFonts w:ascii="Times New Roman" w:hAnsi="Times New Roman" w:cs="Times New Roman"/>
          <w:sz w:val="28"/>
          <w:szCs w:val="28"/>
          <w:lang w:val="kk-KZ"/>
        </w:rPr>
        <w:t>Дегенмен, шетелдің интеллектуалды жастары біздің елімізде келіп жатса, шетелге баруға мүмкіндігі жоқ жастар олардың тәжірибесін алу арқылы өздерінің білім, тәжірибе жинақтау мүмкіндіктерін арттырады. Қ</w:t>
      </w:r>
      <w:r w:rsidR="00FA6E9A" w:rsidRPr="00DC03F8">
        <w:rPr>
          <w:rFonts w:ascii="Times New Roman" w:hAnsi="Times New Roman" w:cs="Times New Roman"/>
          <w:sz w:val="28"/>
          <w:szCs w:val="28"/>
          <w:lang w:val="kk-KZ"/>
        </w:rPr>
        <w:t>а</w:t>
      </w:r>
      <w:r w:rsidR="00434412" w:rsidRPr="00DC03F8">
        <w:rPr>
          <w:rFonts w:ascii="Times New Roman" w:hAnsi="Times New Roman" w:cs="Times New Roman"/>
          <w:sz w:val="28"/>
          <w:szCs w:val="28"/>
          <w:lang w:val="kk-KZ"/>
        </w:rPr>
        <w:t>зіргі таңда қ</w:t>
      </w:r>
      <w:r w:rsidR="00D666B4" w:rsidRPr="00DC03F8">
        <w:rPr>
          <w:rFonts w:ascii="Times New Roman" w:hAnsi="Times New Roman" w:cs="Times New Roman"/>
          <w:sz w:val="28"/>
          <w:szCs w:val="28"/>
          <w:lang w:val="kk-KZ"/>
        </w:rPr>
        <w:t>айтарымсыз интеллектуалды эмиграция салдарымен күресу қиын болып отыр, өйткені ақылға бәсекелестік бүкіл әлемде өсуде, ал Қазақстан әзірге өз білімділеріне, тала</w:t>
      </w:r>
      <w:r w:rsidR="00434412" w:rsidRPr="00DC03F8">
        <w:rPr>
          <w:rFonts w:ascii="Times New Roman" w:hAnsi="Times New Roman" w:cs="Times New Roman"/>
          <w:sz w:val="28"/>
          <w:szCs w:val="28"/>
          <w:lang w:val="kk-KZ"/>
        </w:rPr>
        <w:t>нттарына ерекше ұсыныс жасай алмай</w:t>
      </w:r>
      <w:r w:rsidR="00D666B4" w:rsidRPr="00DC03F8">
        <w:rPr>
          <w:rFonts w:ascii="Times New Roman" w:hAnsi="Times New Roman" w:cs="Times New Roman"/>
          <w:sz w:val="28"/>
          <w:szCs w:val="28"/>
          <w:lang w:val="kk-KZ"/>
        </w:rPr>
        <w:t xml:space="preserve"> және ғылымның дамуына әртүрлі қолдау шаралары</w:t>
      </w:r>
      <w:r w:rsidR="00434412" w:rsidRPr="00DC03F8">
        <w:rPr>
          <w:rFonts w:ascii="Times New Roman" w:hAnsi="Times New Roman" w:cs="Times New Roman"/>
          <w:sz w:val="28"/>
          <w:szCs w:val="28"/>
          <w:lang w:val="kk-KZ"/>
        </w:rPr>
        <w:t xml:space="preserve">ның жетіспеушілігінен біршама қиындықтарға шырап отыр. </w:t>
      </w:r>
      <w:r w:rsidR="00D666B4" w:rsidRPr="00DC03F8">
        <w:rPr>
          <w:rFonts w:ascii="Times New Roman" w:hAnsi="Times New Roman" w:cs="Times New Roman"/>
          <w:sz w:val="28"/>
          <w:szCs w:val="28"/>
          <w:lang w:val="kk-KZ"/>
        </w:rPr>
        <w:t xml:space="preserve">Яғни, еңбекақы төлеу деңгейі, әлеуметтік пакет және дамыған елдермен салыстырғанда басқа да көптеген параметрлер бойынша мүмкіндіктер жоқ. </w:t>
      </w:r>
      <w:r w:rsidR="00434412" w:rsidRPr="00DC03F8">
        <w:rPr>
          <w:rFonts w:ascii="Times New Roman" w:hAnsi="Times New Roman" w:cs="Times New Roman"/>
          <w:sz w:val="28"/>
          <w:szCs w:val="28"/>
          <w:lang w:val="kk-KZ"/>
        </w:rPr>
        <w:t xml:space="preserve">Мүмкіндігі бар білімді жастар шетелге кетуге дайын тұрса, қалған көпшілік жастарда өкінішке орай немқұрайлылық басым. Мемлекеттің тарапынан беріліп жатқан қолдауларды пайдалана алмауы мүмкін. </w:t>
      </w:r>
      <w:r w:rsidR="00D666B4" w:rsidRPr="00DC03F8">
        <w:rPr>
          <w:rFonts w:ascii="Times New Roman" w:hAnsi="Times New Roman" w:cs="Times New Roman"/>
          <w:sz w:val="28"/>
          <w:szCs w:val="28"/>
          <w:lang w:val="kk-KZ"/>
        </w:rPr>
        <w:t xml:space="preserve">Адами және интеллектуалды капиталды жоғалтудан болған залалды бағалау, талдауды жолға қою керек. Олай болмаса, республиканың салалар мен өңірлерде жұмыс күшінің перспективалық қажеттілігін бағалау қиын.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Еліміздің болашағы ғылым мен білімнің дамуына тікелей ықпал ететін бүгінгі жастардың ақыл-ойы. Жоғарыда жалпы интеллектуалды мамандарды жоғалту еліміз үшін қауіпті десек, еліміздің негізін қалайтын, оны нық ұстап тұратын жастарымыздың шетелге оқуға кетіп, қайта оралмау қауіптері бар. Қазіргі өзекті мәселе жастардың еңбек, білім миграциясы үдерісіндегі маңызды мәселелерді қарастырайық.</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Қазіргі таңда Қазақстанның 84,681 м</w:t>
      </w:r>
      <w:r w:rsidR="00AD61CE" w:rsidRPr="00DC03F8">
        <w:rPr>
          <w:rFonts w:ascii="Times New Roman" w:hAnsi="Times New Roman" w:cs="Times New Roman"/>
          <w:sz w:val="28"/>
          <w:szCs w:val="28"/>
          <w:lang w:val="kk-KZ"/>
        </w:rPr>
        <w:t>ың</w:t>
      </w:r>
      <w:r w:rsidR="006C37F6" w:rsidRPr="00DC03F8">
        <w:rPr>
          <w:rFonts w:ascii="Times New Roman" w:hAnsi="Times New Roman" w:cs="Times New Roman"/>
          <w:sz w:val="28"/>
          <w:szCs w:val="28"/>
          <w:lang w:val="kk-KZ"/>
        </w:rPr>
        <w:t xml:space="preserve"> жастары шетелде білім алуда</w:t>
      </w:r>
      <w:r w:rsidR="00DC03F8">
        <w:rPr>
          <w:rFonts w:ascii="Times New Roman" w:hAnsi="Times New Roman" w:cs="Times New Roman"/>
          <w:sz w:val="28"/>
          <w:szCs w:val="28"/>
          <w:lang w:val="kk-KZ"/>
        </w:rPr>
        <w:t xml:space="preserve"> </w:t>
      </w:r>
      <w:r w:rsidR="006C37F6" w:rsidRPr="00DC03F8">
        <w:rPr>
          <w:rFonts w:ascii="Times New Roman" w:hAnsi="Times New Roman" w:cs="Times New Roman"/>
          <w:sz w:val="28"/>
          <w:szCs w:val="28"/>
          <w:lang w:val="kk-KZ"/>
        </w:rPr>
        <w:t>[133</w:t>
      </w:r>
      <w:r w:rsidRPr="00DC03F8">
        <w:rPr>
          <w:rFonts w:ascii="Times New Roman" w:hAnsi="Times New Roman" w:cs="Times New Roman"/>
          <w:sz w:val="28"/>
          <w:szCs w:val="28"/>
          <w:lang w:val="kk-KZ"/>
        </w:rPr>
        <w:t xml:space="preserve">].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54672" w:rsidRPr="00DC03F8" w:rsidRDefault="0045467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noProof/>
          <w:sz w:val="28"/>
          <w:szCs w:val="28"/>
          <w:lang w:eastAsia="ru-RU"/>
        </w:rPr>
        <w:lastRenderedPageBreak/>
        <w:drawing>
          <wp:inline distT="0" distB="0" distL="0" distR="0" wp14:anchorId="409D2583" wp14:editId="67B4DFC4">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8706A" w:rsidRPr="00DC03F8" w:rsidRDefault="00E8706A" w:rsidP="00DC03F8">
      <w:pPr>
        <w:tabs>
          <w:tab w:val="left" w:pos="0"/>
          <w:tab w:val="left" w:pos="567"/>
        </w:tabs>
        <w:spacing w:after="0" w:line="240" w:lineRule="auto"/>
        <w:ind w:firstLine="709"/>
        <w:jc w:val="both"/>
        <w:rPr>
          <w:rFonts w:ascii="Times New Roman" w:hAnsi="Times New Roman" w:cs="Times New Roman"/>
          <w:sz w:val="16"/>
          <w:szCs w:val="16"/>
          <w:lang w:val="kk-KZ"/>
        </w:rPr>
      </w:pPr>
    </w:p>
    <w:p w:rsidR="00E8706A" w:rsidRPr="00DC03F8" w:rsidRDefault="00FD7F07" w:rsidP="00DC03F8">
      <w:pPr>
        <w:tabs>
          <w:tab w:val="left" w:pos="0"/>
          <w:tab w:val="left" w:pos="567"/>
        </w:tabs>
        <w:spacing w:after="0" w:line="240" w:lineRule="auto"/>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Сурет 16 – Қазақстан жастарының</w:t>
      </w:r>
      <w:r w:rsidR="00E8706A" w:rsidRPr="00DC03F8">
        <w:rPr>
          <w:rFonts w:ascii="Times New Roman" w:hAnsi="Times New Roman" w:cs="Times New Roman"/>
          <w:sz w:val="28"/>
          <w:szCs w:val="28"/>
          <w:lang w:val="kk-KZ"/>
        </w:rPr>
        <w:t xml:space="preserve"> шетелде білім алу бағыттары</w:t>
      </w:r>
    </w:p>
    <w:p w:rsidR="00E8706A" w:rsidRPr="00DC03F8" w:rsidRDefault="00E8706A"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Елдегі өзекті және қызу талқыланатын тақырыптардың бірі – «ақыл-ой ағыны» мәселесі, яғни Қазақстан жастарының шетел университеттеріне оқуға кетуі. Сауалнама барысында төменде көрсетілген Қазақстан жастарының бүгінгі таңдағы оқып жатқан елдерінің басым көпшілігі қамтылды. Сауалнамаға қатысушы респонденттер он жеті елден, басым көшілігі Гонконг</w:t>
      </w:r>
      <w:r w:rsidR="0072363B" w:rsidRPr="00DC03F8">
        <w:rPr>
          <w:rFonts w:ascii="Times New Roman" w:hAnsi="Times New Roman" w:cs="Times New Roman"/>
          <w:sz w:val="28"/>
          <w:szCs w:val="28"/>
          <w:lang w:val="kk-KZ"/>
        </w:rPr>
        <w:t xml:space="preserve"> – </w:t>
      </w:r>
      <w:r w:rsidRPr="00DC03F8">
        <w:rPr>
          <w:rFonts w:ascii="Times New Roman" w:hAnsi="Times New Roman" w:cs="Times New Roman"/>
          <w:sz w:val="28"/>
          <w:szCs w:val="28"/>
          <w:lang w:val="kk-KZ"/>
        </w:rPr>
        <w:t xml:space="preserve">26,6%, Түркия – 18,3%, Польша – 14,1%, Оңтүстік Корея – 10,8%, Ұлы Британия </w:t>
      </w:r>
      <w:r w:rsidR="0072363B"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5%, Германия – 4,1%, Словакия – 4,1%, Италия – 3,3%, Ресей Федерациясы </w:t>
      </w:r>
      <w:r w:rsidR="0072363B"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2,5%, Чехия – 3,3%, Қытай Халық Республикасы – 1,6%, Испания, Араб Әмірліктері, Америка Құрама Штаттары, Нигерия, Финляндия, Бельгия мемлекеттерінде оқитын жастардың жауаптары- 0,8% пайызды құрады. Ең алдымен сұрау барысында білім алушылардың білім алу гранттарының формасы туралы мәлімет маңызды болды. Өйткені көпшілігін қызықтыратын жағдай шетел университеттерінің білім гранттарын ұсынуы. Сауалнама мәліметтері көрсеткендей респонденттердің 70,8%-ы грантта, ал 29,2% ақылы білім алуда екен. Ақыл-ойды тартуда шетел оқу орындары көптеген тиімді қадамдарды жасауда. Мектеп бітірушілерді әртүрлі тегін гранттармен қызықтыруда. 1996 жылдан бастап Германия неміс тілінде оқитын мектеп оқушыларын, тіл білімі деңгейіне қарап, Германияның кез келген ЖОО-да тегін оқуға үміткерлікке қабылдайды. Сол сияқты тіпті Прибалтика елдері шәкіртақы мен тегін баспана, ұсыну арқылы білім алушылард</w:t>
      </w:r>
      <w:r w:rsidR="006C37F6" w:rsidRPr="00DC03F8">
        <w:rPr>
          <w:rFonts w:ascii="Times New Roman" w:hAnsi="Times New Roman" w:cs="Times New Roman"/>
          <w:sz w:val="28"/>
          <w:szCs w:val="28"/>
          <w:lang w:val="kk-KZ"/>
        </w:rPr>
        <w:t>ы тарта бастады [134</w:t>
      </w:r>
      <w:r w:rsidRPr="00DC03F8">
        <w:rPr>
          <w:rFonts w:ascii="Times New Roman" w:hAnsi="Times New Roman" w:cs="Times New Roman"/>
          <w:sz w:val="28"/>
          <w:szCs w:val="28"/>
          <w:lang w:val="kk-KZ"/>
        </w:rPr>
        <w:t>].</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Ресей қазақстандық мектеп түлектерін оқушыларды олимпиадалар жиі өткізу арқылы білімділерін іріктеп, тегін білім алуды ұсынады. Шәкіртақылар тағайындау, жатақханада тегін тұру, әрі қарай жұмысқа орналасу жағдайларын ұсыну арқылы біздің ең білімді, болашағынан зор үміт күтетін оқушыларымызды тартады. Және де Ресей ЖОО-дары Қазақстанда көшпелі емтихандар өткізеді. Бұл да өз кезегінде басқа мемлекетке барып, емтихан тапсырудан әлде қайда </w:t>
      </w:r>
      <w:r w:rsidRPr="00DC03F8">
        <w:rPr>
          <w:rFonts w:ascii="Times New Roman" w:hAnsi="Times New Roman" w:cs="Times New Roman"/>
          <w:sz w:val="28"/>
          <w:szCs w:val="28"/>
          <w:lang w:val="kk-KZ"/>
        </w:rPr>
        <w:lastRenderedPageBreak/>
        <w:t>тиімді. Қашықтықтан тест алу тағы бар. Демек, оқу орнына түсудің жолдары жеңілдетілген. Біздің балалардың басқа елге кетуінің тағы бір себебі, көптеген түлектер ҰБТ-дан қорқады, сондай-ақ шекті деңгейден өтпеген оқушылар, көбіне жақын шетелді әсіресе Ресейді таңдайды. Қазіргі таңда Ресейде 65,237 мың қазақстандықтар білім алуда. Ал 18 жасқа толған жастар мемлекеттің ең қымбат қазынасы. Мемлекет мектепте тегін білім беру үшін балаларға миллиардтаған қаржы жұмсайды. Атап айтсақ, макроэкономикалық зерттеулер орталығының директоры Олжас Құдайбергенов орта есеппен бір бала үшін мектептің бірінші сыныбынан бастап жұмсалатын қаржы бакалавр деңгейінде сауатты маманды даярлау 100-150 мың долларды құрайды десе, магистратура үшін 30-100 мың доллар</w:t>
      </w:r>
      <w:r w:rsidR="006F5527" w:rsidRPr="00DC03F8">
        <w:rPr>
          <w:rFonts w:ascii="Times New Roman" w:hAnsi="Times New Roman" w:cs="Times New Roman"/>
          <w:sz w:val="28"/>
          <w:szCs w:val="28"/>
          <w:lang w:val="kk-KZ"/>
        </w:rPr>
        <w:t xml:space="preserve"> тағы қосымша қар</w:t>
      </w:r>
      <w:r w:rsidR="006C37F6" w:rsidRPr="00DC03F8">
        <w:rPr>
          <w:rFonts w:ascii="Times New Roman" w:hAnsi="Times New Roman" w:cs="Times New Roman"/>
          <w:sz w:val="28"/>
          <w:szCs w:val="28"/>
          <w:lang w:val="kk-KZ"/>
        </w:rPr>
        <w:t>жы жұмсалады [135</w:t>
      </w:r>
      <w:r w:rsidRPr="00DC03F8">
        <w:rPr>
          <w:rFonts w:ascii="Times New Roman" w:hAnsi="Times New Roman" w:cs="Times New Roman"/>
          <w:sz w:val="28"/>
          <w:szCs w:val="28"/>
          <w:lang w:val="kk-KZ"/>
        </w:rPr>
        <w:t xml:space="preserve">]. Сондықтан біздің мемлекетіміз үшін адам ресурстарын олардың идеяларын пайдаланудың әлеуетті құны да бар. Демек, еліміз өзінің дайындаған адам ресурсын жоғалтады деген сөз.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Сонымен елдің ақылды жастарының шетел оқу орындарын таңдауы тегін емес. Яғни оған белгілі бір себептер болып отырғаны рас. Бұл себептерді респонденттердің жауаптарынан аңғарамыз. Бұл ел сізді алдымен несімен қызықтырды? (Кәсіби тұрғыда) деген сауалға респонденттердің 37,5%-ы шетелдің білім беру деңгейінің жоғарылығын атап өтеді. Демек, қазіргі жастар болашақта тек сапалы білім алу арқылы ғана көздеген мақсатқа жетуге болатынын түсінеді. Сондықтан, бәсекеге қабілетті білім бере алатын шетел университеттерін іздейді. Осы сұраққа респонденттердің 15%-ы университеттің әлемдік деңгейдегі рейтингі шетелдік оқу орнын таңдауына әсер етті десе, 10% респондент шетел оқу орнын грант ұсынғаны үшін таңдағанын айтады. Сонымен бірге 6,6%-ы жастар өздерінің болашақ мамандықтарын меңгергенде ағылшын тілін білуді маңызды санайды. 6,6%-ы таңдаған мамандықтарының отанымызда жоқ екенін, оны тек шетел университеттерінен оқи алатындықтарын білдірді. Сол сияқты 6,6%-ы білім алып жатқан елдің мәдениетіне қызықса, студенттердің 4,1%-н әртүрлі шетел мүмкіндіктеріне талпынады, 3,3%-ы қаржылық формада білім алатын студенттер үшін оқу ақысының қол жетімділігін айтады. 3%-ы халықаралық диплом болашақта жұмыспен қамтылу үшін маңызды деп санайды. Шетелде білім алып жатқан жастардың әлемдік деңгейдегі бәсекеге қабілетті маман болуға талпыныстарын байқаймыз.</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Қазақстандық білімді жастарды шетел үлкен мүмкіндіктермен баурағаны рас. Өйткені қабілеті жоғары дарынды жастар өз бойындағы энергиясы мен қабілетін сынайтын бәсекелес алаң іздейді. Сондықтан олар шетелде оқуды өздерінің күштері мен мүмкіндіктерін сынап көретін үлкен алаң ретінде қабылдайды. Сіз білім алып жатқан ел сізге қандай мүмкіндіктер береді деген сұраққа 33,3% респонденттер ғылым мен шұғылдану, мықты кампанияларда тәжірибе жасау десе, 70,8% грант беріп отырғанын айтады. Демек шетел университеттері білімді жастарды ақысыз білім беру арқылы елдің интеллектуалды капиталы деңгейін көтеріп, ғылым мен білімнің дамуына ықпал етеді. Ал, біздің еліміз өз ортасынан суырылып шыққан ең үздік оқушыларына тегін білім беретін грант ұсына алмайды деген сұрақ туындайды. Отандық </w:t>
      </w:r>
      <w:r w:rsidRPr="00DC03F8">
        <w:rPr>
          <w:rFonts w:ascii="Times New Roman" w:hAnsi="Times New Roman" w:cs="Times New Roman"/>
          <w:sz w:val="28"/>
          <w:szCs w:val="28"/>
          <w:lang w:val="kk-KZ"/>
        </w:rPr>
        <w:lastRenderedPageBreak/>
        <w:t>университеттердің әлемдік деңгейдегі рейтингін көтеруге тырыспай ақылды жастардың жоғары білімді ұсынатын елдерге ағынын азайту мүмкін емес.</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Ал, біздегі жағдай, Қазақстанда 17 млн. халық үшін 140-тан астам жоғары оқу орны бар [</w:t>
      </w:r>
      <w:r w:rsidR="006C37F6" w:rsidRPr="00DC03F8">
        <w:rPr>
          <w:rFonts w:ascii="Times New Roman" w:hAnsi="Times New Roman" w:cs="Times New Roman"/>
          <w:sz w:val="28"/>
          <w:szCs w:val="28"/>
          <w:lang w:val="kk-KZ"/>
        </w:rPr>
        <w:t>136</w:t>
      </w:r>
      <w:r w:rsidR="00E8706A"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Әлемнің үздік университеттерінің Халықаралық рейтингтерінде қазақстандық жоғары оқу орындары алдыңғы қатарлы жүлделі орындарға ие емес. 2019 жылғы QS World University Rankings рейтингі бойынша әл-Фараби Қазақ ұлттық университеті 236 орында Л.Н. Гумилев атындағы Еуразия ұлттық университеті 336 орында, Қ.Сәтбаев атындағы Қазақ ұлттық техникалық университеті 411 орында, Абай атындағы Қазақ ұлттық педагогикалық ун</w:t>
      </w:r>
      <w:r w:rsidR="006F5527" w:rsidRPr="00DC03F8">
        <w:rPr>
          <w:rFonts w:ascii="Times New Roman" w:hAnsi="Times New Roman" w:cs="Times New Roman"/>
          <w:sz w:val="28"/>
          <w:szCs w:val="28"/>
          <w:lang w:val="kk-KZ"/>
        </w:rPr>
        <w:t>и</w:t>
      </w:r>
      <w:r w:rsidR="006C37F6" w:rsidRPr="00DC03F8">
        <w:rPr>
          <w:rFonts w:ascii="Times New Roman" w:hAnsi="Times New Roman" w:cs="Times New Roman"/>
          <w:sz w:val="28"/>
          <w:szCs w:val="28"/>
          <w:lang w:val="kk-KZ"/>
        </w:rPr>
        <w:t>верситеті 491 орында келеді [137</w:t>
      </w:r>
      <w:r w:rsidRPr="00DC03F8">
        <w:rPr>
          <w:rFonts w:ascii="Times New Roman" w:hAnsi="Times New Roman" w:cs="Times New Roman"/>
          <w:sz w:val="28"/>
          <w:szCs w:val="28"/>
          <w:lang w:val="kk-KZ"/>
        </w:rPr>
        <w:t>]. Рейтинг университеттердің академиялық бедел, жұмыс берушілер арасындағы қатынас, студенттерінің беделі т.б. сияқты түрлі критерийлерді ескереді. Ғылыми-зерттеу жұмысы және білім беру қызметі білім алушыларды толғандыратын басты мәселе. Сондықтан, талантты, білімді, арнайы мектептерден білім алған, олимпиада жетістіктері жоғары оқушылар  әлемдік деңгейдегі рейтингі жоғары оқу орындарын таңдайды. Демек, біз үшін білімге ұмтылатын жастарды қанағаттандыратын, бәсекеге қабілетті білім ордаларын лайықты деңгейге көтергеніміз дұрыс. Осы жағдайда әрине мектеп бітірушілер әлемдік рейтингте орны жоғары, грант, шәкіртақы, тегін жатахана беретін оқу орындарын таңдайды. Мысал үшін, М.В. Ломоносов атындағы Мәскеу мемлекеттік университеті осы рейтингте 114 орын алады. Бұл университетте студенттер мен оқытушылар арасындағы ғылыми жұмыстың жоғары деңгейі қалыптасқан. Жалпы, аталмыш рейтингте көптеген ресейлік жоғары оқу орындары қазақстандық әріптестерін барлық тармақтар бойынша басып озады.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Респонденттерден өз елдерінде оқымауларының себептерін сұрағанда 36,7%-ы Қазақстанда білім беру деңгейінің төмен екенін басты фактор деп көрсетсе, 16,6% респондент елдегі коррупция білім беру саласының дамуына кедергі жасап отырғанын, сондықтан азаматтардың шетелде білім алу жағдайларының өсіп келе жатқанын көрсетеді.</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Осы зерттеудің тағы бір маңызды сауалының бірі шетелдегі білім алушылдардың болашаққа көзқарастары. Сіз болашақта өз еліңізге ораласыз ба? - деген сұраққа респонденттердің 35,8%-ы иә деп жауап берсе, 19,10%-ы келгілері келмейтінін білдірді, ал, 5%-ы әлі де ойланып жүргендерін, шешім қабылдамағандарын айтады.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«Сіз болашақта өз еліңіздің дамуына қандай үлес қосар едіңіз?» </w:t>
      </w:r>
      <w:r w:rsidR="0072363B"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деген сұраққа респонденттердің 83,3%-ы, яғни көпшілігі өз саласының маманы болып келетін болса, өз саласы бойынша міндетті түрде отандарының дамуына үлестерін қосатындарын айтты. Тек 5,8%-ы елге қайтып келмейтіндіктерінен үлкен үлес қосамыз деп айта алмаймыз дееген жауап берді. Респонденттердің 10%-ы мемлекеттің білім беру саласын көтеру арқылы елдің жағдайын түбегейлі өзгертуге болатынын, Қазақстанның дамуының көзі білім беру саласын жетілдіру екенін айтып, өз көзқарастарын білдірді. Сонымен респонденттер пікірлерінен анықталғандай интеллектуалды миграция ағынына себеп болып отырған басты мәселелердің бірі жаһандану жағдайында жастардың өзін-өзі </w:t>
      </w:r>
      <w:r w:rsidRPr="00DC03F8">
        <w:rPr>
          <w:rFonts w:ascii="Times New Roman" w:hAnsi="Times New Roman" w:cs="Times New Roman"/>
          <w:sz w:val="28"/>
          <w:szCs w:val="28"/>
          <w:lang w:val="kk-KZ"/>
        </w:rPr>
        <w:lastRenderedPageBreak/>
        <w:t xml:space="preserve">іздеуі, неғұрлым жоғары білім беру орындарын таңдауы болып отыр. Қазіргі интеллегенция айналымы өте қарқынды заманда өз ақыл-ойымыздан, талантты балаларымыздан айырылып қалу қаупінде тұрғанымыз рас. Демек, Қазақстан Республикасы білім беру жүйесін бәсекеге қабілетті деңгейге көтеруге ұмтылуы керек.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Қорытынды.</w:t>
      </w:r>
      <w:r w:rsidRPr="00DC03F8">
        <w:rPr>
          <w:rFonts w:ascii="Times New Roman" w:hAnsi="Times New Roman" w:cs="Times New Roman"/>
          <w:sz w:val="28"/>
          <w:szCs w:val="28"/>
          <w:lang w:val="kk-KZ"/>
        </w:rPr>
        <w:t xml:space="preserve"> Қазақстаннан қайтарымсыз интеллектуалды эммиграция, яғни көшіп кетуден келген экономикалық шығыны жоғары. Адам капиталының азаюы, Қазақстан дамуына кері әсерін тигізері сөзсіз. Елдің индустриялық дамуына және жалпы экономикалық ахуалына да ықпал етеді. Атап айтсақ, еңбек нарығында сұранысқа ие емес гуманитарлық білімі бар мамандарға жұмыс орындары жетіспесе, керісінше елімізде тапшы техникалық саланың мамандары шетелге кетуде. Дегенмен, кейбір пікірлер керісінше интеллектуалды миграцияның тиімді жақтарында көрсетуде. Атап айтсақ, ақпарат және коммуникациялар министрі Дәурен Абаев: «Мамандар тек жоғары жалақы үшін ғана емес, тәжірибе жинау мүмкіндігіне де ие. Біз мұнан күрделі проблемаларды көрмейміз, керісінше балалар шетел компанияларында жұмыс істеп, тәжірибе жинақтап, жаңа білім алып, елімізге келіп жұмыс істейді. Әлемде «Ақыл-ой тартушылар» деп аталатын бірнеше елдер бар. Олар барлық елден ақыл-ойды жинап, пайдаланады. Қытайда Трансұлттық компаниялар дамыған, мысалы: Huawei. Онда жұмыс істеу Google компаниясына қарағанда беделді. Сондықтан, әлемнің ақылдылары осы компанияда қы</w:t>
      </w:r>
      <w:r w:rsidR="006F5527" w:rsidRPr="00DC03F8">
        <w:rPr>
          <w:rFonts w:ascii="Times New Roman" w:hAnsi="Times New Roman" w:cs="Times New Roman"/>
          <w:sz w:val="28"/>
          <w:szCs w:val="28"/>
          <w:lang w:val="kk-KZ"/>
        </w:rPr>
        <w:t>змет жасауға ағылады, - деді</w:t>
      </w:r>
      <w:r w:rsidRPr="00DC03F8">
        <w:rPr>
          <w:rFonts w:ascii="Times New Roman" w:hAnsi="Times New Roman" w:cs="Times New Roman"/>
          <w:sz w:val="28"/>
          <w:szCs w:val="28"/>
          <w:lang w:val="kk-KZ"/>
        </w:rPr>
        <w:t>. Демек, жастардың ақыл-ойының тиімді жақтарында көруге болады. Дегенмен, білімді жастарымыздың шетелде қалып қоймай, отанына қызмет ету мәселелерін жолға қою қажет.</w:t>
      </w:r>
    </w:p>
    <w:p w:rsidR="0078347E" w:rsidRPr="00DC03F8" w:rsidRDefault="004C01DC"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Елдегі экономикалық жағдайды жақсарту үшін керісінше сырттан мигранттарды тарту қажеттілігін ұсынған зерттеушілердің пікірі </w:t>
      </w:r>
      <w:r w:rsidR="00B24B3D" w:rsidRPr="00DC03F8">
        <w:rPr>
          <w:rFonts w:ascii="Times New Roman" w:hAnsi="Times New Roman" w:cs="Times New Roman"/>
          <w:sz w:val="28"/>
          <w:szCs w:val="28"/>
          <w:lang w:val="kk-KZ"/>
        </w:rPr>
        <w:t>бойынша</w:t>
      </w:r>
      <w:r w:rsidRPr="00DC03F8">
        <w:rPr>
          <w:rFonts w:ascii="Times New Roman" w:hAnsi="Times New Roman" w:cs="Times New Roman"/>
          <w:sz w:val="28"/>
          <w:szCs w:val="28"/>
          <w:lang w:val="kk-KZ"/>
        </w:rPr>
        <w:t xml:space="preserve"> </w:t>
      </w:r>
      <w:r w:rsidR="00B24B3D" w:rsidRPr="00DC03F8">
        <w:rPr>
          <w:rFonts w:ascii="Times New Roman" w:hAnsi="Times New Roman" w:cs="Times New Roman"/>
          <w:sz w:val="28"/>
          <w:szCs w:val="28"/>
          <w:lang w:val="kk-KZ"/>
        </w:rPr>
        <w:t>с</w:t>
      </w:r>
      <w:r w:rsidRPr="00DC03F8">
        <w:rPr>
          <w:rFonts w:ascii="Times New Roman" w:hAnsi="Times New Roman" w:cs="Times New Roman"/>
          <w:sz w:val="28"/>
          <w:szCs w:val="28"/>
          <w:lang w:val="kk-KZ"/>
        </w:rPr>
        <w:t>ырттан ақыл-ойды еңбек миграциясы</w:t>
      </w:r>
      <w:r w:rsidR="00FA6E9A">
        <w:rPr>
          <w:rFonts w:ascii="Times New Roman" w:hAnsi="Times New Roman" w:cs="Times New Roman"/>
          <w:sz w:val="28"/>
          <w:szCs w:val="28"/>
          <w:lang w:val="kk-KZ"/>
        </w:rPr>
        <w:t>н</w:t>
      </w:r>
      <w:r w:rsidRPr="00DC03F8">
        <w:rPr>
          <w:rFonts w:ascii="Times New Roman" w:hAnsi="Times New Roman" w:cs="Times New Roman"/>
          <w:sz w:val="28"/>
          <w:szCs w:val="28"/>
          <w:lang w:val="kk-KZ"/>
        </w:rPr>
        <w:t xml:space="preserve"> тарту </w:t>
      </w:r>
      <w:r w:rsidR="00FA6E9A" w:rsidRPr="00DC03F8">
        <w:rPr>
          <w:rFonts w:ascii="Times New Roman" w:hAnsi="Times New Roman" w:cs="Times New Roman"/>
          <w:sz w:val="28"/>
          <w:szCs w:val="28"/>
          <w:lang w:val="kk-KZ"/>
        </w:rPr>
        <w:t xml:space="preserve">арқылы </w:t>
      </w:r>
      <w:r w:rsidRPr="00DC03F8">
        <w:rPr>
          <w:rFonts w:ascii="Times New Roman" w:hAnsi="Times New Roman" w:cs="Times New Roman"/>
          <w:sz w:val="28"/>
          <w:szCs w:val="28"/>
          <w:lang w:val="kk-KZ"/>
        </w:rPr>
        <w:t>елдің әлеуетін көтеру мүмкіндігі жоғары</w:t>
      </w:r>
      <w:r w:rsidR="00B24B3D" w:rsidRPr="00DC03F8">
        <w:rPr>
          <w:rFonts w:ascii="Times New Roman" w:hAnsi="Times New Roman" w:cs="Times New Roman"/>
          <w:sz w:val="28"/>
          <w:szCs w:val="28"/>
          <w:lang w:val="kk-KZ"/>
        </w:rPr>
        <w:t xml:space="preserve"> деп бағалайды</w:t>
      </w:r>
      <w:r w:rsidRPr="00DC03F8">
        <w:rPr>
          <w:rFonts w:ascii="Times New Roman" w:hAnsi="Times New Roman" w:cs="Times New Roman"/>
          <w:sz w:val="28"/>
          <w:szCs w:val="28"/>
          <w:lang w:val="kk-KZ"/>
        </w:rPr>
        <w:t xml:space="preserve"> [</w:t>
      </w:r>
      <w:r w:rsidR="006C37F6" w:rsidRPr="00DC03F8">
        <w:rPr>
          <w:rFonts w:ascii="Times New Roman" w:hAnsi="Times New Roman" w:cs="Times New Roman"/>
          <w:sz w:val="28"/>
          <w:szCs w:val="28"/>
          <w:lang w:val="kk-KZ"/>
        </w:rPr>
        <w:t>138</w:t>
      </w:r>
      <w:r w:rsidRPr="00DC03F8">
        <w:rPr>
          <w:rFonts w:ascii="Times New Roman" w:hAnsi="Times New Roman" w:cs="Times New Roman"/>
          <w:sz w:val="28"/>
          <w:szCs w:val="28"/>
          <w:lang w:val="kk-KZ"/>
        </w:rPr>
        <w:t>].</w:t>
      </w:r>
    </w:p>
    <w:p w:rsidR="00B24B3D" w:rsidRPr="00DC03F8" w:rsidRDefault="00B24B3D"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Қазақстандағы жастардың білім миграциясының қазіргі жағдайы мен болашақ дамуының экономикалық негіздемесін көрсету арқылы елдің экономикалық дамуы мен халықтың әл-ауқаты жастардың ақыл-ой миграциясының тұрақтылығын қамтамасыз ететін фактор ретінде ұлттық қауіпсіздікке қауіптің алдын-алу факторы ретінде қарастырылады [13</w:t>
      </w:r>
      <w:r w:rsidR="006C37F6" w:rsidRPr="00DC03F8">
        <w:rPr>
          <w:rFonts w:ascii="Times New Roman" w:hAnsi="Times New Roman" w:cs="Times New Roman"/>
          <w:sz w:val="28"/>
          <w:szCs w:val="28"/>
          <w:lang w:val="kk-KZ"/>
        </w:rPr>
        <w:t>9</w:t>
      </w:r>
      <w:r w:rsidRPr="00DC03F8">
        <w:rPr>
          <w:rFonts w:ascii="Times New Roman" w:hAnsi="Times New Roman" w:cs="Times New Roman"/>
          <w:sz w:val="28"/>
          <w:szCs w:val="28"/>
          <w:lang w:val="kk-KZ"/>
        </w:rPr>
        <w:t xml:space="preserve">].  </w:t>
      </w:r>
    </w:p>
    <w:p w:rsidR="00D666B4" w:rsidRPr="00DC03F8" w:rsidRDefault="009F3563"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З</w:t>
      </w:r>
      <w:r w:rsidR="00D666B4" w:rsidRPr="00DC03F8">
        <w:rPr>
          <w:rFonts w:ascii="Times New Roman" w:hAnsi="Times New Roman" w:cs="Times New Roman"/>
          <w:sz w:val="28"/>
          <w:szCs w:val="28"/>
          <w:lang w:val="kk-KZ"/>
        </w:rPr>
        <w:t>ерттеудің нәтижесіне сүйене отырып, Қазақстанның интеллектуалды потенциалын дамыту контексінде және ұлттық қауіпсіздікті қамтамасыз ету мақсатында елдің интеллектуалды миграция процесінің бірнеше факторлары анықталып, нәтиже алынды: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Біріншіден, </w:t>
      </w:r>
      <w:r w:rsidR="00FA6E9A">
        <w:rPr>
          <w:rFonts w:ascii="Times New Roman" w:hAnsi="Times New Roman" w:cs="Times New Roman"/>
          <w:sz w:val="28"/>
          <w:szCs w:val="28"/>
          <w:lang w:val="kk-KZ"/>
        </w:rPr>
        <w:t>эксперттік сұқбат</w:t>
      </w:r>
      <w:r w:rsidRPr="00DC03F8">
        <w:rPr>
          <w:rFonts w:ascii="Times New Roman" w:hAnsi="Times New Roman" w:cs="Times New Roman"/>
          <w:sz w:val="28"/>
          <w:szCs w:val="28"/>
          <w:lang w:val="kk-KZ"/>
        </w:rPr>
        <w:t xml:space="preserve"> қорытындысы бойынша интеллектуалды миграция жаһандық табиғи процесс екенін мойындай отырып, дегенмен ұлттық дамуымыздың болашағы үшін нақты қадамдар жасаудың қажеттілігі тұрғанын анықтаймыз. Еліміздегі қазіргі таңда орын алып отырған коррупция мәселесімен күреспей жас мамандарды жұмыспен қамту мүмкін емес. Білімді маман өз қалауынша, кедергісіз лайықты жалақымен әртүрлі әлеуметтік қамқорлықпен қамтамасыз етілсе, ғылым мен білімнің дамуына мемлекет тарапынан қолдаулар </w:t>
      </w:r>
      <w:r w:rsidRPr="00DC03F8">
        <w:rPr>
          <w:rFonts w:ascii="Times New Roman" w:hAnsi="Times New Roman" w:cs="Times New Roman"/>
          <w:sz w:val="28"/>
          <w:szCs w:val="28"/>
          <w:lang w:val="kk-KZ"/>
        </w:rPr>
        <w:lastRenderedPageBreak/>
        <w:t xml:space="preserve">көрсетіліп, мүмкіндіктер жасалса, тіпті талантты жас мамандарды әртүрлі марапаттар мен гранттармен қызықтыру арқылы ақыл-ой ағынын тежеуге болары сөзсіз. </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Екіншіден, шетелде білім алып жатқан отандық жастардың эксперттік сауалнамаларының нәтижесі көрсеткендей жастарымыздың басым көпшілігі болашақтарын өз елдерімен байланыстырып, қолынан келгенше Қазақстанның дамуына қолдау көрсететіндіктерін білдірді. Демек, шетелден білім мен тәжірибе жинақтап елінің дамуына үлес қосуға дайын жастарымызға ғылым алаңын, кәсіби даму мүмкіндік, жаңа мамандықтарды дамыту жағдайы қамтамасыз етілуі қажет.</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Үшіншіден</w:t>
      </w:r>
      <w:r w:rsidR="00FA6E9A">
        <w:rPr>
          <w:rFonts w:ascii="Times New Roman" w:hAnsi="Times New Roman" w:cs="Times New Roman"/>
          <w:sz w:val="28"/>
          <w:szCs w:val="28"/>
          <w:lang w:val="kk-KZ"/>
        </w:rPr>
        <w:t>, с</w:t>
      </w:r>
      <w:r w:rsidRPr="00DC03F8">
        <w:rPr>
          <w:rFonts w:ascii="Times New Roman" w:hAnsi="Times New Roman" w:cs="Times New Roman"/>
          <w:sz w:val="28"/>
          <w:szCs w:val="28"/>
          <w:lang w:val="kk-KZ"/>
        </w:rPr>
        <w:t>ондай-ақ, сарапшылардың пікірінше, Қазақстанда олардың жоспарлары мен тілектерін жүзеге асыру үшін жағдай жоқ емес, дегенмен, білім жүйесін жетілдіру арқылы отандық ғылымға серпіліс беріп, жас мамандардың өз отанында ғылыммен айналысып, елінің дамуына үлкен үлес қосуға жол ашуға болады.</w:t>
      </w:r>
    </w:p>
    <w:p w:rsidR="00D666B4" w:rsidRPr="00DC03F8" w:rsidRDefault="00D666B4"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Сондықтан</w:t>
      </w:r>
      <w:r w:rsidR="0009695D"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Қазақстан үшін білім саласының жан-жақты дамуы интеллектуалды миграцияның жаһандану жағдайында реттелуін қамтамасыз етуге ынталандыратын шешуші фактор болып отыр.</w:t>
      </w:r>
      <w:r w:rsidR="00A4156B">
        <w:rPr>
          <w:rFonts w:ascii="Times New Roman" w:hAnsi="Times New Roman" w:cs="Times New Roman"/>
          <w:sz w:val="28"/>
          <w:szCs w:val="28"/>
          <w:lang w:val="kk-KZ"/>
        </w:rPr>
        <w:t xml:space="preserve"> </w:t>
      </w:r>
    </w:p>
    <w:p w:rsidR="0009695D" w:rsidRPr="00DC03F8" w:rsidRDefault="0009695D"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Жоғарыдағы жүргізілген саясаттанулық талдау зерттеу жұмысының барлық мәліметтеріне сүйене отырып, SWOT анализ жасауға негіз болды.</w:t>
      </w:r>
    </w:p>
    <w:p w:rsidR="001010C2" w:rsidRPr="00DC03F8" w:rsidRDefault="001010C2" w:rsidP="00DC03F8">
      <w:pPr>
        <w:pStyle w:val="ac"/>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Респуликасының интеллектуалды миграциясының ұлттық қауіпсіздігіне қауіпінің күшті жақтары, әлсіз жақтарын анықтап, осыдан туындайтын мүмкіндіктер мен қауіп, қатерлері анықталады. SWOT анализ саясаттану ғылымындағы зерттелетін мәселелерді фактілерге сүйене отырып, талдап, қортынды жасауға көмектеседі. Осыған байланысты Қазақстан жастарының да интеллектуалды миграциясының мәселелері ұлттық қауіпсіздікке қауіп ретінде қаралуы бүгінгі күні өте өзекті мәселе болғандықтан, SWOT анализ арқылы талдау жасау ғылыми-зерттеу жұмысының маңызын арттырып, осы мәселеге қатысты ғылыми қортынды жасауға мүмкіндік берді. Талдау барысында мемлекеттік стратегиялар, Ұлттық статистика агенттігінің ресми мәліметтері, ұлттық зерттеулер анықтамалары (Қазақстан </w:t>
      </w:r>
      <w:r w:rsidR="00E8706A" w:rsidRPr="00DC03F8">
        <w:rPr>
          <w:rFonts w:ascii="Times New Roman" w:hAnsi="Times New Roman" w:cs="Times New Roman"/>
          <w:sz w:val="28"/>
          <w:szCs w:val="28"/>
          <w:lang w:val="kk-KZ"/>
        </w:rPr>
        <w:t xml:space="preserve">жастары-2020. Ұлттық баяндама) </w:t>
      </w:r>
      <w:r w:rsidRPr="00DC03F8">
        <w:rPr>
          <w:rFonts w:ascii="Times New Roman" w:hAnsi="Times New Roman" w:cs="Times New Roman"/>
          <w:sz w:val="28"/>
          <w:szCs w:val="28"/>
          <w:lang w:val="kk-KZ"/>
        </w:rPr>
        <w:t>қолданылды.</w:t>
      </w:r>
    </w:p>
    <w:p w:rsidR="002F0A5F" w:rsidRPr="00DC03F8" w:rsidRDefault="002F0A5F" w:rsidP="00DC03F8">
      <w:pPr>
        <w:pStyle w:val="ac"/>
        <w:tabs>
          <w:tab w:val="left" w:pos="0"/>
          <w:tab w:val="left" w:pos="567"/>
        </w:tabs>
        <w:spacing w:after="0" w:line="240" w:lineRule="auto"/>
        <w:ind w:left="0" w:firstLine="709"/>
        <w:jc w:val="both"/>
        <w:rPr>
          <w:rFonts w:ascii="Times New Roman" w:hAnsi="Times New Roman" w:cs="Times New Roman"/>
          <w:sz w:val="28"/>
          <w:szCs w:val="28"/>
          <w:lang w:val="kk-KZ"/>
        </w:rPr>
      </w:pPr>
    </w:p>
    <w:p w:rsidR="005C3FFE" w:rsidRPr="00DC03F8" w:rsidRDefault="005C3FFE" w:rsidP="00DC03F8">
      <w:pPr>
        <w:pStyle w:val="ac"/>
        <w:tabs>
          <w:tab w:val="left" w:pos="0"/>
          <w:tab w:val="left" w:pos="567"/>
        </w:tabs>
        <w:spacing w:after="0" w:line="240" w:lineRule="auto"/>
        <w:ind w:left="0"/>
        <w:jc w:val="both"/>
        <w:rPr>
          <w:rFonts w:ascii="Times New Roman" w:hAnsi="Times New Roman" w:cs="Times New Roman"/>
          <w:sz w:val="28"/>
          <w:szCs w:val="28"/>
        </w:rPr>
      </w:pPr>
      <w:r w:rsidRPr="00DC03F8">
        <w:rPr>
          <w:rFonts w:ascii="Times New Roman" w:hAnsi="Times New Roman" w:cs="Times New Roman"/>
          <w:sz w:val="28"/>
          <w:szCs w:val="28"/>
          <w:lang w:val="kk-KZ"/>
        </w:rPr>
        <w:t xml:space="preserve">Кесте </w:t>
      </w:r>
      <w:r w:rsidR="002B2B40" w:rsidRPr="00DC03F8">
        <w:rPr>
          <w:rFonts w:ascii="Times New Roman" w:hAnsi="Times New Roman" w:cs="Times New Roman"/>
          <w:sz w:val="28"/>
          <w:szCs w:val="28"/>
          <w:lang w:val="kk-KZ"/>
        </w:rPr>
        <w:t>10</w:t>
      </w:r>
      <w:r w:rsidR="00FD7F07" w:rsidRPr="00DC03F8">
        <w:rPr>
          <w:rFonts w:ascii="Times New Roman" w:hAnsi="Times New Roman" w:cs="Times New Roman"/>
          <w:sz w:val="28"/>
          <w:szCs w:val="28"/>
          <w:lang w:val="kk-KZ"/>
        </w:rPr>
        <w:t xml:space="preserve">– ҚР интеллектуалды жастарының миграциясына </w:t>
      </w:r>
      <w:r w:rsidR="00FD7F07" w:rsidRPr="00DC03F8">
        <w:rPr>
          <w:rFonts w:ascii="Times New Roman" w:hAnsi="Times New Roman" w:cs="Times New Roman"/>
          <w:sz w:val="28"/>
          <w:szCs w:val="28"/>
          <w:lang w:val="en-US"/>
        </w:rPr>
        <w:t>SWOT</w:t>
      </w:r>
      <w:r w:rsidR="00FD7F07" w:rsidRPr="00DC03F8">
        <w:rPr>
          <w:rFonts w:ascii="Times New Roman" w:hAnsi="Times New Roman" w:cs="Times New Roman"/>
          <w:sz w:val="28"/>
          <w:szCs w:val="28"/>
        </w:rPr>
        <w:t>талдау</w:t>
      </w:r>
      <w:r w:rsidR="00DC03F8">
        <w:rPr>
          <w:rFonts w:ascii="Times New Roman" w:hAnsi="Times New Roman" w:cs="Times New Roman"/>
          <w:sz w:val="28"/>
          <w:szCs w:val="28"/>
          <w:lang w:val="kk-KZ"/>
        </w:rPr>
        <w:t>.</w:t>
      </w:r>
    </w:p>
    <w:tbl>
      <w:tblPr>
        <w:tblStyle w:val="ad"/>
        <w:tblpPr w:leftFromText="180" w:rightFromText="180" w:vertAnchor="text" w:horzAnchor="margin" w:tblpX="74" w:tblpY="198"/>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769"/>
      </w:tblGrid>
      <w:tr w:rsidR="002A56B3" w:rsidRPr="00DC03F8" w:rsidTr="00DC03F8">
        <w:tc>
          <w:tcPr>
            <w:tcW w:w="4928" w:type="dxa"/>
          </w:tcPr>
          <w:p w:rsidR="002A56B3" w:rsidRPr="00DC03F8" w:rsidRDefault="002A56B3" w:rsidP="00DC03F8">
            <w:pPr>
              <w:tabs>
                <w:tab w:val="left" w:pos="0"/>
                <w:tab w:val="left" w:pos="567"/>
              </w:tabs>
              <w:spacing w:after="0" w:line="240" w:lineRule="auto"/>
              <w:jc w:val="center"/>
              <w:rPr>
                <w:rFonts w:ascii="Times New Roman" w:hAnsi="Times New Roman" w:cs="Times New Roman"/>
                <w:color w:val="FF0000"/>
                <w:sz w:val="24"/>
                <w:szCs w:val="24"/>
                <w:highlight w:val="yellow"/>
                <w:lang w:val="kk-KZ"/>
              </w:rPr>
            </w:pPr>
            <w:r w:rsidRPr="00DC03F8">
              <w:rPr>
                <w:rFonts w:ascii="Times New Roman" w:hAnsi="Times New Roman" w:cs="Times New Roman"/>
                <w:sz w:val="24"/>
                <w:szCs w:val="24"/>
                <w:lang w:val="kk-KZ"/>
              </w:rPr>
              <w:t>1</w:t>
            </w:r>
          </w:p>
        </w:tc>
        <w:tc>
          <w:tcPr>
            <w:tcW w:w="4769" w:type="dxa"/>
          </w:tcPr>
          <w:p w:rsidR="002A56B3" w:rsidRPr="00DC03F8" w:rsidRDefault="002A56B3" w:rsidP="00DC03F8">
            <w:pPr>
              <w:tabs>
                <w:tab w:val="left" w:pos="0"/>
                <w:tab w:val="left" w:pos="567"/>
              </w:tabs>
              <w:spacing w:after="0" w:line="240" w:lineRule="auto"/>
              <w:jc w:val="center"/>
              <w:rPr>
                <w:rFonts w:ascii="Times New Roman" w:hAnsi="Times New Roman" w:cs="Times New Roman"/>
                <w:color w:val="FF0000"/>
                <w:sz w:val="24"/>
                <w:szCs w:val="24"/>
                <w:highlight w:val="yellow"/>
                <w:lang w:val="kk-KZ"/>
              </w:rPr>
            </w:pPr>
            <w:r w:rsidRPr="00DC03F8">
              <w:rPr>
                <w:rFonts w:ascii="Times New Roman" w:hAnsi="Times New Roman" w:cs="Times New Roman"/>
                <w:sz w:val="24"/>
                <w:szCs w:val="24"/>
                <w:lang w:val="kk-KZ"/>
              </w:rPr>
              <w:t>2</w:t>
            </w:r>
          </w:p>
        </w:tc>
      </w:tr>
      <w:tr w:rsidR="002A56B3" w:rsidRPr="00DC03F8" w:rsidTr="00DC03F8">
        <w:tc>
          <w:tcPr>
            <w:tcW w:w="4928" w:type="dxa"/>
          </w:tcPr>
          <w:p w:rsidR="002A56B3" w:rsidRPr="00DC03F8" w:rsidRDefault="002A56B3"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i/>
                <w:sz w:val="24"/>
                <w:szCs w:val="24"/>
                <w:lang w:val="kk-KZ"/>
              </w:rPr>
              <w:t>Күшті жақтары</w:t>
            </w:r>
          </w:p>
        </w:tc>
        <w:tc>
          <w:tcPr>
            <w:tcW w:w="4769" w:type="dxa"/>
          </w:tcPr>
          <w:p w:rsidR="002A56B3" w:rsidRPr="00DC03F8" w:rsidRDefault="002A56B3" w:rsidP="00DC03F8">
            <w:pPr>
              <w:tabs>
                <w:tab w:val="left" w:pos="0"/>
                <w:tab w:val="left" w:pos="567"/>
              </w:tabs>
              <w:spacing w:after="0" w:line="240" w:lineRule="auto"/>
              <w:jc w:val="center"/>
              <w:rPr>
                <w:rFonts w:ascii="Times New Roman" w:hAnsi="Times New Roman" w:cs="Times New Roman"/>
                <w:sz w:val="24"/>
                <w:szCs w:val="24"/>
                <w:lang w:val="kk-KZ"/>
              </w:rPr>
            </w:pPr>
            <w:r w:rsidRPr="00DC03F8">
              <w:rPr>
                <w:rFonts w:ascii="Times New Roman" w:hAnsi="Times New Roman" w:cs="Times New Roman"/>
                <w:i/>
                <w:sz w:val="24"/>
                <w:szCs w:val="24"/>
                <w:lang w:val="kk-KZ"/>
              </w:rPr>
              <w:t>Мүмкіндіктері</w:t>
            </w:r>
          </w:p>
        </w:tc>
      </w:tr>
      <w:tr w:rsidR="006B7A19" w:rsidRPr="00FA6E9A" w:rsidTr="00DC03F8">
        <w:trPr>
          <w:trHeight w:val="6369"/>
        </w:trPr>
        <w:tc>
          <w:tcPr>
            <w:tcW w:w="4928" w:type="dxa"/>
            <w:vMerge w:val="restart"/>
          </w:tcPr>
          <w:p w:rsidR="006B7A19" w:rsidRPr="00DC03F8" w:rsidRDefault="006B7A19" w:rsidP="00DC03F8">
            <w:pPr>
              <w:shd w:val="clear" w:color="auto" w:fill="FFFFFF"/>
              <w:tabs>
                <w:tab w:val="left" w:pos="0"/>
                <w:tab w:val="left" w:pos="567"/>
              </w:tabs>
              <w:spacing w:after="0" w:line="240" w:lineRule="auto"/>
              <w:jc w:val="both"/>
              <w:rPr>
                <w:rFonts w:ascii="Times New Roman" w:hAnsi="Times New Roman" w:cs="Times New Roman"/>
                <w:sz w:val="24"/>
                <w:szCs w:val="24"/>
                <w:shd w:val="clear" w:color="auto" w:fill="FFFFFF"/>
                <w:lang w:val="kk-KZ"/>
              </w:rPr>
            </w:pPr>
            <w:r w:rsidRPr="00DC03F8">
              <w:rPr>
                <w:rFonts w:ascii="Times New Roman" w:hAnsi="Times New Roman" w:cs="Times New Roman"/>
                <w:sz w:val="24"/>
                <w:szCs w:val="24"/>
                <w:lang w:val="kk-KZ"/>
              </w:rPr>
              <w:lastRenderedPageBreak/>
              <w:t xml:space="preserve">1. Қазақстан Республикасы жаһандану процесінің субъектісі ретінде әлемдік ақпараттық ағынынан тыс қала алмайды. </w:t>
            </w:r>
            <w:r w:rsidRPr="00DC03F8">
              <w:rPr>
                <w:rFonts w:ascii="Times New Roman" w:hAnsi="Times New Roman" w:cs="Times New Roman"/>
                <w:sz w:val="24"/>
                <w:szCs w:val="24"/>
                <w:shd w:val="clear" w:color="auto" w:fill="FFFFFF"/>
                <w:lang w:val="kk-KZ"/>
              </w:rPr>
              <w:t xml:space="preserve">Мемлекет басшысының ел халқына Жолдауында Қазақстан Республикасының 2050 жылға дейінгі даму стратегиясы жолдап, басты мақсаты ретінде мықты мемлекеттің, дамыған экономиканың және жалпыға ортақ еңбектің негізінде берекелі қоғам құру, Қазақстанның әлемнің ең дамыған 30 елінің қатарында болуын басты мақсат ретінде елдің алдына жариялады. Осы стратегияның төртінші мақсаты ретінде Білім және кәсіби машық – заманауи білім беру жүйесінің, кадр даярлау мен қайта даярлаудың негізгі бағдары анықталды. Яғни ұлттың дамуы адам капиталын заманауи талаптарға сай даярлау мен оларды қажетті ресурстармен қамтамасыз ету деген сөз. </w:t>
            </w:r>
          </w:p>
          <w:p w:rsidR="006B7A19" w:rsidRPr="00DC03F8" w:rsidRDefault="006B7A19" w:rsidP="00DC03F8">
            <w:pPr>
              <w:shd w:val="clear" w:color="auto" w:fill="FFFFFF"/>
              <w:tabs>
                <w:tab w:val="left" w:pos="0"/>
                <w:tab w:val="left" w:pos="567"/>
              </w:tabs>
              <w:spacing w:after="0" w:line="240" w:lineRule="auto"/>
              <w:jc w:val="both"/>
              <w:rPr>
                <w:rFonts w:ascii="Times New Roman" w:eastAsia="Times New Roman" w:hAnsi="Times New Roman" w:cs="Times New Roman"/>
                <w:sz w:val="24"/>
                <w:szCs w:val="24"/>
                <w:lang w:val="kk-KZ" w:eastAsia="ru-RU"/>
              </w:rPr>
            </w:pPr>
            <w:r w:rsidRPr="00DC03F8">
              <w:rPr>
                <w:rFonts w:ascii="Times New Roman" w:hAnsi="Times New Roman" w:cs="Times New Roman"/>
                <w:sz w:val="24"/>
                <w:szCs w:val="24"/>
                <w:shd w:val="clear" w:color="auto" w:fill="FFFFFF"/>
                <w:lang w:val="kk-KZ"/>
              </w:rPr>
              <w:t xml:space="preserve">Осы бағдарламаның аясында </w:t>
            </w:r>
            <w:r w:rsidRPr="00DC03F8">
              <w:rPr>
                <w:rFonts w:ascii="Times New Roman" w:eastAsia="Times New Roman" w:hAnsi="Times New Roman" w:cs="Times New Roman"/>
                <w:bCs/>
                <w:sz w:val="24"/>
                <w:szCs w:val="24"/>
                <w:lang w:val="kk-KZ" w:eastAsia="ru-RU"/>
              </w:rPr>
              <w:t>білім мен кәсіби машық – заманауи білім беру, кадрларды даярлау мен қайта даярлау жүйесінің негізгі бағдарлары ұсынылды</w:t>
            </w:r>
            <w:r w:rsidRPr="00DC03F8">
              <w:rPr>
                <w:rFonts w:ascii="Times New Roman" w:eastAsia="Times New Roman" w:hAnsi="Times New Roman" w:cs="Times New Roman"/>
                <w:sz w:val="24"/>
                <w:szCs w:val="24"/>
                <w:lang w:val="kk-KZ" w:eastAsia="ru-RU"/>
              </w:rPr>
              <w:t>. Демек, бұл мақсатты жүзеге асыру үшін, Білім беру әдістемелерін жаңғырту, Инновациялық зерттеулерді дамытудың жаңа саясаты, Технологиялар трансферті, Ғылым мен бизнестің кооперациясы, Перспективалы ұлттық кластерлерді қалыптастыратын жол картасы сияқты нақты қадамдарды жүзеге асыру жоспарланды. Демек, мемлекеттің алдына қойған негізгі стартегиялық мақсаты адам капиталын мемлекеттің ұлттық дамуының басым бағыты ретінде қарастырады. Осы жастардың білім, иновациялық дамуы, интеллектуалды еңбекті дамыту салаларын мемлекеттің басты стратегиялық жоспарына қою, жастардың шетелге мүлдем кетуін реттеудің бір жоспары ретінде қарастыруға болады.</w:t>
            </w:r>
          </w:p>
          <w:p w:rsidR="006B7A19" w:rsidRPr="00DC03F8" w:rsidRDefault="006B7A19" w:rsidP="00FA6E9A">
            <w:pPr>
              <w:tabs>
                <w:tab w:val="left" w:pos="0"/>
              </w:tabs>
              <w:spacing w:after="0" w:line="240" w:lineRule="auto"/>
              <w:jc w:val="both"/>
              <w:rPr>
                <w:rFonts w:ascii="Times New Roman" w:hAnsi="Times New Roman" w:cs="Times New Roman"/>
                <w:i/>
                <w:sz w:val="24"/>
                <w:szCs w:val="24"/>
                <w:lang w:val="kk-KZ"/>
              </w:rPr>
            </w:pPr>
            <w:r w:rsidRPr="00DC03F8">
              <w:rPr>
                <w:rFonts w:ascii="Times New Roman" w:eastAsia="Times New Roman" w:hAnsi="Times New Roman" w:cs="Times New Roman"/>
                <w:sz w:val="24"/>
                <w:szCs w:val="24"/>
                <w:lang w:val="kk-KZ" w:eastAsia="ru-RU"/>
              </w:rPr>
              <w:t>2. Еліміздегі жастардың әлемдік білім деңгейіне ие болуға талпынуы қазіргі көзқарас тұрғысынан қалыпты жағдай. Сондықтан, елімізде соңғы жылдары жастардың шетелге жақсы жағдай, жалақы,  шығармашылық орта іздеп көптеп кетуінің</w:t>
            </w:r>
          </w:p>
          <w:p w:rsidR="006B7A19" w:rsidRPr="00DC03F8" w:rsidRDefault="006B7A19" w:rsidP="00DC03F8">
            <w:pPr>
              <w:shd w:val="clear" w:color="auto" w:fill="FFFFFF"/>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eastAsia="Times New Roman" w:hAnsi="Times New Roman" w:cs="Times New Roman"/>
                <w:sz w:val="24"/>
                <w:szCs w:val="24"/>
                <w:lang w:val="kk-KZ" w:eastAsia="ru-RU"/>
              </w:rPr>
              <w:t xml:space="preserve">алдын алу мақсатында біршама оң шаралар қарастырылуда. </w:t>
            </w:r>
            <w:r w:rsidRPr="00DC03F8">
              <w:rPr>
                <w:rFonts w:ascii="Times New Roman" w:hAnsi="Times New Roman" w:cs="Times New Roman"/>
                <w:sz w:val="24"/>
                <w:szCs w:val="24"/>
                <w:lang w:val="kk-KZ"/>
              </w:rPr>
              <w:t>Оң өзгеріс ретінде мемлекет тарапынан мемлекеттік білім грантының құны арттырылғаны және сол арқылы Қ</w:t>
            </w:r>
            <w:r w:rsidR="00FA6E9A">
              <w:rPr>
                <w:rFonts w:ascii="Times New Roman" w:hAnsi="Times New Roman" w:cs="Times New Roman"/>
                <w:sz w:val="24"/>
                <w:szCs w:val="24"/>
                <w:lang w:val="kk-KZ"/>
              </w:rPr>
              <w:t>азақстанның жетекші университет</w:t>
            </w:r>
            <w:r w:rsidRPr="00DC03F8">
              <w:rPr>
                <w:rFonts w:ascii="Times New Roman" w:hAnsi="Times New Roman" w:cs="Times New Roman"/>
                <w:sz w:val="24"/>
                <w:szCs w:val="24"/>
                <w:lang w:val="kk-KZ"/>
              </w:rPr>
              <w:t xml:space="preserve">теріне жаңа қаржы қаражатының құйылуы есебінен </w:t>
            </w:r>
            <w:r w:rsidRPr="00DC03F8">
              <w:rPr>
                <w:rFonts w:ascii="Times New Roman" w:hAnsi="Times New Roman" w:cs="Times New Roman"/>
                <w:sz w:val="24"/>
                <w:szCs w:val="24"/>
                <w:lang w:val="kk-KZ"/>
              </w:rPr>
              <w:lastRenderedPageBreak/>
              <w:t>оқыту сапасын көтеруге көмектескенін атауға болады. Сондай-ақ жоғары оқу орындарының көбінде оқытушылардың жалақысы артып, ғылыми дәрежесі үшін төленетін үстемеақы да жоғарылады. Яғни, шетелге кетіп жатқан педагог жас мамандардың ағынын осындай мемлекеттің тарапынан қолдаулар арқылы азайтуға болары сөзсіз. Кейінгі бес жылда магистратура мен докторантурада білімін жалғастырғысы келетін жастар саны көбеюі үрдісі артып келеді (2015 жылы бітіруші магистранттар – 15 816 адам, 2019 жылы – 20 249 адам; 2015 жылы бітіруші докторанттар – 533 адам, 2019 жылы – 905 адам). Соған қарамастан, Қазақстандағы әлеуметтанулық зерттеу нәтижелері бойынша, жастардың 8,8% ғана ғылыми қызметпен айналысады.</w:t>
            </w:r>
          </w:p>
          <w:p w:rsidR="006B7A19" w:rsidRPr="00DC03F8" w:rsidRDefault="006B7A19" w:rsidP="00FA6E9A">
            <w:pPr>
              <w:shd w:val="clear" w:color="auto" w:fill="FFFFFF"/>
              <w:tabs>
                <w:tab w:val="left" w:pos="0"/>
                <w:tab w:val="left" w:pos="567"/>
              </w:tabs>
              <w:spacing w:after="0" w:line="240" w:lineRule="auto"/>
              <w:jc w:val="both"/>
              <w:rPr>
                <w:rFonts w:ascii="Times New Roman" w:hAnsi="Times New Roman" w:cs="Times New Roman"/>
                <w:i/>
                <w:sz w:val="24"/>
                <w:szCs w:val="24"/>
                <w:lang w:val="kk-KZ"/>
              </w:rPr>
            </w:pPr>
            <w:r w:rsidRPr="00DC03F8">
              <w:rPr>
                <w:rFonts w:ascii="Times New Roman" w:hAnsi="Times New Roman" w:cs="Times New Roman"/>
                <w:sz w:val="24"/>
                <w:szCs w:val="24"/>
                <w:lang w:val="kk-KZ"/>
              </w:rPr>
              <w:t>Ғылымды қаржыландырудың жылдан жылға артып келе жатқаны да жастарға деген оң көзқарасты білдіреді. Бұл осы салаға жастардың келуіне ықпал етеді. 2019 жыл қоғамдық-саяси салада жаңа институционалдық өзгерістер басталған жыл болды. Бұл өзгерістер әсіресе жас ғалымдарға әсер етті. Жарияланған Жастар жылы аясында жас ғалымдарды қолдауға үш жылда 9 млрд теңге (2020 жылы – 3 млрд теңге, 2021 жылы – 3 млрд теңге, 2022 жылы – 3 млрд теңге) бөлуге бастама жасалды. Жалпы, мемле кеттің ғылым саласындағы белсенді саясатының арқасында жас ғалымдарға берілетін ғылыми гранттарды қаржыландыру проблемалары біртін деп жойылуда. Ғылымға көңіл бөлініп, қаржы ландыру артқан сайын жастардың өз елдерінде ғылыммен шұғылдануға ынталары артады</w:t>
            </w:r>
          </w:p>
        </w:tc>
        <w:tc>
          <w:tcPr>
            <w:tcW w:w="4769" w:type="dxa"/>
          </w:tcPr>
          <w:p w:rsidR="006B7A19" w:rsidRPr="00DC03F8" w:rsidRDefault="006B7A19" w:rsidP="00DC03F8">
            <w:pPr>
              <w:shd w:val="clear" w:color="auto" w:fill="FFFFFF"/>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lastRenderedPageBreak/>
              <w:t>1. Ғылымды қаржыландырудың жылдан жылға артып келе жатқаны да жастарға деген оң көзқарасты білдіреді. Бұл осы салаға жастардың келуіне ықпал етеді. 2019 жыл қоғамдық-саяси салада жаңа институционалдық өзгерістер басталған жыл болды. Бұл өзгерістер әсіресе жас ғалымдарға әсер етті. Жарияланған Жастар жылы аясында жас ғалымдарды қолдауға үш жылда 9 млрд теңге (2020 жылы – 3 млрд. теңге, 2021 жылы – 3 млрд. теңге, 2022 жылы – 3 млрд. теңге) бөлуге бастама жасалды. Жалпы, мемлекеттің ғылым саласындағы белсенді саясатының арқасында жас ғалымдарға берілетін ғылыми гранттарды қаржыландыру проблемалары біртіндеп жойылуда. Ғылымға көңіл бөлініп, қаржыландыру артқан сайын жастардың өз елдерінде ғылыммен шұғылдануға ынталары артады.</w:t>
            </w:r>
          </w:p>
          <w:p w:rsidR="006B7A19" w:rsidRPr="00DC03F8" w:rsidRDefault="006B7A19" w:rsidP="00DC03F8">
            <w:pPr>
              <w:shd w:val="clear" w:color="auto" w:fill="FFFFFF"/>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2. Еліне оралған жастардың жинаған білімі мен тәжірибесін өз еліне қызмет етуде пайдалануы мемлекетіміздің ұлттық дамуының негізі. Өйткені жаһандық процесс </w:t>
            </w:r>
            <w:r w:rsidR="00503508">
              <w:rPr>
                <w:rFonts w:ascii="Times New Roman" w:hAnsi="Times New Roman" w:cs="Times New Roman"/>
                <w:sz w:val="24"/>
                <w:szCs w:val="24"/>
                <w:lang w:val="kk-KZ"/>
              </w:rPr>
              <w:t>кез келген</w:t>
            </w:r>
            <w:r w:rsidRPr="00DC03F8">
              <w:rPr>
                <w:rFonts w:ascii="Times New Roman" w:hAnsi="Times New Roman" w:cs="Times New Roman"/>
                <w:sz w:val="24"/>
                <w:szCs w:val="24"/>
                <w:lang w:val="kk-KZ"/>
              </w:rPr>
              <w:t xml:space="preserve"> мемлекеттің жабық отыруына мүмкіндік бермейді. Әлемдік интеллектуалды нарыққа бәсекелес бола алу үшін жасалып жатқан шаралар жастарымызға үлкен мүмкіндік береді:</w:t>
            </w:r>
          </w:p>
          <w:p w:rsidR="006B7A19" w:rsidRPr="00DC03F8" w:rsidRDefault="006B7A19"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мемлекет тарапынан мемлекеттік білім беру грантының құнын арттырылғаны және сол арқылы Қазақстанның жетекші университеттеріне жаңа қаржы қаражатының құйылуы есебінен оқыту сапасын арттыруға көмектескені – жағымды жағдай. Сондай-ақ жоғары оқу орындарының көпшілігінде оқытушылардың жалақысы көбейтіліп, ғылыми дәрежесі үшін төленетін үстемеақы да арттырылды. Жалпы, Білім және ғылым министрлігі отандық жоғары және орта білім беру сапасын жақсарту үшін гранттар құнын арттыру және басқа да шаралар атқарды;</w:t>
            </w:r>
          </w:p>
          <w:p w:rsidR="006B7A19" w:rsidRPr="00DC03F8" w:rsidRDefault="006B7A19" w:rsidP="00FA6E9A">
            <w:pPr>
              <w:tabs>
                <w:tab w:val="left" w:pos="0"/>
                <w:tab w:val="left" w:pos="567"/>
              </w:tabs>
              <w:spacing w:after="0" w:line="240" w:lineRule="auto"/>
              <w:jc w:val="both"/>
              <w:rPr>
                <w:rFonts w:ascii="Times New Roman" w:hAnsi="Times New Roman" w:cs="Times New Roman"/>
                <w:i/>
                <w:sz w:val="24"/>
                <w:szCs w:val="24"/>
                <w:lang w:val="kk-KZ"/>
              </w:rPr>
            </w:pPr>
            <w:r w:rsidRPr="00DC03F8">
              <w:rPr>
                <w:rFonts w:ascii="Times New Roman" w:hAnsi="Times New Roman" w:cs="Times New Roman"/>
                <w:sz w:val="24"/>
                <w:szCs w:val="24"/>
                <w:lang w:val="kk-KZ"/>
              </w:rPr>
              <w:t>- сонымен қатар, ғылым саласындағы саясаттың түбегейлі өзгеруін ескере отырып, жастардың ғылымға қатысуы тағы бір маңызды мәселе болып отыр. Айта кетері – ғылымды қаржыландыру жылдан жылға</w:t>
            </w:r>
            <w:r w:rsidR="00FA6E9A">
              <w:rPr>
                <w:rFonts w:ascii="Times New Roman" w:hAnsi="Times New Roman" w:cs="Times New Roman"/>
                <w:sz w:val="24"/>
                <w:szCs w:val="24"/>
                <w:lang w:val="kk-KZ"/>
              </w:rPr>
              <w:t xml:space="preserve"> </w:t>
            </w:r>
          </w:p>
        </w:tc>
      </w:tr>
      <w:tr w:rsidR="006B7A19" w:rsidRPr="00E6161A" w:rsidTr="00DC03F8">
        <w:tc>
          <w:tcPr>
            <w:tcW w:w="4928" w:type="dxa"/>
            <w:vMerge/>
          </w:tcPr>
          <w:p w:rsidR="006B7A19" w:rsidRPr="00DC03F8" w:rsidRDefault="006B7A19" w:rsidP="00DC03F8">
            <w:pPr>
              <w:shd w:val="clear" w:color="auto" w:fill="FFFFFF"/>
              <w:tabs>
                <w:tab w:val="left" w:pos="0"/>
                <w:tab w:val="left" w:pos="567"/>
              </w:tabs>
              <w:spacing w:after="0" w:line="240" w:lineRule="auto"/>
              <w:jc w:val="center"/>
              <w:rPr>
                <w:rFonts w:ascii="Times New Roman" w:hAnsi="Times New Roman" w:cs="Times New Roman"/>
                <w:sz w:val="24"/>
                <w:szCs w:val="24"/>
                <w:lang w:val="kk-KZ"/>
              </w:rPr>
            </w:pPr>
          </w:p>
        </w:tc>
        <w:tc>
          <w:tcPr>
            <w:tcW w:w="4769" w:type="dxa"/>
          </w:tcPr>
          <w:p w:rsidR="006B7A19" w:rsidRPr="00DC03F8" w:rsidRDefault="006B7A19"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артып келеді, бұл осы салаға жастардың келуіне оң ықпал етпек;</w:t>
            </w:r>
          </w:p>
          <w:p w:rsidR="006B7A19" w:rsidRPr="00DC03F8" w:rsidRDefault="006B7A19" w:rsidP="00DC03F8">
            <w:pPr>
              <w:tabs>
                <w:tab w:val="left" w:pos="0"/>
                <w:tab w:val="left" w:pos="567"/>
              </w:tabs>
              <w:spacing w:after="0" w:line="240" w:lineRule="auto"/>
              <w:jc w:val="both"/>
              <w:rPr>
                <w:rFonts w:ascii="Times New Roman" w:hAnsi="Times New Roman" w:cs="Times New Roman"/>
                <w:sz w:val="24"/>
                <w:szCs w:val="24"/>
                <w:shd w:val="clear" w:color="auto" w:fill="FFFFFF"/>
                <w:lang w:val="kk-KZ"/>
              </w:rPr>
            </w:pPr>
            <w:r w:rsidRPr="00DC03F8">
              <w:rPr>
                <w:rFonts w:ascii="Times New Roman" w:hAnsi="Times New Roman" w:cs="Times New Roman"/>
                <w:sz w:val="24"/>
                <w:szCs w:val="24"/>
                <w:lang w:val="kk-KZ"/>
              </w:rPr>
              <w:lastRenderedPageBreak/>
              <w:t xml:space="preserve">- </w:t>
            </w:r>
            <w:r w:rsidRPr="00DC03F8">
              <w:rPr>
                <w:rStyle w:val="dg-green"/>
                <w:rFonts w:ascii="Times New Roman" w:hAnsi="Times New Roman" w:cs="Times New Roman"/>
                <w:sz w:val="24"/>
                <w:szCs w:val="24"/>
                <w:shd w:val="clear" w:color="auto" w:fill="FFFFFF"/>
                <w:lang w:val="kk-KZ"/>
              </w:rPr>
              <w:t xml:space="preserve">Astana Hub </w:t>
            </w:r>
            <w:r w:rsidRPr="00DC03F8">
              <w:rPr>
                <w:rFonts w:ascii="Times New Roman" w:hAnsi="Times New Roman" w:cs="Times New Roman"/>
                <w:sz w:val="24"/>
                <w:szCs w:val="24"/>
                <w:shd w:val="clear" w:color="auto" w:fill="FFFFFF"/>
                <w:lang w:val="kk-KZ"/>
              </w:rPr>
              <w:t>– Орталық Азиядағы ІТ-стартаптар үшін ең ірі халықаралық технологиялық парк. Мұнда қазақстандық және шетелдік технологиялық компаниялардың еркін дамуы үшін жағдайлар жасалған. Ол инновациялық жобаларды дамыту орталығына айналу, жаңа ІТ-компанияларды шығару, сонымен қатар, түкпір-түкпірінен жас және талантты ІТ мамандарды тартуға арналған орталыққа айналу мақсатын алдына қояды. Демек, отандық ІТ мамандарды жаңа идеяларымен технопаркке тартып, олардың шетелге кетуіне тосқауыл жасаудың ір механизмі ретінде жұмыс істейді деп айтуға болады.</w:t>
            </w:r>
          </w:p>
          <w:p w:rsidR="006B7A19" w:rsidRPr="00DC03F8" w:rsidRDefault="006B7A19" w:rsidP="00FA6E9A">
            <w:pPr>
              <w:tabs>
                <w:tab w:val="left" w:pos="0"/>
                <w:tab w:val="left" w:pos="567"/>
              </w:tabs>
              <w:spacing w:after="0" w:line="240" w:lineRule="auto"/>
              <w:jc w:val="both"/>
              <w:rPr>
                <w:rFonts w:ascii="Times New Roman" w:hAnsi="Times New Roman" w:cs="Times New Roman"/>
                <w:sz w:val="24"/>
                <w:szCs w:val="24"/>
                <w:shd w:val="clear" w:color="auto" w:fill="FFFFFF"/>
                <w:lang w:val="kk-KZ"/>
              </w:rPr>
            </w:pPr>
            <w:r w:rsidRPr="00DC03F8">
              <w:rPr>
                <w:rStyle w:val="dg-green"/>
                <w:rFonts w:ascii="Times New Roman" w:hAnsi="Times New Roman" w:cs="Times New Roman"/>
                <w:sz w:val="24"/>
                <w:szCs w:val="24"/>
                <w:shd w:val="clear" w:color="auto" w:fill="FFFFFF"/>
                <w:lang w:val="kk-KZ"/>
              </w:rPr>
              <w:t xml:space="preserve">Astana Hub </w:t>
            </w:r>
            <w:r w:rsidRPr="00DC03F8">
              <w:rPr>
                <w:rFonts w:ascii="Times New Roman" w:hAnsi="Times New Roman" w:cs="Times New Roman"/>
                <w:sz w:val="24"/>
                <w:szCs w:val="24"/>
                <w:shd w:val="clear" w:color="auto" w:fill="FFFFFF"/>
                <w:lang w:val="kk-KZ"/>
              </w:rPr>
              <w:t xml:space="preserve">әлемнің мықтыларын тарту арқылы отандық ІТ саласын күшейте алады. Тәжірибе алу, алмасу үшін бәсекелес орталық болатын болса еліміздің жас мамандары да өз отанында әлемдік деңгейдегі ортада жұмыс істеу мүмкіндігін алады. Ол үшін технопарк бірнеше жеңілдіктер қарастырып отыр. Атап айтатын болсақ, 5 жылға дейін жұмыс визасы,  </w:t>
            </w:r>
            <w:r w:rsidRPr="00DC03F8">
              <w:rPr>
                <w:rStyle w:val="dg-green"/>
                <w:rFonts w:ascii="Times New Roman" w:hAnsi="Times New Roman" w:cs="Times New Roman"/>
                <w:sz w:val="24"/>
                <w:szCs w:val="24"/>
                <w:shd w:val="clear" w:color="auto" w:fill="FFFFFF"/>
                <w:lang w:val="kk-KZ"/>
              </w:rPr>
              <w:t xml:space="preserve">Astana Hub </w:t>
            </w:r>
            <w:r w:rsidRPr="00DC03F8">
              <w:rPr>
                <w:rFonts w:ascii="Times New Roman" w:hAnsi="Times New Roman" w:cs="Times New Roman"/>
                <w:sz w:val="24"/>
                <w:szCs w:val="24"/>
                <w:shd w:val="clear" w:color="auto" w:fill="FFFFFF"/>
                <w:lang w:val="kk-KZ"/>
              </w:rPr>
              <w:t>қатысушыларын тартылған шетелдік қызметкерлер саны бойынша квоталардан босату, шетелдік жұмыс күшін тарту үшін рұқсат алудың қажеті жоқ. Бұл әлемдік жасанды интеллект саласын дамыту бойынша қолданылып жатқан практика. Демек, осылай әлемдік деңгейдегі жасанды интеллект дамыту ортасын қалыптастыра отырып, еліміздің талантты жастарына мүмкіндік бере аламыз</w:t>
            </w:r>
          </w:p>
        </w:tc>
      </w:tr>
      <w:tr w:rsidR="002A56B3" w:rsidRPr="00DC03F8" w:rsidTr="00DC03F8">
        <w:tc>
          <w:tcPr>
            <w:tcW w:w="4928" w:type="dxa"/>
          </w:tcPr>
          <w:p w:rsidR="002A56B3" w:rsidRPr="00DC03F8" w:rsidRDefault="002A56B3" w:rsidP="00DC03F8">
            <w:pPr>
              <w:tabs>
                <w:tab w:val="left" w:pos="0"/>
                <w:tab w:val="left" w:pos="567"/>
              </w:tabs>
              <w:spacing w:after="0" w:line="240" w:lineRule="auto"/>
              <w:jc w:val="both"/>
              <w:rPr>
                <w:rFonts w:ascii="Times New Roman" w:hAnsi="Times New Roman" w:cs="Times New Roman"/>
                <w:i/>
                <w:sz w:val="24"/>
                <w:szCs w:val="24"/>
                <w:lang w:val="kk-KZ"/>
              </w:rPr>
            </w:pPr>
            <w:r w:rsidRPr="00DC03F8">
              <w:rPr>
                <w:rFonts w:ascii="Times New Roman" w:hAnsi="Times New Roman" w:cs="Times New Roman"/>
                <w:i/>
                <w:sz w:val="24"/>
                <w:szCs w:val="24"/>
                <w:lang w:val="kk-KZ"/>
              </w:rPr>
              <w:lastRenderedPageBreak/>
              <w:t>Әлсіз жақтары</w:t>
            </w:r>
          </w:p>
        </w:tc>
        <w:tc>
          <w:tcPr>
            <w:tcW w:w="4769" w:type="dxa"/>
          </w:tcPr>
          <w:p w:rsidR="002A56B3" w:rsidRPr="00DC03F8" w:rsidRDefault="002A56B3" w:rsidP="00DC03F8">
            <w:pPr>
              <w:tabs>
                <w:tab w:val="left" w:pos="0"/>
                <w:tab w:val="left" w:pos="567"/>
              </w:tabs>
              <w:spacing w:after="0" w:line="240" w:lineRule="auto"/>
              <w:jc w:val="both"/>
              <w:rPr>
                <w:rFonts w:ascii="Times New Roman" w:hAnsi="Times New Roman" w:cs="Times New Roman"/>
                <w:i/>
                <w:sz w:val="24"/>
                <w:szCs w:val="24"/>
                <w:lang w:val="kk-KZ"/>
              </w:rPr>
            </w:pPr>
            <w:r w:rsidRPr="00DC03F8">
              <w:rPr>
                <w:rFonts w:ascii="Times New Roman" w:hAnsi="Times New Roman" w:cs="Times New Roman"/>
                <w:i/>
                <w:sz w:val="24"/>
                <w:szCs w:val="24"/>
                <w:lang w:val="kk-KZ"/>
              </w:rPr>
              <w:t>Қатерлер</w:t>
            </w:r>
          </w:p>
        </w:tc>
      </w:tr>
      <w:tr w:rsidR="00E84EA4" w:rsidRPr="00E6161A" w:rsidTr="00DC03F8">
        <w:trPr>
          <w:trHeight w:val="1676"/>
        </w:trPr>
        <w:tc>
          <w:tcPr>
            <w:tcW w:w="4928" w:type="dxa"/>
          </w:tcPr>
          <w:p w:rsidR="00E84EA4" w:rsidRPr="00DC03F8" w:rsidRDefault="00E84EA4" w:rsidP="008813ED">
            <w:pPr>
              <w:tabs>
                <w:tab w:val="left" w:pos="0"/>
                <w:tab w:val="left" w:pos="567"/>
              </w:tabs>
              <w:spacing w:after="0" w:line="240" w:lineRule="auto"/>
              <w:jc w:val="both"/>
              <w:rPr>
                <w:rFonts w:ascii="Times New Roman" w:hAnsi="Times New Roman" w:cs="Times New Roman"/>
                <w:i/>
                <w:sz w:val="24"/>
                <w:szCs w:val="24"/>
                <w:lang w:val="kk-KZ"/>
              </w:rPr>
            </w:pPr>
            <w:r w:rsidRPr="00DC03F8">
              <w:rPr>
                <w:rFonts w:ascii="Times New Roman" w:eastAsia="Times New Roman" w:hAnsi="Times New Roman" w:cs="Times New Roman"/>
                <w:sz w:val="24"/>
                <w:szCs w:val="24"/>
                <w:lang w:val="kk-KZ" w:eastAsia="ru-RU"/>
              </w:rPr>
              <w:t xml:space="preserve">Жастар </w:t>
            </w:r>
            <w:r w:rsidRPr="00DC03F8">
              <w:rPr>
                <w:rFonts w:ascii="Times New Roman" w:hAnsi="Times New Roman" w:cs="Times New Roman"/>
                <w:sz w:val="24"/>
                <w:szCs w:val="24"/>
                <w:lang w:val="kk-KZ"/>
              </w:rPr>
              <w:t>ҚР Стратегиялық жоспарлау және реформалар агенттігі Ұлттық статистика бюросының деректері бойынша2020 жылдың басында республикадағы жастар</w:t>
            </w:r>
          </w:p>
          <w:p w:rsidR="00E84EA4" w:rsidRPr="00DC03F8" w:rsidRDefault="00E84EA4" w:rsidP="00DC03F8">
            <w:pPr>
              <w:pStyle w:val="ac"/>
              <w:tabs>
                <w:tab w:val="left" w:pos="0"/>
                <w:tab w:val="left" w:pos="426"/>
                <w:tab w:val="left" w:pos="567"/>
              </w:tabs>
              <w:spacing w:after="0" w:line="240" w:lineRule="auto"/>
              <w:ind w:left="0"/>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саны 3 765 383 адам болды.2020 жылы жалпы халық саны 18 631 779 адам болғанда жастар 3 765 383 болып жалпы халықтың 20,2% құрап отыр. Осы жастарымыздың ішіндегі өз елінің ұлттық дамуына үлес қоса алатын интеллектуалды жастардың жыл сайын шетелге кетулері Қазақстан Республикасының ұлттық қауіпсіздігіне қауіп ретінде қарауға болады. </w:t>
            </w:r>
          </w:p>
          <w:p w:rsidR="008813ED" w:rsidRPr="008813ED" w:rsidRDefault="00E84EA4" w:rsidP="00DC03F8">
            <w:pPr>
              <w:pStyle w:val="ac"/>
              <w:numPr>
                <w:ilvl w:val="0"/>
                <w:numId w:val="17"/>
              </w:numPr>
              <w:tabs>
                <w:tab w:val="left" w:pos="0"/>
                <w:tab w:val="left" w:pos="426"/>
                <w:tab w:val="left" w:pos="567"/>
              </w:tabs>
              <w:spacing w:after="0" w:line="240" w:lineRule="auto"/>
              <w:ind w:left="0" w:firstLine="0"/>
              <w:jc w:val="both"/>
              <w:rPr>
                <w:rFonts w:ascii="Times New Roman" w:hAnsi="Times New Roman" w:cs="Times New Roman"/>
                <w:sz w:val="24"/>
                <w:szCs w:val="24"/>
                <w:lang w:val="kk-KZ"/>
              </w:rPr>
            </w:pPr>
            <w:r w:rsidRPr="008813ED">
              <w:rPr>
                <w:rFonts w:ascii="Times New Roman" w:eastAsia="Times New Roman" w:hAnsi="Times New Roman" w:cs="Times New Roman"/>
                <w:sz w:val="24"/>
                <w:szCs w:val="24"/>
                <w:lang w:val="kk-KZ" w:eastAsia="ru-RU"/>
              </w:rPr>
              <w:t xml:space="preserve">Білім беру орындарының әлемдік рейтингтегі төмен орындары, көпшілігінің </w:t>
            </w:r>
            <w:r w:rsidRPr="008813ED">
              <w:rPr>
                <w:rFonts w:ascii="Times New Roman" w:eastAsia="Times New Roman" w:hAnsi="Times New Roman" w:cs="Times New Roman"/>
                <w:sz w:val="24"/>
                <w:szCs w:val="24"/>
                <w:lang w:val="kk-KZ" w:eastAsia="ru-RU"/>
              </w:rPr>
              <w:lastRenderedPageBreak/>
              <w:t>талаптарға сәйкес келмеуі ақылды жастардың елімізден басқа елдердің жоғары сапалы білім беру орындарына кетуі тенденцияға айналуда.</w:t>
            </w:r>
          </w:p>
          <w:p w:rsidR="00E84EA4" w:rsidRPr="008813ED" w:rsidRDefault="00E84EA4" w:rsidP="00DC03F8">
            <w:pPr>
              <w:pStyle w:val="ac"/>
              <w:numPr>
                <w:ilvl w:val="0"/>
                <w:numId w:val="17"/>
              </w:numPr>
              <w:tabs>
                <w:tab w:val="left" w:pos="0"/>
                <w:tab w:val="left" w:pos="426"/>
                <w:tab w:val="left" w:pos="567"/>
              </w:tabs>
              <w:spacing w:after="0" w:line="240" w:lineRule="auto"/>
              <w:ind w:left="0" w:firstLine="0"/>
              <w:jc w:val="both"/>
              <w:rPr>
                <w:rFonts w:ascii="Times New Roman" w:hAnsi="Times New Roman" w:cs="Times New Roman"/>
                <w:sz w:val="24"/>
                <w:szCs w:val="24"/>
                <w:lang w:val="kk-KZ"/>
              </w:rPr>
            </w:pPr>
            <w:r w:rsidRPr="008813ED">
              <w:rPr>
                <w:rFonts w:ascii="Times New Roman" w:eastAsia="Times New Roman" w:hAnsi="Times New Roman" w:cs="Times New Roman"/>
                <w:sz w:val="24"/>
                <w:szCs w:val="24"/>
                <w:lang w:val="kk-KZ" w:eastAsia="ru-RU"/>
              </w:rPr>
              <w:t>Жастардың лайықты жұмыспен қамтылу мүмкіндігінің болмауы немесе аз жалақы, әлеуметтік қамқорлықтың жеткілікті деңгейде болмауы жастарды шетелге кетуіне итермелейтін фактор болып отыр.</w:t>
            </w:r>
          </w:p>
          <w:p w:rsidR="00E84EA4" w:rsidRPr="00DC03F8" w:rsidRDefault="00E84EA4" w:rsidP="008813ED">
            <w:pPr>
              <w:tabs>
                <w:tab w:val="left" w:pos="0"/>
                <w:tab w:val="left" w:pos="426"/>
                <w:tab w:val="left" w:pos="567"/>
              </w:tabs>
              <w:spacing w:after="0" w:line="240" w:lineRule="auto"/>
              <w:jc w:val="both"/>
              <w:rPr>
                <w:rFonts w:ascii="Times New Roman" w:hAnsi="Times New Roman" w:cs="Times New Roman"/>
                <w:i/>
                <w:sz w:val="24"/>
                <w:szCs w:val="24"/>
                <w:lang w:val="kk-KZ"/>
              </w:rPr>
            </w:pPr>
            <w:r w:rsidRPr="00DC03F8">
              <w:rPr>
                <w:rFonts w:ascii="Times New Roman" w:eastAsia="Times New Roman" w:hAnsi="Times New Roman" w:cs="Times New Roman"/>
                <w:sz w:val="24"/>
                <w:szCs w:val="24"/>
                <w:lang w:val="kk-KZ" w:eastAsia="ru-RU"/>
              </w:rPr>
              <w:t>Интеллектуалды жастарға ғылыммен шұғылданатын ортаның аздығы, әсіресе, ІТ мамандарға әлемдік деңгейге ұмтылатын технопарктердің жетіспеушілігі қазіргі таңда елдің интеллектуалды жастарының шетелге кетуіне бір себеп болып, Қазақстанның ұлттық қауіпсіздігіне қауіп болып отыр.</w:t>
            </w:r>
          </w:p>
        </w:tc>
        <w:tc>
          <w:tcPr>
            <w:tcW w:w="4769" w:type="dxa"/>
          </w:tcPr>
          <w:p w:rsidR="00E84EA4" w:rsidRPr="00DC03F8" w:rsidRDefault="00E84EA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lastRenderedPageBreak/>
              <w:t>Қазіргі таңда Қазақстанда ең алдымен білім беру ордаларын әлемдік талаптарға сәйкес  келетіндей етіп сапасын көтерген жөн. Олай болмаған жағдайда елімізден білімді,талантты жастарымызды жоғалта беретініміз анық;</w:t>
            </w:r>
          </w:p>
          <w:p w:rsidR="00E84EA4" w:rsidRPr="00DC03F8" w:rsidRDefault="00E84EA4" w:rsidP="00DC03F8">
            <w:pPr>
              <w:tabs>
                <w:tab w:val="left" w:pos="0"/>
                <w:tab w:val="left" w:pos="567"/>
              </w:tabs>
              <w:spacing w:after="0" w:line="240" w:lineRule="auto"/>
              <w:jc w:val="both"/>
              <w:rPr>
                <w:rFonts w:ascii="Times New Roman" w:hAnsi="Times New Roman" w:cs="Times New Roman"/>
                <w:sz w:val="24"/>
                <w:szCs w:val="24"/>
                <w:lang w:val="kk-KZ"/>
              </w:rPr>
            </w:pPr>
            <w:r w:rsidRPr="00DC03F8">
              <w:rPr>
                <w:rFonts w:ascii="Times New Roman" w:hAnsi="Times New Roman" w:cs="Times New Roman"/>
                <w:sz w:val="24"/>
                <w:szCs w:val="24"/>
                <w:lang w:val="kk-KZ"/>
              </w:rPr>
              <w:t xml:space="preserve">- жоғары білім беру мәселесін жеке атап өткен жөн. 2019 жылы Қазақстанда 604 345 студент білім алған. Қазақстандағы жоғары оқу орындарының саны 125-ке тең. Қазақстанда жоғары білім беруде ағылшын тіліндегі әдебиетте Diploma mill («диплом диірмендері» немесе «диплом фабрикалары») деген ұғымды білдіреді. «Диплом фабрикасы» білім алушылардың </w:t>
            </w:r>
            <w:r w:rsidRPr="00DC03F8">
              <w:rPr>
                <w:rFonts w:ascii="Times New Roman" w:hAnsi="Times New Roman" w:cs="Times New Roman"/>
                <w:sz w:val="24"/>
                <w:szCs w:val="24"/>
                <w:lang w:val="kk-KZ"/>
              </w:rPr>
              <w:lastRenderedPageBreak/>
              <w:t>біліміне мән бермей диплом алудың оңай жолын жасайды. Мұндай «диплом фабрикалары» басшылығы шығынды азайтып, пайданы барынша көбейту мақсатында профессорлар-оқытушылар құрамынан ғылымидәреже талап етпейді, ғылыми дәрежесі бар оқытушылардың есебінен оқу орнының ақшасын үнемдейді. Көбінесе ғылыми дәрежесі жоқ, ғылымға қатысы жоқ және іс жүзінде «интернеттен дәріс оқитын» оқытушылар жұмысқа қабылданады. 2019–2020 оқу жылында барлық университеттердің штаттық профессорлар-оқытушылар құрамының саны 38 470 адам болды. Қазақстанның барлық ЖОО оқытушыларының ғылыми дәрежелері Академиялық немесе ғылыми дәрежесі 2019-2020 оқу жылы Ғылым докторы 8,5% Ғылым кандидаты 33% PhD, бейіні бойынша доктор 7,4% Магистрлер, бакалаврлар, мамандар және т.б. 51,1% Ғылыми дәрежесі болуы 48,9% Сондықтан, Профессор-оқытушылар құрамының кадрлық әлеуетін университеттерде ғылыми дәреже болуы жөніндегі талаптардың өсуі есебінен де, сондай-ақ осы саланы жалпы қаржыландырудың артуы есебінен де күшейту қажет. Diploma mill проблемасы Қазақстандағы адами капиталдың сапасына теріс әсер етуде. Ал демографиял</w:t>
            </w:r>
            <w:r w:rsidR="00C306AF">
              <w:rPr>
                <w:rFonts w:ascii="Times New Roman" w:hAnsi="Times New Roman" w:cs="Times New Roman"/>
                <w:sz w:val="24"/>
                <w:szCs w:val="24"/>
                <w:lang w:val="kk-KZ"/>
              </w:rPr>
              <w:t>ық себептерге байланысты Қазақс</w:t>
            </w:r>
            <w:r w:rsidRPr="00DC03F8">
              <w:rPr>
                <w:rFonts w:ascii="Times New Roman" w:hAnsi="Times New Roman" w:cs="Times New Roman"/>
                <w:sz w:val="24"/>
                <w:szCs w:val="24"/>
                <w:lang w:val="kk-KZ"/>
              </w:rPr>
              <w:t>тандағы студенттер саны 2030 жылдарға дейін өсе беретінін ескерсек, осы саладағы бұрынғы жағдайды сақтау жастардың білім деңгейін айтарлықтай төмендетуі мүмкін деп күтуге болады;</w:t>
            </w:r>
          </w:p>
          <w:p w:rsidR="00E84EA4" w:rsidRPr="00DC03F8" w:rsidRDefault="00E84EA4" w:rsidP="00DC03F8">
            <w:pPr>
              <w:tabs>
                <w:tab w:val="left" w:pos="0"/>
                <w:tab w:val="left" w:pos="567"/>
              </w:tabs>
              <w:spacing w:after="0" w:line="240" w:lineRule="auto"/>
              <w:jc w:val="center"/>
              <w:rPr>
                <w:rFonts w:ascii="Times New Roman" w:hAnsi="Times New Roman" w:cs="Times New Roman"/>
                <w:i/>
                <w:sz w:val="24"/>
                <w:szCs w:val="24"/>
                <w:lang w:val="kk-KZ"/>
              </w:rPr>
            </w:pPr>
            <w:r w:rsidRPr="00DC03F8">
              <w:rPr>
                <w:rFonts w:ascii="Times New Roman" w:hAnsi="Times New Roman" w:cs="Times New Roman"/>
                <w:sz w:val="24"/>
                <w:szCs w:val="24"/>
                <w:lang w:val="kk-KZ"/>
              </w:rPr>
              <w:t>- білім беру орындарының сапасының әлсіреуі Қазақстанның интеллектуалды жастарының шетелге ағынын арттырады</w:t>
            </w:r>
          </w:p>
        </w:tc>
      </w:tr>
      <w:tr w:rsidR="00E84EA4" w:rsidRPr="00DC03F8" w:rsidTr="00DC03F8">
        <w:tc>
          <w:tcPr>
            <w:tcW w:w="4928" w:type="dxa"/>
          </w:tcPr>
          <w:p w:rsidR="00E84EA4" w:rsidRPr="00DC03F8" w:rsidRDefault="00E84EA4" w:rsidP="00D970BA">
            <w:pPr>
              <w:pStyle w:val="ac"/>
              <w:numPr>
                <w:ilvl w:val="0"/>
                <w:numId w:val="17"/>
              </w:numPr>
              <w:tabs>
                <w:tab w:val="left" w:pos="0"/>
                <w:tab w:val="left" w:pos="426"/>
                <w:tab w:val="left" w:pos="567"/>
              </w:tabs>
              <w:spacing w:after="0" w:line="240" w:lineRule="auto"/>
              <w:ind w:left="0" w:firstLine="0"/>
              <w:jc w:val="both"/>
              <w:rPr>
                <w:rFonts w:ascii="Times New Roman" w:hAnsi="Times New Roman" w:cs="Times New Roman"/>
                <w:sz w:val="24"/>
                <w:szCs w:val="24"/>
                <w:lang w:val="kk-KZ"/>
              </w:rPr>
            </w:pPr>
            <w:r w:rsidRPr="00DC03F8">
              <w:rPr>
                <w:rFonts w:ascii="Times New Roman" w:eastAsia="Calibri" w:hAnsi="Times New Roman" w:cs="Times New Roman"/>
                <w:sz w:val="24"/>
                <w:szCs w:val="24"/>
              </w:rPr>
              <w:lastRenderedPageBreak/>
              <w:t>Ескерту –</w:t>
            </w:r>
            <w:r w:rsidRPr="00DC03F8">
              <w:rPr>
                <w:rFonts w:ascii="Times New Roman" w:eastAsia="Calibri" w:hAnsi="Times New Roman" w:cs="Times New Roman"/>
                <w:bCs/>
                <w:sz w:val="24"/>
                <w:szCs w:val="24"/>
                <w:lang w:val="kk-KZ"/>
              </w:rPr>
              <w:t xml:space="preserve"> Әде</w:t>
            </w:r>
            <w:r w:rsidR="009459F7">
              <w:rPr>
                <w:rFonts w:ascii="Times New Roman" w:eastAsia="Calibri" w:hAnsi="Times New Roman" w:cs="Times New Roman"/>
                <w:bCs/>
                <w:sz w:val="24"/>
                <w:szCs w:val="24"/>
                <w:lang w:val="kk-KZ"/>
              </w:rPr>
              <w:t>биет негізінде құралған [14</w:t>
            </w:r>
            <w:r w:rsidR="00D970BA">
              <w:rPr>
                <w:rFonts w:ascii="Times New Roman" w:eastAsia="Calibri" w:hAnsi="Times New Roman" w:cs="Times New Roman"/>
                <w:bCs/>
                <w:sz w:val="24"/>
                <w:szCs w:val="24"/>
                <w:lang w:val="kk-KZ"/>
              </w:rPr>
              <w:t>0-145</w:t>
            </w:r>
            <w:r w:rsidRPr="00DC03F8">
              <w:rPr>
                <w:rFonts w:ascii="Times New Roman" w:eastAsia="Calibri" w:hAnsi="Times New Roman" w:cs="Times New Roman"/>
                <w:bCs/>
                <w:sz w:val="24"/>
                <w:szCs w:val="24"/>
                <w:lang w:val="kk-KZ"/>
              </w:rPr>
              <w:t>]</w:t>
            </w:r>
          </w:p>
        </w:tc>
        <w:tc>
          <w:tcPr>
            <w:tcW w:w="4769" w:type="dxa"/>
          </w:tcPr>
          <w:p w:rsidR="00E84EA4" w:rsidRPr="00DC03F8" w:rsidRDefault="00E84EA4" w:rsidP="00DC03F8">
            <w:pPr>
              <w:tabs>
                <w:tab w:val="left" w:pos="0"/>
                <w:tab w:val="left" w:pos="567"/>
              </w:tabs>
              <w:spacing w:after="0" w:line="240" w:lineRule="auto"/>
              <w:jc w:val="both"/>
              <w:rPr>
                <w:rFonts w:ascii="Times New Roman" w:hAnsi="Times New Roman" w:cs="Times New Roman"/>
                <w:sz w:val="24"/>
                <w:szCs w:val="24"/>
                <w:lang w:val="kk-KZ"/>
              </w:rPr>
            </w:pPr>
          </w:p>
        </w:tc>
      </w:tr>
    </w:tbl>
    <w:p w:rsidR="00FA6E9A" w:rsidRDefault="00FA6E9A" w:rsidP="00DC03F8">
      <w:pPr>
        <w:tabs>
          <w:tab w:val="left" w:pos="0"/>
          <w:tab w:val="left" w:pos="567"/>
        </w:tabs>
        <w:spacing w:after="0" w:line="240" w:lineRule="auto"/>
        <w:ind w:firstLine="709"/>
        <w:jc w:val="both"/>
        <w:rPr>
          <w:rFonts w:ascii="Times New Roman" w:hAnsi="Times New Roman" w:cs="Times New Roman"/>
          <w:i/>
          <w:sz w:val="28"/>
          <w:szCs w:val="28"/>
          <w:lang w:val="kk-KZ"/>
        </w:rPr>
      </w:pPr>
    </w:p>
    <w:p w:rsidR="00FA6E9A" w:rsidRPr="00DC03F8" w:rsidRDefault="00FA6E9A" w:rsidP="00FA6E9A">
      <w:pPr>
        <w:pStyle w:val="ac"/>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Жасалған SWOT анализге сүйене отырып, Қазақстанның интеллектуалды жастарының шетелге қайтарымсыз қоныс аударулары ұлттық қауіпсіздікке тигізетін қауіп болып табылады. Әрине жаһандық жағдайда әртүрлі қатерлермен бірге еліміздің ғылым-білімін дамыту мақсатында интеллектуалды миграция айналымы үлкен рөл атқаратыны сөзсіз. Дүниежүзінің алдыңғы қатарлы елдерінің ғылыми-техникалық дамуын елге әкеліп, отандық ғылымды дамытуға үлес қосу құптарлық жағдай. Дегенмен, бұл жағдайдың кері салдары да жоқ емес. Еліміздің ең ақылды, білімді, нағыз өз еліне пайдасы мол, репродуктивті </w:t>
      </w:r>
      <w:r w:rsidRPr="00DC03F8">
        <w:rPr>
          <w:rFonts w:ascii="Times New Roman" w:hAnsi="Times New Roman" w:cs="Times New Roman"/>
          <w:sz w:val="28"/>
          <w:szCs w:val="28"/>
          <w:lang w:val="kk-KZ"/>
        </w:rPr>
        <w:lastRenderedPageBreak/>
        <w:t>жағдайда басқа елге қызмет ету, нағыз мықтыларды жоғалту қауіпті. Сондықтан талдау барысында ұсынылған мүмкіндіктермен қоса күтілетін қауіптер ретінде еліміздегі білім саласындағы олқылықтар, ғылыми бәсекелес ортаның аздығы айтылды. Жыл сайын жастардың ғылыммен айналысуына мемлекеттің тарапынан бөлініп жатқан қаражаттың артуына қарамастан, жүйелі түрде осы саланы жетілдірудің жолдары нақтыланбай отыр. Сондықтан, ғылым саласындағы жастардың мүмкіндігін арттыру арқылы таланттарды отанында өз идеяларын жүзеге асыруға мүмкіндік беруге болады.</w:t>
      </w:r>
    </w:p>
    <w:p w:rsidR="00454672" w:rsidRPr="00DC03F8" w:rsidRDefault="0045467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i/>
          <w:sz w:val="28"/>
          <w:szCs w:val="28"/>
          <w:lang w:val="kk-KZ"/>
        </w:rPr>
        <w:t>Қор</w:t>
      </w:r>
      <w:r w:rsidR="0056364B" w:rsidRPr="00DC03F8">
        <w:rPr>
          <w:rFonts w:ascii="Times New Roman" w:hAnsi="Times New Roman" w:cs="Times New Roman"/>
          <w:i/>
          <w:sz w:val="28"/>
          <w:szCs w:val="28"/>
          <w:lang w:val="kk-KZ"/>
        </w:rPr>
        <w:t>ыт</w:t>
      </w:r>
      <w:r w:rsidRPr="00DC03F8">
        <w:rPr>
          <w:rFonts w:ascii="Times New Roman" w:hAnsi="Times New Roman" w:cs="Times New Roman"/>
          <w:i/>
          <w:sz w:val="28"/>
          <w:szCs w:val="28"/>
          <w:lang w:val="kk-KZ"/>
        </w:rPr>
        <w:t>а келе,</w:t>
      </w:r>
      <w:r w:rsidRPr="00DC03F8">
        <w:rPr>
          <w:rFonts w:ascii="Times New Roman" w:hAnsi="Times New Roman" w:cs="Times New Roman"/>
          <w:sz w:val="28"/>
          <w:szCs w:val="28"/>
          <w:lang w:val="kk-KZ"/>
        </w:rPr>
        <w:t xml:space="preserve"> диссертациялық зерттеу жұмысының қолданбалы бөлімі</w:t>
      </w:r>
      <w:r w:rsidR="0056364B" w:rsidRPr="00DC03F8">
        <w:rPr>
          <w:rFonts w:ascii="Times New Roman" w:hAnsi="Times New Roman" w:cs="Times New Roman"/>
          <w:sz w:val="28"/>
          <w:szCs w:val="28"/>
          <w:lang w:val="kk-KZ"/>
        </w:rPr>
        <w:t>нде</w:t>
      </w:r>
      <w:r w:rsidRPr="00DC03F8">
        <w:rPr>
          <w:rFonts w:ascii="Times New Roman" w:hAnsi="Times New Roman" w:cs="Times New Roman"/>
          <w:sz w:val="28"/>
          <w:szCs w:val="28"/>
          <w:lang w:val="kk-KZ"/>
        </w:rPr>
        <w:t xml:space="preserve"> жүргізілген эмпирикалық әдістердің нәтижесінде нақты ғылыми нәтиже ал</w:t>
      </w:r>
      <w:r w:rsidR="0056364B" w:rsidRPr="00DC03F8">
        <w:rPr>
          <w:rFonts w:ascii="Times New Roman" w:hAnsi="Times New Roman" w:cs="Times New Roman"/>
          <w:sz w:val="28"/>
          <w:szCs w:val="28"/>
          <w:lang w:val="kk-KZ"/>
        </w:rPr>
        <w:t>ынды</w:t>
      </w:r>
      <w:r w:rsidRPr="00DC03F8">
        <w:rPr>
          <w:rFonts w:ascii="Times New Roman" w:hAnsi="Times New Roman" w:cs="Times New Roman"/>
          <w:sz w:val="28"/>
          <w:szCs w:val="28"/>
          <w:lang w:val="kk-KZ"/>
        </w:rPr>
        <w:t xml:space="preserve">. </w:t>
      </w:r>
      <w:r w:rsidR="0056364B" w:rsidRPr="00DC03F8">
        <w:rPr>
          <w:rFonts w:ascii="Times New Roman" w:hAnsi="Times New Roman" w:cs="Times New Roman"/>
          <w:sz w:val="28"/>
          <w:szCs w:val="28"/>
          <w:lang w:val="kk-KZ"/>
        </w:rPr>
        <w:t>Ұсынылған гипотеза ғылыми зерттеу әдістері арқылы тексерілді. Нәтижесінде:</w:t>
      </w:r>
    </w:p>
    <w:p w:rsidR="0056364B" w:rsidRPr="00DC03F8" w:rsidRDefault="0056364B" w:rsidP="00DC03F8">
      <w:pPr>
        <w:pStyle w:val="ac"/>
        <w:numPr>
          <w:ilvl w:val="0"/>
          <w:numId w:val="22"/>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Республикасының Ұлттық статистика агенттігі мәліметтері растағандай, еліміздің білімді, белгілі бір мамандығы бар азаматтардың шетелге қоныс аударулары жыл санап артып келеді. Оны динамика көрсетті. Яғни, тәуелсіздік алған жылдардан бері білімді жастардың көші-қоны жыл </w:t>
      </w:r>
      <w:r w:rsidR="008813ED">
        <w:rPr>
          <w:rFonts w:ascii="Times New Roman" w:hAnsi="Times New Roman" w:cs="Times New Roman"/>
          <w:sz w:val="28"/>
          <w:szCs w:val="28"/>
          <w:lang w:val="kk-KZ"/>
        </w:rPr>
        <w:t>өсуде</w:t>
      </w:r>
      <w:r w:rsidRPr="00DC03F8">
        <w:rPr>
          <w:rFonts w:ascii="Times New Roman" w:hAnsi="Times New Roman" w:cs="Times New Roman"/>
          <w:sz w:val="28"/>
          <w:szCs w:val="28"/>
          <w:lang w:val="kk-KZ"/>
        </w:rPr>
        <w:t>. Бұл тенденцияны қалай реттеуге болады деген сұраққа, осындай мәселемен бетпе-бет келген шетелдері Ресей, Қытай, Үндістан елдерінің тәжірибесін талдап, Қазақстанда интеллектуалды миграция айналымы тұжырымына сүйене отырып, елдегі жас ақыл-ой иелеріне әлемдік деңгейдегі мүмкіндіктер жасауды жүйелі жүзеге асыру ұсынылады. Оған Қазақстанның толықтай материалдық және адам капиталы ресурстары жетеді.</w:t>
      </w:r>
    </w:p>
    <w:p w:rsidR="0056364B" w:rsidRPr="00DC03F8" w:rsidRDefault="0056364B" w:rsidP="00DC03F8">
      <w:pPr>
        <w:pStyle w:val="ac"/>
        <w:numPr>
          <w:ilvl w:val="0"/>
          <w:numId w:val="22"/>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Қазақстанның жастарының жаһандану жағдайында дамыған шетелге ұмтылулары қалыпты жағдай деп қарап отыруға болмайды. </w:t>
      </w:r>
      <w:r w:rsidR="00CD717C" w:rsidRPr="00DC03F8">
        <w:rPr>
          <w:rFonts w:ascii="Times New Roman" w:hAnsi="Times New Roman" w:cs="Times New Roman"/>
          <w:sz w:val="28"/>
          <w:szCs w:val="28"/>
          <w:lang w:val="kk-KZ"/>
        </w:rPr>
        <w:t xml:space="preserve">Сондықтан, ақылды жастарды тарта алатын, ұйымдастыра алатын, әлемдік ғылым мен білімді меңгере алатын жастардан айырылмай керісінше материалдық қолдаулар арқылы оларды тарту. </w:t>
      </w:r>
    </w:p>
    <w:p w:rsidR="00CD717C" w:rsidRPr="00DC03F8" w:rsidRDefault="00CD717C" w:rsidP="00DC03F8">
      <w:pPr>
        <w:pStyle w:val="ac"/>
        <w:numPr>
          <w:ilvl w:val="0"/>
          <w:numId w:val="22"/>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Шетелде білім алып жатқан жастардың отанына қайтып келуіне жағдай жасалуы қажет. Демек, жалақысы жоғары жалақы ұсынып, интеллектуалды даму орталықтарын кеңейту.</w:t>
      </w:r>
    </w:p>
    <w:p w:rsidR="00CD717C" w:rsidRPr="00DC03F8" w:rsidRDefault="00CD717C" w:rsidP="00DC03F8">
      <w:pPr>
        <w:pStyle w:val="ac"/>
        <w:numPr>
          <w:ilvl w:val="0"/>
          <w:numId w:val="22"/>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жастарының шетелдік тәжірибені өз елінде отырып алу мүмкіндігін арттыру. Демек, шетелді жасанды интеллекттерді көптеп тарту мақсатында ғылыми орталықтардың санын арттыру мен қаржылық қолдауды жұмылдыру.</w:t>
      </w:r>
    </w:p>
    <w:p w:rsidR="00CD717C" w:rsidRPr="00DC03F8" w:rsidRDefault="00CD717C" w:rsidP="00DC03F8">
      <w:pPr>
        <w:pStyle w:val="ac"/>
        <w:numPr>
          <w:ilvl w:val="0"/>
          <w:numId w:val="22"/>
        </w:numPr>
        <w:tabs>
          <w:tab w:val="left" w:pos="0"/>
          <w:tab w:val="left" w:pos="567"/>
          <w:tab w:val="left" w:pos="851"/>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Жастардың білім алуға деген құлшыныстары шетелге ауып тұрған шақта, олардың талабын қанағаттандыра алатын деңгейде отандық жоғары оқу орындарының әлемдік рейтингтегі беделін көтеру. Тек қана арзан диплом беретін көптеген университеттерді жою. Білім берудің сапасын арттыру арқылы жас ақыл иелерін </w:t>
      </w:r>
      <w:r w:rsidR="00B55863" w:rsidRPr="00DC03F8">
        <w:rPr>
          <w:rFonts w:ascii="Times New Roman" w:hAnsi="Times New Roman" w:cs="Times New Roman"/>
          <w:sz w:val="28"/>
          <w:szCs w:val="28"/>
          <w:lang w:val="kk-KZ"/>
        </w:rPr>
        <w:t xml:space="preserve">мейілінше өз отандарына білім алуларына жағдай жасау. Өйткені әлі көзқарастары толық қалыптасып үлгермеген бакалавриаттан шетелге кеткен жастарды өз елдеріне қайтару қиын болады.  </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8813ED" w:rsidRDefault="008813ED" w:rsidP="00DC03F8">
      <w:pPr>
        <w:tabs>
          <w:tab w:val="left" w:pos="0"/>
          <w:tab w:val="left" w:pos="567"/>
        </w:tabs>
        <w:spacing w:after="0" w:line="240" w:lineRule="auto"/>
        <w:jc w:val="center"/>
        <w:rPr>
          <w:rFonts w:ascii="Times New Roman" w:hAnsi="Times New Roman" w:cs="Times New Roman"/>
          <w:b/>
          <w:sz w:val="28"/>
          <w:szCs w:val="28"/>
          <w:lang w:val="kk-KZ"/>
        </w:rPr>
      </w:pPr>
    </w:p>
    <w:p w:rsidR="001010C2" w:rsidRPr="00DC03F8" w:rsidRDefault="005C3FFE" w:rsidP="00DC03F8">
      <w:pPr>
        <w:tabs>
          <w:tab w:val="left" w:pos="0"/>
          <w:tab w:val="left" w:pos="567"/>
        </w:tabs>
        <w:spacing w:after="0" w:line="240" w:lineRule="auto"/>
        <w:jc w:val="center"/>
        <w:rPr>
          <w:rFonts w:ascii="Times New Roman" w:hAnsi="Times New Roman" w:cs="Times New Roman"/>
          <w:b/>
          <w:sz w:val="28"/>
          <w:szCs w:val="28"/>
          <w:lang w:val="kk-KZ"/>
        </w:rPr>
      </w:pPr>
      <w:r w:rsidRPr="00DC03F8">
        <w:rPr>
          <w:rFonts w:ascii="Times New Roman" w:hAnsi="Times New Roman" w:cs="Times New Roman"/>
          <w:b/>
          <w:sz w:val="28"/>
          <w:szCs w:val="28"/>
          <w:lang w:val="kk-KZ"/>
        </w:rPr>
        <w:t>ҚОРЫТЫНДЫ</w:t>
      </w:r>
    </w:p>
    <w:p w:rsidR="005C3FFE" w:rsidRPr="00DC03F8" w:rsidRDefault="005C3FFE"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Қорытындылай келе, Қазақстан Республикасының ұлттық қауіпсіздігін қамтамасыз ету оның тұрақты дамуы қазіргі жаһандану жағдайында халықаралық қауымдастықтың субъектісі ретінде кешенді, күрделі мәселе екені </w:t>
      </w:r>
      <w:r w:rsidR="008813ED">
        <w:rPr>
          <w:rFonts w:ascii="Times New Roman" w:hAnsi="Times New Roman" w:cs="Times New Roman"/>
          <w:sz w:val="28"/>
          <w:szCs w:val="28"/>
          <w:lang w:val="kk-KZ"/>
        </w:rPr>
        <w:t>айқын</w:t>
      </w:r>
      <w:r w:rsidRPr="00DC03F8">
        <w:rPr>
          <w:rFonts w:ascii="Times New Roman" w:hAnsi="Times New Roman" w:cs="Times New Roman"/>
          <w:sz w:val="28"/>
          <w:szCs w:val="28"/>
          <w:lang w:val="kk-KZ"/>
        </w:rPr>
        <w:t xml:space="preserve">. </w:t>
      </w:r>
      <w:r w:rsidR="00E85019">
        <w:rPr>
          <w:rFonts w:ascii="Times New Roman" w:hAnsi="Times New Roman" w:cs="Times New Roman"/>
          <w:sz w:val="28"/>
          <w:szCs w:val="28"/>
          <w:lang w:val="kk-KZ"/>
        </w:rPr>
        <w:t>Зерттеу барысында</w:t>
      </w:r>
      <w:r w:rsidRPr="00DC03F8">
        <w:rPr>
          <w:rFonts w:ascii="Times New Roman" w:hAnsi="Times New Roman" w:cs="Times New Roman"/>
          <w:sz w:val="28"/>
          <w:szCs w:val="28"/>
          <w:lang w:val="kk-KZ"/>
        </w:rPr>
        <w:t xml:space="preserve"> жастардың интеллектуалды миграциялық процесі, атап айтқанда қайтарымсыз интеллектуалды миграция ұлттық қауіпсіздікке қауіп екені белгілі</w:t>
      </w:r>
      <w:r w:rsidR="004E143E" w:rsidRPr="00DC03F8">
        <w:rPr>
          <w:rFonts w:ascii="Times New Roman" w:hAnsi="Times New Roman" w:cs="Times New Roman"/>
          <w:sz w:val="28"/>
          <w:szCs w:val="28"/>
          <w:lang w:val="kk-KZ"/>
        </w:rPr>
        <w:t xml:space="preserve"> болды</w:t>
      </w:r>
      <w:r w:rsidR="00E8706A" w:rsidRPr="00DC03F8">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Сондықтан еліміздің ұлттық қа</w:t>
      </w:r>
      <w:r w:rsidR="00E84EA4" w:rsidRPr="00DC03F8">
        <w:rPr>
          <w:rFonts w:ascii="Times New Roman" w:hAnsi="Times New Roman" w:cs="Times New Roman"/>
          <w:sz w:val="28"/>
          <w:szCs w:val="28"/>
          <w:lang w:val="kk-KZ"/>
        </w:rPr>
        <w:t>у</w:t>
      </w:r>
      <w:r w:rsidRPr="00DC03F8">
        <w:rPr>
          <w:rFonts w:ascii="Times New Roman" w:hAnsi="Times New Roman" w:cs="Times New Roman"/>
          <w:sz w:val="28"/>
          <w:szCs w:val="28"/>
          <w:lang w:val="kk-KZ"/>
        </w:rPr>
        <w:t>іпсіздігіне қауіп ретінде қарастырылатындықтан, жастардың интеллектуалды миграциялық жай-күйі жүру бағыты, тенденциясы, даму динамикасы талданып, зерттеліп, эмпирикалық мәліметтер негізінде дәле</w:t>
      </w:r>
      <w:r w:rsidR="004E143E" w:rsidRPr="00DC03F8">
        <w:rPr>
          <w:rFonts w:ascii="Times New Roman" w:hAnsi="Times New Roman" w:cs="Times New Roman"/>
          <w:sz w:val="28"/>
          <w:szCs w:val="28"/>
          <w:lang w:val="kk-KZ"/>
        </w:rPr>
        <w:t>лден</w:t>
      </w:r>
      <w:r w:rsidRPr="00DC03F8">
        <w:rPr>
          <w:rFonts w:ascii="Times New Roman" w:hAnsi="Times New Roman" w:cs="Times New Roman"/>
          <w:sz w:val="28"/>
          <w:szCs w:val="28"/>
          <w:lang w:val="kk-KZ"/>
        </w:rPr>
        <w:t>іп, ғылыми қорытынды алынды. Зерттеу барысында қазақстандық жастардың интеллектуалды миграция қозғалысын зерттеудің теоретикалық концеп</w:t>
      </w:r>
      <w:r w:rsidR="00E85019">
        <w:rPr>
          <w:rFonts w:ascii="Times New Roman" w:hAnsi="Times New Roman" w:cs="Times New Roman"/>
          <w:sz w:val="28"/>
          <w:szCs w:val="28"/>
          <w:lang w:val="kk-KZ"/>
        </w:rPr>
        <w:t xml:space="preserve">ециясы жасалды. Интеллектуалды миграция </w:t>
      </w:r>
      <w:r w:rsidR="00435DBC">
        <w:rPr>
          <w:rFonts w:ascii="Times New Roman" w:hAnsi="Times New Roman" w:cs="Times New Roman"/>
          <w:sz w:val="28"/>
          <w:szCs w:val="28"/>
          <w:lang w:val="kk-KZ"/>
        </w:rPr>
        <w:t>терең</w:t>
      </w:r>
      <w:r w:rsidR="00E85019">
        <w:rPr>
          <w:rFonts w:ascii="Times New Roman" w:hAnsi="Times New Roman" w:cs="Times New Roman"/>
          <w:sz w:val="28"/>
          <w:szCs w:val="28"/>
          <w:lang w:val="kk-KZ"/>
        </w:rPr>
        <w:t xml:space="preserve"> зерттеуді талап ететін </w:t>
      </w:r>
      <w:r w:rsidR="00E85019" w:rsidRPr="00DC03F8">
        <w:rPr>
          <w:rFonts w:ascii="Times New Roman" w:hAnsi="Times New Roman" w:cs="Times New Roman"/>
          <w:sz w:val="28"/>
          <w:szCs w:val="28"/>
          <w:lang w:val="kk-KZ"/>
        </w:rPr>
        <w:t xml:space="preserve">қоғамның жан-жақты саласын қамтитын </w:t>
      </w:r>
      <w:r w:rsidRPr="00DC03F8">
        <w:rPr>
          <w:rFonts w:ascii="Times New Roman" w:hAnsi="Times New Roman" w:cs="Times New Roman"/>
          <w:sz w:val="28"/>
          <w:szCs w:val="28"/>
          <w:lang w:val="kk-KZ"/>
        </w:rPr>
        <w:t xml:space="preserve">саяси, құқықтық, мәдени, әлеуметтік, экономикалық </w:t>
      </w:r>
      <w:r w:rsidR="00E85019">
        <w:rPr>
          <w:rFonts w:ascii="Times New Roman" w:hAnsi="Times New Roman" w:cs="Times New Roman"/>
          <w:sz w:val="28"/>
          <w:szCs w:val="28"/>
          <w:lang w:val="kk-KZ"/>
        </w:rPr>
        <w:t>кешенді мәселе екені</w:t>
      </w:r>
      <w:r w:rsidRPr="00DC03F8">
        <w:rPr>
          <w:rFonts w:ascii="Times New Roman" w:hAnsi="Times New Roman" w:cs="Times New Roman"/>
          <w:sz w:val="28"/>
          <w:szCs w:val="28"/>
          <w:lang w:val="kk-KZ"/>
        </w:rPr>
        <w:t xml:space="preserve"> анықталды. Өйткені миграция процесі қоғамның барлық саласын қамтитын, бір-бірімен тығыз байланысты процесс. </w:t>
      </w:r>
    </w:p>
    <w:p w:rsidR="001010C2" w:rsidRPr="00DC03F8" w:rsidRDefault="008813ED" w:rsidP="00DC03F8">
      <w:pPr>
        <w:tabs>
          <w:tab w:val="left" w:pos="0"/>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1010C2" w:rsidRPr="00DC03F8">
        <w:rPr>
          <w:rFonts w:ascii="Times New Roman" w:hAnsi="Times New Roman" w:cs="Times New Roman"/>
          <w:sz w:val="28"/>
          <w:szCs w:val="28"/>
          <w:lang w:val="kk-KZ"/>
        </w:rPr>
        <w:t>ерттеудің нәтижесіне сүйене отырып, Қазақстанның интеллектуалды потенциалын дамыту контексінде және ұлттық қауіпсіздікті қамтамасыз ету мақсатында елдің интеллектуалды миграция процесінің бірнеше факторлары анықталып, нәтиже алынды:</w:t>
      </w:r>
    </w:p>
    <w:p w:rsidR="001010C2" w:rsidRPr="00DC03F8" w:rsidRDefault="001010C2" w:rsidP="00DC03F8">
      <w:pPr>
        <w:pStyle w:val="ac"/>
        <w:numPr>
          <w:ilvl w:val="0"/>
          <w:numId w:val="26"/>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 xml:space="preserve">Қазақстандық </w:t>
      </w:r>
      <w:r w:rsidR="003C7D7E">
        <w:rPr>
          <w:rFonts w:ascii="Times New Roman" w:hAnsi="Times New Roman" w:cs="Times New Roman"/>
          <w:sz w:val="28"/>
          <w:szCs w:val="28"/>
          <w:lang w:val="kk-KZ"/>
        </w:rPr>
        <w:t>жастар</w:t>
      </w:r>
      <w:r w:rsidR="008813ED" w:rsidRPr="00DC03F8">
        <w:rPr>
          <w:rFonts w:ascii="Times New Roman" w:hAnsi="Times New Roman" w:cs="Times New Roman"/>
          <w:sz w:val="28"/>
          <w:szCs w:val="28"/>
          <w:lang w:val="kk-KZ"/>
        </w:rPr>
        <w:t xml:space="preserve"> ерекше әлеуметтік к</w:t>
      </w:r>
      <w:r w:rsidR="008813ED">
        <w:rPr>
          <w:rFonts w:ascii="Times New Roman" w:hAnsi="Times New Roman" w:cs="Times New Roman"/>
          <w:sz w:val="28"/>
          <w:szCs w:val="28"/>
          <w:lang w:val="kk-KZ"/>
        </w:rPr>
        <w:t xml:space="preserve">атегория ретінде </w:t>
      </w:r>
      <w:r w:rsidR="003C7D7E">
        <w:rPr>
          <w:rFonts w:ascii="Times New Roman" w:hAnsi="Times New Roman" w:cs="Times New Roman"/>
          <w:sz w:val="28"/>
          <w:szCs w:val="28"/>
          <w:lang w:val="kk-KZ"/>
        </w:rPr>
        <w:t>алынып, олардың</w:t>
      </w:r>
      <w:r w:rsidR="008813ED">
        <w:rPr>
          <w:rFonts w:ascii="Times New Roman" w:hAnsi="Times New Roman" w:cs="Times New Roman"/>
          <w:sz w:val="28"/>
          <w:szCs w:val="28"/>
          <w:lang w:val="kk-KZ"/>
        </w:rPr>
        <w:t xml:space="preserve"> интеллектуалды миграциясы</w:t>
      </w:r>
      <w:r w:rsidR="003C7D7E">
        <w:rPr>
          <w:rFonts w:ascii="Times New Roman" w:hAnsi="Times New Roman" w:cs="Times New Roman"/>
          <w:sz w:val="28"/>
          <w:szCs w:val="28"/>
          <w:lang w:val="kk-KZ"/>
        </w:rPr>
        <w:t>ның</w:t>
      </w:r>
      <w:r w:rsidR="008813ED">
        <w:rPr>
          <w:rFonts w:ascii="Times New Roman" w:hAnsi="Times New Roman" w:cs="Times New Roman"/>
          <w:sz w:val="28"/>
          <w:szCs w:val="28"/>
          <w:lang w:val="kk-KZ"/>
        </w:rPr>
        <w:t xml:space="preserve"> </w:t>
      </w:r>
      <w:r w:rsidR="008813ED" w:rsidRPr="00DC03F8">
        <w:rPr>
          <w:rFonts w:ascii="Times New Roman" w:hAnsi="Times New Roman" w:cs="Times New Roman"/>
          <w:sz w:val="28"/>
          <w:szCs w:val="28"/>
          <w:lang w:val="kk-KZ"/>
        </w:rPr>
        <w:t>ұлттық қауіпсіздікке әсер</w:t>
      </w:r>
      <w:r w:rsidR="003C7D7E">
        <w:rPr>
          <w:rFonts w:ascii="Times New Roman" w:hAnsi="Times New Roman" w:cs="Times New Roman"/>
          <w:sz w:val="28"/>
          <w:szCs w:val="28"/>
          <w:lang w:val="kk-KZ"/>
        </w:rPr>
        <w:t>і</w:t>
      </w:r>
      <w:r w:rsidR="008813ED">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зерттелді.</w:t>
      </w:r>
      <w:r w:rsidR="008813ED">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Қазақстандық саяси ғылым тұрғысынан алғаш рет зерттеліп отырғандықтан зерттеудің нәтижесінде интеллектуалды миграцияның авторлық дефинициясы берілді.</w:t>
      </w:r>
    </w:p>
    <w:p w:rsidR="001010C2" w:rsidRPr="00DC03F8" w:rsidRDefault="001010C2" w:rsidP="00DC03F8">
      <w:pPr>
        <w:pStyle w:val="ac"/>
        <w:numPr>
          <w:ilvl w:val="0"/>
          <w:numId w:val="26"/>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Интеллектуалды миграцияны реттеудің </w:t>
      </w:r>
      <w:r w:rsidR="00E8706A" w:rsidRPr="00DC03F8">
        <w:rPr>
          <w:rFonts w:ascii="Times New Roman" w:hAnsi="Times New Roman" w:cs="Times New Roman"/>
          <w:sz w:val="28"/>
          <w:szCs w:val="28"/>
          <w:lang w:val="kk-KZ"/>
        </w:rPr>
        <w:t xml:space="preserve">шетелдік, яғни </w:t>
      </w:r>
      <w:r w:rsidRPr="00DC03F8">
        <w:rPr>
          <w:rFonts w:ascii="Times New Roman" w:hAnsi="Times New Roman" w:cs="Times New Roman"/>
          <w:sz w:val="28"/>
          <w:szCs w:val="28"/>
          <w:lang w:val="kk-KZ"/>
        </w:rPr>
        <w:t>Ресей, Қытай, Үндістан елдерінің тәжірибесін талдай отырып,</w:t>
      </w:r>
      <w:r w:rsidR="00435DBC">
        <w:rPr>
          <w:rFonts w:ascii="Times New Roman" w:hAnsi="Times New Roman" w:cs="Times New Roman"/>
          <w:sz w:val="28"/>
          <w:szCs w:val="28"/>
          <w:lang w:val="kk-KZ"/>
        </w:rPr>
        <w:t xml:space="preserve"> сол елдердің ақыл-ой айналымы</w:t>
      </w:r>
      <w:r w:rsidRPr="00DC03F8">
        <w:rPr>
          <w:rFonts w:ascii="Times New Roman" w:hAnsi="Times New Roman" w:cs="Times New Roman"/>
          <w:sz w:val="28"/>
          <w:szCs w:val="28"/>
          <w:lang w:val="kk-KZ"/>
        </w:rPr>
        <w:t xml:space="preserve"> (brain circulation) тәжірибесін, қазіргі таңдағы интеллектуалды миграцияның саяси ғылымдағы негізгі үш концепциясының бірі ретінде біздің ел үшін тиімдісі отандық ақыл-ой ағынын реттеудің концептуалдық негізі болатын ақыл-ой айналымы (brain circulation) басшылыққа алынғаны жөн деген қорытынды </w:t>
      </w:r>
      <w:r w:rsidR="00435DBC">
        <w:rPr>
          <w:rFonts w:ascii="Times New Roman" w:hAnsi="Times New Roman" w:cs="Times New Roman"/>
          <w:sz w:val="28"/>
          <w:szCs w:val="28"/>
          <w:lang w:val="kk-KZ"/>
        </w:rPr>
        <w:t>жасал</w:t>
      </w:r>
      <w:r w:rsidRPr="00DC03F8">
        <w:rPr>
          <w:rFonts w:ascii="Times New Roman" w:hAnsi="Times New Roman" w:cs="Times New Roman"/>
          <w:sz w:val="28"/>
          <w:szCs w:val="28"/>
          <w:lang w:val="kk-KZ"/>
        </w:rPr>
        <w:t>ды.</w:t>
      </w:r>
    </w:p>
    <w:p w:rsidR="001010C2" w:rsidRPr="00DC03F8" w:rsidRDefault="001010C2" w:rsidP="00DC03F8">
      <w:pPr>
        <w:pStyle w:val="ac"/>
        <w:numPr>
          <w:ilvl w:val="0"/>
          <w:numId w:val="26"/>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Жүргізілген зерттеудің басты нәтижесі ретінде жастардың қайтарымсыз ақыл-ой ағыны Қазақстан Республикасының ұлттық қауіпсіздігіне қауіп екені жастардың интеллектуалды миграциясының динамикасы мен тенденцияларын анықтауда нақты статистикалық мәліметтерге сүйене отырып дәлелденді.</w:t>
      </w:r>
    </w:p>
    <w:p w:rsidR="001010C2" w:rsidRPr="00DC03F8" w:rsidRDefault="001010C2" w:rsidP="00DC03F8">
      <w:pPr>
        <w:pStyle w:val="ac"/>
        <w:numPr>
          <w:ilvl w:val="0"/>
          <w:numId w:val="26"/>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Эксперттік сұқбат қорытындысы бойынша интеллектуалды миграция жаһандық табиғи процесс екенін мойындай отырып, ұлттық дамуымыздың болашағы үшін нақты қадамд</w:t>
      </w:r>
      <w:r w:rsidR="00E84EA4" w:rsidRPr="00DC03F8">
        <w:rPr>
          <w:rFonts w:ascii="Times New Roman" w:hAnsi="Times New Roman" w:cs="Times New Roman"/>
          <w:sz w:val="28"/>
          <w:szCs w:val="28"/>
          <w:lang w:val="kk-KZ"/>
        </w:rPr>
        <w:t>ар жасаудың қажеттілігі тұрғаны</w:t>
      </w:r>
      <w:r w:rsidR="003C7D7E">
        <w:rPr>
          <w:rFonts w:ascii="Times New Roman" w:hAnsi="Times New Roman" w:cs="Times New Roman"/>
          <w:sz w:val="28"/>
          <w:szCs w:val="28"/>
          <w:lang w:val="kk-KZ"/>
        </w:rPr>
        <w:t xml:space="preserve"> </w:t>
      </w:r>
      <w:r w:rsidR="00E84EA4" w:rsidRPr="00DC03F8">
        <w:rPr>
          <w:rFonts w:ascii="Times New Roman" w:hAnsi="Times New Roman" w:cs="Times New Roman"/>
          <w:sz w:val="28"/>
          <w:szCs w:val="28"/>
          <w:lang w:val="kk-KZ"/>
        </w:rPr>
        <w:t>анықталды</w:t>
      </w:r>
      <w:r w:rsidRPr="00DC03F8">
        <w:rPr>
          <w:rFonts w:ascii="Times New Roman" w:hAnsi="Times New Roman" w:cs="Times New Roman"/>
          <w:sz w:val="28"/>
          <w:szCs w:val="28"/>
          <w:lang w:val="kk-KZ"/>
        </w:rPr>
        <w:t xml:space="preserve">. Еліміздегі қазіргі таңда орын алып отырған кейбір мәселелермен күреспей жас мамандарды жұмыспен қамту мүмкін емес. Білімді маман өз қалауынша, кедергісіз лайықты жалақымен әртүрлі әлеуметтік қамқорлықпен қамтамасыз етілсе, ғылым мен білімнің дамуына мемлекет тарапынан қолдаулар көрсетіліп, мүмкіндіктер жасалса, тіпті талантты жас мамандарды әртүрлі марапаттар мен гранттармен қызықтыру арқылы ақыл-ой ағынын тежеуге болары сөзсіз. </w:t>
      </w:r>
    </w:p>
    <w:p w:rsidR="001010C2" w:rsidRPr="00DC03F8" w:rsidRDefault="001010C2" w:rsidP="00DC03F8">
      <w:pPr>
        <w:pStyle w:val="ac"/>
        <w:numPr>
          <w:ilvl w:val="0"/>
          <w:numId w:val="26"/>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Шетелде білім алып жатқан отандық жастардың эксперттік сауалнамаларының нәтижесі көрсеткендей жастарымыздың басым көпшілігі болашақтарын өз елдерімен байланыстырып, қолынан келгенше Қазақстанның дамуына қолдау көрсететіндіктерін білдірді. Демек, шетелден білім мен тәжірибе жинақтап елінің дамуына үлес қосуға дайын жастарымызға ғылым алаңын, кәсіби даму мүмкіндік, жаңа мамандықтарды дамыту жағдайы қамтамасыз етілуі қажет.</w:t>
      </w:r>
    </w:p>
    <w:p w:rsidR="001010C2" w:rsidRPr="00DC03F8" w:rsidRDefault="001010C2" w:rsidP="00DC03F8">
      <w:pPr>
        <w:pStyle w:val="ac"/>
        <w:numPr>
          <w:ilvl w:val="0"/>
          <w:numId w:val="26"/>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Сондай-ақ</w:t>
      </w:r>
      <w:r w:rsidR="00435DBC">
        <w:rPr>
          <w:rFonts w:ascii="Times New Roman" w:hAnsi="Times New Roman" w:cs="Times New Roman"/>
          <w:sz w:val="28"/>
          <w:szCs w:val="28"/>
          <w:lang w:val="kk-KZ"/>
        </w:rPr>
        <w:t>, сарапшылардың пікіріне сүйеніп</w:t>
      </w:r>
      <w:r w:rsidRPr="00DC03F8">
        <w:rPr>
          <w:rFonts w:ascii="Times New Roman" w:hAnsi="Times New Roman" w:cs="Times New Roman"/>
          <w:sz w:val="28"/>
          <w:szCs w:val="28"/>
          <w:lang w:val="kk-KZ"/>
        </w:rPr>
        <w:t xml:space="preserve">, Қазақстанда олардың жоспарлары мен тілектерін жүзеге асыру үшін жағдай жоқ емес, дегенмен, білім жүйесін жетілдіру арқылы отандық ғылымға серпіліс беріп, жас мамандардың өз отанында ғылыммен айналысып, </w:t>
      </w:r>
      <w:r w:rsidR="00400260" w:rsidRPr="00DC03F8">
        <w:rPr>
          <w:rFonts w:ascii="Times New Roman" w:hAnsi="Times New Roman" w:cs="Times New Roman"/>
          <w:sz w:val="28"/>
          <w:szCs w:val="28"/>
          <w:lang w:val="kk-KZ"/>
        </w:rPr>
        <w:t>елінің дамуына үлкен үлес қосуларына</w:t>
      </w:r>
      <w:r w:rsidRPr="00DC03F8">
        <w:rPr>
          <w:rFonts w:ascii="Times New Roman" w:hAnsi="Times New Roman" w:cs="Times New Roman"/>
          <w:sz w:val="28"/>
          <w:szCs w:val="28"/>
          <w:lang w:val="kk-KZ"/>
        </w:rPr>
        <w:t xml:space="preserve"> жол ашуға бола</w:t>
      </w:r>
      <w:r w:rsidR="00435DBC">
        <w:rPr>
          <w:rFonts w:ascii="Times New Roman" w:hAnsi="Times New Roman" w:cs="Times New Roman"/>
          <w:sz w:val="28"/>
          <w:szCs w:val="28"/>
          <w:lang w:val="kk-KZ"/>
        </w:rPr>
        <w:t xml:space="preserve">ды деген </w:t>
      </w:r>
      <w:r w:rsidRPr="00DC03F8">
        <w:rPr>
          <w:rFonts w:ascii="Times New Roman" w:hAnsi="Times New Roman" w:cs="Times New Roman"/>
          <w:sz w:val="28"/>
          <w:szCs w:val="28"/>
          <w:lang w:val="kk-KZ"/>
        </w:rPr>
        <w:t>қорытынды алынды.</w:t>
      </w:r>
    </w:p>
    <w:p w:rsidR="001010C2" w:rsidRPr="00DC03F8" w:rsidRDefault="00F521D6"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Демек,</w:t>
      </w:r>
      <w:r w:rsidR="001010C2" w:rsidRPr="00DC03F8">
        <w:rPr>
          <w:rFonts w:ascii="Times New Roman" w:hAnsi="Times New Roman" w:cs="Times New Roman"/>
          <w:sz w:val="28"/>
          <w:szCs w:val="28"/>
          <w:lang w:val="kk-KZ"/>
        </w:rPr>
        <w:t xml:space="preserve"> Қазақстан үшін білім саласының жан-жақты дамуы интеллектуалды миграцияның жаһандану жағдайында реттелуін қамтамасыз етуге ынталандыратын шешуші фактор ретінде еліміздің ұлттық қауіпсіздігіне қауіптің алдын алудың бірден-бір жолы болып отыр.</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Диссертациялық зерттеу жұмысының нәтижелеріне сүйене отырып, Қазақстан Республикасының ұлттық қауіпсіздігіне жастардың интеллектуалды миграциясының қауіпін</w:t>
      </w:r>
      <w:r w:rsidR="00E84EA4" w:rsidRPr="00DC03F8">
        <w:rPr>
          <w:rFonts w:ascii="Times New Roman" w:hAnsi="Times New Roman" w:cs="Times New Roman"/>
          <w:sz w:val="28"/>
          <w:szCs w:val="28"/>
          <w:lang w:val="kk-KZ"/>
        </w:rPr>
        <w:t>ің алдын</w:t>
      </w:r>
      <w:r w:rsidRPr="00DC03F8">
        <w:rPr>
          <w:rFonts w:ascii="Times New Roman" w:hAnsi="Times New Roman" w:cs="Times New Roman"/>
          <w:sz w:val="28"/>
          <w:szCs w:val="28"/>
          <w:lang w:val="kk-KZ"/>
        </w:rPr>
        <w:t xml:space="preserve"> алудың ұсыныстары алынды:</w:t>
      </w:r>
    </w:p>
    <w:p w:rsidR="001010C2" w:rsidRPr="00DC03F8" w:rsidRDefault="005C3FFE" w:rsidP="00DC03F8">
      <w:pPr>
        <w:pStyle w:val="ac"/>
        <w:numPr>
          <w:ilvl w:val="0"/>
          <w:numId w:val="25"/>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w:t>
      </w:r>
      <w:r w:rsidR="001010C2" w:rsidRPr="00DC03F8">
        <w:rPr>
          <w:rFonts w:ascii="Times New Roman" w:hAnsi="Times New Roman" w:cs="Times New Roman"/>
          <w:sz w:val="28"/>
          <w:szCs w:val="28"/>
          <w:lang w:val="kk-KZ"/>
        </w:rPr>
        <w:t>нтеллектуалды миграцияның негізгі айналымын жастар категориясы құрағандықтан, саяси ғылым тұрғысынан елдің тұрақты дамуының мүмкіндігі болып табылатын экономикалық өсім, техника, ғылым, білімнің жаһандану процесіне сәйкес дамуы ұлттық қауіпсіздікті қамтамасыз етуші фактор ретінде зерттелуін күшейту қажет. Өйткені бұл мәселе отандық саяси ғылымда зерттеудің нақты объектісі ретінде қарастырылмаған;</w:t>
      </w:r>
    </w:p>
    <w:p w:rsidR="001010C2" w:rsidRPr="00DC03F8" w:rsidRDefault="005C3FFE" w:rsidP="00DC03F8">
      <w:pPr>
        <w:pStyle w:val="ac"/>
        <w:numPr>
          <w:ilvl w:val="0"/>
          <w:numId w:val="25"/>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w:t>
      </w:r>
      <w:r w:rsidR="001010C2" w:rsidRPr="00DC03F8">
        <w:rPr>
          <w:rFonts w:ascii="Times New Roman" w:hAnsi="Times New Roman" w:cs="Times New Roman"/>
          <w:sz w:val="28"/>
          <w:szCs w:val="28"/>
          <w:lang w:val="kk-KZ"/>
        </w:rPr>
        <w:t xml:space="preserve">нтеллектуалды миграцияны реттеудің шетелдік тәжірибесін, әсіресе </w:t>
      </w:r>
      <w:r w:rsidR="003C7D7E">
        <w:rPr>
          <w:rFonts w:ascii="Times New Roman" w:hAnsi="Times New Roman" w:cs="Times New Roman"/>
          <w:sz w:val="28"/>
          <w:szCs w:val="28"/>
          <w:lang w:val="kk-KZ"/>
        </w:rPr>
        <w:t>ақылды жастард</w:t>
      </w:r>
      <w:r w:rsidR="001010C2" w:rsidRPr="00DC03F8">
        <w:rPr>
          <w:rFonts w:ascii="Times New Roman" w:hAnsi="Times New Roman" w:cs="Times New Roman"/>
          <w:sz w:val="28"/>
          <w:szCs w:val="28"/>
          <w:lang w:val="kk-KZ"/>
        </w:rPr>
        <w:t>ың білім алып, тәжірибе жинақтағаннан кейін отандарына қайту жағдайын реттеген елдердің тәжірибесін терең зерттеу қажет.</w:t>
      </w:r>
      <w:r w:rsidR="004E143E" w:rsidRPr="00DC03F8">
        <w:rPr>
          <w:rFonts w:ascii="Times New Roman" w:hAnsi="Times New Roman" w:cs="Times New Roman"/>
          <w:sz w:val="28"/>
          <w:szCs w:val="28"/>
          <w:lang w:val="kk-KZ"/>
        </w:rPr>
        <w:t xml:space="preserve"> Интеллектуалды миграция айналымы тұжырымына сәйкес, еліміздің білімді жастарын қайтару мақсатында ғылыми ортаны қамтамасыз етіп, бәсекелестікті қалыптастырып, арттыру қажет</w:t>
      </w:r>
      <w:r w:rsidRPr="00DC03F8">
        <w:rPr>
          <w:rFonts w:ascii="Times New Roman" w:hAnsi="Times New Roman" w:cs="Times New Roman"/>
          <w:sz w:val="28"/>
          <w:szCs w:val="28"/>
          <w:lang w:val="kk-KZ"/>
        </w:rPr>
        <w:t>;</w:t>
      </w:r>
    </w:p>
    <w:p w:rsidR="001010C2" w:rsidRPr="00DC03F8" w:rsidRDefault="001010C2" w:rsidP="00DC03F8">
      <w:pPr>
        <w:pStyle w:val="ac"/>
        <w:numPr>
          <w:ilvl w:val="0"/>
          <w:numId w:val="25"/>
        </w:numPr>
        <w:tabs>
          <w:tab w:val="left" w:pos="0"/>
          <w:tab w:val="left" w:pos="567"/>
          <w:tab w:val="left" w:pos="993"/>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2012 жылдан бергі миграцияның теріс сальдосы байқалады</w:t>
      </w:r>
      <w:r w:rsidR="00E84EA4" w:rsidRPr="00DC03F8">
        <w:rPr>
          <w:rFonts w:ascii="Times New Roman" w:hAnsi="Times New Roman" w:cs="Times New Roman"/>
          <w:sz w:val="28"/>
          <w:szCs w:val="28"/>
          <w:lang w:val="kk-KZ"/>
        </w:rPr>
        <w:t xml:space="preserve">, </w:t>
      </w:r>
      <w:r w:rsidR="005C3FFE" w:rsidRPr="00DC03F8">
        <w:rPr>
          <w:rFonts w:ascii="Times New Roman" w:hAnsi="Times New Roman" w:cs="Times New Roman"/>
          <w:sz w:val="28"/>
          <w:szCs w:val="28"/>
          <w:lang w:val="kk-KZ"/>
        </w:rPr>
        <w:t>д</w:t>
      </w:r>
      <w:r w:rsidRPr="00DC03F8">
        <w:rPr>
          <w:rFonts w:ascii="Times New Roman" w:hAnsi="Times New Roman" w:cs="Times New Roman"/>
          <w:sz w:val="28"/>
          <w:szCs w:val="28"/>
          <w:lang w:val="kk-KZ"/>
        </w:rPr>
        <w:t>емек, елден білімді жастардың ақыл-ой ағыны басымдығы айқындалады. Сондықтан, Қазақстан Республикасының ұлттық қауіпсіздігіне қатердің алдын алу мақсатында интеллектуалды миграция саласындағы мемлекеттік саясатты күшейту қажет. Атап айтқанда, «Қазақстан Республикасы көші-қон саясатының 2017-2021 жылдарға арналған тұжырымдамасынан» кейінгі келесі тұжырымдаманы жасау мен іске асыру жөніндегі іс-шаралар жоспарын құрғанда әсіресе, жастарды жеке әлеуметтік категория ретінде қарап, ақылды жастардың мүдделерін басымдыққа алған жөн. Сол арқылы интеллектуалды жастардың шетелден білім алып, тәжірибе жинақтап, отандарына оралып қызмет жасау мүмкіндіктерін реттеуге болады</w:t>
      </w:r>
      <w:r w:rsidR="005C3FFE" w:rsidRPr="00DC03F8">
        <w:rPr>
          <w:rFonts w:ascii="Times New Roman" w:hAnsi="Times New Roman" w:cs="Times New Roman"/>
          <w:sz w:val="28"/>
          <w:szCs w:val="28"/>
          <w:lang w:val="kk-KZ"/>
        </w:rPr>
        <w:t>;</w:t>
      </w:r>
    </w:p>
    <w:p w:rsidR="001010C2" w:rsidRPr="00DC03F8" w:rsidRDefault="005C3FFE" w:rsidP="00DC03F8">
      <w:pPr>
        <w:pStyle w:val="ac"/>
        <w:numPr>
          <w:ilvl w:val="0"/>
          <w:numId w:val="25"/>
        </w:numPr>
        <w:tabs>
          <w:tab w:val="left" w:pos="0"/>
          <w:tab w:val="left" w:pos="567"/>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э</w:t>
      </w:r>
      <w:r w:rsidR="001010C2" w:rsidRPr="00DC03F8">
        <w:rPr>
          <w:rFonts w:ascii="Times New Roman" w:hAnsi="Times New Roman" w:cs="Times New Roman"/>
          <w:sz w:val="28"/>
          <w:szCs w:val="28"/>
          <w:lang w:val="kk-KZ"/>
        </w:rPr>
        <w:t>мпирикалық зерттеу көрсеткендей, жастардың шетелге кетіп, оралмауына еліміздегі ғылым, білім деңгейі, әсіре</w:t>
      </w:r>
      <w:r w:rsidR="00032F7C">
        <w:rPr>
          <w:rFonts w:ascii="Times New Roman" w:hAnsi="Times New Roman" w:cs="Times New Roman"/>
          <w:sz w:val="28"/>
          <w:szCs w:val="28"/>
          <w:lang w:val="kk-KZ"/>
        </w:rPr>
        <w:t>се әлеуметтік жағдайлар себепт</w:t>
      </w:r>
      <w:r w:rsidR="001010C2" w:rsidRPr="00DC03F8">
        <w:rPr>
          <w:rFonts w:ascii="Times New Roman" w:hAnsi="Times New Roman" w:cs="Times New Roman"/>
          <w:sz w:val="28"/>
          <w:szCs w:val="28"/>
          <w:lang w:val="kk-KZ"/>
        </w:rPr>
        <w:t xml:space="preserve"> болып отыр. Біздің елімізде үздіксіз білім беру жүйесі жыл сайын реформаланып, әлемдік деңгейге талпынуда. Дегенмен, білім беру саласын, әсіресе жоғары білім беру жүйесін әлемдік деңгейге көтермей, ақылды жастардың ағынын тоқтату мүмкін емес. Сондықтан жоғары оқу орындарының әлемдік рейтингтеріне ұмтылу</w:t>
      </w:r>
      <w:r w:rsidR="00032F7C">
        <w:rPr>
          <w:rFonts w:ascii="Times New Roman" w:hAnsi="Times New Roman" w:cs="Times New Roman"/>
          <w:sz w:val="28"/>
          <w:szCs w:val="28"/>
          <w:lang w:val="kk-KZ"/>
        </w:rPr>
        <w:t>ын</w:t>
      </w:r>
      <w:r w:rsidR="001010C2" w:rsidRPr="00DC03F8">
        <w:rPr>
          <w:rFonts w:ascii="Times New Roman" w:hAnsi="Times New Roman" w:cs="Times New Roman"/>
          <w:sz w:val="28"/>
          <w:szCs w:val="28"/>
          <w:lang w:val="kk-KZ"/>
        </w:rPr>
        <w:t xml:space="preserve"> жастардың болашағын қамтамасыз етудің бірден-бір факторы ретінде қарастырамыз.</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Жаһандану жағдайында ғылым мен техниканың қарыштап дамуы, интернет мүмкіндігі әлем елдерінің әсіресе, жастардың еркін байланысына жағымды жағдай болып отыр. Бұл әлем елдерінің бәсекелестігін одан ары күшейтуде. Экономикалық дамыған мемлекеттер жастарға білім алуға, тәжірибе жинақтауға, материалдық базасын нығайтуға әртүрлі жағымды мүмкіндіктер ұсынғандықтан, дамушы елдер өз адам капиталынан айрылуда. Осы мәселе Қазақстанның ұлттық дамуына тікелей әсер ететін фактор болғандықтан, жастардың интеллектуалды миграциясы еліміздің ұлттық қауіпсіздігіне қатер ретінде зерттеулер үнемі жүргізіліп, реттеудің жолдары талқыланып, саяси ғылым тұрғысынан баға беріліп, зерттеліп отырылуы қажет.</w:t>
      </w: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010C2" w:rsidRPr="00DC03F8" w:rsidRDefault="001010C2"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21564" w:rsidRPr="00DC03F8" w:rsidRDefault="0012156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21564" w:rsidRPr="00DC03F8" w:rsidRDefault="0012156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21564" w:rsidRPr="00DC03F8" w:rsidRDefault="0012156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21564" w:rsidRPr="00DC03F8" w:rsidRDefault="0012156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21564" w:rsidRPr="00DC03F8" w:rsidRDefault="0012156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21564" w:rsidRPr="00DC03F8" w:rsidRDefault="0012156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21564" w:rsidRPr="00DC03F8" w:rsidRDefault="0012156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21564" w:rsidRPr="00DC03F8" w:rsidRDefault="0012156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21564" w:rsidRPr="00DC03F8" w:rsidRDefault="0012156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121564" w:rsidRPr="00DC03F8" w:rsidRDefault="0012156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E84EA4" w:rsidRPr="00DC03F8" w:rsidRDefault="00E84EA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E84EA4" w:rsidRPr="00DC03F8" w:rsidRDefault="00E84EA4"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00260" w:rsidRPr="00DC03F8" w:rsidRDefault="00400260"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00260" w:rsidRPr="00DC03F8" w:rsidRDefault="00400260"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00260" w:rsidRPr="00DC03F8" w:rsidRDefault="00400260"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00260" w:rsidRPr="00DC03F8" w:rsidRDefault="00400260"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00260" w:rsidRPr="00DC03F8" w:rsidRDefault="00400260"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00260" w:rsidRDefault="00400260"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32F7C" w:rsidRDefault="00032F7C"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32F7C" w:rsidRDefault="00032F7C"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032F7C" w:rsidRPr="00DC03F8" w:rsidRDefault="00032F7C"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400260" w:rsidRPr="00DC03F8" w:rsidRDefault="00400260" w:rsidP="00DC03F8">
      <w:pPr>
        <w:tabs>
          <w:tab w:val="left" w:pos="0"/>
          <w:tab w:val="left" w:pos="567"/>
        </w:tabs>
        <w:spacing w:after="0" w:line="240" w:lineRule="auto"/>
        <w:ind w:firstLine="709"/>
        <w:jc w:val="both"/>
        <w:rPr>
          <w:rFonts w:ascii="Times New Roman" w:hAnsi="Times New Roman" w:cs="Times New Roman"/>
          <w:sz w:val="28"/>
          <w:szCs w:val="28"/>
          <w:lang w:val="kk-KZ"/>
        </w:rPr>
      </w:pPr>
    </w:p>
    <w:p w:rsidR="00DC03F8" w:rsidRPr="00DC03F8" w:rsidRDefault="00DC03F8" w:rsidP="00DC03F8">
      <w:pPr>
        <w:tabs>
          <w:tab w:val="left" w:pos="0"/>
          <w:tab w:val="left" w:pos="567"/>
        </w:tabs>
        <w:spacing w:after="0" w:line="240" w:lineRule="auto"/>
        <w:jc w:val="center"/>
        <w:rPr>
          <w:rFonts w:ascii="Times New Roman" w:hAnsi="Times New Roman" w:cs="Times New Roman"/>
          <w:b/>
          <w:sz w:val="28"/>
          <w:szCs w:val="28"/>
          <w:lang w:val="kk-KZ"/>
        </w:rPr>
      </w:pPr>
      <w:r w:rsidRPr="00DC03F8">
        <w:rPr>
          <w:rFonts w:ascii="Times New Roman" w:eastAsia="Times New Roman" w:hAnsi="Times New Roman" w:cs="Times New Roman"/>
          <w:b/>
          <w:sz w:val="28"/>
          <w:szCs w:val="28"/>
          <w:lang w:val="kk-KZ"/>
        </w:rPr>
        <w:t>ПАЙДАЛАНЫЛҒАН ӘДЕБИЕТТЕР ТІЗІМІ</w:t>
      </w:r>
    </w:p>
    <w:p w:rsidR="00DC03F8" w:rsidRPr="00DC03F8" w:rsidRDefault="00DC03F8" w:rsidP="00DC03F8">
      <w:pPr>
        <w:tabs>
          <w:tab w:val="left" w:pos="0"/>
          <w:tab w:val="left" w:pos="567"/>
        </w:tabs>
        <w:spacing w:after="0" w:line="240" w:lineRule="auto"/>
        <w:ind w:firstLine="709"/>
        <w:rPr>
          <w:rFonts w:ascii="Times New Roman" w:hAnsi="Times New Roman" w:cs="Times New Roman"/>
          <w:b/>
          <w:sz w:val="28"/>
          <w:szCs w:val="28"/>
          <w:lang w:val="kk-KZ"/>
        </w:rPr>
      </w:pP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Қазақстан Республикасының ұлттық қауіпсіздігі туралы: 2012 жылдың 6 қаңтары, №527-IV қабылданған //</w:t>
      </w:r>
      <w:r>
        <w:rPr>
          <w:rFonts w:ascii="Times New Roman" w:hAnsi="Times New Roman" w:cs="Times New Roman"/>
          <w:sz w:val="28"/>
          <w:szCs w:val="28"/>
          <w:lang w:val="kk-KZ"/>
        </w:rPr>
        <w:t xml:space="preserve"> </w:t>
      </w:r>
      <w:hyperlink r:id="rId34" w:history="1">
        <w:r w:rsidRPr="00DC03F8">
          <w:rPr>
            <w:rStyle w:val="a3"/>
            <w:rFonts w:ascii="Times New Roman" w:hAnsi="Times New Roman" w:cs="Times New Roman"/>
            <w:sz w:val="28"/>
            <w:szCs w:val="28"/>
            <w:lang w:val="kk-KZ"/>
          </w:rPr>
          <w:t>http://adilet.zan.kz/kaz/docs/Z1200000527</w:t>
        </w:r>
      </w:hyperlink>
      <w:r w:rsidRPr="00DC03F8">
        <w:rPr>
          <w:rStyle w:val="a3"/>
          <w:rFonts w:ascii="Times New Roman" w:hAnsi="Times New Roman" w:cs="Times New Roman"/>
          <w:sz w:val="28"/>
          <w:szCs w:val="28"/>
          <w:lang w:val="kk-KZ"/>
        </w:rPr>
        <w:t>.</w:t>
      </w:r>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23.03.2020</w:t>
      </w:r>
    </w:p>
    <w:p w:rsidR="00DC03F8" w:rsidRPr="00DC03F8" w:rsidRDefault="00DC03F8" w:rsidP="00DC03F8">
      <w:pPr>
        <w:pStyle w:val="ac"/>
        <w:numPr>
          <w:ilvl w:val="0"/>
          <w:numId w:val="24"/>
        </w:numPr>
        <w:tabs>
          <w:tab w:val="right" w:pos="0"/>
          <w:tab w:val="left" w:pos="142"/>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Халықтың көші-қоны туралы:</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2011 жылдың 22 шілдесі, №477-IV қабылданған //</w:t>
      </w:r>
      <w:r>
        <w:rPr>
          <w:rFonts w:ascii="Times New Roman" w:hAnsi="Times New Roman" w:cs="Times New Roman"/>
          <w:sz w:val="28"/>
          <w:szCs w:val="28"/>
          <w:lang w:val="kk-KZ"/>
        </w:rPr>
        <w:t xml:space="preserve"> </w:t>
      </w:r>
      <w:hyperlink r:id="rId35" w:history="1">
        <w:r w:rsidRPr="00DC03F8">
          <w:rPr>
            <w:rStyle w:val="a3"/>
            <w:rFonts w:ascii="Times New Roman" w:hAnsi="Times New Roman" w:cs="Times New Roman"/>
            <w:sz w:val="28"/>
            <w:szCs w:val="28"/>
            <w:lang w:val="kk-KZ"/>
          </w:rPr>
          <w:t>http://adilet.zan.kz/kaz/ docs/Z1100000477</w:t>
        </w:r>
      </w:hyperlink>
      <w:r w:rsidRPr="00DC03F8">
        <w:rPr>
          <w:rStyle w:val="a3"/>
          <w:rFonts w:ascii="Times New Roman" w:hAnsi="Times New Roman" w:cs="Times New Roman"/>
          <w:sz w:val="28"/>
          <w:szCs w:val="28"/>
          <w:lang w:val="kk-KZ"/>
        </w:rPr>
        <w:t>.</w:t>
      </w:r>
      <w:r>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02.04.2020.</w:t>
      </w:r>
    </w:p>
    <w:p w:rsidR="00DC03F8" w:rsidRPr="00DC03F8" w:rsidRDefault="00DC03F8" w:rsidP="00DC03F8">
      <w:pPr>
        <w:pStyle w:val="ac"/>
        <w:numPr>
          <w:ilvl w:val="0"/>
          <w:numId w:val="24"/>
        </w:numPr>
        <w:tabs>
          <w:tab w:val="right" w:pos="0"/>
          <w:tab w:val="left" w:pos="142"/>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 Үкіметінің Қаулысы. Қазақстан Республикасы көші-қон саясатының 2017-2021 жылдарға арналған тұжырымдамасын және Қазақстан Республикасы көші-қон саясатының 2017-2021 жылдарға арналған тұжырымдамасын іске асыру жөніндегі іс-шаралар жоспарын бекіту туралы: 2017 жылдың 29 қыркүйектегі, №602 бекітілген</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 </w:t>
      </w:r>
      <w:hyperlink r:id="rId36" w:history="1">
        <w:r w:rsidRPr="00DC03F8">
          <w:rPr>
            <w:rStyle w:val="a3"/>
            <w:rFonts w:ascii="Times New Roman" w:hAnsi="Times New Roman" w:cs="Times New Roman"/>
            <w:sz w:val="28"/>
            <w:szCs w:val="28"/>
            <w:lang w:val="kk-KZ"/>
          </w:rPr>
          <w:t>http://adilet.zan.kz/kaz/docs/P1700000602</w:t>
        </w:r>
      </w:hyperlink>
      <w:r w:rsidRPr="00DC03F8">
        <w:rPr>
          <w:rStyle w:val="a3"/>
          <w:rFonts w:ascii="Times New Roman" w:hAnsi="Times New Roman" w:cs="Times New Roman"/>
          <w:sz w:val="28"/>
          <w:szCs w:val="28"/>
          <w:lang w:val="kk-KZ"/>
        </w:rPr>
        <w:t>.</w:t>
      </w:r>
      <w:r w:rsidRPr="00DC03F8">
        <w:rPr>
          <w:rStyle w:val="a3"/>
          <w:rFonts w:ascii="Times New Roman" w:hAnsi="Times New Roman" w:cs="Times New Roman"/>
          <w:color w:val="auto"/>
          <w:sz w:val="28"/>
          <w:szCs w:val="28"/>
          <w:u w:val="none"/>
          <w:lang w:val="kk-KZ"/>
        </w:rPr>
        <w:t xml:space="preserve"> 14.03.2020.</w:t>
      </w:r>
    </w:p>
    <w:p w:rsidR="00DC03F8" w:rsidRPr="00DC03F8" w:rsidRDefault="00DC03F8" w:rsidP="00DC03F8">
      <w:pPr>
        <w:pStyle w:val="ac"/>
        <w:numPr>
          <w:ilvl w:val="0"/>
          <w:numId w:val="24"/>
        </w:numPr>
        <w:tabs>
          <w:tab w:val="right" w:pos="0"/>
          <w:tab w:val="left" w:pos="142"/>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shd w:val="clear" w:color="auto" w:fill="FFFFFF"/>
          <w:lang w:val="kk-KZ"/>
        </w:rPr>
        <w:t>Ravenstein E.G. The Laws of Migration // Journal of the Statistical Society of London</w:t>
      </w:r>
      <w:r w:rsidRPr="00DC03F8">
        <w:rPr>
          <w:rFonts w:ascii="Times New Roman" w:hAnsi="Times New Roman" w:cs="Times New Roman"/>
          <w:sz w:val="28"/>
          <w:szCs w:val="28"/>
          <w:shd w:val="clear" w:color="auto" w:fill="FFFFFF"/>
          <w:lang w:val="en-US"/>
        </w:rPr>
        <w:t xml:space="preserve">. – 1885. – </w:t>
      </w:r>
      <w:r w:rsidRPr="00DC03F8">
        <w:rPr>
          <w:rFonts w:ascii="Times New Roman" w:hAnsi="Times New Roman" w:cs="Times New Roman"/>
          <w:sz w:val="28"/>
          <w:szCs w:val="28"/>
          <w:shd w:val="clear" w:color="auto" w:fill="FFFFFF"/>
          <w:lang w:val="kk-KZ"/>
        </w:rPr>
        <w:t xml:space="preserve">Vol. 48, </w:t>
      </w:r>
      <w:r w:rsidRPr="00DC03F8">
        <w:rPr>
          <w:rFonts w:ascii="Times New Roman" w:hAnsi="Times New Roman" w:cs="Times New Roman"/>
          <w:sz w:val="28"/>
          <w:szCs w:val="28"/>
          <w:shd w:val="clear" w:color="auto" w:fill="FFFFFF"/>
          <w:lang w:val="en-US"/>
        </w:rPr>
        <w:t>Issue</w:t>
      </w:r>
      <w:r w:rsidRPr="00DC03F8">
        <w:rPr>
          <w:rFonts w:ascii="Times New Roman" w:hAnsi="Times New Roman" w:cs="Times New Roman"/>
          <w:sz w:val="28"/>
          <w:szCs w:val="28"/>
          <w:shd w:val="clear" w:color="auto" w:fill="FFFFFF"/>
          <w:lang w:val="kk-KZ"/>
        </w:rPr>
        <w:t xml:space="preserve"> 2. </w:t>
      </w:r>
      <w:r w:rsidRPr="00DC03F8">
        <w:rPr>
          <w:rFonts w:ascii="Times New Roman" w:hAnsi="Times New Roman" w:cs="Times New Roman"/>
          <w:sz w:val="28"/>
          <w:szCs w:val="28"/>
          <w:shd w:val="clear" w:color="auto" w:fill="FFFFFF"/>
          <w:lang w:val="en-US"/>
        </w:rPr>
        <w:t>– P.167-235.</w:t>
      </w:r>
    </w:p>
    <w:p w:rsidR="00DC03F8" w:rsidRPr="00DC03F8" w:rsidRDefault="00DC03F8" w:rsidP="00DC03F8">
      <w:pPr>
        <w:pStyle w:val="ac"/>
        <w:numPr>
          <w:ilvl w:val="0"/>
          <w:numId w:val="24"/>
        </w:numPr>
        <w:tabs>
          <w:tab w:val="right" w:pos="0"/>
          <w:tab w:val="left" w:pos="142"/>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shd w:val="clear" w:color="auto" w:fill="FFFFFF"/>
          <w:lang w:val="en-US"/>
        </w:rPr>
        <w:t>Everett S., Lee A Theory of Migration // Demography.– 1966. – Vol. 3, Issue 1. – P. 47-57.</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en-US"/>
        </w:rPr>
        <w:t>Harris J</w:t>
      </w:r>
      <w:r w:rsidRPr="00DC03F8">
        <w:rPr>
          <w:rFonts w:ascii="Times New Roman" w:hAnsi="Times New Roman" w:cs="Times New Roman"/>
          <w:sz w:val="28"/>
          <w:szCs w:val="28"/>
          <w:shd w:val="clear" w:color="auto" w:fill="FFFFFF"/>
          <w:lang w:val="en-US"/>
        </w:rPr>
        <w:t>, Todaro M. Migration, unemployment, and development: a two-sector analysis // American Economic Review. – 1970. – №60. – P. 126-142.</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shd w:val="clear" w:color="auto" w:fill="FFFFFF"/>
          <w:lang w:val="kk-KZ"/>
        </w:rPr>
        <w:lastRenderedPageBreak/>
        <w:t xml:space="preserve">Piore M. Birds of passage. </w:t>
      </w:r>
      <w:r w:rsidRPr="00DC03F8">
        <w:rPr>
          <w:rFonts w:ascii="Times New Roman" w:hAnsi="Times New Roman" w:cs="Times New Roman"/>
          <w:sz w:val="28"/>
          <w:szCs w:val="28"/>
          <w:shd w:val="clear" w:color="auto" w:fill="FFFFFF"/>
          <w:lang w:val="en-US"/>
        </w:rPr>
        <w:t>Migrant labour and industrial societies. – NY.: Cambridge University Press, 1979. – 240 p.</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shd w:val="clear" w:color="auto" w:fill="FFFFFF"/>
          <w:lang w:val="kk-KZ"/>
        </w:rPr>
        <w:t xml:space="preserve">Wallerstein I. </w:t>
      </w:r>
      <w:r w:rsidRPr="00DC03F8">
        <w:rPr>
          <w:rFonts w:ascii="Times New Roman" w:hAnsi="Times New Roman" w:cs="Times New Roman"/>
          <w:sz w:val="28"/>
          <w:szCs w:val="28"/>
          <w:shd w:val="clear" w:color="auto" w:fill="FFFFFF"/>
          <w:lang w:val="en-US"/>
        </w:rPr>
        <w:t xml:space="preserve">The Modern World System, Capitalist Agriculture and the Origins ofthe European World Economy in the Sixteenth Century. New York: Academic Press. 1974.12. </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SassenS.</w:t>
      </w:r>
      <w:r>
        <w:rPr>
          <w:rFonts w:ascii="Times New Roman" w:hAnsi="Times New Roman" w:cs="Times New Roman"/>
          <w:sz w:val="28"/>
          <w:szCs w:val="28"/>
          <w:lang w:val="kk-KZ"/>
        </w:rPr>
        <w:t xml:space="preserve"> </w:t>
      </w:r>
      <w:r w:rsidRPr="00DC03F8">
        <w:rPr>
          <w:rFonts w:ascii="Times New Roman" w:hAnsi="Times New Roman" w:cs="Times New Roman"/>
          <w:iCs/>
          <w:sz w:val="28"/>
          <w:szCs w:val="28"/>
          <w:lang w:val="kk-KZ"/>
        </w:rPr>
        <w:t xml:space="preserve">Cities in a world economy. – </w:t>
      </w:r>
      <w:r w:rsidRPr="00DC03F8">
        <w:rPr>
          <w:rFonts w:ascii="Times New Roman" w:hAnsi="Times New Roman" w:cs="Times New Roman"/>
          <w:sz w:val="28"/>
          <w:szCs w:val="28"/>
          <w:lang w:val="kk-KZ"/>
        </w:rPr>
        <w:t>Thousand Oaks, Calif.: Pine Forge Press, 2006. – 269 р.</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Saxenian A. The New Argonauts: Regional Advantage in a Global Economy. – </w:t>
      </w:r>
      <w:r w:rsidRPr="00DC03F8">
        <w:rPr>
          <w:rFonts w:ascii="Times New Roman" w:hAnsi="Times New Roman" w:cs="Times New Roman"/>
          <w:sz w:val="28"/>
          <w:szCs w:val="28"/>
          <w:lang w:val="en-US"/>
        </w:rPr>
        <w:t>Cambridge, Mass.: Harvard University Press, 2006.</w:t>
      </w:r>
      <w:r w:rsidRPr="00DC03F8">
        <w:rPr>
          <w:rFonts w:ascii="Times New Roman" w:hAnsi="Times New Roman" w:cs="Times New Roman"/>
          <w:sz w:val="28"/>
          <w:szCs w:val="28"/>
          <w:lang w:val="kk-KZ"/>
        </w:rPr>
        <w:t>– 432 p.</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Ежова М.Ю. Управление миграционными процессами в РФ в условиях постсоветских трансформаций: этнополитический аспект: автореф. ... канд. полит. наук: 23.00.02.– М., 2004. – 25 с.</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Ефимов Ю.Г. Миграции в современном политическом процессе:</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дис. ... док.</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полит.</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наук: 23.00.02.– Ставрополь, 2007. – 289 с.</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Кучеренко А.А. Миграционная политика как фактор обеспечения национальной безопасности: зарубежный и отечественный опыт: автореф. ... канд. полит. наук: 23.00.02.– М., 2009. – 14 с.</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Порохова А.Н. Миграционные процессы в Российской Федерации. Проблемы регионального управления: автореф. ... канд. полит. наук: 23.00.02. – М., 2005. – 25 с.</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Иванов Е.В. Интеллектуальная миграция: политологический аспект: в рамках г. Москвы: автореф. ... канд. полит. наук: 23.00.02. – М.,2010. – 24 с.</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Аксенова В.С. США и Россия: проблема «утечки умов»: автореф. ... канд. ист. наук: 23.00.04. – М., 2003. – 35 с.</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Одарик О.А. Международная миграция и ее политические последствия для России: автореф. ... канд. полит. наук: 23.00.04.– М., 2006. – 23 с.</w:t>
      </w:r>
    </w:p>
    <w:p w:rsidR="00DC03F8" w:rsidRPr="00DC03F8" w:rsidRDefault="00DC03F8" w:rsidP="00DC03F8">
      <w:pPr>
        <w:pStyle w:val="ac"/>
        <w:numPr>
          <w:ilvl w:val="0"/>
          <w:numId w:val="24"/>
        </w:numPr>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Кожирова С.Б. Китайская миграция как элемент региональной безопасности: автореф. ... док. полит. наук: 23.00.02. – Астана, 200</w:t>
      </w:r>
      <w:r w:rsidRPr="00DC03F8">
        <w:rPr>
          <w:rFonts w:ascii="Times New Roman" w:hAnsi="Times New Roman" w:cs="Times New Roman"/>
          <w:sz w:val="28"/>
          <w:szCs w:val="28"/>
        </w:rPr>
        <w:t>9. - 46 с.</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N.B. Boldurukova. Migration Aspect in the Realization of the Chinese «Going Out Policy» Strategy // Kaz</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NU Bulletin. Philosophy series. Cultural science series. Political science series. №1 (46). 2014. – 115-119 </w:t>
      </w:r>
      <w:r w:rsidRPr="00DC03F8">
        <w:rPr>
          <w:rFonts w:ascii="Times New Roman" w:hAnsi="Times New Roman" w:cs="Times New Roman"/>
          <w:sz w:val="28"/>
          <w:szCs w:val="28"/>
          <w:lang w:val="en-US"/>
        </w:rPr>
        <w:t>p</w:t>
      </w:r>
      <w:r w:rsidRPr="00DC03F8">
        <w:rPr>
          <w:rFonts w:ascii="Times New Roman" w:hAnsi="Times New Roman" w:cs="Times New Roman"/>
          <w:sz w:val="28"/>
          <w:szCs w:val="28"/>
          <w:lang w:val="kk-KZ"/>
        </w:rPr>
        <w:t>.</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K.G. Sheryazdanova. The migration theory's process of formation and development in the globalizing world // Opcion, Vol. 34, Issue 87-2, 2018. - 251-264 р.  </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Конституциясы: 1995 жылдың 30 тамызда республикалық референдумда қабылданды</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http://adi</w:t>
      </w:r>
      <w:r>
        <w:rPr>
          <w:rFonts w:ascii="Times New Roman" w:hAnsi="Times New Roman" w:cs="Times New Roman"/>
          <w:sz w:val="28"/>
          <w:szCs w:val="28"/>
          <w:lang w:val="kk-KZ"/>
        </w:rPr>
        <w:t>let.zan.kz/ kaz/docs/K950001000</w:t>
      </w:r>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21.04.20</w:t>
      </w:r>
      <w:r>
        <w:rPr>
          <w:rStyle w:val="a3"/>
          <w:rFonts w:ascii="Times New Roman" w:hAnsi="Times New Roman" w:cs="Times New Roman"/>
          <w:color w:val="auto"/>
          <w:sz w:val="28"/>
          <w:szCs w:val="28"/>
          <w:u w:val="none"/>
          <w:lang w:val="kk-KZ"/>
        </w:rPr>
        <w:t>20.</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Заңы.Қазақстан Республикасының ұлттық қауіпсіздігі туралы: 2012 жылдың 6 қаңтары, №527-IV қабылданған</w:t>
      </w:r>
      <w:r>
        <w:rPr>
          <w:rFonts w:ascii="Times New Roman" w:hAnsi="Times New Roman" w:cs="Times New Roman"/>
          <w:sz w:val="28"/>
          <w:szCs w:val="28"/>
          <w:lang w:val="kk-KZ"/>
        </w:rPr>
        <w:t xml:space="preserve"> </w:t>
      </w:r>
      <w:hyperlink r:id="rId37" w:history="1">
        <w:r w:rsidRPr="00DC03F8">
          <w:rPr>
            <w:rStyle w:val="a3"/>
            <w:rFonts w:ascii="Times New Roman" w:hAnsi="Times New Roman" w:cs="Times New Roman"/>
            <w:sz w:val="28"/>
            <w:szCs w:val="28"/>
            <w:lang w:val="kk-KZ"/>
          </w:rPr>
          <w:t>http://adilet.zan.kz/kaz/docs/Z1200000527</w:t>
        </w:r>
      </w:hyperlink>
      <w:r>
        <w:rPr>
          <w:rStyle w:val="a3"/>
          <w:rFonts w:ascii="Times New Roman" w:hAnsi="Times New Roman" w:cs="Times New Roman"/>
          <w:sz w:val="28"/>
          <w:szCs w:val="28"/>
          <w:lang w:val="kk-KZ"/>
        </w:rPr>
        <w:t>.</w:t>
      </w:r>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22.04</w:t>
      </w:r>
      <w:r>
        <w:rPr>
          <w:rStyle w:val="a3"/>
          <w:rFonts w:ascii="Times New Roman" w:hAnsi="Times New Roman" w:cs="Times New Roman"/>
          <w:color w:val="auto"/>
          <w:sz w:val="28"/>
          <w:szCs w:val="28"/>
          <w:u w:val="none"/>
          <w:lang w:val="kk-KZ"/>
        </w:rPr>
        <w:t>.2020.</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Халықтың көші-қоны туралы: 2011 жылдың 22 шілдесі, №477-IV қабылданған // </w:t>
      </w:r>
      <w:hyperlink r:id="rId38" w:history="1">
        <w:r w:rsidRPr="00DC03F8">
          <w:rPr>
            <w:rStyle w:val="a3"/>
            <w:rFonts w:ascii="Times New Roman" w:hAnsi="Times New Roman" w:cs="Times New Roman"/>
            <w:sz w:val="28"/>
            <w:szCs w:val="28"/>
            <w:lang w:val="kk-KZ"/>
          </w:rPr>
          <w:t>https://adilet.zan.kz/kaz/ docs/Z1100000477</w:t>
        </w:r>
      </w:hyperlink>
      <w:r w:rsidRPr="00DC03F8">
        <w:rPr>
          <w:rFonts w:ascii="Times New Roman" w:hAnsi="Times New Roman" w:cs="Times New Roman"/>
          <w:sz w:val="28"/>
          <w:szCs w:val="28"/>
          <w:lang w:val="kk-KZ"/>
        </w:rPr>
        <w:t xml:space="preserve">. </w:t>
      </w:r>
      <w:r>
        <w:rPr>
          <w:rFonts w:ascii="Times New Roman" w:hAnsi="Times New Roman" w:cs="Times New Roman"/>
          <w:sz w:val="28"/>
          <w:szCs w:val="28"/>
          <w:lang w:val="kk-KZ"/>
        </w:rPr>
        <w:t>25.04.2020.</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 xml:space="preserve">Қазақстан Республикасы көші-қон саясатының 2017-2021 жылдарға арналған тұжырымдамасы. </w:t>
      </w:r>
      <w:hyperlink r:id="rId39" w:history="1">
        <w:r w:rsidRPr="00DC03F8">
          <w:rPr>
            <w:rStyle w:val="a3"/>
            <w:rFonts w:ascii="Times New Roman" w:hAnsi="Times New Roman" w:cs="Times New Roman"/>
            <w:sz w:val="28"/>
            <w:szCs w:val="28"/>
            <w:lang w:val="kk-KZ"/>
          </w:rPr>
          <w:t>http://adilet.zan.kz/kaz/docs/P1700000602</w:t>
        </w:r>
      </w:hyperlink>
      <w:r w:rsidRPr="00DC03F8">
        <w:rPr>
          <w:rStyle w:val="a3"/>
          <w:rFonts w:ascii="Times New Roman" w:hAnsi="Times New Roman" w:cs="Times New Roman"/>
          <w:sz w:val="28"/>
          <w:szCs w:val="28"/>
          <w:lang w:val="kk-KZ"/>
        </w:rPr>
        <w:t>.</w:t>
      </w:r>
      <w:r w:rsidRPr="00DC03F8">
        <w:rPr>
          <w:rStyle w:val="a3"/>
          <w:rFonts w:ascii="Times New Roman" w:hAnsi="Times New Roman" w:cs="Times New Roman"/>
          <w:sz w:val="28"/>
          <w:szCs w:val="28"/>
          <w:u w:val="none"/>
          <w:lang w:val="kk-KZ"/>
        </w:rPr>
        <w:t xml:space="preserve"> </w:t>
      </w:r>
      <w:r>
        <w:rPr>
          <w:rStyle w:val="a3"/>
          <w:rFonts w:ascii="Times New Roman" w:hAnsi="Times New Roman" w:cs="Times New Roman"/>
          <w:color w:val="auto"/>
          <w:sz w:val="28"/>
          <w:szCs w:val="28"/>
          <w:u w:val="none"/>
          <w:lang w:val="kk-KZ"/>
        </w:rPr>
        <w:t>25.04.2020.</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Қазақстан Республикасының ұлттық қауіпсіздігі туралы: 2012 жылдың 6 қаңтары, №527-IV қабылданған //</w:t>
      </w:r>
      <w:hyperlink r:id="rId40" w:history="1">
        <w:r w:rsidRPr="00DC03F8">
          <w:rPr>
            <w:rStyle w:val="a3"/>
            <w:rFonts w:ascii="Times New Roman" w:hAnsi="Times New Roman" w:cs="Times New Roman"/>
            <w:sz w:val="28"/>
            <w:szCs w:val="28"/>
            <w:lang w:val="kk-KZ"/>
          </w:rPr>
          <w:t>https://adilet.zan.kz/kaz/docs/Z1200000527</w:t>
        </w:r>
      </w:hyperlink>
      <w:r w:rsidRPr="00DC03F8">
        <w:rPr>
          <w:rStyle w:val="a3"/>
          <w:rFonts w:ascii="Times New Roman" w:hAnsi="Times New Roman" w:cs="Times New Roman"/>
          <w:sz w:val="28"/>
          <w:szCs w:val="28"/>
          <w:lang w:val="kk-KZ"/>
        </w:rPr>
        <w:t>.</w:t>
      </w:r>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25.04.2020</w:t>
      </w:r>
      <w:r>
        <w:rPr>
          <w:rStyle w:val="a3"/>
          <w:rFonts w:ascii="Times New Roman" w:hAnsi="Times New Roman" w:cs="Times New Roman"/>
          <w:color w:val="auto"/>
          <w:sz w:val="28"/>
          <w:szCs w:val="28"/>
          <w:u w:val="none"/>
          <w:lang w:val="kk-KZ"/>
        </w:rPr>
        <w:t>.</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«Алаш» қозғалысы / құраст. Е. Тілешов, Д. Қамабекұлы және т.б.– Алматы, 2008. – 324 б.</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Түркі әлемінің көсемі Мұстафа Шоқай туралы не білеміз? // </w:t>
      </w:r>
      <w:hyperlink r:id="rId41" w:history="1">
        <w:r w:rsidRPr="00DC03F8">
          <w:rPr>
            <w:rStyle w:val="a3"/>
            <w:rFonts w:ascii="Times New Roman" w:hAnsi="Times New Roman" w:cs="Times New Roman"/>
            <w:sz w:val="28"/>
            <w:szCs w:val="28"/>
            <w:lang w:val="kk-KZ"/>
          </w:rPr>
          <w:t>https://sputnik.kz/spravka/20191213/12269272/Mustafa-Shoqai-omirbaian</w:t>
        </w:r>
      </w:hyperlink>
      <w:r w:rsidRPr="00DC03F8">
        <w:rPr>
          <w:rStyle w:val="a3"/>
          <w:rFonts w:ascii="Times New Roman" w:hAnsi="Times New Roman" w:cs="Times New Roman"/>
          <w:sz w:val="28"/>
          <w:szCs w:val="28"/>
          <w:lang w:val="kk-KZ"/>
        </w:rPr>
        <w:t xml:space="preserve">. </w:t>
      </w:r>
      <w:r>
        <w:rPr>
          <w:rStyle w:val="a3"/>
          <w:rFonts w:ascii="Times New Roman" w:hAnsi="Times New Roman" w:cs="Times New Roman"/>
          <w:color w:val="auto"/>
          <w:sz w:val="28"/>
          <w:szCs w:val="28"/>
          <w:u w:val="none"/>
          <w:lang w:val="kk-KZ"/>
        </w:rPr>
        <w:t>25.04.2020.</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shd w:val="clear" w:color="auto" w:fill="FFFFFF"/>
        </w:rPr>
        <w:t xml:space="preserve">Жетісу энциклопедия. - Алматы: «Арыс» баспасы, 2004 жыл. </w:t>
      </w:r>
      <w:r>
        <w:rPr>
          <w:rFonts w:ascii="Times New Roman" w:hAnsi="Times New Roman" w:cs="Times New Roman"/>
          <w:sz w:val="28"/>
          <w:szCs w:val="28"/>
          <w:shd w:val="clear" w:color="auto" w:fill="FFFFFF"/>
          <w:lang w:val="kk-KZ"/>
        </w:rPr>
        <w:t>-</w:t>
      </w:r>
      <w:r w:rsidRPr="00DC03F8">
        <w:rPr>
          <w:rFonts w:ascii="Times New Roman" w:hAnsi="Times New Roman" w:cs="Times New Roman"/>
          <w:sz w:val="28"/>
          <w:szCs w:val="28"/>
          <w:shd w:val="clear" w:color="auto" w:fill="FFFFFF"/>
        </w:rPr>
        <w:t xml:space="preserve"> 712 бет</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rPr>
        <w:t>Члены Государственной думы</w:t>
      </w:r>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C03F8">
        <w:rPr>
          <w:rFonts w:ascii="Times New Roman" w:hAnsi="Times New Roman" w:cs="Times New Roman"/>
          <w:sz w:val="28"/>
          <w:szCs w:val="28"/>
        </w:rPr>
        <w:t>портреты и биографии</w:t>
      </w:r>
      <w:r w:rsidRPr="00DC03F8">
        <w:rPr>
          <w:rFonts w:ascii="Times New Roman" w:hAnsi="Times New Roman" w:cs="Times New Roman"/>
          <w:sz w:val="28"/>
          <w:szCs w:val="28"/>
          <w:lang w:val="kk-KZ"/>
        </w:rPr>
        <w:t>:</w:t>
      </w:r>
      <w:r w:rsidRPr="00DC03F8">
        <w:rPr>
          <w:rFonts w:ascii="Times New Roman" w:hAnsi="Times New Roman" w:cs="Times New Roman"/>
          <w:sz w:val="28"/>
          <w:szCs w:val="28"/>
        </w:rPr>
        <w:t xml:space="preserve"> второй созыв</w:t>
      </w:r>
      <w:r w:rsidRPr="00DC03F8">
        <w:rPr>
          <w:rFonts w:ascii="Times New Roman" w:hAnsi="Times New Roman" w:cs="Times New Roman"/>
          <w:sz w:val="28"/>
          <w:szCs w:val="28"/>
          <w:lang w:val="kk-KZ"/>
        </w:rPr>
        <w:t xml:space="preserve"> / сост. М.М. </w:t>
      </w:r>
      <w:r w:rsidRPr="00DC03F8">
        <w:rPr>
          <w:rFonts w:ascii="Times New Roman" w:hAnsi="Times New Roman" w:cs="Times New Roman"/>
          <w:sz w:val="28"/>
          <w:szCs w:val="28"/>
        </w:rPr>
        <w:t>Боиович</w:t>
      </w:r>
      <w:r w:rsidRPr="00DC03F8">
        <w:rPr>
          <w:rFonts w:ascii="Times New Roman" w:hAnsi="Times New Roman" w:cs="Times New Roman"/>
          <w:sz w:val="28"/>
          <w:szCs w:val="28"/>
          <w:lang w:val="kk-KZ"/>
        </w:rPr>
        <w:t xml:space="preserve">. – Изд. 2-е. – </w:t>
      </w:r>
      <w:r w:rsidRPr="00DC03F8">
        <w:rPr>
          <w:rFonts w:ascii="Times New Roman" w:hAnsi="Times New Roman" w:cs="Times New Roman"/>
          <w:sz w:val="28"/>
          <w:szCs w:val="28"/>
        </w:rPr>
        <w:t>М.</w:t>
      </w:r>
      <w:r w:rsidRPr="00DC03F8">
        <w:rPr>
          <w:rFonts w:ascii="Times New Roman" w:hAnsi="Times New Roman" w:cs="Times New Roman"/>
          <w:sz w:val="28"/>
          <w:szCs w:val="28"/>
          <w:lang w:val="kk-KZ"/>
        </w:rPr>
        <w:t>,</w:t>
      </w:r>
      <w:r w:rsidRPr="00DC03F8">
        <w:rPr>
          <w:rFonts w:ascii="Times New Roman" w:hAnsi="Times New Roman" w:cs="Times New Roman"/>
          <w:sz w:val="28"/>
          <w:szCs w:val="28"/>
        </w:rPr>
        <w:t xml:space="preserve"> 1907. </w:t>
      </w:r>
      <w:r w:rsidRPr="00DC03F8">
        <w:rPr>
          <w:rFonts w:ascii="Times New Roman" w:hAnsi="Times New Roman" w:cs="Times New Roman"/>
          <w:sz w:val="28"/>
          <w:szCs w:val="28"/>
          <w:lang w:val="kk-KZ"/>
        </w:rPr>
        <w:t>– 519 с.</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rPr>
        <w:t>Цапенко И. Движущие силы международной миграции населения // Мировая экономика и международные отношения</w:t>
      </w:r>
      <w:r w:rsidRPr="00DC03F8">
        <w:rPr>
          <w:rFonts w:ascii="Times New Roman" w:hAnsi="Times New Roman" w:cs="Times New Roman"/>
          <w:sz w:val="28"/>
          <w:szCs w:val="28"/>
          <w:lang w:val="kk-KZ"/>
        </w:rPr>
        <w:t xml:space="preserve">. – 2007. – </w:t>
      </w:r>
      <w:r w:rsidRPr="00DC03F8">
        <w:rPr>
          <w:rFonts w:ascii="Times New Roman" w:hAnsi="Times New Roman" w:cs="Times New Roman"/>
          <w:sz w:val="28"/>
          <w:szCs w:val="28"/>
        </w:rPr>
        <w:t>№3</w:t>
      </w:r>
      <w:r w:rsidRPr="00DC03F8">
        <w:rPr>
          <w:rFonts w:ascii="Times New Roman" w:hAnsi="Times New Roman" w:cs="Times New Roman"/>
          <w:sz w:val="28"/>
          <w:szCs w:val="28"/>
          <w:lang w:val="kk-KZ"/>
        </w:rPr>
        <w:t xml:space="preserve">. – С. </w:t>
      </w:r>
      <w:r w:rsidRPr="00DC03F8">
        <w:rPr>
          <w:rFonts w:ascii="Times New Roman" w:hAnsi="Times New Roman" w:cs="Times New Roman"/>
          <w:sz w:val="28"/>
          <w:szCs w:val="28"/>
        </w:rPr>
        <w:t>3-14</w:t>
      </w:r>
      <w:r w:rsidRPr="00DC03F8">
        <w:rPr>
          <w:rFonts w:ascii="Times New Roman" w:hAnsi="Times New Roman" w:cs="Times New Roman"/>
          <w:sz w:val="28"/>
          <w:szCs w:val="28"/>
          <w:lang w:val="kk-KZ"/>
        </w:rPr>
        <w:t>.</w:t>
      </w:r>
    </w:p>
    <w:p w:rsidR="00DC03F8" w:rsidRPr="00DC03F8" w:rsidRDefault="00614A71" w:rsidP="00DC03F8">
      <w:pPr>
        <w:pStyle w:val="ac"/>
        <w:numPr>
          <w:ilvl w:val="0"/>
          <w:numId w:val="24"/>
        </w:numPr>
        <w:shd w:val="clear" w:color="auto" w:fill="FFFFFF"/>
        <w:tabs>
          <w:tab w:val="right" w:pos="0"/>
          <w:tab w:val="left" w:pos="142"/>
          <w:tab w:val="left" w:pos="284"/>
        </w:tabs>
        <w:spacing w:after="0" w:line="240" w:lineRule="auto"/>
        <w:ind w:left="0" w:firstLine="709"/>
        <w:jc w:val="both"/>
        <w:outlineLvl w:val="0"/>
        <w:rPr>
          <w:rFonts w:ascii="Times New Roman" w:eastAsia="Times New Roman" w:hAnsi="Times New Roman" w:cs="Times New Roman"/>
          <w:bCs/>
          <w:color w:val="FF0000"/>
          <w:kern w:val="36"/>
          <w:sz w:val="28"/>
          <w:szCs w:val="28"/>
          <w:lang w:val="en-US" w:eastAsia="ru-RU"/>
        </w:rPr>
      </w:pPr>
      <w:hyperlink r:id="rId42" w:history="1">
        <w:r w:rsidR="00DC03F8" w:rsidRPr="00DC03F8">
          <w:rPr>
            <w:rStyle w:val="a3"/>
            <w:rFonts w:ascii="Times New Roman" w:hAnsi="Times New Roman" w:cs="Times New Roman"/>
            <w:color w:val="auto"/>
            <w:sz w:val="28"/>
            <w:szCs w:val="28"/>
            <w:u w:val="none"/>
            <w:shd w:val="clear" w:color="auto" w:fill="FFFFFF"/>
            <w:lang w:val="en-US"/>
          </w:rPr>
          <w:t>Ravenstein</w:t>
        </w:r>
      </w:hyperlink>
      <w:r w:rsidR="00DC03F8" w:rsidRPr="00DC03F8">
        <w:rPr>
          <w:rFonts w:ascii="Times New Roman" w:hAnsi="Times New Roman" w:cs="Times New Roman"/>
          <w:sz w:val="28"/>
          <w:szCs w:val="28"/>
          <w:lang w:val="en-US"/>
        </w:rPr>
        <w:t xml:space="preserve"> E.G.</w:t>
      </w:r>
      <w:r w:rsidR="00DC03F8" w:rsidRPr="00DC03F8">
        <w:rPr>
          <w:rFonts w:ascii="Times New Roman" w:eastAsia="Times New Roman" w:hAnsi="Times New Roman" w:cs="Times New Roman"/>
          <w:bCs/>
          <w:kern w:val="36"/>
          <w:sz w:val="28"/>
          <w:szCs w:val="28"/>
          <w:lang w:val="en-US" w:eastAsia="ru-RU"/>
        </w:rPr>
        <w:t>The Birthplaces Of The People And The Laws Of Migration (1876)</w:t>
      </w:r>
      <w:r w:rsidR="00DC03F8" w:rsidRPr="00DC03F8">
        <w:rPr>
          <w:rFonts w:ascii="Times New Roman" w:eastAsia="Times New Roman" w:hAnsi="Times New Roman" w:cs="Times New Roman"/>
          <w:bCs/>
          <w:kern w:val="36"/>
          <w:sz w:val="28"/>
          <w:szCs w:val="28"/>
          <w:lang w:val="kk-KZ" w:eastAsia="ru-RU"/>
        </w:rPr>
        <w:t>. – Арно Пресс, 1976. – 138 с.</w:t>
      </w:r>
    </w:p>
    <w:p w:rsidR="00DC03F8" w:rsidRPr="00DC03F8" w:rsidRDefault="00DC03F8" w:rsidP="00DC03F8">
      <w:pPr>
        <w:pStyle w:val="ac"/>
        <w:numPr>
          <w:ilvl w:val="0"/>
          <w:numId w:val="24"/>
        </w:numPr>
        <w:tabs>
          <w:tab w:val="right" w:pos="0"/>
          <w:tab w:val="left" w:pos="284"/>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Corbett J. Ernest George Ravenstein: The Laws of Migration, 1885 // </w:t>
      </w:r>
      <w:hyperlink r:id="rId43" w:history="1">
        <w:r w:rsidRPr="00DC03F8">
          <w:rPr>
            <w:rStyle w:val="a3"/>
            <w:rFonts w:ascii="Times New Roman" w:hAnsi="Times New Roman" w:cs="Times New Roman"/>
            <w:sz w:val="28"/>
            <w:szCs w:val="28"/>
            <w:lang w:val="kk-KZ"/>
          </w:rPr>
          <w:t>https://www.thehumanimprint.com/wp-content/uploads/2017/01/Ernest</w:t>
        </w:r>
      </w:hyperlink>
      <w:r w:rsidRPr="00DC03F8">
        <w:rPr>
          <w:rFonts w:ascii="Times New Roman" w:hAnsi="Times New Roman" w:cs="Times New Roman"/>
          <w:sz w:val="28"/>
          <w:szCs w:val="28"/>
          <w:lang w:val="kk-KZ"/>
        </w:rPr>
        <w:t>. 02</w:t>
      </w:r>
      <w:r>
        <w:rPr>
          <w:rFonts w:ascii="Times New Roman" w:hAnsi="Times New Roman" w:cs="Times New Roman"/>
          <w:sz w:val="28"/>
          <w:szCs w:val="28"/>
          <w:lang w:val="kk-KZ"/>
        </w:rPr>
        <w:t>.04.2020</w:t>
      </w:r>
      <w:r w:rsidRPr="00DC03F8">
        <w:rPr>
          <w:rFonts w:ascii="Times New Roman" w:hAnsi="Times New Roman" w:cs="Times New Roman"/>
          <w:sz w:val="28"/>
          <w:szCs w:val="28"/>
          <w:lang w:val="kk-KZ"/>
        </w:rPr>
        <w:t>.</w:t>
      </w:r>
    </w:p>
    <w:p w:rsidR="00DC03F8" w:rsidRPr="00DC03F8" w:rsidRDefault="00DC03F8" w:rsidP="00DC03F8">
      <w:pPr>
        <w:pStyle w:val="ac"/>
        <w:numPr>
          <w:ilvl w:val="0"/>
          <w:numId w:val="24"/>
        </w:numPr>
        <w:tabs>
          <w:tab w:val="right" w:pos="0"/>
          <w:tab w:val="left" w:pos="284"/>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Piore M. Birds of passage:</w:t>
      </w:r>
      <w:r w:rsidRPr="00DC03F8">
        <w:rPr>
          <w:rFonts w:ascii="Times New Roman" w:hAnsi="Times New Roman" w:cs="Times New Roman"/>
          <w:sz w:val="28"/>
          <w:szCs w:val="28"/>
          <w:lang w:val="en-US"/>
        </w:rPr>
        <w:t xml:space="preserve">Migrant labour and industrial societies. </w:t>
      </w:r>
      <w:r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lang w:val="en-US"/>
        </w:rPr>
        <w:t>London: Cambridge University Press, 1979. – 229 p.</w:t>
      </w:r>
    </w:p>
    <w:p w:rsidR="00DC03F8" w:rsidRPr="00DC03F8" w:rsidRDefault="00DC03F8" w:rsidP="00DC03F8">
      <w:pPr>
        <w:pStyle w:val="ac"/>
        <w:numPr>
          <w:ilvl w:val="0"/>
          <w:numId w:val="24"/>
        </w:numPr>
        <w:tabs>
          <w:tab w:val="right" w:pos="0"/>
          <w:tab w:val="left" w:pos="284"/>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Wallerstein I. The Modern World-System: The Second Great Expansion of the Capitalist World-Economy, 1730-1840's. </w:t>
      </w:r>
      <w:r w:rsidRPr="00DC03F8">
        <w:rPr>
          <w:rFonts w:ascii="Times New Roman" w:hAnsi="Times New Roman" w:cs="Times New Roman"/>
          <w:sz w:val="28"/>
          <w:szCs w:val="28"/>
          <w:lang w:val="en-US"/>
        </w:rPr>
        <w:t xml:space="preserve">– </w:t>
      </w:r>
      <w:r w:rsidRPr="00DC03F8">
        <w:rPr>
          <w:rFonts w:ascii="Times New Roman" w:hAnsi="Times New Roman" w:cs="Times New Roman"/>
          <w:sz w:val="28"/>
          <w:szCs w:val="28"/>
          <w:lang w:val="kk-KZ"/>
        </w:rPr>
        <w:t>San Diego: Academic Press</w:t>
      </w:r>
      <w:r w:rsidRPr="00DC03F8">
        <w:rPr>
          <w:rFonts w:ascii="Times New Roman" w:hAnsi="Times New Roman" w:cs="Times New Roman"/>
          <w:sz w:val="28"/>
          <w:szCs w:val="28"/>
          <w:lang w:val="en-US"/>
        </w:rPr>
        <w:t>,</w:t>
      </w:r>
      <w:r w:rsidRPr="00DC03F8">
        <w:rPr>
          <w:rFonts w:ascii="Times New Roman" w:hAnsi="Times New Roman" w:cs="Times New Roman"/>
          <w:sz w:val="28"/>
          <w:szCs w:val="28"/>
          <w:lang w:val="kk-KZ"/>
        </w:rPr>
        <w:t xml:space="preserve"> 1989.</w:t>
      </w:r>
      <w:r w:rsidRPr="00DC03F8">
        <w:rPr>
          <w:rFonts w:ascii="Times New Roman" w:hAnsi="Times New Roman" w:cs="Times New Roman"/>
          <w:sz w:val="28"/>
          <w:szCs w:val="28"/>
          <w:lang w:val="en-US"/>
        </w:rPr>
        <w:t xml:space="preserve"> – 391 p.</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rPr>
        <w:t>Савоскул М.С. Обзор теорий международной миграции населения второй половины ХХ в // Региональные исследования. – 2015. – №4</w:t>
      </w:r>
      <w:r>
        <w:rPr>
          <w:rFonts w:ascii="Times New Roman" w:hAnsi="Times New Roman" w:cs="Times New Roman"/>
          <w:sz w:val="28"/>
          <w:szCs w:val="28"/>
          <w:lang w:val="kk-KZ"/>
        </w:rPr>
        <w:t xml:space="preserve"> </w:t>
      </w:r>
      <w:r w:rsidRPr="00DC03F8">
        <w:rPr>
          <w:rFonts w:ascii="Times New Roman" w:hAnsi="Times New Roman" w:cs="Times New Roman"/>
          <w:sz w:val="28"/>
          <w:szCs w:val="28"/>
        </w:rPr>
        <w:t>(50). – С. 56-65.</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rPr>
        <w:t>Адедиран А.М. Ключевые вехи становления современной теории миграции в работах западных ученых ХХ в. // Вестник Российского университета дружбы народов. – 2015. – №1. – С. 30-41.</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Saxenian A. The New Argonauts: Regional Advantage in a Global Economy. – </w:t>
      </w:r>
      <w:r w:rsidRPr="00DC03F8">
        <w:rPr>
          <w:rFonts w:ascii="Times New Roman" w:hAnsi="Times New Roman" w:cs="Times New Roman"/>
          <w:sz w:val="28"/>
          <w:szCs w:val="28"/>
          <w:lang w:val="en-US"/>
        </w:rPr>
        <w:t>Cambridge, Mass.: Harvard University Press, 2006.</w:t>
      </w:r>
      <w:r w:rsidRPr="00DC03F8">
        <w:rPr>
          <w:rFonts w:ascii="Times New Roman" w:hAnsi="Times New Roman" w:cs="Times New Roman"/>
          <w:sz w:val="28"/>
          <w:szCs w:val="28"/>
          <w:lang w:val="kk-KZ"/>
        </w:rPr>
        <w:t xml:space="preserve"> – 432 p.</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Кириченко Э. От «утечки умов» к глобальному «круговороту умов». Мировая экономика и международные отношения, 2008, № 10, сс. 3-11. </w:t>
      </w:r>
      <w:hyperlink r:id="rId44" w:history="1">
        <w:r w:rsidRPr="00DC03F8">
          <w:rPr>
            <w:rStyle w:val="a3"/>
            <w:rFonts w:ascii="Times New Roman" w:hAnsi="Times New Roman" w:cs="Times New Roman"/>
            <w:sz w:val="28"/>
            <w:szCs w:val="28"/>
            <w:lang w:val="kk-KZ"/>
          </w:rPr>
          <w:t>https://doi.org/10.20542/0131-2227-2008-10-3-11</w:t>
        </w:r>
      </w:hyperlink>
      <w:r w:rsidRPr="00DC03F8">
        <w:rPr>
          <w:rFonts w:ascii="Times New Roman" w:hAnsi="Times New Roman" w:cs="Times New Roman"/>
          <w:sz w:val="28"/>
          <w:szCs w:val="28"/>
          <w:lang w:val="kk-KZ"/>
        </w:rPr>
        <w:t xml:space="preserve"> 04</w:t>
      </w:r>
      <w:r>
        <w:rPr>
          <w:rFonts w:ascii="Times New Roman" w:hAnsi="Times New Roman" w:cs="Times New Roman"/>
          <w:sz w:val="28"/>
          <w:szCs w:val="28"/>
          <w:lang w:val="kk-KZ"/>
        </w:rPr>
        <w:t>.04.2020.</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Saxenian A. The New Argonauts: Regional Advantage in a Global Economy. – Cambridge, Mass.: Harvard University Press, 2006. – Р. 225.</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Калиаскарова Г.Б. </w:t>
      </w:r>
      <w:r w:rsidRPr="00DC03F8">
        <w:rPr>
          <w:rFonts w:ascii="Times New Roman" w:hAnsi="Times New Roman" w:cs="Times New Roman"/>
          <w:sz w:val="28"/>
          <w:szCs w:val="28"/>
          <w:lang w:val="uk-UA"/>
        </w:rPr>
        <w:t>Қазақстан</w:t>
      </w:r>
      <w:r>
        <w:rPr>
          <w:rFonts w:ascii="Times New Roman" w:hAnsi="Times New Roman" w:cs="Times New Roman"/>
          <w:sz w:val="28"/>
          <w:szCs w:val="28"/>
          <w:lang w:val="uk-UA"/>
        </w:rPr>
        <w:t xml:space="preserve"> </w:t>
      </w:r>
      <w:r w:rsidRPr="00DC03F8">
        <w:rPr>
          <w:rFonts w:ascii="Times New Roman" w:hAnsi="Times New Roman" w:cs="Times New Roman"/>
          <w:sz w:val="28"/>
          <w:szCs w:val="28"/>
          <w:lang w:val="uk-UA"/>
        </w:rPr>
        <w:t>жастарының</w:t>
      </w:r>
      <w:r>
        <w:rPr>
          <w:rFonts w:ascii="Times New Roman" w:hAnsi="Times New Roman" w:cs="Times New Roman"/>
          <w:sz w:val="28"/>
          <w:szCs w:val="28"/>
          <w:lang w:val="uk-UA"/>
        </w:rPr>
        <w:t xml:space="preserve"> </w:t>
      </w:r>
      <w:r w:rsidRPr="00DC03F8">
        <w:rPr>
          <w:rFonts w:ascii="Times New Roman" w:hAnsi="Times New Roman" w:cs="Times New Roman"/>
          <w:sz w:val="28"/>
          <w:szCs w:val="28"/>
          <w:lang w:val="uk-UA"/>
        </w:rPr>
        <w:t>интеллектуалды</w:t>
      </w:r>
      <w:r>
        <w:rPr>
          <w:rFonts w:ascii="Times New Roman" w:hAnsi="Times New Roman" w:cs="Times New Roman"/>
          <w:sz w:val="28"/>
          <w:szCs w:val="28"/>
          <w:lang w:val="uk-UA"/>
        </w:rPr>
        <w:t xml:space="preserve"> </w:t>
      </w:r>
      <w:r w:rsidRPr="00DC03F8">
        <w:rPr>
          <w:rFonts w:ascii="Times New Roman" w:hAnsi="Times New Roman" w:cs="Times New Roman"/>
          <w:sz w:val="28"/>
          <w:szCs w:val="28"/>
          <w:lang w:val="uk-UA"/>
        </w:rPr>
        <w:t>миграция</w:t>
      </w:r>
      <w:r>
        <w:rPr>
          <w:rFonts w:ascii="Times New Roman" w:hAnsi="Times New Roman" w:cs="Times New Roman"/>
          <w:sz w:val="28"/>
          <w:szCs w:val="28"/>
          <w:lang w:val="uk-UA"/>
        </w:rPr>
        <w:t xml:space="preserve"> </w:t>
      </w:r>
      <w:r w:rsidRPr="00DC03F8">
        <w:rPr>
          <w:rFonts w:ascii="Times New Roman" w:hAnsi="Times New Roman" w:cs="Times New Roman"/>
          <w:sz w:val="28"/>
          <w:szCs w:val="28"/>
          <w:lang w:val="uk-UA"/>
        </w:rPr>
        <w:t>жағдайы: саяси</w:t>
      </w:r>
      <w:r>
        <w:rPr>
          <w:rFonts w:ascii="Times New Roman" w:hAnsi="Times New Roman" w:cs="Times New Roman"/>
          <w:sz w:val="28"/>
          <w:szCs w:val="28"/>
          <w:lang w:val="uk-UA"/>
        </w:rPr>
        <w:t xml:space="preserve"> </w:t>
      </w:r>
      <w:r w:rsidRPr="00DC03F8">
        <w:rPr>
          <w:rFonts w:ascii="Times New Roman" w:hAnsi="Times New Roman" w:cs="Times New Roman"/>
          <w:sz w:val="28"/>
          <w:szCs w:val="28"/>
          <w:lang w:val="uk-UA"/>
        </w:rPr>
        <w:t>талдау</w:t>
      </w:r>
      <w:r>
        <w:rPr>
          <w:rFonts w:ascii="Times New Roman" w:hAnsi="Times New Roman" w:cs="Times New Roman"/>
          <w:sz w:val="28"/>
          <w:szCs w:val="28"/>
          <w:lang w:val="uk-UA"/>
        </w:rPr>
        <w:t xml:space="preserve"> </w:t>
      </w:r>
      <w:r w:rsidRPr="00DC03F8">
        <w:rPr>
          <w:rFonts w:ascii="Times New Roman" w:hAnsi="Times New Roman" w:cs="Times New Roman"/>
          <w:sz w:val="28"/>
          <w:szCs w:val="28"/>
          <w:lang w:val="uk-UA"/>
        </w:rPr>
        <w:t>//</w:t>
      </w:r>
      <w:r w:rsidRPr="00DC03F8">
        <w:rPr>
          <w:rFonts w:ascii="Times New Roman" w:hAnsi="Times New Roman" w:cs="Times New Roman"/>
          <w:sz w:val="28"/>
          <w:szCs w:val="28"/>
          <w:lang w:val="kk-KZ"/>
        </w:rPr>
        <w:t xml:space="preserve"> Л.Н. Гумилев атындағы еуразия ұлттық университетiнің хабаршысы. – 2019. – №1(126). –Б. 45-54.</w:t>
      </w:r>
    </w:p>
    <w:p w:rsidR="00DC03F8" w:rsidRPr="00DC03F8" w:rsidRDefault="00DC03F8" w:rsidP="00DC03F8">
      <w:pPr>
        <w:pStyle w:val="ac"/>
        <w:numPr>
          <w:ilvl w:val="0"/>
          <w:numId w:val="24"/>
        </w:numPr>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Дергачев В. Инновационный Дракон. Силиконовые долины Китая</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hyperlink r:id="rId45" w:anchor=".YWL-YVVBzIU" w:history="1">
        <w:r w:rsidRPr="00DC03F8">
          <w:rPr>
            <w:rStyle w:val="a3"/>
            <w:rFonts w:ascii="Times New Roman" w:hAnsi="Times New Roman" w:cs="Times New Roman"/>
            <w:sz w:val="28"/>
            <w:szCs w:val="28"/>
            <w:lang w:val="kk-KZ"/>
          </w:rPr>
          <w:t>http://dergachev.ru/geop_events/300319-02.html#.YWL-YVVBzIU</w:t>
        </w:r>
      </w:hyperlink>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05</w:t>
      </w:r>
      <w:r>
        <w:rPr>
          <w:rFonts w:ascii="Times New Roman" w:hAnsi="Times New Roman" w:cs="Times New Roman"/>
          <w:sz w:val="28"/>
          <w:szCs w:val="28"/>
          <w:lang w:val="kk-KZ"/>
        </w:rPr>
        <w:t>.04.2020.</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Печищева Л. Страна йоги и Болливуда // </w:t>
      </w:r>
      <w:hyperlink r:id="rId46" w:history="1">
        <w:r w:rsidRPr="00EA53CA">
          <w:rPr>
            <w:rStyle w:val="a3"/>
            <w:rFonts w:ascii="Times New Roman" w:hAnsi="Times New Roman" w:cs="Times New Roman"/>
            <w:sz w:val="28"/>
            <w:szCs w:val="28"/>
            <w:lang w:val="kk-KZ"/>
          </w:rPr>
          <w:t>https://russiancouncil.ru/</w:t>
        </w:r>
      </w:hyperlink>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analytics-and-comments/analytics/strana-yogi-i-bollivuda. 05</w:t>
      </w:r>
      <w:r>
        <w:rPr>
          <w:rFonts w:ascii="Times New Roman" w:hAnsi="Times New Roman" w:cs="Times New Roman"/>
          <w:sz w:val="28"/>
          <w:szCs w:val="28"/>
          <w:lang w:val="kk-KZ"/>
        </w:rPr>
        <w:t>.04.2020.</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rPr>
        <w:lastRenderedPageBreak/>
        <w:t>де Танги А., Лебедева М. Российские ученые и специалисты: сотрудничество с Западом // Миграция студентов и специалистов: науч. докл.– М., 2000. – С.  5-33.</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rPr>
        <w:t>Иконников О.А. Эмиграция научных кадров из России: сегодня и завтра.– М.: Компас, 1993. – 104 с.</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Аниса А.М. «Утечка мозгов» – острая проблема Йемена // Азия и Африка сегодня. – 2007. – №5. – С. 31-32.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Митин Д.Н. Интеллектуальная миграция: сущность, последствия и пути решения// </w:t>
      </w:r>
      <w:hyperlink r:id="rId47" w:history="1">
        <w:r w:rsidRPr="00DC03F8">
          <w:rPr>
            <w:rStyle w:val="a3"/>
            <w:rFonts w:ascii="Times New Roman" w:hAnsi="Times New Roman" w:cs="Times New Roman"/>
            <w:color w:val="auto"/>
            <w:sz w:val="28"/>
            <w:szCs w:val="28"/>
            <w:u w:val="none"/>
            <w:lang w:val="kk-KZ"/>
          </w:rPr>
          <w:t>https://cyberleninka.ru/article/n/intellektualnaya.</w:t>
        </w:r>
      </w:hyperlink>
      <w:r w:rsidRPr="00DC03F8">
        <w:rPr>
          <w:rStyle w:val="a3"/>
          <w:rFonts w:ascii="Times New Roman" w:hAnsi="Times New Roman" w:cs="Times New Roman"/>
          <w:color w:val="auto"/>
          <w:sz w:val="28"/>
          <w:szCs w:val="28"/>
          <w:u w:val="none"/>
          <w:lang w:val="kk-KZ"/>
        </w:rPr>
        <w:t xml:space="preserve"> 06.06</w:t>
      </w:r>
      <w:r>
        <w:rPr>
          <w:rStyle w:val="a3"/>
          <w:rFonts w:ascii="Times New Roman" w:hAnsi="Times New Roman" w:cs="Times New Roman"/>
          <w:color w:val="auto"/>
          <w:sz w:val="28"/>
          <w:szCs w:val="28"/>
          <w:u w:val="none"/>
          <w:lang w:val="kk-KZ"/>
        </w:rPr>
        <w:t>.2020.</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Малышев Е.А. Административно-правовые средства регулирования внешнейтрудовой миграции в Российской Федерации. – Изд. 2-е, стерео. – М.: НИЦ ИНФРА-М, 2016. – 194 с.</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Diner H.R. History and the Study of Immigration. Narratives of the Particuler</w:t>
      </w:r>
      <w:r w:rsidRPr="00DC03F8">
        <w:rPr>
          <w:rFonts w:ascii="Times New Roman" w:hAnsi="Times New Roman" w:cs="Times New Roman"/>
          <w:sz w:val="28"/>
          <w:szCs w:val="28"/>
          <w:lang w:val="en-US"/>
        </w:rPr>
        <w:t xml:space="preserve"> // </w:t>
      </w:r>
      <w:r w:rsidRPr="00DC03F8">
        <w:rPr>
          <w:rFonts w:ascii="Times New Roman" w:hAnsi="Times New Roman" w:cs="Times New Roman"/>
          <w:sz w:val="28"/>
          <w:szCs w:val="28"/>
          <w:lang w:val="kk-KZ"/>
        </w:rPr>
        <w:t>In</w:t>
      </w:r>
      <w:r w:rsidRPr="00DC03F8">
        <w:rPr>
          <w:rFonts w:ascii="Times New Roman" w:hAnsi="Times New Roman" w:cs="Times New Roman"/>
          <w:sz w:val="28"/>
          <w:szCs w:val="28"/>
          <w:lang w:val="en-US"/>
        </w:rPr>
        <w:t xml:space="preserve"> book</w:t>
      </w:r>
      <w:r w:rsidRPr="00DC03F8">
        <w:rPr>
          <w:rFonts w:ascii="Times New Roman" w:hAnsi="Times New Roman" w:cs="Times New Roman"/>
          <w:sz w:val="28"/>
          <w:szCs w:val="28"/>
          <w:lang w:val="kk-KZ"/>
        </w:rPr>
        <w:t>: Migration Theory: Talking acros</w:t>
      </w:r>
      <w:r w:rsidRPr="00DC03F8">
        <w:rPr>
          <w:rFonts w:ascii="Times New Roman" w:hAnsi="Times New Roman" w:cs="Times New Roman"/>
          <w:sz w:val="28"/>
          <w:szCs w:val="28"/>
          <w:lang w:val="en-US"/>
        </w:rPr>
        <w:t xml:space="preserve">s Disciplines. – NY.: Routledge, 2000. – </w:t>
      </w:r>
      <w:r w:rsidRPr="00DC03F8">
        <w:rPr>
          <w:rFonts w:ascii="Times New Roman" w:hAnsi="Times New Roman" w:cs="Times New Roman"/>
          <w:sz w:val="28"/>
          <w:szCs w:val="28"/>
        </w:rPr>
        <w:t>Р</w:t>
      </w:r>
      <w:r w:rsidRPr="00DC03F8">
        <w:rPr>
          <w:rFonts w:ascii="Times New Roman" w:hAnsi="Times New Roman" w:cs="Times New Roman"/>
          <w:sz w:val="28"/>
          <w:szCs w:val="28"/>
          <w:lang w:val="en-US"/>
        </w:rPr>
        <w:t>. 27-42.</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Hastrup K. Writing Ethnography: State of the Art //In book: Anthropology and Autobiography. – London: Routledge, 1992. – P. 116-133.</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SchmitterH</w:t>
      </w:r>
      <w:r w:rsidRPr="00DC03F8">
        <w:rPr>
          <w:rFonts w:ascii="Times New Roman" w:hAnsi="Times New Roman" w:cs="Times New Roman"/>
          <w:sz w:val="28"/>
          <w:szCs w:val="28"/>
          <w:lang w:val="en-US"/>
        </w:rPr>
        <w:t>.</w:t>
      </w:r>
      <w:r w:rsidRPr="00DC03F8">
        <w:rPr>
          <w:rFonts w:ascii="Times New Roman" w:hAnsi="Times New Roman" w:cs="Times New Roman"/>
          <w:sz w:val="28"/>
          <w:szCs w:val="28"/>
          <w:lang w:val="kk-KZ"/>
        </w:rPr>
        <w:t>B. The Sociology of Immigration</w:t>
      </w:r>
      <w:r w:rsidRPr="00DC03F8">
        <w:rPr>
          <w:rFonts w:ascii="Times New Roman" w:hAnsi="Times New Roman" w:cs="Times New Roman"/>
          <w:sz w:val="28"/>
          <w:szCs w:val="28"/>
          <w:lang w:val="en-US"/>
        </w:rPr>
        <w:t>: from Assimilation to Segmented integration, from the American Experience to the Global Arena //</w:t>
      </w:r>
      <w:r w:rsidRPr="00DC03F8">
        <w:rPr>
          <w:rFonts w:ascii="Times New Roman" w:hAnsi="Times New Roman" w:cs="Times New Roman"/>
          <w:sz w:val="28"/>
          <w:szCs w:val="28"/>
          <w:lang w:val="kk-KZ"/>
        </w:rPr>
        <w:t xml:space="preserve"> In</w:t>
      </w:r>
      <w:r w:rsidRPr="00DC03F8">
        <w:rPr>
          <w:rFonts w:ascii="Times New Roman" w:hAnsi="Times New Roman" w:cs="Times New Roman"/>
          <w:sz w:val="28"/>
          <w:szCs w:val="28"/>
          <w:lang w:val="en-US"/>
        </w:rPr>
        <w:t xml:space="preserve"> book</w:t>
      </w:r>
      <w:r w:rsidRPr="00DC03F8">
        <w:rPr>
          <w:rFonts w:ascii="Times New Roman" w:hAnsi="Times New Roman" w:cs="Times New Roman"/>
          <w:sz w:val="28"/>
          <w:szCs w:val="28"/>
          <w:lang w:val="kk-KZ"/>
        </w:rPr>
        <w:t>: MigrationTheory: Talking across Disciplines.</w:t>
      </w:r>
      <w:r w:rsidRPr="00DC03F8">
        <w:rPr>
          <w:rFonts w:ascii="Times New Roman" w:hAnsi="Times New Roman" w:cs="Times New Roman"/>
          <w:sz w:val="28"/>
          <w:szCs w:val="28"/>
          <w:lang w:val="en-US"/>
        </w:rPr>
        <w:t xml:space="preserve">– </w:t>
      </w:r>
      <w:r w:rsidRPr="00DC03F8">
        <w:rPr>
          <w:rFonts w:ascii="Times New Roman" w:hAnsi="Times New Roman" w:cs="Times New Roman"/>
          <w:sz w:val="28"/>
          <w:szCs w:val="28"/>
          <w:lang w:val="kk-KZ"/>
        </w:rPr>
        <w:t>NY</w:t>
      </w:r>
      <w:r w:rsidRPr="00DC03F8">
        <w:rPr>
          <w:rFonts w:ascii="Times New Roman" w:hAnsi="Times New Roman" w:cs="Times New Roman"/>
          <w:sz w:val="28"/>
          <w:szCs w:val="28"/>
          <w:lang w:val="en-US"/>
        </w:rPr>
        <w:t>.:</w:t>
      </w:r>
      <w:r w:rsidRPr="00DC03F8">
        <w:rPr>
          <w:rFonts w:ascii="Times New Roman" w:hAnsi="Times New Roman" w:cs="Times New Roman"/>
          <w:sz w:val="28"/>
          <w:szCs w:val="28"/>
          <w:lang w:val="kk-KZ"/>
        </w:rPr>
        <w:t xml:space="preserve"> Routledge</w:t>
      </w:r>
      <w:r w:rsidRPr="00DC03F8">
        <w:rPr>
          <w:rFonts w:ascii="Times New Roman" w:hAnsi="Times New Roman" w:cs="Times New Roman"/>
          <w:sz w:val="28"/>
          <w:szCs w:val="28"/>
          <w:lang w:val="en-US"/>
        </w:rPr>
        <w:t>, 2000. – P. 77-97.</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Keely Ch.B. Demography and International Migration // In book: Migration Theory:</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en-US"/>
        </w:rPr>
        <w:t>Talking across Disciplines.– NY.: Routledge, 2000. – P. 43-60.</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Faist T. The Crucial Meso-Level // In book: International Migration, Immobility and Development:</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en-US"/>
        </w:rPr>
        <w:t>Multidisciplinary Perspectives. – NY.: Berg Publishers,19978. – P. 187-217.</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Hollifield J.F. The Politics of Inter</w:t>
      </w:r>
      <w:r>
        <w:rPr>
          <w:rFonts w:ascii="Times New Roman" w:hAnsi="Times New Roman" w:cs="Times New Roman"/>
          <w:sz w:val="28"/>
          <w:szCs w:val="28"/>
          <w:lang w:val="en-US"/>
        </w:rPr>
        <w:t xml:space="preserve">national Migration. How Can We </w:t>
      </w:r>
      <w:r>
        <w:rPr>
          <w:rFonts w:ascii="Times New Roman" w:hAnsi="Times New Roman" w:cs="Times New Roman"/>
          <w:sz w:val="28"/>
          <w:szCs w:val="28"/>
          <w:lang w:val="kk-KZ"/>
        </w:rPr>
        <w:t>«</w:t>
      </w:r>
      <w:r w:rsidRPr="00DC03F8">
        <w:rPr>
          <w:rFonts w:ascii="Times New Roman" w:hAnsi="Times New Roman" w:cs="Times New Roman"/>
          <w:sz w:val="28"/>
          <w:szCs w:val="28"/>
          <w:lang w:val="en-US"/>
        </w:rPr>
        <w:t>Bring the State Back In</w:t>
      </w:r>
      <w:r>
        <w:rPr>
          <w:rFonts w:ascii="Times New Roman" w:hAnsi="Times New Roman" w:cs="Times New Roman"/>
          <w:sz w:val="28"/>
          <w:szCs w:val="28"/>
          <w:lang w:val="kk-KZ"/>
        </w:rPr>
        <w:t>»</w:t>
      </w:r>
      <w:r w:rsidRPr="00DC03F8">
        <w:rPr>
          <w:rFonts w:ascii="Times New Roman" w:hAnsi="Times New Roman" w:cs="Times New Roman"/>
          <w:sz w:val="28"/>
          <w:szCs w:val="28"/>
          <w:lang w:val="en-US"/>
        </w:rPr>
        <w:t xml:space="preserve"> // In book: Migration Theory: Talking across Disciplines.– NY.: Routledge, 2000. – P. 137-186.</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Schuck P.H. Law and the Study of</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en-US"/>
        </w:rPr>
        <w:t>Migration // In book: Migration Theory: Talkingacross Disciplinesld. – NY.:</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en-US"/>
        </w:rPr>
        <w:t>Routledge, 2000. – P. 187-205.</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Глобальный поток студентов высшего образования </w:t>
      </w:r>
      <w:r w:rsidRPr="00DC03F8">
        <w:rPr>
          <w:rFonts w:ascii="Times New Roman" w:hAnsi="Times New Roman" w:cs="Times New Roman"/>
          <w:sz w:val="28"/>
          <w:szCs w:val="28"/>
        </w:rPr>
        <w:t>//</w:t>
      </w:r>
      <w:hyperlink r:id="rId48" w:history="1">
        <w:r w:rsidRPr="00DC03F8">
          <w:rPr>
            <w:rStyle w:val="a3"/>
            <w:rFonts w:ascii="Times New Roman" w:hAnsi="Times New Roman" w:cs="Times New Roman"/>
            <w:sz w:val="28"/>
            <w:szCs w:val="28"/>
            <w:lang w:val="kk-KZ"/>
          </w:rPr>
          <w:t>http://uis.unesco.org/en/uis-student-flow</w:t>
        </w:r>
      </w:hyperlink>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u w:val="none"/>
        </w:rPr>
        <w:t xml:space="preserve"> </w:t>
      </w:r>
      <w:r w:rsidRPr="00DC03F8">
        <w:rPr>
          <w:rFonts w:ascii="Times New Roman" w:hAnsi="Times New Roman" w:cs="Times New Roman"/>
          <w:sz w:val="28"/>
          <w:szCs w:val="28"/>
          <w:lang w:val="kk-KZ"/>
        </w:rPr>
        <w:t>02.11.2020</w:t>
      </w:r>
      <w:r w:rsidRPr="00DC03F8">
        <w:rPr>
          <w:rStyle w:val="a3"/>
          <w:rFonts w:ascii="Times New Roman" w:hAnsi="Times New Roman" w:cs="Times New Roman"/>
          <w:sz w:val="28"/>
          <w:szCs w:val="28"/>
          <w:lang w:val="kk-KZ"/>
        </w:rPr>
        <w:t>.</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Ядов В.А. Социологическое исследование:</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методология. программа. методы. –М., 1972. – 240 с.</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 Көші-қон саясатының тұжырымдамасы туралы. Қазақстан Республикасы Үкіметінің қаулысы 2000 жылғы 5 қыркүйекте, №1346 бекітілген //</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http://adilet.zan.kz/kaz/docs/P000001346_ 21.02.2021</w:t>
      </w:r>
      <w:r>
        <w:rPr>
          <w:rFonts w:ascii="Times New Roman" w:hAnsi="Times New Roman" w:cs="Times New Roman"/>
          <w:sz w:val="28"/>
          <w:szCs w:val="28"/>
          <w:lang w:val="kk-KZ"/>
        </w:rPr>
        <w:t>.</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 Көші-қон саясатының тұжырымдамасы //https:// </w:t>
      </w:r>
      <w:hyperlink r:id="rId49" w:history="1">
        <w:r w:rsidRPr="00DC03F8">
          <w:rPr>
            <w:rStyle w:val="a3"/>
            <w:rFonts w:ascii="Times New Roman" w:hAnsi="Times New Roman" w:cs="Times New Roman"/>
            <w:sz w:val="28"/>
            <w:szCs w:val="28"/>
            <w:lang w:val="kk-KZ"/>
          </w:rPr>
          <w:t>https://adilet.zan.kz/kaz/docs/P1700000602</w:t>
        </w:r>
      </w:hyperlink>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02.04.2021</w:t>
      </w:r>
      <w:r>
        <w:rPr>
          <w:rStyle w:val="a3"/>
          <w:rFonts w:ascii="Times New Roman" w:hAnsi="Times New Roman" w:cs="Times New Roman"/>
          <w:color w:val="auto"/>
          <w:sz w:val="28"/>
          <w:szCs w:val="28"/>
          <w:u w:val="none"/>
          <w:lang w:val="kk-KZ"/>
        </w:rPr>
        <w:t>.</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Назарбаев Н. Қазақстанның Үшінші жаңғыруы: жаһандық бәсекеге қабілеттілік: Қазақстан халқына жолдауы //</w:t>
      </w:r>
      <w:r>
        <w:rPr>
          <w:rFonts w:ascii="Times New Roman" w:hAnsi="Times New Roman" w:cs="Times New Roman"/>
          <w:sz w:val="28"/>
          <w:szCs w:val="28"/>
          <w:lang w:val="kk-KZ"/>
        </w:rPr>
        <w:t xml:space="preserve"> </w:t>
      </w:r>
      <w:hyperlink r:id="rId50" w:history="1">
        <w:r w:rsidRPr="00DC03F8">
          <w:rPr>
            <w:rStyle w:val="a3"/>
            <w:rFonts w:ascii="Times New Roman" w:hAnsi="Times New Roman" w:cs="Times New Roman"/>
            <w:sz w:val="28"/>
            <w:szCs w:val="28"/>
            <w:lang w:val="kk-KZ"/>
          </w:rPr>
          <w:t>http://adilet.zan.kz/kaz/.</w:t>
        </w:r>
      </w:hyperlink>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05.03.2021</w:t>
      </w:r>
      <w:r>
        <w:rPr>
          <w:rStyle w:val="a3"/>
          <w:rFonts w:ascii="Times New Roman" w:hAnsi="Times New Roman" w:cs="Times New Roman"/>
          <w:color w:val="auto"/>
          <w:sz w:val="28"/>
          <w:szCs w:val="28"/>
          <w:u w:val="none"/>
          <w:lang w:val="kk-KZ"/>
        </w:rPr>
        <w:t>.</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Қазақстан Республикасының Халықтың көші-қоны туралы 2011 жылғы 22 шілдедегі № 477-IV Заңы.1-тарау. Негізгі ережелер//</w:t>
      </w:r>
      <w:hyperlink r:id="rId51" w:history="1">
        <w:r w:rsidRPr="00DC03F8">
          <w:rPr>
            <w:rStyle w:val="a3"/>
            <w:rFonts w:ascii="Times New Roman" w:hAnsi="Times New Roman" w:cs="Times New Roman"/>
            <w:sz w:val="28"/>
            <w:szCs w:val="28"/>
            <w:lang w:val="kk-KZ"/>
          </w:rPr>
          <w:t>https://adilet.zan.kz/kaz/docs/Z1100000477</w:t>
        </w:r>
      </w:hyperlink>
      <w:r>
        <w:rPr>
          <w:rStyle w:val="a3"/>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 14</w:t>
      </w:r>
      <w:r>
        <w:rPr>
          <w:rFonts w:ascii="Times New Roman" w:hAnsi="Times New Roman" w:cs="Times New Roman"/>
          <w:sz w:val="28"/>
          <w:szCs w:val="28"/>
          <w:lang w:val="kk-KZ"/>
        </w:rPr>
        <w:t>.03.2021.</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 xml:space="preserve">Nationality Act </w:t>
      </w:r>
      <w:r w:rsidRPr="00DC03F8">
        <w:rPr>
          <w:rFonts w:ascii="Times New Roman" w:hAnsi="Times New Roman" w:cs="Times New Roman"/>
          <w:sz w:val="28"/>
          <w:szCs w:val="28"/>
          <w:lang w:val="en-US"/>
        </w:rPr>
        <w:t>//</w:t>
      </w:r>
      <w:hyperlink r:id="rId52" w:history="1">
        <w:r w:rsidRPr="00DC03F8">
          <w:rPr>
            <w:rStyle w:val="a3"/>
            <w:rFonts w:ascii="Times New Roman" w:hAnsi="Times New Roman" w:cs="Times New Roman"/>
            <w:sz w:val="28"/>
            <w:szCs w:val="28"/>
            <w:lang w:val="kk-KZ"/>
          </w:rPr>
          <w:t>https://www.gesetze-im-internet.de/englisch</w:t>
        </w:r>
      </w:hyperlink>
      <w:r w:rsidRPr="00DC03F8">
        <w:rPr>
          <w:rFonts w:ascii="Times New Roman" w:hAnsi="Times New Roman" w:cs="Times New Roman"/>
          <w:sz w:val="28"/>
          <w:szCs w:val="28"/>
          <w:lang w:val="en-US"/>
        </w:rPr>
        <w:t>.</w:t>
      </w:r>
      <w:r w:rsidRPr="00DC03F8">
        <w:rPr>
          <w:rFonts w:ascii="Times New Roman" w:hAnsi="Times New Roman" w:cs="Times New Roman"/>
          <w:sz w:val="28"/>
          <w:szCs w:val="28"/>
          <w:lang w:val="kk-KZ"/>
        </w:rPr>
        <w:t xml:space="preserve"> 22.12.2020.</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Закон о гражданстве. Nationality Act. URL: https://www.gesetze-im-internet.de/englisch_stag/index.html. 16.09</w:t>
      </w:r>
      <w:r>
        <w:rPr>
          <w:rFonts w:ascii="Times New Roman" w:hAnsi="Times New Roman" w:cs="Times New Roman"/>
          <w:sz w:val="28"/>
          <w:szCs w:val="28"/>
          <w:lang w:val="kk-KZ"/>
        </w:rPr>
        <w:t>.2021.</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Aliens Act // </w:t>
      </w:r>
      <w:hyperlink r:id="rId53" w:history="1">
        <w:r w:rsidRPr="00EA53CA">
          <w:rPr>
            <w:rStyle w:val="a3"/>
            <w:rFonts w:ascii="Times New Roman" w:hAnsi="Times New Roman" w:cs="Times New Roman"/>
            <w:sz w:val="28"/>
            <w:szCs w:val="28"/>
            <w:lang w:val="kk-KZ"/>
          </w:rPr>
          <w:t>https://germanlawarchive.iuscomp.org/?p=274</w:t>
        </w:r>
      </w:hyperlink>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 17</w:t>
      </w:r>
      <w:r>
        <w:rPr>
          <w:rFonts w:ascii="Times New Roman" w:hAnsi="Times New Roman" w:cs="Times New Roman"/>
          <w:sz w:val="28"/>
          <w:szCs w:val="28"/>
          <w:lang w:val="kk-KZ"/>
        </w:rPr>
        <w:t>.03.2021.</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Кузнецов А.Ю., Вершинина Е.В., Попова Е.В. Проблемы современной миграции в Германии // Миграционные мосты в Евразии: модели эффективного управления миграцией в условиях развития евразийского интеграционного проекта</w:t>
      </w:r>
      <w:r w:rsidRPr="00DC03F8">
        <w:rPr>
          <w:rFonts w:ascii="Times New Roman" w:hAnsi="Times New Roman" w:cs="Times New Roman"/>
          <w:sz w:val="28"/>
          <w:szCs w:val="28"/>
        </w:rPr>
        <w:t>:</w:t>
      </w:r>
      <w:r w:rsidRPr="00DC03F8">
        <w:rPr>
          <w:rFonts w:ascii="Times New Roman" w:hAnsi="Times New Roman" w:cs="Times New Roman"/>
          <w:sz w:val="28"/>
          <w:szCs w:val="28"/>
          <w:lang w:val="kk-KZ"/>
        </w:rPr>
        <w:t>матер</w:t>
      </w:r>
      <w:r w:rsidRPr="00DC03F8">
        <w:rPr>
          <w:rFonts w:ascii="Times New Roman" w:hAnsi="Times New Roman" w:cs="Times New Roman"/>
          <w:sz w:val="28"/>
          <w:szCs w:val="28"/>
        </w:rPr>
        <w:t>.9-го</w:t>
      </w:r>
      <w:r w:rsidRPr="00DC03F8">
        <w:rPr>
          <w:rFonts w:ascii="Times New Roman" w:hAnsi="Times New Roman" w:cs="Times New Roman"/>
          <w:sz w:val="28"/>
          <w:szCs w:val="28"/>
          <w:lang w:val="kk-KZ"/>
        </w:rPr>
        <w:t xml:space="preserve"> междунар. науч.-практ.форума. – М., 2017. – С. 197-2020.</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C03F8">
        <w:rPr>
          <w:rFonts w:ascii="Times New Roman" w:hAnsi="Times New Roman" w:cs="Times New Roman"/>
          <w:sz w:val="28"/>
          <w:szCs w:val="28"/>
          <w:lang w:val="kk-KZ"/>
        </w:rPr>
        <w:t>New Talent</w:t>
      </w:r>
      <w:r>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program // </w:t>
      </w:r>
      <w:hyperlink r:id="rId54" w:history="1">
        <w:r w:rsidRPr="00EA53CA">
          <w:rPr>
            <w:rStyle w:val="a3"/>
            <w:rFonts w:ascii="Times New Roman" w:hAnsi="Times New Roman" w:cs="Times New Roman"/>
            <w:sz w:val="28"/>
            <w:szCs w:val="28"/>
            <w:lang w:val="kk-KZ"/>
          </w:rPr>
          <w:t>https://join.specsavers.com/no/new-talent-programme/</w:t>
        </w:r>
      </w:hyperlink>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19.12.2020.</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Бондарь М. Механизм управления международной интеллектуальной миграцией // Ekonomia i Zarządzanie. – 2013. – T. 5,№4. – С. 187-204.</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Riano Y. The Invisibility of Family in Studies of Skilled Migration and Brain Drain // Diversities. – 2012. – Vol. 14(1), №1. – P. 25-44.</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Краснова Г.А. Экспорт образования становится приоритетом // Независимая газета. – 2017, июнь – 8.</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Скосырев В. Китай остановил утечку мозгов за границу // Независимая газета. – 2018, сентябрь – 7-8.</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Nye J. Soft Power: </w:t>
      </w:r>
      <w:r w:rsidRPr="00DC03F8">
        <w:rPr>
          <w:rFonts w:ascii="Times New Roman" w:hAnsi="Times New Roman" w:cs="Times New Roman"/>
          <w:sz w:val="28"/>
          <w:szCs w:val="28"/>
          <w:lang w:val="en-US"/>
        </w:rPr>
        <w:t xml:space="preserve">The </w:t>
      </w:r>
      <w:r w:rsidRPr="00DC03F8">
        <w:rPr>
          <w:rFonts w:ascii="Times New Roman" w:hAnsi="Times New Roman" w:cs="Times New Roman"/>
          <w:sz w:val="28"/>
          <w:szCs w:val="28"/>
          <w:lang w:val="kk-KZ"/>
        </w:rPr>
        <w:t>Means to Success in World Politics. – NY</w:t>
      </w:r>
      <w:r w:rsidRPr="00DC03F8">
        <w:rPr>
          <w:rFonts w:ascii="Times New Roman" w:hAnsi="Times New Roman" w:cs="Times New Roman"/>
          <w:sz w:val="28"/>
          <w:szCs w:val="28"/>
          <w:lang w:val="en-US"/>
        </w:rPr>
        <w:t>.</w:t>
      </w:r>
      <w:r w:rsidRPr="00DC03F8">
        <w:rPr>
          <w:rFonts w:ascii="Times New Roman" w:hAnsi="Times New Roman" w:cs="Times New Roman"/>
          <w:sz w:val="28"/>
          <w:szCs w:val="28"/>
          <w:lang w:val="kk-KZ"/>
        </w:rPr>
        <w:t>: Public Affairs, 2004. – 191 p.</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Варшавский Л.Е., Дубинина М.Г., Петрова И.Л. Развитие человеческого капитала в научно-технической сфере в России и за рубежом // Информационное общество. </w:t>
      </w:r>
      <w:r w:rsidRPr="00DC03F8">
        <w:rPr>
          <w:rFonts w:ascii="Times New Roman" w:hAnsi="Times New Roman" w:cs="Times New Roman"/>
          <w:sz w:val="28"/>
          <w:szCs w:val="28"/>
        </w:rPr>
        <w:t xml:space="preserve">– </w:t>
      </w:r>
      <w:r w:rsidRPr="00DC03F8">
        <w:rPr>
          <w:rFonts w:ascii="Times New Roman" w:hAnsi="Times New Roman" w:cs="Times New Roman"/>
          <w:sz w:val="28"/>
          <w:szCs w:val="28"/>
          <w:lang w:val="kk-KZ"/>
        </w:rPr>
        <w:t xml:space="preserve">2006. </w:t>
      </w:r>
      <w:r w:rsidRPr="00DC03F8">
        <w:rPr>
          <w:rFonts w:ascii="Times New Roman" w:hAnsi="Times New Roman" w:cs="Times New Roman"/>
          <w:sz w:val="28"/>
          <w:szCs w:val="28"/>
        </w:rPr>
        <w:t xml:space="preserve">– </w:t>
      </w:r>
      <w:r w:rsidRPr="00DC03F8">
        <w:rPr>
          <w:rFonts w:ascii="Times New Roman" w:hAnsi="Times New Roman" w:cs="Times New Roman"/>
          <w:sz w:val="28"/>
          <w:szCs w:val="28"/>
          <w:lang w:val="kk-KZ"/>
        </w:rPr>
        <w:t>№2</w:t>
      </w:r>
      <w:r w:rsidRPr="00DC03F8">
        <w:rPr>
          <w:rFonts w:ascii="Times New Roman" w:hAnsi="Times New Roman" w:cs="Times New Roman"/>
          <w:sz w:val="28"/>
          <w:szCs w:val="28"/>
        </w:rPr>
        <w:t>-</w:t>
      </w:r>
      <w:r w:rsidRPr="00DC03F8">
        <w:rPr>
          <w:rFonts w:ascii="Times New Roman" w:hAnsi="Times New Roman" w:cs="Times New Roman"/>
          <w:sz w:val="28"/>
          <w:szCs w:val="28"/>
          <w:lang w:val="kk-KZ"/>
        </w:rPr>
        <w:t xml:space="preserve">3. </w:t>
      </w:r>
      <w:r w:rsidRPr="00DC03F8">
        <w:rPr>
          <w:rFonts w:ascii="Times New Roman" w:hAnsi="Times New Roman" w:cs="Times New Roman"/>
          <w:sz w:val="28"/>
          <w:szCs w:val="28"/>
        </w:rPr>
        <w:t xml:space="preserve">– </w:t>
      </w:r>
      <w:r w:rsidRPr="00DC03F8">
        <w:rPr>
          <w:rFonts w:ascii="Times New Roman" w:hAnsi="Times New Roman" w:cs="Times New Roman"/>
          <w:sz w:val="28"/>
          <w:szCs w:val="28"/>
          <w:lang w:val="kk-KZ"/>
        </w:rPr>
        <w:t>С. 115</w:t>
      </w:r>
      <w:r w:rsidRPr="00DC03F8">
        <w:rPr>
          <w:rFonts w:ascii="Times New Roman" w:hAnsi="Times New Roman" w:cs="Times New Roman"/>
          <w:sz w:val="28"/>
          <w:szCs w:val="28"/>
        </w:rPr>
        <w:t>-</w:t>
      </w:r>
      <w:r w:rsidRPr="00DC03F8">
        <w:rPr>
          <w:rFonts w:ascii="Times New Roman" w:hAnsi="Times New Roman" w:cs="Times New Roman"/>
          <w:sz w:val="28"/>
          <w:szCs w:val="28"/>
          <w:lang w:val="kk-KZ"/>
        </w:rPr>
        <w:t>123.</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India's 10 fastest growing cities</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hyperlink r:id="rId55" w:history="1">
        <w:r w:rsidRPr="00DC03F8">
          <w:rPr>
            <w:rStyle w:val="a3"/>
            <w:rFonts w:ascii="Times New Roman" w:hAnsi="Times New Roman" w:cs="Times New Roman"/>
            <w:sz w:val="28"/>
            <w:szCs w:val="28"/>
            <w:lang w:val="kk-KZ"/>
          </w:rPr>
          <w:t>https://us.rediff.com/money/2008/feb/06sld2.htm</w:t>
        </w:r>
      </w:hyperlink>
      <w:r w:rsidRPr="00DC03F8">
        <w:rPr>
          <w:rFonts w:ascii="Times New Roman" w:hAnsi="Times New Roman" w:cs="Times New Roman"/>
          <w:sz w:val="28"/>
          <w:szCs w:val="28"/>
          <w:lang w:val="kk-KZ"/>
        </w:rPr>
        <w:t xml:space="preserve"> 17.09</w:t>
      </w:r>
      <w:r>
        <w:rPr>
          <w:rFonts w:ascii="Times New Roman" w:hAnsi="Times New Roman" w:cs="Times New Roman"/>
          <w:sz w:val="28"/>
          <w:szCs w:val="28"/>
          <w:lang w:val="kk-KZ"/>
        </w:rPr>
        <w:t>.2021.</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Уровень расходов на НИОКР в старанах мира //</w:t>
      </w:r>
      <w:r>
        <w:rPr>
          <w:rFonts w:ascii="Times New Roman" w:hAnsi="Times New Roman" w:cs="Times New Roman"/>
          <w:sz w:val="28"/>
          <w:szCs w:val="28"/>
          <w:lang w:val="kk-KZ"/>
        </w:rPr>
        <w:t xml:space="preserve"> </w:t>
      </w:r>
      <w:hyperlink r:id="rId56" w:history="1">
        <w:r w:rsidRPr="00DC03F8">
          <w:rPr>
            <w:rStyle w:val="a3"/>
            <w:rFonts w:ascii="Times New Roman" w:hAnsi="Times New Roman" w:cs="Times New Roman"/>
            <w:sz w:val="28"/>
            <w:szCs w:val="28"/>
            <w:lang w:val="kk-KZ"/>
          </w:rPr>
          <w:t>https://gtmarket.ru/ratings/research-and-development-expenditure</w:t>
        </w:r>
      </w:hyperlink>
      <w:r w:rsidRPr="00DC03F8">
        <w:rPr>
          <w:rFonts w:ascii="Times New Roman" w:hAnsi="Times New Roman" w:cs="Times New Roman"/>
          <w:sz w:val="28"/>
          <w:szCs w:val="28"/>
        </w:rPr>
        <w:t>.</w:t>
      </w:r>
      <w:r w:rsidRPr="00DC03F8">
        <w:rPr>
          <w:rFonts w:ascii="Times New Roman" w:hAnsi="Times New Roman" w:cs="Times New Roman"/>
          <w:sz w:val="28"/>
          <w:szCs w:val="28"/>
          <w:lang w:val="kk-KZ"/>
        </w:rPr>
        <w:t xml:space="preserve"> 20.09</w:t>
      </w:r>
      <w:r>
        <w:rPr>
          <w:rFonts w:ascii="Times New Roman" w:hAnsi="Times New Roman" w:cs="Times New Roman"/>
          <w:sz w:val="28"/>
          <w:szCs w:val="28"/>
          <w:lang w:val="kk-KZ"/>
        </w:rPr>
        <w:t>.2021.</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Список стран по ВВП (номинал) на душу населения //</w:t>
      </w:r>
      <w:r>
        <w:rPr>
          <w:rFonts w:ascii="Times New Roman" w:hAnsi="Times New Roman" w:cs="Times New Roman"/>
          <w:sz w:val="28"/>
          <w:szCs w:val="28"/>
          <w:lang w:val="kk-KZ"/>
        </w:rPr>
        <w:t xml:space="preserve"> </w:t>
      </w:r>
      <w:hyperlink r:id="rId57" w:history="1">
        <w:r w:rsidRPr="00DC03F8">
          <w:rPr>
            <w:rStyle w:val="a3"/>
            <w:rFonts w:ascii="Times New Roman" w:hAnsi="Times New Roman" w:cs="Times New Roman"/>
            <w:sz w:val="28"/>
            <w:szCs w:val="28"/>
            <w:lang w:val="kk-KZ"/>
          </w:rPr>
          <w:t>https://ru.wikipedia.org/wiki/</w:t>
        </w:r>
      </w:hyperlink>
      <w:r w:rsidRPr="00DC03F8">
        <w:rPr>
          <w:rFonts w:ascii="Times New Roman" w:hAnsi="Times New Roman" w:cs="Times New Roman"/>
          <w:sz w:val="28"/>
          <w:szCs w:val="28"/>
        </w:rPr>
        <w:t>.</w:t>
      </w:r>
      <w:r w:rsidRPr="00DC03F8">
        <w:rPr>
          <w:rFonts w:ascii="Times New Roman" w:hAnsi="Times New Roman" w:cs="Times New Roman"/>
          <w:sz w:val="28"/>
          <w:szCs w:val="28"/>
          <w:lang w:val="kk-KZ"/>
        </w:rPr>
        <w:t xml:space="preserve"> 17.09</w:t>
      </w:r>
      <w:r>
        <w:rPr>
          <w:rFonts w:ascii="Times New Roman" w:hAnsi="Times New Roman" w:cs="Times New Roman"/>
          <w:sz w:val="28"/>
          <w:szCs w:val="28"/>
          <w:lang w:val="kk-KZ"/>
        </w:rPr>
        <w:t>.2021.</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Matt Sheehan Как Google пытался покорить Китай – и проиграл //</w:t>
      </w:r>
      <w:r>
        <w:rPr>
          <w:rFonts w:ascii="Times New Roman" w:hAnsi="Times New Roman" w:cs="Times New Roman"/>
          <w:sz w:val="28"/>
          <w:szCs w:val="28"/>
          <w:lang w:val="kk-KZ"/>
        </w:rPr>
        <w:t xml:space="preserve"> </w:t>
      </w:r>
      <w:hyperlink r:id="rId58" w:history="1">
        <w:r w:rsidRPr="00DC03F8">
          <w:rPr>
            <w:rStyle w:val="a3"/>
            <w:rFonts w:ascii="Times New Roman" w:hAnsi="Times New Roman" w:cs="Times New Roman"/>
            <w:sz w:val="28"/>
            <w:szCs w:val="28"/>
            <w:lang w:val="en-US"/>
          </w:rPr>
          <w:t>https</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habr</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com</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ru</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post</w:t>
        </w:r>
        <w:r w:rsidRPr="00DC03F8">
          <w:rPr>
            <w:rStyle w:val="a3"/>
            <w:rFonts w:ascii="Times New Roman" w:hAnsi="Times New Roman" w:cs="Times New Roman"/>
            <w:sz w:val="28"/>
            <w:szCs w:val="28"/>
          </w:rPr>
          <w:t>/434602/</w:t>
        </w:r>
      </w:hyperlink>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17.10</w:t>
      </w:r>
      <w:r>
        <w:rPr>
          <w:rStyle w:val="a3"/>
          <w:rFonts w:ascii="Times New Roman" w:hAnsi="Times New Roman" w:cs="Times New Roman"/>
          <w:color w:val="auto"/>
          <w:sz w:val="28"/>
          <w:szCs w:val="28"/>
          <w:u w:val="none"/>
          <w:lang w:val="kk-KZ"/>
        </w:rPr>
        <w:t>.2021.</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Lee K.-F. AI Superpowers: China, Silicon Valley, and the New World Order. – Boston: Houghton Mifflin Harcourt, 2018.– 272 s.</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rPr>
        <w:t xml:space="preserve">Карелов С. Впереди ИИ-национализм и ИИ-национализация. Анализ влияния технологий ИИ на геополитику // </w:t>
      </w:r>
      <w:hyperlink r:id="rId59" w:history="1">
        <w:r w:rsidRPr="00DC03F8">
          <w:rPr>
            <w:rStyle w:val="a3"/>
            <w:rFonts w:ascii="Times New Roman" w:hAnsi="Times New Roman" w:cs="Times New Roman"/>
            <w:sz w:val="28"/>
            <w:szCs w:val="28"/>
            <w:lang w:val="en-US"/>
          </w:rPr>
          <w:t>https</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medium</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com</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sergey</w:t>
        </w:r>
        <w:r w:rsidRPr="00DC03F8">
          <w:rPr>
            <w:rStyle w:val="a3"/>
            <w:rFonts w:ascii="Times New Roman" w:hAnsi="Times New Roman" w:cs="Times New Roman"/>
            <w:sz w:val="28"/>
            <w:szCs w:val="28"/>
          </w:rPr>
          <w:t>_57776</w:t>
        </w:r>
      </w:hyperlink>
      <w:r w:rsidRPr="00DC03F8">
        <w:rPr>
          <w:rFonts w:ascii="Times New Roman" w:hAnsi="Times New Roman" w:cs="Times New Roman"/>
          <w:sz w:val="28"/>
          <w:szCs w:val="28"/>
        </w:rPr>
        <w:t>.</w:t>
      </w:r>
      <w:r>
        <w:rPr>
          <w:rStyle w:val="a3"/>
          <w:rFonts w:ascii="Times New Roman" w:hAnsi="Times New Roman" w:cs="Times New Roman"/>
          <w:sz w:val="28"/>
          <w:szCs w:val="28"/>
          <w:lang w:val="kk-KZ"/>
        </w:rPr>
        <w:t xml:space="preserve"> </w:t>
      </w:r>
      <w:r w:rsidRPr="00DC03F8">
        <w:rPr>
          <w:rStyle w:val="a3"/>
          <w:rFonts w:ascii="Times New Roman" w:hAnsi="Times New Roman" w:cs="Times New Roman"/>
          <w:color w:val="auto"/>
          <w:sz w:val="28"/>
          <w:szCs w:val="28"/>
          <w:u w:val="none"/>
          <w:lang w:val="kk-KZ"/>
        </w:rPr>
        <w:t>17.10.2021.</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Zweig</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en-US"/>
        </w:rPr>
        <w:t xml:space="preserve">D., Chen C., RosenS. Globalization and Transnational Human Capital: Overseas and Returnee Scholars to China </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en-US"/>
        </w:rPr>
        <w:t>// The China Quarterly. – 2004. – Vol. 179. – P. 735-757.</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XuA. China Looks Aborad: Changing Directions In International Science // Minerva. – 2008. – Vol. 46. – P. 37-51.</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caps/>
          <w:sz w:val="28"/>
          <w:szCs w:val="28"/>
          <w:lang w:val="en-US"/>
        </w:rPr>
      </w:pPr>
      <w:r w:rsidRPr="00DC03F8">
        <w:rPr>
          <w:rFonts w:ascii="Times New Roman" w:hAnsi="Times New Roman" w:cs="Times New Roman"/>
          <w:sz w:val="28"/>
          <w:szCs w:val="28"/>
          <w:lang w:val="kk-KZ"/>
        </w:rPr>
        <w:t xml:space="preserve">Liu H. Explaining the Dynamics and Patterns of Chinese Emigration since 1980: A Historical and Demographic Perspective // Journal of Oriental Studies. </w:t>
      </w:r>
      <w:r w:rsidRPr="00DC03F8">
        <w:rPr>
          <w:rFonts w:ascii="Times New Roman" w:hAnsi="Times New Roman" w:cs="Times New Roman"/>
          <w:sz w:val="28"/>
          <w:szCs w:val="28"/>
          <w:lang w:val="en-US"/>
        </w:rPr>
        <w:t xml:space="preserve">– 2005. – </w:t>
      </w:r>
      <w:r w:rsidRPr="00DC03F8">
        <w:rPr>
          <w:rFonts w:ascii="Times New Roman" w:hAnsi="Times New Roman" w:cs="Times New Roman"/>
          <w:sz w:val="28"/>
          <w:szCs w:val="28"/>
          <w:lang w:val="kk-KZ"/>
        </w:rPr>
        <w:t>Vol. 39</w:t>
      </w:r>
      <w:r w:rsidRPr="00DC03F8">
        <w:rPr>
          <w:rFonts w:ascii="Times New Roman" w:hAnsi="Times New Roman" w:cs="Times New Roman"/>
          <w:sz w:val="28"/>
          <w:szCs w:val="28"/>
          <w:lang w:val="en-US"/>
        </w:rPr>
        <w:t>, Issue</w:t>
      </w:r>
      <w:r w:rsidRPr="00DC03F8">
        <w:rPr>
          <w:rFonts w:ascii="Times New Roman" w:hAnsi="Times New Roman" w:cs="Times New Roman"/>
          <w:sz w:val="28"/>
          <w:szCs w:val="28"/>
          <w:lang w:val="kk-KZ"/>
        </w:rPr>
        <w:t xml:space="preserve"> 1. </w:t>
      </w:r>
      <w:r w:rsidRPr="00DC03F8">
        <w:rPr>
          <w:rFonts w:ascii="Times New Roman" w:hAnsi="Times New Roman" w:cs="Times New Roman"/>
          <w:sz w:val="28"/>
          <w:szCs w:val="28"/>
          <w:lang w:val="en-US"/>
        </w:rPr>
        <w:t>– P. 92-110.</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caps/>
          <w:sz w:val="28"/>
          <w:szCs w:val="28"/>
        </w:rPr>
      </w:pPr>
      <w:r w:rsidRPr="00DC03F8">
        <w:rPr>
          <w:rFonts w:ascii="Times New Roman" w:hAnsi="Times New Roman" w:cs="Times New Roman"/>
          <w:sz w:val="28"/>
          <w:szCs w:val="28"/>
          <w:lang w:val="kk-KZ"/>
        </w:rPr>
        <w:lastRenderedPageBreak/>
        <w:t>Рейтинг стран мира по индексу уровня образования//</w:t>
      </w:r>
      <w:r>
        <w:rPr>
          <w:rFonts w:ascii="Times New Roman" w:hAnsi="Times New Roman" w:cs="Times New Roman"/>
          <w:sz w:val="28"/>
          <w:szCs w:val="28"/>
          <w:lang w:val="kk-KZ"/>
        </w:rPr>
        <w:t xml:space="preserve"> </w:t>
      </w:r>
      <w:hyperlink r:id="rId60" w:history="1">
        <w:r w:rsidRPr="00DC03F8">
          <w:rPr>
            <w:rStyle w:val="a3"/>
            <w:rFonts w:ascii="Times New Roman" w:hAnsi="Times New Roman" w:cs="Times New Roman"/>
            <w:sz w:val="28"/>
            <w:szCs w:val="28"/>
            <w:lang w:val="kk-KZ"/>
          </w:rPr>
          <w:t>https://gtmarket.ru/ratings/education-index</w:t>
        </w:r>
      </w:hyperlink>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17.01.2022.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Рейтинг лучших университетов мира по версии </w:t>
      </w:r>
      <w:r w:rsidRPr="00DC03F8">
        <w:rPr>
          <w:rFonts w:ascii="Times New Roman" w:hAnsi="Times New Roman" w:cs="Times New Roman"/>
          <w:sz w:val="28"/>
          <w:szCs w:val="28"/>
        </w:rPr>
        <w:t>Times Higher Education</w:t>
      </w:r>
      <w:r w:rsidRPr="00DC03F8">
        <w:rPr>
          <w:rFonts w:ascii="Times New Roman" w:hAnsi="Times New Roman" w:cs="Times New Roman"/>
          <w:sz w:val="28"/>
          <w:szCs w:val="28"/>
          <w:lang w:val="kk-KZ"/>
        </w:rPr>
        <w:t>//https://gtmarket.ru/ratings/the-world-university-rankings</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17.01.2022</w:t>
      </w:r>
      <w:r>
        <w:rPr>
          <w:rFonts w:ascii="Times New Roman" w:hAnsi="Times New Roman" w:cs="Times New Roman"/>
          <w:sz w:val="28"/>
          <w:szCs w:val="28"/>
          <w:lang w:val="kk-KZ"/>
        </w:rPr>
        <w:t>.</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Рейтинг национальных систем высшего образования //</w:t>
      </w:r>
      <w:hyperlink r:id="rId61" w:history="1">
        <w:r w:rsidRPr="00DC03F8">
          <w:rPr>
            <w:rStyle w:val="a3"/>
            <w:rFonts w:ascii="Times New Roman" w:hAnsi="Times New Roman" w:cs="Times New Roman"/>
            <w:sz w:val="28"/>
            <w:szCs w:val="28"/>
            <w:lang w:val="kk-KZ"/>
          </w:rPr>
          <w:t>https://gtmarket.ru/ratings/u21-ranking-of-national-higher-education-systems</w:t>
        </w:r>
      </w:hyperlink>
      <w:r w:rsidRPr="00DC03F8">
        <w:rPr>
          <w:rFonts w:ascii="Times New Roman" w:hAnsi="Times New Roman" w:cs="Times New Roman"/>
          <w:sz w:val="28"/>
          <w:szCs w:val="28"/>
        </w:rPr>
        <w:t>.</w:t>
      </w:r>
      <w:r w:rsidRPr="00DC03F8">
        <w:rPr>
          <w:rFonts w:ascii="Times New Roman" w:hAnsi="Times New Roman" w:cs="Times New Roman"/>
          <w:sz w:val="28"/>
          <w:szCs w:val="28"/>
          <w:lang w:val="kk-KZ"/>
        </w:rPr>
        <w:t xml:space="preserve"> 17.01.2022</w:t>
      </w:r>
      <w:r>
        <w:rPr>
          <w:rFonts w:ascii="Times New Roman" w:hAnsi="Times New Roman" w:cs="Times New Roman"/>
          <w:sz w:val="28"/>
          <w:szCs w:val="28"/>
          <w:lang w:val="kk-KZ"/>
        </w:rPr>
        <w:t>.</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RadhakrishnanS. Rethinking knowledge for development: Transnational k</w:t>
      </w:r>
      <w:r>
        <w:rPr>
          <w:rFonts w:ascii="Times New Roman" w:hAnsi="Times New Roman" w:cs="Times New Roman"/>
          <w:sz w:val="28"/>
          <w:szCs w:val="28"/>
          <w:lang w:val="kk-KZ"/>
        </w:rPr>
        <w:t>nowledge professionals and the «</w:t>
      </w:r>
      <w:r w:rsidRPr="00DC03F8">
        <w:rPr>
          <w:rFonts w:ascii="Times New Roman" w:hAnsi="Times New Roman" w:cs="Times New Roman"/>
          <w:sz w:val="28"/>
          <w:szCs w:val="28"/>
          <w:lang w:val="kk-KZ"/>
        </w:rPr>
        <w:t>new</w:t>
      </w:r>
      <w:r>
        <w:rPr>
          <w:rFonts w:ascii="Times New Roman" w:hAnsi="Times New Roman" w:cs="Times New Roman"/>
          <w:sz w:val="28"/>
          <w:szCs w:val="28"/>
          <w:lang w:val="kk-KZ"/>
        </w:rPr>
        <w:t>»</w:t>
      </w:r>
      <w:r w:rsidRPr="00DC03F8">
        <w:rPr>
          <w:rFonts w:ascii="Times New Roman" w:hAnsi="Times New Roman" w:cs="Times New Roman"/>
          <w:sz w:val="28"/>
          <w:szCs w:val="28"/>
          <w:lang w:val="kk-KZ"/>
        </w:rPr>
        <w:t xml:space="preserve"> India // Theory and Society. </w:t>
      </w:r>
      <w:r w:rsidRPr="00DC03F8">
        <w:rPr>
          <w:rFonts w:ascii="Times New Roman" w:hAnsi="Times New Roman" w:cs="Times New Roman"/>
          <w:sz w:val="28"/>
          <w:szCs w:val="28"/>
          <w:lang w:val="en-US"/>
        </w:rPr>
        <w:t xml:space="preserve">– 2007. – </w:t>
      </w:r>
      <w:r w:rsidRPr="00DC03F8">
        <w:rPr>
          <w:rFonts w:ascii="Times New Roman" w:hAnsi="Times New Roman" w:cs="Times New Roman"/>
          <w:sz w:val="28"/>
          <w:szCs w:val="28"/>
          <w:lang w:val="kk-KZ"/>
        </w:rPr>
        <w:t>Vol.</w:t>
      </w:r>
      <w:r w:rsidRPr="00DC03F8">
        <w:rPr>
          <w:rFonts w:ascii="Times New Roman" w:hAnsi="Times New Roman" w:cs="Times New Roman"/>
          <w:sz w:val="28"/>
          <w:szCs w:val="28"/>
          <w:lang w:val="en-US"/>
        </w:rPr>
        <w:t> </w:t>
      </w:r>
      <w:r w:rsidRPr="00DC03F8">
        <w:rPr>
          <w:rFonts w:ascii="Times New Roman" w:hAnsi="Times New Roman" w:cs="Times New Roman"/>
          <w:sz w:val="28"/>
          <w:szCs w:val="28"/>
          <w:lang w:val="kk-KZ"/>
        </w:rPr>
        <w:t>36</w:t>
      </w:r>
      <w:r w:rsidRPr="00DC03F8">
        <w:rPr>
          <w:rFonts w:ascii="Times New Roman" w:hAnsi="Times New Roman" w:cs="Times New Roman"/>
          <w:sz w:val="28"/>
          <w:szCs w:val="28"/>
          <w:lang w:val="en-US"/>
        </w:rPr>
        <w:t xml:space="preserve">, Issue </w:t>
      </w:r>
      <w:r w:rsidRPr="00DC03F8">
        <w:rPr>
          <w:rFonts w:ascii="Times New Roman" w:hAnsi="Times New Roman" w:cs="Times New Roman"/>
          <w:sz w:val="28"/>
          <w:szCs w:val="28"/>
          <w:lang w:val="kk-KZ"/>
        </w:rPr>
        <w:t>2</w:t>
      </w:r>
      <w:r w:rsidRPr="00DC03F8">
        <w:rPr>
          <w:rFonts w:ascii="Times New Roman" w:hAnsi="Times New Roman" w:cs="Times New Roman"/>
          <w:sz w:val="28"/>
          <w:szCs w:val="28"/>
          <w:lang w:val="en-US"/>
        </w:rPr>
        <w:t>. – P, 141-159.</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ClemensM</w:t>
      </w:r>
      <w:r w:rsidRPr="00DC03F8">
        <w:rPr>
          <w:rFonts w:ascii="Times New Roman" w:hAnsi="Times New Roman" w:cs="Times New Roman"/>
          <w:sz w:val="28"/>
          <w:szCs w:val="28"/>
          <w:lang w:val="en-US"/>
        </w:rPr>
        <w:t>.</w:t>
      </w:r>
      <w:r w:rsidRPr="00DC03F8">
        <w:rPr>
          <w:rFonts w:ascii="Times New Roman" w:hAnsi="Times New Roman" w:cs="Times New Roman"/>
          <w:sz w:val="28"/>
          <w:szCs w:val="28"/>
          <w:lang w:val="kk-KZ"/>
        </w:rPr>
        <w:t xml:space="preserve">A. Economics and Emigration: Trillion-Dollar Bills on the Sidewalk? // The Journal of Economic Perspectives. </w:t>
      </w:r>
      <w:r w:rsidRPr="00DC03F8">
        <w:rPr>
          <w:rFonts w:ascii="Times New Roman" w:hAnsi="Times New Roman" w:cs="Times New Roman"/>
          <w:sz w:val="28"/>
          <w:szCs w:val="28"/>
          <w:lang w:val="en-US"/>
        </w:rPr>
        <w:t xml:space="preserve">– 2011. – </w:t>
      </w:r>
      <w:r w:rsidRPr="00DC03F8">
        <w:rPr>
          <w:rFonts w:ascii="Times New Roman" w:hAnsi="Times New Roman" w:cs="Times New Roman"/>
          <w:sz w:val="28"/>
          <w:szCs w:val="28"/>
          <w:lang w:val="kk-KZ"/>
        </w:rPr>
        <w:t>Vol. 25</w:t>
      </w:r>
      <w:r w:rsidRPr="00DC03F8">
        <w:rPr>
          <w:rFonts w:ascii="Times New Roman" w:hAnsi="Times New Roman" w:cs="Times New Roman"/>
          <w:sz w:val="28"/>
          <w:szCs w:val="28"/>
          <w:lang w:val="en-US"/>
        </w:rPr>
        <w:t>, Issue</w:t>
      </w:r>
      <w:r w:rsidRPr="00DC03F8">
        <w:rPr>
          <w:rFonts w:ascii="Times New Roman" w:hAnsi="Times New Roman" w:cs="Times New Roman"/>
          <w:sz w:val="28"/>
          <w:szCs w:val="28"/>
          <w:lang w:val="kk-KZ"/>
        </w:rPr>
        <w:t xml:space="preserve"> 3</w:t>
      </w:r>
      <w:r w:rsidRPr="00DC03F8">
        <w:rPr>
          <w:rFonts w:ascii="Times New Roman" w:hAnsi="Times New Roman" w:cs="Times New Roman"/>
          <w:sz w:val="28"/>
          <w:szCs w:val="28"/>
          <w:lang w:val="en-US"/>
        </w:rPr>
        <w:t>. – P. 83-106.</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IredaleR. </w:t>
      </w:r>
      <w:r w:rsidRPr="00DC03F8">
        <w:rPr>
          <w:rFonts w:ascii="Times New Roman" w:hAnsi="Times New Roman" w:cs="Times New Roman"/>
          <w:sz w:val="28"/>
          <w:szCs w:val="28"/>
          <w:lang w:val="en-US"/>
        </w:rPr>
        <w:t>Migration Policies for the Highly Skilled in the AsiaPacific Region // International Migration Review. – 2000. – Vol. 34, Issue 3. – P. 882-906.</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KapurD. Indian Diaspora as a Strategic Asset // Economic and Political Weekly. – 2003. – Vol. 38, Issue 5. – P. 445-448.</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 xml:space="preserve">25 million Overseas Indians across the globe: </w:t>
      </w:r>
      <w:r w:rsidRPr="00DC03F8">
        <w:rPr>
          <w:rFonts w:ascii="Times New Roman" w:hAnsi="Times New Roman" w:cs="Times New Roman"/>
          <w:sz w:val="28"/>
          <w:szCs w:val="28"/>
          <w:lang w:val="kk-KZ"/>
        </w:rPr>
        <w:t>annual report 2007</w:t>
      </w:r>
      <w:r w:rsidRPr="00DC03F8">
        <w:rPr>
          <w:rFonts w:ascii="Times New Roman" w:hAnsi="Times New Roman" w:cs="Times New Roman"/>
          <w:sz w:val="28"/>
          <w:szCs w:val="28"/>
          <w:lang w:val="en-US"/>
        </w:rPr>
        <w:t>-20</w:t>
      </w:r>
      <w:r w:rsidRPr="00DC03F8">
        <w:rPr>
          <w:rFonts w:ascii="Times New Roman" w:hAnsi="Times New Roman" w:cs="Times New Roman"/>
          <w:sz w:val="28"/>
          <w:szCs w:val="28"/>
          <w:lang w:val="kk-KZ"/>
        </w:rPr>
        <w:t>08</w:t>
      </w:r>
      <w:r w:rsidRPr="00DC03F8">
        <w:rPr>
          <w:rFonts w:ascii="Times New Roman" w:hAnsi="Times New Roman" w:cs="Times New Roman"/>
          <w:sz w:val="28"/>
          <w:szCs w:val="28"/>
          <w:lang w:val="en-US"/>
        </w:rPr>
        <w:t xml:space="preserve">/ </w:t>
      </w:r>
      <w:r w:rsidRPr="00DC03F8">
        <w:rPr>
          <w:rFonts w:ascii="Times New Roman" w:hAnsi="Times New Roman" w:cs="Times New Roman"/>
          <w:sz w:val="28"/>
          <w:szCs w:val="28"/>
          <w:lang w:val="kk-KZ"/>
        </w:rPr>
        <w:t>Ministry of Overseas Indian Affairs</w:t>
      </w:r>
      <w:r w:rsidRPr="00DC03F8">
        <w:rPr>
          <w:rFonts w:ascii="Times New Roman" w:hAnsi="Times New Roman" w:cs="Times New Roman"/>
          <w:sz w:val="28"/>
          <w:szCs w:val="28"/>
          <w:lang w:val="en-US"/>
        </w:rPr>
        <w:t xml:space="preserve">. – New Delhi, </w:t>
      </w:r>
      <w:r w:rsidRPr="00DC03F8">
        <w:rPr>
          <w:rFonts w:ascii="Times New Roman" w:hAnsi="Times New Roman" w:cs="Times New Roman"/>
          <w:sz w:val="28"/>
          <w:szCs w:val="28"/>
          <w:lang w:val="kk-KZ"/>
        </w:rPr>
        <w:t>2008</w:t>
      </w:r>
      <w:r w:rsidRPr="00DC03F8">
        <w:rPr>
          <w:rFonts w:ascii="Times New Roman" w:hAnsi="Times New Roman" w:cs="Times New Roman"/>
          <w:sz w:val="28"/>
          <w:szCs w:val="28"/>
          <w:lang w:val="en-US"/>
        </w:rPr>
        <w:t>. – 48 p.</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Kazantsev A.A., Borishpolets K.P. «Brain Drain» from Russia as Problem of Political Governance</w:t>
      </w:r>
      <w:r w:rsidRPr="00DC03F8">
        <w:rPr>
          <w:rFonts w:ascii="Times New Roman" w:hAnsi="Times New Roman" w:cs="Times New Roman"/>
          <w:sz w:val="28"/>
          <w:szCs w:val="28"/>
          <w:lang w:val="en-US"/>
        </w:rPr>
        <w:t xml:space="preserve"> //</w:t>
      </w:r>
      <w:r w:rsidRPr="00DC03F8">
        <w:rPr>
          <w:rFonts w:ascii="Times New Roman" w:hAnsi="Times New Roman" w:cs="Times New Roman"/>
          <w:sz w:val="28"/>
          <w:szCs w:val="28"/>
          <w:lang w:val="kk-KZ"/>
        </w:rPr>
        <w:t>Vestnik MGIMO-Universiteta</w:t>
      </w:r>
      <w:r w:rsidRPr="00DC03F8">
        <w:rPr>
          <w:rFonts w:ascii="Times New Roman" w:hAnsi="Times New Roman" w:cs="Times New Roman"/>
          <w:sz w:val="28"/>
          <w:szCs w:val="28"/>
          <w:lang w:val="en-US"/>
        </w:rPr>
        <w:t>. – 2013. – Vol. </w:t>
      </w:r>
      <w:r w:rsidRPr="00DC03F8">
        <w:rPr>
          <w:rFonts w:ascii="Times New Roman" w:hAnsi="Times New Roman" w:cs="Times New Roman"/>
          <w:sz w:val="28"/>
          <w:szCs w:val="28"/>
          <w:lang w:val="kk-KZ"/>
        </w:rPr>
        <w:t>6</w:t>
      </w:r>
      <w:r w:rsidRPr="00DC03F8">
        <w:rPr>
          <w:rFonts w:ascii="Times New Roman" w:hAnsi="Times New Roman" w:cs="Times New Roman"/>
          <w:sz w:val="28"/>
          <w:szCs w:val="28"/>
          <w:lang w:val="en-US"/>
        </w:rPr>
        <w:t xml:space="preserve">, Issue </w:t>
      </w:r>
      <w:r w:rsidRPr="00DC03F8">
        <w:rPr>
          <w:rFonts w:ascii="Times New Roman" w:hAnsi="Times New Roman" w:cs="Times New Roman"/>
          <w:sz w:val="28"/>
          <w:szCs w:val="28"/>
          <w:lang w:val="kk-KZ"/>
        </w:rPr>
        <w:t xml:space="preserve">33. </w:t>
      </w:r>
      <w:r w:rsidRPr="00DC03F8">
        <w:rPr>
          <w:rFonts w:ascii="Times New Roman" w:hAnsi="Times New Roman" w:cs="Times New Roman"/>
          <w:sz w:val="28"/>
          <w:szCs w:val="28"/>
          <w:lang w:val="en-US"/>
        </w:rPr>
        <w:t xml:space="preserve">– </w:t>
      </w:r>
      <w:r w:rsidRPr="00DC03F8">
        <w:rPr>
          <w:rFonts w:ascii="Times New Roman" w:hAnsi="Times New Roman" w:cs="Times New Roman"/>
          <w:sz w:val="28"/>
          <w:szCs w:val="28"/>
          <w:lang w:val="kk-KZ"/>
        </w:rPr>
        <w:t>P. 206</w:t>
      </w:r>
      <w:r w:rsidRPr="00DC03F8">
        <w:rPr>
          <w:rFonts w:ascii="Times New Roman" w:hAnsi="Times New Roman" w:cs="Times New Roman"/>
          <w:sz w:val="28"/>
          <w:szCs w:val="28"/>
          <w:lang w:val="en-US"/>
        </w:rPr>
        <w:t>-</w:t>
      </w:r>
      <w:r w:rsidRPr="00DC03F8">
        <w:rPr>
          <w:rFonts w:ascii="Times New Roman" w:hAnsi="Times New Roman" w:cs="Times New Roman"/>
          <w:sz w:val="28"/>
          <w:szCs w:val="28"/>
          <w:lang w:val="kk-KZ"/>
        </w:rPr>
        <w:t>215</w:t>
      </w:r>
      <w:r w:rsidRPr="00DC03F8">
        <w:rPr>
          <w:rFonts w:ascii="Times New Roman" w:hAnsi="Times New Roman" w:cs="Times New Roman"/>
          <w:sz w:val="28"/>
          <w:szCs w:val="28"/>
          <w:lang w:val="en-US"/>
        </w:rPr>
        <w:t>.</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en-US"/>
        </w:rPr>
        <w:t>Chacko E. From brain drain to brain gain: reverse migration to Bangalore and Hyderabad, India’s globalizing high tech cities // Geo Journal. – 2007. – Vol. 68, Issuwe2/3. – P. 131-140.</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rPr>
        <w:t xml:space="preserve">Казанцев А. А., Боришполец К. П. «Утечка мозгов» из России как политико-управленческая проблема // Вестник МГИМО. 2013. </w:t>
      </w:r>
      <w:r w:rsidRPr="00DC03F8">
        <w:rPr>
          <w:rFonts w:ascii="Times New Roman" w:hAnsi="Times New Roman" w:cs="Times New Roman"/>
          <w:sz w:val="28"/>
          <w:szCs w:val="28"/>
          <w:lang w:val="en-US"/>
        </w:rPr>
        <w:t>№ 6 (33)</w:t>
      </w:r>
      <w:r w:rsidRPr="00DC03F8">
        <w:rPr>
          <w:rFonts w:ascii="Times New Roman" w:hAnsi="Times New Roman" w:cs="Times New Roman"/>
          <w:sz w:val="28"/>
          <w:szCs w:val="28"/>
          <w:lang w:val="kk-KZ"/>
        </w:rPr>
        <w:t>. С. 206-213.</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Iredale R. Migration Policies for the Highly Skilled in the AsiaPacific Region // International Migration Review. – 2000. – Vol. 34, Issue 3. –</w:t>
      </w:r>
      <w:r w:rsidRPr="00DC03F8">
        <w:rPr>
          <w:rFonts w:ascii="Times New Roman" w:hAnsi="Times New Roman" w:cs="Times New Roman"/>
          <w:sz w:val="28"/>
          <w:szCs w:val="28"/>
          <w:lang w:val="en-US"/>
        </w:rPr>
        <w:t xml:space="preserve"> P. 657-681.</w:t>
      </w:r>
    </w:p>
    <w:p w:rsidR="00DC03F8" w:rsidRPr="00DC03F8" w:rsidRDefault="00DC03F8" w:rsidP="00DC03F8">
      <w:pPr>
        <w:pStyle w:val="ac"/>
        <w:numPr>
          <w:ilvl w:val="0"/>
          <w:numId w:val="24"/>
        </w:numPr>
        <w:tabs>
          <w:tab w:val="right" w:pos="0"/>
        </w:tabs>
        <w:spacing w:after="0" w:line="240" w:lineRule="auto"/>
        <w:ind w:left="0" w:firstLine="709"/>
        <w:jc w:val="both"/>
        <w:textAlignment w:val="baseline"/>
        <w:rPr>
          <w:rFonts w:ascii="Times New Roman" w:hAnsi="Times New Roman" w:cs="Times New Roman"/>
          <w:bCs/>
          <w:sz w:val="28"/>
          <w:szCs w:val="28"/>
          <w:lang w:val="kk-KZ"/>
        </w:rPr>
      </w:pPr>
      <w:r w:rsidRPr="00DC03F8">
        <w:rPr>
          <w:rFonts w:ascii="Times New Roman" w:hAnsi="Times New Roman" w:cs="Times New Roman"/>
          <w:bCs/>
          <w:sz w:val="28"/>
          <w:szCs w:val="28"/>
          <w:lang w:val="kk-KZ"/>
        </w:rPr>
        <w:t>Қазақстан Республикасы Стратегиялық жоспарлау және реформалар агенттігі Ұлттық статистика бюросы</w:t>
      </w:r>
      <w:r>
        <w:rPr>
          <w:rFonts w:ascii="Times New Roman" w:hAnsi="Times New Roman" w:cs="Times New Roman"/>
          <w:bCs/>
          <w:sz w:val="28"/>
          <w:szCs w:val="28"/>
          <w:lang w:val="kk-KZ"/>
        </w:rPr>
        <w:t xml:space="preserve"> </w:t>
      </w:r>
      <w:r w:rsidRPr="00DC03F8">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hyperlink r:id="rId62" w:history="1">
        <w:r w:rsidRPr="00DC03F8">
          <w:rPr>
            <w:rStyle w:val="a3"/>
            <w:rFonts w:ascii="Times New Roman" w:hAnsi="Times New Roman" w:cs="Times New Roman"/>
            <w:bCs/>
            <w:sz w:val="28"/>
            <w:szCs w:val="28"/>
            <w:lang w:val="kk-KZ"/>
          </w:rPr>
          <w:t>https://stat.gov.kz</w:t>
        </w:r>
      </w:hyperlink>
      <w:r w:rsidRPr="00DC03F8">
        <w:rPr>
          <w:rFonts w:ascii="Times New Roman" w:hAnsi="Times New Roman" w:cs="Times New Roman"/>
          <w:bCs/>
          <w:sz w:val="28"/>
          <w:szCs w:val="28"/>
        </w:rPr>
        <w:t>.</w:t>
      </w:r>
      <w:r>
        <w:rPr>
          <w:rFonts w:ascii="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eastAsia="ru-RU"/>
        </w:rPr>
        <w:t>17.01.2022.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Қазақстан Республикасы Ұлттық экономика министрлігі </w:t>
      </w:r>
      <w:r w:rsidRPr="00DC03F8">
        <w:rPr>
          <w:rFonts w:ascii="Times New Roman" w:hAnsi="Times New Roman" w:cs="Times New Roman"/>
          <w:sz w:val="28"/>
          <w:szCs w:val="28"/>
        </w:rPr>
        <w:t>//</w:t>
      </w:r>
      <w:hyperlink r:id="rId63" w:history="1">
        <w:r w:rsidRPr="00DC03F8">
          <w:rPr>
            <w:rStyle w:val="a3"/>
            <w:rFonts w:ascii="Times New Roman" w:hAnsi="Times New Roman" w:cs="Times New Roman"/>
            <w:sz w:val="28"/>
            <w:szCs w:val="28"/>
            <w:lang w:val="kk-KZ"/>
          </w:rPr>
          <w:t>https://www.gov.kz/memleket/entities/economy?lang=kk</w:t>
        </w:r>
      </w:hyperlink>
      <w:r w:rsidRPr="00DC03F8">
        <w:rPr>
          <w:rFonts w:ascii="Times New Roman" w:hAnsi="Times New Roman" w:cs="Times New Roman"/>
          <w:sz w:val="28"/>
          <w:szCs w:val="28"/>
        </w:rPr>
        <w:t>.</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21</w:t>
      </w:r>
      <w:r>
        <w:rPr>
          <w:rFonts w:ascii="Times New Roman" w:hAnsi="Times New Roman" w:cs="Times New Roman"/>
          <w:sz w:val="28"/>
          <w:szCs w:val="28"/>
          <w:lang w:val="kk-KZ"/>
        </w:rPr>
        <w:t>.01.2022.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Медиханова А.Б. Основные тенденции миграционных процессов в Казахстане на современном этапе</w:t>
      </w:r>
      <w:r w:rsidRPr="00DC03F8">
        <w:rPr>
          <w:rFonts w:ascii="Times New Roman" w:hAnsi="Times New Roman" w:cs="Times New Roman"/>
          <w:sz w:val="28"/>
          <w:szCs w:val="28"/>
        </w:rPr>
        <w:t xml:space="preserve"> //</w:t>
      </w:r>
      <w:r w:rsidRPr="00DC03F8">
        <w:rPr>
          <w:rFonts w:ascii="Times New Roman" w:hAnsi="Times New Roman" w:cs="Times New Roman"/>
          <w:sz w:val="28"/>
          <w:szCs w:val="28"/>
          <w:lang w:val="kk-KZ"/>
        </w:rPr>
        <w:t xml:space="preserve"> Вестник КазНУ</w:t>
      </w:r>
      <w:r w:rsidRPr="00DC03F8">
        <w:rPr>
          <w:rFonts w:ascii="Times New Roman" w:hAnsi="Times New Roman" w:cs="Times New Roman"/>
          <w:sz w:val="28"/>
          <w:szCs w:val="28"/>
        </w:rPr>
        <w:t xml:space="preserve">. –2010. – №4(59). –                               </w:t>
      </w:r>
      <w:r w:rsidRPr="00DC03F8">
        <w:rPr>
          <w:rFonts w:ascii="Times New Roman" w:hAnsi="Times New Roman" w:cs="Times New Roman"/>
          <w:sz w:val="28"/>
          <w:szCs w:val="28"/>
          <w:lang w:val="en-US"/>
        </w:rPr>
        <w:t>C</w:t>
      </w:r>
      <w:r w:rsidRPr="00DC03F8">
        <w:rPr>
          <w:rFonts w:ascii="Times New Roman" w:hAnsi="Times New Roman" w:cs="Times New Roman"/>
          <w:sz w:val="28"/>
          <w:szCs w:val="28"/>
        </w:rPr>
        <w:t>. 137-141.</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rPr>
        <w:t>Жанатаева У.К. Совеременные тенденции демографической ситуации в Казахстане //</w:t>
      </w:r>
      <w:r>
        <w:rPr>
          <w:rFonts w:ascii="Times New Roman" w:hAnsi="Times New Roman" w:cs="Times New Roman"/>
          <w:sz w:val="28"/>
          <w:szCs w:val="28"/>
          <w:lang w:val="kk-KZ"/>
        </w:rPr>
        <w:t xml:space="preserve"> </w:t>
      </w:r>
      <w:r w:rsidRPr="00DC03F8">
        <w:rPr>
          <w:rFonts w:ascii="Times New Roman" w:hAnsi="Times New Roman" w:cs="Times New Roman"/>
          <w:sz w:val="28"/>
          <w:szCs w:val="28"/>
        </w:rPr>
        <w:t>Этнодемографические процессы в Казахстане и сопредельных территориях:сб.науч. тр.13-ймеждунар.науч.-практ.конф. – Семей, 2013. – С. 131-138.</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ҚР Ұлттық экономика министрлігі статистика жөніндегі комитеті // </w:t>
      </w:r>
      <w:r w:rsidRPr="00DC03F8">
        <w:rPr>
          <w:rFonts w:ascii="Times New Roman" w:hAnsi="Times New Roman" w:cs="Times New Roman"/>
          <w:sz w:val="28"/>
          <w:szCs w:val="28"/>
          <w:lang w:val="en-US"/>
        </w:rPr>
        <w:t>h</w:t>
      </w:r>
      <w:r w:rsidRPr="00DC03F8">
        <w:rPr>
          <w:rFonts w:ascii="Times New Roman" w:hAnsi="Times New Roman" w:cs="Times New Roman"/>
          <w:sz w:val="28"/>
          <w:szCs w:val="28"/>
          <w:lang w:val="kk-KZ"/>
        </w:rPr>
        <w:t>ttps://taldau.stat.gov.kz/ru/NewIndex/GetIndex/2929764?keyword</w:t>
      </w:r>
      <w:r w:rsidRPr="00DC03F8">
        <w:rPr>
          <w:rFonts w:ascii="Times New Roman" w:hAnsi="Times New Roman" w:cs="Times New Roman"/>
          <w:sz w:val="28"/>
          <w:szCs w:val="28"/>
        </w:rPr>
        <w:t>.</w:t>
      </w:r>
      <w:r w:rsidRPr="00DC03F8">
        <w:rPr>
          <w:rFonts w:ascii="Times New Roman" w:hAnsi="Times New Roman" w:cs="Times New Roman"/>
          <w:sz w:val="28"/>
          <w:szCs w:val="28"/>
          <w:lang w:val="kk-KZ"/>
        </w:rPr>
        <w:t xml:space="preserve"> 12.03.2020</w:t>
      </w:r>
      <w:r w:rsidRPr="00DC03F8">
        <w:rPr>
          <w:rFonts w:ascii="Times New Roman" w:hAnsi="Times New Roman" w:cs="Times New Roman"/>
          <w:sz w:val="28"/>
          <w:szCs w:val="28"/>
        </w:rPr>
        <w:t>.</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Қазақстан Республикасында жалпы 14 жастан асқан 29 жас арасындағы жастардың 2000-2020 жж. аралығындағы жалпы көші қоны.//Қазақстан Республикасы Ұлттық экономика министрлігі //</w:t>
      </w:r>
      <w:hyperlink r:id="rId64" w:history="1">
        <w:r w:rsidRPr="00DC03F8">
          <w:rPr>
            <w:rStyle w:val="a3"/>
            <w:rFonts w:ascii="Times New Roman" w:hAnsi="Times New Roman" w:cs="Times New Roman"/>
            <w:sz w:val="28"/>
            <w:szCs w:val="28"/>
            <w:lang w:val="kk-KZ"/>
          </w:rPr>
          <w:t>https://www.gov.kz/memleket/entities/economy?lang=kk</w:t>
        </w:r>
      </w:hyperlink>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21</w:t>
      </w:r>
      <w:r>
        <w:rPr>
          <w:rFonts w:ascii="Times New Roman" w:hAnsi="Times New Roman" w:cs="Times New Roman"/>
          <w:sz w:val="28"/>
          <w:szCs w:val="28"/>
          <w:lang w:val="kk-KZ"/>
        </w:rPr>
        <w:t>.01.2022.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Жоғары білім, жалпы орта білім, орта кәсіптік білім деңгейлері бойынша жастардың шетелге кетуі және көші-қон сальдосы (2000-2021)</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Қазақстан Республикасы Ұлттық экономика министрлігі //https://www.gov.kz/memleket/entities/economy?lang=kk 11.02</w:t>
      </w:r>
      <w:r>
        <w:rPr>
          <w:rFonts w:ascii="Times New Roman" w:hAnsi="Times New Roman" w:cs="Times New Roman"/>
          <w:sz w:val="28"/>
          <w:szCs w:val="28"/>
          <w:lang w:val="kk-KZ"/>
        </w:rPr>
        <w:t>.2022.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ҚР мамандықтар бойынша 14 жастан 29 жас арасындағы жастардың сыртқы көші-қоны 2000-2021 жж.//Қазақстан Республикасы Ұлттық экономика министрлігі //https://www.gov.kz/memleket/entities/economy?lang=kk 11.02</w:t>
      </w:r>
      <w:r>
        <w:rPr>
          <w:rFonts w:ascii="Times New Roman" w:hAnsi="Times New Roman" w:cs="Times New Roman"/>
          <w:sz w:val="28"/>
          <w:szCs w:val="28"/>
          <w:lang w:val="kk-KZ"/>
        </w:rPr>
        <w:t>.2022.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ҚР мамандықтар бойынша 14 жастан 29 жас арасындағы жастардың сыртқы көші-қоны 2000-2021 жж.//Қазақстан Республикасы Ұлттық экономика министрлігі //</w:t>
      </w:r>
      <w:r>
        <w:rPr>
          <w:rFonts w:ascii="Times New Roman" w:hAnsi="Times New Roman" w:cs="Times New Roman"/>
          <w:sz w:val="28"/>
          <w:szCs w:val="28"/>
          <w:lang w:val="kk-KZ"/>
        </w:rPr>
        <w:t xml:space="preserve"> </w:t>
      </w:r>
      <w:hyperlink r:id="rId65" w:history="1">
        <w:r w:rsidRPr="00EA53CA">
          <w:rPr>
            <w:rStyle w:val="a3"/>
            <w:rFonts w:ascii="Times New Roman" w:hAnsi="Times New Roman" w:cs="Times New Roman"/>
            <w:sz w:val="28"/>
            <w:szCs w:val="28"/>
            <w:lang w:val="kk-KZ"/>
          </w:rPr>
          <w:t>https://www.gov.kz/memleket/entities/economy?lang=kk</w:t>
        </w:r>
      </w:hyperlink>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11.02</w:t>
      </w:r>
      <w:r>
        <w:rPr>
          <w:rFonts w:ascii="Times New Roman" w:hAnsi="Times New Roman" w:cs="Times New Roman"/>
          <w:sz w:val="28"/>
          <w:szCs w:val="28"/>
          <w:lang w:val="kk-KZ"/>
        </w:rPr>
        <w:t>.2022.</w:t>
      </w:r>
      <w:r w:rsidRPr="00DC03F8">
        <w:rPr>
          <w:rFonts w:ascii="Times New Roman" w:hAnsi="Times New Roman" w:cs="Times New Roman"/>
          <w:sz w:val="28"/>
          <w:szCs w:val="28"/>
          <w:lang w:val="kk-KZ"/>
        </w:rPr>
        <w:t xml:space="preserve"> </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 ҚР мамандықтар бойынша 14 жастан 29 жасқа дейінгі жастардың сыртқы көші-қон айырымы 2021 жыл.//Қазақстан Республикасы Ұлттық экономика министрлігі //</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https://www.gov.kz/memleket/entities/economy?lang=kk 11.02</w:t>
      </w:r>
      <w:r>
        <w:rPr>
          <w:rFonts w:ascii="Times New Roman" w:hAnsi="Times New Roman" w:cs="Times New Roman"/>
          <w:sz w:val="28"/>
          <w:szCs w:val="28"/>
          <w:lang w:val="kk-KZ"/>
        </w:rPr>
        <w:t>.2022.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 14-29 жас аралығындағы Қазақстанның интеллектуалды жастарының мақсаты бойынша халықтың көші-қоны (2000-2021 жылдар арасы) //Қазақстан Республикасы Ұлттық экономика министрлігі //https://www.gov.kz/memleket/entities/economy?lang=kk 21.02</w:t>
      </w:r>
      <w:r>
        <w:rPr>
          <w:rFonts w:ascii="Times New Roman" w:hAnsi="Times New Roman" w:cs="Times New Roman"/>
          <w:sz w:val="28"/>
          <w:szCs w:val="28"/>
          <w:lang w:val="kk-KZ"/>
        </w:rPr>
        <w:t>.2022.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Қазақстан Республикасы Ұлттық экономика министрлігі </w:t>
      </w:r>
      <w:r w:rsidRPr="00DC03F8">
        <w:rPr>
          <w:rFonts w:ascii="Times New Roman" w:hAnsi="Times New Roman" w:cs="Times New Roman"/>
          <w:sz w:val="28"/>
          <w:szCs w:val="28"/>
        </w:rPr>
        <w:t>//</w:t>
      </w:r>
      <w:r w:rsidRPr="00DC03F8">
        <w:rPr>
          <w:rFonts w:ascii="Times New Roman" w:hAnsi="Times New Roman" w:cs="Times New Roman"/>
          <w:sz w:val="28"/>
          <w:szCs w:val="28"/>
          <w:lang w:val="kk-KZ"/>
        </w:rPr>
        <w:t>https://www.gov.kz/memleket/entities/economy?lang=kk 21.02</w:t>
      </w:r>
      <w:r>
        <w:rPr>
          <w:rFonts w:ascii="Times New Roman" w:hAnsi="Times New Roman" w:cs="Times New Roman"/>
          <w:sz w:val="28"/>
          <w:szCs w:val="28"/>
          <w:lang w:val="kk-KZ"/>
        </w:rPr>
        <w:t>.2022.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Demographic and Social Statistics. International Migration</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hyperlink r:id="rId66" w:history="1">
        <w:r w:rsidRPr="00DC03F8">
          <w:rPr>
            <w:rStyle w:val="a3"/>
            <w:rFonts w:ascii="Times New Roman" w:hAnsi="Times New Roman" w:cs="Times New Roman"/>
            <w:sz w:val="28"/>
            <w:szCs w:val="28"/>
            <w:lang w:val="kk-KZ"/>
          </w:rPr>
          <w:t>https://unstats.un.org/unsd/demographic-social/sconcerns/migration/</w:t>
        </w:r>
      </w:hyperlink>
      <w:r w:rsidRPr="00DC03F8">
        <w:rPr>
          <w:rFonts w:ascii="Times New Roman" w:hAnsi="Times New Roman" w:cs="Times New Roman"/>
          <w:sz w:val="28"/>
          <w:szCs w:val="28"/>
          <w:lang w:val="kk-KZ"/>
        </w:rPr>
        <w:t xml:space="preserve">. </w:t>
      </w:r>
      <w:r>
        <w:rPr>
          <w:rFonts w:ascii="Times New Roman" w:hAnsi="Times New Roman" w:cs="Times New Roman"/>
          <w:sz w:val="28"/>
          <w:szCs w:val="28"/>
          <w:lang w:val="kk-KZ"/>
        </w:rPr>
        <w:t>25.02.2022.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en-US"/>
        </w:rPr>
        <w:t>The United Nations Statistics Division (UNSD)</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en-US"/>
        </w:rPr>
        <w:t xml:space="preserve">// </w:t>
      </w:r>
      <w:hyperlink r:id="rId67" w:history="1">
        <w:r w:rsidRPr="00DC03F8">
          <w:rPr>
            <w:rStyle w:val="a3"/>
            <w:rFonts w:ascii="Times New Roman" w:hAnsi="Times New Roman" w:cs="Times New Roman"/>
            <w:sz w:val="28"/>
            <w:szCs w:val="28"/>
            <w:lang w:val="en-US"/>
          </w:rPr>
          <w:t>https://unstats.un.org/unsd/ demographic-social/sconcerns/migration/</w:t>
        </w:r>
      </w:hyperlink>
      <w:r w:rsidRPr="00DC03F8">
        <w:rPr>
          <w:rStyle w:val="a3"/>
          <w:rFonts w:ascii="Times New Roman" w:hAnsi="Times New Roman" w:cs="Times New Roman"/>
          <w:sz w:val="28"/>
          <w:szCs w:val="28"/>
          <w:lang w:val="en-US"/>
        </w:rPr>
        <w:t>.</w:t>
      </w:r>
      <w:r w:rsidRPr="00DC03F8">
        <w:rPr>
          <w:rStyle w:val="a3"/>
          <w:rFonts w:ascii="Times New Roman" w:hAnsi="Times New Roman" w:cs="Times New Roman"/>
          <w:color w:val="auto"/>
          <w:sz w:val="28"/>
          <w:szCs w:val="28"/>
          <w:u w:val="none"/>
          <w:lang w:val="kk-KZ"/>
        </w:rPr>
        <w:t xml:space="preserve"> </w:t>
      </w:r>
      <w:r w:rsidRPr="00DC03F8">
        <w:rPr>
          <w:rStyle w:val="a3"/>
          <w:rFonts w:ascii="Times New Roman" w:hAnsi="Times New Roman" w:cs="Times New Roman"/>
          <w:color w:val="auto"/>
          <w:sz w:val="28"/>
          <w:szCs w:val="28"/>
          <w:u w:val="none"/>
          <w:lang w:val="en-US"/>
        </w:rPr>
        <w:t>2</w:t>
      </w:r>
      <w:r w:rsidRPr="00DC03F8">
        <w:rPr>
          <w:rStyle w:val="a3"/>
          <w:rFonts w:ascii="Times New Roman" w:hAnsi="Times New Roman" w:cs="Times New Roman"/>
          <w:color w:val="auto"/>
          <w:sz w:val="28"/>
          <w:szCs w:val="28"/>
          <w:u w:val="none"/>
          <w:lang w:val="kk-KZ"/>
        </w:rPr>
        <w:t>5</w:t>
      </w:r>
      <w:r w:rsidRPr="00DC03F8">
        <w:rPr>
          <w:rStyle w:val="a3"/>
          <w:rFonts w:ascii="Times New Roman" w:hAnsi="Times New Roman" w:cs="Times New Roman"/>
          <w:color w:val="auto"/>
          <w:sz w:val="28"/>
          <w:szCs w:val="28"/>
          <w:u w:val="none"/>
          <w:lang w:val="en-US"/>
        </w:rPr>
        <w:t>.0</w:t>
      </w:r>
      <w:r w:rsidRPr="00DC03F8">
        <w:rPr>
          <w:rStyle w:val="a3"/>
          <w:rFonts w:ascii="Times New Roman" w:hAnsi="Times New Roman" w:cs="Times New Roman"/>
          <w:color w:val="auto"/>
          <w:sz w:val="28"/>
          <w:szCs w:val="28"/>
          <w:u w:val="none"/>
          <w:lang w:val="kk-KZ"/>
        </w:rPr>
        <w:t>2</w:t>
      </w:r>
      <w:r w:rsidRPr="00DC03F8">
        <w:rPr>
          <w:rStyle w:val="a3"/>
          <w:rFonts w:ascii="Times New Roman" w:hAnsi="Times New Roman" w:cs="Times New Roman"/>
          <w:color w:val="auto"/>
          <w:sz w:val="28"/>
          <w:szCs w:val="28"/>
          <w:u w:val="none"/>
          <w:lang w:val="en-US"/>
        </w:rPr>
        <w:t>.2022.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Топ-10 стран, в которые уезжают мигранты со всего мира...</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hyperlink r:id="rId68" w:history="1">
        <w:r w:rsidRPr="00DC03F8">
          <w:rPr>
            <w:rStyle w:val="a3"/>
            <w:rFonts w:ascii="Times New Roman" w:hAnsi="Times New Roman" w:cs="Times New Roman"/>
            <w:sz w:val="28"/>
            <w:szCs w:val="28"/>
            <w:lang w:val="kk-KZ"/>
          </w:rPr>
          <w:t>https://kursiv.kz/news/issledovaniya/2019-10/top-10-stran-v-kotorye.</w:t>
        </w:r>
      </w:hyperlink>
      <w:r w:rsidRPr="00DC03F8">
        <w:rPr>
          <w:rFonts w:ascii="Times New Roman" w:hAnsi="Times New Roman" w:cs="Times New Roman"/>
          <w:sz w:val="28"/>
          <w:szCs w:val="28"/>
          <w:lang w:val="kk-KZ"/>
        </w:rPr>
        <w:t xml:space="preserve"> 25.02</w:t>
      </w:r>
      <w:r>
        <w:rPr>
          <w:rFonts w:ascii="Times New Roman" w:hAnsi="Times New Roman" w:cs="Times New Roman"/>
          <w:sz w:val="28"/>
          <w:szCs w:val="28"/>
          <w:lang w:val="kk-KZ"/>
        </w:rPr>
        <w:t>.2022.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 xml:space="preserve">Глобальный договор о миграции </w:t>
      </w:r>
      <w:r w:rsidRPr="00DC03F8">
        <w:rPr>
          <w:rFonts w:ascii="Times New Roman" w:hAnsi="Times New Roman" w:cs="Times New Roman"/>
          <w:sz w:val="28"/>
          <w:szCs w:val="28"/>
          <w:lang w:val="kk-KZ"/>
        </w:rPr>
        <w:t>//</w:t>
      </w:r>
      <w:hyperlink r:id="rId69" w:history="1">
        <w:r w:rsidRPr="00DC03F8">
          <w:rPr>
            <w:rStyle w:val="a3"/>
            <w:rFonts w:ascii="Times New Roman" w:hAnsi="Times New Roman" w:cs="Times New Roman"/>
            <w:sz w:val="28"/>
            <w:szCs w:val="28"/>
            <w:lang w:val="kk-KZ"/>
          </w:rPr>
          <w:t>https://refugeesmigrants.un.org/ru /migration-compact</w:t>
        </w:r>
      </w:hyperlink>
      <w:r w:rsidRPr="00DC03F8">
        <w:rPr>
          <w:rFonts w:ascii="Times New Roman" w:hAnsi="Times New Roman" w:cs="Times New Roman"/>
          <w:sz w:val="28"/>
          <w:szCs w:val="28"/>
          <w:lang w:val="kk-KZ"/>
        </w:rPr>
        <w:t>. 22.02</w:t>
      </w:r>
      <w:r>
        <w:rPr>
          <w:rFonts w:ascii="Times New Roman" w:hAnsi="Times New Roman" w:cs="Times New Roman"/>
          <w:sz w:val="28"/>
          <w:szCs w:val="28"/>
          <w:lang w:val="kk-KZ"/>
        </w:rPr>
        <w:t>.2022.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Будут ли востребованы трудовые мигранты после снятия ограничений, связанных с пандемией? //</w:t>
      </w:r>
      <w:hyperlink r:id="rId70" w:history="1">
        <w:r w:rsidRPr="00DC03F8">
          <w:rPr>
            <w:rStyle w:val="a3"/>
            <w:rFonts w:ascii="Times New Roman" w:hAnsi="Times New Roman" w:cs="Times New Roman"/>
            <w:sz w:val="28"/>
            <w:szCs w:val="28"/>
            <w:lang w:val="kk-KZ"/>
          </w:rPr>
          <w:t>https://rg.ru/2020/08/06/reg-sibfo/ trudovaia-migraciia-mozhet-stat-nevostrebovannoj-posle-pandemii.html</w:t>
        </w:r>
      </w:hyperlink>
      <w:r w:rsidRPr="00DC03F8">
        <w:rPr>
          <w:rFonts w:ascii="Times New Roman" w:hAnsi="Times New Roman" w:cs="Times New Roman"/>
          <w:sz w:val="28"/>
          <w:szCs w:val="28"/>
          <w:lang w:val="kk-KZ"/>
        </w:rPr>
        <w:t>. 25.02</w:t>
      </w:r>
      <w:r>
        <w:rPr>
          <w:rFonts w:ascii="Times New Roman" w:hAnsi="Times New Roman" w:cs="Times New Roman"/>
          <w:sz w:val="28"/>
          <w:szCs w:val="28"/>
          <w:lang w:val="kk-KZ"/>
        </w:rPr>
        <w:t>.2022.</w:t>
      </w:r>
    </w:p>
    <w:p w:rsidR="00D970BA" w:rsidRPr="00D970BA" w:rsidRDefault="00DC03F8" w:rsidP="00D970BA">
      <w:pPr>
        <w:pStyle w:val="ac"/>
        <w:numPr>
          <w:ilvl w:val="0"/>
          <w:numId w:val="24"/>
        </w:numPr>
        <w:ind w:left="0" w:firstLine="709"/>
        <w:rPr>
          <w:rFonts w:ascii="Times New Roman" w:hAnsi="Times New Roman" w:cs="Times New Roman"/>
          <w:sz w:val="28"/>
          <w:szCs w:val="28"/>
          <w:lang w:val="kk-KZ"/>
        </w:rPr>
      </w:pPr>
      <w:r w:rsidRPr="00D970BA">
        <w:rPr>
          <w:rFonts w:ascii="Times New Roman" w:hAnsi="Times New Roman" w:cs="Times New Roman"/>
          <w:sz w:val="28"/>
          <w:szCs w:val="28"/>
          <w:lang w:val="kk-KZ"/>
        </w:rPr>
        <w:t xml:space="preserve"> </w:t>
      </w:r>
      <w:r w:rsidR="00D970BA" w:rsidRPr="00D970BA">
        <w:rPr>
          <w:rFonts w:ascii="Times New Roman" w:hAnsi="Times New Roman" w:cs="Times New Roman"/>
          <w:sz w:val="28"/>
          <w:szCs w:val="28"/>
          <w:lang w:val="kk-KZ"/>
        </w:rPr>
        <w:t>Abzhapparova A.A. Educational migration 2020: the impact of COVID-19. Наука: теория и практика – 2021: Сб. материалов межд. науч. конф. C. 91-95.</w:t>
      </w:r>
    </w:p>
    <w:p w:rsidR="00DC03F8" w:rsidRPr="00D970BA"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970BA">
        <w:rPr>
          <w:rFonts w:ascii="Times New Roman" w:hAnsi="Times New Roman" w:cs="Times New Roman"/>
          <w:sz w:val="28"/>
          <w:szCs w:val="28"/>
          <w:lang w:val="kk-KZ"/>
        </w:rPr>
        <w:t xml:space="preserve"> ҚР жастарының Ресей Федерациясына қоныс аудару динамикасы 2000-2021жж.//Қазақстан Республикасы Ұлттық экономика министрлігі // https://www.gov.kz/memleket/entities/economy?lang=kk. </w:t>
      </w:r>
      <w:r w:rsidRPr="00D970BA">
        <w:rPr>
          <w:rStyle w:val="a3"/>
          <w:rFonts w:ascii="Times New Roman" w:hAnsi="Times New Roman" w:cs="Times New Roman"/>
          <w:color w:val="auto"/>
          <w:sz w:val="28"/>
          <w:szCs w:val="28"/>
          <w:u w:val="none"/>
          <w:lang w:val="kk-KZ"/>
        </w:rPr>
        <w:t>28.02.2022.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Информация о немцах на веб-сайте Ассамблеи народов Казахстана</w:t>
      </w:r>
      <w:r>
        <w:rPr>
          <w:rFonts w:ascii="Times New Roman" w:hAnsi="Times New Roman" w:cs="Times New Roman"/>
          <w:sz w:val="28"/>
          <w:szCs w:val="28"/>
          <w:lang w:val="kk-KZ"/>
        </w:rPr>
        <w:t xml:space="preserve"> </w:t>
      </w:r>
      <w:r w:rsidRPr="00DC03F8">
        <w:rPr>
          <w:rFonts w:ascii="Times New Roman" w:hAnsi="Times New Roman" w:cs="Times New Roman"/>
          <w:sz w:val="28"/>
          <w:szCs w:val="28"/>
        </w:rPr>
        <w:t xml:space="preserve">// </w:t>
      </w:r>
      <w:hyperlink r:id="rId71" w:history="1">
        <w:r w:rsidRPr="00DC03F8">
          <w:rPr>
            <w:rStyle w:val="a3"/>
            <w:rFonts w:ascii="Times New Roman" w:hAnsi="Times New Roman" w:cs="Times New Roman"/>
            <w:sz w:val="28"/>
            <w:szCs w:val="28"/>
          </w:rPr>
          <w:t>https://assembly.kz/ru/</w:t>
        </w:r>
      </w:hyperlink>
      <w:r w:rsidRPr="00DC03F8">
        <w:rPr>
          <w:rFonts w:ascii="Times New Roman" w:hAnsi="Times New Roman" w:cs="Times New Roman"/>
          <w:sz w:val="28"/>
          <w:szCs w:val="28"/>
        </w:rPr>
        <w:t>.</w:t>
      </w:r>
      <w:r w:rsidRPr="00DC03F8">
        <w:rPr>
          <w:rFonts w:ascii="Times New Roman" w:hAnsi="Times New Roman" w:cs="Times New Roman"/>
          <w:sz w:val="28"/>
          <w:szCs w:val="28"/>
          <w:lang w:val="kk-KZ"/>
        </w:rPr>
        <w:t xml:space="preserve"> 28.02</w:t>
      </w:r>
      <w:r>
        <w:rPr>
          <w:rFonts w:ascii="Times New Roman" w:hAnsi="Times New Roman" w:cs="Times New Roman"/>
          <w:sz w:val="28"/>
          <w:szCs w:val="28"/>
          <w:lang w:val="kk-KZ"/>
        </w:rPr>
        <w:t>.2022.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lastRenderedPageBreak/>
        <w:t xml:space="preserve"> ҚР жастарының Германияға қоныс аудару динамикасы 2000-2021жж.//Қазақстан Республикасы Ұлттық экономика министрлігі </w:t>
      </w:r>
      <w:r w:rsidRPr="00DC03F8">
        <w:rPr>
          <w:rFonts w:ascii="Times New Roman" w:hAnsi="Times New Roman" w:cs="Times New Roman"/>
          <w:sz w:val="28"/>
          <w:szCs w:val="28"/>
        </w:rPr>
        <w:t>//</w:t>
      </w:r>
      <w:r w:rsidRPr="00DC03F8">
        <w:rPr>
          <w:rFonts w:ascii="Times New Roman" w:hAnsi="Times New Roman" w:cs="Times New Roman"/>
          <w:sz w:val="28"/>
          <w:szCs w:val="28"/>
          <w:lang w:val="kk-KZ"/>
        </w:rPr>
        <w:t xml:space="preserve">https://www.gov.kz/memleket/entities/economy?lang=kk </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Style w:val="a3"/>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 ҚР жастарының Америка Құрама Штаттарына қоныс аудару динамикасы 2000-2021 жж.//Қазақстан Республикасы Ұлттық экономика министрлігі //https://www.gov.kz/memleket/entities/economy?lang=kk. </w:t>
      </w:r>
      <w:r w:rsidRPr="00DC03F8">
        <w:rPr>
          <w:rStyle w:val="a3"/>
          <w:rFonts w:ascii="Times New Roman" w:hAnsi="Times New Roman" w:cs="Times New Roman"/>
          <w:color w:val="auto"/>
          <w:sz w:val="28"/>
          <w:szCs w:val="28"/>
          <w:u w:val="none"/>
          <w:lang w:val="kk-KZ"/>
        </w:rPr>
        <w:t>28.02.2022.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Green Card - История США // ushistory.ru. </w:t>
      </w:r>
      <w:r>
        <w:rPr>
          <w:rFonts w:ascii="Times New Roman" w:hAnsi="Times New Roman" w:cs="Times New Roman"/>
          <w:sz w:val="28"/>
          <w:szCs w:val="28"/>
          <w:lang w:val="kk-KZ"/>
        </w:rPr>
        <w:t>28.02.2022.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В США с 24 февраля начнут действовать ужесточенные правила выдачи грин-карт</w:t>
      </w:r>
      <w:r>
        <w:rPr>
          <w:rFonts w:ascii="Times New Roman" w:hAnsi="Times New Roman" w:cs="Times New Roman"/>
          <w:sz w:val="28"/>
          <w:szCs w:val="28"/>
          <w:lang w:val="kk-KZ"/>
        </w:rPr>
        <w:t xml:space="preserve"> </w:t>
      </w:r>
      <w:r w:rsidRPr="00DC03F8">
        <w:rPr>
          <w:rFonts w:ascii="Times New Roman" w:hAnsi="Times New Roman" w:cs="Times New Roman"/>
          <w:sz w:val="28"/>
          <w:szCs w:val="28"/>
        </w:rPr>
        <w:t>//</w:t>
      </w:r>
      <w:r>
        <w:rPr>
          <w:rFonts w:ascii="Times New Roman" w:hAnsi="Times New Roman" w:cs="Times New Roman"/>
          <w:sz w:val="28"/>
          <w:szCs w:val="28"/>
          <w:lang w:val="kk-KZ"/>
        </w:rPr>
        <w:t xml:space="preserve"> </w:t>
      </w:r>
      <w:hyperlink r:id="rId72" w:history="1">
        <w:r w:rsidRPr="00DC03F8">
          <w:rPr>
            <w:rStyle w:val="a3"/>
            <w:rFonts w:ascii="Times New Roman" w:hAnsi="Times New Roman" w:cs="Times New Roman"/>
            <w:sz w:val="28"/>
            <w:szCs w:val="28"/>
          </w:rPr>
          <w:t>https://www.rbc.ru/politics/23/02/2020/5e5240cb9a794724644e8027</w:t>
        </w:r>
      </w:hyperlink>
      <w:r>
        <w:rPr>
          <w:rStyle w:val="a3"/>
          <w:rFonts w:ascii="Times New Roman" w:hAnsi="Times New Roman" w:cs="Times New Roman"/>
          <w:sz w:val="28"/>
          <w:szCs w:val="28"/>
          <w:lang w:val="kk-KZ"/>
        </w:rPr>
        <w:t xml:space="preserve"> </w:t>
      </w:r>
      <w:r w:rsidRPr="00DC03F8">
        <w:rPr>
          <w:rFonts w:ascii="Times New Roman" w:hAnsi="Times New Roman" w:cs="Times New Roman"/>
          <w:sz w:val="28"/>
          <w:szCs w:val="28"/>
        </w:rPr>
        <w:t>04.02.2021.</w:t>
      </w:r>
    </w:p>
    <w:p w:rsid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Визы для иммигрантов разных национальностей – лотерея грин кард</w:t>
      </w:r>
      <w:r w:rsidRPr="00DC03F8">
        <w:rPr>
          <w:rFonts w:ascii="Times New Roman" w:hAnsi="Times New Roman" w:cs="Times New Roman"/>
          <w:sz w:val="28"/>
          <w:szCs w:val="28"/>
          <w:lang w:val="kk-KZ"/>
        </w:rPr>
        <w:t xml:space="preserve">// </w:t>
      </w:r>
      <w:hyperlink r:id="rId73" w:history="1">
        <w:r w:rsidRPr="00DC03F8">
          <w:rPr>
            <w:rStyle w:val="a3"/>
            <w:rFonts w:ascii="Times New Roman" w:hAnsi="Times New Roman" w:cs="Times New Roman"/>
            <w:sz w:val="28"/>
            <w:szCs w:val="28"/>
            <w:lang w:val="kk-KZ"/>
          </w:rPr>
          <w:t>https://kz.usembassy.gov/ru/visas-ru/immigrant-visas-ru/diversity-visa-lottery-ru/</w:t>
        </w:r>
      </w:hyperlink>
      <w:r w:rsidRPr="00DC03F8">
        <w:rPr>
          <w:rFonts w:ascii="Times New Roman" w:hAnsi="Times New Roman" w:cs="Times New Roman"/>
          <w:sz w:val="28"/>
          <w:szCs w:val="28"/>
        </w:rPr>
        <w:t xml:space="preserve"> 04.02.2021.</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Статистика DV-лотереи Грин Карты: количество участвующих и выигравших по странам</w:t>
      </w:r>
      <w:r>
        <w:rPr>
          <w:rFonts w:ascii="Times New Roman" w:hAnsi="Times New Roman" w:cs="Times New Roman"/>
          <w:sz w:val="28"/>
          <w:szCs w:val="28"/>
          <w:lang w:val="kk-KZ"/>
        </w:rPr>
        <w:t xml:space="preserve"> </w:t>
      </w:r>
      <w:r w:rsidRPr="00DC03F8">
        <w:rPr>
          <w:rFonts w:ascii="Times New Roman" w:hAnsi="Times New Roman" w:cs="Times New Roman"/>
          <w:sz w:val="28"/>
          <w:szCs w:val="28"/>
        </w:rPr>
        <w:t>//</w:t>
      </w:r>
      <w:r>
        <w:rPr>
          <w:rFonts w:ascii="Times New Roman" w:hAnsi="Times New Roman" w:cs="Times New Roman"/>
          <w:sz w:val="28"/>
          <w:szCs w:val="28"/>
          <w:lang w:val="kk-KZ"/>
        </w:rPr>
        <w:t xml:space="preserve"> </w:t>
      </w:r>
      <w:hyperlink r:id="rId74" w:history="1">
        <w:r w:rsidRPr="00DC03F8">
          <w:rPr>
            <w:rStyle w:val="a3"/>
            <w:rFonts w:ascii="Times New Roman" w:hAnsi="Times New Roman" w:cs="Times New Roman"/>
            <w:sz w:val="28"/>
            <w:szCs w:val="28"/>
            <w:lang w:val="kk-KZ"/>
          </w:rPr>
          <w:t>https://nyc-brooklyn.ru/statistika-dv-loterei-grin-karty/</w:t>
        </w:r>
      </w:hyperlink>
      <w:r>
        <w:rPr>
          <w:rStyle w:val="a3"/>
          <w:rFonts w:ascii="Times New Roman" w:hAnsi="Times New Roman" w:cs="Times New Roman"/>
          <w:sz w:val="28"/>
          <w:szCs w:val="28"/>
          <w:lang w:val="kk-KZ"/>
        </w:rPr>
        <w:t xml:space="preserve"> </w:t>
      </w:r>
      <w:r w:rsidRPr="00DC03F8">
        <w:rPr>
          <w:rStyle w:val="a3"/>
          <w:rFonts w:ascii="Times New Roman" w:hAnsi="Times New Roman" w:cs="Times New Roman"/>
          <w:color w:val="auto"/>
          <w:sz w:val="28"/>
          <w:szCs w:val="28"/>
          <w:u w:val="none"/>
          <w:lang w:val="kk-KZ"/>
        </w:rPr>
        <w:t>04.02.2021.</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textAlignment w:val="baseline"/>
        <w:rPr>
          <w:rStyle w:val="a3"/>
          <w:rFonts w:ascii="Times New Roman" w:hAnsi="Times New Roman" w:cs="Times New Roman"/>
          <w:sz w:val="28"/>
          <w:szCs w:val="28"/>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Статистика</w:t>
      </w:r>
      <w:r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выигравших</w:t>
      </w:r>
      <w:r w:rsidRPr="00DC03F8">
        <w:rPr>
          <w:rFonts w:ascii="Times New Roman" w:hAnsi="Times New Roman" w:cs="Times New Roman"/>
          <w:sz w:val="28"/>
          <w:szCs w:val="28"/>
          <w:lang w:val="kk-KZ"/>
        </w:rPr>
        <w:t xml:space="preserve"> граждан Республики Казахстан </w:t>
      </w:r>
      <w:r w:rsidRPr="00DC03F8">
        <w:rPr>
          <w:rFonts w:ascii="Times New Roman" w:hAnsi="Times New Roman" w:cs="Times New Roman"/>
          <w:sz w:val="28"/>
          <w:szCs w:val="28"/>
        </w:rPr>
        <w:t>DV-лотереи Грин Карты</w:t>
      </w:r>
      <w:r>
        <w:rPr>
          <w:rFonts w:ascii="Times New Roman" w:hAnsi="Times New Roman" w:cs="Times New Roman"/>
          <w:sz w:val="28"/>
          <w:szCs w:val="28"/>
          <w:lang w:val="kk-KZ"/>
        </w:rPr>
        <w:t xml:space="preserve"> </w:t>
      </w:r>
      <w:r w:rsidRPr="00DC03F8">
        <w:rPr>
          <w:rFonts w:ascii="Times New Roman" w:hAnsi="Times New Roman" w:cs="Times New Roman"/>
          <w:sz w:val="28"/>
          <w:szCs w:val="28"/>
        </w:rPr>
        <w:t>//</w:t>
      </w:r>
      <w:r>
        <w:rPr>
          <w:rFonts w:ascii="Times New Roman" w:hAnsi="Times New Roman" w:cs="Times New Roman"/>
          <w:sz w:val="28"/>
          <w:szCs w:val="28"/>
          <w:lang w:val="kk-KZ"/>
        </w:rPr>
        <w:t xml:space="preserve"> </w:t>
      </w:r>
      <w:hyperlink r:id="rId75" w:history="1">
        <w:r w:rsidRPr="00DC03F8">
          <w:rPr>
            <w:rStyle w:val="a3"/>
            <w:rFonts w:ascii="Times New Roman" w:hAnsi="Times New Roman" w:cs="Times New Roman"/>
            <w:sz w:val="28"/>
            <w:szCs w:val="28"/>
            <w:lang w:val="kk-KZ"/>
          </w:rPr>
          <w:t>https://nyc-brooklyn.ru/statistika-dv-loterei-grin-karty/</w:t>
        </w:r>
      </w:hyperlink>
      <w:r w:rsidRPr="00DC03F8">
        <w:rPr>
          <w:rFonts w:ascii="Times New Roman" w:hAnsi="Times New Roman" w:cs="Times New Roman"/>
          <w:sz w:val="28"/>
          <w:szCs w:val="28"/>
        </w:rPr>
        <w:t xml:space="preserve">. </w:t>
      </w:r>
      <w:r w:rsidRPr="00DC03F8">
        <w:rPr>
          <w:rStyle w:val="a3"/>
          <w:rFonts w:ascii="Times New Roman" w:hAnsi="Times New Roman" w:cs="Times New Roman"/>
          <w:color w:val="auto"/>
          <w:sz w:val="28"/>
          <w:szCs w:val="28"/>
          <w:u w:val="none"/>
          <w:lang w:val="kk-KZ"/>
        </w:rPr>
        <w:t>04.02.2021.</w:t>
      </w:r>
    </w:p>
    <w:p w:rsidR="00DC03F8" w:rsidRPr="00DC03F8" w:rsidRDefault="00DC03F8" w:rsidP="00DC03F8">
      <w:pPr>
        <w:pStyle w:val="ac"/>
        <w:numPr>
          <w:ilvl w:val="0"/>
          <w:numId w:val="24"/>
        </w:numPr>
        <w:tabs>
          <w:tab w:val="right" w:pos="0"/>
        </w:tabs>
        <w:spacing w:after="0" w:line="240" w:lineRule="auto"/>
        <w:ind w:left="0" w:firstLine="709"/>
        <w:rPr>
          <w:rStyle w:val="a3"/>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 </w:t>
      </w:r>
      <w:r w:rsidRPr="00DC03F8">
        <w:rPr>
          <w:rFonts w:ascii="Times New Roman" w:hAnsi="Times New Roman" w:cs="Times New Roman"/>
          <w:sz w:val="28"/>
          <w:szCs w:val="28"/>
          <w:shd w:val="clear" w:color="auto" w:fill="FFFFFF"/>
        </w:rPr>
        <w:t>16-19 января 2018 года состоялся официальный визит Президента Нурсултана Назарбаева в США</w:t>
      </w:r>
      <w:r>
        <w:rPr>
          <w:rFonts w:ascii="Times New Roman" w:hAnsi="Times New Roman" w:cs="Times New Roman"/>
          <w:sz w:val="28"/>
          <w:szCs w:val="28"/>
          <w:shd w:val="clear" w:color="auto" w:fill="FFFFFF"/>
          <w:lang w:val="kk-KZ"/>
        </w:rPr>
        <w:t xml:space="preserve"> </w:t>
      </w:r>
      <w:r w:rsidRPr="00DC03F8">
        <w:rPr>
          <w:rFonts w:ascii="Times New Roman" w:hAnsi="Times New Roman" w:cs="Times New Roman"/>
          <w:sz w:val="28"/>
          <w:szCs w:val="28"/>
        </w:rPr>
        <w:t>//</w:t>
      </w:r>
      <w:r>
        <w:rPr>
          <w:rFonts w:ascii="Times New Roman" w:hAnsi="Times New Roman" w:cs="Times New Roman"/>
          <w:sz w:val="28"/>
          <w:szCs w:val="28"/>
          <w:lang w:val="kk-KZ"/>
        </w:rPr>
        <w:t xml:space="preserve"> </w:t>
      </w:r>
      <w:hyperlink r:id="rId76" w:history="1">
        <w:r w:rsidRPr="00DC03F8">
          <w:rPr>
            <w:rStyle w:val="a3"/>
            <w:rFonts w:ascii="Times New Roman" w:hAnsi="Times New Roman" w:cs="Times New Roman"/>
            <w:sz w:val="28"/>
            <w:szCs w:val="28"/>
            <w:lang w:val="kk-KZ"/>
          </w:rPr>
          <w:t>https://www.inform.kz/lenta/visit-usa/ru/</w:t>
        </w:r>
      </w:hyperlink>
      <w:r w:rsidRPr="00DC03F8">
        <w:rPr>
          <w:rFonts w:ascii="Times New Roman" w:hAnsi="Times New Roman" w:cs="Times New Roman"/>
          <w:sz w:val="28"/>
          <w:szCs w:val="28"/>
          <w:lang w:val="kk-KZ"/>
        </w:rPr>
        <w:t xml:space="preserve">. </w:t>
      </w:r>
      <w:r w:rsidRPr="00DC03F8">
        <w:rPr>
          <w:rStyle w:val="a3"/>
          <w:rFonts w:ascii="Times New Roman" w:hAnsi="Times New Roman" w:cs="Times New Roman"/>
          <w:color w:val="auto"/>
          <w:sz w:val="28"/>
          <w:szCs w:val="28"/>
          <w:u w:val="none"/>
          <w:lang w:val="kk-KZ"/>
        </w:rPr>
        <w:t>04.02.2022.</w:t>
      </w:r>
    </w:p>
    <w:p w:rsidR="00DC03F8" w:rsidRPr="00DC03F8" w:rsidRDefault="00DC03F8" w:rsidP="00DC03F8">
      <w:pPr>
        <w:pStyle w:val="ac"/>
        <w:numPr>
          <w:ilvl w:val="0"/>
          <w:numId w:val="24"/>
        </w:numPr>
        <w:tabs>
          <w:tab w:val="right" w:pos="0"/>
        </w:tabs>
        <w:spacing w:after="0" w:line="240" w:lineRule="auto"/>
        <w:ind w:left="0" w:firstLine="709"/>
        <w:rPr>
          <w:rStyle w:val="a3"/>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 xml:space="preserve">Эмигранты из Казахстана умнее и квалифицированнее, чем прибывшие в страну </w:t>
      </w:r>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hyperlink r:id="rId77" w:history="1">
        <w:r w:rsidRPr="00DC03F8">
          <w:rPr>
            <w:rStyle w:val="a3"/>
            <w:rFonts w:ascii="Times New Roman" w:hAnsi="Times New Roman" w:cs="Times New Roman"/>
            <w:sz w:val="28"/>
            <w:szCs w:val="28"/>
            <w:lang w:val="kk-KZ"/>
          </w:rPr>
          <w:t>https://liter.kz/utechka-mozgov-emigranty-iz-kazahstana-imeyut-bolee-vysokuyu-kvalifikacziyu-chem-pribyvshie-v-stranu</w:t>
        </w:r>
      </w:hyperlink>
      <w:r w:rsidRPr="00DC03F8">
        <w:rPr>
          <w:rFonts w:ascii="Times New Roman" w:hAnsi="Times New Roman" w:cs="Times New Roman"/>
          <w:sz w:val="28"/>
          <w:szCs w:val="28"/>
          <w:lang w:val="kk-KZ"/>
        </w:rPr>
        <w:t xml:space="preserve">. </w:t>
      </w:r>
      <w:r w:rsidRPr="00DC03F8">
        <w:rPr>
          <w:rStyle w:val="a3"/>
          <w:rFonts w:ascii="Times New Roman" w:hAnsi="Times New Roman" w:cs="Times New Roman"/>
          <w:color w:val="auto"/>
          <w:sz w:val="28"/>
          <w:szCs w:val="28"/>
          <w:u w:val="none"/>
          <w:lang w:val="kk-KZ"/>
        </w:rPr>
        <w:t>04.02.2022.</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Международные таланты и экономическая привлекательность// </w:t>
      </w:r>
      <w:hyperlink r:id="rId78" w:history="1">
        <w:r w:rsidRPr="00DC03F8">
          <w:rPr>
            <w:rStyle w:val="a3"/>
            <w:rFonts w:ascii="Times New Roman" w:hAnsi="Times New Roman" w:cs="Times New Roman"/>
            <w:sz w:val="28"/>
            <w:szCs w:val="28"/>
          </w:rPr>
          <w:t>https://france-visas.gouv.fr/ru/web/france-visas/international-talents-and-economic-attractiveness</w:t>
        </w:r>
      </w:hyperlink>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14.02.2022.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textAlignment w:val="baseline"/>
        <w:rPr>
          <w:rStyle w:val="a3"/>
          <w:rFonts w:ascii="Times New Roman" w:hAnsi="Times New Roman" w:cs="Times New Roman"/>
          <w:color w:val="auto"/>
          <w:sz w:val="28"/>
          <w:szCs w:val="28"/>
          <w:u w:val="none"/>
          <w:lang w:val="kk-KZ"/>
        </w:rPr>
      </w:pPr>
      <w:r w:rsidRPr="00DC03F8">
        <w:rPr>
          <w:rFonts w:ascii="Times New Roman" w:hAnsi="Times New Roman" w:cs="Times New Roman"/>
          <w:sz w:val="28"/>
          <w:szCs w:val="28"/>
          <w:lang w:val="kk-KZ"/>
        </w:rPr>
        <w:t xml:space="preserve"> Испания. Новый Закон о поддержке предпринимателей: основные нововведения // </w:t>
      </w:r>
      <w:hyperlink r:id="rId79" w:history="1">
        <w:r w:rsidRPr="00DC03F8">
          <w:rPr>
            <w:rStyle w:val="a3"/>
            <w:rFonts w:ascii="Times New Roman" w:hAnsi="Times New Roman" w:cs="Times New Roman"/>
            <w:sz w:val="28"/>
            <w:szCs w:val="28"/>
            <w:lang w:val="kk-KZ"/>
          </w:rPr>
          <w:t>https://catalunya.ru/tutorials/article/263-ispaniya-novyy-zakon-o-podderzhke-predprinimateley-osnovnye-novovvedeniya/</w:t>
        </w:r>
      </w:hyperlink>
      <w:r w:rsidRPr="00DC03F8">
        <w:rPr>
          <w:rStyle w:val="a3"/>
          <w:rFonts w:ascii="Times New Roman" w:hAnsi="Times New Roman" w:cs="Times New Roman"/>
          <w:color w:val="auto"/>
          <w:sz w:val="28"/>
          <w:szCs w:val="28"/>
          <w:u w:val="none"/>
          <w:lang w:val="kk-KZ"/>
        </w:rPr>
        <w:t xml:space="preserve"> 14.02.2022.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textAlignment w:val="baseline"/>
        <w:rPr>
          <w:rFonts w:ascii="Times New Roman" w:hAnsi="Times New Roman" w:cs="Times New Roman"/>
          <w:sz w:val="28"/>
          <w:szCs w:val="28"/>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Грин карта: преимущества и обязательства </w:t>
      </w:r>
      <w:r w:rsidRPr="00DC03F8">
        <w:rPr>
          <w:rFonts w:ascii="Times New Roman" w:hAnsi="Times New Roman" w:cs="Times New Roman"/>
          <w:sz w:val="28"/>
          <w:szCs w:val="28"/>
        </w:rPr>
        <w:t>//</w:t>
      </w:r>
      <w:r w:rsidRPr="00DC03F8">
        <w:rPr>
          <w:rFonts w:ascii="Times New Roman" w:hAnsi="Times New Roman" w:cs="Times New Roman"/>
          <w:sz w:val="28"/>
          <w:szCs w:val="28"/>
          <w:lang w:val="kk-KZ"/>
        </w:rPr>
        <w:t xml:space="preserve">https://secondwindeb5.com/articles/greencard/. </w:t>
      </w:r>
      <w:r w:rsidRPr="00DC03F8">
        <w:rPr>
          <w:rStyle w:val="a3"/>
          <w:rFonts w:ascii="Times New Roman" w:hAnsi="Times New Roman" w:cs="Times New Roman"/>
          <w:color w:val="auto"/>
          <w:sz w:val="28"/>
          <w:szCs w:val="28"/>
          <w:u w:val="none"/>
          <w:lang w:val="kk-KZ"/>
        </w:rPr>
        <w:t>14.02.2022.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textAlignment w:val="baseline"/>
        <w:rPr>
          <w:rStyle w:val="a3"/>
          <w:rFonts w:ascii="Times New Roman" w:hAnsi="Times New Roman" w:cs="Times New Roman"/>
          <w:color w:val="auto"/>
          <w:sz w:val="28"/>
          <w:szCs w:val="28"/>
          <w:u w:val="none"/>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Список университетов и колледжей в Южней Кореи //https://ru.qaz.wiki/wiki/List_of_universities_and_colleges_in_South_Korea. </w:t>
      </w:r>
      <w:r w:rsidRPr="00DC03F8">
        <w:rPr>
          <w:rStyle w:val="a3"/>
          <w:rFonts w:ascii="Times New Roman" w:hAnsi="Times New Roman" w:cs="Times New Roman"/>
          <w:color w:val="auto"/>
          <w:sz w:val="28"/>
          <w:szCs w:val="28"/>
          <w:u w:val="none"/>
          <w:lang w:val="kk-KZ"/>
        </w:rPr>
        <w:t>14.02.2022.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Эмигранты из Казахстана умнее и квалифицированнее, чем прибывшие в страну</w:t>
      </w:r>
      <w:r w:rsidRPr="00DC03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https://liter.kz/utechka-mozgov-emigranty-iz-kazahstana-imeyut-bolee-vysokuyu-kvalifikacziyu-chem-pribyvshie-v-stranu/ 18</w:t>
      </w:r>
      <w:r>
        <w:rPr>
          <w:rFonts w:ascii="Times New Roman" w:hAnsi="Times New Roman" w:cs="Times New Roman"/>
          <w:sz w:val="28"/>
          <w:szCs w:val="28"/>
          <w:lang w:val="kk-KZ"/>
        </w:rPr>
        <w:t>.02.2022.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Қазақстан Республикасы Ұлттық экономика министрлігі </w:t>
      </w:r>
      <w:r w:rsidRPr="00DC03F8">
        <w:rPr>
          <w:rFonts w:ascii="Times New Roman" w:hAnsi="Times New Roman" w:cs="Times New Roman"/>
          <w:sz w:val="28"/>
          <w:szCs w:val="28"/>
        </w:rPr>
        <w:t>//</w:t>
      </w:r>
      <w:r w:rsidRPr="00DC03F8">
        <w:rPr>
          <w:rFonts w:ascii="Times New Roman" w:hAnsi="Times New Roman" w:cs="Times New Roman"/>
          <w:sz w:val="28"/>
          <w:szCs w:val="28"/>
          <w:lang w:val="kk-KZ"/>
        </w:rPr>
        <w:t>https://www.gov.kz/memleket/entities/economy?lang=kk 18</w:t>
      </w:r>
      <w:r>
        <w:rPr>
          <w:rFonts w:ascii="Times New Roman" w:hAnsi="Times New Roman" w:cs="Times New Roman"/>
          <w:sz w:val="28"/>
          <w:szCs w:val="28"/>
          <w:lang w:val="kk-KZ"/>
        </w:rPr>
        <w:t>.02.2022.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Глава МОР РК об оттоке молодежи из страны: «Утечка мозгов - это общемировая тенденция»...</w:t>
      </w:r>
      <w:r w:rsidRPr="00DC03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hyperlink r:id="rId80" w:history="1">
        <w:r w:rsidRPr="00DC03F8">
          <w:rPr>
            <w:rStyle w:val="a3"/>
            <w:rFonts w:ascii="Times New Roman" w:hAnsi="Times New Roman" w:cs="Times New Roman"/>
            <w:sz w:val="28"/>
            <w:szCs w:val="28"/>
            <w:lang w:val="kk-KZ"/>
          </w:rPr>
          <w:t>https://kursiv.kz/news/obschestvo/2019-02/glava-mor-rk-ob-ottoke-molodezhi-iz-strany-utechka-mozgov-eto</w:t>
        </w:r>
      </w:hyperlink>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18.02.2022.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DC03F8">
        <w:rPr>
          <w:rFonts w:ascii="Times New Roman" w:hAnsi="Times New Roman" w:cs="Times New Roman"/>
          <w:sz w:val="28"/>
          <w:szCs w:val="28"/>
        </w:rPr>
        <w:t>Эмиграция из Казахстана как отток человеческого капитала</w:t>
      </w:r>
      <w:r w:rsidRPr="00DC03F8">
        <w:rPr>
          <w:rFonts w:ascii="Times New Roman" w:hAnsi="Times New Roman" w:cs="Times New Roman"/>
          <w:sz w:val="28"/>
          <w:szCs w:val="28"/>
          <w:lang w:val="kk-KZ"/>
        </w:rPr>
        <w:t xml:space="preserve"> //</w:t>
      </w:r>
      <w:hyperlink r:id="rId81" w:history="1">
        <w:r w:rsidRPr="00DC03F8">
          <w:rPr>
            <w:rStyle w:val="a3"/>
            <w:rFonts w:ascii="Times New Roman" w:hAnsi="Times New Roman" w:cs="Times New Roman"/>
            <w:sz w:val="28"/>
            <w:szCs w:val="28"/>
            <w:lang w:val="kk-KZ"/>
          </w:rPr>
          <w:t>https://timeskz.kz/53880-emigraciya-iz-kazahstana-kak-ottok-chelovecheskogo-kapitala.html</w:t>
        </w:r>
      </w:hyperlink>
      <w:r w:rsidRPr="00DC03F8">
        <w:rPr>
          <w:rStyle w:val="a3"/>
          <w:rFonts w:ascii="Times New Roman" w:hAnsi="Times New Roman" w:cs="Times New Roman"/>
          <w:sz w:val="28"/>
          <w:szCs w:val="28"/>
          <w:lang w:val="kk-KZ"/>
        </w:rPr>
        <w:t>(Қаралған күні:</w:t>
      </w:r>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18</w:t>
      </w:r>
      <w:r>
        <w:rPr>
          <w:rStyle w:val="a3"/>
          <w:rFonts w:ascii="Times New Roman" w:hAnsi="Times New Roman" w:cs="Times New Roman"/>
          <w:color w:val="auto"/>
          <w:sz w:val="28"/>
          <w:szCs w:val="28"/>
          <w:u w:val="none"/>
          <w:lang w:val="kk-KZ"/>
        </w:rPr>
        <w:t>.02.2022.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Ядролық қарудан бас тарту - Қазақстанның ядролық қауіпсіздік жолындағы алғашқы қадамы</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hyperlink r:id="rId82" w:history="1">
        <w:r w:rsidRPr="00DC03F8">
          <w:rPr>
            <w:rStyle w:val="a3"/>
            <w:rFonts w:ascii="Times New Roman" w:hAnsi="Times New Roman" w:cs="Times New Roman"/>
            <w:sz w:val="28"/>
            <w:szCs w:val="28"/>
            <w:lang w:val="kk-KZ"/>
          </w:rPr>
          <w:t>https://lenta.inform.kz/kz/yadrolyk-karudan-bas-tartu-kazakstannyn-yadrolyk-kauipsizdik-zholyndagy-algashky</w:t>
        </w:r>
      </w:hyperlink>
      <w:r w:rsidRPr="00DC03F8">
        <w:rPr>
          <w:rStyle w:val="a3"/>
          <w:rFonts w:ascii="Times New Roman" w:hAnsi="Times New Roman" w:cs="Times New Roman"/>
          <w:sz w:val="28"/>
          <w:szCs w:val="28"/>
          <w:lang w:val="kk-KZ"/>
        </w:rPr>
        <w:t>.</w:t>
      </w:r>
      <w:r w:rsidRPr="00DC03F8">
        <w:rPr>
          <w:rStyle w:val="a3"/>
          <w:rFonts w:ascii="Times New Roman" w:hAnsi="Times New Roman" w:cs="Times New Roman"/>
          <w:sz w:val="28"/>
          <w:szCs w:val="28"/>
          <w:u w:val="none"/>
          <w:lang w:val="kk-KZ"/>
        </w:rPr>
        <w:t xml:space="preserve"> </w:t>
      </w:r>
      <w:r w:rsidRPr="00DC03F8">
        <w:rPr>
          <w:rStyle w:val="a3"/>
          <w:rFonts w:ascii="Times New Roman" w:hAnsi="Times New Roman" w:cs="Times New Roman"/>
          <w:color w:val="auto"/>
          <w:sz w:val="28"/>
          <w:szCs w:val="28"/>
          <w:u w:val="none"/>
          <w:lang w:val="kk-KZ"/>
        </w:rPr>
        <w:t>18.02.2022.</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Калиаскарова Г.Б. Процесс интеллектуальной миграции Республики казахстан в условиях Глобализации: политологический анализ</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Central Аsia The caucasus. – 2020. – Т. 23, №4. – С. 156-168.</w:t>
      </w:r>
    </w:p>
    <w:p w:rsidR="00DC03F8" w:rsidRPr="00DC03F8" w:rsidRDefault="00DC03F8" w:rsidP="00DC03F8">
      <w:pPr>
        <w:pStyle w:val="ae"/>
        <w:numPr>
          <w:ilvl w:val="0"/>
          <w:numId w:val="24"/>
        </w:numPr>
        <w:tabs>
          <w:tab w:val="right" w:pos="0"/>
        </w:tabs>
        <w:ind w:left="0"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Внешняя молодежная Миграция в странах Центральной азии: анализ рисков и минимизация негативных последствий</w:t>
      </w:r>
      <w:r>
        <w:rPr>
          <w:rFonts w:ascii="Times New Roman" w:hAnsi="Times New Roman" w:cs="Times New Roman"/>
          <w:sz w:val="28"/>
          <w:szCs w:val="28"/>
          <w:lang w:val="kk-KZ"/>
        </w:rPr>
        <w:t xml:space="preserve"> </w:t>
      </w:r>
      <w:r w:rsidRPr="00DC03F8">
        <w:rPr>
          <w:rFonts w:ascii="Times New Roman" w:hAnsi="Times New Roman" w:cs="Times New Roman"/>
          <w:sz w:val="28"/>
          <w:szCs w:val="28"/>
        </w:rPr>
        <w:t xml:space="preserve">/ </w:t>
      </w:r>
      <w:r w:rsidRPr="00DC03F8">
        <w:rPr>
          <w:rFonts w:ascii="Times New Roman" w:hAnsi="Times New Roman" w:cs="Times New Roman"/>
          <w:sz w:val="28"/>
          <w:szCs w:val="28"/>
          <w:lang w:val="kk-KZ"/>
        </w:rPr>
        <w:t>Международная организация по миграции</w:t>
      </w:r>
      <w:r w:rsidRPr="00DC03F8">
        <w:rPr>
          <w:rFonts w:ascii="Times New Roman" w:hAnsi="Times New Roman" w:cs="Times New Roman"/>
          <w:sz w:val="28"/>
          <w:szCs w:val="28"/>
        </w:rPr>
        <w:t>.–Астана</w:t>
      </w:r>
      <w:r w:rsidRPr="00DC03F8">
        <w:rPr>
          <w:rFonts w:ascii="Times New Roman" w:hAnsi="Times New Roman" w:cs="Times New Roman"/>
          <w:sz w:val="28"/>
          <w:szCs w:val="28"/>
          <w:lang w:val="kk-KZ"/>
        </w:rPr>
        <w:t xml:space="preserve">, </w:t>
      </w:r>
      <w:r w:rsidRPr="00DC03F8">
        <w:rPr>
          <w:rFonts w:ascii="Times New Roman" w:hAnsi="Times New Roman" w:cs="Times New Roman"/>
          <w:sz w:val="28"/>
          <w:szCs w:val="28"/>
        </w:rPr>
        <w:t>2019.–</w:t>
      </w:r>
      <w:r w:rsidRPr="00DC03F8">
        <w:rPr>
          <w:rFonts w:ascii="Times New Roman" w:hAnsi="Times New Roman" w:cs="Times New Roman"/>
          <w:sz w:val="28"/>
          <w:szCs w:val="28"/>
          <w:lang w:val="kk-KZ"/>
        </w:rPr>
        <w:t>92 с.</w:t>
      </w:r>
    </w:p>
    <w:p w:rsidR="00DC03F8" w:rsidRPr="00DC03F8" w:rsidRDefault="00DC03F8" w:rsidP="00DC03F8">
      <w:pPr>
        <w:pStyle w:val="ae"/>
        <w:numPr>
          <w:ilvl w:val="0"/>
          <w:numId w:val="24"/>
        </w:numPr>
        <w:tabs>
          <w:tab w:val="right" w:pos="0"/>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Глобальный поток студентов высшего образования //http://uis.unesco.org/en/uis-student-flow.</w:t>
      </w:r>
      <w:r>
        <w:rPr>
          <w:rFonts w:ascii="Times New Roman" w:hAnsi="Times New Roman" w:cs="Times New Roman"/>
          <w:sz w:val="28"/>
          <w:szCs w:val="28"/>
          <w:lang w:val="kk-KZ"/>
        </w:rPr>
        <w:t xml:space="preserve">   02.11.2020</w:t>
      </w:r>
    </w:p>
    <w:p w:rsidR="00DC03F8" w:rsidRPr="00DC03F8" w:rsidRDefault="00DC03F8" w:rsidP="00DC03F8">
      <w:pPr>
        <w:pStyle w:val="ae"/>
        <w:numPr>
          <w:ilvl w:val="0"/>
          <w:numId w:val="24"/>
        </w:numPr>
        <w:tabs>
          <w:tab w:val="right" w:pos="0"/>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Информация по ВУЗам / Посольство Республики Казахстан в Российской Федерации </w:t>
      </w:r>
      <w:r w:rsidRPr="00DC03F8">
        <w:rPr>
          <w:rFonts w:ascii="Times New Roman" w:hAnsi="Times New Roman" w:cs="Times New Roman"/>
          <w:sz w:val="28"/>
          <w:szCs w:val="28"/>
        </w:rPr>
        <w:t>//</w:t>
      </w:r>
      <w:r w:rsidRPr="00DC03F8">
        <w:rPr>
          <w:rFonts w:ascii="Times New Roman" w:hAnsi="Times New Roman" w:cs="Times New Roman"/>
          <w:sz w:val="28"/>
          <w:szCs w:val="28"/>
          <w:lang w:val="kk-KZ"/>
        </w:rPr>
        <w:t>https://kazembassy.ru/rus/studenty/vuzy. 03.11.2020.</w:t>
      </w:r>
    </w:p>
    <w:p w:rsidR="00DC03F8" w:rsidRPr="00DC03F8" w:rsidRDefault="00DC03F8" w:rsidP="00DC03F8">
      <w:pPr>
        <w:pStyle w:val="ae"/>
        <w:numPr>
          <w:ilvl w:val="0"/>
          <w:numId w:val="24"/>
        </w:numPr>
        <w:shd w:val="clear" w:color="auto" w:fill="FFFFFF"/>
        <w:tabs>
          <w:tab w:val="right" w:pos="0"/>
        </w:tabs>
        <w:ind w:left="0"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Қазақстан Республикасы Ұлттық экономика министрлігі </w:t>
      </w:r>
      <w:r w:rsidRPr="00DC03F8">
        <w:rPr>
          <w:rFonts w:ascii="Times New Roman" w:hAnsi="Times New Roman" w:cs="Times New Roman"/>
          <w:sz w:val="28"/>
          <w:szCs w:val="28"/>
        </w:rPr>
        <w:t>//</w:t>
      </w:r>
      <w:r w:rsidRPr="00DC03F8">
        <w:rPr>
          <w:rFonts w:ascii="Times New Roman" w:hAnsi="Times New Roman" w:cs="Times New Roman"/>
          <w:sz w:val="28"/>
          <w:szCs w:val="28"/>
          <w:lang w:val="kk-KZ"/>
        </w:rPr>
        <w:t xml:space="preserve">https://www.gov.kz/memleket/entities/economy?lang=kk </w:t>
      </w:r>
      <w:r>
        <w:rPr>
          <w:rFonts w:ascii="Times New Roman" w:hAnsi="Times New Roman" w:cs="Times New Roman"/>
          <w:sz w:val="28"/>
          <w:szCs w:val="28"/>
          <w:lang w:val="kk-KZ"/>
        </w:rPr>
        <w:t>18.03.2020.</w:t>
      </w:r>
    </w:p>
    <w:p w:rsidR="00DC03F8" w:rsidRPr="00DC03F8" w:rsidRDefault="00DC03F8" w:rsidP="00DC03F8">
      <w:pPr>
        <w:pStyle w:val="ae"/>
        <w:numPr>
          <w:ilvl w:val="0"/>
          <w:numId w:val="24"/>
        </w:numPr>
        <w:tabs>
          <w:tab w:val="right" w:pos="0"/>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Рейтинг университетов мира QS //</w:t>
      </w:r>
      <w:r>
        <w:rPr>
          <w:rFonts w:ascii="Times New Roman" w:hAnsi="Times New Roman" w:cs="Times New Roman"/>
          <w:sz w:val="28"/>
          <w:szCs w:val="28"/>
          <w:lang w:val="kk-KZ"/>
        </w:rPr>
        <w:t xml:space="preserve"> </w:t>
      </w:r>
      <w:hyperlink r:id="rId83" w:history="1">
        <w:r w:rsidRPr="00EA53CA">
          <w:rPr>
            <w:rStyle w:val="a3"/>
            <w:rFonts w:ascii="Times New Roman" w:hAnsi="Times New Roman" w:cs="Times New Roman"/>
            <w:sz w:val="28"/>
            <w:szCs w:val="28"/>
            <w:lang w:val="kk-KZ"/>
          </w:rPr>
          <w:t>https://www.educationindex.ru/articles/university-rankings/qs/?year=2018</w:t>
        </w:r>
      </w:hyperlink>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18.03.2020</w:t>
      </w:r>
      <w:r>
        <w:rPr>
          <w:rFonts w:ascii="Times New Roman" w:hAnsi="Times New Roman" w:cs="Times New Roman"/>
          <w:sz w:val="28"/>
          <w:szCs w:val="28"/>
          <w:lang w:val="kk-KZ"/>
        </w:rPr>
        <w:t>.</w:t>
      </w:r>
    </w:p>
    <w:p w:rsidR="00DC03F8" w:rsidRPr="00DC03F8" w:rsidRDefault="00DC03F8" w:rsidP="00DC03F8">
      <w:pPr>
        <w:pStyle w:val="ae"/>
        <w:numPr>
          <w:ilvl w:val="0"/>
          <w:numId w:val="24"/>
        </w:numPr>
        <w:tabs>
          <w:tab w:val="right" w:pos="0"/>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rPr>
        <w:t xml:space="preserve">Абаев об «утечке мозгов» из Казахстана: это челлендж для них // </w:t>
      </w:r>
      <w:hyperlink r:id="rId84" w:history="1">
        <w:r w:rsidRPr="00DC03F8">
          <w:rPr>
            <w:rStyle w:val="a3"/>
            <w:rFonts w:ascii="Times New Roman" w:hAnsi="Times New Roman" w:cs="Times New Roman"/>
            <w:sz w:val="28"/>
            <w:szCs w:val="28"/>
            <w:lang w:val="en-US"/>
          </w:rPr>
          <w:t>https</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tengrinews</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kz</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kazakhstan</w:t>
        </w:r>
        <w:r w:rsidRPr="00DC03F8">
          <w:rPr>
            <w:rStyle w:val="a3"/>
            <w:rFonts w:ascii="Times New Roman" w:hAnsi="Times New Roman" w:cs="Times New Roman"/>
            <w:sz w:val="28"/>
            <w:szCs w:val="28"/>
          </w:rPr>
          <w:t>_</w:t>
        </w:r>
        <w:r w:rsidRPr="00DC03F8">
          <w:rPr>
            <w:rStyle w:val="a3"/>
            <w:rFonts w:ascii="Times New Roman" w:hAnsi="Times New Roman" w:cs="Times New Roman"/>
            <w:sz w:val="28"/>
            <w:szCs w:val="28"/>
            <w:lang w:val="en-US"/>
          </w:rPr>
          <w:t>news</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abaev</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ob</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utechke</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mozgov</w:t>
        </w:r>
        <w:r w:rsidRPr="00DC03F8">
          <w:rPr>
            <w:rStyle w:val="a3"/>
            <w:rFonts w:ascii="Times New Roman" w:hAnsi="Times New Roman" w:cs="Times New Roman"/>
            <w:sz w:val="28"/>
            <w:szCs w:val="28"/>
          </w:rPr>
          <w:t>-</w:t>
        </w:r>
        <w:r w:rsidRPr="00DC03F8">
          <w:rPr>
            <w:rStyle w:val="a3"/>
            <w:rFonts w:ascii="Times New Roman" w:hAnsi="Times New Roman" w:cs="Times New Roman"/>
            <w:sz w:val="28"/>
            <w:szCs w:val="28"/>
            <w:lang w:val="en-US"/>
          </w:rPr>
          <w:t>iz</w:t>
        </w:r>
      </w:hyperlink>
      <w:r w:rsidRPr="00DC03F8">
        <w:rPr>
          <w:rFonts w:ascii="Times New Roman" w:hAnsi="Times New Roman" w:cs="Times New Roman"/>
          <w:sz w:val="28"/>
          <w:szCs w:val="28"/>
        </w:rPr>
        <w:t>.</w:t>
      </w:r>
      <w:r>
        <w:rPr>
          <w:rFonts w:ascii="Times New Roman" w:hAnsi="Times New Roman" w:cs="Times New Roman"/>
          <w:sz w:val="28"/>
          <w:szCs w:val="28"/>
          <w:lang w:val="kk-KZ"/>
        </w:rPr>
        <w:t xml:space="preserve"> </w:t>
      </w:r>
      <w:r w:rsidRPr="00DC03F8">
        <w:rPr>
          <w:rFonts w:ascii="Times New Roman" w:hAnsi="Times New Roman" w:cs="Times New Roman"/>
          <w:sz w:val="28"/>
          <w:szCs w:val="28"/>
        </w:rPr>
        <w:t>21.03.2020.</w:t>
      </w:r>
    </w:p>
    <w:p w:rsidR="00DC03F8" w:rsidRPr="00DC03F8" w:rsidRDefault="00DC03F8" w:rsidP="00DC03F8">
      <w:pPr>
        <w:pStyle w:val="ae"/>
        <w:numPr>
          <w:ilvl w:val="0"/>
          <w:numId w:val="24"/>
        </w:numPr>
        <w:tabs>
          <w:tab w:val="right" w:pos="0"/>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Integration of Migrant Workers as Part of the Migration Policy of the Republic of Kazakhstan. // Journal of Advanced Research in Law and Economics, 2016 7(21), 1588-1597.</w:t>
      </w:r>
    </w:p>
    <w:p w:rsidR="00DC03F8" w:rsidRDefault="00DC03F8" w:rsidP="00DC03F8">
      <w:pPr>
        <w:pStyle w:val="ae"/>
        <w:numPr>
          <w:ilvl w:val="0"/>
          <w:numId w:val="24"/>
        </w:numPr>
        <w:tabs>
          <w:tab w:val="right" w:pos="0"/>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Образовательная миграция молодежи Казахстана: экономическое обоснование, современное состояние и перспективы // Хабаршы-Вестник КазНПУ им.Абая. Серия «Исторические и социально-политические науки» (список КНАСОН), №4 (59), 2018. – с. 173-180</w:t>
      </w:r>
    </w:p>
    <w:p w:rsidR="00DC03F8" w:rsidRPr="00DC03F8" w:rsidRDefault="00032F7C"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eastAsia="Times New Roman" w:hAnsi="Times New Roman" w:cs="Times New Roman"/>
          <w:bCs/>
          <w:sz w:val="28"/>
          <w:szCs w:val="28"/>
          <w:lang w:val="kk-KZ" w:eastAsia="ru-RU"/>
        </w:rPr>
        <w:t xml:space="preserve"> </w:t>
      </w:r>
      <w:r w:rsidR="00DC03F8" w:rsidRPr="00DC03F8">
        <w:rPr>
          <w:rFonts w:ascii="Times New Roman" w:eastAsia="Times New Roman" w:hAnsi="Times New Roman" w:cs="Times New Roman"/>
          <w:bCs/>
          <w:sz w:val="28"/>
          <w:szCs w:val="28"/>
          <w:lang w:val="kk-KZ" w:eastAsia="ru-RU"/>
        </w:rPr>
        <w:t>«Қазақстан-2050» Стратегиясы қалыптасқан мемлекеттің жаңа саяси бағыты//</w:t>
      </w:r>
      <w:hyperlink r:id="rId85" w:history="1">
        <w:r w:rsidR="00DC03F8" w:rsidRPr="00DC03F8">
          <w:rPr>
            <w:rStyle w:val="a3"/>
            <w:rFonts w:ascii="Times New Roman" w:hAnsi="Times New Roman" w:cs="Times New Roman"/>
            <w:bCs/>
            <w:sz w:val="28"/>
            <w:szCs w:val="28"/>
            <w:lang w:val="kk-KZ"/>
          </w:rPr>
          <w:t>https://www.akorda.kz/kz/official_documents/strategies.</w:t>
        </w:r>
      </w:hyperlink>
      <w:r w:rsidR="00DC03F8" w:rsidRPr="00DC03F8">
        <w:rPr>
          <w:rStyle w:val="a3"/>
          <w:rFonts w:ascii="Times New Roman" w:hAnsi="Times New Roman" w:cs="Times New Roman"/>
          <w:bCs/>
          <w:sz w:val="28"/>
          <w:szCs w:val="28"/>
          <w:u w:val="none"/>
          <w:lang w:val="kk-KZ"/>
        </w:rPr>
        <w:t xml:space="preserve"> </w:t>
      </w:r>
      <w:r w:rsidR="00DC03F8" w:rsidRPr="00DC03F8">
        <w:rPr>
          <w:rFonts w:ascii="Times New Roman" w:hAnsi="Times New Roman" w:cs="Times New Roman"/>
          <w:sz w:val="28"/>
          <w:szCs w:val="28"/>
          <w:lang w:val="kk-KZ"/>
        </w:rPr>
        <w:t>02.11.2020.</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shd w:val="clear" w:color="auto" w:fill="FFFFFF"/>
          <w:lang w:val="kk-KZ"/>
        </w:rPr>
        <w:t xml:space="preserve"> </w:t>
      </w:r>
      <w:r w:rsidRPr="00DC03F8">
        <w:rPr>
          <w:rFonts w:ascii="Times New Roman" w:hAnsi="Times New Roman" w:cs="Times New Roman"/>
          <w:bCs/>
          <w:sz w:val="28"/>
          <w:szCs w:val="28"/>
          <w:shd w:val="clear" w:color="auto" w:fill="FFFFFF"/>
          <w:lang w:val="kk-KZ"/>
        </w:rPr>
        <w:t>«Қазақстан жастары – 2020» ұлттық баяндамасы</w:t>
      </w:r>
      <w:r w:rsidRPr="00DC03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hyperlink r:id="rId86" w:history="1">
        <w:r w:rsidRPr="00EA53CA">
          <w:rPr>
            <w:rStyle w:val="a3"/>
            <w:rFonts w:ascii="Times New Roman" w:hAnsi="Times New Roman" w:cs="Times New Roman"/>
            <w:sz w:val="28"/>
            <w:szCs w:val="28"/>
            <w:lang w:val="kk-KZ"/>
          </w:rPr>
          <w:t>https://eljastary.kz/upload/iblock/887/887f8cc33592605699c33a49096c91a2.pdf</w:t>
        </w:r>
      </w:hyperlink>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 xml:space="preserve"> </w:t>
      </w:r>
      <w:r>
        <w:rPr>
          <w:rFonts w:ascii="Times New Roman" w:hAnsi="Times New Roman" w:cs="Times New Roman"/>
          <w:sz w:val="28"/>
          <w:szCs w:val="28"/>
          <w:lang w:val="kk-KZ"/>
        </w:rPr>
        <w:t>02.11.2020.</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shd w:val="clear" w:color="auto" w:fill="FFFFFF"/>
          <w:lang w:val="kk-KZ"/>
        </w:rPr>
        <w:t xml:space="preserve"> </w:t>
      </w:r>
      <w:r w:rsidRPr="00DC03F8">
        <w:rPr>
          <w:rFonts w:ascii="Times New Roman" w:hAnsi="Times New Roman" w:cs="Times New Roman"/>
          <w:bCs/>
          <w:sz w:val="28"/>
          <w:szCs w:val="28"/>
          <w:shd w:val="clear" w:color="auto" w:fill="FFFFFF"/>
          <w:lang w:val="kk-KZ"/>
        </w:rPr>
        <w:t>Жастардың демографиялық сипаты. – 16 б. «Қазақстан жастары – 2020» ұлттық баяндамасы</w:t>
      </w:r>
      <w:r>
        <w:rPr>
          <w:rFonts w:ascii="Times New Roman" w:hAnsi="Times New Roman" w:cs="Times New Roman"/>
          <w:bCs/>
          <w:sz w:val="28"/>
          <w:szCs w:val="28"/>
          <w:shd w:val="clear" w:color="auto" w:fill="FFFFFF"/>
          <w:lang w:val="kk-KZ"/>
        </w:rPr>
        <w:t xml:space="preserve"> </w:t>
      </w:r>
      <w:hyperlink r:id="rId87" w:history="1">
        <w:r w:rsidRPr="00DC03F8">
          <w:rPr>
            <w:rStyle w:val="a3"/>
            <w:rFonts w:ascii="Times New Roman" w:hAnsi="Times New Roman" w:cs="Times New Roman"/>
            <w:sz w:val="28"/>
            <w:szCs w:val="28"/>
            <w:lang w:val="kk-KZ"/>
          </w:rPr>
          <w:t>https://eljastary.kz/upload/iblock/887/887f8cc33592605699c33a49096c91a2.pdf</w:t>
        </w:r>
      </w:hyperlink>
      <w:r>
        <w:rPr>
          <w:rStyle w:val="a3"/>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02.11.2021</w:t>
      </w:r>
      <w:r>
        <w:rPr>
          <w:rFonts w:ascii="Times New Roman" w:hAnsi="Times New Roman" w:cs="Times New Roman"/>
          <w:sz w:val="28"/>
          <w:szCs w:val="28"/>
          <w:lang w:val="kk-KZ"/>
        </w:rPr>
        <w:t>.</w:t>
      </w:r>
    </w:p>
    <w:p w:rsidR="00DC03F8" w:rsidRPr="00DC03F8" w:rsidRDefault="00DC03F8" w:rsidP="00DC03F8">
      <w:pPr>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shd w:val="clear" w:color="auto" w:fill="FFFFFF"/>
          <w:lang w:val="kk-KZ"/>
        </w:rPr>
        <w:t xml:space="preserve"> </w:t>
      </w:r>
      <w:r w:rsidRPr="00DC03F8">
        <w:rPr>
          <w:rFonts w:ascii="Times New Roman" w:hAnsi="Times New Roman" w:cs="Times New Roman"/>
          <w:bCs/>
          <w:sz w:val="28"/>
          <w:szCs w:val="28"/>
          <w:shd w:val="clear" w:color="auto" w:fill="FFFFFF"/>
          <w:lang w:val="kk-KZ"/>
        </w:rPr>
        <w:t>Жастардың сыртқы және ішкі көші-қоны процестерінің ерекшеліктері. – 23 б. «Қазақстан жастары – 2020» ұлттық баяндамасы</w:t>
      </w:r>
      <w:r>
        <w:rPr>
          <w:rFonts w:ascii="Times New Roman" w:hAnsi="Times New Roman" w:cs="Times New Roman"/>
          <w:bCs/>
          <w:sz w:val="28"/>
          <w:szCs w:val="28"/>
          <w:shd w:val="clear" w:color="auto" w:fill="FFFFFF"/>
          <w:lang w:val="kk-KZ"/>
        </w:rPr>
        <w:t xml:space="preserve"> </w:t>
      </w:r>
      <w:hyperlink r:id="rId88" w:history="1">
        <w:r w:rsidRPr="00DC03F8">
          <w:rPr>
            <w:rStyle w:val="a3"/>
            <w:rFonts w:ascii="Times New Roman" w:hAnsi="Times New Roman" w:cs="Times New Roman"/>
            <w:sz w:val="28"/>
            <w:szCs w:val="28"/>
            <w:lang w:val="kk-KZ"/>
          </w:rPr>
          <w:t>https://eljastary.kz/upload/iblock/887/887f8cc33592605699c33a49096c91a2.pdf</w:t>
        </w:r>
      </w:hyperlink>
      <w:r>
        <w:rPr>
          <w:rStyle w:val="a3"/>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02.1</w:t>
      </w:r>
      <w:r>
        <w:rPr>
          <w:rFonts w:ascii="Times New Roman" w:hAnsi="Times New Roman" w:cs="Times New Roman"/>
          <w:sz w:val="28"/>
          <w:szCs w:val="28"/>
          <w:lang w:val="kk-KZ"/>
        </w:rPr>
        <w:t>1.2021.</w:t>
      </w:r>
    </w:p>
    <w:p w:rsidR="00DC03F8" w:rsidRPr="00DC03F8" w:rsidRDefault="00DC03F8" w:rsidP="00DC03F8">
      <w:pPr>
        <w:pStyle w:val="ac"/>
        <w:numPr>
          <w:ilvl w:val="0"/>
          <w:numId w:val="24"/>
        </w:numPr>
        <w:shd w:val="clear" w:color="auto" w:fill="FFFFFF"/>
        <w:tabs>
          <w:tab w:val="right" w:pos="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shd w:val="clear" w:color="auto" w:fill="FFFFFF"/>
          <w:lang w:val="kk-KZ"/>
        </w:rPr>
        <w:lastRenderedPageBreak/>
        <w:t xml:space="preserve"> </w:t>
      </w:r>
      <w:r w:rsidRPr="00DC03F8">
        <w:rPr>
          <w:rFonts w:ascii="Times New Roman" w:hAnsi="Times New Roman" w:cs="Times New Roman"/>
          <w:bCs/>
          <w:sz w:val="28"/>
          <w:szCs w:val="28"/>
          <w:shd w:val="clear" w:color="auto" w:fill="FFFFFF"/>
          <w:lang w:val="kk-KZ"/>
        </w:rPr>
        <w:t>Жастар өміріндегі білім мен ғылым. – 45 б. «Қазақстан жастары – 2020» ұлттық баяндамасы</w:t>
      </w:r>
      <w:r>
        <w:rPr>
          <w:rFonts w:ascii="Times New Roman" w:hAnsi="Times New Roman" w:cs="Times New Roman"/>
          <w:bCs/>
          <w:sz w:val="28"/>
          <w:szCs w:val="28"/>
          <w:shd w:val="clear" w:color="auto" w:fill="FFFFFF"/>
          <w:lang w:val="kk-KZ"/>
        </w:rPr>
        <w:t xml:space="preserve"> </w:t>
      </w:r>
      <w:hyperlink r:id="rId89" w:history="1">
        <w:r w:rsidRPr="00DC03F8">
          <w:rPr>
            <w:rStyle w:val="a3"/>
            <w:rFonts w:ascii="Times New Roman" w:hAnsi="Times New Roman" w:cs="Times New Roman"/>
            <w:sz w:val="28"/>
            <w:szCs w:val="28"/>
            <w:lang w:val="kk-KZ"/>
          </w:rPr>
          <w:t>https://eljastary.kz/upload/iblock/887/887f8cc33592605699c33a49096c91a2.pdf</w:t>
        </w:r>
      </w:hyperlink>
      <w:r w:rsidRPr="00DC03F8">
        <w:rPr>
          <w:rStyle w:val="a3"/>
          <w:rFonts w:ascii="Times New Roman" w:hAnsi="Times New Roman" w:cs="Times New Roman"/>
          <w:sz w:val="28"/>
          <w:szCs w:val="28"/>
          <w:lang w:val="kk-KZ"/>
        </w:rPr>
        <w:t xml:space="preserve"> </w:t>
      </w:r>
      <w:r>
        <w:rPr>
          <w:rStyle w:val="a3"/>
          <w:rFonts w:ascii="Times New Roman" w:hAnsi="Times New Roman" w:cs="Times New Roman"/>
          <w:color w:val="auto"/>
          <w:sz w:val="28"/>
          <w:szCs w:val="28"/>
          <w:u w:val="none"/>
          <w:lang w:val="kk-KZ"/>
        </w:rPr>
        <w:t>02.11.2021.</w:t>
      </w:r>
    </w:p>
    <w:p w:rsidR="00DC03F8" w:rsidRPr="00DC03F8" w:rsidRDefault="00DC03F8" w:rsidP="00DC03F8">
      <w:pPr>
        <w:numPr>
          <w:ilvl w:val="0"/>
          <w:numId w:val="24"/>
        </w:numPr>
        <w:shd w:val="clear" w:color="auto" w:fill="FFFFFF"/>
        <w:tabs>
          <w:tab w:val="right" w:pos="0"/>
          <w:tab w:val="left" w:pos="1276"/>
        </w:tabs>
        <w:spacing w:after="0" w:line="240" w:lineRule="auto"/>
        <w:ind w:left="0" w:firstLine="709"/>
        <w:jc w:val="both"/>
        <w:rPr>
          <w:rFonts w:ascii="Times New Roman" w:hAnsi="Times New Roman" w:cs="Times New Roman"/>
          <w:lang w:val="kk-KZ"/>
        </w:rPr>
      </w:pPr>
      <w:r w:rsidRPr="00DC03F8">
        <w:rPr>
          <w:rFonts w:ascii="Times New Roman" w:hAnsi="Times New Roman" w:cs="Times New Roman"/>
          <w:sz w:val="28"/>
          <w:szCs w:val="28"/>
          <w:lang w:val="kk-KZ"/>
        </w:rPr>
        <w:t>Калиаскарова Г.Б. Қазақстан Республикасындағы және шетелдегі интеллектуалды миграция мәселелері: реттелу жолдары мен ерекшеліктері</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C03F8">
        <w:rPr>
          <w:rFonts w:ascii="Times New Roman" w:hAnsi="Times New Roman" w:cs="Times New Roman"/>
          <w:sz w:val="28"/>
          <w:szCs w:val="28"/>
          <w:lang w:val="kk-KZ"/>
        </w:rPr>
        <w:t>Қоғам және дәуір.– 2021. –№4. – Б. 20-23.</w:t>
      </w:r>
    </w:p>
    <w:p w:rsidR="00DC03F8" w:rsidRPr="00DC03F8" w:rsidRDefault="00DC03F8" w:rsidP="00DC03F8">
      <w:pPr>
        <w:spacing w:after="0" w:line="240" w:lineRule="auto"/>
        <w:rPr>
          <w:rFonts w:ascii="Times New Roman" w:hAnsi="Times New Roman" w:cs="Times New Roman"/>
          <w:lang w:val="kk-KZ"/>
        </w:rPr>
      </w:pPr>
    </w:p>
    <w:p w:rsidR="000736E1" w:rsidRPr="00DC03F8" w:rsidRDefault="000736E1"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0736E1" w:rsidRPr="00DC03F8" w:rsidRDefault="000736E1"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420EDD" w:rsidRPr="00DC03F8" w:rsidRDefault="00420EDD"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420EDD" w:rsidRPr="00DC03F8" w:rsidRDefault="00420EDD"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420EDD" w:rsidRPr="00DC03F8" w:rsidRDefault="00420EDD"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420EDD" w:rsidRPr="00DC03F8" w:rsidRDefault="00420EDD"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420EDD" w:rsidRDefault="00420EDD"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032F7C" w:rsidRDefault="00032F7C"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032F7C" w:rsidRPr="00DC03F8" w:rsidRDefault="00032F7C"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420EDD" w:rsidRPr="00DC03F8" w:rsidRDefault="00420EDD"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420EDD" w:rsidRPr="00DC03F8" w:rsidRDefault="00420EDD"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420EDD" w:rsidRPr="00DC03F8" w:rsidRDefault="00420EDD"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p>
    <w:p w:rsidR="000736E1" w:rsidRPr="00DC03F8" w:rsidRDefault="000736E1" w:rsidP="00DC03F8">
      <w:pPr>
        <w:shd w:val="clear" w:color="auto" w:fill="FFFFFF"/>
        <w:tabs>
          <w:tab w:val="left" w:pos="0"/>
          <w:tab w:val="left" w:pos="567"/>
          <w:tab w:val="left" w:pos="1276"/>
        </w:tabs>
        <w:spacing w:after="0" w:line="240" w:lineRule="auto"/>
        <w:jc w:val="center"/>
        <w:rPr>
          <w:rFonts w:ascii="Times New Roman" w:hAnsi="Times New Roman" w:cs="Times New Roman"/>
          <w:b/>
          <w:sz w:val="28"/>
          <w:szCs w:val="28"/>
          <w:lang w:val="kk-KZ"/>
        </w:rPr>
      </w:pPr>
      <w:r w:rsidRPr="00DC03F8">
        <w:rPr>
          <w:rFonts w:ascii="Times New Roman" w:hAnsi="Times New Roman" w:cs="Times New Roman"/>
          <w:b/>
          <w:sz w:val="28"/>
          <w:szCs w:val="28"/>
          <w:lang w:val="kk-KZ"/>
        </w:rPr>
        <w:t>ҚОСЫМША А</w:t>
      </w:r>
    </w:p>
    <w:p w:rsidR="007C4C03" w:rsidRPr="00DC03F8" w:rsidRDefault="007C4C03" w:rsidP="00DC03F8">
      <w:pPr>
        <w:shd w:val="clear" w:color="auto" w:fill="FFFFFF"/>
        <w:tabs>
          <w:tab w:val="left" w:pos="0"/>
          <w:tab w:val="left" w:pos="567"/>
          <w:tab w:val="left" w:pos="1276"/>
        </w:tabs>
        <w:spacing w:after="0" w:line="240" w:lineRule="auto"/>
        <w:jc w:val="center"/>
        <w:rPr>
          <w:rFonts w:ascii="Times New Roman" w:hAnsi="Times New Roman" w:cs="Times New Roman"/>
          <w:sz w:val="28"/>
          <w:szCs w:val="28"/>
          <w:lang w:val="kk-KZ"/>
        </w:rPr>
      </w:pPr>
    </w:p>
    <w:p w:rsidR="000736E1" w:rsidRPr="00DC03F8" w:rsidRDefault="000736E1" w:rsidP="00DC03F8">
      <w:pPr>
        <w:tabs>
          <w:tab w:val="left" w:pos="567"/>
        </w:tabs>
        <w:spacing w:after="0" w:line="240" w:lineRule="auto"/>
        <w:jc w:val="center"/>
        <w:rPr>
          <w:rFonts w:ascii="Times New Roman" w:eastAsia="Calibri" w:hAnsi="Times New Roman" w:cs="Times New Roman"/>
          <w:b/>
          <w:sz w:val="28"/>
          <w:szCs w:val="28"/>
          <w:lang w:val="kk-KZ"/>
        </w:rPr>
      </w:pPr>
      <w:r w:rsidRPr="00DC03F8">
        <w:rPr>
          <w:rFonts w:ascii="Times New Roman" w:eastAsia="Calibri" w:hAnsi="Times New Roman" w:cs="Times New Roman"/>
          <w:b/>
          <w:sz w:val="28"/>
          <w:szCs w:val="28"/>
          <w:lang w:val="kk-KZ"/>
        </w:rPr>
        <w:t>ҚАЗАҚСТАН РЕСПУБЛИКАСЫ ЖАСТАРЫНЫҢ ИНТЕЛЛЕКТУАЛДЫ МИГРАЦИЯСЫ ҰЛТТЫҚ ҚАУІПСІЗДІККЕ ҚАУІП РЕТІНДЕ</w:t>
      </w:r>
    </w:p>
    <w:p w:rsidR="000736E1" w:rsidRPr="00DC03F8" w:rsidRDefault="00032F7C" w:rsidP="00DC03F8">
      <w:pPr>
        <w:tabs>
          <w:tab w:val="left" w:pos="567"/>
        </w:tabs>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Диссертациял</w:t>
      </w:r>
      <w:r w:rsidR="000736E1" w:rsidRPr="00DC03F8">
        <w:rPr>
          <w:rFonts w:ascii="Times New Roman" w:eastAsia="Calibri" w:hAnsi="Times New Roman" w:cs="Times New Roman"/>
          <w:sz w:val="28"/>
          <w:szCs w:val="28"/>
          <w:lang w:val="kk-KZ"/>
        </w:rPr>
        <w:t xml:space="preserve"> тақырыбын зерттеуге арналған эксперттік сұқбат есебі</w:t>
      </w:r>
    </w:p>
    <w:p w:rsidR="007C4C03" w:rsidRPr="00DC03F8" w:rsidRDefault="007C4C03" w:rsidP="00DC03F8">
      <w:pPr>
        <w:tabs>
          <w:tab w:val="left" w:pos="567"/>
        </w:tabs>
        <w:spacing w:after="0" w:line="240" w:lineRule="auto"/>
        <w:jc w:val="both"/>
        <w:rPr>
          <w:rFonts w:ascii="Times New Roman" w:eastAsia="Calibri" w:hAnsi="Times New Roman" w:cs="Times New Roman"/>
          <w:b/>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Кіріспе.</w:t>
      </w:r>
      <w:r w:rsidRPr="00DC03F8">
        <w:rPr>
          <w:rFonts w:ascii="Times New Roman" w:eastAsia="Calibri" w:hAnsi="Times New Roman" w:cs="Times New Roman"/>
          <w:sz w:val="28"/>
          <w:szCs w:val="28"/>
          <w:lang w:val="kk-KZ"/>
        </w:rPr>
        <w:t xml:space="preserve"> Қазақстан Республикасы жаһандану процесінің субъектісі ретінде ретінде интеллектуалды миграция процесі мәселесінен тыс қала алмайды. Елдегі қазіргі таңда білімді, білікті, дарынды жастардың шетелге ағыны күн санап байқалуда.</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Диссертациялық жұмыстың практикалық бөлімінің негізгі ғылыми гипотезасын тексеру мақсатында шетелде интеллектуалды кәсіппен шұғылданып жатқан және осы мәселемен айналысып жүрген эксперттер мен саясаттанушы, аналитиктерден тереңдетілген сұқбат алу арқылы Қазақстандағы интеллектуалды мигарция процесінің негізгі проблемасын анықтайтын  факторлары мен мәселелері, елдің ақыл-ой ағыны ахуалының ұлттық дамуға әсері  және халықтың миграциялық көңіл-күйі, білім беру жүйесінің жай-күйі және оның миграциялық процестерге әсерін талдауға болады. Сонымен бірге, осы мәселені тереңірек білетін эксперттердің пікірлері осы тақырыпты ашуға көмектесті.</w:t>
      </w:r>
    </w:p>
    <w:p w:rsidR="000736E1" w:rsidRPr="00DC03F8" w:rsidRDefault="000736E1" w:rsidP="00DC03F8">
      <w:pPr>
        <w:spacing w:after="0" w:line="240" w:lineRule="auto"/>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ab/>
      </w:r>
      <w:r w:rsidRPr="00DC03F8">
        <w:rPr>
          <w:rFonts w:ascii="Times New Roman" w:eastAsia="Calibri" w:hAnsi="Times New Roman" w:cs="Times New Roman"/>
          <w:b/>
          <w:sz w:val="28"/>
          <w:szCs w:val="28"/>
          <w:lang w:val="kk-KZ"/>
        </w:rPr>
        <w:t xml:space="preserve">Мақсаты. </w:t>
      </w:r>
      <w:r w:rsidRPr="00DC03F8">
        <w:rPr>
          <w:rFonts w:ascii="Times New Roman" w:eastAsia="Calibri" w:hAnsi="Times New Roman" w:cs="Times New Roman"/>
          <w:sz w:val="28"/>
          <w:szCs w:val="28"/>
          <w:lang w:val="kk-KZ"/>
        </w:rPr>
        <w:t xml:space="preserve">Қазақстан Республикасы интеллектуалды жастарының миграциясы бүгінгі таңда үлкен мәселеге айналып отыр. Оның тәуелсіздік алғаннан бергі динамикасы мен тенденциясы алаңдатып, ұлттық қауіпсіздікке қатер ретінде бағаланып отыр. Осы мәселені саяси ғылым тұрғысынан баға </w:t>
      </w:r>
      <w:r w:rsidRPr="00DC03F8">
        <w:rPr>
          <w:rFonts w:ascii="Times New Roman" w:eastAsia="Calibri" w:hAnsi="Times New Roman" w:cs="Times New Roman"/>
          <w:sz w:val="28"/>
          <w:szCs w:val="28"/>
          <w:lang w:val="kk-KZ"/>
        </w:rPr>
        <w:lastRenderedPageBreak/>
        <w:t>беріп, талдау үшін эмпирикалық мәліметті алу зерттеу жұмысының сандық, сапалық мазмұнын ашу мақсатында эксперттік тереңдетілген сұқбат жүргізу.</w:t>
      </w:r>
    </w:p>
    <w:p w:rsidR="000736E1" w:rsidRPr="00DC03F8" w:rsidRDefault="000736E1" w:rsidP="00DC03F8">
      <w:pPr>
        <w:spacing w:after="0" w:line="240" w:lineRule="auto"/>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ab/>
        <w:t>Міндеті:</w:t>
      </w:r>
    </w:p>
    <w:p w:rsidR="000736E1" w:rsidRPr="00DC03F8" w:rsidRDefault="000736E1" w:rsidP="00DC03F8">
      <w:pPr>
        <w:numPr>
          <w:ilvl w:val="0"/>
          <w:numId w:val="35"/>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Тереңдетілген эксперттік сұқбат барысында Қазақстанның  ақыл-ой ағынының  негізгі проблемасын анықтайтын  факторларын, бүгінгі таңдағы еліміздің ақыл-ой ағыны ахуалының ұлттық дамуға қауіпін анықтау;</w:t>
      </w:r>
    </w:p>
    <w:p w:rsidR="000736E1" w:rsidRPr="00DC03F8" w:rsidRDefault="000736E1" w:rsidP="00DC03F8">
      <w:pPr>
        <w:numPr>
          <w:ilvl w:val="0"/>
          <w:numId w:val="35"/>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Еліміздің шетелге кеткен ақыл-ойын қайтару мақсатында мемлекет және азаматтық қоғам тарапынан мәселені шешудің жолдарын қарастыру;</w:t>
      </w:r>
    </w:p>
    <w:p w:rsidR="000736E1" w:rsidRPr="00DC03F8" w:rsidRDefault="000736E1" w:rsidP="00DC03F8">
      <w:pPr>
        <w:numPr>
          <w:ilvl w:val="0"/>
          <w:numId w:val="35"/>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Еліміздің интеллектуалды миграция жағдайына байланысты болашаққа көзқарастарын, пікірлерін алу;</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 xml:space="preserve">Гипотезасы. </w:t>
      </w:r>
      <w:r w:rsidRPr="00DC03F8">
        <w:rPr>
          <w:rFonts w:ascii="Times New Roman" w:eastAsia="Calibri" w:hAnsi="Times New Roman" w:cs="Times New Roman"/>
          <w:sz w:val="28"/>
          <w:szCs w:val="28"/>
          <w:lang w:val="kk-KZ"/>
        </w:rPr>
        <w:t>Қазақстан республикасының шетелде білім алып жатқан жастары еліміздің болашағын жасайтын мықты адами капитал. Сондықтан, жастар интеллектуалды миграциясы мәселесін зерттеп, ғылыми тұрғыда баға беру ұлттық қауіпсіздікке қатердің алдын алатын шара ретінде қарастырылады.</w:t>
      </w:r>
      <w:r w:rsidRPr="00DC03F8">
        <w:rPr>
          <w:rFonts w:ascii="Times New Roman" w:eastAsia="Calibri" w:hAnsi="Times New Roman" w:cs="Times New Roman"/>
          <w:b/>
          <w:sz w:val="28"/>
          <w:szCs w:val="28"/>
          <w:lang w:val="kk-KZ"/>
        </w:rPr>
        <w:tab/>
        <w:t xml:space="preserve">Жүргізілу әдістемесі. </w:t>
      </w:r>
      <w:r w:rsidRPr="00DC03F8">
        <w:rPr>
          <w:rFonts w:ascii="Times New Roman" w:eastAsia="Calibri" w:hAnsi="Times New Roman" w:cs="Times New Roman"/>
          <w:sz w:val="28"/>
          <w:szCs w:val="28"/>
          <w:lang w:val="kk-KZ"/>
        </w:rPr>
        <w:t>Жазбаша. Google формада. Аудио, телефон, электронды пошталар. Қазіргі төртінші өнеркәсіптік төңкеріс жағдайында, жоғары технологиялардың дамуы адамзаттың барлық саласының қызметін жеңілдетуде. Сонымен қатар, ғылыми зерттеу жұмыстары да технологияның күшімен тиімділігі, нақтылығы артып отыр.</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 xml:space="preserve">Іріктеме. </w:t>
      </w:r>
      <w:r w:rsidRPr="00DC03F8">
        <w:rPr>
          <w:rFonts w:ascii="Times New Roman" w:eastAsia="Calibri" w:hAnsi="Times New Roman" w:cs="Times New Roman"/>
          <w:sz w:val="28"/>
          <w:szCs w:val="28"/>
          <w:lang w:val="kk-KZ"/>
        </w:rPr>
        <w:t>Интеллектуалды миграция мәселелерін зерттеумен айналысатын саясаттанушылар, аналитик, эксперттер мен шетелде қызмет жасап жатқан қазақстандық азаматтар.</w:t>
      </w:r>
    </w:p>
    <w:p w:rsidR="000736E1" w:rsidRPr="00DC03F8"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Жолдыбалина Алуа - Phd докторы, саясаттанушы, аналитик, эксперт </w:t>
      </w:r>
    </w:p>
    <w:p w:rsidR="000736E1" w:rsidRPr="00DC03F8"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Ераслан Синан</w:t>
      </w:r>
      <w:r w:rsidR="00E32EBC">
        <w:rPr>
          <w:rFonts w:ascii="Times New Roman" w:eastAsia="Calibri" w:hAnsi="Times New Roman" w:cs="Times New Roman"/>
          <w:sz w:val="28"/>
          <w:szCs w:val="28"/>
          <w:lang w:val="kk-KZ"/>
        </w:rPr>
        <w:t xml:space="preserve"> </w:t>
      </w:r>
      <w:r w:rsidRPr="00DC03F8">
        <w:rPr>
          <w:rFonts w:ascii="Times New Roman" w:eastAsia="Calibri" w:hAnsi="Times New Roman" w:cs="Times New Roman"/>
          <w:sz w:val="28"/>
          <w:szCs w:val="28"/>
          <w:lang w:val="kk-KZ"/>
        </w:rPr>
        <w:t>-</w:t>
      </w:r>
      <w:r w:rsidR="00E32EBC">
        <w:rPr>
          <w:rFonts w:ascii="Times New Roman" w:eastAsia="Calibri" w:hAnsi="Times New Roman" w:cs="Times New Roman"/>
          <w:sz w:val="28"/>
          <w:szCs w:val="28"/>
          <w:lang w:val="kk-KZ"/>
        </w:rPr>
        <w:t xml:space="preserve"> </w:t>
      </w:r>
      <w:r w:rsidRPr="00DC03F8">
        <w:rPr>
          <w:rFonts w:ascii="Times New Roman" w:eastAsia="Calibri" w:hAnsi="Times New Roman" w:cs="Times New Roman"/>
          <w:sz w:val="28"/>
          <w:szCs w:val="28"/>
          <w:lang w:val="kk-KZ"/>
        </w:rPr>
        <w:t>Нұр</w:t>
      </w:r>
      <w:r w:rsidR="00E32EBC">
        <w:rPr>
          <w:rFonts w:ascii="Times New Roman" w:eastAsia="Calibri" w:hAnsi="Times New Roman" w:cs="Times New Roman"/>
          <w:sz w:val="28"/>
          <w:szCs w:val="28"/>
          <w:lang w:val="kk-KZ"/>
        </w:rPr>
        <w:t>-</w:t>
      </w:r>
      <w:r w:rsidRPr="00DC03F8">
        <w:rPr>
          <w:rFonts w:ascii="Times New Roman" w:eastAsia="Calibri" w:hAnsi="Times New Roman" w:cs="Times New Roman"/>
          <w:sz w:val="28"/>
          <w:szCs w:val="28"/>
          <w:lang w:val="kk-KZ"/>
        </w:rPr>
        <w:t>Сұлтан қаласының халықаралық мектебінің тәрбие ісі жөніндегі директордың орынбасары, профориентациялық жұмыстарға жауапты мұғалім</w:t>
      </w:r>
      <w:r w:rsidR="00E32EBC">
        <w:rPr>
          <w:rFonts w:ascii="Times New Roman" w:eastAsia="Calibri" w:hAnsi="Times New Roman" w:cs="Times New Roman"/>
          <w:sz w:val="28"/>
          <w:szCs w:val="28"/>
          <w:lang w:val="kk-KZ"/>
        </w:rPr>
        <w:t>;</w:t>
      </w:r>
      <w:r w:rsidRPr="00DC03F8">
        <w:rPr>
          <w:rFonts w:ascii="Times New Roman" w:eastAsia="Calibri" w:hAnsi="Times New Roman" w:cs="Times New Roman"/>
          <w:sz w:val="28"/>
          <w:szCs w:val="28"/>
          <w:lang w:val="kk-KZ"/>
        </w:rPr>
        <w:t xml:space="preserve"> </w:t>
      </w:r>
    </w:p>
    <w:p w:rsidR="000736E1" w:rsidRPr="00DC03F8"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Кендірбай Гүлнар - Колумбия университетінің профессоры</w:t>
      </w:r>
      <w:r w:rsidR="00E32EBC">
        <w:rPr>
          <w:rFonts w:ascii="Times New Roman" w:eastAsia="Calibri" w:hAnsi="Times New Roman" w:cs="Times New Roman"/>
          <w:sz w:val="28"/>
          <w:szCs w:val="28"/>
          <w:lang w:val="kk-KZ"/>
        </w:rPr>
        <w:t>.</w:t>
      </w:r>
      <w:r w:rsidRPr="00DC03F8">
        <w:rPr>
          <w:rFonts w:ascii="Times New Roman" w:eastAsia="Calibri" w:hAnsi="Times New Roman" w:cs="Times New Roman"/>
          <w:sz w:val="28"/>
          <w:szCs w:val="28"/>
          <w:lang w:val="kk-KZ"/>
        </w:rPr>
        <w:t xml:space="preserve"> </w:t>
      </w:r>
      <w:r w:rsidR="00E32EBC" w:rsidRPr="00DC03F8">
        <w:rPr>
          <w:rFonts w:ascii="Times New Roman" w:eastAsia="Calibri" w:hAnsi="Times New Roman" w:cs="Times New Roman"/>
          <w:sz w:val="28"/>
          <w:szCs w:val="28"/>
          <w:lang w:val="kk-KZ"/>
        </w:rPr>
        <w:t>Америка Құрама</w:t>
      </w:r>
      <w:r w:rsidR="00E32EBC">
        <w:rPr>
          <w:rFonts w:ascii="Times New Roman" w:eastAsia="Calibri" w:hAnsi="Times New Roman" w:cs="Times New Roman"/>
          <w:sz w:val="28"/>
          <w:szCs w:val="28"/>
          <w:lang w:val="kk-KZ"/>
        </w:rPr>
        <w:t xml:space="preserve"> Штаттары, Нью-Йорк;</w:t>
      </w:r>
    </w:p>
    <w:p w:rsidR="000736E1" w:rsidRPr="00DC03F8"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Тюлебекова Долорес - Л.Н. Гумилев атындағы Еуразия ұлттық университетінің саясаттану кафедрасының оқытушысы Phd докторы </w:t>
      </w:r>
    </w:p>
    <w:p w:rsidR="000736E1" w:rsidRPr="00DC03F8"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Мокушев Жанат - </w:t>
      </w:r>
      <w:r w:rsidR="00BA59EA">
        <w:rPr>
          <w:rFonts w:ascii="Times New Roman" w:eastAsia="Calibri" w:hAnsi="Times New Roman" w:cs="Times New Roman"/>
          <w:sz w:val="28"/>
          <w:szCs w:val="28"/>
          <w:lang w:val="kk-KZ"/>
        </w:rPr>
        <w:t>Білім беру саласында қызметкері.</w:t>
      </w:r>
      <w:r w:rsidRPr="00DC03F8">
        <w:rPr>
          <w:rFonts w:ascii="Times New Roman" w:eastAsia="Calibri" w:hAnsi="Times New Roman" w:cs="Times New Roman"/>
          <w:sz w:val="28"/>
          <w:szCs w:val="28"/>
          <w:lang w:val="kk-KZ"/>
        </w:rPr>
        <w:t xml:space="preserve">  </w:t>
      </w:r>
      <w:r w:rsidR="00BA59EA">
        <w:rPr>
          <w:rFonts w:ascii="Times New Roman" w:eastAsia="Calibri" w:hAnsi="Times New Roman" w:cs="Times New Roman"/>
          <w:sz w:val="28"/>
          <w:szCs w:val="28"/>
          <w:lang w:val="kk-KZ"/>
        </w:rPr>
        <w:t>Ұлыбритания;</w:t>
      </w:r>
    </w:p>
    <w:p w:rsidR="000736E1" w:rsidRPr="00DC03F8"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Кожахмет Ануар – Қазақстан, (уақытша Ұлыбританияда), шетелдік компанияда жұмыс істейді </w:t>
      </w:r>
    </w:p>
    <w:p w:rsidR="000736E1" w:rsidRPr="00DC03F8"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Ефремова Анна Николаевна – Қазақстандық, Беларуссияда білім беру саласында қызмет етеді</w:t>
      </w:r>
    </w:p>
    <w:p w:rsidR="000736E1" w:rsidRPr="00DC03F8"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Тюлебеков Тимур - ЕҰУ докторанты, шетел оқу орнының түлегі</w:t>
      </w:r>
    </w:p>
    <w:p w:rsidR="000736E1" w:rsidRPr="00DC03F8"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Каутай Табиғат - </w:t>
      </w:r>
      <w:r w:rsidR="00BA59EA">
        <w:rPr>
          <w:rFonts w:ascii="Times New Roman" w:eastAsia="Calibri" w:hAnsi="Times New Roman" w:cs="Times New Roman"/>
          <w:sz w:val="28"/>
          <w:szCs w:val="28"/>
          <w:lang w:val="kk-KZ"/>
        </w:rPr>
        <w:t>Б</w:t>
      </w:r>
      <w:r w:rsidRPr="00DC03F8">
        <w:rPr>
          <w:rFonts w:ascii="Times New Roman" w:eastAsia="Calibri" w:hAnsi="Times New Roman" w:cs="Times New Roman"/>
          <w:sz w:val="28"/>
          <w:szCs w:val="28"/>
          <w:lang w:val="kk-KZ"/>
        </w:rPr>
        <w:t>изнес-аналитик, аудитор және кәсіби ортада және жеке өсу кезінде кадрлар мен адами ресурстарды дамыту бойынша кеңесші</w:t>
      </w:r>
      <w:r w:rsidR="00BA59EA" w:rsidRPr="00BA59EA">
        <w:rPr>
          <w:rFonts w:ascii="Times New Roman" w:eastAsia="Calibri" w:hAnsi="Times New Roman" w:cs="Times New Roman"/>
          <w:sz w:val="28"/>
          <w:szCs w:val="28"/>
          <w:lang w:val="kk-KZ"/>
        </w:rPr>
        <w:t xml:space="preserve"> </w:t>
      </w:r>
      <w:r w:rsidR="00BA59EA" w:rsidRPr="00DC03F8">
        <w:rPr>
          <w:rFonts w:ascii="Times New Roman" w:eastAsia="Calibri" w:hAnsi="Times New Roman" w:cs="Times New Roman"/>
          <w:sz w:val="28"/>
          <w:szCs w:val="28"/>
          <w:lang w:val="kk-KZ"/>
        </w:rPr>
        <w:t>Қазақстан</w:t>
      </w:r>
      <w:r w:rsidR="00BA59EA">
        <w:rPr>
          <w:rFonts w:ascii="Times New Roman" w:eastAsia="Calibri" w:hAnsi="Times New Roman" w:cs="Times New Roman"/>
          <w:sz w:val="28"/>
          <w:szCs w:val="28"/>
          <w:lang w:val="kk-KZ"/>
        </w:rPr>
        <w:t>, Нұр-Сұлтан;</w:t>
      </w:r>
    </w:p>
    <w:p w:rsidR="000736E1" w:rsidRPr="00DC03F8"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Сабина Нурбердиева- </w:t>
      </w:r>
      <w:r w:rsidR="00BA59EA">
        <w:rPr>
          <w:rFonts w:ascii="Times New Roman" w:eastAsia="Calibri" w:hAnsi="Times New Roman" w:cs="Times New Roman"/>
          <w:sz w:val="28"/>
          <w:szCs w:val="28"/>
          <w:lang w:val="kk-KZ"/>
        </w:rPr>
        <w:t>Ф</w:t>
      </w:r>
      <w:r w:rsidRPr="00DC03F8">
        <w:rPr>
          <w:rFonts w:ascii="Times New Roman" w:eastAsia="Calibri" w:hAnsi="Times New Roman" w:cs="Times New Roman"/>
          <w:sz w:val="28"/>
          <w:szCs w:val="28"/>
          <w:lang w:val="kk-KZ"/>
        </w:rPr>
        <w:t>инанс бөлімі қызметкері</w:t>
      </w:r>
      <w:r w:rsidR="00BA59EA">
        <w:rPr>
          <w:rFonts w:ascii="Times New Roman" w:eastAsia="Calibri" w:hAnsi="Times New Roman" w:cs="Times New Roman"/>
          <w:sz w:val="28"/>
          <w:szCs w:val="28"/>
          <w:lang w:val="kk-KZ"/>
        </w:rPr>
        <w:t>.</w:t>
      </w:r>
      <w:r w:rsidR="00BA59EA" w:rsidRPr="00BA59EA">
        <w:rPr>
          <w:rFonts w:ascii="Times New Roman" w:eastAsia="Calibri" w:hAnsi="Times New Roman" w:cs="Times New Roman"/>
          <w:sz w:val="28"/>
          <w:szCs w:val="28"/>
          <w:lang w:val="kk-KZ"/>
        </w:rPr>
        <w:t xml:space="preserve"> </w:t>
      </w:r>
      <w:r w:rsidR="00BA59EA">
        <w:rPr>
          <w:rFonts w:ascii="Times New Roman" w:eastAsia="Calibri" w:hAnsi="Times New Roman" w:cs="Times New Roman"/>
          <w:sz w:val="28"/>
          <w:szCs w:val="28"/>
          <w:lang w:val="kk-KZ"/>
        </w:rPr>
        <w:t>Польша;</w:t>
      </w:r>
    </w:p>
    <w:p w:rsidR="000736E1" w:rsidRDefault="000736E1" w:rsidP="00DC03F8">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Кожахмет Ануар- </w:t>
      </w:r>
      <w:r w:rsidR="00BA59EA">
        <w:rPr>
          <w:rFonts w:ascii="Times New Roman" w:eastAsia="Calibri" w:hAnsi="Times New Roman" w:cs="Times New Roman"/>
          <w:sz w:val="28"/>
          <w:szCs w:val="28"/>
          <w:lang w:val="kk-KZ"/>
        </w:rPr>
        <w:t>Б</w:t>
      </w:r>
      <w:r w:rsidRPr="00DC03F8">
        <w:rPr>
          <w:rFonts w:ascii="Times New Roman" w:eastAsia="Calibri" w:hAnsi="Times New Roman" w:cs="Times New Roman"/>
          <w:sz w:val="28"/>
          <w:szCs w:val="28"/>
          <w:lang w:val="kk-KZ"/>
        </w:rPr>
        <w:t xml:space="preserve">ілім беру саласында қызмет етеді  </w:t>
      </w:r>
      <w:r w:rsidR="00BA59EA">
        <w:rPr>
          <w:rFonts w:ascii="Times New Roman" w:eastAsia="Calibri" w:hAnsi="Times New Roman" w:cs="Times New Roman"/>
          <w:sz w:val="28"/>
          <w:szCs w:val="28"/>
          <w:lang w:val="kk-KZ"/>
        </w:rPr>
        <w:t>Ұлыбритания;</w:t>
      </w:r>
    </w:p>
    <w:p w:rsidR="00DC03F8" w:rsidRDefault="00DC03F8" w:rsidP="00DC03F8">
      <w:pPr>
        <w:numPr>
          <w:ilvl w:val="0"/>
          <w:numId w:val="37"/>
        </w:numPr>
        <w:spacing w:after="0" w:line="240" w:lineRule="auto"/>
        <w:ind w:left="0" w:firstLine="708"/>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Искендирова Жазира - </w:t>
      </w:r>
      <w:r w:rsidR="00BA59EA">
        <w:rPr>
          <w:rFonts w:ascii="Times New Roman" w:eastAsia="Calibri" w:hAnsi="Times New Roman" w:cs="Times New Roman"/>
          <w:sz w:val="28"/>
          <w:szCs w:val="28"/>
          <w:lang w:val="kk-KZ"/>
        </w:rPr>
        <w:t>Ж</w:t>
      </w:r>
      <w:r w:rsidRPr="00DC03F8">
        <w:rPr>
          <w:rFonts w:ascii="Times New Roman" w:eastAsia="Calibri" w:hAnsi="Times New Roman" w:cs="Times New Roman"/>
          <w:sz w:val="28"/>
          <w:szCs w:val="28"/>
          <w:lang w:val="kk-KZ"/>
        </w:rPr>
        <w:t>оғары оқу орнының магистранты</w:t>
      </w:r>
      <w:r w:rsidR="00BA59EA" w:rsidRPr="00BA59EA">
        <w:rPr>
          <w:rFonts w:ascii="Times New Roman" w:eastAsia="Calibri" w:hAnsi="Times New Roman" w:cs="Times New Roman"/>
          <w:sz w:val="28"/>
          <w:szCs w:val="28"/>
          <w:lang w:val="kk-KZ"/>
        </w:rPr>
        <w:t xml:space="preserve"> </w:t>
      </w:r>
      <w:r w:rsidR="00BA59EA">
        <w:rPr>
          <w:rFonts w:ascii="Times New Roman" w:eastAsia="Calibri" w:hAnsi="Times New Roman" w:cs="Times New Roman"/>
          <w:sz w:val="28"/>
          <w:szCs w:val="28"/>
          <w:lang w:val="kk-KZ"/>
        </w:rPr>
        <w:t>Ұлыбритания;</w:t>
      </w:r>
    </w:p>
    <w:p w:rsidR="00DC03F8" w:rsidRDefault="00DC03F8" w:rsidP="00DC03F8">
      <w:pPr>
        <w:numPr>
          <w:ilvl w:val="0"/>
          <w:numId w:val="37"/>
        </w:num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Мақат Қадыров – Шетел компаниясы</w:t>
      </w:r>
      <w:r w:rsidR="00BA59EA">
        <w:rPr>
          <w:rFonts w:ascii="Times New Roman" w:eastAsia="Calibri" w:hAnsi="Times New Roman" w:cs="Times New Roman"/>
          <w:sz w:val="28"/>
          <w:szCs w:val="28"/>
          <w:lang w:val="kk-KZ"/>
        </w:rPr>
        <w:t>;</w:t>
      </w:r>
    </w:p>
    <w:p w:rsidR="00DC03F8" w:rsidRDefault="00512785" w:rsidP="00512785">
      <w:pPr>
        <w:numPr>
          <w:ilvl w:val="0"/>
          <w:numId w:val="37"/>
        </w:numPr>
        <w:spacing w:after="0" w:line="240" w:lineRule="auto"/>
        <w:ind w:left="0" w:firstLine="709"/>
        <w:contextualSpacing/>
        <w:jc w:val="both"/>
        <w:rPr>
          <w:rFonts w:ascii="Times New Roman" w:eastAsia="Calibri" w:hAnsi="Times New Roman" w:cs="Times New Roman"/>
          <w:sz w:val="28"/>
          <w:szCs w:val="28"/>
          <w:lang w:val="kk-KZ"/>
        </w:rPr>
      </w:pPr>
      <w:r w:rsidRPr="00512785">
        <w:rPr>
          <w:rFonts w:ascii="Times New Roman" w:eastAsia="Calibri" w:hAnsi="Times New Roman" w:cs="Times New Roman"/>
          <w:sz w:val="28"/>
          <w:szCs w:val="28"/>
          <w:lang w:val="kk-KZ"/>
        </w:rPr>
        <w:lastRenderedPageBreak/>
        <w:t>Ермұқанова Бинұр - зерттеуші-оқытушы, экономикалық сараптамалар негізі факультеті, Аликанте Универс</w:t>
      </w:r>
      <w:r w:rsidR="00BA59EA">
        <w:rPr>
          <w:rFonts w:ascii="Times New Roman" w:eastAsia="Calibri" w:hAnsi="Times New Roman" w:cs="Times New Roman"/>
          <w:sz w:val="28"/>
          <w:szCs w:val="28"/>
          <w:lang w:val="kk-KZ"/>
        </w:rPr>
        <w:t>итеті, Аликанте қаласы, Испания;</w:t>
      </w:r>
    </w:p>
    <w:p w:rsidR="00512785" w:rsidRDefault="00BA59EA" w:rsidP="00BA59EA">
      <w:pPr>
        <w:numPr>
          <w:ilvl w:val="0"/>
          <w:numId w:val="37"/>
        </w:num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Смагулов Ас</w:t>
      </w:r>
      <w:r w:rsidRPr="00BA59EA">
        <w:rPr>
          <w:rFonts w:ascii="Times New Roman" w:eastAsia="Calibri" w:hAnsi="Times New Roman" w:cs="Times New Roman"/>
          <w:sz w:val="28"/>
          <w:szCs w:val="28"/>
          <w:lang w:val="kk-KZ"/>
        </w:rPr>
        <w:t>ыл-жеке кәсіпкер Нью-Йорк, АҚШ</w:t>
      </w:r>
    </w:p>
    <w:p w:rsidR="000736E1" w:rsidRPr="00DC03F8" w:rsidRDefault="000736E1" w:rsidP="00DC03F8">
      <w:pPr>
        <w:tabs>
          <w:tab w:val="left" w:pos="709"/>
        </w:tabs>
        <w:spacing w:after="0" w:line="240" w:lineRule="auto"/>
        <w:ind w:firstLine="709"/>
        <w:jc w:val="both"/>
        <w:rPr>
          <w:rFonts w:ascii="Times New Roman" w:eastAsia="Calibri" w:hAnsi="Times New Roman" w:cs="Times New Roman"/>
          <w:b/>
          <w:sz w:val="28"/>
          <w:szCs w:val="28"/>
          <w:lang w:val="kk-KZ"/>
        </w:rPr>
      </w:pPr>
      <w:r w:rsidRPr="00DC03F8">
        <w:rPr>
          <w:rFonts w:ascii="Times New Roman" w:eastAsia="Calibri" w:hAnsi="Times New Roman" w:cs="Times New Roman"/>
          <w:b/>
          <w:sz w:val="28"/>
          <w:szCs w:val="28"/>
          <w:lang w:val="kk-KZ"/>
        </w:rPr>
        <w:t>Эксперттік тереңдетілген сұқбат құрылымы</w:t>
      </w:r>
    </w:p>
    <w:p w:rsidR="000736E1" w:rsidRPr="00DC03F8" w:rsidRDefault="000736E1" w:rsidP="00DC03F8">
      <w:pPr>
        <w:numPr>
          <w:ilvl w:val="0"/>
          <w:numId w:val="36"/>
        </w:numPr>
        <w:spacing w:after="0" w:line="240" w:lineRule="auto"/>
        <w:ind w:left="0" w:firstLine="709"/>
        <w:contextualSpacing/>
        <w:jc w:val="both"/>
        <w:rPr>
          <w:rFonts w:ascii="Times New Roman" w:eastAsia="Calibri" w:hAnsi="Times New Roman" w:cs="Times New Roman"/>
          <w:b/>
          <w:sz w:val="28"/>
          <w:szCs w:val="28"/>
          <w:lang w:val="kk-KZ"/>
        </w:rPr>
      </w:pPr>
      <w:r w:rsidRPr="00DC03F8">
        <w:rPr>
          <w:rFonts w:ascii="Times New Roman" w:eastAsia="Calibri" w:hAnsi="Times New Roman" w:cs="Times New Roman"/>
          <w:sz w:val="28"/>
          <w:szCs w:val="28"/>
          <w:lang w:val="kk-KZ"/>
        </w:rPr>
        <w:t xml:space="preserve">Сіздің ойыңызша, Қазақстанның  ақыл-ой ағынының  негізгі проблемасын анықтайтын  факторлар қандай? Бүгінгі таңдағы еліміздің ақыл-ой ағыны ахуалы ұлттық дамуымызға қауіп деп санайсыз ба? </w:t>
      </w:r>
    </w:p>
    <w:p w:rsidR="000736E1" w:rsidRPr="00DC03F8" w:rsidRDefault="000736E1" w:rsidP="00DC03F8">
      <w:pPr>
        <w:numPr>
          <w:ilvl w:val="0"/>
          <w:numId w:val="36"/>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Еліміздің шетелге кеткен ақыл-ойын қайтару мақсатында мемлекет және азаматтық қоғам тарапынан мәселені шешудің қандай жолдарын ұсыну  керек деп ойлайсыз?</w:t>
      </w:r>
    </w:p>
    <w:p w:rsidR="000736E1" w:rsidRPr="00DC03F8" w:rsidRDefault="000736E1" w:rsidP="00DC03F8">
      <w:pPr>
        <w:numPr>
          <w:ilvl w:val="0"/>
          <w:numId w:val="36"/>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Еліміздің интеллектуалды миграция жағдайына байланысты болашаққа көзқарасыңыз.</w:t>
      </w:r>
    </w:p>
    <w:p w:rsidR="000736E1" w:rsidRPr="00DC03F8" w:rsidRDefault="000736E1" w:rsidP="00DC03F8">
      <w:pPr>
        <w:numPr>
          <w:ilvl w:val="0"/>
          <w:numId w:val="36"/>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Өзіңіз туралы мәлімет: Аты, жөніңіз, қай елде тұрасыз, айналысатын кәсібіңіз немесе қызметіңіз</w:t>
      </w:r>
    </w:p>
    <w:p w:rsidR="000736E1" w:rsidRPr="00DC03F8" w:rsidRDefault="000736E1" w:rsidP="00DC03F8">
      <w:pPr>
        <w:numPr>
          <w:ilvl w:val="0"/>
          <w:numId w:val="36"/>
        </w:numPr>
        <w:spacing w:after="0" w:line="240" w:lineRule="auto"/>
        <w:ind w:left="0" w:firstLine="709"/>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Зерттеу жұмысына қосымша тілегіңіз бен ұсыныстарыңыз. Қолдауыңыз үшін үлкен алғысымызды білдіреміз.                                                                                                                                            </w:t>
      </w:r>
    </w:p>
    <w:p w:rsidR="000736E1" w:rsidRPr="00DC03F8" w:rsidRDefault="000736E1" w:rsidP="00DC03F8">
      <w:pPr>
        <w:spacing w:after="0" w:line="240" w:lineRule="auto"/>
        <w:ind w:firstLine="709"/>
        <w:jc w:val="both"/>
        <w:rPr>
          <w:rFonts w:ascii="Times New Roman" w:eastAsia="Calibri" w:hAnsi="Times New Roman" w:cs="Times New Roman"/>
          <w:b/>
          <w:sz w:val="28"/>
          <w:szCs w:val="28"/>
          <w:lang w:val="kk-KZ"/>
        </w:rPr>
      </w:pPr>
      <w:r w:rsidRPr="00DC03F8">
        <w:rPr>
          <w:rFonts w:ascii="Times New Roman" w:eastAsia="Calibri" w:hAnsi="Times New Roman" w:cs="Times New Roman"/>
          <w:b/>
          <w:sz w:val="28"/>
          <w:szCs w:val="28"/>
          <w:lang w:val="kk-KZ"/>
        </w:rPr>
        <w:t>Эксперттік сұқбат қорытындысы</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Шетелге елімізден ақылдың ағынына негіз болып отырған  факторлар қандай деген сұрақ туындайды. Өйткені, мәселеленің себебін анықтамай, салдарын шешу мүмкін емес. Қазіргі таңда ең негізгі себептердің бірі, білімді мамандардың, әсіресе жас ақылдың өз деңгейінде бағаланбауы, қоғамды жайлаған коррупция көп жағдайда жастардың жұмысқа орналасуларына кедергі болып отыр. Олар шетелге интеллектуалдық еңбек жоғары төленетін жерлерде жақсы табыс табу мүмкіндігін іздеуге мәжбүр болуда деген тұжырымға сүйенетін болсақ, эксперттердің пікірі бұл мәселеге кәсіби тұрғыда баға беруге негіз болады. Қазақстанның  ақыл-ой ағынының  негізгі проблемасын анықтайтын  факторлар туралы және бүгінгі таңдағы еліміздің ақыл-ой ағыны ахуалы ұлттық дамуымызға қауіп болып табыла ма деген маңызды сұраққа саясаттанушы, аналитик, эксперт Жолдыбалина Алуа сипатына қарай бірнеше факторларға жіктеп қарастырады. Яғни, Қазақстандағы көші-қонның негізгі факторы - өзін-өзі жүзеге асыру мүмкіндігінің жоқтығы және өсу перспективасының мүмкіндігін атап өтті. Бірқатар мамандықтар үшін атап айтатын болсақ, биотехнологтар, IT мамандарына әлемдік деңгейдегі жабдықталған зертханалар, жұмыс орталықтары болмағандықтан олардың білімі мен тәжірибесі қолданылмайды. Екінші фактор - әлеуметтік-экономикалық, яғни төмен табыс. Үшінші фактор - коррупция, таныс-тамырсыз жұмыс табу қиын деген пікір білдірді. </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Нұр-Сұлтан қаласының халықаралық мектебінің тәрбие ісі жөніндегі директордың орынбасары, профориентациялық жұмыстарға жауапты мұғалім Ераслан Синан мырзаның интервью барысындағы пікірі өте маңызды. Қазақстанның  ақыл-ой ағынының  негізгі проблемасын анықтайтын бірнеше факторларды атады. Ең алдымен, елдің білім беру саласының сапасын көтеру үшін мемлекет, өкімет тарапынан реттеу қажет. Ол үшін мемлекетке қоғамды зерттейтін ғылымдар социология, политология т.б. тарапынан ғылыми </w:t>
      </w:r>
      <w:r w:rsidRPr="00DC03F8">
        <w:rPr>
          <w:rFonts w:ascii="Times New Roman" w:eastAsia="Calibri" w:hAnsi="Times New Roman" w:cs="Times New Roman"/>
          <w:sz w:val="28"/>
          <w:szCs w:val="28"/>
          <w:lang w:val="kk-KZ"/>
        </w:rPr>
        <w:lastRenderedPageBreak/>
        <w:t>зерттеулер жүргізіліп, жетілдірудің бағдарламаларын ұсыну керек. Яғни, халық, өкімет, ғылым жұмыла жұмыс атқару керек деген пікірін білдірді. Келесі фактор ретінде Ераслан мырза интеллектісі жоғары, талантты балаларға үлкен мүмкіндікті ұсынатын бәсекеге қабілетті мектептердің көбірек болғаны дұрыс. Мұндай жағдайда жеке мектептердің жұмыс жасауы білім саласындағы бәсекелестікті арттырады. Бірақ өкімет қадағалап отыру керек деген пікірінің маңызы зор.</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Америка Құрама Штаттары, Нью-Йорк қаласы, Колумбия университетінің профессоры Кендірбай Гүлнармен сұхбат барысында Қазақстанның ақыл-ой ағымына әсер ететін факторлар және оның елдің болашағына әсері мәселелері талқыланды. Дамыған елдер әлемнің ең ақылды, білімді азаматтарына  ғылыми кеңістік, қаржылық қолдаулар кәсіби мүмкіндіктер жасайды. Сондықтан Қазақстан да өзінің интеллектуалды капиталын сақтау, ұлттық дамуының болашағы үшін мемлекет тарапынан білімді жастарды қаржылық және жан-жақты қолдауы керек деп есептейді.</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Л.Н. Гумилдев атындағы Еуразия ұлттық университетінің саясаттану кафедрасының оқытушысы Phd докторы Тюлебекова Долрес интеллектуалды миграцияның негізгі факторы ретінде коррупцияны атап және қоғамда корпоративті мәдениет пен этиканы да жолға қою керек деген ұсынысын білдірді. Экперттің бұл пікірі еліміздегі мамандардың отанында жұмыс істеуіне құлшынысын ашатын бір фактор ретінде ұсынылып отыр. Яғни маманды еңбек орнында бағалаумен қоса, ұлттың құнды капиталы ретінде әлеуметтік, экономикалық қажеттіліктерін қамтамасыз еткен жағдайда ұлттық даму процесі болары сөзсіз. </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Осы мәселеге қатысты Ұлыбританияның білім беру саласында еңбек етіп жүрген Қазақстандық Мокушев Жанат ақыл-ой ағыны барлық елдер үшін барлық уақытта қауіп болып табылады деп есептейді. Елден кету, яғни «Push факторлар» ретінде ең алдымен өзін-өзі жүзеге асыру мүмкіндігінің жоқтығы себеп болып отыр деп пікірімен бөлісті.</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Сонымен, эксперттердің пікірлерінен Қазақстанның интеллектуалды мүмкіндігі өте жоғары, сондықтан қабілетті жастарды қанағаттандыра алатын әлемдік бәсекелестікке жауап бере алатын жағдайды қалыптастырмай проблеманың күрделене түсетінін байқаймыз.  </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Жоғарыда көрсеткеніміздей мәселе жоқ емес. Елден кететін ақыл-ойға әсер ететін факторларды атадық. Мемлекет тарапынан заң мен тұжырымдамадан басқа қандай шаралар және білімді жастарға мүмкіндіктер ұсынылуы керек деген сұраққа эксперттер интервью барысында құнды ойларымен бөлісті. Атап айтсақ, Жолдыбалина Алуа – өзін-өзі жүзеге асыру мүмкіндіктерін жасау, ғылыми зертханалар, ғылыми орталықтар құру. Ғылымның беделін көтеру. Зерттеу сапасын жоғарылату. Жақсы инфрақұрылым және қаржылық қолдау. Қазақстанда жетекші әлемдік орталықтармен бірлескен әлем ғалымдарының 20% және қазақстандық мамандардың 80% -ынан тұратын ғылыми орталықтар құру туралы ұсынысы ескерілуі қажет пікір. </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lastRenderedPageBreak/>
        <w:t xml:space="preserve">Сонымен бірге, Ераслан Синан елімізде жоқ мамандықтар бойынша мемлекет сол салаларға көбірек көңіл бөліп, және шетелде мұғалімдік мамандықты оқып жатқан жастарға жақсы жалақы ұсынылу керек. Өйткені ең алдымен білім саласына мән берілуі керек деп есептейді. </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Колумбия университетінің профессоры Кендірбай Гүлнар ең бастысы мемлекет өз тарапынан жастарды лайықты жұмыспен және еңбекақымен қамтамасыз ету керек деген пікірімен бөлісті. </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Ал, келесі эксперт Тюлебекова Долорес адамға ең қарапайым қажеттіліктің қанағаттандырылуы үлкен жаһандық мәселелердің шешімі болатынын айтады. Яғни, қолайлы еңбек жағдайларын жасау, нормаланған жұмыс күні, лайықты жалақы, кәсіби мүмкіндіктер. Мокушев Жанат коррупция мен непотизмді яғни туысқандықты мемлекеттік деңгейде жою керек деген ұсынысын білдірді. Сонда көптеген мәселелер шешімін табары сөзсіз. Эксперттердің ой қозғап отырған мәселесі елдің ақыл-ой ағынын реттеу мақсатында мемлекеттің қызметі интеллектуалды жастарды эконмикалық, әлеуметтік, ғылыми, кәсіби тұрғыда қолдауға топтастырылуы қажет.</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Ғылыми зерттеудің гипотетикалық құрылымына сәйкес келетін келесі сауал еліміздің интеллектуалды миграция жағдайына байланысты болашаққа көзқарасыңыз деп аталады. Пікір білдіруші интервьюрерлердің пікірлері өте құнды. Атап айтатын болсақ, эксперт Жолдыбалина Алуа интеллектуалды миграция жаһандану жағдайында табиғи құбылыс деп есептейді. Сондықтан, одан қорықпай керісінше білім, тәжірибе жинақтап еліне, қайта оралып, қызмет етулеріне мүмкіндік жасау керек деп есептейді. </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Келесі сұхбатта Ераслан Синан Қазақстан және Орталық Азия елдерінде халықтың құндылықтарды сақтау, жаңалықтарды қабылдау қабілеттері жоғары. Сондықтан, Қазақстан цифрлы технология дәуірінде осы интеллектуалды жастар арқылы 50-60 жылда өтетін жолды 25-30 жылда өту мүмкіндіктері бар. Осы мақсатты жүзеге асыру үшін сапалы мұғалімдерді сақтау, керекті кадрларды дайындау өте маңызды. Нашар оқитын және мұғалім болғысы келмейтін адамдарды мәжбүрлеп ұстаздық мамандықты таңдату керісінше елімізді артқа тартады. Ондай жағдайда жастар білімді сырттан іздей береді деп атап көрсетті. </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Ал, Кендірбай Гүлнар қазіргі әлемдік дағдарыс жағдайында жұмыссыз жастардың ағыны күшейуі мүмкін деген болжамын білдірді.</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Тюлебекова Долорес пікірі біршама писсимистік. Өйткені болашақта шетелде оқып еліне қайтып келсе де жастар елдегі ахуалды көріп қайта шетелден жұмыс іздеуге кіріседі дейді. Өзі шетелде оқып келген маман екенін ескерсек, көптеген өзімен бірге оқыған азаматтар қайтадан шетелге кеткендерін мысал ретінде келтірді. </w:t>
      </w:r>
    </w:p>
    <w:p w:rsidR="000736E1" w:rsidRPr="00DC03F8" w:rsidRDefault="000736E1" w:rsidP="00DC03F8">
      <w:pPr>
        <w:spacing w:after="0" w:line="240" w:lineRule="auto"/>
        <w:ind w:firstLine="709"/>
        <w:jc w:val="both"/>
        <w:rPr>
          <w:rFonts w:ascii="Times New Roman" w:eastAsia="Calibri" w:hAnsi="Times New Roman" w:cs="Times New Roman"/>
          <w:b/>
          <w:sz w:val="28"/>
          <w:szCs w:val="28"/>
          <w:lang w:val="kk-KZ"/>
        </w:rPr>
      </w:pPr>
      <w:r w:rsidRPr="00DC03F8">
        <w:rPr>
          <w:rFonts w:ascii="Times New Roman" w:eastAsia="Calibri" w:hAnsi="Times New Roman" w:cs="Times New Roman"/>
          <w:sz w:val="28"/>
          <w:szCs w:val="28"/>
          <w:lang w:val="kk-KZ"/>
        </w:rPr>
        <w:t>Ұлыбританияның білім саласының қызметкері болып жүрген Мокушев Жанат болашақта интеллектуалды мигарция ағыны күшеймесе азаймайды деген ойымен бөлісті.</w:t>
      </w:r>
      <w:r w:rsidR="00DC03F8">
        <w:rPr>
          <w:rFonts w:ascii="Times New Roman" w:eastAsia="Calibri" w:hAnsi="Times New Roman" w:cs="Times New Roman"/>
          <w:sz w:val="28"/>
          <w:szCs w:val="28"/>
          <w:lang w:val="kk-KZ"/>
        </w:rPr>
        <w:t xml:space="preserve"> </w:t>
      </w:r>
      <w:r w:rsidRPr="00DC03F8">
        <w:rPr>
          <w:rFonts w:ascii="Times New Roman" w:eastAsia="Calibri" w:hAnsi="Times New Roman" w:cs="Times New Roman"/>
          <w:sz w:val="28"/>
          <w:szCs w:val="28"/>
          <w:lang w:val="kk-KZ"/>
        </w:rPr>
        <w:t>Эксперттердің сұқбатынан интеллектуалды миграция Қазақстан Республикасы үшін жаһанданудың әсерімен білімді жастардың шетелге кетуі және қайта оралмауы қаупі бар екенін және оған дер кезінде мемлекет, ғылым, халық тарапынан әрекет жасалуы қажет екендігі анықталды.</w:t>
      </w:r>
    </w:p>
    <w:p w:rsidR="00420EDD" w:rsidRPr="00DC03F8" w:rsidRDefault="00420EDD" w:rsidP="00DC03F8">
      <w:pPr>
        <w:spacing w:after="0" w:line="240" w:lineRule="auto"/>
        <w:jc w:val="center"/>
        <w:rPr>
          <w:rFonts w:ascii="Times New Roman" w:eastAsia="Calibri" w:hAnsi="Times New Roman" w:cs="Times New Roman"/>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DC03F8" w:rsidRDefault="00DC03F8" w:rsidP="00DC03F8">
      <w:pPr>
        <w:spacing w:after="0" w:line="240" w:lineRule="auto"/>
        <w:jc w:val="center"/>
        <w:rPr>
          <w:rFonts w:ascii="Times New Roman" w:eastAsia="Calibri" w:hAnsi="Times New Roman" w:cs="Times New Roman"/>
          <w:b/>
          <w:sz w:val="28"/>
          <w:szCs w:val="28"/>
          <w:lang w:val="kk-KZ"/>
        </w:rPr>
      </w:pPr>
    </w:p>
    <w:p w:rsidR="000736E1" w:rsidRPr="00DC03F8" w:rsidRDefault="000736E1" w:rsidP="00DC03F8">
      <w:pPr>
        <w:spacing w:after="0" w:line="240" w:lineRule="auto"/>
        <w:jc w:val="center"/>
        <w:rPr>
          <w:rFonts w:ascii="Times New Roman" w:eastAsia="Calibri" w:hAnsi="Times New Roman" w:cs="Times New Roman"/>
          <w:b/>
          <w:sz w:val="28"/>
          <w:szCs w:val="28"/>
          <w:lang w:val="kk-KZ"/>
        </w:rPr>
      </w:pPr>
      <w:r w:rsidRPr="00DC03F8">
        <w:rPr>
          <w:rFonts w:ascii="Times New Roman" w:eastAsia="Calibri" w:hAnsi="Times New Roman" w:cs="Times New Roman"/>
          <w:b/>
          <w:sz w:val="28"/>
          <w:szCs w:val="28"/>
          <w:lang w:val="kk-KZ"/>
        </w:rPr>
        <w:t>ҚОСЫМША</w:t>
      </w:r>
      <w:r w:rsidR="004F5573">
        <w:rPr>
          <w:rFonts w:ascii="Times New Roman" w:eastAsia="Calibri" w:hAnsi="Times New Roman" w:cs="Times New Roman"/>
          <w:b/>
          <w:sz w:val="28"/>
          <w:szCs w:val="28"/>
          <w:lang w:val="kk-KZ"/>
        </w:rPr>
        <w:t xml:space="preserve"> Ә</w:t>
      </w:r>
    </w:p>
    <w:p w:rsidR="000736E1" w:rsidRPr="00DC03F8" w:rsidRDefault="000736E1" w:rsidP="00DC03F8">
      <w:pPr>
        <w:spacing w:after="0" w:line="240" w:lineRule="auto"/>
        <w:jc w:val="both"/>
        <w:rPr>
          <w:rFonts w:ascii="Times New Roman" w:eastAsia="Times New Roman" w:hAnsi="Times New Roman" w:cs="Times New Roman"/>
          <w:sz w:val="28"/>
          <w:szCs w:val="28"/>
          <w:lang w:val="kk-KZ" w:eastAsia="ru-RU"/>
        </w:rPr>
      </w:pPr>
    </w:p>
    <w:p w:rsidR="000736E1" w:rsidRPr="00DC03F8" w:rsidRDefault="000736E1" w:rsidP="00DC03F8">
      <w:pPr>
        <w:tabs>
          <w:tab w:val="left" w:pos="567"/>
        </w:tabs>
        <w:spacing w:after="0" w:line="240" w:lineRule="auto"/>
        <w:jc w:val="center"/>
        <w:rPr>
          <w:rFonts w:ascii="Times New Roman" w:eastAsia="Calibri" w:hAnsi="Times New Roman" w:cs="Times New Roman"/>
          <w:b/>
          <w:sz w:val="28"/>
          <w:szCs w:val="28"/>
          <w:lang w:val="kk-KZ"/>
        </w:rPr>
      </w:pPr>
      <w:r w:rsidRPr="00DC03F8">
        <w:rPr>
          <w:rFonts w:ascii="Times New Roman" w:eastAsia="Calibri" w:hAnsi="Times New Roman" w:cs="Times New Roman"/>
          <w:b/>
          <w:sz w:val="28"/>
          <w:szCs w:val="28"/>
          <w:lang w:val="kk-KZ"/>
        </w:rPr>
        <w:t>ҚАЗАҚСТАН РЕСПУБЛИКАСЫ ЖАСТАРЫНЫҢ ИНТЕЛЛЕКТУАЛДЫ МИГРАЦИЯСЫ ҰЛТТЫҚ ҚАУІПСІЗДІККЕ ҚАУІП РЕТІНДЕ</w:t>
      </w:r>
    </w:p>
    <w:p w:rsidR="000736E1" w:rsidRPr="00DC03F8" w:rsidRDefault="000736E1" w:rsidP="00DC03F8">
      <w:pPr>
        <w:tabs>
          <w:tab w:val="left" w:pos="567"/>
        </w:tabs>
        <w:spacing w:after="0" w:line="240" w:lineRule="auto"/>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Дисс</w:t>
      </w:r>
      <w:r w:rsidR="00032F7C">
        <w:rPr>
          <w:rFonts w:ascii="Times New Roman" w:eastAsia="Calibri" w:hAnsi="Times New Roman" w:cs="Times New Roman"/>
          <w:sz w:val="28"/>
          <w:szCs w:val="28"/>
          <w:lang w:val="kk-KZ"/>
        </w:rPr>
        <w:t>ертациял</w:t>
      </w:r>
      <w:r w:rsidRPr="00DC03F8">
        <w:rPr>
          <w:rFonts w:ascii="Times New Roman" w:eastAsia="Calibri" w:hAnsi="Times New Roman" w:cs="Times New Roman"/>
          <w:sz w:val="28"/>
          <w:szCs w:val="28"/>
          <w:lang w:val="kk-KZ"/>
        </w:rPr>
        <w:t xml:space="preserve"> тақырыбын зерттеуге арналған әлеуметтік сауалнама есебі</w:t>
      </w:r>
    </w:p>
    <w:p w:rsidR="000736E1" w:rsidRPr="00DC03F8" w:rsidRDefault="000736E1" w:rsidP="00DC03F8">
      <w:pPr>
        <w:spacing w:after="0" w:line="240" w:lineRule="auto"/>
        <w:jc w:val="both"/>
        <w:rPr>
          <w:rFonts w:ascii="Times New Roman" w:eastAsia="Times New Roman" w:hAnsi="Times New Roman" w:cs="Times New Roman"/>
          <w:sz w:val="28"/>
          <w:szCs w:val="28"/>
          <w:lang w:val="kk-KZ" w:eastAsia="ru-RU"/>
        </w:rPr>
      </w:pP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r w:rsidRPr="00DC03F8">
        <w:rPr>
          <w:rFonts w:ascii="Times New Roman" w:eastAsia="Calibri" w:hAnsi="Times New Roman" w:cs="Times New Roman"/>
          <w:b/>
          <w:sz w:val="28"/>
          <w:szCs w:val="28"/>
          <w:lang w:val="kk-KZ"/>
        </w:rPr>
        <w:t>Сауалнама бағдарламасы:</w:t>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p>
    <w:p w:rsid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Кіріспе</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Мақсаты</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Міндеті </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Гипотеза</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Жүргізілу әдістемесі</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Іріктеме</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Жас мөлшері</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Жынысы</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Білім деңгейі</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Сауалнама қорытындысы</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Нәтижесі</w:t>
      </w:r>
    </w:p>
    <w:p w:rsidR="000736E1" w:rsidRPr="00DC03F8" w:rsidRDefault="000736E1" w:rsidP="00DC03F8">
      <w:pPr>
        <w:spacing w:after="0" w:line="240" w:lineRule="auto"/>
        <w:ind w:firstLine="709"/>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Қорытынды </w:t>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Кіріспе.</w:t>
      </w:r>
      <w:r w:rsidRPr="00DC03F8">
        <w:rPr>
          <w:rFonts w:ascii="Times New Roman" w:eastAsia="Calibri" w:hAnsi="Times New Roman" w:cs="Times New Roman"/>
          <w:sz w:val="28"/>
          <w:szCs w:val="28"/>
          <w:lang w:val="kk-KZ"/>
        </w:rPr>
        <w:t xml:space="preserve"> Жаһандану жағдайында әлемнің барлық елдері үшін интеллектуалды миграция маңызды процесс болып табылады. Қазақстан Республикасы осы процестің субъектісі ретінде аталған мәселеден тыс қала алмайды. Елдегі қазіргі таңда интеллектуалды жастардың шетелге ағыны күн санап артуда.</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lastRenderedPageBreak/>
        <w:t>Диссертациялық жұмыстың практикалық бөлімінің негізгі ғылыми гипотезасын тексеру мақсатында шетелде білім алып жатқан қазақстандық студенттерден әлеуметтік сауалнама алу арқылы Қазақстандағы интеллектуалды мигарция процесінің негізгі проблемасын анықтайтын  факторлары мен мәселелері, елдің ақыл-ой ағыны ахуалының ұлттық дамуға әсері  және халықтың миграциялық көңіл-күйі, білім беру жүйесінің жай-күйі және оның миграциялық процестерге әсері талдауға негіз болды. Сонымен бірге, осы әлеуметтік сауалнаманың көмегімен елдегі адами капиталды дамыту аясында интеллектуалды миграцияны тежеуге болатыны туралы қорытынды жасалады.</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 xml:space="preserve">Мақсаты. </w:t>
      </w:r>
      <w:r w:rsidRPr="00DC03F8">
        <w:rPr>
          <w:rFonts w:ascii="Times New Roman" w:eastAsia="Calibri" w:hAnsi="Times New Roman" w:cs="Times New Roman"/>
          <w:sz w:val="28"/>
          <w:szCs w:val="28"/>
          <w:lang w:val="kk-KZ"/>
        </w:rPr>
        <w:t>Қазақстан республикасы интеллектуалды жастарының миграциясы бүгінгі таңда үлкен мәселеге айналып отыр. Оның тәуелсіздік алғаннан бергі динамикасы мен тенденциясы алаңдатып, ұлттық қауіпсіздікке қауіп ретінде бағаланып отыр. Осы мәселені саяси ғылым тұрғысынан баға беріп, талдау үшін эмпирикалық мәліметті алу зерттеу жұмысының сандық, сапалық мазмұнын ашу мақсатында әлеуметтік сауалнама жүргізу.</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 xml:space="preserve">Міндеті: </w:t>
      </w:r>
    </w:p>
    <w:p w:rsidR="000736E1" w:rsidRPr="00DC03F8" w:rsidRDefault="000736E1" w:rsidP="00DC03F8">
      <w:pPr>
        <w:numPr>
          <w:ilvl w:val="0"/>
          <w:numId w:val="35"/>
        </w:numPr>
        <w:tabs>
          <w:tab w:val="right" w:pos="709"/>
        </w:tabs>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Әлеуметтік сұраулар барысында Қазақстан Республикасының ақылды, дарынды жастарының шетел оқу орындарын таңдау себептерін анықтау;</w:t>
      </w:r>
    </w:p>
    <w:p w:rsidR="000736E1" w:rsidRPr="00DC03F8" w:rsidRDefault="000736E1" w:rsidP="00DC03F8">
      <w:pPr>
        <w:numPr>
          <w:ilvl w:val="0"/>
          <w:numId w:val="35"/>
        </w:numPr>
        <w:tabs>
          <w:tab w:val="right" w:pos="709"/>
        </w:tabs>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Отандық жоғары оқу орындары мен шетелдік университеттердің білім беру деңгейі, академиялық ортасы, маман ретінде дайындау ерекшелігі тұрғысынан айырмашылықтарын салыстыру арқылы қорытынды алу;</w:t>
      </w:r>
    </w:p>
    <w:p w:rsidR="000736E1" w:rsidRPr="00DC03F8" w:rsidRDefault="000736E1" w:rsidP="00DC03F8">
      <w:pPr>
        <w:numPr>
          <w:ilvl w:val="0"/>
          <w:numId w:val="35"/>
        </w:numPr>
        <w:tabs>
          <w:tab w:val="right" w:pos="709"/>
        </w:tabs>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Шетелде білім алып жатқан жастардың өз мемлекеттерінің білім беру, жұмыс орнымен қамту мәселесі туралы пікірлерін алу;</w:t>
      </w:r>
    </w:p>
    <w:p w:rsidR="000736E1" w:rsidRPr="00DC03F8" w:rsidRDefault="000736E1" w:rsidP="00DC03F8">
      <w:pPr>
        <w:numPr>
          <w:ilvl w:val="0"/>
          <w:numId w:val="35"/>
        </w:numPr>
        <w:tabs>
          <w:tab w:val="right" w:pos="709"/>
        </w:tabs>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Болашақта туған еліне қызмет ету көзқарастарын біле отырып, болжам жасау.</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 xml:space="preserve">Гипотезасы. </w:t>
      </w:r>
      <w:r w:rsidRPr="00DC03F8">
        <w:rPr>
          <w:rFonts w:ascii="Times New Roman" w:eastAsia="Calibri" w:hAnsi="Times New Roman" w:cs="Times New Roman"/>
          <w:sz w:val="28"/>
          <w:szCs w:val="28"/>
          <w:lang w:val="kk-KZ"/>
        </w:rPr>
        <w:t>Қазақстан республикасының шетелде білім алып жатқан жастары еліміздің болашағын жасайтын мықты адами капитал. Сондықтан, жастар интеллектуалды миграциясы мәселесін зерттеп, ғылыми тұрғыда баға беру ұлттық қауіпсіздікке қауіптің алдын алатын шара ретінде қарастырылады.</w:t>
      </w:r>
      <w:r w:rsidRPr="00DC03F8">
        <w:rPr>
          <w:rFonts w:ascii="Times New Roman" w:eastAsia="Calibri" w:hAnsi="Times New Roman" w:cs="Times New Roman"/>
          <w:b/>
          <w:sz w:val="28"/>
          <w:szCs w:val="28"/>
          <w:lang w:val="kk-KZ"/>
        </w:rPr>
        <w:tab/>
        <w:t xml:space="preserve">Жүргізілу әдістемесі. </w:t>
      </w:r>
      <w:r w:rsidRPr="00DC03F8">
        <w:rPr>
          <w:rFonts w:ascii="Times New Roman" w:eastAsia="Calibri" w:hAnsi="Times New Roman" w:cs="Times New Roman"/>
          <w:sz w:val="28"/>
          <w:szCs w:val="28"/>
          <w:lang w:val="kk-KZ"/>
        </w:rPr>
        <w:t>Жазбаша. Google формада. Қазіргі төртінші өнеркәсіптік төңкеріс жағдайында, жоғары технологиялардың дамуы адамзаттың барлық саласының қызметін жеңілдетуде. Сонымен қатар, ғылыми зерттеу жұмыстары да технологияның күшімен тиімділігі, нақтылығы артып отыр.</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 xml:space="preserve">Іріктеме. </w:t>
      </w:r>
      <w:r w:rsidRPr="00DC03F8">
        <w:rPr>
          <w:rFonts w:ascii="Times New Roman" w:eastAsia="Calibri" w:hAnsi="Times New Roman" w:cs="Times New Roman"/>
          <w:sz w:val="28"/>
          <w:szCs w:val="28"/>
          <w:lang w:val="kk-KZ"/>
        </w:rPr>
        <w:t>Әлемнің 17 елінде оқып жатқан Қазақстан Республикасының студент жастары. Сауалнамаға қатысушы респонденттер он жеті елден, Гонконг-26,6%, Түркия – 18,3%, Польша – 14,1%, Оңтүстік Корея – 10,8%, Ұлы Британия - 5%, Германия – 4,1%, Словакия – 4,1%, Италия – 3,3%, Ресей Федерациясы -2,5%, Чехия – 3,3%, Қытай Халық Республикасы – 1,6%, Испания, Араб Әмірліктері, Америка Құрама Штаттары, Нигерия, Финляндия, Бельгия мемлекеттерінде оқитын жастардың жауаптары- 0,8% пайызды құрады.</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Жас мөлшері:</w:t>
      </w:r>
      <w:r w:rsidRPr="00DC03F8">
        <w:rPr>
          <w:rFonts w:ascii="Times New Roman" w:eastAsia="Calibri" w:hAnsi="Times New Roman" w:cs="Times New Roman"/>
          <w:sz w:val="28"/>
          <w:szCs w:val="28"/>
          <w:lang w:val="kk-KZ"/>
        </w:rPr>
        <w:t xml:space="preserve"> Жас мөлшері: 18-20 жас аралығы-60,8%, 20-25 жас аралығы-29,2%, 25-30 жас аралығы-0,8%, 30 жастан жоғары-9,2%.</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Жынысы:</w:t>
      </w:r>
      <w:r w:rsidRPr="00DC03F8">
        <w:rPr>
          <w:rFonts w:ascii="Times New Roman" w:eastAsia="Calibri" w:hAnsi="Times New Roman" w:cs="Times New Roman"/>
          <w:sz w:val="28"/>
          <w:szCs w:val="28"/>
          <w:lang w:val="kk-KZ"/>
        </w:rPr>
        <w:t xml:space="preserve"> 50,8% -ерлер. 49,2%-әйелдер.</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Білім деңгейі:</w:t>
      </w:r>
      <w:r w:rsidRPr="00DC03F8">
        <w:rPr>
          <w:rFonts w:ascii="Times New Roman" w:eastAsia="Calibri" w:hAnsi="Times New Roman" w:cs="Times New Roman"/>
          <w:sz w:val="28"/>
          <w:szCs w:val="28"/>
          <w:lang w:val="kk-KZ"/>
        </w:rPr>
        <w:t xml:space="preserve"> 82,4%-бакалавриат, 13,4%-магистран, 4,2%-докторант.</w:t>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r w:rsidRPr="00DC03F8">
        <w:rPr>
          <w:rFonts w:ascii="Times New Roman" w:eastAsia="Calibri" w:hAnsi="Times New Roman" w:cs="Times New Roman"/>
          <w:b/>
          <w:sz w:val="28"/>
          <w:szCs w:val="28"/>
          <w:lang w:val="kk-KZ"/>
        </w:rPr>
        <w:tab/>
        <w:t>Сауалнама құрылымы</w:t>
      </w:r>
    </w:p>
    <w:p w:rsidR="000736E1" w:rsidRPr="00DC03F8" w:rsidRDefault="000736E1" w:rsidP="00DC03F8">
      <w:pPr>
        <w:pStyle w:val="ac"/>
        <w:numPr>
          <w:ilvl w:val="0"/>
          <w:numId w:val="42"/>
        </w:numPr>
        <w:spacing w:after="0" w:line="240" w:lineRule="auto"/>
        <w:ind w:hanging="11"/>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Сіздің шетелде білім алып жатқаныңызға қанша жыл болды?</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Сіз білім алып жатқан ел</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Алып жатқан біліміңіз формасы (ақылы, ақысыз)</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Бұл ел сізді алдымен несімен қызықтырды? (Кәсіби тұрғыда)</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Өз еліңізде білім алуға қалмауыңыздың себебі</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Білім алып болғаннан кейін өз еліңізге қайтасыз ба? (қайтпасаңыз себебі неде?)</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Шетелде білім алушылар өз елдеріне қайтып, қызмет жасауы үшін мемлекет тарапынан не жасалу керек? (Өз ұсынысыңыз)</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Сіз оқып жатқан елдің білім беру саласының ең үздік мүмкіндіктері</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Жасыңыз</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Білім алу деңгейіңіз</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Жынысы</w:t>
      </w:r>
    </w:p>
    <w:p w:rsidR="000736E1" w:rsidRPr="00DC03F8" w:rsidRDefault="000736E1" w:rsidP="00DC03F8">
      <w:pPr>
        <w:numPr>
          <w:ilvl w:val="0"/>
          <w:numId w:val="42"/>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Зерттеу жұмысына қосымша тілегіңіз бен ұсыныстары. Қолдауы.</w:t>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r w:rsidRPr="00DC03F8">
        <w:rPr>
          <w:rFonts w:ascii="Times New Roman" w:eastAsia="Calibri" w:hAnsi="Times New Roman" w:cs="Times New Roman"/>
          <w:b/>
          <w:sz w:val="28"/>
          <w:szCs w:val="28"/>
          <w:lang w:val="kk-KZ"/>
        </w:rPr>
        <w:t>Сауалнама қорытындысы</w:t>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p>
    <w:p w:rsidR="000736E1" w:rsidRPr="00DC03F8" w:rsidRDefault="000736E1" w:rsidP="00DC03F8">
      <w:pPr>
        <w:numPr>
          <w:ilvl w:val="0"/>
          <w:numId w:val="40"/>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120-жауап.</w:t>
      </w:r>
    </w:p>
    <w:p w:rsidR="000736E1" w:rsidRPr="00DC03F8" w:rsidRDefault="000736E1" w:rsidP="00DC03F8">
      <w:pPr>
        <w:spacing w:after="0" w:line="240" w:lineRule="auto"/>
        <w:jc w:val="both"/>
        <w:rPr>
          <w:rFonts w:ascii="Times New Roman" w:eastAsia="Calibri" w:hAnsi="Times New Roman" w:cs="Times New Roman"/>
          <w:b/>
          <w:sz w:val="28"/>
          <w:szCs w:val="28"/>
          <w:lang w:val="kk-KZ"/>
        </w:rPr>
      </w:pPr>
      <w:r w:rsidRPr="00DC03F8">
        <w:rPr>
          <w:rFonts w:ascii="Times New Roman" w:eastAsia="Calibri" w:hAnsi="Times New Roman" w:cs="Times New Roman"/>
          <w:noProof/>
          <w:lang w:eastAsia="ru-RU"/>
        </w:rPr>
        <w:drawing>
          <wp:inline distT="0" distB="0" distL="0" distR="0" wp14:anchorId="6B2C70F1" wp14:editId="22F5D0C1">
            <wp:extent cx="5807947" cy="2706950"/>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20489" t="9036" r="22107" b="43374"/>
                    <a:stretch/>
                  </pic:blipFill>
                  <pic:spPr bwMode="auto">
                    <a:xfrm>
                      <a:off x="0" y="0"/>
                      <a:ext cx="5814141" cy="2709837"/>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p>
    <w:p w:rsidR="000736E1" w:rsidRPr="00DC03F8" w:rsidRDefault="000736E1" w:rsidP="00DC03F8">
      <w:pPr>
        <w:numPr>
          <w:ilvl w:val="0"/>
          <w:numId w:val="40"/>
        </w:numPr>
        <w:spacing w:after="0" w:line="240" w:lineRule="auto"/>
        <w:ind w:left="0" w:firstLine="708"/>
        <w:contextualSpacing/>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120-жауап.  </w:t>
      </w:r>
    </w:p>
    <w:p w:rsidR="000736E1" w:rsidRPr="00DC03F8" w:rsidRDefault="000736E1" w:rsidP="00DC03F8">
      <w:pPr>
        <w:spacing w:after="0" w:line="240" w:lineRule="auto"/>
        <w:jc w:val="both"/>
        <w:rPr>
          <w:rFonts w:ascii="Times New Roman" w:eastAsia="Calibri" w:hAnsi="Times New Roman" w:cs="Times New Roman"/>
          <w:b/>
          <w:sz w:val="28"/>
          <w:szCs w:val="28"/>
          <w:lang w:val="kk-KZ"/>
        </w:rPr>
      </w:pPr>
      <w:r w:rsidRPr="00DC03F8">
        <w:rPr>
          <w:rFonts w:ascii="Times New Roman" w:eastAsia="Calibri" w:hAnsi="Times New Roman" w:cs="Times New Roman"/>
          <w:noProof/>
          <w:lang w:eastAsia="ru-RU"/>
        </w:rPr>
        <w:drawing>
          <wp:inline distT="0" distB="0" distL="0" distR="0" wp14:anchorId="4B5631B0" wp14:editId="44BD01E8">
            <wp:extent cx="5566786" cy="2243335"/>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21166" t="31024" r="22107" b="28313"/>
                    <a:stretch/>
                  </pic:blipFill>
                  <pic:spPr bwMode="auto">
                    <a:xfrm>
                      <a:off x="0" y="0"/>
                      <a:ext cx="5572724" cy="2245728"/>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3. 120-жауап.</w:t>
      </w:r>
    </w:p>
    <w:p w:rsidR="000736E1" w:rsidRPr="00DC03F8" w:rsidRDefault="000736E1" w:rsidP="00DC03F8">
      <w:pPr>
        <w:spacing w:after="0" w:line="240" w:lineRule="auto"/>
        <w:jc w:val="both"/>
        <w:rPr>
          <w:rFonts w:ascii="Times New Roman" w:eastAsia="Calibri" w:hAnsi="Times New Roman" w:cs="Times New Roman"/>
          <w:sz w:val="28"/>
          <w:szCs w:val="28"/>
          <w:lang w:val="kk-KZ"/>
        </w:rPr>
      </w:pPr>
      <w:r w:rsidRPr="00DC03F8">
        <w:rPr>
          <w:rFonts w:ascii="Times New Roman" w:eastAsia="Calibri" w:hAnsi="Times New Roman" w:cs="Times New Roman"/>
          <w:noProof/>
          <w:lang w:eastAsia="ru-RU"/>
        </w:rPr>
        <w:drawing>
          <wp:inline distT="0" distB="0" distL="0" distR="0" wp14:anchorId="21FEFA60" wp14:editId="4DD7E73A">
            <wp:extent cx="5345724" cy="2141559"/>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21844" t="21085" r="22784" b="39458"/>
                    <a:stretch/>
                  </pic:blipFill>
                  <pic:spPr bwMode="auto">
                    <a:xfrm>
                      <a:off x="0" y="0"/>
                      <a:ext cx="5351426" cy="2143843"/>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4. 119-жауап.</w:t>
      </w:r>
    </w:p>
    <w:p w:rsidR="000736E1" w:rsidRPr="00DC03F8" w:rsidRDefault="000736E1" w:rsidP="00DC03F8">
      <w:pPr>
        <w:spacing w:after="0" w:line="240" w:lineRule="auto"/>
        <w:jc w:val="both"/>
        <w:rPr>
          <w:rFonts w:ascii="Times New Roman" w:eastAsia="Calibri" w:hAnsi="Times New Roman" w:cs="Times New Roman"/>
          <w:sz w:val="28"/>
          <w:szCs w:val="28"/>
          <w:lang w:val="kk-KZ"/>
        </w:rPr>
      </w:pPr>
      <w:r w:rsidRPr="00DC03F8">
        <w:rPr>
          <w:rFonts w:ascii="Times New Roman" w:eastAsia="Calibri" w:hAnsi="Times New Roman" w:cs="Times New Roman"/>
          <w:noProof/>
          <w:lang w:eastAsia="ru-RU"/>
        </w:rPr>
        <w:drawing>
          <wp:inline distT="0" distB="0" distL="0" distR="0" wp14:anchorId="6ECE784E" wp14:editId="01EA392F">
            <wp:extent cx="5968170" cy="297431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21337" t="11145" r="25323" b="22891"/>
                    <a:stretch/>
                  </pic:blipFill>
                  <pic:spPr bwMode="auto">
                    <a:xfrm>
                      <a:off x="0" y="0"/>
                      <a:ext cx="5986691" cy="2983543"/>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5. 114-жауап.</w:t>
      </w:r>
    </w:p>
    <w:p w:rsidR="000736E1" w:rsidRPr="00DC03F8" w:rsidRDefault="000736E1" w:rsidP="00DC03F8">
      <w:pPr>
        <w:spacing w:after="0" w:line="240" w:lineRule="auto"/>
        <w:jc w:val="both"/>
        <w:rPr>
          <w:rFonts w:ascii="Times New Roman" w:eastAsia="Calibri" w:hAnsi="Times New Roman" w:cs="Times New Roman"/>
          <w:b/>
          <w:sz w:val="28"/>
          <w:szCs w:val="28"/>
          <w:lang w:val="kk-KZ"/>
        </w:rPr>
      </w:pPr>
      <w:r w:rsidRPr="00DC03F8">
        <w:rPr>
          <w:rFonts w:ascii="Times New Roman" w:eastAsia="Calibri" w:hAnsi="Times New Roman" w:cs="Times New Roman"/>
          <w:noProof/>
          <w:lang w:eastAsia="ru-RU"/>
        </w:rPr>
        <w:drawing>
          <wp:inline distT="0" distB="0" distL="0" distR="0" wp14:anchorId="11A06252" wp14:editId="50E897A4">
            <wp:extent cx="5667270" cy="3004457"/>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21675" t="14157" r="28372" b="21084"/>
                    <a:stretch/>
                  </pic:blipFill>
                  <pic:spPr bwMode="auto">
                    <a:xfrm>
                      <a:off x="0" y="0"/>
                      <a:ext cx="5673314" cy="3007661"/>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6. 108-жауап.</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p>
    <w:p w:rsidR="000736E1" w:rsidRPr="00DC03F8" w:rsidRDefault="000736E1" w:rsidP="00DC03F8">
      <w:pPr>
        <w:spacing w:after="0" w:line="240" w:lineRule="auto"/>
        <w:jc w:val="both"/>
        <w:rPr>
          <w:rFonts w:ascii="Times New Roman" w:eastAsia="Calibri" w:hAnsi="Times New Roman" w:cs="Times New Roman"/>
          <w:b/>
          <w:sz w:val="28"/>
          <w:szCs w:val="28"/>
          <w:lang w:val="kk-KZ"/>
        </w:rPr>
      </w:pPr>
      <w:r w:rsidRPr="00DC03F8">
        <w:rPr>
          <w:rFonts w:ascii="Times New Roman" w:eastAsia="Calibri" w:hAnsi="Times New Roman" w:cs="Times New Roman"/>
          <w:noProof/>
          <w:lang w:eastAsia="ru-RU"/>
        </w:rPr>
        <w:drawing>
          <wp:inline distT="0" distB="0" distL="0" distR="0" wp14:anchorId="060E53BC" wp14:editId="6EAF0F03">
            <wp:extent cx="5978769" cy="385722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22013" t="16567" r="24986" b="15663"/>
                    <a:stretch/>
                  </pic:blipFill>
                  <pic:spPr bwMode="auto">
                    <a:xfrm>
                      <a:off x="0" y="0"/>
                      <a:ext cx="5985147" cy="3861335"/>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7. 115-жауап.</w:t>
      </w:r>
    </w:p>
    <w:p w:rsidR="000736E1" w:rsidRPr="00DC03F8" w:rsidRDefault="000736E1" w:rsidP="00DC03F8">
      <w:pPr>
        <w:spacing w:after="0" w:line="240" w:lineRule="auto"/>
        <w:jc w:val="both"/>
        <w:rPr>
          <w:rFonts w:ascii="Times New Roman" w:eastAsia="Calibri" w:hAnsi="Times New Roman" w:cs="Times New Roman"/>
          <w:b/>
          <w:sz w:val="28"/>
          <w:szCs w:val="28"/>
          <w:lang w:val="kk-KZ"/>
        </w:rPr>
      </w:pPr>
      <w:r w:rsidRPr="00DC03F8">
        <w:rPr>
          <w:rFonts w:ascii="Times New Roman" w:eastAsia="Calibri" w:hAnsi="Times New Roman" w:cs="Times New Roman"/>
          <w:noProof/>
          <w:lang w:eastAsia="ru-RU"/>
        </w:rPr>
        <w:drawing>
          <wp:inline distT="0" distB="0" distL="0" distR="0" wp14:anchorId="4CDFDD60" wp14:editId="433C8C4F">
            <wp:extent cx="5375868" cy="36400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1505" t="9638" r="24478" b="25301"/>
                    <a:stretch/>
                  </pic:blipFill>
                  <pic:spPr bwMode="auto">
                    <a:xfrm>
                      <a:off x="0" y="0"/>
                      <a:ext cx="5381604" cy="3643972"/>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8. 101-жауап.</w:t>
      </w:r>
    </w:p>
    <w:p w:rsidR="000736E1" w:rsidRPr="00DC03F8" w:rsidRDefault="000736E1" w:rsidP="00DC03F8">
      <w:pPr>
        <w:spacing w:after="0" w:line="240" w:lineRule="auto"/>
        <w:jc w:val="both"/>
        <w:rPr>
          <w:rFonts w:ascii="Times New Roman" w:eastAsia="Calibri" w:hAnsi="Times New Roman" w:cs="Times New Roman"/>
          <w:b/>
          <w:sz w:val="28"/>
          <w:szCs w:val="28"/>
          <w:lang w:val="kk-KZ"/>
        </w:rPr>
      </w:pPr>
      <w:r w:rsidRPr="00DC03F8">
        <w:rPr>
          <w:rFonts w:ascii="Times New Roman" w:eastAsia="Calibri" w:hAnsi="Times New Roman" w:cs="Times New Roman"/>
          <w:noProof/>
          <w:lang w:eastAsia="ru-RU"/>
        </w:rPr>
        <w:drawing>
          <wp:inline distT="0" distB="0" distL="0" distR="0" wp14:anchorId="04DF83C7" wp14:editId="0DCF0AF0">
            <wp:extent cx="5687367" cy="4043938"/>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2013" t="13855" r="25833" b="20180"/>
                    <a:stretch/>
                  </pic:blipFill>
                  <pic:spPr bwMode="auto">
                    <a:xfrm>
                      <a:off x="0" y="0"/>
                      <a:ext cx="5693435" cy="4048253"/>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9. 110-жауап.</w:t>
      </w:r>
    </w:p>
    <w:p w:rsidR="000736E1" w:rsidRPr="00DC03F8" w:rsidRDefault="000736E1" w:rsidP="00DC03F8">
      <w:pPr>
        <w:spacing w:after="0" w:line="240" w:lineRule="auto"/>
        <w:jc w:val="both"/>
        <w:rPr>
          <w:rFonts w:ascii="Times New Roman" w:eastAsia="Calibri" w:hAnsi="Times New Roman" w:cs="Times New Roman"/>
          <w:b/>
          <w:sz w:val="28"/>
          <w:szCs w:val="28"/>
          <w:lang w:val="kk-KZ"/>
        </w:rPr>
      </w:pPr>
      <w:r w:rsidRPr="00DC03F8">
        <w:rPr>
          <w:rFonts w:ascii="Times New Roman" w:eastAsia="Calibri" w:hAnsi="Times New Roman" w:cs="Times New Roman"/>
          <w:noProof/>
          <w:lang w:eastAsia="ru-RU"/>
        </w:rPr>
        <w:drawing>
          <wp:inline distT="0" distB="0" distL="0" distR="0" wp14:anchorId="5AE36204" wp14:editId="60342292">
            <wp:extent cx="5838092" cy="369585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1336" t="10542" r="24309" b="17470"/>
                    <a:stretch/>
                  </pic:blipFill>
                  <pic:spPr bwMode="auto">
                    <a:xfrm>
                      <a:off x="0" y="0"/>
                      <a:ext cx="5844317" cy="3699794"/>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10. 120-жауап.</w:t>
      </w:r>
    </w:p>
    <w:p w:rsidR="000736E1" w:rsidRPr="00DC03F8" w:rsidRDefault="000736E1" w:rsidP="00DC03F8">
      <w:pPr>
        <w:spacing w:after="0" w:line="240" w:lineRule="auto"/>
        <w:jc w:val="both"/>
        <w:rPr>
          <w:rFonts w:ascii="Times New Roman" w:eastAsia="Calibri" w:hAnsi="Times New Roman" w:cs="Times New Roman"/>
          <w:b/>
          <w:sz w:val="28"/>
          <w:szCs w:val="28"/>
          <w:lang w:val="kk-KZ"/>
        </w:rPr>
      </w:pPr>
      <w:r w:rsidRPr="00DC03F8">
        <w:rPr>
          <w:rFonts w:ascii="Times New Roman" w:eastAsia="Calibri" w:hAnsi="Times New Roman" w:cs="Times New Roman"/>
          <w:noProof/>
          <w:lang w:eastAsia="ru-RU"/>
        </w:rPr>
        <w:drawing>
          <wp:inline distT="0" distB="0" distL="0" distR="0" wp14:anchorId="4B1F2330" wp14:editId="0495D4B6">
            <wp:extent cx="5235191" cy="2211138"/>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21675" t="26807" r="23800" b="32229"/>
                    <a:stretch/>
                  </pic:blipFill>
                  <pic:spPr bwMode="auto">
                    <a:xfrm>
                      <a:off x="0" y="0"/>
                      <a:ext cx="5240776" cy="2213497"/>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11. 119 -жауап.</w:t>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p>
    <w:p w:rsidR="000736E1" w:rsidRPr="00DC03F8" w:rsidRDefault="000736E1" w:rsidP="00DC03F8">
      <w:pPr>
        <w:spacing w:after="0" w:line="240" w:lineRule="auto"/>
        <w:jc w:val="both"/>
        <w:rPr>
          <w:rFonts w:ascii="Times New Roman" w:eastAsia="Calibri" w:hAnsi="Times New Roman" w:cs="Times New Roman"/>
          <w:b/>
          <w:sz w:val="28"/>
          <w:szCs w:val="28"/>
          <w:lang w:val="kk-KZ"/>
        </w:rPr>
      </w:pPr>
      <w:r w:rsidRPr="00DC03F8">
        <w:rPr>
          <w:rFonts w:ascii="Times New Roman" w:eastAsia="Calibri" w:hAnsi="Times New Roman" w:cs="Times New Roman"/>
          <w:noProof/>
          <w:lang w:eastAsia="ru-RU"/>
        </w:rPr>
        <w:drawing>
          <wp:inline distT="0" distB="0" distL="0" distR="0" wp14:anchorId="030E0FA8" wp14:editId="4D7B42B9">
            <wp:extent cx="5687367" cy="221860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20997" t="26205" r="24309" b="35844"/>
                    <a:stretch/>
                  </pic:blipFill>
                  <pic:spPr bwMode="auto">
                    <a:xfrm>
                      <a:off x="0" y="0"/>
                      <a:ext cx="5693436" cy="2220969"/>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12. 120-жауап.</w:t>
      </w:r>
    </w:p>
    <w:p w:rsidR="000736E1" w:rsidRPr="00DC03F8" w:rsidRDefault="000736E1" w:rsidP="00DC03F8">
      <w:pPr>
        <w:spacing w:after="0" w:line="240" w:lineRule="auto"/>
        <w:jc w:val="both"/>
        <w:rPr>
          <w:rFonts w:ascii="Times New Roman" w:eastAsia="Calibri" w:hAnsi="Times New Roman" w:cs="Times New Roman"/>
          <w:b/>
          <w:sz w:val="28"/>
          <w:szCs w:val="28"/>
          <w:lang w:val="kk-KZ"/>
        </w:rPr>
      </w:pPr>
      <w:r w:rsidRPr="00DC03F8">
        <w:rPr>
          <w:rFonts w:ascii="Times New Roman" w:eastAsia="Calibri" w:hAnsi="Times New Roman" w:cs="Times New Roman"/>
          <w:noProof/>
          <w:lang w:eastAsia="ru-RU"/>
        </w:rPr>
        <w:drawing>
          <wp:inline distT="0" distB="0" distL="0" distR="0" wp14:anchorId="0CBB90E0" wp14:editId="12B18771">
            <wp:extent cx="5777802" cy="253659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1505" t="39458" r="22954" b="17169"/>
                    <a:stretch/>
                  </pic:blipFill>
                  <pic:spPr bwMode="auto">
                    <a:xfrm>
                      <a:off x="0" y="0"/>
                      <a:ext cx="5783966" cy="2539301"/>
                    </a:xfrm>
                    <a:prstGeom prst="rect">
                      <a:avLst/>
                    </a:prstGeom>
                    <a:ln>
                      <a:noFill/>
                    </a:ln>
                    <a:extLst>
                      <a:ext uri="{53640926-AAD7-44D8-BBD7-CCE9431645EC}">
                        <a14:shadowObscured xmlns:a14="http://schemas.microsoft.com/office/drawing/2010/main"/>
                      </a:ext>
                    </a:extLst>
                  </pic:spPr>
                </pic:pic>
              </a:graphicData>
            </a:graphic>
          </wp:inline>
        </w:drawing>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r w:rsidRPr="00DC03F8">
        <w:rPr>
          <w:rFonts w:ascii="Times New Roman" w:eastAsia="Calibri" w:hAnsi="Times New Roman" w:cs="Times New Roman"/>
          <w:b/>
          <w:sz w:val="28"/>
          <w:szCs w:val="28"/>
          <w:lang w:val="kk-KZ"/>
        </w:rPr>
        <w:t>Нәтижесі.</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Елдегі өзекті және қызу талқыланатын тақырыптардың бірі – «ақыл-ой ағыны» мәселесі, яғни Қазақстан жастарының шетел университеттеріне оқуға кетуі. Сауалнама барысында төменде көрсетілген Қазақстан жастарының бүгінгі таңдағы оқып жатқан елдерінің басым көпшілігі қамтылды. Сауалнамаға қатысушы респонденттер он жеті елден, басым көшілігі Гонконг-26,6%, Түркия – 18,3%, Польша – 14,1%, Оңтүстік Корея – 10,8%, Ұлы Британия - 5%, Германия – 4,1%, Словакия – 4,1%, Италия – 3,3%, Ресей Федерациясы -2,5%, Чехия – 3,3%, Қытай Халық Республикасы – 1,6%, Испания, Араб Әмірліктері, Америка Құрама Штаттары, Нигерия, Финляндия, Бельгия мемлекеттерінде оқитын жастардың жауаптары- 0,8% пайызды құрады. Ең алдымен сұрау барысында білім алушылардың білім алу гранттарының формасы туралы мәлімет маңызды болды. Өйткені көпшілігін қызықтыратын жағдай шетел университеттерінің білім гранттарын ұсынуы. Сауалнама мәліметтері көрсеткендей респонденттердің 70,8%-ы грантта, ал 29,2% ақылы білім алуда екен. </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Сонымен елдің ақылды жастарының шетел оқу орындарын таңдауы тегін емес. Яғни оған белгілі бір себептер болып отырғаны рас. Бұл себептерді респонденттердің жауаптарынан аңғарамыз. Бұл ел сізді алдымен несімен қызықтырды? (Кәсіби тұрғыда) деген сауалға респонденттердің 37,5%-ы шетелдің білім беру деңгейінің жоғарылығын атап өтеді. Демек, қазіргі жастар болашақта тек сапалы білім алу арқылы ғана көздеген мақсатқа жетуге болатынын түсінеді. Сондықтан, бәсекеге қабілетті білім бере алатын шетел университеттерін іздейді. Осы сұраққа респонденттердің 15%-ы университеттің әлемдік деңгейдегі рейтингі шетелдік оқу орнын таңдауына әсер етті десе, 10% респондент шетел оқу орнын грант ұсынғаны үшін таңдағанын айтады. Сонымен бірге 6,6%-ы жастар өздерінің болашақ мамандықтарын меңгергенде ағылшын тілін білуді маңызды санайды. 6,6%-ы таңдаған мамандықтарының отанымызда жоқ екенін, оны тек шетел университеттерінен оқи алатындықтарын білдірді. Сол сияқты 6,6%-ы білім алып жатқан елдің мәдениетіне қызықса, студенттердің 4,1%-н әртүрлі шетел мүмкіндіктеріне талпынады, 3,3%-ы қаржылық формада білім алатын студенттер үшін оқу ақысының қол жетімділігін айтады. 3%-ы халықаралық диплом болашақта жұмыспен қамтылу үшін маңызды деп санайды. Шетелде білім алып жатқан жастардың әлемдік деңгейдегі бәсекеге қабілетті маман болуға талпыныстарын байқаймыз.</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Қазақстандық білімді жастарды шетел үлкен мүмкіндіктермен баурағаны рас. Өйткені қабілеті жоғары дарынды жастар өз бойындағы энергиясы мен қабілетін сынайтын бәсекелес алаң іздейді. Сондықтан олар шетелде оқуды өздерінің күштері мен мүмкіндіктерін сынап көретін үлкен алаң ретінде қабылдайды. Сіз білім алып жатқан ел сізге қандай мүмкіндіктер береді деген сұраққа 33,3% респонденттер ғылым мен шұғылдану, мықты кампанияларда тәжірибе жасау десе, 70,8% грант беріп отырғанын айтады. Демек шетел университеттері білімді жастарды ақысыз білім беру арқылы елдің интеллектуалды капиталы деңгейін көтеріп, ғылым мен білімнің дамуына ықпал етеді. </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Респонденттерден өз елдерінде оқымауларының себептерін сұрағанда 36,7%-ы Қазақстанда білім беру деңгейінің төмен екенін басты фактор деп көрсетсе, 16,6% респондент елдегі коррупция білім беру саласының дамуына кедергі жасап отырғанын, сондықтан азаматтардың шетелде білім алу жағдайларының өсіп келе жатқанын көрсетеді.</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 xml:space="preserve">Осы зерттеудің тағы бір маңызды сауалының бірі шетелдегі білім алушылдардың болашаққа көзқарастары. Сіз болашақта өз еліңізге ораласыз ба? - деген сұраққа респонденттердің 35,8%-ы иә деп жауап берсе, 19,10%-ы келгілері келмейтінін білдірді, ал, 5%-ы әлі де ойланып жүргендерін, шешім қабылдамағандарын айтады. </w:t>
      </w:r>
    </w:p>
    <w:p w:rsidR="000736E1" w:rsidRPr="00DC03F8" w:rsidRDefault="000736E1" w:rsidP="00DC03F8">
      <w:pPr>
        <w:spacing w:after="0" w:line="240" w:lineRule="auto"/>
        <w:ind w:firstLine="708"/>
        <w:jc w:val="both"/>
        <w:rPr>
          <w:rFonts w:ascii="Times New Roman" w:eastAsia="Calibri" w:hAnsi="Times New Roman" w:cs="Times New Roman"/>
          <w:b/>
          <w:sz w:val="28"/>
          <w:szCs w:val="28"/>
          <w:lang w:val="kk-KZ"/>
        </w:rPr>
      </w:pPr>
      <w:r w:rsidRPr="00DC03F8">
        <w:rPr>
          <w:rFonts w:ascii="Times New Roman" w:eastAsia="Calibri" w:hAnsi="Times New Roman" w:cs="Times New Roman"/>
          <w:sz w:val="28"/>
          <w:szCs w:val="28"/>
          <w:lang w:val="kk-KZ"/>
        </w:rPr>
        <w:t xml:space="preserve">«Сіз болашақта өз еліңіздің дамуына қандай үлес қосар едіңіз?» -деген сұраққа респонденттердің 83,3%-ы, яғни көпшілігі өз саласының маманы болып келетін болса, өз саласы бойынша міндетті түрде отандарының дамуына үлестерін қосатындарын айтты. Тек 5,8%-ы елге қайтып келмейтіндіктерінен үлкен үлес қосамыз деп айта алмаймыз дееген жауап берді. Респонденттердің 10%-ы мемлекеттің білім беру саласын көтеру арқылы елдің жағдайын түбегейлі өзгертуге болатынын, Қазақстанның дамуының көзі білім беру саласын жетілдіру екенін айтып, өз көзқарастарын білдірді. </w:t>
      </w: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b/>
          <w:sz w:val="28"/>
          <w:szCs w:val="28"/>
          <w:lang w:val="kk-KZ"/>
        </w:rPr>
        <w:t xml:space="preserve">Қорытынды. </w:t>
      </w:r>
      <w:r w:rsidRPr="00DC03F8">
        <w:rPr>
          <w:rFonts w:ascii="Times New Roman" w:eastAsia="Calibri" w:hAnsi="Times New Roman" w:cs="Times New Roman"/>
          <w:sz w:val="28"/>
          <w:szCs w:val="28"/>
          <w:lang w:val="kk-KZ"/>
        </w:rPr>
        <w:t xml:space="preserve">Сонымен респонденттер пікірлерінен анықталғандай интеллектуалды миграция ағынына себеп болып отырған басты мәселелердің бірі жаһандану жағдайында жастардың өзін-өзі іздеуі, неғұрлым жоғары білім беру орындарын таңдауы болып отыр. Қазіргі интеллегенция айналымы өте қарқынды заманда өз ақыл-ойымыздан, талантты жастардан айырылып қалу қаупінде тұрғанымыз рас. Демек, Қазақстан Республикасы білім беру жүйесін бәсекеге қабілетті деңгейге көтеруге ұмтылуы керек. </w:t>
      </w:r>
    </w:p>
    <w:p w:rsidR="000736E1" w:rsidRDefault="000736E1"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DC03F8" w:rsidRPr="00DC03F8" w:rsidRDefault="00DC03F8" w:rsidP="00DC03F8">
      <w:pPr>
        <w:spacing w:after="0" w:line="240" w:lineRule="auto"/>
        <w:ind w:firstLine="708"/>
        <w:jc w:val="both"/>
        <w:rPr>
          <w:rFonts w:ascii="Times New Roman" w:eastAsia="Calibri" w:hAnsi="Times New Roman" w:cs="Times New Roman"/>
          <w:b/>
          <w:sz w:val="28"/>
          <w:szCs w:val="28"/>
          <w:lang w:val="kk-KZ"/>
        </w:rPr>
      </w:pPr>
    </w:p>
    <w:p w:rsidR="000736E1" w:rsidRPr="00DC03F8" w:rsidRDefault="000736E1" w:rsidP="00DC03F8">
      <w:pPr>
        <w:spacing w:after="0" w:line="240" w:lineRule="auto"/>
        <w:ind w:firstLine="708"/>
        <w:jc w:val="both"/>
        <w:rPr>
          <w:rFonts w:ascii="Times New Roman" w:eastAsia="Calibri" w:hAnsi="Times New Roman" w:cs="Times New Roman"/>
          <w:sz w:val="28"/>
          <w:szCs w:val="28"/>
          <w:lang w:val="kk-KZ"/>
        </w:rPr>
      </w:pPr>
      <w:r w:rsidRPr="00DC03F8">
        <w:rPr>
          <w:rFonts w:ascii="Times New Roman" w:eastAsia="Calibri" w:hAnsi="Times New Roman" w:cs="Times New Roman"/>
          <w:sz w:val="28"/>
          <w:szCs w:val="28"/>
          <w:lang w:val="kk-KZ"/>
        </w:rPr>
        <w:tab/>
      </w:r>
    </w:p>
    <w:p w:rsidR="000736E1" w:rsidRPr="00DC03F8" w:rsidRDefault="000736E1" w:rsidP="00DC03F8">
      <w:pPr>
        <w:spacing w:after="0" w:line="240" w:lineRule="auto"/>
        <w:ind w:firstLine="708"/>
        <w:jc w:val="center"/>
        <w:rPr>
          <w:rFonts w:ascii="Times New Roman" w:eastAsia="Calibri" w:hAnsi="Times New Roman" w:cs="Times New Roman"/>
          <w:sz w:val="28"/>
          <w:szCs w:val="28"/>
          <w:lang w:val="kk-KZ"/>
        </w:rPr>
      </w:pPr>
    </w:p>
    <w:p w:rsidR="000736E1" w:rsidRDefault="008B65DC" w:rsidP="00DC03F8">
      <w:pPr>
        <w:shd w:val="clear" w:color="auto" w:fill="FFFFFF"/>
        <w:tabs>
          <w:tab w:val="left" w:pos="0"/>
          <w:tab w:val="left" w:pos="567"/>
          <w:tab w:val="left" w:pos="1276"/>
        </w:tabs>
        <w:spacing w:after="0" w:line="240" w:lineRule="auto"/>
        <w:ind w:firstLine="708"/>
        <w:jc w:val="center"/>
        <w:rPr>
          <w:rFonts w:ascii="Times New Roman" w:hAnsi="Times New Roman" w:cs="Times New Roman"/>
          <w:b/>
          <w:sz w:val="28"/>
          <w:szCs w:val="28"/>
          <w:lang w:val="kk-KZ"/>
        </w:rPr>
      </w:pPr>
      <w:r w:rsidRPr="00DC03F8">
        <w:rPr>
          <w:rFonts w:ascii="Times New Roman" w:hAnsi="Times New Roman" w:cs="Times New Roman"/>
          <w:b/>
          <w:sz w:val="28"/>
          <w:szCs w:val="28"/>
          <w:lang w:val="kk-KZ"/>
        </w:rPr>
        <w:t>ҚОСЫМША</w:t>
      </w:r>
      <w:r w:rsidR="004F5573">
        <w:rPr>
          <w:rFonts w:ascii="Times New Roman" w:hAnsi="Times New Roman" w:cs="Times New Roman"/>
          <w:b/>
          <w:sz w:val="28"/>
          <w:szCs w:val="28"/>
          <w:lang w:val="kk-KZ"/>
        </w:rPr>
        <w:t xml:space="preserve"> Б</w:t>
      </w:r>
    </w:p>
    <w:p w:rsidR="00DC03F8" w:rsidRPr="00DC03F8" w:rsidRDefault="00DC03F8" w:rsidP="00DC03F8">
      <w:pPr>
        <w:shd w:val="clear" w:color="auto" w:fill="FFFFFF"/>
        <w:tabs>
          <w:tab w:val="left" w:pos="0"/>
          <w:tab w:val="left" w:pos="567"/>
          <w:tab w:val="left" w:pos="1276"/>
        </w:tabs>
        <w:spacing w:after="0" w:line="240" w:lineRule="auto"/>
        <w:jc w:val="center"/>
        <w:rPr>
          <w:rFonts w:ascii="Times New Roman" w:hAnsi="Times New Roman" w:cs="Times New Roman"/>
          <w:b/>
          <w:sz w:val="28"/>
          <w:szCs w:val="28"/>
          <w:lang w:val="kk-KZ"/>
        </w:rPr>
      </w:pPr>
      <w:r w:rsidRPr="00DC03F8">
        <w:rPr>
          <w:rFonts w:ascii="Times New Roman" w:hAnsi="Times New Roman" w:cs="Times New Roman"/>
          <w:b/>
          <w:sz w:val="28"/>
          <w:szCs w:val="28"/>
          <w:lang w:val="kk-KZ"/>
        </w:rPr>
        <w:t>14-29 жасы мақсаты, білім деңгейі, мамандықтар бойынша халықтың көші-қоны (2000-2021 жж.)</w:t>
      </w:r>
    </w:p>
    <w:p w:rsidR="00937F94" w:rsidRPr="00DC03F8" w:rsidRDefault="00937F94" w:rsidP="00DC03F8">
      <w:pPr>
        <w:shd w:val="clear" w:color="auto" w:fill="FFFFFF"/>
        <w:tabs>
          <w:tab w:val="left" w:pos="0"/>
          <w:tab w:val="left" w:pos="567"/>
          <w:tab w:val="left" w:pos="1276"/>
        </w:tabs>
        <w:spacing w:after="0" w:line="240" w:lineRule="auto"/>
        <w:ind w:firstLine="708"/>
        <w:jc w:val="center"/>
        <w:rPr>
          <w:rFonts w:ascii="Times New Roman" w:hAnsi="Times New Roman" w:cs="Times New Roman"/>
          <w:sz w:val="28"/>
          <w:szCs w:val="28"/>
          <w:lang w:val="kk-KZ"/>
        </w:rPr>
      </w:pPr>
    </w:p>
    <w:p w:rsidR="008B65DC" w:rsidRPr="00DC03F8" w:rsidRDefault="008B65DC" w:rsidP="00DC03F8">
      <w:pPr>
        <w:pStyle w:val="ac"/>
        <w:numPr>
          <w:ilvl w:val="0"/>
          <w:numId w:val="41"/>
        </w:numPr>
        <w:shd w:val="clear" w:color="auto" w:fill="FFFFFF"/>
        <w:tabs>
          <w:tab w:val="left" w:pos="0"/>
          <w:tab w:val="left" w:pos="567"/>
          <w:tab w:val="left" w:pos="1276"/>
        </w:tabs>
        <w:spacing w:after="0" w:line="240" w:lineRule="auto"/>
        <w:ind w:left="0" w:firstLine="708"/>
        <w:jc w:val="center"/>
        <w:rPr>
          <w:rFonts w:ascii="Times New Roman" w:hAnsi="Times New Roman" w:cs="Times New Roman"/>
          <w:sz w:val="28"/>
          <w:szCs w:val="28"/>
          <w:lang w:val="kk-KZ"/>
        </w:rPr>
      </w:pPr>
      <w:r w:rsidRPr="00DC03F8">
        <w:rPr>
          <w:rFonts w:ascii="Times New Roman" w:hAnsi="Times New Roman" w:cs="Times New Roman"/>
          <w:sz w:val="28"/>
          <w:szCs w:val="28"/>
          <w:lang w:val="kk-KZ"/>
        </w:rPr>
        <w:t>14-29 жасы мақсаты бойынша халықтың көші-қоны (2000-2020 жж.)</w:t>
      </w:r>
    </w:p>
    <w:p w:rsidR="00937F94" w:rsidRPr="00DC03F8" w:rsidRDefault="00937F94" w:rsidP="00DC03F8">
      <w:pPr>
        <w:pStyle w:val="ac"/>
        <w:shd w:val="clear" w:color="auto" w:fill="FFFFFF"/>
        <w:tabs>
          <w:tab w:val="left" w:pos="0"/>
          <w:tab w:val="left" w:pos="567"/>
          <w:tab w:val="left" w:pos="1276"/>
        </w:tabs>
        <w:spacing w:after="0" w:line="240" w:lineRule="auto"/>
        <w:ind w:left="0" w:firstLine="708"/>
        <w:rPr>
          <w:rFonts w:ascii="Times New Roman" w:hAnsi="Times New Roman" w:cs="Times New Roman"/>
          <w:sz w:val="28"/>
          <w:szCs w:val="28"/>
          <w:lang w:val="kk-KZ"/>
        </w:rPr>
      </w:pPr>
    </w:p>
    <w:p w:rsidR="000736E1" w:rsidRPr="00DC03F8" w:rsidRDefault="008B65DC" w:rsidP="00DC03F8">
      <w:pPr>
        <w:shd w:val="clear" w:color="auto" w:fill="FFFFFF"/>
        <w:tabs>
          <w:tab w:val="left" w:pos="0"/>
          <w:tab w:val="left" w:pos="567"/>
          <w:tab w:val="left" w:pos="1276"/>
        </w:tabs>
        <w:spacing w:after="0" w:line="240" w:lineRule="auto"/>
        <w:jc w:val="both"/>
        <w:rPr>
          <w:rFonts w:ascii="Times New Roman" w:hAnsi="Times New Roman" w:cs="Times New Roman"/>
          <w:lang w:val="kk-KZ"/>
        </w:rPr>
      </w:pPr>
      <w:r w:rsidRPr="00DC03F8">
        <w:rPr>
          <w:rFonts w:ascii="Times New Roman" w:hAnsi="Times New Roman" w:cs="Times New Roman"/>
          <w:noProof/>
          <w:lang w:eastAsia="ru-RU"/>
        </w:rPr>
        <w:drawing>
          <wp:inline distT="0" distB="0" distL="0" distR="0" wp14:anchorId="3FA5B804" wp14:editId="5391539C">
            <wp:extent cx="6120130" cy="2551826"/>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2551826"/>
                    </a:xfrm>
                    <a:prstGeom prst="rect">
                      <a:avLst/>
                    </a:prstGeom>
                    <a:noFill/>
                    <a:ln>
                      <a:noFill/>
                    </a:ln>
                  </pic:spPr>
                </pic:pic>
              </a:graphicData>
            </a:graphic>
          </wp:inline>
        </w:drawing>
      </w:r>
    </w:p>
    <w:p w:rsidR="008B65DC" w:rsidRPr="00DC03F8" w:rsidRDefault="008B65DC"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lang w:val="kk-KZ"/>
        </w:rPr>
      </w:pPr>
    </w:p>
    <w:p w:rsidR="008B65DC" w:rsidRPr="00DC03F8" w:rsidRDefault="008B65DC" w:rsidP="00DC03F8">
      <w:pPr>
        <w:pStyle w:val="ac"/>
        <w:numPr>
          <w:ilvl w:val="0"/>
          <w:numId w:val="41"/>
        </w:numPr>
        <w:shd w:val="clear" w:color="auto" w:fill="FFFFFF"/>
        <w:tabs>
          <w:tab w:val="left" w:pos="0"/>
          <w:tab w:val="left" w:pos="567"/>
          <w:tab w:val="left" w:pos="1276"/>
        </w:tabs>
        <w:spacing w:after="0" w:line="240" w:lineRule="auto"/>
        <w:ind w:left="0" w:firstLine="708"/>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14-29 жасы мақсаты бойынша халықтың сыртқы көші-қоны  (2021 жж.)</w:t>
      </w:r>
    </w:p>
    <w:p w:rsidR="008B65DC" w:rsidRPr="00DC03F8" w:rsidRDefault="008B65DC"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sz w:val="28"/>
          <w:szCs w:val="28"/>
          <w:lang w:val="kk-KZ"/>
        </w:rPr>
      </w:pPr>
    </w:p>
    <w:p w:rsidR="008B65DC" w:rsidRPr="00DC03F8" w:rsidRDefault="008B65DC" w:rsidP="00DC03F8">
      <w:pPr>
        <w:shd w:val="clear" w:color="auto" w:fill="FFFFFF"/>
        <w:tabs>
          <w:tab w:val="left" w:pos="0"/>
          <w:tab w:val="left" w:pos="567"/>
          <w:tab w:val="left" w:pos="1276"/>
        </w:tabs>
        <w:spacing w:after="0" w:line="240" w:lineRule="auto"/>
        <w:jc w:val="both"/>
        <w:rPr>
          <w:rFonts w:ascii="Times New Roman" w:hAnsi="Times New Roman" w:cs="Times New Roman"/>
          <w:lang w:val="kk-KZ"/>
        </w:rPr>
      </w:pPr>
      <w:r w:rsidRPr="00DC03F8">
        <w:rPr>
          <w:rFonts w:ascii="Times New Roman" w:hAnsi="Times New Roman" w:cs="Times New Roman"/>
          <w:noProof/>
          <w:lang w:eastAsia="ru-RU"/>
        </w:rPr>
        <w:drawing>
          <wp:inline distT="0" distB="0" distL="0" distR="0" wp14:anchorId="09415F91" wp14:editId="2BFBF3A0">
            <wp:extent cx="6120130" cy="111118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1111183"/>
                    </a:xfrm>
                    <a:prstGeom prst="rect">
                      <a:avLst/>
                    </a:prstGeom>
                    <a:noFill/>
                    <a:ln>
                      <a:noFill/>
                    </a:ln>
                  </pic:spPr>
                </pic:pic>
              </a:graphicData>
            </a:graphic>
          </wp:inline>
        </w:drawing>
      </w:r>
    </w:p>
    <w:p w:rsidR="008B65DC" w:rsidRPr="00DC03F8" w:rsidRDefault="008B65DC"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sz w:val="28"/>
          <w:szCs w:val="28"/>
          <w:lang w:val="kk-KZ"/>
        </w:rPr>
      </w:pPr>
    </w:p>
    <w:p w:rsidR="008B65DC" w:rsidRPr="00DC03F8" w:rsidRDefault="008B65DC" w:rsidP="00DC03F8">
      <w:pPr>
        <w:pStyle w:val="ac"/>
        <w:numPr>
          <w:ilvl w:val="0"/>
          <w:numId w:val="41"/>
        </w:numPr>
        <w:shd w:val="clear" w:color="auto" w:fill="FFFFFF"/>
        <w:tabs>
          <w:tab w:val="left" w:pos="0"/>
          <w:tab w:val="left" w:pos="567"/>
          <w:tab w:val="left" w:pos="1276"/>
        </w:tabs>
        <w:spacing w:after="0" w:line="240" w:lineRule="auto"/>
        <w:ind w:left="0" w:firstLine="708"/>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Білім деңгейі бойынша 14-29 жасы халықтың көші-қоны (2000-2020 жж)</w:t>
      </w:r>
    </w:p>
    <w:p w:rsidR="008B65DC" w:rsidRPr="00DC03F8" w:rsidRDefault="008B65DC"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sz w:val="28"/>
          <w:szCs w:val="28"/>
          <w:lang w:val="kk-KZ"/>
        </w:rPr>
      </w:pPr>
    </w:p>
    <w:p w:rsidR="008B65DC" w:rsidRPr="00DC03F8" w:rsidRDefault="008B65DC" w:rsidP="00DC03F8">
      <w:pPr>
        <w:shd w:val="clear" w:color="auto" w:fill="FFFFFF"/>
        <w:tabs>
          <w:tab w:val="left" w:pos="0"/>
          <w:tab w:val="left" w:pos="567"/>
          <w:tab w:val="left" w:pos="1276"/>
        </w:tabs>
        <w:spacing w:after="0" w:line="240" w:lineRule="auto"/>
        <w:jc w:val="both"/>
        <w:rPr>
          <w:rFonts w:ascii="Times New Roman" w:hAnsi="Times New Roman" w:cs="Times New Roman"/>
          <w:lang w:val="kk-KZ"/>
        </w:rPr>
      </w:pPr>
      <w:r w:rsidRPr="00DC03F8">
        <w:rPr>
          <w:rFonts w:ascii="Times New Roman" w:hAnsi="Times New Roman" w:cs="Times New Roman"/>
          <w:noProof/>
          <w:lang w:eastAsia="ru-RU"/>
        </w:rPr>
        <w:drawing>
          <wp:inline distT="0" distB="0" distL="0" distR="0" wp14:anchorId="7BBE1292" wp14:editId="45DB55E3">
            <wp:extent cx="6048375" cy="30452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62870" cy="3052568"/>
                    </a:xfrm>
                    <a:prstGeom prst="rect">
                      <a:avLst/>
                    </a:prstGeom>
                    <a:noFill/>
                    <a:ln>
                      <a:noFill/>
                    </a:ln>
                  </pic:spPr>
                </pic:pic>
              </a:graphicData>
            </a:graphic>
          </wp:inline>
        </w:drawing>
      </w:r>
    </w:p>
    <w:p w:rsidR="00937F94" w:rsidRPr="00DC03F8" w:rsidRDefault="00937F94"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lang w:val="kk-KZ"/>
        </w:rPr>
      </w:pPr>
    </w:p>
    <w:p w:rsidR="00937F94" w:rsidRPr="00DC03F8" w:rsidRDefault="00937F94" w:rsidP="00DC03F8">
      <w:pPr>
        <w:pStyle w:val="ac"/>
        <w:numPr>
          <w:ilvl w:val="0"/>
          <w:numId w:val="41"/>
        </w:numPr>
        <w:shd w:val="clear" w:color="auto" w:fill="FFFFFF"/>
        <w:tabs>
          <w:tab w:val="left" w:pos="0"/>
          <w:tab w:val="left" w:pos="567"/>
          <w:tab w:val="left" w:pos="1276"/>
        </w:tabs>
        <w:spacing w:after="0" w:line="240" w:lineRule="auto"/>
        <w:ind w:left="0" w:firstLine="708"/>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Білім деңгейі бойынша 14-29 жасы халықтың сыртқы көші-қоны (2021 ж)</w:t>
      </w:r>
    </w:p>
    <w:p w:rsidR="00937F94" w:rsidRPr="00DC03F8" w:rsidRDefault="00937F94" w:rsidP="00DC03F8">
      <w:pPr>
        <w:shd w:val="clear" w:color="auto" w:fill="FFFFFF"/>
        <w:tabs>
          <w:tab w:val="left" w:pos="0"/>
          <w:tab w:val="left" w:pos="567"/>
          <w:tab w:val="left" w:pos="1276"/>
        </w:tabs>
        <w:spacing w:after="0" w:line="240" w:lineRule="auto"/>
        <w:jc w:val="both"/>
        <w:rPr>
          <w:rFonts w:ascii="Times New Roman" w:hAnsi="Times New Roman" w:cs="Times New Roman"/>
          <w:lang w:val="kk-KZ"/>
        </w:rPr>
      </w:pPr>
      <w:r w:rsidRPr="00DC03F8">
        <w:rPr>
          <w:rFonts w:ascii="Times New Roman" w:hAnsi="Times New Roman" w:cs="Times New Roman"/>
          <w:noProof/>
          <w:lang w:eastAsia="ru-RU"/>
        </w:rPr>
        <w:drawing>
          <wp:inline distT="0" distB="0" distL="0" distR="0" wp14:anchorId="0A7AC00F" wp14:editId="2226A3B7">
            <wp:extent cx="6120130" cy="1212514"/>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1212514"/>
                    </a:xfrm>
                    <a:prstGeom prst="rect">
                      <a:avLst/>
                    </a:prstGeom>
                    <a:noFill/>
                    <a:ln>
                      <a:noFill/>
                    </a:ln>
                  </pic:spPr>
                </pic:pic>
              </a:graphicData>
            </a:graphic>
          </wp:inline>
        </w:drawing>
      </w:r>
    </w:p>
    <w:p w:rsidR="00937F94" w:rsidRPr="00DC03F8" w:rsidRDefault="00937F94"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lang w:val="kk-KZ"/>
        </w:rPr>
      </w:pPr>
    </w:p>
    <w:p w:rsidR="00937F94" w:rsidRPr="00DC03F8" w:rsidRDefault="00937F94" w:rsidP="00DC03F8">
      <w:pPr>
        <w:pStyle w:val="ac"/>
        <w:numPr>
          <w:ilvl w:val="0"/>
          <w:numId w:val="41"/>
        </w:numPr>
        <w:shd w:val="clear" w:color="auto" w:fill="FFFFFF"/>
        <w:tabs>
          <w:tab w:val="left" w:pos="0"/>
          <w:tab w:val="left" w:pos="567"/>
          <w:tab w:val="left" w:pos="1276"/>
        </w:tabs>
        <w:spacing w:after="0" w:line="240" w:lineRule="auto"/>
        <w:ind w:left="0" w:firstLine="708"/>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Мамандықтар бойынша 14-29 жасы асқан халықтың көші-қоны (2000-2020 ж)</w:t>
      </w:r>
    </w:p>
    <w:p w:rsidR="00937F94" w:rsidRPr="00DC03F8" w:rsidRDefault="00937F94"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lang w:val="kk-KZ"/>
        </w:rPr>
      </w:pPr>
    </w:p>
    <w:p w:rsidR="00937F94" w:rsidRPr="00DC03F8" w:rsidRDefault="00937F94" w:rsidP="00DC03F8">
      <w:pPr>
        <w:shd w:val="clear" w:color="auto" w:fill="FFFFFF"/>
        <w:tabs>
          <w:tab w:val="left" w:pos="0"/>
          <w:tab w:val="left" w:pos="567"/>
          <w:tab w:val="left" w:pos="1276"/>
        </w:tabs>
        <w:spacing w:after="0" w:line="240" w:lineRule="auto"/>
        <w:jc w:val="both"/>
        <w:rPr>
          <w:rFonts w:ascii="Times New Roman" w:hAnsi="Times New Roman" w:cs="Times New Roman"/>
          <w:lang w:val="kk-KZ"/>
        </w:rPr>
      </w:pPr>
      <w:r w:rsidRPr="00DC03F8">
        <w:rPr>
          <w:rFonts w:ascii="Times New Roman" w:hAnsi="Times New Roman" w:cs="Times New Roman"/>
          <w:noProof/>
          <w:lang w:eastAsia="ru-RU"/>
        </w:rPr>
        <w:drawing>
          <wp:inline distT="0" distB="0" distL="0" distR="0" wp14:anchorId="3F637A06" wp14:editId="664D0A26">
            <wp:extent cx="6120130" cy="211773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2117732"/>
                    </a:xfrm>
                    <a:prstGeom prst="rect">
                      <a:avLst/>
                    </a:prstGeom>
                    <a:noFill/>
                    <a:ln>
                      <a:noFill/>
                    </a:ln>
                  </pic:spPr>
                </pic:pic>
              </a:graphicData>
            </a:graphic>
          </wp:inline>
        </w:drawing>
      </w:r>
    </w:p>
    <w:p w:rsidR="00937F94" w:rsidRPr="00DC03F8" w:rsidRDefault="00937F94"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lang w:val="kk-KZ"/>
        </w:rPr>
      </w:pPr>
    </w:p>
    <w:p w:rsidR="00937F94" w:rsidRPr="00DC03F8" w:rsidRDefault="00937F94" w:rsidP="00DC03F8">
      <w:pPr>
        <w:pStyle w:val="ac"/>
        <w:numPr>
          <w:ilvl w:val="0"/>
          <w:numId w:val="41"/>
        </w:numPr>
        <w:shd w:val="clear" w:color="auto" w:fill="FFFFFF"/>
        <w:tabs>
          <w:tab w:val="left" w:pos="0"/>
          <w:tab w:val="left" w:pos="567"/>
          <w:tab w:val="left" w:pos="1276"/>
        </w:tabs>
        <w:spacing w:after="0" w:line="240" w:lineRule="auto"/>
        <w:ind w:left="0" w:firstLine="708"/>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Мамандықтар бойынша 14-29 жасы асқан халықтың көші-қоны (2021 ж)</w:t>
      </w:r>
    </w:p>
    <w:p w:rsidR="00937F94" w:rsidRPr="00DC03F8" w:rsidRDefault="00937F94"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sz w:val="28"/>
          <w:szCs w:val="28"/>
          <w:lang w:val="kk-KZ"/>
        </w:rPr>
      </w:pPr>
    </w:p>
    <w:p w:rsidR="00937F94" w:rsidRPr="00DC03F8" w:rsidRDefault="00937F94"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noProof/>
          <w:lang w:eastAsia="ru-RU"/>
        </w:rPr>
        <w:drawing>
          <wp:inline distT="0" distB="0" distL="0" distR="0" wp14:anchorId="348B4912" wp14:editId="5E7EF547">
            <wp:extent cx="6120130" cy="82101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130" cy="821012"/>
                    </a:xfrm>
                    <a:prstGeom prst="rect">
                      <a:avLst/>
                    </a:prstGeom>
                    <a:noFill/>
                    <a:ln>
                      <a:noFill/>
                    </a:ln>
                  </pic:spPr>
                </pic:pic>
              </a:graphicData>
            </a:graphic>
          </wp:inline>
        </w:drawing>
      </w:r>
    </w:p>
    <w:p w:rsidR="00937F94" w:rsidRPr="00DC03F8" w:rsidRDefault="00937F94"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sz w:val="28"/>
          <w:szCs w:val="28"/>
          <w:lang w:val="kk-KZ"/>
        </w:rPr>
      </w:pPr>
    </w:p>
    <w:p w:rsidR="00937F94" w:rsidRPr="00DC03F8" w:rsidRDefault="00937F94" w:rsidP="00DC03F8">
      <w:pPr>
        <w:pStyle w:val="ac"/>
        <w:numPr>
          <w:ilvl w:val="0"/>
          <w:numId w:val="41"/>
        </w:numPr>
        <w:shd w:val="clear" w:color="auto" w:fill="FFFFFF"/>
        <w:tabs>
          <w:tab w:val="left" w:pos="0"/>
          <w:tab w:val="left" w:pos="567"/>
          <w:tab w:val="left" w:pos="1276"/>
        </w:tabs>
        <w:spacing w:after="0" w:line="240" w:lineRule="auto"/>
        <w:ind w:left="0" w:firstLine="708"/>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Басқа елдермен халықтың көші-қоны 14-29 жас (2000-2020 ж)</w:t>
      </w:r>
    </w:p>
    <w:p w:rsidR="00937F94" w:rsidRPr="00DC03F8" w:rsidRDefault="00937F94"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sz w:val="28"/>
          <w:szCs w:val="28"/>
          <w:lang w:val="kk-KZ"/>
        </w:rPr>
      </w:pPr>
    </w:p>
    <w:p w:rsidR="00937F94" w:rsidRPr="00DC03F8" w:rsidRDefault="00937F94" w:rsidP="00DC03F8">
      <w:pPr>
        <w:shd w:val="clear" w:color="auto" w:fill="FFFFFF"/>
        <w:tabs>
          <w:tab w:val="left" w:pos="0"/>
          <w:tab w:val="left" w:pos="567"/>
          <w:tab w:val="left" w:pos="1276"/>
        </w:tabs>
        <w:spacing w:after="0" w:line="240" w:lineRule="auto"/>
        <w:jc w:val="both"/>
        <w:rPr>
          <w:rFonts w:ascii="Times New Roman" w:hAnsi="Times New Roman" w:cs="Times New Roman"/>
          <w:sz w:val="28"/>
          <w:szCs w:val="28"/>
          <w:lang w:val="kk-KZ"/>
        </w:rPr>
      </w:pPr>
      <w:r w:rsidRPr="00DC03F8">
        <w:rPr>
          <w:rFonts w:ascii="Times New Roman" w:hAnsi="Times New Roman" w:cs="Times New Roman"/>
          <w:noProof/>
          <w:lang w:eastAsia="ru-RU"/>
        </w:rPr>
        <w:drawing>
          <wp:inline distT="0" distB="0" distL="0" distR="0" wp14:anchorId="47949868" wp14:editId="2AA7B209">
            <wp:extent cx="6120130" cy="166637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1666376"/>
                    </a:xfrm>
                    <a:prstGeom prst="rect">
                      <a:avLst/>
                    </a:prstGeom>
                    <a:noFill/>
                    <a:ln>
                      <a:noFill/>
                    </a:ln>
                  </pic:spPr>
                </pic:pic>
              </a:graphicData>
            </a:graphic>
          </wp:inline>
        </w:drawing>
      </w:r>
    </w:p>
    <w:p w:rsidR="00937F94" w:rsidRPr="00DC03F8" w:rsidRDefault="00937F94"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lang w:val="kk-KZ"/>
        </w:rPr>
      </w:pPr>
    </w:p>
    <w:p w:rsidR="00937F94" w:rsidRPr="00DC03F8" w:rsidRDefault="00937F94" w:rsidP="00DC03F8">
      <w:pPr>
        <w:pStyle w:val="ac"/>
        <w:numPr>
          <w:ilvl w:val="0"/>
          <w:numId w:val="41"/>
        </w:numPr>
        <w:shd w:val="clear" w:color="auto" w:fill="FFFFFF"/>
        <w:tabs>
          <w:tab w:val="left" w:pos="0"/>
          <w:tab w:val="left" w:pos="567"/>
          <w:tab w:val="left" w:pos="1276"/>
        </w:tabs>
        <w:spacing w:after="0" w:line="240" w:lineRule="auto"/>
        <w:ind w:left="0" w:firstLine="708"/>
        <w:jc w:val="both"/>
        <w:rPr>
          <w:rFonts w:ascii="Times New Roman" w:hAnsi="Times New Roman" w:cs="Times New Roman"/>
          <w:sz w:val="28"/>
          <w:szCs w:val="28"/>
          <w:lang w:val="kk-KZ"/>
        </w:rPr>
      </w:pPr>
      <w:r w:rsidRPr="00DC03F8">
        <w:rPr>
          <w:rFonts w:ascii="Times New Roman" w:hAnsi="Times New Roman" w:cs="Times New Roman"/>
          <w:sz w:val="28"/>
          <w:szCs w:val="28"/>
          <w:lang w:val="kk-KZ"/>
        </w:rPr>
        <w:t>Басқа елдермен халықтың көші-қоны 14-29 жас (2000-2021 ж)</w:t>
      </w:r>
    </w:p>
    <w:p w:rsidR="00937F94" w:rsidRPr="00DC03F8" w:rsidRDefault="00937F94" w:rsidP="00DC03F8">
      <w:pPr>
        <w:shd w:val="clear" w:color="auto" w:fill="FFFFFF"/>
        <w:tabs>
          <w:tab w:val="left" w:pos="0"/>
          <w:tab w:val="left" w:pos="567"/>
          <w:tab w:val="left" w:pos="1276"/>
        </w:tabs>
        <w:spacing w:after="0" w:line="240" w:lineRule="auto"/>
        <w:ind w:firstLine="708"/>
        <w:jc w:val="both"/>
        <w:rPr>
          <w:rFonts w:ascii="Times New Roman" w:hAnsi="Times New Roman" w:cs="Times New Roman"/>
          <w:lang w:val="kk-KZ"/>
        </w:rPr>
      </w:pPr>
    </w:p>
    <w:p w:rsidR="00937F94" w:rsidRPr="00DC03F8" w:rsidRDefault="00937F94" w:rsidP="00DC03F8">
      <w:pPr>
        <w:shd w:val="clear" w:color="auto" w:fill="FFFFFF"/>
        <w:tabs>
          <w:tab w:val="left" w:pos="0"/>
          <w:tab w:val="left" w:pos="567"/>
          <w:tab w:val="left" w:pos="1276"/>
        </w:tabs>
        <w:spacing w:after="0" w:line="240" w:lineRule="auto"/>
        <w:jc w:val="both"/>
        <w:rPr>
          <w:rFonts w:ascii="Times New Roman" w:hAnsi="Times New Roman" w:cs="Times New Roman"/>
          <w:lang w:val="kk-KZ"/>
        </w:rPr>
      </w:pPr>
      <w:r w:rsidRPr="00DC03F8">
        <w:rPr>
          <w:rFonts w:ascii="Times New Roman" w:hAnsi="Times New Roman" w:cs="Times New Roman"/>
          <w:noProof/>
          <w:lang w:eastAsia="ru-RU"/>
        </w:rPr>
        <w:drawing>
          <wp:inline distT="0" distB="0" distL="0" distR="0" wp14:anchorId="7E65DE74" wp14:editId="25140A85">
            <wp:extent cx="6120130" cy="567512"/>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130" cy="567512"/>
                    </a:xfrm>
                    <a:prstGeom prst="rect">
                      <a:avLst/>
                    </a:prstGeom>
                    <a:noFill/>
                    <a:ln>
                      <a:noFill/>
                    </a:ln>
                  </pic:spPr>
                </pic:pic>
              </a:graphicData>
            </a:graphic>
          </wp:inline>
        </w:drawing>
      </w:r>
    </w:p>
    <w:sectPr w:rsidR="00937F94" w:rsidRPr="00DC03F8" w:rsidSect="00046961">
      <w:footerReference w:type="default" r:id="rId110"/>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A71" w:rsidRDefault="00614A71" w:rsidP="0056364B">
      <w:pPr>
        <w:spacing w:after="0" w:line="240" w:lineRule="auto"/>
      </w:pPr>
      <w:r>
        <w:separator/>
      </w:r>
    </w:p>
  </w:endnote>
  <w:endnote w:type="continuationSeparator" w:id="0">
    <w:p w:rsidR="00614A71" w:rsidRDefault="00614A71" w:rsidP="00563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677509"/>
      <w:docPartObj>
        <w:docPartGallery w:val="Page Numbers (Bottom of Page)"/>
        <w:docPartUnique/>
      </w:docPartObj>
    </w:sdtPr>
    <w:sdtEndPr>
      <w:rPr>
        <w:rFonts w:ascii="Times New Roman" w:hAnsi="Times New Roman" w:cs="Times New Roman"/>
        <w:sz w:val="24"/>
        <w:szCs w:val="24"/>
      </w:rPr>
    </w:sdtEndPr>
    <w:sdtContent>
      <w:p w:rsidR="00A0735D" w:rsidRPr="005C3FFE" w:rsidRDefault="00A0735D">
        <w:pPr>
          <w:pStyle w:val="a8"/>
          <w:jc w:val="center"/>
          <w:rPr>
            <w:rFonts w:ascii="Times New Roman" w:hAnsi="Times New Roman" w:cs="Times New Roman"/>
            <w:sz w:val="24"/>
            <w:szCs w:val="24"/>
          </w:rPr>
        </w:pPr>
        <w:r w:rsidRPr="005C3FFE">
          <w:rPr>
            <w:rFonts w:ascii="Times New Roman" w:hAnsi="Times New Roman" w:cs="Times New Roman"/>
            <w:sz w:val="24"/>
            <w:szCs w:val="24"/>
          </w:rPr>
          <w:fldChar w:fldCharType="begin"/>
        </w:r>
        <w:r w:rsidRPr="005C3FFE">
          <w:rPr>
            <w:rFonts w:ascii="Times New Roman" w:hAnsi="Times New Roman" w:cs="Times New Roman"/>
            <w:sz w:val="24"/>
            <w:szCs w:val="24"/>
          </w:rPr>
          <w:instrText xml:space="preserve"> PAGE   \* MERGEFORMAT </w:instrText>
        </w:r>
        <w:r w:rsidRPr="005C3FFE">
          <w:rPr>
            <w:rFonts w:ascii="Times New Roman" w:hAnsi="Times New Roman" w:cs="Times New Roman"/>
            <w:sz w:val="24"/>
            <w:szCs w:val="24"/>
          </w:rPr>
          <w:fldChar w:fldCharType="separate"/>
        </w:r>
        <w:r w:rsidR="00881C49">
          <w:rPr>
            <w:rFonts w:ascii="Times New Roman" w:hAnsi="Times New Roman" w:cs="Times New Roman"/>
            <w:noProof/>
            <w:sz w:val="24"/>
            <w:szCs w:val="24"/>
          </w:rPr>
          <w:t>1</w:t>
        </w:r>
        <w:r w:rsidRPr="005C3FFE">
          <w:rPr>
            <w:rFonts w:ascii="Times New Roman" w:hAnsi="Times New Roman" w:cs="Times New Roman"/>
            <w:noProof/>
            <w:sz w:val="24"/>
            <w:szCs w:val="24"/>
          </w:rPr>
          <w:fldChar w:fldCharType="end"/>
        </w:r>
      </w:p>
    </w:sdtContent>
  </w:sdt>
  <w:p w:rsidR="00A0735D" w:rsidRDefault="00A0735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A71" w:rsidRDefault="00614A71" w:rsidP="0056364B">
      <w:pPr>
        <w:spacing w:after="0" w:line="240" w:lineRule="auto"/>
      </w:pPr>
      <w:r>
        <w:separator/>
      </w:r>
    </w:p>
  </w:footnote>
  <w:footnote w:type="continuationSeparator" w:id="0">
    <w:p w:rsidR="00614A71" w:rsidRDefault="00614A71" w:rsidP="005636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F29"/>
    <w:multiLevelType w:val="hybridMultilevel"/>
    <w:tmpl w:val="F8A2FD9E"/>
    <w:lvl w:ilvl="0" w:tplc="CEAEA76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010C4D74"/>
    <w:multiLevelType w:val="hybridMultilevel"/>
    <w:tmpl w:val="30F8E77E"/>
    <w:lvl w:ilvl="0" w:tplc="31F4D6CE">
      <w:start w:val="2021"/>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 w15:restartNumberingAfterBreak="0">
    <w:nsid w:val="01FE192A"/>
    <w:multiLevelType w:val="hybridMultilevel"/>
    <w:tmpl w:val="4E00EC7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0F6CD5"/>
    <w:multiLevelType w:val="hybridMultilevel"/>
    <w:tmpl w:val="31DE96B8"/>
    <w:lvl w:ilvl="0" w:tplc="9656FD32">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 w15:restartNumberingAfterBreak="0">
    <w:nsid w:val="099C480B"/>
    <w:multiLevelType w:val="hybridMultilevel"/>
    <w:tmpl w:val="18386AA2"/>
    <w:lvl w:ilvl="0" w:tplc="5204E4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D8F47E9"/>
    <w:multiLevelType w:val="hybridMultilevel"/>
    <w:tmpl w:val="F042A2E4"/>
    <w:lvl w:ilvl="0" w:tplc="67A23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BA56C1"/>
    <w:multiLevelType w:val="hybridMultilevel"/>
    <w:tmpl w:val="88AC9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777DE9"/>
    <w:multiLevelType w:val="hybridMultilevel"/>
    <w:tmpl w:val="85B60DE0"/>
    <w:lvl w:ilvl="0" w:tplc="C78CDFD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CB4FF8"/>
    <w:multiLevelType w:val="hybridMultilevel"/>
    <w:tmpl w:val="A192E658"/>
    <w:lvl w:ilvl="0" w:tplc="BD305224">
      <w:start w:val="1"/>
      <w:numFmt w:val="decimal"/>
      <w:lvlText w:val="%1."/>
      <w:lvlJc w:val="left"/>
      <w:pPr>
        <w:ind w:left="720" w:hanging="360"/>
      </w:pPr>
      <w:rPr>
        <w:rFonts w:eastAsia="Times New Roman"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1B111A"/>
    <w:multiLevelType w:val="hybridMultilevel"/>
    <w:tmpl w:val="A3989450"/>
    <w:lvl w:ilvl="0" w:tplc="E94EE168">
      <w:start w:val="1"/>
      <w:numFmt w:val="decimal"/>
      <w:lvlText w:val="%1"/>
      <w:lvlJc w:val="left"/>
      <w:pPr>
        <w:ind w:left="1353" w:hanging="360"/>
      </w:pPr>
      <w:rPr>
        <w:rFonts w:ascii="Times New Roman" w:hAnsi="Times New Roman" w:cs="Times New Roman" w:hint="default"/>
        <w:color w:val="auto"/>
        <w:sz w:val="28"/>
        <w:szCs w:val="28"/>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F4793D"/>
    <w:multiLevelType w:val="hybridMultilevel"/>
    <w:tmpl w:val="BD54B51C"/>
    <w:lvl w:ilvl="0" w:tplc="426A407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5EA5BFE"/>
    <w:multiLevelType w:val="hybridMultilevel"/>
    <w:tmpl w:val="85044B9C"/>
    <w:lvl w:ilvl="0" w:tplc="AC2CB5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E084A6F"/>
    <w:multiLevelType w:val="hybridMultilevel"/>
    <w:tmpl w:val="578AC49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317A94"/>
    <w:multiLevelType w:val="hybridMultilevel"/>
    <w:tmpl w:val="087CFB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A978EE"/>
    <w:multiLevelType w:val="hybridMultilevel"/>
    <w:tmpl w:val="2A684CC4"/>
    <w:lvl w:ilvl="0" w:tplc="4EB4AD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2AF1F0A"/>
    <w:multiLevelType w:val="hybridMultilevel"/>
    <w:tmpl w:val="0FD84348"/>
    <w:lvl w:ilvl="0" w:tplc="67A23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E73D9F"/>
    <w:multiLevelType w:val="hybridMultilevel"/>
    <w:tmpl w:val="8F1EE4F6"/>
    <w:lvl w:ilvl="0" w:tplc="60D2E9C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6373DB"/>
    <w:multiLevelType w:val="hybridMultilevel"/>
    <w:tmpl w:val="7488F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190C7C"/>
    <w:multiLevelType w:val="hybridMultilevel"/>
    <w:tmpl w:val="24E60126"/>
    <w:lvl w:ilvl="0" w:tplc="6C1A98A2">
      <w:start w:val="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903B38"/>
    <w:multiLevelType w:val="hybridMultilevel"/>
    <w:tmpl w:val="D0D653A6"/>
    <w:lvl w:ilvl="0" w:tplc="9656FD32">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 w15:restartNumberingAfterBreak="0">
    <w:nsid w:val="42E74D81"/>
    <w:multiLevelType w:val="hybridMultilevel"/>
    <w:tmpl w:val="E0FA616A"/>
    <w:lvl w:ilvl="0" w:tplc="9656FD32">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1" w15:restartNumberingAfterBreak="0">
    <w:nsid w:val="445956AD"/>
    <w:multiLevelType w:val="hybridMultilevel"/>
    <w:tmpl w:val="9C167418"/>
    <w:lvl w:ilvl="0" w:tplc="CBF873BE">
      <w:start w:val="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80C2773"/>
    <w:multiLevelType w:val="hybridMultilevel"/>
    <w:tmpl w:val="4C7A684C"/>
    <w:lvl w:ilvl="0" w:tplc="2076C4E6">
      <w:start w:val="23"/>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4B3C0F17"/>
    <w:multiLevelType w:val="hybridMultilevel"/>
    <w:tmpl w:val="44DE6638"/>
    <w:lvl w:ilvl="0" w:tplc="67A23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9C2B2B"/>
    <w:multiLevelType w:val="hybridMultilevel"/>
    <w:tmpl w:val="025007E6"/>
    <w:lvl w:ilvl="0" w:tplc="98101E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27B00A6"/>
    <w:multiLevelType w:val="hybridMultilevel"/>
    <w:tmpl w:val="017C4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BA07AE"/>
    <w:multiLevelType w:val="multilevel"/>
    <w:tmpl w:val="C7349C1A"/>
    <w:lvl w:ilvl="0">
      <w:start w:val="2"/>
      <w:numFmt w:val="decimal"/>
      <w:lvlText w:val="%1."/>
      <w:lvlJc w:val="left"/>
      <w:pPr>
        <w:ind w:left="450" w:hanging="45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5786740F"/>
    <w:multiLevelType w:val="hybridMultilevel"/>
    <w:tmpl w:val="8E7EEBF8"/>
    <w:lvl w:ilvl="0" w:tplc="67A23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A16639"/>
    <w:multiLevelType w:val="hybridMultilevel"/>
    <w:tmpl w:val="B7BEA1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782F9C"/>
    <w:multiLevelType w:val="multilevel"/>
    <w:tmpl w:val="B792E2A2"/>
    <w:lvl w:ilvl="0">
      <w:start w:val="2"/>
      <w:numFmt w:val="decimal"/>
      <w:lvlText w:val="%1."/>
      <w:lvlJc w:val="left"/>
      <w:pPr>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30" w15:restartNumberingAfterBreak="0">
    <w:nsid w:val="5D677475"/>
    <w:multiLevelType w:val="hybridMultilevel"/>
    <w:tmpl w:val="DC22ACF2"/>
    <w:lvl w:ilvl="0" w:tplc="3378CD5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B20BB0"/>
    <w:multiLevelType w:val="hybridMultilevel"/>
    <w:tmpl w:val="99B8997A"/>
    <w:lvl w:ilvl="0" w:tplc="CFC437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6DB1E5A"/>
    <w:multiLevelType w:val="multilevel"/>
    <w:tmpl w:val="2408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9E3B8E"/>
    <w:multiLevelType w:val="hybridMultilevel"/>
    <w:tmpl w:val="BBB0E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9286774"/>
    <w:multiLevelType w:val="hybridMultilevel"/>
    <w:tmpl w:val="210662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6D731F1C"/>
    <w:multiLevelType w:val="hybridMultilevel"/>
    <w:tmpl w:val="C0E6C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0D4192"/>
    <w:multiLevelType w:val="hybridMultilevel"/>
    <w:tmpl w:val="A0C06558"/>
    <w:lvl w:ilvl="0" w:tplc="A408736E">
      <w:start w:val="1"/>
      <w:numFmt w:val="decimal"/>
      <w:lvlText w:val="%1."/>
      <w:lvlJc w:val="left"/>
      <w:pPr>
        <w:ind w:left="1215" w:hanging="360"/>
      </w:pPr>
    </w:lvl>
    <w:lvl w:ilvl="1" w:tplc="04190019">
      <w:start w:val="1"/>
      <w:numFmt w:val="lowerLetter"/>
      <w:lvlText w:val="%2."/>
      <w:lvlJc w:val="left"/>
      <w:pPr>
        <w:ind w:left="1935" w:hanging="360"/>
      </w:pPr>
    </w:lvl>
    <w:lvl w:ilvl="2" w:tplc="0419001B">
      <w:start w:val="1"/>
      <w:numFmt w:val="lowerRoman"/>
      <w:lvlText w:val="%3."/>
      <w:lvlJc w:val="right"/>
      <w:pPr>
        <w:ind w:left="2655" w:hanging="180"/>
      </w:pPr>
    </w:lvl>
    <w:lvl w:ilvl="3" w:tplc="0419000F">
      <w:start w:val="1"/>
      <w:numFmt w:val="decimal"/>
      <w:lvlText w:val="%4."/>
      <w:lvlJc w:val="left"/>
      <w:pPr>
        <w:ind w:left="3375" w:hanging="360"/>
      </w:pPr>
    </w:lvl>
    <w:lvl w:ilvl="4" w:tplc="04190019">
      <w:start w:val="1"/>
      <w:numFmt w:val="lowerLetter"/>
      <w:lvlText w:val="%5."/>
      <w:lvlJc w:val="left"/>
      <w:pPr>
        <w:ind w:left="4095" w:hanging="360"/>
      </w:pPr>
    </w:lvl>
    <w:lvl w:ilvl="5" w:tplc="0419001B">
      <w:start w:val="1"/>
      <w:numFmt w:val="lowerRoman"/>
      <w:lvlText w:val="%6."/>
      <w:lvlJc w:val="right"/>
      <w:pPr>
        <w:ind w:left="4815" w:hanging="180"/>
      </w:pPr>
    </w:lvl>
    <w:lvl w:ilvl="6" w:tplc="0419000F">
      <w:start w:val="1"/>
      <w:numFmt w:val="decimal"/>
      <w:lvlText w:val="%7."/>
      <w:lvlJc w:val="left"/>
      <w:pPr>
        <w:ind w:left="5535" w:hanging="360"/>
      </w:pPr>
    </w:lvl>
    <w:lvl w:ilvl="7" w:tplc="04190019">
      <w:start w:val="1"/>
      <w:numFmt w:val="lowerLetter"/>
      <w:lvlText w:val="%8."/>
      <w:lvlJc w:val="left"/>
      <w:pPr>
        <w:ind w:left="6255" w:hanging="360"/>
      </w:pPr>
    </w:lvl>
    <w:lvl w:ilvl="8" w:tplc="0419001B">
      <w:start w:val="1"/>
      <w:numFmt w:val="lowerRoman"/>
      <w:lvlText w:val="%9."/>
      <w:lvlJc w:val="right"/>
      <w:pPr>
        <w:ind w:left="6975" w:hanging="180"/>
      </w:pPr>
    </w:lvl>
  </w:abstractNum>
  <w:abstractNum w:abstractNumId="37" w15:restartNumberingAfterBreak="0">
    <w:nsid w:val="6E2D093E"/>
    <w:multiLevelType w:val="hybridMultilevel"/>
    <w:tmpl w:val="8E2217A4"/>
    <w:lvl w:ilvl="0" w:tplc="67A23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D10535"/>
    <w:multiLevelType w:val="hybridMultilevel"/>
    <w:tmpl w:val="2328F7B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6E3525"/>
    <w:multiLevelType w:val="hybridMultilevel"/>
    <w:tmpl w:val="06A06D52"/>
    <w:lvl w:ilvl="0" w:tplc="6472EAC4">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402154"/>
    <w:multiLevelType w:val="hybridMultilevel"/>
    <w:tmpl w:val="C186E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9"/>
  </w:num>
  <w:num w:numId="11">
    <w:abstractNumId w:val="26"/>
  </w:num>
  <w:num w:numId="1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num>
  <w:num w:numId="15">
    <w:abstractNumId w:val="3"/>
  </w:num>
  <w:num w:numId="16">
    <w:abstractNumId w:val="3"/>
  </w:num>
  <w:num w:numId="17">
    <w:abstractNumId w:val="8"/>
  </w:num>
  <w:num w:numId="18">
    <w:abstractNumId w:val="22"/>
  </w:num>
  <w:num w:numId="19">
    <w:abstractNumId w:val="11"/>
  </w:num>
  <w:num w:numId="20">
    <w:abstractNumId w:val="12"/>
  </w:num>
  <w:num w:numId="21">
    <w:abstractNumId w:val="32"/>
  </w:num>
  <w:num w:numId="22">
    <w:abstractNumId w:val="14"/>
  </w:num>
  <w:num w:numId="23">
    <w:abstractNumId w:val="24"/>
  </w:num>
  <w:num w:numId="24">
    <w:abstractNumId w:val="9"/>
  </w:num>
  <w:num w:numId="25">
    <w:abstractNumId w:val="15"/>
  </w:num>
  <w:num w:numId="26">
    <w:abstractNumId w:val="28"/>
  </w:num>
  <w:num w:numId="27">
    <w:abstractNumId w:val="40"/>
  </w:num>
  <w:num w:numId="28">
    <w:abstractNumId w:val="25"/>
  </w:num>
  <w:num w:numId="29">
    <w:abstractNumId w:val="30"/>
  </w:num>
  <w:num w:numId="30">
    <w:abstractNumId w:val="17"/>
  </w:num>
  <w:num w:numId="31">
    <w:abstractNumId w:val="16"/>
  </w:num>
  <w:num w:numId="32">
    <w:abstractNumId w:val="4"/>
  </w:num>
  <w:num w:numId="33">
    <w:abstractNumId w:val="38"/>
  </w:num>
  <w:num w:numId="34">
    <w:abstractNumId w:val="2"/>
  </w:num>
  <w:num w:numId="35">
    <w:abstractNumId w:val="1"/>
  </w:num>
  <w:num w:numId="36">
    <w:abstractNumId w:val="7"/>
  </w:num>
  <w:num w:numId="37">
    <w:abstractNumId w:val="31"/>
  </w:num>
  <w:num w:numId="38">
    <w:abstractNumId w:val="6"/>
  </w:num>
  <w:num w:numId="39">
    <w:abstractNumId w:val="10"/>
  </w:num>
  <w:num w:numId="40">
    <w:abstractNumId w:val="33"/>
  </w:num>
  <w:num w:numId="41">
    <w:abstractNumId w:val="13"/>
  </w:num>
  <w:num w:numId="42">
    <w:abstractNumId w:val="35"/>
  </w:num>
  <w:num w:numId="43">
    <w:abstractNumId w:val="18"/>
  </w:num>
  <w:num w:numId="44">
    <w:abstractNumId w:val="27"/>
  </w:num>
  <w:num w:numId="45">
    <w:abstractNumId w:val="37"/>
  </w:num>
  <w:num w:numId="46">
    <w:abstractNumId w:val="5"/>
  </w:num>
  <w:num w:numId="47">
    <w:abstractNumId w:val="23"/>
  </w:num>
  <w:num w:numId="48">
    <w:abstractNumId w:val="21"/>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64F"/>
    <w:rsid w:val="00002651"/>
    <w:rsid w:val="00006C3D"/>
    <w:rsid w:val="00010F41"/>
    <w:rsid w:val="000146C1"/>
    <w:rsid w:val="00024046"/>
    <w:rsid w:val="00032BE9"/>
    <w:rsid w:val="00032F7C"/>
    <w:rsid w:val="00037F01"/>
    <w:rsid w:val="00045D5D"/>
    <w:rsid w:val="00046961"/>
    <w:rsid w:val="00051762"/>
    <w:rsid w:val="00055C49"/>
    <w:rsid w:val="0005764E"/>
    <w:rsid w:val="0007203E"/>
    <w:rsid w:val="000736E1"/>
    <w:rsid w:val="00077E4E"/>
    <w:rsid w:val="00084353"/>
    <w:rsid w:val="0009695D"/>
    <w:rsid w:val="00097F00"/>
    <w:rsid w:val="000A4FF2"/>
    <w:rsid w:val="000B0769"/>
    <w:rsid w:val="000B6C97"/>
    <w:rsid w:val="000E0D50"/>
    <w:rsid w:val="001010C2"/>
    <w:rsid w:val="0011312D"/>
    <w:rsid w:val="00116245"/>
    <w:rsid w:val="00121316"/>
    <w:rsid w:val="00121564"/>
    <w:rsid w:val="00130E51"/>
    <w:rsid w:val="00132986"/>
    <w:rsid w:val="00142587"/>
    <w:rsid w:val="001707DA"/>
    <w:rsid w:val="00170EF0"/>
    <w:rsid w:val="0017423C"/>
    <w:rsid w:val="001804ED"/>
    <w:rsid w:val="00184BFB"/>
    <w:rsid w:val="001A3D1F"/>
    <w:rsid w:val="001B3944"/>
    <w:rsid w:val="001B6305"/>
    <w:rsid w:val="001C4DD2"/>
    <w:rsid w:val="001F760C"/>
    <w:rsid w:val="002136A7"/>
    <w:rsid w:val="0021612D"/>
    <w:rsid w:val="00216A3D"/>
    <w:rsid w:val="00217C88"/>
    <w:rsid w:val="00224268"/>
    <w:rsid w:val="00224CE3"/>
    <w:rsid w:val="00257604"/>
    <w:rsid w:val="00260440"/>
    <w:rsid w:val="002620E5"/>
    <w:rsid w:val="00272CD2"/>
    <w:rsid w:val="00273104"/>
    <w:rsid w:val="00277940"/>
    <w:rsid w:val="0029642A"/>
    <w:rsid w:val="002A56B3"/>
    <w:rsid w:val="002B2B40"/>
    <w:rsid w:val="002C3705"/>
    <w:rsid w:val="002D098E"/>
    <w:rsid w:val="002D4901"/>
    <w:rsid w:val="002E363E"/>
    <w:rsid w:val="002E3E37"/>
    <w:rsid w:val="002E6E83"/>
    <w:rsid w:val="002F0A5F"/>
    <w:rsid w:val="003079D4"/>
    <w:rsid w:val="003174CA"/>
    <w:rsid w:val="00323EA5"/>
    <w:rsid w:val="00326895"/>
    <w:rsid w:val="00366ADC"/>
    <w:rsid w:val="00370E5F"/>
    <w:rsid w:val="00380D76"/>
    <w:rsid w:val="003849C2"/>
    <w:rsid w:val="003A08B2"/>
    <w:rsid w:val="003A7471"/>
    <w:rsid w:val="003B2F5E"/>
    <w:rsid w:val="003B36DE"/>
    <w:rsid w:val="003C1CC3"/>
    <w:rsid w:val="003C73EA"/>
    <w:rsid w:val="003C7D7E"/>
    <w:rsid w:val="003D505C"/>
    <w:rsid w:val="003E1D7D"/>
    <w:rsid w:val="003E41D3"/>
    <w:rsid w:val="003E6BA9"/>
    <w:rsid w:val="003E7D6A"/>
    <w:rsid w:val="00400260"/>
    <w:rsid w:val="00400CC7"/>
    <w:rsid w:val="00407787"/>
    <w:rsid w:val="00413812"/>
    <w:rsid w:val="00416F35"/>
    <w:rsid w:val="00420EDD"/>
    <w:rsid w:val="004214D9"/>
    <w:rsid w:val="00424D82"/>
    <w:rsid w:val="004332C4"/>
    <w:rsid w:val="004341D0"/>
    <w:rsid w:val="00434412"/>
    <w:rsid w:val="00435DBC"/>
    <w:rsid w:val="00444FDB"/>
    <w:rsid w:val="00447BED"/>
    <w:rsid w:val="00452E5D"/>
    <w:rsid w:val="00454672"/>
    <w:rsid w:val="00457176"/>
    <w:rsid w:val="00461141"/>
    <w:rsid w:val="0047551C"/>
    <w:rsid w:val="004837BA"/>
    <w:rsid w:val="0048548A"/>
    <w:rsid w:val="00492D8F"/>
    <w:rsid w:val="00495D02"/>
    <w:rsid w:val="004B1F77"/>
    <w:rsid w:val="004B2A4D"/>
    <w:rsid w:val="004B2B18"/>
    <w:rsid w:val="004B57A8"/>
    <w:rsid w:val="004B5CAF"/>
    <w:rsid w:val="004B64D7"/>
    <w:rsid w:val="004B66F4"/>
    <w:rsid w:val="004C01DC"/>
    <w:rsid w:val="004C08BA"/>
    <w:rsid w:val="004C7434"/>
    <w:rsid w:val="004D5CE9"/>
    <w:rsid w:val="004E143E"/>
    <w:rsid w:val="004E1F3A"/>
    <w:rsid w:val="004F5573"/>
    <w:rsid w:val="005024DC"/>
    <w:rsid w:val="00503508"/>
    <w:rsid w:val="00512785"/>
    <w:rsid w:val="00535CAA"/>
    <w:rsid w:val="00536729"/>
    <w:rsid w:val="00547AF5"/>
    <w:rsid w:val="00560416"/>
    <w:rsid w:val="00561918"/>
    <w:rsid w:val="0056364B"/>
    <w:rsid w:val="00571A5B"/>
    <w:rsid w:val="0057275C"/>
    <w:rsid w:val="005856C5"/>
    <w:rsid w:val="00595EAE"/>
    <w:rsid w:val="005A065A"/>
    <w:rsid w:val="005A0BB9"/>
    <w:rsid w:val="005C200A"/>
    <w:rsid w:val="005C3920"/>
    <w:rsid w:val="005C3FFE"/>
    <w:rsid w:val="005C4D99"/>
    <w:rsid w:val="005D0F8A"/>
    <w:rsid w:val="005F0109"/>
    <w:rsid w:val="005F3617"/>
    <w:rsid w:val="005F4052"/>
    <w:rsid w:val="00614A71"/>
    <w:rsid w:val="006202A8"/>
    <w:rsid w:val="00623926"/>
    <w:rsid w:val="006256AF"/>
    <w:rsid w:val="00626B7F"/>
    <w:rsid w:val="00632D13"/>
    <w:rsid w:val="00666727"/>
    <w:rsid w:val="00676465"/>
    <w:rsid w:val="006869E4"/>
    <w:rsid w:val="00687E62"/>
    <w:rsid w:val="00690C9B"/>
    <w:rsid w:val="00697FD1"/>
    <w:rsid w:val="006A278F"/>
    <w:rsid w:val="006A4C46"/>
    <w:rsid w:val="006B13D9"/>
    <w:rsid w:val="006B7A19"/>
    <w:rsid w:val="006C2096"/>
    <w:rsid w:val="006C37F6"/>
    <w:rsid w:val="006D0E32"/>
    <w:rsid w:val="006E4614"/>
    <w:rsid w:val="006F5527"/>
    <w:rsid w:val="00700769"/>
    <w:rsid w:val="0071214B"/>
    <w:rsid w:val="0072363B"/>
    <w:rsid w:val="007310CC"/>
    <w:rsid w:val="00753B61"/>
    <w:rsid w:val="00756FEE"/>
    <w:rsid w:val="00767EB1"/>
    <w:rsid w:val="00770631"/>
    <w:rsid w:val="00771AC6"/>
    <w:rsid w:val="0078347E"/>
    <w:rsid w:val="00786CEA"/>
    <w:rsid w:val="00790E41"/>
    <w:rsid w:val="00797380"/>
    <w:rsid w:val="00797B28"/>
    <w:rsid w:val="007B0805"/>
    <w:rsid w:val="007B2A27"/>
    <w:rsid w:val="007B4483"/>
    <w:rsid w:val="007B6FD2"/>
    <w:rsid w:val="007B770E"/>
    <w:rsid w:val="007C17BD"/>
    <w:rsid w:val="007C4C03"/>
    <w:rsid w:val="007D312B"/>
    <w:rsid w:val="007E45EE"/>
    <w:rsid w:val="007F2C7A"/>
    <w:rsid w:val="007F67C2"/>
    <w:rsid w:val="00801D60"/>
    <w:rsid w:val="00813980"/>
    <w:rsid w:val="008266D7"/>
    <w:rsid w:val="00826B5A"/>
    <w:rsid w:val="00827786"/>
    <w:rsid w:val="008278C7"/>
    <w:rsid w:val="00843DDA"/>
    <w:rsid w:val="008505DC"/>
    <w:rsid w:val="00851E6D"/>
    <w:rsid w:val="008566F6"/>
    <w:rsid w:val="008813ED"/>
    <w:rsid w:val="00881C49"/>
    <w:rsid w:val="0088543F"/>
    <w:rsid w:val="00887CBA"/>
    <w:rsid w:val="00896AF1"/>
    <w:rsid w:val="008A1CE2"/>
    <w:rsid w:val="008A6944"/>
    <w:rsid w:val="008B0093"/>
    <w:rsid w:val="008B65DC"/>
    <w:rsid w:val="008D188D"/>
    <w:rsid w:val="008D2CE2"/>
    <w:rsid w:val="008E4C62"/>
    <w:rsid w:val="008E5262"/>
    <w:rsid w:val="008E5A2C"/>
    <w:rsid w:val="0091164F"/>
    <w:rsid w:val="00911CB9"/>
    <w:rsid w:val="00921625"/>
    <w:rsid w:val="00924FDE"/>
    <w:rsid w:val="0093691B"/>
    <w:rsid w:val="00937F94"/>
    <w:rsid w:val="009459F7"/>
    <w:rsid w:val="00946ADD"/>
    <w:rsid w:val="00954871"/>
    <w:rsid w:val="009649EC"/>
    <w:rsid w:val="009703B1"/>
    <w:rsid w:val="009712F2"/>
    <w:rsid w:val="009728EF"/>
    <w:rsid w:val="00984BAA"/>
    <w:rsid w:val="00990C43"/>
    <w:rsid w:val="009A2C0C"/>
    <w:rsid w:val="009A37E1"/>
    <w:rsid w:val="009C3F52"/>
    <w:rsid w:val="009E5948"/>
    <w:rsid w:val="009F3563"/>
    <w:rsid w:val="009F5713"/>
    <w:rsid w:val="00A04B85"/>
    <w:rsid w:val="00A0735D"/>
    <w:rsid w:val="00A2674C"/>
    <w:rsid w:val="00A4101E"/>
    <w:rsid w:val="00A4156B"/>
    <w:rsid w:val="00A4684E"/>
    <w:rsid w:val="00A5265A"/>
    <w:rsid w:val="00A54EE7"/>
    <w:rsid w:val="00A612B8"/>
    <w:rsid w:val="00A8317C"/>
    <w:rsid w:val="00A8397E"/>
    <w:rsid w:val="00A91882"/>
    <w:rsid w:val="00A94CDF"/>
    <w:rsid w:val="00AC52AF"/>
    <w:rsid w:val="00AD61CE"/>
    <w:rsid w:val="00AE570F"/>
    <w:rsid w:val="00B13187"/>
    <w:rsid w:val="00B17F87"/>
    <w:rsid w:val="00B24B3D"/>
    <w:rsid w:val="00B2564F"/>
    <w:rsid w:val="00B32C3E"/>
    <w:rsid w:val="00B36600"/>
    <w:rsid w:val="00B427F2"/>
    <w:rsid w:val="00B44136"/>
    <w:rsid w:val="00B474A4"/>
    <w:rsid w:val="00B55863"/>
    <w:rsid w:val="00B57897"/>
    <w:rsid w:val="00B57E54"/>
    <w:rsid w:val="00B65ECB"/>
    <w:rsid w:val="00B75B08"/>
    <w:rsid w:val="00B805D5"/>
    <w:rsid w:val="00B85CBB"/>
    <w:rsid w:val="00B90021"/>
    <w:rsid w:val="00B90A64"/>
    <w:rsid w:val="00BA18DF"/>
    <w:rsid w:val="00BA59EA"/>
    <w:rsid w:val="00BB4502"/>
    <w:rsid w:val="00BB65CF"/>
    <w:rsid w:val="00BC29DF"/>
    <w:rsid w:val="00BE7A03"/>
    <w:rsid w:val="00C037D6"/>
    <w:rsid w:val="00C07E18"/>
    <w:rsid w:val="00C306AF"/>
    <w:rsid w:val="00C37B94"/>
    <w:rsid w:val="00C448BD"/>
    <w:rsid w:val="00C46522"/>
    <w:rsid w:val="00C51582"/>
    <w:rsid w:val="00C54EA9"/>
    <w:rsid w:val="00C60685"/>
    <w:rsid w:val="00C61759"/>
    <w:rsid w:val="00C6364D"/>
    <w:rsid w:val="00C72A31"/>
    <w:rsid w:val="00C77299"/>
    <w:rsid w:val="00C850F3"/>
    <w:rsid w:val="00C90A29"/>
    <w:rsid w:val="00CB2CDE"/>
    <w:rsid w:val="00CB69FF"/>
    <w:rsid w:val="00CC6FC4"/>
    <w:rsid w:val="00CD0F0C"/>
    <w:rsid w:val="00CD717C"/>
    <w:rsid w:val="00CE1F25"/>
    <w:rsid w:val="00CE6612"/>
    <w:rsid w:val="00CF0821"/>
    <w:rsid w:val="00CF183E"/>
    <w:rsid w:val="00CF4041"/>
    <w:rsid w:val="00CF59BF"/>
    <w:rsid w:val="00D014F6"/>
    <w:rsid w:val="00D04D2A"/>
    <w:rsid w:val="00D20542"/>
    <w:rsid w:val="00D23863"/>
    <w:rsid w:val="00D278F8"/>
    <w:rsid w:val="00D30498"/>
    <w:rsid w:val="00D35B7F"/>
    <w:rsid w:val="00D52CBC"/>
    <w:rsid w:val="00D53BA9"/>
    <w:rsid w:val="00D5476A"/>
    <w:rsid w:val="00D666B4"/>
    <w:rsid w:val="00D81D30"/>
    <w:rsid w:val="00D970BA"/>
    <w:rsid w:val="00DA2B6F"/>
    <w:rsid w:val="00DB141D"/>
    <w:rsid w:val="00DC03F8"/>
    <w:rsid w:val="00DE3FA6"/>
    <w:rsid w:val="00DE45B4"/>
    <w:rsid w:val="00DF00AA"/>
    <w:rsid w:val="00E04D81"/>
    <w:rsid w:val="00E1078E"/>
    <w:rsid w:val="00E15877"/>
    <w:rsid w:val="00E31D8F"/>
    <w:rsid w:val="00E32EBC"/>
    <w:rsid w:val="00E42EF2"/>
    <w:rsid w:val="00E6161A"/>
    <w:rsid w:val="00E65454"/>
    <w:rsid w:val="00E70059"/>
    <w:rsid w:val="00E752DA"/>
    <w:rsid w:val="00E81C3F"/>
    <w:rsid w:val="00E84EA4"/>
    <w:rsid w:val="00E85019"/>
    <w:rsid w:val="00E8706A"/>
    <w:rsid w:val="00E93C7A"/>
    <w:rsid w:val="00E957B0"/>
    <w:rsid w:val="00EA5137"/>
    <w:rsid w:val="00EA65CF"/>
    <w:rsid w:val="00EB0F79"/>
    <w:rsid w:val="00EB4597"/>
    <w:rsid w:val="00EC0BAD"/>
    <w:rsid w:val="00EC0D4C"/>
    <w:rsid w:val="00EC766C"/>
    <w:rsid w:val="00ED1EB2"/>
    <w:rsid w:val="00EE666A"/>
    <w:rsid w:val="00F014CD"/>
    <w:rsid w:val="00F02408"/>
    <w:rsid w:val="00F0248E"/>
    <w:rsid w:val="00F06032"/>
    <w:rsid w:val="00F1008C"/>
    <w:rsid w:val="00F15F3F"/>
    <w:rsid w:val="00F17166"/>
    <w:rsid w:val="00F2089E"/>
    <w:rsid w:val="00F3505A"/>
    <w:rsid w:val="00F369E8"/>
    <w:rsid w:val="00F501A1"/>
    <w:rsid w:val="00F514A8"/>
    <w:rsid w:val="00F521D6"/>
    <w:rsid w:val="00F532FA"/>
    <w:rsid w:val="00F876AB"/>
    <w:rsid w:val="00F907E7"/>
    <w:rsid w:val="00FA6E9A"/>
    <w:rsid w:val="00FB07B2"/>
    <w:rsid w:val="00FC0F95"/>
    <w:rsid w:val="00FC46E4"/>
    <w:rsid w:val="00FC57CA"/>
    <w:rsid w:val="00FC65B1"/>
    <w:rsid w:val="00FC6D39"/>
    <w:rsid w:val="00FD500E"/>
    <w:rsid w:val="00FD7F07"/>
    <w:rsid w:val="00FE17F6"/>
    <w:rsid w:val="00FE1B27"/>
    <w:rsid w:val="00FF0AD7"/>
    <w:rsid w:val="00FF12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7ED99D-56D1-4083-8BDE-10DBA42B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3F8"/>
    <w:pPr>
      <w:spacing w:after="200" w:line="276" w:lineRule="auto"/>
    </w:pPr>
  </w:style>
  <w:style w:type="paragraph" w:styleId="2">
    <w:name w:val="heading 2"/>
    <w:basedOn w:val="a"/>
    <w:link w:val="20"/>
    <w:uiPriority w:val="9"/>
    <w:qFormat/>
    <w:rsid w:val="00F369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666B4"/>
    <w:rPr>
      <w:color w:val="0563C1" w:themeColor="hyperlink"/>
      <w:u w:val="single"/>
    </w:rPr>
  </w:style>
  <w:style w:type="character" w:styleId="a4">
    <w:name w:val="FollowedHyperlink"/>
    <w:basedOn w:val="a0"/>
    <w:uiPriority w:val="99"/>
    <w:semiHidden/>
    <w:unhideWhenUsed/>
    <w:rsid w:val="00D666B4"/>
    <w:rPr>
      <w:color w:val="954F72" w:themeColor="followedHyperlink"/>
      <w:u w:val="single"/>
    </w:rPr>
  </w:style>
  <w:style w:type="paragraph" w:customStyle="1" w:styleId="msonormal0">
    <w:name w:val="msonormal"/>
    <w:basedOn w:val="a"/>
    <w:uiPriority w:val="99"/>
    <w:semiHidden/>
    <w:rsid w:val="00D666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D666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D666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666B4"/>
    <w:rPr>
      <w:lang w:val="ru-RU"/>
    </w:rPr>
  </w:style>
  <w:style w:type="paragraph" w:styleId="a8">
    <w:name w:val="footer"/>
    <w:basedOn w:val="a"/>
    <w:link w:val="a9"/>
    <w:uiPriority w:val="99"/>
    <w:unhideWhenUsed/>
    <w:rsid w:val="00D666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666B4"/>
    <w:rPr>
      <w:lang w:val="ru-RU"/>
    </w:rPr>
  </w:style>
  <w:style w:type="paragraph" w:styleId="aa">
    <w:name w:val="Balloon Text"/>
    <w:basedOn w:val="a"/>
    <w:link w:val="ab"/>
    <w:uiPriority w:val="99"/>
    <w:semiHidden/>
    <w:unhideWhenUsed/>
    <w:rsid w:val="00D666B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66B4"/>
    <w:rPr>
      <w:rFonts w:ascii="Tahoma" w:hAnsi="Tahoma" w:cs="Tahoma"/>
      <w:sz w:val="16"/>
      <w:szCs w:val="16"/>
      <w:lang w:val="ru-RU"/>
    </w:rPr>
  </w:style>
  <w:style w:type="paragraph" w:styleId="ac">
    <w:name w:val="List Paragraph"/>
    <w:basedOn w:val="a"/>
    <w:uiPriority w:val="34"/>
    <w:qFormat/>
    <w:rsid w:val="00D666B4"/>
    <w:pPr>
      <w:ind w:left="720"/>
      <w:contextualSpacing/>
    </w:pPr>
  </w:style>
  <w:style w:type="table" w:styleId="ad">
    <w:name w:val="Table Grid"/>
    <w:basedOn w:val="a1"/>
    <w:uiPriority w:val="59"/>
    <w:rsid w:val="00D66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59"/>
    <w:rsid w:val="00D66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F369E8"/>
    <w:rPr>
      <w:rFonts w:ascii="Times New Roman" w:eastAsia="Times New Roman" w:hAnsi="Times New Roman" w:cs="Times New Roman"/>
      <w:b/>
      <w:bCs/>
      <w:sz w:val="36"/>
      <w:szCs w:val="36"/>
      <w:lang w:eastAsia="ru-RU"/>
    </w:rPr>
  </w:style>
  <w:style w:type="character" w:customStyle="1" w:styleId="dg-green">
    <w:name w:val="dg-green"/>
    <w:basedOn w:val="a0"/>
    <w:rsid w:val="00495D02"/>
  </w:style>
  <w:style w:type="paragraph" w:styleId="ae">
    <w:name w:val="footnote text"/>
    <w:basedOn w:val="a"/>
    <w:link w:val="af"/>
    <w:uiPriority w:val="99"/>
    <w:unhideWhenUsed/>
    <w:rsid w:val="006F5527"/>
    <w:pPr>
      <w:spacing w:after="0" w:line="240" w:lineRule="auto"/>
    </w:pPr>
    <w:rPr>
      <w:sz w:val="20"/>
      <w:szCs w:val="20"/>
    </w:rPr>
  </w:style>
  <w:style w:type="character" w:customStyle="1" w:styleId="af">
    <w:name w:val="Текст сноски Знак"/>
    <w:basedOn w:val="a0"/>
    <w:link w:val="ae"/>
    <w:uiPriority w:val="99"/>
    <w:rsid w:val="006F552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917422">
      <w:bodyDiv w:val="1"/>
      <w:marLeft w:val="0"/>
      <w:marRight w:val="0"/>
      <w:marTop w:val="0"/>
      <w:marBottom w:val="0"/>
      <w:divBdr>
        <w:top w:val="none" w:sz="0" w:space="0" w:color="auto"/>
        <w:left w:val="none" w:sz="0" w:space="0" w:color="auto"/>
        <w:bottom w:val="none" w:sz="0" w:space="0" w:color="auto"/>
        <w:right w:val="none" w:sz="0" w:space="0" w:color="auto"/>
      </w:divBdr>
    </w:div>
    <w:div w:id="368576585">
      <w:bodyDiv w:val="1"/>
      <w:marLeft w:val="0"/>
      <w:marRight w:val="0"/>
      <w:marTop w:val="0"/>
      <w:marBottom w:val="0"/>
      <w:divBdr>
        <w:top w:val="none" w:sz="0" w:space="0" w:color="auto"/>
        <w:left w:val="none" w:sz="0" w:space="0" w:color="auto"/>
        <w:bottom w:val="none" w:sz="0" w:space="0" w:color="auto"/>
        <w:right w:val="none" w:sz="0" w:space="0" w:color="auto"/>
      </w:divBdr>
    </w:div>
    <w:div w:id="476648761">
      <w:bodyDiv w:val="1"/>
      <w:marLeft w:val="0"/>
      <w:marRight w:val="0"/>
      <w:marTop w:val="0"/>
      <w:marBottom w:val="0"/>
      <w:divBdr>
        <w:top w:val="none" w:sz="0" w:space="0" w:color="auto"/>
        <w:left w:val="none" w:sz="0" w:space="0" w:color="auto"/>
        <w:bottom w:val="none" w:sz="0" w:space="0" w:color="auto"/>
        <w:right w:val="none" w:sz="0" w:space="0" w:color="auto"/>
      </w:divBdr>
    </w:div>
    <w:div w:id="768087370">
      <w:bodyDiv w:val="1"/>
      <w:marLeft w:val="0"/>
      <w:marRight w:val="0"/>
      <w:marTop w:val="0"/>
      <w:marBottom w:val="0"/>
      <w:divBdr>
        <w:top w:val="none" w:sz="0" w:space="0" w:color="auto"/>
        <w:left w:val="none" w:sz="0" w:space="0" w:color="auto"/>
        <w:bottom w:val="none" w:sz="0" w:space="0" w:color="auto"/>
        <w:right w:val="none" w:sz="0" w:space="0" w:color="auto"/>
      </w:divBdr>
    </w:div>
    <w:div w:id="813302161">
      <w:bodyDiv w:val="1"/>
      <w:marLeft w:val="0"/>
      <w:marRight w:val="0"/>
      <w:marTop w:val="0"/>
      <w:marBottom w:val="0"/>
      <w:divBdr>
        <w:top w:val="none" w:sz="0" w:space="0" w:color="auto"/>
        <w:left w:val="none" w:sz="0" w:space="0" w:color="auto"/>
        <w:bottom w:val="none" w:sz="0" w:space="0" w:color="auto"/>
        <w:right w:val="none" w:sz="0" w:space="0" w:color="auto"/>
      </w:divBdr>
    </w:div>
    <w:div w:id="1053384385">
      <w:bodyDiv w:val="1"/>
      <w:marLeft w:val="0"/>
      <w:marRight w:val="0"/>
      <w:marTop w:val="0"/>
      <w:marBottom w:val="0"/>
      <w:divBdr>
        <w:top w:val="none" w:sz="0" w:space="0" w:color="auto"/>
        <w:left w:val="none" w:sz="0" w:space="0" w:color="auto"/>
        <w:bottom w:val="none" w:sz="0" w:space="0" w:color="auto"/>
        <w:right w:val="none" w:sz="0" w:space="0" w:color="auto"/>
      </w:divBdr>
    </w:div>
    <w:div w:id="1081946449">
      <w:bodyDiv w:val="1"/>
      <w:marLeft w:val="0"/>
      <w:marRight w:val="0"/>
      <w:marTop w:val="0"/>
      <w:marBottom w:val="0"/>
      <w:divBdr>
        <w:top w:val="none" w:sz="0" w:space="0" w:color="auto"/>
        <w:left w:val="none" w:sz="0" w:space="0" w:color="auto"/>
        <w:bottom w:val="none" w:sz="0" w:space="0" w:color="auto"/>
        <w:right w:val="none" w:sz="0" w:space="0" w:color="auto"/>
      </w:divBdr>
    </w:div>
    <w:div w:id="1191795941">
      <w:bodyDiv w:val="1"/>
      <w:marLeft w:val="0"/>
      <w:marRight w:val="0"/>
      <w:marTop w:val="0"/>
      <w:marBottom w:val="0"/>
      <w:divBdr>
        <w:top w:val="none" w:sz="0" w:space="0" w:color="auto"/>
        <w:left w:val="none" w:sz="0" w:space="0" w:color="auto"/>
        <w:bottom w:val="none" w:sz="0" w:space="0" w:color="auto"/>
        <w:right w:val="none" w:sz="0" w:space="0" w:color="auto"/>
      </w:divBdr>
    </w:div>
    <w:div w:id="1209535506">
      <w:bodyDiv w:val="1"/>
      <w:marLeft w:val="0"/>
      <w:marRight w:val="0"/>
      <w:marTop w:val="0"/>
      <w:marBottom w:val="0"/>
      <w:divBdr>
        <w:top w:val="none" w:sz="0" w:space="0" w:color="auto"/>
        <w:left w:val="none" w:sz="0" w:space="0" w:color="auto"/>
        <w:bottom w:val="none" w:sz="0" w:space="0" w:color="auto"/>
        <w:right w:val="none" w:sz="0" w:space="0" w:color="auto"/>
      </w:divBdr>
    </w:div>
    <w:div w:id="1288585389">
      <w:bodyDiv w:val="1"/>
      <w:marLeft w:val="0"/>
      <w:marRight w:val="0"/>
      <w:marTop w:val="0"/>
      <w:marBottom w:val="0"/>
      <w:divBdr>
        <w:top w:val="none" w:sz="0" w:space="0" w:color="auto"/>
        <w:left w:val="none" w:sz="0" w:space="0" w:color="auto"/>
        <w:bottom w:val="none" w:sz="0" w:space="0" w:color="auto"/>
        <w:right w:val="none" w:sz="0" w:space="0" w:color="auto"/>
      </w:divBdr>
    </w:div>
    <w:div w:id="1517429532">
      <w:bodyDiv w:val="1"/>
      <w:marLeft w:val="0"/>
      <w:marRight w:val="0"/>
      <w:marTop w:val="0"/>
      <w:marBottom w:val="0"/>
      <w:divBdr>
        <w:top w:val="none" w:sz="0" w:space="0" w:color="auto"/>
        <w:left w:val="none" w:sz="0" w:space="0" w:color="auto"/>
        <w:bottom w:val="none" w:sz="0" w:space="0" w:color="auto"/>
        <w:right w:val="none" w:sz="0" w:space="0" w:color="auto"/>
      </w:divBdr>
    </w:div>
    <w:div w:id="1634097839">
      <w:bodyDiv w:val="1"/>
      <w:marLeft w:val="0"/>
      <w:marRight w:val="0"/>
      <w:marTop w:val="0"/>
      <w:marBottom w:val="0"/>
      <w:divBdr>
        <w:top w:val="none" w:sz="0" w:space="0" w:color="auto"/>
        <w:left w:val="none" w:sz="0" w:space="0" w:color="auto"/>
        <w:bottom w:val="none" w:sz="0" w:space="0" w:color="auto"/>
        <w:right w:val="none" w:sz="0" w:space="0" w:color="auto"/>
      </w:divBdr>
    </w:div>
    <w:div w:id="1685092555">
      <w:bodyDiv w:val="1"/>
      <w:marLeft w:val="0"/>
      <w:marRight w:val="0"/>
      <w:marTop w:val="0"/>
      <w:marBottom w:val="0"/>
      <w:divBdr>
        <w:top w:val="none" w:sz="0" w:space="0" w:color="auto"/>
        <w:left w:val="none" w:sz="0" w:space="0" w:color="auto"/>
        <w:bottom w:val="none" w:sz="0" w:space="0" w:color="auto"/>
        <w:right w:val="none" w:sz="0" w:space="0" w:color="auto"/>
      </w:divBdr>
    </w:div>
    <w:div w:id="1702626916">
      <w:bodyDiv w:val="1"/>
      <w:marLeft w:val="0"/>
      <w:marRight w:val="0"/>
      <w:marTop w:val="0"/>
      <w:marBottom w:val="0"/>
      <w:divBdr>
        <w:top w:val="none" w:sz="0" w:space="0" w:color="auto"/>
        <w:left w:val="none" w:sz="0" w:space="0" w:color="auto"/>
        <w:bottom w:val="none" w:sz="0" w:space="0" w:color="auto"/>
        <w:right w:val="none" w:sz="0" w:space="0" w:color="auto"/>
      </w:divBdr>
    </w:div>
    <w:div w:id="1720975713">
      <w:bodyDiv w:val="1"/>
      <w:marLeft w:val="0"/>
      <w:marRight w:val="0"/>
      <w:marTop w:val="0"/>
      <w:marBottom w:val="0"/>
      <w:divBdr>
        <w:top w:val="none" w:sz="0" w:space="0" w:color="auto"/>
        <w:left w:val="none" w:sz="0" w:space="0" w:color="auto"/>
        <w:bottom w:val="none" w:sz="0" w:space="0" w:color="auto"/>
        <w:right w:val="none" w:sz="0" w:space="0" w:color="auto"/>
      </w:divBdr>
    </w:div>
    <w:div w:id="176961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2.png"/><Relationship Id="rId42" Type="http://schemas.openxmlformats.org/officeDocument/2006/relationships/hyperlink" Target="https://www.goodreads.com/author/show/449751.E_G_Ravenstein" TargetMode="External"/><Relationship Id="rId47" Type="http://schemas.openxmlformats.org/officeDocument/2006/relationships/hyperlink" Target="https://cyberleninka.ru/article/n/intellektualnaya." TargetMode="External"/><Relationship Id="rId63" Type="http://schemas.openxmlformats.org/officeDocument/2006/relationships/hyperlink" Target="https://www.gov.kz/memleket/entities/economy?lang=kk" TargetMode="External"/><Relationship Id="rId68" Type="http://schemas.openxmlformats.org/officeDocument/2006/relationships/hyperlink" Target="https://kursiv.kz/news/issledovaniya/2019-10/top-10-stran-v-kotorye." TargetMode="External"/><Relationship Id="rId84" Type="http://schemas.openxmlformats.org/officeDocument/2006/relationships/hyperlink" Target="https://tengrinews.kz/kazakhstan_news/abaev-ob-utechke-mozgov-iz" TargetMode="External"/><Relationship Id="rId89" Type="http://schemas.openxmlformats.org/officeDocument/2006/relationships/hyperlink" Target="https://eljastary.kz/upload/iblock/887/887f8cc33592605699c33a49096c91a2.pdf"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tmarket.ru/countries/russia" TargetMode="External"/><Relationship Id="rId29" Type="http://schemas.openxmlformats.org/officeDocument/2006/relationships/image" Target="media/image8.png"/><Relationship Id="rId107" Type="http://schemas.openxmlformats.org/officeDocument/2006/relationships/image" Target="media/image27.emf"/><Relationship Id="rId11" Type="http://schemas.openxmlformats.org/officeDocument/2006/relationships/hyperlink" Target="https://gtmarket.ru/countries/india" TargetMode="External"/><Relationship Id="rId24" Type="http://schemas.openxmlformats.org/officeDocument/2006/relationships/image" Target="media/image4.png"/><Relationship Id="rId32" Type="http://schemas.openxmlformats.org/officeDocument/2006/relationships/hyperlink" Target="https://lenta.inform.kz/kz/yadrolyk-karudan-bas-tartu-kazakstannyn-yadrolyk-kauipsizdik-zholyndagy-algashky-kadamy_a3829316" TargetMode="External"/><Relationship Id="rId37" Type="http://schemas.openxmlformats.org/officeDocument/2006/relationships/hyperlink" Target="http://adilet.zan.kz/kaz/docs/Z1200000527" TargetMode="External"/><Relationship Id="rId40" Type="http://schemas.openxmlformats.org/officeDocument/2006/relationships/hyperlink" Target="https://adilet.zan.kz/kaz/docs/Z1200000527" TargetMode="External"/><Relationship Id="rId45" Type="http://schemas.openxmlformats.org/officeDocument/2006/relationships/hyperlink" Target="http://dergachev.ru/geop_events/300319-02.html" TargetMode="External"/><Relationship Id="rId53" Type="http://schemas.openxmlformats.org/officeDocument/2006/relationships/hyperlink" Target="https://germanlawarchive.iuscomp.org/?p=274" TargetMode="External"/><Relationship Id="rId58" Type="http://schemas.openxmlformats.org/officeDocument/2006/relationships/hyperlink" Target="https://habr.com/ru/post/434602/" TargetMode="External"/><Relationship Id="rId66" Type="http://schemas.openxmlformats.org/officeDocument/2006/relationships/hyperlink" Target="https://unstats.un.org/unsd/demographic-social/sconcerns/migration/" TargetMode="External"/><Relationship Id="rId74" Type="http://schemas.openxmlformats.org/officeDocument/2006/relationships/hyperlink" Target="https://nyc-brooklyn.ru/statistika-dv-loterei-grin-karty/" TargetMode="External"/><Relationship Id="rId79" Type="http://schemas.openxmlformats.org/officeDocument/2006/relationships/hyperlink" Target="https://catalunya.ru/tutorials/article/263-ispaniya-novyy-zakon-o-podderzhke-predprinimateley-osnovnye-novovvedeniya/" TargetMode="External"/><Relationship Id="rId87" Type="http://schemas.openxmlformats.org/officeDocument/2006/relationships/hyperlink" Target="https://eljastary.kz/upload/iblock/887/887f8cc33592605699c33a49096c91a2.pdf" TargetMode="External"/><Relationship Id="rId102" Type="http://schemas.openxmlformats.org/officeDocument/2006/relationships/image" Target="media/image22.emf"/><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gtmarket.ru/ratings/u21-ranking-of-national-higher-education-systems" TargetMode="External"/><Relationship Id="rId82" Type="http://schemas.openxmlformats.org/officeDocument/2006/relationships/hyperlink" Target="https://lenta.inform.kz/kz/yadrolyk-karudan-bas-tartu-kazakstannyn-yadrolyk-kauipsizdik-zholyndagy-algashky" TargetMode="External"/><Relationship Id="rId90" Type="http://schemas.openxmlformats.org/officeDocument/2006/relationships/image" Target="media/image10.png"/><Relationship Id="rId95" Type="http://schemas.openxmlformats.org/officeDocument/2006/relationships/image" Target="media/image15.png"/><Relationship Id="rId19" Type="http://schemas.openxmlformats.org/officeDocument/2006/relationships/chart" Target="charts/chart3.xml"/><Relationship Id="rId14" Type="http://schemas.openxmlformats.org/officeDocument/2006/relationships/hyperlink" Target="https://gtmarket.ru/countries/hong-kong"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adilet.zan.kz/kaz/%20docs/Z1100000477" TargetMode="External"/><Relationship Id="rId43" Type="http://schemas.openxmlformats.org/officeDocument/2006/relationships/hyperlink" Target="https://www.thehumanimprint.com/wp-content/uploads/2017/01/Ernest" TargetMode="External"/><Relationship Id="rId48" Type="http://schemas.openxmlformats.org/officeDocument/2006/relationships/hyperlink" Target="http://uis.unesco.org/en/uis-student-flow" TargetMode="External"/><Relationship Id="rId56" Type="http://schemas.openxmlformats.org/officeDocument/2006/relationships/hyperlink" Target="https://gtmarket.ru/ratings/research-and-development-expenditure" TargetMode="External"/><Relationship Id="rId64" Type="http://schemas.openxmlformats.org/officeDocument/2006/relationships/hyperlink" Target="https://www.gov.kz/memleket/entities/economy?lang=kk" TargetMode="External"/><Relationship Id="rId69" Type="http://schemas.openxmlformats.org/officeDocument/2006/relationships/hyperlink" Target="https://refugeesmigrants.un.org/ru%20/migration-compact" TargetMode="External"/><Relationship Id="rId77" Type="http://schemas.openxmlformats.org/officeDocument/2006/relationships/hyperlink" Target="https://liter.kz/utechka-mozgov-emigranty-iz-kazahstana-imeyut-bolee-vysokuyu-kvalifikacziyu-chem-pribyvshie-v-stranu" TargetMode="External"/><Relationship Id="rId100" Type="http://schemas.openxmlformats.org/officeDocument/2006/relationships/image" Target="media/image20.png"/><Relationship Id="rId105" Type="http://schemas.openxmlformats.org/officeDocument/2006/relationships/image" Target="media/image25.emf"/><Relationship Id="rId8" Type="http://schemas.openxmlformats.org/officeDocument/2006/relationships/chart" Target="charts/chart1.xml"/><Relationship Id="rId51" Type="http://schemas.openxmlformats.org/officeDocument/2006/relationships/hyperlink" Target="https://adilet.zan.kz/kaz/docs/Z1100000477" TargetMode="External"/><Relationship Id="rId72" Type="http://schemas.openxmlformats.org/officeDocument/2006/relationships/hyperlink" Target="https://www.rbc.ru/politics/23/02/2020/5e5240cb9a794724644e8027" TargetMode="External"/><Relationship Id="rId80" Type="http://schemas.openxmlformats.org/officeDocument/2006/relationships/hyperlink" Target="https://kursiv.kz/news/obschestvo/2019-02/glava-mor-rk-ob-ottoke-molodezhi-iz-strany-utechka-mozgov-eto" TargetMode="External"/><Relationship Id="rId85" Type="http://schemas.openxmlformats.org/officeDocument/2006/relationships/hyperlink" Target="https://www.akorda.kz/kz/official_documents/strategies." TargetMode="External"/><Relationship Id="rId93" Type="http://schemas.openxmlformats.org/officeDocument/2006/relationships/image" Target="media/image13.png"/><Relationship Id="rId98"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gtmarket.ru/countries/russia" TargetMode="External"/><Relationship Id="rId17" Type="http://schemas.openxmlformats.org/officeDocument/2006/relationships/hyperlink" Target="https://gtmarket.ru/countries/india" TargetMode="External"/><Relationship Id="rId25" Type="http://schemas.openxmlformats.org/officeDocument/2006/relationships/image" Target="media/image5.png"/><Relationship Id="rId33" Type="http://schemas.openxmlformats.org/officeDocument/2006/relationships/chart" Target="charts/chart7.xml"/><Relationship Id="rId38" Type="http://schemas.openxmlformats.org/officeDocument/2006/relationships/hyperlink" Target="https://adilet.zan.kz/kaz/%20docs/Z1100000477" TargetMode="External"/><Relationship Id="rId46" Type="http://schemas.openxmlformats.org/officeDocument/2006/relationships/hyperlink" Target="https://russiancouncil.ru/" TargetMode="External"/><Relationship Id="rId59" Type="http://schemas.openxmlformats.org/officeDocument/2006/relationships/hyperlink" Target="https://medium.com/@sergey_57776" TargetMode="External"/><Relationship Id="rId67" Type="http://schemas.openxmlformats.org/officeDocument/2006/relationships/hyperlink" Target="https://unstats.un.org/unsd/%20demographic-social%20/sconcerns/migration/" TargetMode="External"/><Relationship Id="rId103" Type="http://schemas.openxmlformats.org/officeDocument/2006/relationships/image" Target="media/image23.emf"/><Relationship Id="rId108" Type="http://schemas.openxmlformats.org/officeDocument/2006/relationships/image" Target="media/image28.emf"/><Relationship Id="rId20" Type="http://schemas.openxmlformats.org/officeDocument/2006/relationships/image" Target="media/image1.png"/><Relationship Id="rId41" Type="http://schemas.openxmlformats.org/officeDocument/2006/relationships/hyperlink" Target="https://sputnik.kz/spravka/20191213/12269272/Mustafa-Shoqai-omirbaian" TargetMode="External"/><Relationship Id="rId54" Type="http://schemas.openxmlformats.org/officeDocument/2006/relationships/hyperlink" Target="https://join.specsavers.com/no/new-talent-programme/" TargetMode="External"/><Relationship Id="rId62" Type="http://schemas.openxmlformats.org/officeDocument/2006/relationships/hyperlink" Target="https://stat.gov.kz" TargetMode="External"/><Relationship Id="rId70" Type="http://schemas.openxmlformats.org/officeDocument/2006/relationships/hyperlink" Target="https://rg.ru/2020/08/06/reg-sibfo/%20trudovaia-migraciia-mozhet-stat-nevostrebovannoj-posle-pandemii.html" TargetMode="External"/><Relationship Id="rId75" Type="http://schemas.openxmlformats.org/officeDocument/2006/relationships/hyperlink" Target="https://nyc-brooklyn.ru/statistika-dv-loterei-grin-karty/" TargetMode="External"/><Relationship Id="rId83" Type="http://schemas.openxmlformats.org/officeDocument/2006/relationships/hyperlink" Target="https://www.educationindex.ru/articles/university-rankings/qs/?year=2018" TargetMode="External"/><Relationship Id="rId88" Type="http://schemas.openxmlformats.org/officeDocument/2006/relationships/hyperlink" Target="https://eljastary.kz/upload/iblock/887/887f8cc33592605699c33a49096c91a2.pdf" TargetMode="External"/><Relationship Id="rId91" Type="http://schemas.openxmlformats.org/officeDocument/2006/relationships/image" Target="media/image11.png"/><Relationship Id="rId96" Type="http://schemas.openxmlformats.org/officeDocument/2006/relationships/image" Target="media/image16.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tmarket.ru/countries/china" TargetMode="External"/><Relationship Id="rId23" Type="http://schemas.openxmlformats.org/officeDocument/2006/relationships/chart" Target="charts/chart4.xml"/><Relationship Id="rId28" Type="http://schemas.openxmlformats.org/officeDocument/2006/relationships/image" Target="media/image7.png"/><Relationship Id="rId36" Type="http://schemas.openxmlformats.org/officeDocument/2006/relationships/hyperlink" Target="http://adilet.zan.kz/kaz/docs/P1700000602" TargetMode="External"/><Relationship Id="rId49" Type="http://schemas.openxmlformats.org/officeDocument/2006/relationships/hyperlink" Target="https://adilet.zan.kz/kaz/docs/P1700000602" TargetMode="External"/><Relationship Id="rId57" Type="http://schemas.openxmlformats.org/officeDocument/2006/relationships/hyperlink" Target="https://ru.wikipedia.org/wiki/" TargetMode="External"/><Relationship Id="rId106" Type="http://schemas.openxmlformats.org/officeDocument/2006/relationships/image" Target="media/image26.emf"/><Relationship Id="rId10" Type="http://schemas.openxmlformats.org/officeDocument/2006/relationships/hyperlink" Target="https://gtmarket.ru/countries/china" TargetMode="External"/><Relationship Id="rId31" Type="http://schemas.openxmlformats.org/officeDocument/2006/relationships/chart" Target="charts/chart6.xml"/><Relationship Id="rId44" Type="http://schemas.openxmlformats.org/officeDocument/2006/relationships/hyperlink" Target="https://doi.org/10.20542/0131-2227-2008-10-3-11" TargetMode="External"/><Relationship Id="rId52" Type="http://schemas.openxmlformats.org/officeDocument/2006/relationships/hyperlink" Target="https://www.gesetze-im-internet.de/englisch" TargetMode="External"/><Relationship Id="rId60" Type="http://schemas.openxmlformats.org/officeDocument/2006/relationships/hyperlink" Target="https://gtmarket.ru/ratings/education-index" TargetMode="External"/><Relationship Id="rId65" Type="http://schemas.openxmlformats.org/officeDocument/2006/relationships/hyperlink" Target="https://www.gov.kz/memleket/entities/economy?lang=kk" TargetMode="External"/><Relationship Id="rId73" Type="http://schemas.openxmlformats.org/officeDocument/2006/relationships/hyperlink" Target="https://kz.usembassy.gov/ru/visas-ru/immigrant-visas-ru/diversity-visa-lottery-ru/" TargetMode="External"/><Relationship Id="rId78" Type="http://schemas.openxmlformats.org/officeDocument/2006/relationships/hyperlink" Target="https://france-visas.gouv.fr/ru/web/france-visas/international-talents-and-economic-attractiveness" TargetMode="External"/><Relationship Id="rId81" Type="http://schemas.openxmlformats.org/officeDocument/2006/relationships/hyperlink" Target="https://timeskz.kz/53880-emigraciya-iz-kazahstana-kak-ottok-chelovecheskogo-kapitala.html" TargetMode="External"/><Relationship Id="rId86" Type="http://schemas.openxmlformats.org/officeDocument/2006/relationships/hyperlink" Target="https://eljastary.kz/upload/iblock/887/887f8cc33592605699c33a49096c91a2.pdf" TargetMode="External"/><Relationship Id="rId94" Type="http://schemas.openxmlformats.org/officeDocument/2006/relationships/image" Target="media/image14.png"/><Relationship Id="rId99" Type="http://schemas.openxmlformats.org/officeDocument/2006/relationships/image" Target="media/image19.png"/><Relationship Id="rId10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gtmarket.ru/countries/kazakhstan" TargetMode="External"/><Relationship Id="rId13" Type="http://schemas.openxmlformats.org/officeDocument/2006/relationships/hyperlink" Target="https://gtmarket.ru/countries/united-states" TargetMode="External"/><Relationship Id="rId18" Type="http://schemas.openxmlformats.org/officeDocument/2006/relationships/chart" Target="charts/chart2.xml"/><Relationship Id="rId39" Type="http://schemas.openxmlformats.org/officeDocument/2006/relationships/hyperlink" Target="http://adilet.zan.kz/kaz/docs/P1700000602" TargetMode="External"/><Relationship Id="rId109" Type="http://schemas.openxmlformats.org/officeDocument/2006/relationships/image" Target="media/image29.emf"/><Relationship Id="rId34" Type="http://schemas.openxmlformats.org/officeDocument/2006/relationships/hyperlink" Target="http://adilet.zan.kz/kaz/docs/Z1200000527" TargetMode="External"/><Relationship Id="rId50" Type="http://schemas.openxmlformats.org/officeDocument/2006/relationships/hyperlink" Target="http://adilet.zan.kz/kaz/." TargetMode="External"/><Relationship Id="rId55" Type="http://schemas.openxmlformats.org/officeDocument/2006/relationships/hyperlink" Target="https://us.rediff.com/money/2008/feb/06sld2.htm" TargetMode="External"/><Relationship Id="rId76" Type="http://schemas.openxmlformats.org/officeDocument/2006/relationships/hyperlink" Target="https://www.inform.kz/lenta/visit-usa/ru/" TargetMode="External"/><Relationship Id="rId97" Type="http://schemas.openxmlformats.org/officeDocument/2006/relationships/image" Target="media/image17.png"/><Relationship Id="rId104" Type="http://schemas.openxmlformats.org/officeDocument/2006/relationships/image" Target="media/image24.emf"/><Relationship Id="rId7" Type="http://schemas.openxmlformats.org/officeDocument/2006/relationships/endnotes" Target="endnotes.xml"/><Relationship Id="rId71" Type="http://schemas.openxmlformats.org/officeDocument/2006/relationships/hyperlink" Target="https://assembly.kz/ru/" TargetMode="External"/><Relationship Id="rId92"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view3D>
    <c:floor>
      <c:thickness val="0"/>
    </c:floor>
    <c:sideWall>
      <c:thickness val="0"/>
    </c:sideWall>
    <c:backWall>
      <c:thickness val="0"/>
    </c:backWall>
    <c:plotArea>
      <c:layout/>
      <c:pie3DChart>
        <c:varyColors val="1"/>
        <c:ser>
          <c:idx val="0"/>
          <c:order val="0"/>
          <c:tx>
            <c:strRef>
              <c:f>Лист1!$B$1</c:f>
              <c:strCache>
                <c:ptCount val="1"/>
                <c:pt idx="0">
                  <c:v>Ряд 1</c:v>
                </c:pt>
              </c:strCache>
            </c:strRef>
          </c:tx>
          <c:explosion val="25"/>
          <c:dLbls>
            <c:dLbl>
              <c:idx val="0"/>
              <c:tx>
                <c:rich>
                  <a:bodyPr/>
                  <a:lstStyle/>
                  <a:p>
                    <a:pPr>
                      <a:defRPr sz="1100">
                        <a:latin typeface="Times New Roman" panose="02020603050405020304" pitchFamily="18" charset="0"/>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0,12</a:t>
                    </a:r>
                    <a:endParaRPr lang="en-US" sz="1100">
                      <a:effectLst/>
                      <a:latin typeface="Times New Roman" panose="02020603050405020304" pitchFamily="18" charset="0"/>
                      <a:cs typeface="Times New Roman" panose="02020603050405020304" pitchFamily="18" charset="0"/>
                    </a:endParaRPr>
                  </a:p>
                </c:rich>
              </c:tx>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C8B9-42C7-B1F4-A5308F9800F8}"/>
                </c:ext>
                <c:ext xmlns:c15="http://schemas.microsoft.com/office/drawing/2012/chart" uri="{CE6537A1-D6FC-4f65-9D91-7224C49458BB}"/>
              </c:extLst>
            </c:dLbl>
            <c:dLbl>
              <c:idx val="1"/>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2,19</a:t>
                    </a:r>
                  </a:p>
                </c:rich>
              </c:tx>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8B9-42C7-B1F4-A5308F9800F8}"/>
                </c:ext>
                <c:ext xmlns:c15="http://schemas.microsoft.com/office/drawing/2012/chart" uri="{CE6537A1-D6FC-4f65-9D91-7224C49458BB}"/>
              </c:extLst>
            </c:dLbl>
            <c:dLbl>
              <c:idx val="2"/>
              <c:tx>
                <c:rich>
                  <a:bodyPr/>
                  <a:lstStyle/>
                  <a:p>
                    <a:r>
                      <a:rPr lang="en-US"/>
                      <a:t>0,65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C8B9-42C7-B1F4-A5308F9800F8}"/>
                </c:ext>
                <c:ext xmlns:c15="http://schemas.microsoft.com/office/drawing/2012/chart" uri="{CE6537A1-D6FC-4f65-9D91-7224C49458BB}"/>
              </c:extLst>
            </c:dLbl>
            <c:dLbl>
              <c:idx val="3"/>
              <c:tx>
                <c:rich>
                  <a:bodyPr/>
                  <a:lstStyle/>
                  <a:p>
                    <a:r>
                      <a:rPr lang="en-US"/>
                      <a:t>0,99</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8B9-42C7-B1F4-A5308F9800F8}"/>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Казақстан</c:v>
                </c:pt>
                <c:pt idx="1">
                  <c:v>Қытай </c:v>
                </c:pt>
                <c:pt idx="2">
                  <c:v>Үндістан</c:v>
                </c:pt>
                <c:pt idx="3">
                  <c:v>Ресей</c:v>
                </c:pt>
              </c:strCache>
            </c:strRef>
          </c:cat>
          <c:val>
            <c:numRef>
              <c:f>Лист1!$B$2:$B$5</c:f>
              <c:numCache>
                <c:formatCode>General</c:formatCode>
                <c:ptCount val="4"/>
                <c:pt idx="0">
                  <c:v>0.12000000000000002</c:v>
                </c:pt>
                <c:pt idx="1">
                  <c:v>2.19</c:v>
                </c:pt>
                <c:pt idx="2">
                  <c:v>0.65000000000000124</c:v>
                </c:pt>
                <c:pt idx="3">
                  <c:v>0.99</c:v>
                </c:pt>
              </c:numCache>
            </c:numRef>
          </c:val>
          <c:extLst xmlns:c16r2="http://schemas.microsoft.com/office/drawing/2015/06/chart">
            <c:ext xmlns:c16="http://schemas.microsoft.com/office/drawing/2014/chart" uri="{C3380CC4-5D6E-409C-BE32-E72D297353CC}">
              <c16:uniqueId val="{00000004-C8B9-42C7-B1F4-A5308F9800F8}"/>
            </c:ext>
          </c:extLst>
        </c:ser>
        <c:dLbls>
          <c:showLegendKey val="0"/>
          <c:showVal val="0"/>
          <c:showCatName val="0"/>
          <c:showSerName val="0"/>
          <c:showPercent val="1"/>
          <c:showBubbleSize val="0"/>
          <c:showLeaderLines val="1"/>
        </c:dLbls>
      </c:pie3DChart>
    </c:plotArea>
    <c:legend>
      <c:legendPos val="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867924528301886E-2"/>
          <c:y val="1.8707482993197282E-2"/>
          <c:w val="0.96569468267581515"/>
          <c:h val="0.96598639455782309"/>
        </c:manualLayout>
      </c:layout>
      <c:barChart>
        <c:barDir val="bar"/>
        <c:grouping val="clustered"/>
        <c:varyColors val="0"/>
        <c:ser>
          <c:idx val="0"/>
          <c:order val="0"/>
          <c:tx>
            <c:strRef>
              <c:f>Sheet1!$B$1</c:f>
              <c:strCache>
                <c:ptCount val="1"/>
              </c:strCache>
            </c:strRef>
          </c:tx>
          <c:spPr>
            <a:solidFill>
              <a:srgbClr val="9999FF"/>
            </a:solidFill>
            <a:ln w="9491">
              <a:solidFill>
                <a:srgbClr val="000000"/>
              </a:solidFill>
              <a:prstDash val="solid"/>
            </a:ln>
          </c:spPr>
          <c:invertIfNegative val="0"/>
          <c:dLbls>
            <c:dLbl>
              <c:idx val="24"/>
              <c:layout>
                <c:manualLayout>
                  <c:x val="5.1462695727570958E-2"/>
                  <c:y val="-1.133521350997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8A-49D3-9270-109F959FD324}"/>
                </c:ext>
                <c:ext xmlns:c15="http://schemas.microsoft.com/office/drawing/2012/chart" uri="{CE6537A1-D6FC-4f65-9D91-7224C49458BB}"/>
              </c:extLst>
            </c:dLbl>
            <c:dLbl>
              <c:idx val="25"/>
              <c:layout>
                <c:manualLayout>
                  <c:x val="6.4832433172482981E-2"/>
                  <c:y val="-1.078654398576882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8A-49D3-9270-109F959FD324}"/>
                </c:ext>
                <c:ext xmlns:c15="http://schemas.microsoft.com/office/drawing/2012/chart" uri="{CE6537A1-D6FC-4f65-9D91-7224C49458BB}"/>
              </c:extLst>
            </c:dLbl>
            <c:dLbl>
              <c:idx val="26"/>
              <c:layout>
                <c:manualLayout>
                  <c:x val="8.039970762123852E-2"/>
                  <c:y val="-1.3639407391249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8A-49D3-9270-109F959FD324}"/>
                </c:ext>
                <c:ext xmlns:c15="http://schemas.microsoft.com/office/drawing/2012/chart" uri="{CE6537A1-D6FC-4f65-9D91-7224C49458BB}"/>
              </c:extLst>
            </c:dLbl>
            <c:dLbl>
              <c:idx val="27"/>
              <c:layout>
                <c:manualLayout>
                  <c:x val="5.5425791142530836E-2"/>
                  <c:y val="-1.64920984112613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8A-49D3-9270-109F959FD324}"/>
                </c:ext>
                <c:ext xmlns:c15="http://schemas.microsoft.com/office/drawing/2012/chart" uri="{CE6537A1-D6FC-4f65-9D91-7224C49458BB}"/>
              </c:extLst>
            </c:dLbl>
            <c:dLbl>
              <c:idx val="28"/>
              <c:layout>
                <c:manualLayout>
                  <c:x val="6.8098644884226511E-2"/>
                  <c:y val="-1.25422407283065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8A-49D3-9270-109F959FD324}"/>
                </c:ext>
                <c:ext xmlns:c15="http://schemas.microsoft.com/office/drawing/2012/chart" uri="{CE6537A1-D6FC-4f65-9D91-7224C49458BB}"/>
              </c:extLst>
            </c:dLbl>
            <c:dLbl>
              <c:idx val="29"/>
              <c:layout>
                <c:manualLayout>
                  <c:x val="7.3778788211079069E-2"/>
                  <c:y val="-1.539493174831862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88A-49D3-9270-109F959FD324}"/>
                </c:ext>
                <c:ext xmlns:c15="http://schemas.microsoft.com/office/drawing/2012/chart" uri="{CE6537A1-D6FC-4f65-9D91-7224C49458BB}"/>
              </c:extLst>
            </c:dLbl>
            <c:dLbl>
              <c:idx val="30"/>
              <c:layout>
                <c:manualLayout>
                  <c:x val="8.1869339258193063E-2"/>
                  <c:y val="-1.48462622241130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88A-49D3-9270-109F959FD324}"/>
                </c:ext>
                <c:ext xmlns:c15="http://schemas.microsoft.com/office/drawing/2012/chart" uri="{CE6537A1-D6FC-4f65-9D91-7224C49458BB}"/>
              </c:extLst>
            </c:dLbl>
            <c:spPr>
              <a:noFill/>
              <a:ln w="18982">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Sheet1!$B$2:$B$32</c:f>
              <c:numCache>
                <c:formatCode>General</c:formatCode>
                <c:ptCount val="31"/>
                <c:pt idx="1">
                  <c:v>-56261</c:v>
                </c:pt>
                <c:pt idx="2">
                  <c:v>-219025</c:v>
                </c:pt>
                <c:pt idx="3">
                  <c:v>-406679</c:v>
                </c:pt>
                <c:pt idx="4">
                  <c:v>-238495</c:v>
                </c:pt>
                <c:pt idx="5">
                  <c:v>-175538</c:v>
                </c:pt>
                <c:pt idx="6">
                  <c:v>-261388</c:v>
                </c:pt>
                <c:pt idx="7">
                  <c:v>-203039</c:v>
                </c:pt>
                <c:pt idx="8">
                  <c:v>-128355</c:v>
                </c:pt>
                <c:pt idx="9">
                  <c:v>-123195</c:v>
                </c:pt>
                <c:pt idx="10">
                  <c:v>-94249</c:v>
                </c:pt>
                <c:pt idx="11">
                  <c:v>-66012</c:v>
                </c:pt>
                <c:pt idx="12">
                  <c:v>-8306</c:v>
                </c:pt>
                <c:pt idx="13">
                  <c:v>2789</c:v>
                </c:pt>
                <c:pt idx="14">
                  <c:v>22668</c:v>
                </c:pt>
                <c:pt idx="15">
                  <c:v>33041</c:v>
                </c:pt>
                <c:pt idx="16">
                  <c:v>10962</c:v>
                </c:pt>
                <c:pt idx="17">
                  <c:v>1300</c:v>
                </c:pt>
                <c:pt idx="18">
                  <c:v>7526</c:v>
                </c:pt>
                <c:pt idx="19">
                  <c:v>11516</c:v>
                </c:pt>
                <c:pt idx="20">
                  <c:v>5096</c:v>
                </c:pt>
                <c:pt idx="21">
                  <c:v>-1426</c:v>
                </c:pt>
                <c:pt idx="22">
                  <c:v>-279</c:v>
                </c:pt>
                <c:pt idx="23">
                  <c:v>-12162</c:v>
                </c:pt>
                <c:pt idx="24">
                  <c:v>-13466</c:v>
                </c:pt>
                <c:pt idx="25">
                  <c:v>-21145</c:v>
                </c:pt>
                <c:pt idx="26">
                  <c:v>-22130</c:v>
                </c:pt>
                <c:pt idx="27">
                  <c:v>-29121</c:v>
                </c:pt>
                <c:pt idx="28">
                  <c:v>-32970</c:v>
                </c:pt>
                <c:pt idx="29">
                  <c:v>-17718</c:v>
                </c:pt>
                <c:pt idx="30">
                  <c:v>-21217</c:v>
                </c:pt>
              </c:numCache>
            </c:numRef>
          </c:val>
          <c:extLst xmlns:c16r2="http://schemas.microsoft.com/office/drawing/2015/06/chart">
            <c:ext xmlns:c16="http://schemas.microsoft.com/office/drawing/2014/chart" uri="{C3380CC4-5D6E-409C-BE32-E72D297353CC}">
              <c16:uniqueId val="{00000007-988A-49D3-9270-109F959FD324}"/>
            </c:ext>
          </c:extLst>
        </c:ser>
        <c:ser>
          <c:idx val="1"/>
          <c:order val="1"/>
          <c:tx>
            <c:strRef>
              <c:f>Sheet1!$C$1</c:f>
              <c:strCache>
                <c:ptCount val="1"/>
              </c:strCache>
            </c:strRef>
          </c:tx>
          <c:spPr>
            <a:solidFill>
              <a:srgbClr val="993366"/>
            </a:solidFill>
            <a:ln w="9491">
              <a:solidFill>
                <a:srgbClr val="000000"/>
              </a:solidFill>
              <a:prstDash val="solid"/>
            </a:ln>
          </c:spPr>
          <c:invertIfNegative val="0"/>
          <c:dLbls>
            <c:spPr>
              <a:noFill/>
              <a:ln w="18982">
                <a:noFill/>
              </a:ln>
            </c:spPr>
            <c:txPr>
              <a:bodyPr/>
              <a:lstStyle/>
              <a:p>
                <a:pPr>
                  <a:defRPr sz="125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Sheet1!$C$2:$C$32</c:f>
              <c:numCache>
                <c:formatCode>General</c:formatCode>
                <c:ptCount val="31"/>
              </c:numCache>
            </c:numRef>
          </c:val>
          <c:extLst xmlns:c16r2="http://schemas.microsoft.com/office/drawing/2015/06/chart">
            <c:ext xmlns:c16="http://schemas.microsoft.com/office/drawing/2014/chart" uri="{C3380CC4-5D6E-409C-BE32-E72D297353CC}">
              <c16:uniqueId val="{00000008-988A-49D3-9270-109F959FD324}"/>
            </c:ext>
          </c:extLst>
        </c:ser>
        <c:ser>
          <c:idx val="2"/>
          <c:order val="2"/>
          <c:tx>
            <c:strRef>
              <c:f>Sheet1!$D$1</c:f>
              <c:strCache>
                <c:ptCount val="1"/>
              </c:strCache>
            </c:strRef>
          </c:tx>
          <c:spPr>
            <a:solidFill>
              <a:srgbClr val="FFFFCC"/>
            </a:solidFill>
            <a:ln w="9491">
              <a:solidFill>
                <a:srgbClr val="000000"/>
              </a:solidFill>
              <a:prstDash val="solid"/>
            </a:ln>
          </c:spPr>
          <c:invertIfNegative val="0"/>
          <c:dLbls>
            <c:spPr>
              <a:noFill/>
              <a:ln w="18982">
                <a:noFill/>
              </a:ln>
            </c:spPr>
            <c:txPr>
              <a:bodyPr/>
              <a:lstStyle/>
              <a:p>
                <a:pPr>
                  <a:defRPr sz="125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Sheet1!$D$2:$D$32</c:f>
              <c:numCache>
                <c:formatCode>General</c:formatCode>
                <c:ptCount val="31"/>
              </c:numCache>
            </c:numRef>
          </c:val>
          <c:extLst xmlns:c16r2="http://schemas.microsoft.com/office/drawing/2015/06/chart">
            <c:ext xmlns:c16="http://schemas.microsoft.com/office/drawing/2014/chart" uri="{C3380CC4-5D6E-409C-BE32-E72D297353CC}">
              <c16:uniqueId val="{00000009-988A-49D3-9270-109F959FD324}"/>
            </c:ext>
          </c:extLst>
        </c:ser>
        <c:ser>
          <c:idx val="3"/>
          <c:order val="3"/>
          <c:tx>
            <c:strRef>
              <c:f>Sheet1!$E$1</c:f>
              <c:strCache>
                <c:ptCount val="1"/>
              </c:strCache>
            </c:strRef>
          </c:tx>
          <c:spPr>
            <a:solidFill>
              <a:srgbClr val="CCFFFF"/>
            </a:solidFill>
            <a:ln w="9491">
              <a:solidFill>
                <a:srgbClr val="000000"/>
              </a:solidFill>
              <a:prstDash val="solid"/>
            </a:ln>
          </c:spPr>
          <c:invertIfNegative val="0"/>
          <c:dLbls>
            <c:spPr>
              <a:noFill/>
              <a:ln w="18982">
                <a:noFill/>
              </a:ln>
            </c:spPr>
            <c:txPr>
              <a:bodyPr/>
              <a:lstStyle/>
              <a:p>
                <a:pPr>
                  <a:defRPr sz="125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Sheet1!$A$2:$A$32</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Sheet1!$E$2:$E$32</c:f>
              <c:numCache>
                <c:formatCode>General</c:formatCode>
                <c:ptCount val="31"/>
              </c:numCache>
            </c:numRef>
          </c:val>
          <c:extLst xmlns:c16r2="http://schemas.microsoft.com/office/drawing/2015/06/chart">
            <c:ext xmlns:c16="http://schemas.microsoft.com/office/drawing/2014/chart" uri="{C3380CC4-5D6E-409C-BE32-E72D297353CC}">
              <c16:uniqueId val="{0000000A-988A-49D3-9270-109F959FD324}"/>
            </c:ext>
          </c:extLst>
        </c:ser>
        <c:dLbls>
          <c:showLegendKey val="0"/>
          <c:showVal val="1"/>
          <c:showCatName val="0"/>
          <c:showSerName val="0"/>
          <c:showPercent val="0"/>
          <c:showBubbleSize val="0"/>
        </c:dLbls>
        <c:gapWidth val="150"/>
        <c:axId val="407776384"/>
        <c:axId val="407775992"/>
      </c:barChart>
      <c:catAx>
        <c:axId val="407776384"/>
        <c:scaling>
          <c:orientation val="minMax"/>
        </c:scaling>
        <c:delete val="0"/>
        <c:axPos val="l"/>
        <c:majorGridlines>
          <c:spPr>
            <a:ln w="2373">
              <a:solidFill>
                <a:srgbClr val="000000"/>
              </a:solidFill>
              <a:prstDash val="solid"/>
            </a:ln>
          </c:spPr>
        </c:majorGridlines>
        <c:numFmt formatCode="General" sourceLinked="1"/>
        <c:majorTickMark val="out"/>
        <c:minorTickMark val="none"/>
        <c:tickLblPos val="nextTo"/>
        <c:spPr>
          <a:ln w="2373">
            <a:solidFill>
              <a:srgbClr val="000000"/>
            </a:solidFill>
            <a:prstDash val="solid"/>
          </a:ln>
        </c:spPr>
        <c:txPr>
          <a:bodyPr rot="0" vert="horz"/>
          <a:lstStyle/>
          <a:p>
            <a:pPr>
              <a:defRPr sz="1100" b="0" i="1" u="none" strike="noStrike" baseline="0">
                <a:solidFill>
                  <a:srgbClr val="000000"/>
                </a:solidFill>
                <a:latin typeface="Times New Roman"/>
                <a:ea typeface="Times New Roman"/>
                <a:cs typeface="Times New Roman"/>
              </a:defRPr>
            </a:pPr>
            <a:endParaRPr lang="ru-RU"/>
          </a:p>
        </c:txPr>
        <c:crossAx val="407775992"/>
        <c:crosses val="autoZero"/>
        <c:auto val="1"/>
        <c:lblAlgn val="ctr"/>
        <c:lblOffset val="100"/>
        <c:tickLblSkip val="2"/>
        <c:tickMarkSkip val="1"/>
        <c:noMultiLvlLbl val="0"/>
      </c:catAx>
      <c:valAx>
        <c:axId val="407775992"/>
        <c:scaling>
          <c:orientation val="minMax"/>
        </c:scaling>
        <c:delete val="1"/>
        <c:axPos val="b"/>
        <c:majorGridlines>
          <c:spPr>
            <a:ln w="2373">
              <a:solidFill>
                <a:srgbClr val="000000"/>
              </a:solidFill>
              <a:prstDash val="solid"/>
            </a:ln>
          </c:spPr>
        </c:majorGridlines>
        <c:numFmt formatCode="General" sourceLinked="1"/>
        <c:majorTickMark val="out"/>
        <c:minorTickMark val="none"/>
        <c:tickLblPos val="nextTo"/>
        <c:crossAx val="407776384"/>
        <c:crosses val="autoZero"/>
        <c:crossBetween val="between"/>
      </c:valAx>
      <c:spPr>
        <a:noFill/>
        <a:ln w="9491">
          <a:noFill/>
          <a:prstDash val="solid"/>
        </a:ln>
      </c:spPr>
    </c:plotArea>
    <c:plotVisOnly val="1"/>
    <c:dispBlanksAs val="gap"/>
    <c:showDLblsOverMax val="0"/>
  </c:chart>
  <c:spPr>
    <a:noFill/>
    <a:ln w="2373">
      <a:noFill/>
      <a:prstDash val="solid"/>
    </a:ln>
  </c:spPr>
  <c:txPr>
    <a:bodyPr/>
    <a:lstStyle/>
    <a:p>
      <a:pPr>
        <a:defRPr sz="125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c:spPr>
    </c:sideWall>
    <c:backWall>
      <c:thickness val="0"/>
      <c:spPr>
        <a:noFill/>
        <a:ln w="25400">
          <a:noFill/>
        </a:ln>
      </c:spPr>
    </c:backWall>
    <c:plotArea>
      <c:layout/>
      <c:bar3DChart>
        <c:barDir val="col"/>
        <c:grouping val="clustered"/>
        <c:varyColors val="0"/>
        <c:ser>
          <c:idx val="0"/>
          <c:order val="0"/>
          <c:tx>
            <c:strRef>
              <c:f>Лист1!$B$1</c:f>
              <c:strCache>
                <c:ptCount val="1"/>
                <c:pt idx="0">
                  <c:v>кеткені</c:v>
                </c:pt>
              </c:strCache>
            </c:strRef>
          </c:tx>
          <c:spPr>
            <a:ln w="28575">
              <a:noFill/>
            </a:ln>
          </c:spPr>
          <c:invertIfNegative val="0"/>
          <c:cat>
            <c:numRef>
              <c:f>Лист1!$A$2:$A$22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Лист1!$B$2:$B$22</c:f>
              <c:numCache>
                <c:formatCode>#,##0</c:formatCode>
                <c:ptCount val="21"/>
                <c:pt idx="0">
                  <c:v>73732</c:v>
                </c:pt>
                <c:pt idx="1">
                  <c:v>73573</c:v>
                </c:pt>
                <c:pt idx="2">
                  <c:v>73032</c:v>
                </c:pt>
                <c:pt idx="3">
                  <c:v>75625</c:v>
                </c:pt>
                <c:pt idx="4">
                  <c:v>86162</c:v>
                </c:pt>
                <c:pt idx="5">
                  <c:v>84412</c:v>
                </c:pt>
                <c:pt idx="6">
                  <c:v>87054</c:v>
                </c:pt>
                <c:pt idx="7">
                  <c:v>93082</c:v>
                </c:pt>
                <c:pt idx="8">
                  <c:v>118420</c:v>
                </c:pt>
                <c:pt idx="9">
                  <c:v>131985</c:v>
                </c:pt>
                <c:pt idx="10">
                  <c:v>126091</c:v>
                </c:pt>
                <c:pt idx="11">
                  <c:v>121852</c:v>
                </c:pt>
                <c:pt idx="12">
                  <c:v>115003</c:v>
                </c:pt>
                <c:pt idx="13">
                  <c:v>113149</c:v>
                </c:pt>
                <c:pt idx="14">
                  <c:v>127670</c:v>
                </c:pt>
                <c:pt idx="15">
                  <c:v>135183</c:v>
                </c:pt>
                <c:pt idx="16">
                  <c:v>154067</c:v>
                </c:pt>
                <c:pt idx="17">
                  <c:v>190883</c:v>
                </c:pt>
                <c:pt idx="18">
                  <c:v>168094</c:v>
                </c:pt>
                <c:pt idx="19">
                  <c:v>193981</c:v>
                </c:pt>
                <c:pt idx="20">
                  <c:v>168850</c:v>
                </c:pt>
              </c:numCache>
            </c:numRef>
          </c:val>
          <c:extLst xmlns:c16r2="http://schemas.microsoft.com/office/drawing/2015/06/chart">
            <c:ext xmlns:c16="http://schemas.microsoft.com/office/drawing/2014/chart" uri="{C3380CC4-5D6E-409C-BE32-E72D297353CC}">
              <c16:uniqueId val="{00000000-1218-4103-9781-E87B85C13F3B}"/>
            </c:ext>
          </c:extLst>
        </c:ser>
        <c:ser>
          <c:idx val="1"/>
          <c:order val="1"/>
          <c:tx>
            <c:strRef>
              <c:f>Лист1!$C$1</c:f>
              <c:strCache>
                <c:ptCount val="1"/>
                <c:pt idx="0">
                  <c:v>келгені</c:v>
                </c:pt>
              </c:strCache>
            </c:strRef>
          </c:tx>
          <c:spPr>
            <a:ln w="28575">
              <a:noFill/>
            </a:ln>
          </c:spPr>
          <c:invertIfNegative val="0"/>
          <c:cat>
            <c:numRef>
              <c:f>Лист1!$A$2:$A$22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Лист1!$C$2:$C$22</c:f>
              <c:numCache>
                <c:formatCode>General</c:formatCode>
                <c:ptCount val="21"/>
                <c:pt idx="0">
                  <c:v>54370</c:v>
                </c:pt>
                <c:pt idx="1">
                  <c:v>55767</c:v>
                </c:pt>
                <c:pt idx="2">
                  <c:v>56781</c:v>
                </c:pt>
                <c:pt idx="3">
                  <c:v>65413</c:v>
                </c:pt>
                <c:pt idx="4">
                  <c:v>75620</c:v>
                </c:pt>
                <c:pt idx="5">
                  <c:v>75542</c:v>
                </c:pt>
                <c:pt idx="6">
                  <c:v>81134</c:v>
                </c:pt>
                <c:pt idx="7">
                  <c:v>85381</c:v>
                </c:pt>
                <c:pt idx="8">
                  <c:v>107876</c:v>
                </c:pt>
                <c:pt idx="9">
                  <c:v>124206</c:v>
                </c:pt>
                <c:pt idx="10">
                  <c:v>120344</c:v>
                </c:pt>
                <c:pt idx="11">
                  <c:v>115073</c:v>
                </c:pt>
                <c:pt idx="12">
                  <c:v>109037</c:v>
                </c:pt>
                <c:pt idx="13">
                  <c:v>108631</c:v>
                </c:pt>
                <c:pt idx="14">
                  <c:v>122452</c:v>
                </c:pt>
                <c:pt idx="15">
                  <c:v>129845</c:v>
                </c:pt>
                <c:pt idx="16">
                  <c:v>150738</c:v>
                </c:pt>
                <c:pt idx="17">
                  <c:v>187750</c:v>
                </c:pt>
                <c:pt idx="18">
                  <c:v>164111</c:v>
                </c:pt>
                <c:pt idx="19">
                  <c:v>190061</c:v>
                </c:pt>
                <c:pt idx="20">
                  <c:v>166704</c:v>
                </c:pt>
              </c:numCache>
            </c:numRef>
          </c:val>
          <c:extLst xmlns:c16r2="http://schemas.microsoft.com/office/drawing/2015/06/chart">
            <c:ext xmlns:c16="http://schemas.microsoft.com/office/drawing/2014/chart" uri="{C3380CC4-5D6E-409C-BE32-E72D297353CC}">
              <c16:uniqueId val="{00000001-1218-4103-9781-E87B85C13F3B}"/>
            </c:ext>
          </c:extLst>
        </c:ser>
        <c:dLbls>
          <c:showLegendKey val="0"/>
          <c:showVal val="0"/>
          <c:showCatName val="0"/>
          <c:showSerName val="0"/>
          <c:showPercent val="0"/>
          <c:showBubbleSize val="0"/>
        </c:dLbls>
        <c:gapWidth val="150"/>
        <c:shape val="box"/>
        <c:axId val="407779128"/>
        <c:axId val="407775208"/>
        <c:axId val="0"/>
      </c:bar3DChart>
      <c:catAx>
        <c:axId val="40777912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07775208"/>
        <c:crosses val="autoZero"/>
        <c:auto val="1"/>
        <c:lblAlgn val="ctr"/>
        <c:lblOffset val="100"/>
        <c:noMultiLvlLbl val="0"/>
      </c:catAx>
      <c:valAx>
        <c:axId val="407775208"/>
        <c:scaling>
          <c:orientation val="minMax"/>
        </c:scaling>
        <c:delete val="0"/>
        <c:axPos val="l"/>
        <c:majorGridlines/>
        <c:numFmt formatCode="#,##0" sourceLinked="1"/>
        <c:majorTickMark val="out"/>
        <c:minorTickMark val="none"/>
        <c:tickLblPos val="nextTo"/>
        <c:crossAx val="407779128"/>
        <c:crosses val="autoZero"/>
        <c:crossBetween val="between"/>
        <c:dispUnits>
          <c:builtInUnit val="thousands"/>
        </c:dispUnits>
      </c:valAx>
      <c:spPr>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сальдо</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Архитектура-құрылыс</c:v>
                </c:pt>
                <c:pt idx="1">
                  <c:v>Медицина</c:v>
                </c:pt>
                <c:pt idx="2">
                  <c:v>Педагогикалық</c:v>
                </c:pt>
                <c:pt idx="3">
                  <c:v>Техникалық</c:v>
                </c:pt>
                <c:pt idx="4">
                  <c:v>Экономикалық </c:v>
                </c:pt>
                <c:pt idx="5">
                  <c:v>Заң саласы</c:v>
                </c:pt>
                <c:pt idx="6">
                  <c:v>Ауыл шаруашылық</c:v>
                </c:pt>
                <c:pt idx="7">
                  <c:v>Басқа</c:v>
                </c:pt>
              </c:strCache>
            </c:strRef>
          </c:cat>
          <c:val>
            <c:numRef>
              <c:f>Лист1!$B$2:$B$9</c:f>
              <c:numCache>
                <c:formatCode>General</c:formatCode>
                <c:ptCount val="8"/>
                <c:pt idx="0">
                  <c:v>-62</c:v>
                </c:pt>
                <c:pt idx="1">
                  <c:v>-124</c:v>
                </c:pt>
                <c:pt idx="2">
                  <c:v>-196</c:v>
                </c:pt>
                <c:pt idx="3">
                  <c:v>-738</c:v>
                </c:pt>
                <c:pt idx="4">
                  <c:v>-313</c:v>
                </c:pt>
                <c:pt idx="5">
                  <c:v>-88</c:v>
                </c:pt>
                <c:pt idx="6">
                  <c:v>-289</c:v>
                </c:pt>
                <c:pt idx="7">
                  <c:v>-5196</c:v>
                </c:pt>
              </c:numCache>
            </c:numRef>
          </c:val>
          <c:extLst xmlns:c16r2="http://schemas.microsoft.com/office/drawing/2015/06/chart">
            <c:ext xmlns:c16="http://schemas.microsoft.com/office/drawing/2014/chart" uri="{C3380CC4-5D6E-409C-BE32-E72D297353CC}">
              <c16:uniqueId val="{00000000-A49A-46A0-8B4F-776F0D412F10}"/>
            </c:ext>
          </c:extLst>
        </c:ser>
        <c:ser>
          <c:idx val="1"/>
          <c:order val="1"/>
          <c:tx>
            <c:strRef>
              <c:f>Лист1!$C$1</c:f>
              <c:strCache>
                <c:ptCount val="1"/>
                <c:pt idx="0">
                  <c:v>кету</c:v>
                </c:pt>
              </c:strCache>
            </c:strRef>
          </c:tx>
          <c:invertIfNegative val="0"/>
          <c:dLbls>
            <c:dLbl>
              <c:idx val="0"/>
              <c:layout>
                <c:manualLayout>
                  <c:x val="2.1929824561403512E-3"/>
                  <c:y val="-6.11270296084049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9A-46A0-8B4F-776F0D412F10}"/>
                </c:ext>
                <c:ext xmlns:c15="http://schemas.microsoft.com/office/drawing/2012/chart" uri="{CE6537A1-D6FC-4f65-9D91-7224C49458BB}"/>
              </c:extLst>
            </c:dLbl>
            <c:dLbl>
              <c:idx val="1"/>
              <c:layout>
                <c:manualLayout>
                  <c:x val="0"/>
                  <c:y val="-5.3486150907354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9A-46A0-8B4F-776F0D412F10}"/>
                </c:ext>
                <c:ext xmlns:c15="http://schemas.microsoft.com/office/drawing/2012/chart" uri="{CE6537A1-D6FC-4f65-9D91-7224C49458BB}"/>
              </c:extLst>
            </c:dLbl>
            <c:dLbl>
              <c:idx val="2"/>
              <c:layout>
                <c:manualLayout>
                  <c:x val="4.0204213920063501E-17"/>
                  <c:y val="-3.82043935052531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9A-46A0-8B4F-776F0D412F10}"/>
                </c:ext>
                <c:ext xmlns:c15="http://schemas.microsoft.com/office/drawing/2012/chart" uri="{CE6537A1-D6FC-4f65-9D91-7224C49458BB}"/>
              </c:extLst>
            </c:dLbl>
            <c:dLbl>
              <c:idx val="3"/>
              <c:layout>
                <c:manualLayout>
                  <c:x val="0"/>
                  <c:y val="-1.9102196752626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9A-46A0-8B4F-776F0D412F10}"/>
                </c:ext>
                <c:ext xmlns:c15="http://schemas.microsoft.com/office/drawing/2012/chart" uri="{CE6537A1-D6FC-4f65-9D91-7224C49458BB}"/>
              </c:extLst>
            </c:dLbl>
            <c:dLbl>
              <c:idx val="4"/>
              <c:layout>
                <c:manualLayout>
                  <c:x val="8.0408427840126805E-17"/>
                  <c:y val="-3.43839541547277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49A-46A0-8B4F-776F0D412F10}"/>
                </c:ext>
                <c:ext xmlns:c15="http://schemas.microsoft.com/office/drawing/2012/chart" uri="{CE6537A1-D6FC-4f65-9D91-7224C49458BB}"/>
              </c:extLst>
            </c:dLbl>
            <c:dLbl>
              <c:idx val="5"/>
              <c:layout>
                <c:manualLayout>
                  <c:x val="-8.0408427840126805E-17"/>
                  <c:y val="-5.3486150907354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49A-46A0-8B4F-776F0D412F10}"/>
                </c:ext>
                <c:ext xmlns:c15="http://schemas.microsoft.com/office/drawing/2012/chart" uri="{CE6537A1-D6FC-4f65-9D91-7224C49458BB}"/>
              </c:extLst>
            </c:dLbl>
            <c:dLbl>
              <c:idx val="6"/>
              <c:layout>
                <c:manualLayout>
                  <c:x val="0"/>
                  <c:y val="-3.43839541547277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49A-46A0-8B4F-776F0D412F10}"/>
                </c:ext>
                <c:ext xmlns:c15="http://schemas.microsoft.com/office/drawing/2012/chart" uri="{CE6537A1-D6FC-4f65-9D91-7224C49458BB}"/>
              </c:extLst>
            </c:dLbl>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Архитектура-құрылыс</c:v>
                </c:pt>
                <c:pt idx="1">
                  <c:v>Медицина</c:v>
                </c:pt>
                <c:pt idx="2">
                  <c:v>Педагогикалық</c:v>
                </c:pt>
                <c:pt idx="3">
                  <c:v>Техникалық</c:v>
                </c:pt>
                <c:pt idx="4">
                  <c:v>Экономикалық </c:v>
                </c:pt>
                <c:pt idx="5">
                  <c:v>Заң саласы</c:v>
                </c:pt>
                <c:pt idx="6">
                  <c:v>Ауыл шаруашылық</c:v>
                </c:pt>
                <c:pt idx="7">
                  <c:v>Басқа</c:v>
                </c:pt>
              </c:strCache>
            </c:strRef>
          </c:cat>
          <c:val>
            <c:numRef>
              <c:f>Лист1!$C$2:$C$9</c:f>
              <c:numCache>
                <c:formatCode>#,##0</c:formatCode>
                <c:ptCount val="8"/>
                <c:pt idx="0">
                  <c:v>3776</c:v>
                </c:pt>
                <c:pt idx="1">
                  <c:v>16398</c:v>
                </c:pt>
                <c:pt idx="2">
                  <c:v>22300</c:v>
                </c:pt>
                <c:pt idx="3">
                  <c:v>22838</c:v>
                </c:pt>
                <c:pt idx="4">
                  <c:v>13610</c:v>
                </c:pt>
                <c:pt idx="5">
                  <c:v>9187</c:v>
                </c:pt>
                <c:pt idx="6" formatCode="General">
                  <c:v>406</c:v>
                </c:pt>
                <c:pt idx="7" formatCode="General">
                  <c:v>7224</c:v>
                </c:pt>
              </c:numCache>
            </c:numRef>
          </c:val>
          <c:extLst xmlns:c16r2="http://schemas.microsoft.com/office/drawing/2015/06/chart">
            <c:ext xmlns:c16="http://schemas.microsoft.com/office/drawing/2014/chart" uri="{C3380CC4-5D6E-409C-BE32-E72D297353CC}">
              <c16:uniqueId val="{00000008-A49A-46A0-8B4F-776F0D412F10}"/>
            </c:ext>
          </c:extLst>
        </c:ser>
        <c:ser>
          <c:idx val="2"/>
          <c:order val="2"/>
          <c:tx>
            <c:strRef>
              <c:f>Лист1!$D$1</c:f>
              <c:strCache>
                <c:ptCount val="1"/>
                <c:pt idx="0">
                  <c:v>келу</c:v>
                </c:pt>
              </c:strCache>
            </c:strRef>
          </c:tx>
          <c:invertIfNegative val="0"/>
          <c:dLbls>
            <c:spPr>
              <a:noFill/>
              <a:ln>
                <a:noFill/>
              </a:ln>
              <a:effectLst/>
            </c:spPr>
            <c:txPr>
              <a:bodyPr/>
              <a:lstStyle/>
              <a:p>
                <a:pPr>
                  <a:defRPr b="1">
                    <a:solidFill>
                      <a:srgbClr val="00B05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Архитектура-құрылыс</c:v>
                </c:pt>
                <c:pt idx="1">
                  <c:v>Медицина</c:v>
                </c:pt>
                <c:pt idx="2">
                  <c:v>Педагогикалық</c:v>
                </c:pt>
                <c:pt idx="3">
                  <c:v>Техникалық</c:v>
                </c:pt>
                <c:pt idx="4">
                  <c:v>Экономикалық </c:v>
                </c:pt>
                <c:pt idx="5">
                  <c:v>Заң саласы</c:v>
                </c:pt>
                <c:pt idx="6">
                  <c:v>Ауыл шаруашылық</c:v>
                </c:pt>
                <c:pt idx="7">
                  <c:v>Басқа</c:v>
                </c:pt>
              </c:strCache>
            </c:strRef>
          </c:cat>
          <c:val>
            <c:numRef>
              <c:f>Лист1!$D$2:$D$9</c:f>
              <c:numCache>
                <c:formatCode>#,##0</c:formatCode>
                <c:ptCount val="8"/>
                <c:pt idx="0" formatCode="General">
                  <c:v>3714</c:v>
                </c:pt>
                <c:pt idx="1">
                  <c:v>16274</c:v>
                </c:pt>
                <c:pt idx="2">
                  <c:v>22104</c:v>
                </c:pt>
                <c:pt idx="3">
                  <c:v>22100</c:v>
                </c:pt>
                <c:pt idx="4">
                  <c:v>13297</c:v>
                </c:pt>
                <c:pt idx="5">
                  <c:v>9099</c:v>
                </c:pt>
                <c:pt idx="6" formatCode="General">
                  <c:v>117</c:v>
                </c:pt>
                <c:pt idx="7" formatCode="General">
                  <c:v>2028</c:v>
                </c:pt>
              </c:numCache>
            </c:numRef>
          </c:val>
          <c:extLst xmlns:c16r2="http://schemas.microsoft.com/office/drawing/2015/06/chart">
            <c:ext xmlns:c16="http://schemas.microsoft.com/office/drawing/2014/chart" uri="{C3380CC4-5D6E-409C-BE32-E72D297353CC}">
              <c16:uniqueId val="{00000009-A49A-46A0-8B4F-776F0D412F10}"/>
            </c:ext>
          </c:extLst>
        </c:ser>
        <c:dLbls>
          <c:showLegendKey val="0"/>
          <c:showVal val="1"/>
          <c:showCatName val="0"/>
          <c:showSerName val="0"/>
          <c:showPercent val="0"/>
          <c:showBubbleSize val="0"/>
        </c:dLbls>
        <c:gapWidth val="150"/>
        <c:overlap val="-25"/>
        <c:axId val="407774424"/>
        <c:axId val="407773248"/>
      </c:barChart>
      <c:catAx>
        <c:axId val="407774424"/>
        <c:scaling>
          <c:orientation val="minMax"/>
        </c:scaling>
        <c:delete val="0"/>
        <c:axPos val="b"/>
        <c:numFmt formatCode="General" sourceLinked="0"/>
        <c:majorTickMark val="none"/>
        <c:minorTickMark val="none"/>
        <c:tickLblPos val="nextTo"/>
        <c:spPr>
          <a:noFill/>
          <a:ln w="635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7773248"/>
        <c:crosses val="autoZero"/>
        <c:auto val="1"/>
        <c:lblAlgn val="ctr"/>
        <c:lblOffset val="100"/>
        <c:noMultiLvlLbl val="0"/>
      </c:catAx>
      <c:valAx>
        <c:axId val="407773248"/>
        <c:scaling>
          <c:orientation val="minMax"/>
        </c:scaling>
        <c:delete val="1"/>
        <c:axPos val="l"/>
        <c:numFmt formatCode="General" sourceLinked="1"/>
        <c:majorTickMark val="none"/>
        <c:minorTickMark val="none"/>
        <c:tickLblPos val="none"/>
        <c:crossAx val="407774424"/>
        <c:crosses val="autoZero"/>
        <c:crossBetween val="between"/>
      </c:valAx>
    </c:plotArea>
    <c:legend>
      <c:legendPos val="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АҚШ</c:v>
                </c:pt>
                <c:pt idx="1">
                  <c:v>Германия</c:v>
                </c:pt>
                <c:pt idx="2">
                  <c:v>Сауд Аравиясы</c:v>
                </c:pt>
                <c:pt idx="3">
                  <c:v>Ресей</c:v>
                </c:pt>
                <c:pt idx="4">
                  <c:v>Ұлыбритания</c:v>
                </c:pt>
                <c:pt idx="5">
                  <c:v>БАӘ</c:v>
                </c:pt>
                <c:pt idx="6">
                  <c:v>Автралия</c:v>
                </c:pt>
                <c:pt idx="7">
                  <c:v>Италия</c:v>
                </c:pt>
              </c:strCache>
            </c:strRef>
          </c:cat>
          <c:val>
            <c:numRef>
              <c:f>'Лист1'!$B$2:$B$9</c:f>
              <c:numCache>
                <c:formatCode>General</c:formatCode>
                <c:ptCount val="8"/>
                <c:pt idx="0">
                  <c:v>50.7</c:v>
                </c:pt>
                <c:pt idx="1">
                  <c:v>13.3</c:v>
                </c:pt>
                <c:pt idx="2">
                  <c:v>13.12</c:v>
                </c:pt>
                <c:pt idx="3">
                  <c:v>11.6</c:v>
                </c:pt>
                <c:pt idx="4">
                  <c:v>8.3000000000000007</c:v>
                </c:pt>
                <c:pt idx="5">
                  <c:v>8.3000000000000007</c:v>
                </c:pt>
                <c:pt idx="6">
                  <c:v>7.6</c:v>
                </c:pt>
                <c:pt idx="7">
                  <c:v>6.3</c:v>
                </c:pt>
              </c:numCache>
            </c:numRef>
          </c:val>
          <c:extLst xmlns:c16r2="http://schemas.microsoft.com/office/drawing/2015/06/chart">
            <c:ext xmlns:c16="http://schemas.microsoft.com/office/drawing/2014/chart" uri="{C3380CC4-5D6E-409C-BE32-E72D297353CC}">
              <c16:uniqueId val="{00000000-7510-4507-A337-638B10ED4C66}"/>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Ряд 1</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Орыстар</c:v>
                </c:pt>
                <c:pt idx="1">
                  <c:v>Украйындар</c:v>
                </c:pt>
                <c:pt idx="2">
                  <c:v>Беларусьтар</c:v>
                </c:pt>
                <c:pt idx="3">
                  <c:v>Өзбектер</c:v>
                </c:pt>
                <c:pt idx="4">
                  <c:v>Қазақтар</c:v>
                </c:pt>
              </c:strCache>
            </c:strRef>
          </c:cat>
          <c:val>
            <c:numRef>
              <c:f>Лист1!$B$2:$B$6</c:f>
              <c:numCache>
                <c:formatCode>General</c:formatCode>
                <c:ptCount val="5"/>
                <c:pt idx="0">
                  <c:v>32773</c:v>
                </c:pt>
                <c:pt idx="1">
                  <c:v>2998</c:v>
                </c:pt>
                <c:pt idx="2">
                  <c:v>557</c:v>
                </c:pt>
                <c:pt idx="3">
                  <c:v>242</c:v>
                </c:pt>
                <c:pt idx="4">
                  <c:v>2173</c:v>
                </c:pt>
              </c:numCache>
            </c:numRef>
          </c:val>
          <c:extLst xmlns:c16r2="http://schemas.microsoft.com/office/drawing/2015/06/chart">
            <c:ext xmlns:c16="http://schemas.microsoft.com/office/drawing/2014/chart" uri="{C3380CC4-5D6E-409C-BE32-E72D297353CC}">
              <c16:uniqueId val="{00000000-48D5-49C6-B6DE-741A535FD31A}"/>
            </c:ext>
          </c:extLst>
        </c:ser>
        <c:dLbls>
          <c:showLegendKey val="0"/>
          <c:showVal val="0"/>
          <c:showCatName val="0"/>
          <c:showSerName val="0"/>
          <c:showPercent val="0"/>
          <c:showBubbleSize val="0"/>
          <c:showLeaderLines val="1"/>
        </c:dLbls>
        <c:firstSliceAng val="0"/>
      </c:pieChart>
    </c:plotArea>
    <c:legend>
      <c:legendPos val="t"/>
      <c:overlay val="0"/>
    </c:legend>
    <c:plotVisOnly val="1"/>
    <c:dispBlanksAs val="zero"/>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Лист1!$A$2:$A$21</c:f>
              <c:strCache>
                <c:ptCount val="20"/>
                <c:pt idx="0">
                  <c:v>Малайзия</c:v>
                </c:pt>
                <c:pt idx="1">
                  <c:v>Германия</c:v>
                </c:pt>
                <c:pt idx="2">
                  <c:v>Корея Республикасы</c:v>
                </c:pt>
                <c:pt idx="3">
                  <c:v>Польша</c:v>
                </c:pt>
                <c:pt idx="4">
                  <c:v>Канада</c:v>
                </c:pt>
                <c:pt idx="5">
                  <c:v>Франция</c:v>
                </c:pt>
                <c:pt idx="6">
                  <c:v>Араб Әмірлігі</c:v>
                </c:pt>
                <c:pt idx="7">
                  <c:v>Белоруссия</c:v>
                </c:pt>
                <c:pt idx="8">
                  <c:v>Латвия</c:v>
                </c:pt>
                <c:pt idx="9">
                  <c:v>Австрия</c:v>
                </c:pt>
                <c:pt idx="10">
                  <c:v>Венгрия</c:v>
                </c:pt>
                <c:pt idx="11">
                  <c:v>Грузия</c:v>
                </c:pt>
                <c:pt idx="12">
                  <c:v>Сауд Аравиясы</c:v>
                </c:pt>
                <c:pt idx="13">
                  <c:v>Италия</c:v>
                </c:pt>
                <c:pt idx="14">
                  <c:v>Тәжікістан</c:v>
                </c:pt>
                <c:pt idx="15">
                  <c:v>Болгария</c:v>
                </c:pt>
                <c:pt idx="16">
                  <c:v>Өзбекстан</c:v>
                </c:pt>
                <c:pt idx="17">
                  <c:v>Украина</c:v>
                </c:pt>
                <c:pt idx="18">
                  <c:v>Жапония</c:v>
                </c:pt>
                <c:pt idx="19">
                  <c:v>Китай, Гонконг</c:v>
                </c:pt>
              </c:strCache>
            </c:strRef>
          </c:cat>
          <c:val>
            <c:numRef>
              <c:f>Лист1!$B$2:$B$21</c:f>
              <c:numCache>
                <c:formatCode>General</c:formatCode>
                <c:ptCount val="20"/>
                <c:pt idx="0">
                  <c:v>808</c:v>
                </c:pt>
                <c:pt idx="1">
                  <c:v>750</c:v>
                </c:pt>
                <c:pt idx="2">
                  <c:v>659</c:v>
                </c:pt>
                <c:pt idx="3">
                  <c:v>649</c:v>
                </c:pt>
                <c:pt idx="4">
                  <c:v>483</c:v>
                </c:pt>
                <c:pt idx="5">
                  <c:v>470</c:v>
                </c:pt>
                <c:pt idx="6">
                  <c:v>451</c:v>
                </c:pt>
                <c:pt idx="7">
                  <c:v>370</c:v>
                </c:pt>
                <c:pt idx="8">
                  <c:v>276</c:v>
                </c:pt>
                <c:pt idx="9">
                  <c:v>271</c:v>
                </c:pt>
                <c:pt idx="10">
                  <c:v>214</c:v>
                </c:pt>
                <c:pt idx="11">
                  <c:v>193</c:v>
                </c:pt>
                <c:pt idx="12">
                  <c:v>184</c:v>
                </c:pt>
                <c:pt idx="13">
                  <c:v>180</c:v>
                </c:pt>
                <c:pt idx="14">
                  <c:v>177</c:v>
                </c:pt>
                <c:pt idx="15">
                  <c:v>133</c:v>
                </c:pt>
                <c:pt idx="16">
                  <c:v>108</c:v>
                </c:pt>
                <c:pt idx="17">
                  <c:v>103</c:v>
                </c:pt>
                <c:pt idx="18">
                  <c:v>99</c:v>
                </c:pt>
                <c:pt idx="19">
                  <c:v>97</c:v>
                </c:pt>
              </c:numCache>
            </c:numRef>
          </c:val>
          <c:extLst xmlns:c16r2="http://schemas.microsoft.com/office/drawing/2015/06/chart">
            <c:ext xmlns:c16="http://schemas.microsoft.com/office/drawing/2014/chart" uri="{C3380CC4-5D6E-409C-BE32-E72D297353CC}">
              <c16:uniqueId val="{00000000-5555-4A80-B9BC-4648A5B44433}"/>
            </c:ext>
          </c:extLst>
        </c:ser>
        <c:dLbls>
          <c:showLegendKey val="0"/>
          <c:showVal val="1"/>
          <c:showCatName val="0"/>
          <c:showSerName val="0"/>
          <c:showPercent val="0"/>
          <c:showBubbleSize val="0"/>
        </c:dLbls>
        <c:gapWidth val="150"/>
        <c:overlap val="-25"/>
        <c:axId val="407776776"/>
        <c:axId val="407772856"/>
      </c:barChart>
      <c:catAx>
        <c:axId val="40777677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07772856"/>
        <c:crosses val="autoZero"/>
        <c:auto val="1"/>
        <c:lblAlgn val="ctr"/>
        <c:lblOffset val="100"/>
        <c:noMultiLvlLbl val="0"/>
      </c:catAx>
      <c:valAx>
        <c:axId val="407772856"/>
        <c:scaling>
          <c:orientation val="minMax"/>
        </c:scaling>
        <c:delete val="1"/>
        <c:axPos val="l"/>
        <c:numFmt formatCode="General" sourceLinked="1"/>
        <c:majorTickMark val="none"/>
        <c:minorTickMark val="none"/>
        <c:tickLblPos val="none"/>
        <c:crossAx val="40777677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C22C5-9E2A-442F-A77B-521A459D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53375</Words>
  <Characters>304239</Characters>
  <Application>Microsoft Office Word</Application>
  <DocSecurity>0</DocSecurity>
  <Lines>2535</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Болатұлы Нұржан</dc:creator>
  <cp:lastModifiedBy>Асия Баймухаметова</cp:lastModifiedBy>
  <cp:revision>2</cp:revision>
  <cp:lastPrinted>2022-10-21T13:00:00Z</cp:lastPrinted>
  <dcterms:created xsi:type="dcterms:W3CDTF">2022-10-28T08:19:00Z</dcterms:created>
  <dcterms:modified xsi:type="dcterms:W3CDTF">2022-10-28T08:19:00Z</dcterms:modified>
</cp:coreProperties>
</file>