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0E662585" w14:textId="77777777" w:rsidR="00BE46A1" w:rsidRPr="00533752" w:rsidRDefault="00BE46A1" w:rsidP="00E17C24">
      <w:pPr>
        <w:jc w:val="center"/>
        <w:rPr>
          <w:sz w:val="28"/>
          <w:szCs w:val="28"/>
        </w:rPr>
      </w:pPr>
      <w:r w:rsidRPr="00533752">
        <w:rPr>
          <w:sz w:val="28"/>
          <w:szCs w:val="28"/>
        </w:rPr>
        <w:t>Казахский национальный университет имени аль-</w:t>
      </w:r>
      <w:proofErr w:type="spellStart"/>
      <w:r w:rsidRPr="00533752">
        <w:rPr>
          <w:sz w:val="28"/>
          <w:szCs w:val="28"/>
        </w:rPr>
        <w:t>Фараби</w:t>
      </w:r>
      <w:proofErr w:type="spellEnd"/>
    </w:p>
    <w:p w14:paraId="7FBA1124" w14:textId="77777777" w:rsidR="00BE46A1" w:rsidRPr="00533752" w:rsidRDefault="00BE46A1" w:rsidP="00E17C24">
      <w:pPr>
        <w:ind w:firstLine="709"/>
        <w:jc w:val="both"/>
        <w:rPr>
          <w:noProof/>
          <w:sz w:val="28"/>
          <w:szCs w:val="28"/>
        </w:rPr>
      </w:pPr>
    </w:p>
    <w:p w14:paraId="20308A44" w14:textId="5C8A9868" w:rsidR="00BE46A1" w:rsidRPr="00533752" w:rsidRDefault="00BE46A1" w:rsidP="00E17C24">
      <w:pPr>
        <w:ind w:firstLine="709"/>
        <w:jc w:val="both"/>
        <w:rPr>
          <w:noProof/>
          <w:sz w:val="28"/>
          <w:szCs w:val="28"/>
        </w:rPr>
      </w:pPr>
      <w:r w:rsidRPr="00533752">
        <w:rPr>
          <w:noProof/>
          <w:sz w:val="28"/>
          <w:szCs w:val="28"/>
        </w:rPr>
        <w:t xml:space="preserve">УДК </w:t>
      </w:r>
      <w:r w:rsidR="000254B7" w:rsidRPr="00533752">
        <w:rPr>
          <w:noProof/>
          <w:sz w:val="28"/>
          <w:szCs w:val="28"/>
        </w:rPr>
        <w:t>811.161.1'42 (043)</w:t>
      </w:r>
      <w:r w:rsidRPr="00533752">
        <w:rPr>
          <w:noProof/>
          <w:sz w:val="28"/>
          <w:szCs w:val="28"/>
        </w:rPr>
        <w:tab/>
      </w:r>
      <w:r w:rsidRPr="00533752">
        <w:rPr>
          <w:noProof/>
          <w:sz w:val="28"/>
          <w:szCs w:val="28"/>
        </w:rPr>
        <w:tab/>
      </w:r>
      <w:r w:rsidRPr="00533752">
        <w:rPr>
          <w:noProof/>
          <w:sz w:val="28"/>
          <w:szCs w:val="28"/>
        </w:rPr>
        <w:tab/>
      </w:r>
      <w:r w:rsidRPr="00533752">
        <w:rPr>
          <w:noProof/>
          <w:sz w:val="28"/>
          <w:szCs w:val="28"/>
        </w:rPr>
        <w:tab/>
      </w:r>
      <w:r w:rsidRPr="00533752">
        <w:rPr>
          <w:noProof/>
          <w:sz w:val="28"/>
          <w:szCs w:val="28"/>
        </w:rPr>
        <w:tab/>
        <w:t>На правах рукописи</w:t>
      </w:r>
    </w:p>
    <w:p w14:paraId="013513AC" w14:textId="77777777" w:rsidR="00BE46A1" w:rsidRPr="00533752" w:rsidRDefault="00BE46A1" w:rsidP="00E17C24">
      <w:pPr>
        <w:ind w:firstLine="709"/>
        <w:jc w:val="both"/>
        <w:rPr>
          <w:noProof/>
          <w:sz w:val="28"/>
          <w:szCs w:val="28"/>
        </w:rPr>
      </w:pPr>
    </w:p>
    <w:p w14:paraId="6C404D1A" w14:textId="77777777" w:rsidR="00BE46A1" w:rsidRPr="00533752" w:rsidRDefault="00BE46A1" w:rsidP="00E17C24">
      <w:pPr>
        <w:ind w:firstLine="709"/>
        <w:jc w:val="both"/>
        <w:rPr>
          <w:noProof/>
          <w:sz w:val="28"/>
          <w:szCs w:val="28"/>
        </w:rPr>
      </w:pPr>
    </w:p>
    <w:p w14:paraId="79DAD14F" w14:textId="77777777" w:rsidR="00BE46A1" w:rsidRPr="00533752" w:rsidRDefault="00BE46A1" w:rsidP="00E17C24">
      <w:pPr>
        <w:ind w:firstLine="709"/>
        <w:jc w:val="both"/>
        <w:rPr>
          <w:noProof/>
          <w:sz w:val="28"/>
          <w:szCs w:val="28"/>
        </w:rPr>
      </w:pPr>
    </w:p>
    <w:p w14:paraId="7CA61B93" w14:textId="77777777" w:rsidR="00D7335F" w:rsidRPr="00533752" w:rsidRDefault="00D7335F" w:rsidP="00E17C24">
      <w:pPr>
        <w:ind w:firstLine="709"/>
        <w:jc w:val="both"/>
        <w:rPr>
          <w:noProof/>
          <w:sz w:val="28"/>
          <w:szCs w:val="28"/>
        </w:rPr>
      </w:pPr>
    </w:p>
    <w:p w14:paraId="17E4896D" w14:textId="77777777" w:rsidR="001A5CC3" w:rsidRPr="00533752" w:rsidRDefault="001A5CC3" w:rsidP="00E17C24">
      <w:pPr>
        <w:ind w:firstLine="709"/>
        <w:jc w:val="both"/>
        <w:rPr>
          <w:noProof/>
          <w:sz w:val="28"/>
          <w:szCs w:val="28"/>
        </w:rPr>
      </w:pPr>
    </w:p>
    <w:p w14:paraId="3578D63E" w14:textId="77777777" w:rsidR="001A5CC3" w:rsidRPr="00533752" w:rsidRDefault="001A5CC3" w:rsidP="00E17C24">
      <w:pPr>
        <w:ind w:firstLine="709"/>
        <w:jc w:val="both"/>
        <w:rPr>
          <w:noProof/>
          <w:sz w:val="28"/>
          <w:szCs w:val="28"/>
        </w:rPr>
      </w:pPr>
    </w:p>
    <w:p w14:paraId="77BFD279" w14:textId="77777777" w:rsidR="001A5CC3" w:rsidRPr="00533752" w:rsidRDefault="001A5CC3" w:rsidP="00E17C24">
      <w:pPr>
        <w:ind w:firstLine="709"/>
        <w:jc w:val="both"/>
        <w:rPr>
          <w:noProof/>
          <w:sz w:val="28"/>
          <w:szCs w:val="28"/>
        </w:rPr>
      </w:pPr>
    </w:p>
    <w:p w14:paraId="14FA76E1" w14:textId="77777777" w:rsidR="001A5CC3" w:rsidRPr="00533752" w:rsidRDefault="001A5CC3" w:rsidP="00E17C24">
      <w:pPr>
        <w:ind w:firstLine="709"/>
        <w:jc w:val="both"/>
        <w:rPr>
          <w:noProof/>
          <w:sz w:val="28"/>
          <w:szCs w:val="28"/>
        </w:rPr>
      </w:pPr>
    </w:p>
    <w:p w14:paraId="67AF4038" w14:textId="77777777" w:rsidR="001A5CC3" w:rsidRPr="00533752" w:rsidRDefault="001A5CC3" w:rsidP="00E17C24">
      <w:pPr>
        <w:ind w:firstLine="709"/>
        <w:jc w:val="both"/>
        <w:rPr>
          <w:noProof/>
          <w:sz w:val="28"/>
          <w:szCs w:val="28"/>
        </w:rPr>
      </w:pPr>
    </w:p>
    <w:p w14:paraId="493FA42C" w14:textId="77777777" w:rsidR="001A5CC3" w:rsidRPr="00533752" w:rsidRDefault="001A5CC3" w:rsidP="00E17C24">
      <w:pPr>
        <w:ind w:firstLine="709"/>
        <w:jc w:val="both"/>
        <w:rPr>
          <w:noProof/>
          <w:sz w:val="28"/>
          <w:szCs w:val="28"/>
        </w:rPr>
      </w:pPr>
    </w:p>
    <w:p w14:paraId="298A012E" w14:textId="77777777" w:rsidR="001A5CC3" w:rsidRPr="00533752" w:rsidRDefault="001A5CC3" w:rsidP="00E17C24">
      <w:pPr>
        <w:ind w:firstLine="709"/>
        <w:jc w:val="both"/>
        <w:rPr>
          <w:noProof/>
          <w:sz w:val="28"/>
          <w:szCs w:val="28"/>
        </w:rPr>
      </w:pPr>
    </w:p>
    <w:p w14:paraId="2E5C0958" w14:textId="77777777" w:rsidR="001A5CC3" w:rsidRPr="00533752" w:rsidRDefault="001A5CC3" w:rsidP="00E17C24">
      <w:pPr>
        <w:ind w:firstLine="709"/>
        <w:jc w:val="both"/>
        <w:rPr>
          <w:noProof/>
          <w:sz w:val="28"/>
          <w:szCs w:val="28"/>
        </w:rPr>
      </w:pPr>
    </w:p>
    <w:p w14:paraId="5A9CBA9C" w14:textId="77777777" w:rsidR="00BE46A1" w:rsidRPr="00533752" w:rsidRDefault="00BE46A1" w:rsidP="00E17C24">
      <w:pPr>
        <w:ind w:firstLine="709"/>
        <w:jc w:val="center"/>
        <w:rPr>
          <w:noProof/>
          <w:sz w:val="28"/>
          <w:szCs w:val="28"/>
        </w:rPr>
      </w:pPr>
    </w:p>
    <w:p w14:paraId="49AFD6B3" w14:textId="77777777" w:rsidR="00BE46A1" w:rsidRPr="00533752" w:rsidRDefault="00BE46A1" w:rsidP="00E17C24">
      <w:pPr>
        <w:ind w:firstLine="709"/>
        <w:jc w:val="center"/>
        <w:rPr>
          <w:b/>
          <w:bCs/>
          <w:noProof/>
          <w:sz w:val="28"/>
          <w:szCs w:val="28"/>
        </w:rPr>
      </w:pPr>
      <w:r w:rsidRPr="00533752">
        <w:rPr>
          <w:b/>
          <w:bCs/>
          <w:noProof/>
          <w:sz w:val="28"/>
          <w:szCs w:val="28"/>
        </w:rPr>
        <w:t>ИСКЕНДИР АККУРАЛАЙ АБДИУАЛИЕВНА</w:t>
      </w:r>
    </w:p>
    <w:p w14:paraId="79CC7DAC" w14:textId="77777777" w:rsidR="00BE46A1" w:rsidRPr="00533752" w:rsidRDefault="00BE46A1" w:rsidP="00E17C24">
      <w:pPr>
        <w:ind w:firstLine="709"/>
        <w:jc w:val="center"/>
        <w:rPr>
          <w:b/>
          <w:bCs/>
          <w:noProof/>
          <w:sz w:val="28"/>
          <w:szCs w:val="28"/>
        </w:rPr>
      </w:pPr>
    </w:p>
    <w:p w14:paraId="34FE17DC" w14:textId="77777777" w:rsidR="00BE46A1" w:rsidRPr="00533752" w:rsidRDefault="00BE46A1" w:rsidP="00E17C24">
      <w:pPr>
        <w:pStyle w:val="3"/>
        <w:rPr>
          <w:rFonts w:ascii="Times New Roman" w:hAnsi="Times New Roman"/>
          <w:noProof/>
          <w:sz w:val="28"/>
          <w:szCs w:val="28"/>
        </w:rPr>
      </w:pPr>
      <w:r w:rsidRPr="00533752">
        <w:rPr>
          <w:rFonts w:ascii="Times New Roman" w:hAnsi="Times New Roman"/>
          <w:noProof/>
          <w:sz w:val="28"/>
          <w:szCs w:val="28"/>
        </w:rPr>
        <w:t>ЭПИСТОЛЯРНЫЙ ДИСКУРС: КОММУНИКАТИВНЫЙ И ЛИНГВОДИДАКТИЧЕСКИЙ ПОТЕНЦИАЛ</w:t>
      </w:r>
    </w:p>
    <w:p w14:paraId="12E62DD0" w14:textId="77777777" w:rsidR="00BE46A1" w:rsidRPr="00533752" w:rsidRDefault="00BE46A1" w:rsidP="00E17C24">
      <w:pPr>
        <w:ind w:firstLine="709"/>
        <w:jc w:val="center"/>
        <w:rPr>
          <w:noProof/>
          <w:sz w:val="28"/>
          <w:szCs w:val="28"/>
        </w:rPr>
      </w:pPr>
    </w:p>
    <w:p w14:paraId="237844B4" w14:textId="77777777" w:rsidR="00BE46A1" w:rsidRPr="00533752" w:rsidRDefault="00BE46A1" w:rsidP="00E17C24">
      <w:pPr>
        <w:ind w:firstLine="709"/>
        <w:jc w:val="center"/>
        <w:rPr>
          <w:noProof/>
          <w:sz w:val="28"/>
          <w:szCs w:val="28"/>
        </w:rPr>
      </w:pPr>
      <w:r w:rsidRPr="00533752">
        <w:rPr>
          <w:noProof/>
          <w:sz w:val="28"/>
          <w:szCs w:val="28"/>
        </w:rPr>
        <w:t>8D01704 – Русский язык и литература</w:t>
      </w:r>
    </w:p>
    <w:p w14:paraId="57F07373" w14:textId="77777777" w:rsidR="00BE46A1" w:rsidRPr="00533752" w:rsidRDefault="00BE46A1" w:rsidP="00E17C24">
      <w:pPr>
        <w:ind w:firstLine="709"/>
        <w:jc w:val="center"/>
        <w:rPr>
          <w:noProof/>
          <w:sz w:val="28"/>
          <w:szCs w:val="28"/>
        </w:rPr>
      </w:pPr>
    </w:p>
    <w:p w14:paraId="3E89D63F" w14:textId="77777777" w:rsidR="00BE46A1" w:rsidRPr="00533752" w:rsidRDefault="00BE46A1" w:rsidP="00E17C24">
      <w:pPr>
        <w:ind w:firstLine="709"/>
        <w:jc w:val="center"/>
        <w:rPr>
          <w:noProof/>
          <w:sz w:val="28"/>
          <w:szCs w:val="28"/>
        </w:rPr>
      </w:pPr>
      <w:r w:rsidRPr="00533752">
        <w:rPr>
          <w:noProof/>
          <w:sz w:val="28"/>
          <w:szCs w:val="28"/>
        </w:rPr>
        <w:t>Диссертация на соискание степени</w:t>
      </w:r>
    </w:p>
    <w:p w14:paraId="48ED1610" w14:textId="01AEB42A" w:rsidR="00BE46A1" w:rsidRPr="00533752" w:rsidRDefault="00AB0BAB" w:rsidP="00E17C24">
      <w:pPr>
        <w:ind w:firstLine="709"/>
        <w:jc w:val="center"/>
        <w:rPr>
          <w:noProof/>
          <w:sz w:val="28"/>
          <w:szCs w:val="28"/>
        </w:rPr>
      </w:pPr>
      <w:r w:rsidRPr="00533752">
        <w:rPr>
          <w:noProof/>
          <w:sz w:val="28"/>
          <w:szCs w:val="28"/>
        </w:rPr>
        <w:t>д</w:t>
      </w:r>
      <w:r w:rsidR="00BE46A1" w:rsidRPr="00533752">
        <w:rPr>
          <w:noProof/>
          <w:sz w:val="28"/>
          <w:szCs w:val="28"/>
        </w:rPr>
        <w:t>октора философии (PhD)</w:t>
      </w:r>
    </w:p>
    <w:p w14:paraId="4A744239" w14:textId="77777777" w:rsidR="00BE46A1" w:rsidRPr="00533752" w:rsidRDefault="00BE46A1" w:rsidP="00E17C24">
      <w:pPr>
        <w:ind w:firstLine="709"/>
        <w:jc w:val="both"/>
        <w:rPr>
          <w:noProof/>
          <w:sz w:val="28"/>
          <w:szCs w:val="28"/>
        </w:rPr>
      </w:pPr>
    </w:p>
    <w:p w14:paraId="691D5973" w14:textId="77777777" w:rsidR="00BE46A1" w:rsidRPr="00533752" w:rsidRDefault="00BE46A1" w:rsidP="00E17C24">
      <w:pPr>
        <w:ind w:firstLine="709"/>
        <w:jc w:val="both"/>
        <w:rPr>
          <w:noProof/>
          <w:sz w:val="28"/>
          <w:szCs w:val="28"/>
        </w:rPr>
      </w:pPr>
    </w:p>
    <w:p w14:paraId="25FD7B54" w14:textId="77777777" w:rsidR="00BE46A1" w:rsidRPr="00533752" w:rsidRDefault="00BE46A1" w:rsidP="00E17C24">
      <w:pPr>
        <w:ind w:firstLine="709"/>
        <w:jc w:val="both"/>
        <w:rPr>
          <w:noProof/>
          <w:sz w:val="28"/>
          <w:szCs w:val="28"/>
        </w:rPr>
      </w:pPr>
    </w:p>
    <w:p w14:paraId="0871043C" w14:textId="77777777" w:rsidR="00BE46A1" w:rsidRPr="00533752" w:rsidRDefault="00BE46A1" w:rsidP="00E17C24">
      <w:pPr>
        <w:ind w:firstLine="709"/>
        <w:jc w:val="right"/>
        <w:rPr>
          <w:noProof/>
          <w:sz w:val="28"/>
          <w:szCs w:val="28"/>
        </w:rPr>
      </w:pPr>
      <w:r w:rsidRPr="00533752">
        <w:rPr>
          <w:noProof/>
          <w:sz w:val="28"/>
          <w:szCs w:val="28"/>
        </w:rPr>
        <w:t>Научные консультанты:</w:t>
      </w:r>
    </w:p>
    <w:p w14:paraId="72BC268B" w14:textId="063E2B4D" w:rsidR="00BE46A1" w:rsidRPr="00533752" w:rsidRDefault="00BE46A1" w:rsidP="00E17C24">
      <w:pPr>
        <w:ind w:firstLine="709"/>
        <w:jc w:val="right"/>
        <w:rPr>
          <w:noProof/>
          <w:sz w:val="28"/>
          <w:szCs w:val="28"/>
        </w:rPr>
      </w:pPr>
      <w:r w:rsidRPr="00533752">
        <w:rPr>
          <w:noProof/>
          <w:sz w:val="28"/>
          <w:szCs w:val="28"/>
        </w:rPr>
        <w:t>д. филол. н.,</w:t>
      </w:r>
      <w:r w:rsidR="008C6B6E" w:rsidRPr="00533752">
        <w:rPr>
          <w:noProof/>
          <w:sz w:val="28"/>
          <w:szCs w:val="28"/>
        </w:rPr>
        <w:t xml:space="preserve"> профессор</w:t>
      </w:r>
      <w:r w:rsidR="00741D17" w:rsidRPr="00533752">
        <w:rPr>
          <w:noProof/>
          <w:sz w:val="28"/>
          <w:szCs w:val="28"/>
        </w:rPr>
        <w:t xml:space="preserve"> Ж.К. Туймебаев </w:t>
      </w:r>
    </w:p>
    <w:p w14:paraId="371F9DE7" w14:textId="77777777" w:rsidR="00BE46A1" w:rsidRPr="00533752" w:rsidRDefault="00BE46A1" w:rsidP="00E17C24">
      <w:pPr>
        <w:ind w:firstLine="709"/>
        <w:jc w:val="right"/>
        <w:rPr>
          <w:noProof/>
          <w:sz w:val="28"/>
          <w:szCs w:val="28"/>
        </w:rPr>
      </w:pPr>
      <w:r w:rsidRPr="00533752">
        <w:rPr>
          <w:noProof/>
          <w:sz w:val="28"/>
          <w:szCs w:val="28"/>
        </w:rPr>
        <w:t xml:space="preserve">Казахский национальный </w:t>
      </w:r>
    </w:p>
    <w:p w14:paraId="52F9870D" w14:textId="5B319F36" w:rsidR="00BE46A1" w:rsidRPr="00533752" w:rsidRDefault="00AB0BAB" w:rsidP="00E17C24">
      <w:pPr>
        <w:ind w:firstLine="709"/>
        <w:jc w:val="right"/>
        <w:rPr>
          <w:noProof/>
          <w:sz w:val="28"/>
          <w:szCs w:val="28"/>
        </w:rPr>
      </w:pPr>
      <w:r w:rsidRPr="00533752">
        <w:rPr>
          <w:noProof/>
          <w:sz w:val="28"/>
          <w:szCs w:val="28"/>
        </w:rPr>
        <w:t>у</w:t>
      </w:r>
      <w:r w:rsidR="00BE46A1" w:rsidRPr="00533752">
        <w:rPr>
          <w:noProof/>
          <w:sz w:val="28"/>
          <w:szCs w:val="28"/>
        </w:rPr>
        <w:t>ниверситет имени аль-Фараби</w:t>
      </w:r>
    </w:p>
    <w:p w14:paraId="49BED949" w14:textId="77777777" w:rsidR="00BE46A1" w:rsidRPr="00533752" w:rsidRDefault="00BE46A1" w:rsidP="00E17C24">
      <w:pPr>
        <w:ind w:firstLine="709"/>
        <w:jc w:val="right"/>
        <w:rPr>
          <w:noProof/>
          <w:sz w:val="28"/>
          <w:szCs w:val="28"/>
        </w:rPr>
      </w:pPr>
    </w:p>
    <w:p w14:paraId="39A29E03" w14:textId="77777777" w:rsidR="00BE46A1" w:rsidRPr="00533752" w:rsidRDefault="00BE46A1" w:rsidP="00E17C24">
      <w:pPr>
        <w:ind w:firstLine="709"/>
        <w:jc w:val="right"/>
        <w:rPr>
          <w:noProof/>
          <w:sz w:val="28"/>
          <w:szCs w:val="28"/>
        </w:rPr>
      </w:pPr>
      <w:r w:rsidRPr="00533752">
        <w:rPr>
          <w:noProof/>
          <w:sz w:val="28"/>
          <w:szCs w:val="28"/>
        </w:rPr>
        <w:t>Зарубежный консультант:</w:t>
      </w:r>
    </w:p>
    <w:p w14:paraId="2E94A06C" w14:textId="77777777" w:rsidR="00BE46A1" w:rsidRPr="00533752" w:rsidRDefault="00BE46A1" w:rsidP="00E17C24">
      <w:pPr>
        <w:ind w:firstLine="709"/>
        <w:jc w:val="right"/>
        <w:rPr>
          <w:noProof/>
          <w:sz w:val="28"/>
          <w:szCs w:val="28"/>
        </w:rPr>
      </w:pPr>
      <w:r w:rsidRPr="00533752">
        <w:rPr>
          <w:noProof/>
          <w:sz w:val="28"/>
          <w:szCs w:val="28"/>
        </w:rPr>
        <w:t>д. филол. н., профессор Д.С. Кулмаматов</w:t>
      </w:r>
    </w:p>
    <w:p w14:paraId="16DB2614" w14:textId="77777777" w:rsidR="00BE46A1" w:rsidRPr="00533752" w:rsidRDefault="00BE46A1" w:rsidP="00E17C24">
      <w:pPr>
        <w:ind w:firstLine="709"/>
        <w:jc w:val="right"/>
        <w:rPr>
          <w:noProof/>
          <w:sz w:val="28"/>
          <w:szCs w:val="28"/>
        </w:rPr>
      </w:pPr>
      <w:r w:rsidRPr="00533752">
        <w:rPr>
          <w:noProof/>
          <w:sz w:val="28"/>
          <w:szCs w:val="28"/>
        </w:rPr>
        <w:t>Узбекский государственный университет мировых языков</w:t>
      </w:r>
    </w:p>
    <w:p w14:paraId="4101A443" w14:textId="1BDF4153" w:rsidR="001A5CC3" w:rsidRPr="00533752" w:rsidRDefault="00BE46A1" w:rsidP="00E17C24">
      <w:pPr>
        <w:ind w:firstLine="709"/>
        <w:jc w:val="right"/>
        <w:rPr>
          <w:noProof/>
          <w:sz w:val="28"/>
          <w:szCs w:val="28"/>
        </w:rPr>
      </w:pPr>
      <w:r w:rsidRPr="00533752">
        <w:rPr>
          <w:noProof/>
          <w:sz w:val="28"/>
          <w:szCs w:val="28"/>
        </w:rPr>
        <w:t>Ташкент, Узбекистан</w:t>
      </w:r>
    </w:p>
    <w:p w14:paraId="77077554" w14:textId="77777777" w:rsidR="001A5CC3" w:rsidRPr="00533752" w:rsidRDefault="001A5CC3" w:rsidP="00E17C24">
      <w:pPr>
        <w:ind w:firstLine="709"/>
        <w:jc w:val="both"/>
        <w:rPr>
          <w:noProof/>
          <w:sz w:val="28"/>
          <w:szCs w:val="28"/>
        </w:rPr>
      </w:pPr>
    </w:p>
    <w:p w14:paraId="742D134B" w14:textId="77777777" w:rsidR="001A5CC3" w:rsidRPr="00533752" w:rsidRDefault="001A5CC3" w:rsidP="00E17C24">
      <w:pPr>
        <w:ind w:firstLine="709"/>
        <w:jc w:val="both"/>
        <w:rPr>
          <w:noProof/>
          <w:sz w:val="28"/>
          <w:szCs w:val="28"/>
        </w:rPr>
      </w:pPr>
    </w:p>
    <w:p w14:paraId="004A2726" w14:textId="77777777" w:rsidR="001A5CC3" w:rsidRPr="00533752" w:rsidRDefault="001A5CC3" w:rsidP="00E17C24">
      <w:pPr>
        <w:ind w:firstLine="709"/>
        <w:jc w:val="both"/>
        <w:rPr>
          <w:noProof/>
          <w:sz w:val="28"/>
          <w:szCs w:val="28"/>
        </w:rPr>
      </w:pPr>
    </w:p>
    <w:p w14:paraId="37CC9CDF" w14:textId="77777777" w:rsidR="001A5CC3" w:rsidRPr="00533752" w:rsidRDefault="001A5CC3" w:rsidP="00E17C24">
      <w:pPr>
        <w:ind w:firstLine="709"/>
        <w:jc w:val="both"/>
        <w:rPr>
          <w:noProof/>
          <w:sz w:val="28"/>
          <w:szCs w:val="28"/>
        </w:rPr>
      </w:pPr>
    </w:p>
    <w:p w14:paraId="3FAAD61A" w14:textId="77777777" w:rsidR="001A5CC3" w:rsidRPr="00533752" w:rsidRDefault="001A5CC3" w:rsidP="00E17C24">
      <w:pPr>
        <w:ind w:firstLine="709"/>
        <w:jc w:val="both"/>
        <w:rPr>
          <w:noProof/>
          <w:sz w:val="28"/>
          <w:szCs w:val="28"/>
        </w:rPr>
      </w:pPr>
    </w:p>
    <w:p w14:paraId="54A0E53A" w14:textId="77777777" w:rsidR="00BE46A1" w:rsidRPr="00533752" w:rsidRDefault="00BE46A1" w:rsidP="00E17C24">
      <w:pPr>
        <w:ind w:firstLine="709"/>
        <w:jc w:val="both"/>
        <w:rPr>
          <w:noProof/>
          <w:sz w:val="28"/>
          <w:szCs w:val="28"/>
        </w:rPr>
      </w:pPr>
    </w:p>
    <w:p w14:paraId="3B86C520" w14:textId="77777777" w:rsidR="00BE46A1" w:rsidRPr="00533752" w:rsidRDefault="00BE46A1" w:rsidP="00E17C24">
      <w:pPr>
        <w:ind w:firstLine="709"/>
        <w:jc w:val="center"/>
        <w:rPr>
          <w:noProof/>
          <w:sz w:val="28"/>
          <w:szCs w:val="28"/>
        </w:rPr>
      </w:pPr>
      <w:r w:rsidRPr="00533752">
        <w:rPr>
          <w:noProof/>
          <w:sz w:val="28"/>
          <w:szCs w:val="28"/>
        </w:rPr>
        <w:t>Республика Казахстан</w:t>
      </w:r>
    </w:p>
    <w:p w14:paraId="3C453B69" w14:textId="71B8F6CC" w:rsidR="00BE46A1" w:rsidRPr="00533752" w:rsidRDefault="00BE46A1" w:rsidP="00E17C24">
      <w:pPr>
        <w:ind w:firstLine="709"/>
        <w:jc w:val="center"/>
        <w:rPr>
          <w:noProof/>
          <w:sz w:val="28"/>
          <w:szCs w:val="28"/>
        </w:rPr>
      </w:pPr>
      <w:r w:rsidRPr="00533752">
        <w:rPr>
          <w:noProof/>
          <w:sz w:val="28"/>
          <w:szCs w:val="28"/>
        </w:rPr>
        <w:t>Алматы, 202</w:t>
      </w:r>
      <w:r w:rsidR="00CF6DA2" w:rsidRPr="00533752">
        <w:rPr>
          <w:noProof/>
          <w:sz w:val="28"/>
          <w:szCs w:val="28"/>
        </w:rPr>
        <w:t>5</w:t>
      </w:r>
      <w:r w:rsidRPr="00533752">
        <w:rPr>
          <w:noProof/>
          <w:sz w:val="28"/>
          <w:szCs w:val="28"/>
        </w:rPr>
        <w:t xml:space="preserve"> г.</w:t>
      </w:r>
    </w:p>
    <w:p w14:paraId="263373F5" w14:textId="5823B6D2" w:rsidR="006E4402" w:rsidRPr="00533752" w:rsidRDefault="006E4402" w:rsidP="00E17C24">
      <w:pPr>
        <w:ind w:firstLine="709"/>
        <w:jc w:val="center"/>
        <w:rPr>
          <w:b/>
          <w:bCs/>
          <w:noProof/>
          <w:sz w:val="28"/>
          <w:szCs w:val="28"/>
        </w:rPr>
      </w:pPr>
      <w:r w:rsidRPr="00533752">
        <w:rPr>
          <w:b/>
          <w:bCs/>
          <w:noProof/>
          <w:sz w:val="28"/>
          <w:szCs w:val="28"/>
        </w:rPr>
        <w:lastRenderedPageBreak/>
        <w:t>СОДЕРЖАНИЕ</w:t>
      </w:r>
    </w:p>
    <w:p w14:paraId="0A8AB3C6" w14:textId="77777777" w:rsidR="009B4DF6" w:rsidRDefault="009B4DF6" w:rsidP="00E17C24">
      <w:pPr>
        <w:jc w:val="both"/>
        <w:rPr>
          <w:noProof/>
          <w:sz w:val="28"/>
          <w:szCs w:val="28"/>
        </w:rPr>
      </w:pPr>
    </w:p>
    <w:tbl>
      <w:tblPr>
        <w:tblStyle w:val="af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8926"/>
        <w:gridCol w:w="702"/>
      </w:tblGrid>
      <w:tr w:rsidR="009B4DF6" w14:paraId="53E688D5" w14:textId="77777777" w:rsidTr="009612CD">
        <w:tc>
          <w:tcPr>
            <w:tcW w:w="8926" w:type="dxa"/>
          </w:tcPr>
          <w:p w14:paraId="377C38AF" w14:textId="7F881EC3" w:rsidR="009B4DF6" w:rsidRDefault="009B4DF6" w:rsidP="00E17C24">
            <w:pPr>
              <w:jc w:val="both"/>
              <w:rPr>
                <w:rFonts w:eastAsia="Times New Roman"/>
                <w:noProof/>
                <w:sz w:val="28"/>
                <w:szCs w:val="28"/>
              </w:rPr>
            </w:pPr>
            <w:r w:rsidRPr="00533752">
              <w:rPr>
                <w:b/>
                <w:bCs/>
                <w:noProof/>
                <w:sz w:val="28"/>
                <w:szCs w:val="28"/>
              </w:rPr>
              <w:t>НОРМАТИВНЫЕ ССЫЛКИ</w:t>
            </w:r>
            <w:r>
              <w:rPr>
                <w:bCs/>
                <w:noProof/>
                <w:sz w:val="28"/>
                <w:szCs w:val="28"/>
              </w:rPr>
              <w:t>…………………………………..</w:t>
            </w:r>
            <w:r w:rsidRPr="00533752">
              <w:rPr>
                <w:bCs/>
                <w:noProof/>
                <w:sz w:val="28"/>
                <w:szCs w:val="28"/>
              </w:rPr>
              <w:t>…</w:t>
            </w:r>
            <w:r>
              <w:rPr>
                <w:bCs/>
                <w:noProof/>
                <w:sz w:val="28"/>
                <w:szCs w:val="28"/>
              </w:rPr>
              <w:t>……</w:t>
            </w:r>
            <w:r w:rsidRPr="00533752">
              <w:rPr>
                <w:bCs/>
                <w:noProof/>
                <w:sz w:val="28"/>
                <w:szCs w:val="28"/>
              </w:rPr>
              <w:t>.…</w:t>
            </w:r>
          </w:p>
        </w:tc>
        <w:tc>
          <w:tcPr>
            <w:tcW w:w="702" w:type="dxa"/>
          </w:tcPr>
          <w:p w14:paraId="33977169" w14:textId="70F9C8C2" w:rsidR="009B4DF6" w:rsidRDefault="009B4DF6" w:rsidP="00E17C24">
            <w:pPr>
              <w:jc w:val="both"/>
              <w:rPr>
                <w:rFonts w:eastAsia="Times New Roman"/>
                <w:noProof/>
                <w:sz w:val="28"/>
                <w:szCs w:val="28"/>
              </w:rPr>
            </w:pPr>
            <w:r>
              <w:rPr>
                <w:rFonts w:eastAsia="Times New Roman"/>
                <w:noProof/>
                <w:sz w:val="28"/>
                <w:szCs w:val="28"/>
              </w:rPr>
              <w:t>3</w:t>
            </w:r>
          </w:p>
        </w:tc>
      </w:tr>
      <w:tr w:rsidR="009B4DF6" w14:paraId="7970B1F3" w14:textId="77777777" w:rsidTr="009612CD">
        <w:tc>
          <w:tcPr>
            <w:tcW w:w="8926" w:type="dxa"/>
          </w:tcPr>
          <w:p w14:paraId="4FADF3C2" w14:textId="2FF22F1C" w:rsidR="009B4DF6" w:rsidRDefault="009B4DF6" w:rsidP="00E17C24">
            <w:pPr>
              <w:jc w:val="both"/>
              <w:rPr>
                <w:rFonts w:eastAsia="Times New Roman"/>
                <w:noProof/>
                <w:sz w:val="28"/>
                <w:szCs w:val="28"/>
              </w:rPr>
            </w:pPr>
            <w:r w:rsidRPr="00533752">
              <w:rPr>
                <w:b/>
                <w:bCs/>
                <w:noProof/>
                <w:sz w:val="28"/>
                <w:szCs w:val="28"/>
              </w:rPr>
              <w:t>ОПРЕДЕЛЕНИЯ</w:t>
            </w:r>
            <w:r>
              <w:rPr>
                <w:bCs/>
                <w:noProof/>
                <w:sz w:val="28"/>
                <w:szCs w:val="28"/>
              </w:rPr>
              <w:t>…………………………………………………...</w:t>
            </w:r>
            <w:r w:rsidRPr="00533752">
              <w:rPr>
                <w:bCs/>
                <w:noProof/>
                <w:sz w:val="28"/>
                <w:szCs w:val="28"/>
              </w:rPr>
              <w:t>………</w:t>
            </w:r>
            <w:r>
              <w:rPr>
                <w:bCs/>
                <w:noProof/>
                <w:sz w:val="28"/>
                <w:szCs w:val="28"/>
              </w:rPr>
              <w:t>.</w:t>
            </w:r>
          </w:p>
        </w:tc>
        <w:tc>
          <w:tcPr>
            <w:tcW w:w="702" w:type="dxa"/>
          </w:tcPr>
          <w:p w14:paraId="5F6D26A7" w14:textId="3997B37D" w:rsidR="009B4DF6" w:rsidRDefault="009B4DF6" w:rsidP="00E17C24">
            <w:pPr>
              <w:jc w:val="both"/>
              <w:rPr>
                <w:rFonts w:eastAsia="Times New Roman"/>
                <w:noProof/>
                <w:sz w:val="28"/>
                <w:szCs w:val="28"/>
              </w:rPr>
            </w:pPr>
            <w:r>
              <w:rPr>
                <w:rFonts w:eastAsia="Times New Roman"/>
                <w:noProof/>
                <w:sz w:val="28"/>
                <w:szCs w:val="28"/>
              </w:rPr>
              <w:t>4</w:t>
            </w:r>
          </w:p>
        </w:tc>
      </w:tr>
      <w:tr w:rsidR="009B4DF6" w14:paraId="1B83DD2F" w14:textId="77777777" w:rsidTr="009612CD">
        <w:tc>
          <w:tcPr>
            <w:tcW w:w="8926" w:type="dxa"/>
          </w:tcPr>
          <w:p w14:paraId="79C29803" w14:textId="2779016D" w:rsidR="009B4DF6" w:rsidRDefault="009B4DF6" w:rsidP="00E17C24">
            <w:pPr>
              <w:jc w:val="both"/>
              <w:rPr>
                <w:rFonts w:eastAsia="Times New Roman"/>
                <w:noProof/>
                <w:sz w:val="28"/>
                <w:szCs w:val="28"/>
              </w:rPr>
            </w:pPr>
            <w:r w:rsidRPr="00533752">
              <w:rPr>
                <w:b/>
                <w:bCs/>
                <w:noProof/>
                <w:sz w:val="28"/>
                <w:szCs w:val="28"/>
              </w:rPr>
              <w:t>ОБОЗНАЧЕНИЯ И СОКРАЩЕНИЯ</w:t>
            </w:r>
            <w:r>
              <w:rPr>
                <w:bCs/>
                <w:noProof/>
                <w:sz w:val="28"/>
                <w:szCs w:val="28"/>
              </w:rPr>
              <w:t>………………………………......</w:t>
            </w:r>
            <w:r w:rsidRPr="00533752">
              <w:rPr>
                <w:bCs/>
                <w:noProof/>
                <w:sz w:val="28"/>
                <w:szCs w:val="28"/>
              </w:rPr>
              <w:t>...</w:t>
            </w:r>
          </w:p>
        </w:tc>
        <w:tc>
          <w:tcPr>
            <w:tcW w:w="702" w:type="dxa"/>
          </w:tcPr>
          <w:p w14:paraId="394EB509" w14:textId="0BCD8360" w:rsidR="009B4DF6" w:rsidRDefault="009B4DF6" w:rsidP="00E17C24">
            <w:pPr>
              <w:jc w:val="both"/>
              <w:rPr>
                <w:rFonts w:eastAsia="Times New Roman"/>
                <w:noProof/>
                <w:sz w:val="28"/>
                <w:szCs w:val="28"/>
              </w:rPr>
            </w:pPr>
            <w:r>
              <w:rPr>
                <w:rFonts w:eastAsia="Times New Roman"/>
                <w:noProof/>
                <w:sz w:val="28"/>
                <w:szCs w:val="28"/>
              </w:rPr>
              <w:t>6</w:t>
            </w:r>
          </w:p>
        </w:tc>
      </w:tr>
      <w:tr w:rsidR="009B4DF6" w14:paraId="5824E13A" w14:textId="77777777" w:rsidTr="009612CD">
        <w:tc>
          <w:tcPr>
            <w:tcW w:w="8926" w:type="dxa"/>
          </w:tcPr>
          <w:p w14:paraId="1EB2A13F" w14:textId="2465AB36" w:rsidR="009B4DF6" w:rsidRDefault="009B4DF6" w:rsidP="00E17C24">
            <w:pPr>
              <w:jc w:val="both"/>
              <w:rPr>
                <w:rFonts w:eastAsia="Times New Roman"/>
                <w:noProof/>
                <w:sz w:val="28"/>
                <w:szCs w:val="28"/>
              </w:rPr>
            </w:pPr>
            <w:r w:rsidRPr="00533752">
              <w:rPr>
                <w:b/>
                <w:bCs/>
                <w:noProof/>
                <w:sz w:val="28"/>
                <w:szCs w:val="28"/>
              </w:rPr>
              <w:t>ВВЕДЕНИЕ</w:t>
            </w:r>
            <w:r>
              <w:rPr>
                <w:bCs/>
                <w:noProof/>
                <w:sz w:val="28"/>
                <w:szCs w:val="28"/>
              </w:rPr>
              <w:t>………………………………………………………..</w:t>
            </w:r>
            <w:r w:rsidRPr="00533752">
              <w:rPr>
                <w:bCs/>
                <w:noProof/>
                <w:sz w:val="28"/>
                <w:szCs w:val="28"/>
              </w:rPr>
              <w:t>…….</w:t>
            </w:r>
            <w:r>
              <w:rPr>
                <w:bCs/>
                <w:noProof/>
                <w:sz w:val="28"/>
                <w:szCs w:val="28"/>
              </w:rPr>
              <w:t>..</w:t>
            </w:r>
            <w:r w:rsidRPr="00533752">
              <w:rPr>
                <w:bCs/>
                <w:noProof/>
                <w:sz w:val="28"/>
                <w:szCs w:val="28"/>
              </w:rPr>
              <w:t>....</w:t>
            </w:r>
          </w:p>
        </w:tc>
        <w:tc>
          <w:tcPr>
            <w:tcW w:w="702" w:type="dxa"/>
          </w:tcPr>
          <w:p w14:paraId="45E0B24C" w14:textId="6635BFDB" w:rsidR="009B4DF6" w:rsidRDefault="009B4DF6" w:rsidP="00E17C24">
            <w:pPr>
              <w:jc w:val="both"/>
              <w:rPr>
                <w:rFonts w:eastAsia="Times New Roman"/>
                <w:noProof/>
                <w:sz w:val="28"/>
                <w:szCs w:val="28"/>
              </w:rPr>
            </w:pPr>
            <w:r>
              <w:rPr>
                <w:rFonts w:eastAsia="Times New Roman"/>
                <w:noProof/>
                <w:sz w:val="28"/>
                <w:szCs w:val="28"/>
              </w:rPr>
              <w:t>7</w:t>
            </w:r>
          </w:p>
        </w:tc>
      </w:tr>
      <w:tr w:rsidR="009B4DF6" w14:paraId="1A612276" w14:textId="77777777" w:rsidTr="009612CD">
        <w:tc>
          <w:tcPr>
            <w:tcW w:w="8926" w:type="dxa"/>
          </w:tcPr>
          <w:p w14:paraId="6ADD0BDC" w14:textId="4D86729E" w:rsidR="009B4DF6" w:rsidRPr="009B4DF6" w:rsidRDefault="009612CD" w:rsidP="009B4DF6">
            <w:pPr>
              <w:pStyle w:val="a3"/>
              <w:tabs>
                <w:tab w:val="left" w:pos="993"/>
              </w:tabs>
              <w:ind w:left="0"/>
              <w:jc w:val="both"/>
              <w:rPr>
                <w:rFonts w:ascii="Times New Roman" w:hAnsi="Times New Roman"/>
                <w:b/>
                <w:bCs/>
                <w:noProof/>
                <w:sz w:val="28"/>
                <w:szCs w:val="28"/>
              </w:rPr>
            </w:pPr>
            <w:r>
              <w:rPr>
                <w:rFonts w:ascii="Times New Roman" w:hAnsi="Times New Roman"/>
                <w:b/>
                <w:bCs/>
                <w:noProof/>
                <w:sz w:val="28"/>
                <w:szCs w:val="28"/>
              </w:rPr>
              <w:t xml:space="preserve">1 </w:t>
            </w:r>
            <w:r w:rsidR="009B4DF6" w:rsidRPr="00533752">
              <w:rPr>
                <w:rFonts w:ascii="Times New Roman" w:hAnsi="Times New Roman"/>
                <w:b/>
                <w:bCs/>
                <w:noProof/>
                <w:sz w:val="28"/>
                <w:szCs w:val="28"/>
              </w:rPr>
              <w:t>ЭПИСТОЛЯРНЫЙ ДИСКУРС В ИСТОРИКО-КУЛЬТУРНОМ И ЛИНГВОИСТОЧНИКОВЕДЧЕСКОМ КОНТЕКСТЕ</w:t>
            </w:r>
          </w:p>
        </w:tc>
        <w:tc>
          <w:tcPr>
            <w:tcW w:w="702" w:type="dxa"/>
          </w:tcPr>
          <w:p w14:paraId="3D1CF148" w14:textId="77777777" w:rsidR="009B4DF6" w:rsidRDefault="009B4DF6" w:rsidP="00E17C24">
            <w:pPr>
              <w:jc w:val="both"/>
              <w:rPr>
                <w:rFonts w:eastAsia="Times New Roman"/>
                <w:noProof/>
                <w:sz w:val="28"/>
                <w:szCs w:val="28"/>
              </w:rPr>
            </w:pPr>
          </w:p>
        </w:tc>
      </w:tr>
      <w:tr w:rsidR="009B4DF6" w14:paraId="3D9232EF" w14:textId="77777777" w:rsidTr="009612CD">
        <w:tc>
          <w:tcPr>
            <w:tcW w:w="8926" w:type="dxa"/>
          </w:tcPr>
          <w:p w14:paraId="5EB0E47E" w14:textId="785A92FD" w:rsidR="009B4DF6" w:rsidRDefault="009612CD" w:rsidP="00E17C24">
            <w:pPr>
              <w:jc w:val="both"/>
              <w:rPr>
                <w:rFonts w:eastAsia="Times New Roman"/>
                <w:noProof/>
                <w:sz w:val="28"/>
                <w:szCs w:val="28"/>
              </w:rPr>
            </w:pPr>
            <w:r>
              <w:rPr>
                <w:rStyle w:val="af6"/>
                <w:b w:val="0"/>
                <w:bCs w:val="0"/>
                <w:noProof/>
                <w:sz w:val="28"/>
                <w:szCs w:val="28"/>
              </w:rPr>
              <w:t xml:space="preserve">1.1 </w:t>
            </w:r>
            <w:r w:rsidR="009B4DF6" w:rsidRPr="00533752">
              <w:rPr>
                <w:rStyle w:val="af6"/>
                <w:b w:val="0"/>
                <w:bCs w:val="0"/>
                <w:noProof/>
                <w:sz w:val="28"/>
                <w:szCs w:val="28"/>
              </w:rPr>
              <w:t>Лингвоисточниковедческий аспект изучения эпистолярия………</w:t>
            </w:r>
            <w:r>
              <w:rPr>
                <w:rStyle w:val="af6"/>
                <w:b w:val="0"/>
                <w:bCs w:val="0"/>
                <w:noProof/>
                <w:sz w:val="28"/>
                <w:szCs w:val="28"/>
              </w:rPr>
              <w:t>…</w:t>
            </w:r>
            <w:r w:rsidR="009B4DF6" w:rsidRPr="00533752">
              <w:rPr>
                <w:rStyle w:val="af6"/>
                <w:b w:val="0"/>
                <w:bCs w:val="0"/>
                <w:noProof/>
                <w:sz w:val="28"/>
                <w:szCs w:val="28"/>
              </w:rPr>
              <w:t>.</w:t>
            </w:r>
            <w:r w:rsidR="009B4DF6">
              <w:rPr>
                <w:rStyle w:val="af6"/>
                <w:b w:val="0"/>
                <w:bCs w:val="0"/>
                <w:noProof/>
                <w:sz w:val="28"/>
                <w:szCs w:val="28"/>
              </w:rPr>
              <w:t>.</w:t>
            </w:r>
            <w:r w:rsidR="009B4DF6" w:rsidRPr="00533752">
              <w:rPr>
                <w:rStyle w:val="af6"/>
                <w:b w:val="0"/>
                <w:bCs w:val="0"/>
                <w:noProof/>
                <w:sz w:val="28"/>
                <w:szCs w:val="28"/>
              </w:rPr>
              <w:t>.</w:t>
            </w:r>
          </w:p>
        </w:tc>
        <w:tc>
          <w:tcPr>
            <w:tcW w:w="702" w:type="dxa"/>
          </w:tcPr>
          <w:p w14:paraId="433AB082" w14:textId="350B4588" w:rsidR="009B4DF6" w:rsidRDefault="009B4DF6" w:rsidP="00E17C24">
            <w:pPr>
              <w:jc w:val="both"/>
              <w:rPr>
                <w:rFonts w:eastAsia="Times New Roman"/>
                <w:noProof/>
                <w:sz w:val="28"/>
                <w:szCs w:val="28"/>
              </w:rPr>
            </w:pPr>
            <w:r>
              <w:rPr>
                <w:rFonts w:eastAsia="Times New Roman"/>
                <w:noProof/>
                <w:sz w:val="28"/>
                <w:szCs w:val="28"/>
              </w:rPr>
              <w:t>15</w:t>
            </w:r>
          </w:p>
        </w:tc>
      </w:tr>
      <w:tr w:rsidR="009B4DF6" w14:paraId="4677CB9F" w14:textId="77777777" w:rsidTr="009612CD">
        <w:tc>
          <w:tcPr>
            <w:tcW w:w="8926" w:type="dxa"/>
          </w:tcPr>
          <w:p w14:paraId="1F2E0043" w14:textId="4E8A1E54" w:rsidR="009B4DF6" w:rsidRDefault="009612CD" w:rsidP="00E17C24">
            <w:pPr>
              <w:jc w:val="both"/>
              <w:rPr>
                <w:rFonts w:eastAsia="Times New Roman"/>
                <w:noProof/>
                <w:sz w:val="28"/>
                <w:szCs w:val="28"/>
              </w:rPr>
            </w:pPr>
            <w:r>
              <w:rPr>
                <w:rStyle w:val="af6"/>
                <w:b w:val="0"/>
                <w:bCs w:val="0"/>
                <w:noProof/>
                <w:sz w:val="28"/>
                <w:szCs w:val="28"/>
              </w:rPr>
              <w:t xml:space="preserve">1.2 </w:t>
            </w:r>
            <w:r w:rsidR="009B4DF6" w:rsidRPr="00533752">
              <w:rPr>
                <w:rStyle w:val="af6"/>
                <w:b w:val="0"/>
                <w:bCs w:val="0"/>
                <w:noProof/>
                <w:sz w:val="28"/>
                <w:szCs w:val="28"/>
              </w:rPr>
              <w:t>Историко-культурный контекст эпистолярного дискурса………</w:t>
            </w:r>
            <w:r>
              <w:rPr>
                <w:rStyle w:val="af6"/>
                <w:b w:val="0"/>
                <w:bCs w:val="0"/>
                <w:noProof/>
                <w:sz w:val="28"/>
                <w:szCs w:val="28"/>
              </w:rPr>
              <w:t>…</w:t>
            </w:r>
            <w:r w:rsidR="009B4DF6" w:rsidRPr="00533752">
              <w:rPr>
                <w:rStyle w:val="af6"/>
                <w:b w:val="0"/>
                <w:bCs w:val="0"/>
                <w:noProof/>
                <w:sz w:val="28"/>
                <w:szCs w:val="28"/>
              </w:rPr>
              <w:t>…</w:t>
            </w:r>
            <w:r w:rsidR="009B4DF6">
              <w:rPr>
                <w:rStyle w:val="af6"/>
                <w:b w:val="0"/>
                <w:bCs w:val="0"/>
                <w:noProof/>
                <w:sz w:val="28"/>
                <w:szCs w:val="28"/>
              </w:rPr>
              <w:t>..</w:t>
            </w:r>
          </w:p>
        </w:tc>
        <w:tc>
          <w:tcPr>
            <w:tcW w:w="702" w:type="dxa"/>
          </w:tcPr>
          <w:p w14:paraId="42CCD0EC" w14:textId="5855D751" w:rsidR="009B4DF6" w:rsidRDefault="009B4DF6" w:rsidP="00E17C24">
            <w:pPr>
              <w:jc w:val="both"/>
              <w:rPr>
                <w:rFonts w:eastAsia="Times New Roman"/>
                <w:noProof/>
                <w:sz w:val="28"/>
                <w:szCs w:val="28"/>
              </w:rPr>
            </w:pPr>
            <w:r>
              <w:rPr>
                <w:rFonts w:eastAsia="Times New Roman"/>
                <w:noProof/>
                <w:sz w:val="28"/>
                <w:szCs w:val="28"/>
              </w:rPr>
              <w:t>21</w:t>
            </w:r>
          </w:p>
        </w:tc>
      </w:tr>
      <w:tr w:rsidR="009B4DF6" w14:paraId="45E9024F" w14:textId="77777777" w:rsidTr="009612CD">
        <w:tc>
          <w:tcPr>
            <w:tcW w:w="8926" w:type="dxa"/>
          </w:tcPr>
          <w:p w14:paraId="205DCBED" w14:textId="70EF1995" w:rsidR="009B4DF6" w:rsidRDefault="009612CD" w:rsidP="00E17C24">
            <w:pPr>
              <w:jc w:val="both"/>
              <w:rPr>
                <w:rFonts w:eastAsia="Times New Roman"/>
                <w:noProof/>
                <w:sz w:val="28"/>
                <w:szCs w:val="28"/>
              </w:rPr>
            </w:pPr>
            <w:r>
              <w:rPr>
                <w:rStyle w:val="af6"/>
                <w:b w:val="0"/>
                <w:bCs w:val="0"/>
                <w:noProof/>
                <w:sz w:val="28"/>
                <w:szCs w:val="28"/>
              </w:rPr>
              <w:t xml:space="preserve">1.3 </w:t>
            </w:r>
            <w:r w:rsidR="009B4DF6" w:rsidRPr="00533752">
              <w:rPr>
                <w:rStyle w:val="af6"/>
                <w:b w:val="0"/>
                <w:bCs w:val="0"/>
                <w:noProof/>
                <w:sz w:val="28"/>
                <w:szCs w:val="28"/>
              </w:rPr>
              <w:t>Типы и жанры эпистолярных текстов……………………………</w:t>
            </w:r>
            <w:r>
              <w:rPr>
                <w:rStyle w:val="af6"/>
                <w:b w:val="0"/>
                <w:bCs w:val="0"/>
                <w:noProof/>
                <w:sz w:val="28"/>
                <w:szCs w:val="28"/>
              </w:rPr>
              <w:t>…</w:t>
            </w:r>
            <w:r w:rsidR="009B4DF6" w:rsidRPr="00533752">
              <w:rPr>
                <w:rStyle w:val="af6"/>
                <w:b w:val="0"/>
                <w:bCs w:val="0"/>
                <w:noProof/>
                <w:sz w:val="28"/>
                <w:szCs w:val="28"/>
              </w:rPr>
              <w:t>…</w:t>
            </w:r>
            <w:r w:rsidR="009B4DF6">
              <w:rPr>
                <w:rStyle w:val="af6"/>
                <w:b w:val="0"/>
                <w:bCs w:val="0"/>
                <w:noProof/>
                <w:sz w:val="28"/>
                <w:szCs w:val="28"/>
              </w:rPr>
              <w:t>.</w:t>
            </w:r>
            <w:r w:rsidR="009B4DF6" w:rsidRPr="00533752">
              <w:rPr>
                <w:rStyle w:val="af6"/>
                <w:b w:val="0"/>
                <w:bCs w:val="0"/>
                <w:noProof/>
                <w:sz w:val="28"/>
                <w:szCs w:val="28"/>
              </w:rPr>
              <w:t>.</w:t>
            </w:r>
          </w:p>
        </w:tc>
        <w:tc>
          <w:tcPr>
            <w:tcW w:w="702" w:type="dxa"/>
          </w:tcPr>
          <w:p w14:paraId="49651525" w14:textId="4CB17C2F" w:rsidR="009B4DF6" w:rsidRDefault="009B4DF6" w:rsidP="00E17C24">
            <w:pPr>
              <w:jc w:val="both"/>
              <w:rPr>
                <w:rFonts w:eastAsia="Times New Roman"/>
                <w:noProof/>
                <w:sz w:val="28"/>
                <w:szCs w:val="28"/>
              </w:rPr>
            </w:pPr>
            <w:r>
              <w:rPr>
                <w:rFonts w:eastAsia="Times New Roman"/>
                <w:noProof/>
                <w:sz w:val="28"/>
                <w:szCs w:val="28"/>
              </w:rPr>
              <w:t>24</w:t>
            </w:r>
          </w:p>
        </w:tc>
      </w:tr>
      <w:tr w:rsidR="009B4DF6" w14:paraId="64AAC7DE" w14:textId="77777777" w:rsidTr="009612CD">
        <w:tc>
          <w:tcPr>
            <w:tcW w:w="8926" w:type="dxa"/>
          </w:tcPr>
          <w:p w14:paraId="299A3743" w14:textId="0A3B9233" w:rsidR="009B4DF6" w:rsidRPr="009B4DF6" w:rsidRDefault="009612CD" w:rsidP="009B4DF6">
            <w:pPr>
              <w:pStyle w:val="a3"/>
              <w:tabs>
                <w:tab w:val="left" w:pos="993"/>
              </w:tabs>
              <w:ind w:left="0"/>
              <w:jc w:val="both"/>
              <w:rPr>
                <w:rFonts w:ascii="Times New Roman" w:hAnsi="Times New Roman"/>
                <w:b/>
                <w:bCs/>
                <w:noProof/>
                <w:sz w:val="28"/>
                <w:szCs w:val="28"/>
              </w:rPr>
            </w:pPr>
            <w:r>
              <w:rPr>
                <w:rFonts w:ascii="Times New Roman" w:hAnsi="Times New Roman"/>
                <w:b/>
                <w:bCs/>
                <w:noProof/>
                <w:sz w:val="28"/>
                <w:szCs w:val="28"/>
              </w:rPr>
              <w:t xml:space="preserve">2 </w:t>
            </w:r>
            <w:r w:rsidR="009B4DF6" w:rsidRPr="00533752">
              <w:rPr>
                <w:rFonts w:ascii="Times New Roman" w:hAnsi="Times New Roman"/>
                <w:b/>
                <w:bCs/>
                <w:noProof/>
                <w:sz w:val="28"/>
                <w:szCs w:val="28"/>
              </w:rPr>
              <w:t>КОММУНИКАТИВНЫЙ ПОТЕНЦИАЛ ЭПИСТОЛЯРНЫХ ТЕКСТОВ</w:t>
            </w:r>
          </w:p>
        </w:tc>
        <w:tc>
          <w:tcPr>
            <w:tcW w:w="702" w:type="dxa"/>
          </w:tcPr>
          <w:p w14:paraId="1C46D6CA" w14:textId="77777777" w:rsidR="009B4DF6" w:rsidRDefault="009B4DF6" w:rsidP="00E17C24">
            <w:pPr>
              <w:jc w:val="both"/>
              <w:rPr>
                <w:rFonts w:eastAsia="Times New Roman"/>
                <w:noProof/>
                <w:sz w:val="28"/>
                <w:szCs w:val="28"/>
              </w:rPr>
            </w:pPr>
          </w:p>
        </w:tc>
      </w:tr>
      <w:tr w:rsidR="009B4DF6" w14:paraId="438DAD8B" w14:textId="77777777" w:rsidTr="009612CD">
        <w:tc>
          <w:tcPr>
            <w:tcW w:w="8926" w:type="dxa"/>
          </w:tcPr>
          <w:p w14:paraId="794320BE" w14:textId="13578711" w:rsidR="009B4DF6" w:rsidRDefault="009612CD" w:rsidP="00E17C24">
            <w:pPr>
              <w:jc w:val="both"/>
              <w:rPr>
                <w:rFonts w:eastAsia="Times New Roman"/>
                <w:noProof/>
                <w:sz w:val="28"/>
                <w:szCs w:val="28"/>
              </w:rPr>
            </w:pPr>
            <w:r>
              <w:rPr>
                <w:rStyle w:val="af6"/>
                <w:b w:val="0"/>
                <w:bCs w:val="0"/>
                <w:noProof/>
                <w:sz w:val="28"/>
                <w:szCs w:val="28"/>
              </w:rPr>
              <w:t xml:space="preserve">2.1 </w:t>
            </w:r>
            <w:r w:rsidR="009B4DF6" w:rsidRPr="00533752">
              <w:rPr>
                <w:rStyle w:val="af6"/>
                <w:b w:val="0"/>
                <w:bCs w:val="0"/>
                <w:noProof/>
                <w:sz w:val="28"/>
                <w:szCs w:val="28"/>
              </w:rPr>
              <w:t>Эпистолярный дискурс и социально-прагматические отношения…</w:t>
            </w:r>
            <w:r w:rsidR="009B4DF6">
              <w:rPr>
                <w:rStyle w:val="af6"/>
                <w:b w:val="0"/>
                <w:bCs w:val="0"/>
                <w:noProof/>
                <w:sz w:val="28"/>
                <w:szCs w:val="28"/>
              </w:rPr>
              <w:t>.</w:t>
            </w:r>
            <w:r w:rsidR="009B4DF6" w:rsidRPr="00533752">
              <w:rPr>
                <w:rStyle w:val="af6"/>
                <w:b w:val="0"/>
                <w:bCs w:val="0"/>
                <w:noProof/>
                <w:sz w:val="28"/>
                <w:szCs w:val="28"/>
              </w:rPr>
              <w:t>..</w:t>
            </w:r>
          </w:p>
        </w:tc>
        <w:tc>
          <w:tcPr>
            <w:tcW w:w="702" w:type="dxa"/>
          </w:tcPr>
          <w:p w14:paraId="1F4C0CA4" w14:textId="2BFC7217" w:rsidR="009B4DF6" w:rsidRDefault="009B4DF6" w:rsidP="00E17C24">
            <w:pPr>
              <w:jc w:val="both"/>
              <w:rPr>
                <w:rFonts w:eastAsia="Times New Roman"/>
                <w:noProof/>
                <w:sz w:val="28"/>
                <w:szCs w:val="28"/>
              </w:rPr>
            </w:pPr>
            <w:r>
              <w:rPr>
                <w:rFonts w:eastAsia="Times New Roman"/>
                <w:noProof/>
                <w:sz w:val="28"/>
                <w:szCs w:val="28"/>
              </w:rPr>
              <w:t>31</w:t>
            </w:r>
          </w:p>
        </w:tc>
      </w:tr>
      <w:tr w:rsidR="009B4DF6" w14:paraId="01ED5CA9" w14:textId="77777777" w:rsidTr="009612CD">
        <w:tc>
          <w:tcPr>
            <w:tcW w:w="8926" w:type="dxa"/>
          </w:tcPr>
          <w:p w14:paraId="7042F818" w14:textId="18A45A62" w:rsidR="009B4DF6" w:rsidRDefault="009612CD" w:rsidP="00E17C24">
            <w:pPr>
              <w:jc w:val="both"/>
              <w:rPr>
                <w:rFonts w:eastAsia="Times New Roman"/>
                <w:noProof/>
                <w:sz w:val="28"/>
                <w:szCs w:val="28"/>
              </w:rPr>
            </w:pPr>
            <w:r>
              <w:rPr>
                <w:noProof/>
                <w:sz w:val="28"/>
                <w:szCs w:val="28"/>
              </w:rPr>
              <w:t xml:space="preserve">2.2 </w:t>
            </w:r>
            <w:r w:rsidR="009B4DF6" w:rsidRPr="00533752">
              <w:rPr>
                <w:noProof/>
                <w:sz w:val="28"/>
                <w:szCs w:val="28"/>
              </w:rPr>
              <w:t xml:space="preserve">Семантико-стилистический аспект </w:t>
            </w:r>
            <w:r w:rsidR="009B4DF6" w:rsidRPr="00533752">
              <w:rPr>
                <w:rStyle w:val="af6"/>
                <w:b w:val="0"/>
                <w:bCs w:val="0"/>
                <w:noProof/>
                <w:sz w:val="28"/>
                <w:szCs w:val="28"/>
              </w:rPr>
              <w:t>эпистолярного дискурса казахстанских ученых</w:t>
            </w:r>
            <w:r w:rsidR="009B4DF6">
              <w:rPr>
                <w:rStyle w:val="af6"/>
                <w:b w:val="0"/>
                <w:bCs w:val="0"/>
                <w:noProof/>
                <w:sz w:val="28"/>
                <w:szCs w:val="28"/>
              </w:rPr>
              <w:t>……………………………………………………..</w:t>
            </w:r>
            <w:r w:rsidR="009B4DF6" w:rsidRPr="00533752">
              <w:rPr>
                <w:rStyle w:val="af6"/>
                <w:b w:val="0"/>
                <w:bCs w:val="0"/>
                <w:noProof/>
                <w:sz w:val="28"/>
                <w:szCs w:val="28"/>
              </w:rPr>
              <w:t>…</w:t>
            </w:r>
          </w:p>
        </w:tc>
        <w:tc>
          <w:tcPr>
            <w:tcW w:w="702" w:type="dxa"/>
          </w:tcPr>
          <w:p w14:paraId="5434A010" w14:textId="522EB344" w:rsidR="009B4DF6" w:rsidRDefault="009B4DF6" w:rsidP="00E17C24">
            <w:pPr>
              <w:jc w:val="both"/>
              <w:rPr>
                <w:rFonts w:eastAsia="Times New Roman"/>
                <w:noProof/>
                <w:sz w:val="28"/>
                <w:szCs w:val="28"/>
              </w:rPr>
            </w:pPr>
            <w:r>
              <w:rPr>
                <w:rFonts w:eastAsia="Times New Roman"/>
                <w:noProof/>
                <w:sz w:val="28"/>
                <w:szCs w:val="28"/>
              </w:rPr>
              <w:t>35</w:t>
            </w:r>
          </w:p>
        </w:tc>
      </w:tr>
      <w:tr w:rsidR="009B4DF6" w14:paraId="548D6CFA" w14:textId="77777777" w:rsidTr="009612CD">
        <w:tc>
          <w:tcPr>
            <w:tcW w:w="8926" w:type="dxa"/>
          </w:tcPr>
          <w:p w14:paraId="3B72CE69" w14:textId="7C704621" w:rsidR="009B4DF6" w:rsidRDefault="009612CD" w:rsidP="00E17C24">
            <w:pPr>
              <w:jc w:val="both"/>
              <w:rPr>
                <w:rFonts w:eastAsia="Times New Roman"/>
                <w:noProof/>
                <w:sz w:val="28"/>
                <w:szCs w:val="28"/>
              </w:rPr>
            </w:pPr>
            <w:r>
              <w:rPr>
                <w:noProof/>
                <w:sz w:val="28"/>
                <w:szCs w:val="28"/>
              </w:rPr>
              <w:t xml:space="preserve">2.3 </w:t>
            </w:r>
            <w:r w:rsidR="009B4DF6" w:rsidRPr="00533752">
              <w:rPr>
                <w:noProof/>
                <w:sz w:val="28"/>
                <w:szCs w:val="28"/>
              </w:rPr>
              <w:t>Социально-культурные аспекты коммуникации ученых как источник научной информации и языковые средства выражения намерений в письмах…</w:t>
            </w:r>
            <w:r w:rsidR="009B4DF6">
              <w:rPr>
                <w:noProof/>
                <w:sz w:val="28"/>
                <w:szCs w:val="28"/>
              </w:rPr>
              <w:t>……………………………………………...……………………..</w:t>
            </w:r>
            <w:r w:rsidR="009B4DF6" w:rsidRPr="00533752">
              <w:rPr>
                <w:noProof/>
                <w:sz w:val="28"/>
                <w:szCs w:val="28"/>
              </w:rPr>
              <w:t>.</w:t>
            </w:r>
          </w:p>
        </w:tc>
        <w:tc>
          <w:tcPr>
            <w:tcW w:w="702" w:type="dxa"/>
          </w:tcPr>
          <w:p w14:paraId="3E65702E" w14:textId="6EADB20F" w:rsidR="009B4DF6" w:rsidRDefault="009B4DF6" w:rsidP="00E17C24">
            <w:pPr>
              <w:jc w:val="both"/>
              <w:rPr>
                <w:rFonts w:eastAsia="Times New Roman"/>
                <w:noProof/>
                <w:sz w:val="28"/>
                <w:szCs w:val="28"/>
              </w:rPr>
            </w:pPr>
            <w:r>
              <w:rPr>
                <w:rFonts w:eastAsia="Times New Roman"/>
                <w:noProof/>
                <w:sz w:val="28"/>
                <w:szCs w:val="28"/>
              </w:rPr>
              <w:t>39</w:t>
            </w:r>
          </w:p>
        </w:tc>
      </w:tr>
      <w:tr w:rsidR="009B4DF6" w14:paraId="6B79729D" w14:textId="77777777" w:rsidTr="009612CD">
        <w:tc>
          <w:tcPr>
            <w:tcW w:w="8926" w:type="dxa"/>
          </w:tcPr>
          <w:p w14:paraId="3F247C9E" w14:textId="6D9BFB10" w:rsidR="009B4DF6" w:rsidRPr="009B4DF6" w:rsidRDefault="009612CD" w:rsidP="009B4DF6">
            <w:pPr>
              <w:pStyle w:val="ae"/>
              <w:spacing w:before="0" w:beforeAutospacing="0" w:after="0" w:afterAutospacing="0"/>
              <w:jc w:val="both"/>
              <w:rPr>
                <w:b/>
                <w:bCs/>
                <w:noProof/>
                <w:sz w:val="28"/>
                <w:szCs w:val="28"/>
              </w:rPr>
            </w:pPr>
            <w:r>
              <w:rPr>
                <w:rStyle w:val="af6"/>
                <w:noProof/>
                <w:sz w:val="28"/>
                <w:szCs w:val="28"/>
              </w:rPr>
              <w:t xml:space="preserve">3 </w:t>
            </w:r>
            <w:r w:rsidR="009B4DF6" w:rsidRPr="00533752">
              <w:rPr>
                <w:rStyle w:val="af6"/>
                <w:noProof/>
                <w:sz w:val="28"/>
                <w:szCs w:val="28"/>
              </w:rPr>
              <w:t>СОВРЕМЕННЫЕ ТЕНДЕНЦИИ ИЗУЧЕНИЯ ЭПИСТОЛЯРНОГО ДИСКУРСА В Л</w:t>
            </w:r>
            <w:r w:rsidR="009B4DF6" w:rsidRPr="00533752">
              <w:rPr>
                <w:b/>
                <w:bCs/>
                <w:noProof/>
                <w:sz w:val="28"/>
                <w:szCs w:val="28"/>
              </w:rPr>
              <w:t>ИНГВОДИДАКТИЧЕСКОМ АСПЕКТЕ</w:t>
            </w:r>
          </w:p>
        </w:tc>
        <w:tc>
          <w:tcPr>
            <w:tcW w:w="702" w:type="dxa"/>
          </w:tcPr>
          <w:p w14:paraId="75CD9927" w14:textId="77777777" w:rsidR="009B4DF6" w:rsidRDefault="009B4DF6" w:rsidP="00E17C24">
            <w:pPr>
              <w:jc w:val="both"/>
              <w:rPr>
                <w:rFonts w:eastAsia="Times New Roman"/>
                <w:noProof/>
                <w:sz w:val="28"/>
                <w:szCs w:val="28"/>
              </w:rPr>
            </w:pPr>
          </w:p>
        </w:tc>
      </w:tr>
      <w:tr w:rsidR="009B4DF6" w14:paraId="25266C55" w14:textId="77777777" w:rsidTr="009612CD">
        <w:tc>
          <w:tcPr>
            <w:tcW w:w="8926" w:type="dxa"/>
          </w:tcPr>
          <w:p w14:paraId="5369D1EA" w14:textId="0BEAD55B" w:rsidR="009B4DF6" w:rsidRDefault="009612CD" w:rsidP="00E17C24">
            <w:pPr>
              <w:jc w:val="both"/>
              <w:rPr>
                <w:rFonts w:eastAsia="Times New Roman"/>
                <w:noProof/>
                <w:sz w:val="28"/>
                <w:szCs w:val="28"/>
              </w:rPr>
            </w:pPr>
            <w:r>
              <w:rPr>
                <w:noProof/>
                <w:sz w:val="28"/>
                <w:szCs w:val="28"/>
              </w:rPr>
              <w:t xml:space="preserve">3.1 </w:t>
            </w:r>
            <w:r w:rsidR="009B4DF6" w:rsidRPr="00533752">
              <w:rPr>
                <w:noProof/>
                <w:sz w:val="28"/>
                <w:szCs w:val="28"/>
              </w:rPr>
              <w:t>Эпистолярные тексты в контексте современных образовательных технологий………………………………………………</w:t>
            </w:r>
            <w:r w:rsidR="009B4DF6">
              <w:rPr>
                <w:noProof/>
                <w:sz w:val="28"/>
                <w:szCs w:val="28"/>
              </w:rPr>
              <w:t>……………………</w:t>
            </w:r>
          </w:p>
        </w:tc>
        <w:tc>
          <w:tcPr>
            <w:tcW w:w="702" w:type="dxa"/>
          </w:tcPr>
          <w:p w14:paraId="1DA6DAD9" w14:textId="4DCBCC83" w:rsidR="009B4DF6" w:rsidRDefault="009B4DF6" w:rsidP="00E17C24">
            <w:pPr>
              <w:jc w:val="both"/>
              <w:rPr>
                <w:rFonts w:eastAsia="Times New Roman"/>
                <w:noProof/>
                <w:sz w:val="28"/>
                <w:szCs w:val="28"/>
              </w:rPr>
            </w:pPr>
            <w:r>
              <w:rPr>
                <w:rFonts w:eastAsia="Times New Roman"/>
                <w:noProof/>
                <w:sz w:val="28"/>
                <w:szCs w:val="28"/>
              </w:rPr>
              <w:t>109</w:t>
            </w:r>
          </w:p>
        </w:tc>
      </w:tr>
      <w:tr w:rsidR="009B4DF6" w14:paraId="3EFEE7B3" w14:textId="77777777" w:rsidTr="009612CD">
        <w:tc>
          <w:tcPr>
            <w:tcW w:w="8926" w:type="dxa"/>
          </w:tcPr>
          <w:p w14:paraId="7A9EA554" w14:textId="41FF7CEE" w:rsidR="009B4DF6" w:rsidRDefault="009612CD" w:rsidP="00E17C24">
            <w:pPr>
              <w:jc w:val="both"/>
              <w:rPr>
                <w:rFonts w:eastAsia="Times New Roman"/>
                <w:noProof/>
                <w:sz w:val="28"/>
                <w:szCs w:val="28"/>
              </w:rPr>
            </w:pPr>
            <w:r>
              <w:rPr>
                <w:noProof/>
                <w:sz w:val="28"/>
                <w:szCs w:val="28"/>
              </w:rPr>
              <w:t xml:space="preserve">3.2 </w:t>
            </w:r>
            <w:r w:rsidR="009B4DF6" w:rsidRPr="00533752">
              <w:rPr>
                <w:noProof/>
                <w:sz w:val="28"/>
                <w:szCs w:val="28"/>
              </w:rPr>
              <w:t>Речевой этикет в эпистолярных текстах: лингводидактические задания……</w:t>
            </w:r>
            <w:r w:rsidR="009B4DF6">
              <w:rPr>
                <w:noProof/>
                <w:sz w:val="28"/>
                <w:szCs w:val="28"/>
              </w:rPr>
              <w:t>………………………………………………………</w:t>
            </w:r>
            <w:r w:rsidR="009B4DF6" w:rsidRPr="00533752">
              <w:rPr>
                <w:noProof/>
                <w:sz w:val="28"/>
                <w:szCs w:val="28"/>
              </w:rPr>
              <w:t>…………</w:t>
            </w:r>
            <w:r>
              <w:rPr>
                <w:noProof/>
                <w:sz w:val="28"/>
                <w:szCs w:val="28"/>
              </w:rPr>
              <w:t>.</w:t>
            </w:r>
            <w:r w:rsidR="009B4DF6" w:rsidRPr="00533752">
              <w:rPr>
                <w:noProof/>
                <w:sz w:val="28"/>
                <w:szCs w:val="28"/>
              </w:rPr>
              <w:t>..</w:t>
            </w:r>
          </w:p>
        </w:tc>
        <w:tc>
          <w:tcPr>
            <w:tcW w:w="702" w:type="dxa"/>
          </w:tcPr>
          <w:p w14:paraId="333979B5" w14:textId="1F49467E" w:rsidR="009B4DF6" w:rsidRDefault="009B4DF6" w:rsidP="00E17C24">
            <w:pPr>
              <w:jc w:val="both"/>
              <w:rPr>
                <w:rFonts w:eastAsia="Times New Roman"/>
                <w:noProof/>
                <w:sz w:val="28"/>
                <w:szCs w:val="28"/>
              </w:rPr>
            </w:pPr>
            <w:r>
              <w:rPr>
                <w:rFonts w:eastAsia="Times New Roman"/>
                <w:noProof/>
                <w:sz w:val="28"/>
                <w:szCs w:val="28"/>
              </w:rPr>
              <w:t>120</w:t>
            </w:r>
          </w:p>
        </w:tc>
      </w:tr>
      <w:tr w:rsidR="009B4DF6" w14:paraId="0E2DF7A2" w14:textId="77777777" w:rsidTr="009612CD">
        <w:tc>
          <w:tcPr>
            <w:tcW w:w="8926" w:type="dxa"/>
          </w:tcPr>
          <w:p w14:paraId="7A2BA4D1" w14:textId="5453E503" w:rsidR="009B4DF6" w:rsidRDefault="009612CD" w:rsidP="00E17C24">
            <w:pPr>
              <w:jc w:val="both"/>
              <w:rPr>
                <w:rFonts w:eastAsia="Times New Roman"/>
                <w:noProof/>
                <w:sz w:val="28"/>
                <w:szCs w:val="28"/>
              </w:rPr>
            </w:pPr>
            <w:r>
              <w:rPr>
                <w:noProof/>
                <w:sz w:val="28"/>
                <w:szCs w:val="28"/>
              </w:rPr>
              <w:t xml:space="preserve">3.3 </w:t>
            </w:r>
            <w:r w:rsidR="009B4DF6" w:rsidRPr="00533752">
              <w:rPr>
                <w:noProof/>
                <w:sz w:val="28"/>
                <w:szCs w:val="28"/>
              </w:rPr>
              <w:t>Методические рекомендации по работе с эпистолярными текстами в процессе обучения…………………………</w:t>
            </w:r>
            <w:r w:rsidR="009B4DF6">
              <w:rPr>
                <w:noProof/>
                <w:sz w:val="28"/>
                <w:szCs w:val="28"/>
              </w:rPr>
              <w:t>…………………………….</w:t>
            </w:r>
            <w:r w:rsidR="009B4DF6" w:rsidRPr="00533752">
              <w:rPr>
                <w:noProof/>
                <w:sz w:val="28"/>
                <w:szCs w:val="28"/>
              </w:rPr>
              <w:t>…</w:t>
            </w:r>
            <w:r>
              <w:rPr>
                <w:noProof/>
                <w:sz w:val="28"/>
                <w:szCs w:val="28"/>
              </w:rPr>
              <w:t>.</w:t>
            </w:r>
            <w:r w:rsidR="009B4DF6" w:rsidRPr="00533752">
              <w:rPr>
                <w:noProof/>
                <w:sz w:val="28"/>
                <w:szCs w:val="28"/>
              </w:rPr>
              <w:t>..</w:t>
            </w:r>
          </w:p>
        </w:tc>
        <w:tc>
          <w:tcPr>
            <w:tcW w:w="702" w:type="dxa"/>
          </w:tcPr>
          <w:p w14:paraId="775EE2C1" w14:textId="58E21C58" w:rsidR="009B4DF6" w:rsidRDefault="009B4DF6" w:rsidP="00E17C24">
            <w:pPr>
              <w:jc w:val="both"/>
              <w:rPr>
                <w:rFonts w:eastAsia="Times New Roman"/>
                <w:noProof/>
                <w:sz w:val="28"/>
                <w:szCs w:val="28"/>
              </w:rPr>
            </w:pPr>
            <w:r>
              <w:rPr>
                <w:rFonts w:eastAsia="Times New Roman"/>
                <w:noProof/>
                <w:sz w:val="28"/>
                <w:szCs w:val="28"/>
              </w:rPr>
              <w:t>123</w:t>
            </w:r>
          </w:p>
        </w:tc>
      </w:tr>
      <w:tr w:rsidR="009B4DF6" w14:paraId="4A85804F" w14:textId="77777777" w:rsidTr="009612CD">
        <w:tc>
          <w:tcPr>
            <w:tcW w:w="8926" w:type="dxa"/>
          </w:tcPr>
          <w:p w14:paraId="27283237" w14:textId="23D61320" w:rsidR="009B4DF6" w:rsidRDefault="009B4DF6" w:rsidP="00E17C24">
            <w:pPr>
              <w:jc w:val="both"/>
              <w:rPr>
                <w:rFonts w:eastAsia="Times New Roman"/>
                <w:noProof/>
                <w:sz w:val="28"/>
                <w:szCs w:val="28"/>
              </w:rPr>
            </w:pPr>
            <w:r w:rsidRPr="00533752">
              <w:rPr>
                <w:b/>
                <w:bCs/>
                <w:noProof/>
                <w:sz w:val="28"/>
                <w:szCs w:val="28"/>
              </w:rPr>
              <w:t>ЗАКЛЮЧЕНИЕ</w:t>
            </w:r>
            <w:r>
              <w:rPr>
                <w:bCs/>
                <w:noProof/>
                <w:sz w:val="28"/>
                <w:szCs w:val="28"/>
              </w:rPr>
              <w:t>………………………………………………….</w:t>
            </w:r>
            <w:r w:rsidRPr="00533752">
              <w:rPr>
                <w:bCs/>
                <w:noProof/>
                <w:sz w:val="28"/>
                <w:szCs w:val="28"/>
              </w:rPr>
              <w:t>………….</w:t>
            </w:r>
          </w:p>
        </w:tc>
        <w:tc>
          <w:tcPr>
            <w:tcW w:w="702" w:type="dxa"/>
          </w:tcPr>
          <w:p w14:paraId="4C1B3322" w14:textId="684C2D5E" w:rsidR="009B4DF6" w:rsidRDefault="009B4DF6" w:rsidP="00E17C24">
            <w:pPr>
              <w:jc w:val="both"/>
              <w:rPr>
                <w:rFonts w:eastAsia="Times New Roman"/>
                <w:noProof/>
                <w:sz w:val="28"/>
                <w:szCs w:val="28"/>
              </w:rPr>
            </w:pPr>
            <w:r>
              <w:rPr>
                <w:rFonts w:eastAsia="Times New Roman"/>
                <w:noProof/>
                <w:sz w:val="28"/>
                <w:szCs w:val="28"/>
              </w:rPr>
              <w:t>128</w:t>
            </w:r>
          </w:p>
        </w:tc>
      </w:tr>
      <w:tr w:rsidR="009B4DF6" w14:paraId="7509B7B6" w14:textId="77777777" w:rsidTr="009612CD">
        <w:tc>
          <w:tcPr>
            <w:tcW w:w="8926" w:type="dxa"/>
          </w:tcPr>
          <w:p w14:paraId="442E7AEA" w14:textId="02042DAD" w:rsidR="009B4DF6" w:rsidRDefault="009B4DF6" w:rsidP="00E17C24">
            <w:pPr>
              <w:jc w:val="both"/>
              <w:rPr>
                <w:rFonts w:eastAsia="Times New Roman"/>
                <w:noProof/>
                <w:sz w:val="28"/>
                <w:szCs w:val="28"/>
              </w:rPr>
            </w:pPr>
            <w:r w:rsidRPr="00533752">
              <w:rPr>
                <w:b/>
                <w:bCs/>
                <w:noProof/>
                <w:sz w:val="28"/>
                <w:szCs w:val="28"/>
              </w:rPr>
              <w:t>СПИСОК ИСПОЛЬЗОВАННОЙ ЛИТЕРАТУРЫ</w:t>
            </w:r>
            <w:r w:rsidRPr="00533752">
              <w:rPr>
                <w:bCs/>
                <w:noProof/>
                <w:sz w:val="28"/>
                <w:szCs w:val="28"/>
              </w:rPr>
              <w:t>………………</w:t>
            </w:r>
            <w:r>
              <w:rPr>
                <w:bCs/>
                <w:noProof/>
                <w:sz w:val="28"/>
                <w:szCs w:val="28"/>
              </w:rPr>
              <w:t>…..</w:t>
            </w:r>
            <w:r w:rsidRPr="00533752">
              <w:rPr>
                <w:bCs/>
                <w:noProof/>
                <w:sz w:val="28"/>
                <w:szCs w:val="28"/>
              </w:rPr>
              <w:t>…</w:t>
            </w:r>
            <w:r w:rsidR="009612CD">
              <w:rPr>
                <w:bCs/>
                <w:noProof/>
                <w:sz w:val="28"/>
                <w:szCs w:val="28"/>
              </w:rPr>
              <w:t>.</w:t>
            </w:r>
            <w:r w:rsidRPr="00533752">
              <w:rPr>
                <w:bCs/>
                <w:noProof/>
                <w:sz w:val="28"/>
                <w:szCs w:val="28"/>
              </w:rPr>
              <w:t>.</w:t>
            </w:r>
          </w:p>
        </w:tc>
        <w:tc>
          <w:tcPr>
            <w:tcW w:w="702" w:type="dxa"/>
          </w:tcPr>
          <w:p w14:paraId="462E308F" w14:textId="53F42723" w:rsidR="009B4DF6" w:rsidRDefault="009B4DF6" w:rsidP="00E17C24">
            <w:pPr>
              <w:jc w:val="both"/>
              <w:rPr>
                <w:rFonts w:eastAsia="Times New Roman"/>
                <w:noProof/>
                <w:sz w:val="28"/>
                <w:szCs w:val="28"/>
              </w:rPr>
            </w:pPr>
            <w:r>
              <w:rPr>
                <w:rFonts w:eastAsia="Times New Roman"/>
                <w:noProof/>
                <w:sz w:val="28"/>
                <w:szCs w:val="28"/>
              </w:rPr>
              <w:t>131</w:t>
            </w:r>
          </w:p>
        </w:tc>
      </w:tr>
      <w:tr w:rsidR="009B4DF6" w14:paraId="73A06901" w14:textId="77777777" w:rsidTr="009612CD">
        <w:tc>
          <w:tcPr>
            <w:tcW w:w="8926" w:type="dxa"/>
          </w:tcPr>
          <w:p w14:paraId="667726ED" w14:textId="0583401D" w:rsidR="009B4DF6" w:rsidRDefault="009B4DF6" w:rsidP="00E17C24">
            <w:pPr>
              <w:jc w:val="both"/>
              <w:rPr>
                <w:rFonts w:eastAsia="Times New Roman"/>
                <w:noProof/>
                <w:sz w:val="28"/>
                <w:szCs w:val="28"/>
              </w:rPr>
            </w:pPr>
            <w:r w:rsidRPr="00533752">
              <w:rPr>
                <w:b/>
                <w:bCs/>
                <w:noProof/>
                <w:sz w:val="28"/>
                <w:szCs w:val="28"/>
              </w:rPr>
              <w:t>СПИСОК АРХИВОВ И ФОНДОВ</w:t>
            </w:r>
            <w:r>
              <w:rPr>
                <w:bCs/>
                <w:noProof/>
                <w:sz w:val="28"/>
                <w:szCs w:val="28"/>
              </w:rPr>
              <w:t>…………………………</w:t>
            </w:r>
            <w:r w:rsidRPr="00533752">
              <w:rPr>
                <w:bCs/>
                <w:noProof/>
                <w:sz w:val="28"/>
                <w:szCs w:val="28"/>
              </w:rPr>
              <w:t>……………..</w:t>
            </w:r>
          </w:p>
        </w:tc>
        <w:tc>
          <w:tcPr>
            <w:tcW w:w="702" w:type="dxa"/>
          </w:tcPr>
          <w:p w14:paraId="041D505B" w14:textId="381380A1" w:rsidR="009B4DF6" w:rsidRDefault="009B4DF6" w:rsidP="00E17C24">
            <w:pPr>
              <w:jc w:val="both"/>
              <w:rPr>
                <w:rFonts w:eastAsia="Times New Roman"/>
                <w:noProof/>
                <w:sz w:val="28"/>
                <w:szCs w:val="28"/>
              </w:rPr>
            </w:pPr>
            <w:r>
              <w:rPr>
                <w:rFonts w:eastAsia="Times New Roman"/>
                <w:noProof/>
                <w:sz w:val="28"/>
                <w:szCs w:val="28"/>
              </w:rPr>
              <w:t>139</w:t>
            </w:r>
          </w:p>
        </w:tc>
      </w:tr>
      <w:tr w:rsidR="009B4DF6" w14:paraId="19DA4AD1" w14:textId="77777777" w:rsidTr="009612CD">
        <w:tc>
          <w:tcPr>
            <w:tcW w:w="8926" w:type="dxa"/>
          </w:tcPr>
          <w:p w14:paraId="42929D8B" w14:textId="3FF01C78" w:rsidR="009B4DF6" w:rsidRDefault="009B4DF6" w:rsidP="00E17C24">
            <w:pPr>
              <w:jc w:val="both"/>
              <w:rPr>
                <w:rFonts w:eastAsia="Times New Roman"/>
                <w:noProof/>
                <w:sz w:val="28"/>
                <w:szCs w:val="28"/>
              </w:rPr>
            </w:pPr>
            <w:r w:rsidRPr="00533752">
              <w:rPr>
                <w:b/>
                <w:bCs/>
                <w:noProof/>
                <w:sz w:val="28"/>
                <w:szCs w:val="28"/>
              </w:rPr>
              <w:t>Приложение А.</w:t>
            </w:r>
            <w:r w:rsidRPr="00533752">
              <w:rPr>
                <w:noProof/>
                <w:sz w:val="28"/>
                <w:szCs w:val="28"/>
              </w:rPr>
              <w:t xml:space="preserve"> – Именной указатель, составленный на материале эпистолярных текстов</w:t>
            </w:r>
          </w:p>
        </w:tc>
        <w:tc>
          <w:tcPr>
            <w:tcW w:w="702" w:type="dxa"/>
          </w:tcPr>
          <w:p w14:paraId="0DB2A7C1" w14:textId="77777777" w:rsidR="009B4DF6" w:rsidRDefault="009B4DF6" w:rsidP="00E17C24">
            <w:pPr>
              <w:jc w:val="both"/>
              <w:rPr>
                <w:rFonts w:eastAsia="Times New Roman"/>
                <w:noProof/>
                <w:sz w:val="28"/>
                <w:szCs w:val="28"/>
              </w:rPr>
            </w:pPr>
          </w:p>
        </w:tc>
      </w:tr>
      <w:tr w:rsidR="009B4DF6" w14:paraId="7E0EAFAA" w14:textId="77777777" w:rsidTr="009612CD">
        <w:tc>
          <w:tcPr>
            <w:tcW w:w="8926" w:type="dxa"/>
          </w:tcPr>
          <w:p w14:paraId="7A109928" w14:textId="6D65AF0F" w:rsidR="009B4DF6" w:rsidRDefault="009B4DF6" w:rsidP="00E17C24">
            <w:pPr>
              <w:jc w:val="both"/>
              <w:rPr>
                <w:rFonts w:eastAsia="Times New Roman"/>
                <w:noProof/>
                <w:sz w:val="28"/>
                <w:szCs w:val="28"/>
              </w:rPr>
            </w:pPr>
            <w:r w:rsidRPr="00533752">
              <w:rPr>
                <w:b/>
                <w:noProof/>
                <w:sz w:val="28"/>
                <w:szCs w:val="28"/>
              </w:rPr>
              <w:t>Приложение Б</w:t>
            </w:r>
            <w:r w:rsidRPr="00533752">
              <w:rPr>
                <w:noProof/>
                <w:sz w:val="28"/>
                <w:szCs w:val="28"/>
              </w:rPr>
              <w:t>. – Фрагменты писем из личного архива А.С. Аманжолова</w:t>
            </w:r>
          </w:p>
        </w:tc>
        <w:tc>
          <w:tcPr>
            <w:tcW w:w="702" w:type="dxa"/>
          </w:tcPr>
          <w:p w14:paraId="69D07B14" w14:textId="77777777" w:rsidR="009B4DF6" w:rsidRDefault="009B4DF6" w:rsidP="00E17C24">
            <w:pPr>
              <w:jc w:val="both"/>
              <w:rPr>
                <w:rFonts w:eastAsia="Times New Roman"/>
                <w:noProof/>
                <w:sz w:val="28"/>
                <w:szCs w:val="28"/>
              </w:rPr>
            </w:pPr>
          </w:p>
        </w:tc>
      </w:tr>
    </w:tbl>
    <w:p w14:paraId="061F5733" w14:textId="77777777" w:rsidR="009B4DF6" w:rsidRPr="00533752" w:rsidRDefault="009B4DF6" w:rsidP="00E17C24">
      <w:pPr>
        <w:jc w:val="both"/>
        <w:rPr>
          <w:rFonts w:eastAsia="Times New Roman"/>
          <w:noProof/>
          <w:sz w:val="28"/>
          <w:szCs w:val="28"/>
        </w:rPr>
      </w:pPr>
    </w:p>
    <w:p w14:paraId="3368FF65" w14:textId="77777777" w:rsidR="009612CD" w:rsidRDefault="009612CD" w:rsidP="00E17C24">
      <w:pPr>
        <w:ind w:firstLine="709"/>
        <w:jc w:val="center"/>
        <w:rPr>
          <w:b/>
          <w:noProof/>
          <w:sz w:val="28"/>
          <w:szCs w:val="28"/>
        </w:rPr>
      </w:pPr>
    </w:p>
    <w:p w14:paraId="5E1A83CE" w14:textId="77777777" w:rsidR="009612CD" w:rsidRDefault="009612CD" w:rsidP="00E17C24">
      <w:pPr>
        <w:ind w:firstLine="709"/>
        <w:jc w:val="center"/>
        <w:rPr>
          <w:b/>
          <w:noProof/>
          <w:sz w:val="28"/>
          <w:szCs w:val="28"/>
        </w:rPr>
      </w:pPr>
    </w:p>
    <w:p w14:paraId="3A3F65EE" w14:textId="77777777" w:rsidR="009612CD" w:rsidRDefault="009612CD" w:rsidP="00E17C24">
      <w:pPr>
        <w:ind w:firstLine="709"/>
        <w:jc w:val="center"/>
        <w:rPr>
          <w:b/>
          <w:noProof/>
          <w:sz w:val="28"/>
          <w:szCs w:val="28"/>
        </w:rPr>
      </w:pPr>
    </w:p>
    <w:p w14:paraId="2D362B1C" w14:textId="77777777" w:rsidR="009612CD" w:rsidRDefault="009612CD" w:rsidP="00E17C24">
      <w:pPr>
        <w:ind w:firstLine="709"/>
        <w:jc w:val="center"/>
        <w:rPr>
          <w:b/>
          <w:noProof/>
          <w:sz w:val="28"/>
          <w:szCs w:val="28"/>
        </w:rPr>
      </w:pPr>
    </w:p>
    <w:p w14:paraId="1220AE3C" w14:textId="77777777" w:rsidR="009612CD" w:rsidRDefault="009612CD" w:rsidP="00E17C24">
      <w:pPr>
        <w:ind w:firstLine="709"/>
        <w:jc w:val="center"/>
        <w:rPr>
          <w:b/>
          <w:noProof/>
          <w:sz w:val="28"/>
          <w:szCs w:val="28"/>
        </w:rPr>
      </w:pPr>
    </w:p>
    <w:p w14:paraId="0AC8FE34" w14:textId="77777777" w:rsidR="009612CD" w:rsidRDefault="009612CD" w:rsidP="00E17C24">
      <w:pPr>
        <w:ind w:firstLine="709"/>
        <w:jc w:val="center"/>
        <w:rPr>
          <w:b/>
          <w:noProof/>
          <w:sz w:val="28"/>
          <w:szCs w:val="28"/>
        </w:rPr>
      </w:pPr>
    </w:p>
    <w:p w14:paraId="5BCCD287" w14:textId="77777777" w:rsidR="009612CD" w:rsidRDefault="009612CD" w:rsidP="00E17C24">
      <w:pPr>
        <w:ind w:firstLine="709"/>
        <w:jc w:val="center"/>
        <w:rPr>
          <w:b/>
          <w:noProof/>
          <w:sz w:val="28"/>
          <w:szCs w:val="28"/>
        </w:rPr>
      </w:pPr>
    </w:p>
    <w:p w14:paraId="5BB56360" w14:textId="77777777" w:rsidR="009612CD" w:rsidRDefault="009612CD" w:rsidP="00E17C24">
      <w:pPr>
        <w:ind w:firstLine="709"/>
        <w:jc w:val="center"/>
        <w:rPr>
          <w:b/>
          <w:noProof/>
          <w:sz w:val="28"/>
          <w:szCs w:val="28"/>
        </w:rPr>
      </w:pPr>
    </w:p>
    <w:p w14:paraId="58B24E03" w14:textId="77777777" w:rsidR="009612CD" w:rsidRDefault="009612CD" w:rsidP="00E17C24">
      <w:pPr>
        <w:ind w:firstLine="709"/>
        <w:jc w:val="center"/>
        <w:rPr>
          <w:b/>
          <w:noProof/>
          <w:sz w:val="28"/>
          <w:szCs w:val="28"/>
        </w:rPr>
      </w:pPr>
    </w:p>
    <w:p w14:paraId="6501722E" w14:textId="77777777" w:rsidR="009612CD" w:rsidRDefault="009612CD" w:rsidP="009612CD">
      <w:pPr>
        <w:rPr>
          <w:b/>
          <w:noProof/>
          <w:sz w:val="28"/>
          <w:szCs w:val="28"/>
        </w:rPr>
      </w:pPr>
    </w:p>
    <w:p w14:paraId="36CF2003" w14:textId="02C3316C" w:rsidR="00BE46A1" w:rsidRPr="00533752" w:rsidRDefault="00BE46A1" w:rsidP="00E17C24">
      <w:pPr>
        <w:ind w:firstLine="709"/>
        <w:jc w:val="center"/>
        <w:rPr>
          <w:b/>
          <w:noProof/>
          <w:sz w:val="28"/>
          <w:szCs w:val="28"/>
        </w:rPr>
      </w:pPr>
      <w:r w:rsidRPr="00533752">
        <w:rPr>
          <w:b/>
          <w:noProof/>
          <w:sz w:val="28"/>
          <w:szCs w:val="28"/>
        </w:rPr>
        <w:lastRenderedPageBreak/>
        <w:t>НОРМАТИВНЫЕ ССЫЛКИ</w:t>
      </w:r>
    </w:p>
    <w:p w14:paraId="27758877" w14:textId="77777777" w:rsidR="00F91CB9" w:rsidRPr="00533752" w:rsidRDefault="00F91CB9" w:rsidP="00E17C24">
      <w:pPr>
        <w:ind w:firstLine="709"/>
        <w:jc w:val="center"/>
        <w:rPr>
          <w:b/>
          <w:noProof/>
          <w:sz w:val="28"/>
          <w:szCs w:val="28"/>
        </w:rPr>
      </w:pPr>
    </w:p>
    <w:p w14:paraId="232A4C5B" w14:textId="0E722CC4" w:rsidR="00E17C24" w:rsidRPr="00533752" w:rsidRDefault="00E17C24" w:rsidP="00E17C24">
      <w:pPr>
        <w:ind w:firstLine="709"/>
        <w:jc w:val="both"/>
        <w:rPr>
          <w:noProof/>
          <w:sz w:val="28"/>
          <w:szCs w:val="28"/>
        </w:rPr>
      </w:pPr>
      <w:r w:rsidRPr="00533752">
        <w:rPr>
          <w:noProof/>
          <w:sz w:val="28"/>
          <w:szCs w:val="28"/>
        </w:rPr>
        <w:t>В настоящей диссертации использованы ссылки на следующие стандарты:</w:t>
      </w:r>
    </w:p>
    <w:p w14:paraId="4D2C2335" w14:textId="77777777" w:rsidR="00E17C24" w:rsidRPr="00533752" w:rsidRDefault="00E17C24" w:rsidP="00E17C24">
      <w:pPr>
        <w:ind w:firstLine="709"/>
        <w:jc w:val="both"/>
        <w:rPr>
          <w:noProof/>
          <w:sz w:val="28"/>
          <w:szCs w:val="28"/>
        </w:rPr>
      </w:pPr>
    </w:p>
    <w:p w14:paraId="6F6A8402" w14:textId="77777777" w:rsidR="00BE46A1" w:rsidRPr="00533752" w:rsidRDefault="00BE46A1" w:rsidP="00E17C24">
      <w:pPr>
        <w:pStyle w:val="110"/>
        <w:ind w:firstLine="709"/>
        <w:jc w:val="both"/>
        <w:outlineLvl w:val="0"/>
        <w:rPr>
          <w:rFonts w:ascii="Times New Roman" w:hAnsi="Times New Roman" w:cs="Times New Roman"/>
          <w:bCs/>
          <w:noProof/>
          <w:sz w:val="28"/>
          <w:szCs w:val="28"/>
        </w:rPr>
      </w:pPr>
      <w:r w:rsidRPr="00533752">
        <w:rPr>
          <w:rFonts w:ascii="Times New Roman" w:hAnsi="Times New Roman" w:cs="Times New Roman"/>
          <w:bCs/>
          <w:noProof/>
          <w:sz w:val="28"/>
          <w:szCs w:val="28"/>
        </w:rPr>
        <w:t xml:space="preserve">Закон Республики Казахстан об образовании (с изменениями и дополнениями по состоянию на 10.09.2023 г.) // </w:t>
      </w:r>
      <w:hyperlink r:id="rId8" w:history="1">
        <w:r w:rsidRPr="00533752">
          <w:rPr>
            <w:rStyle w:val="af"/>
            <w:rFonts w:ascii="Times New Roman" w:hAnsi="Times New Roman" w:cs="Times New Roman"/>
            <w:bCs/>
            <w:noProof/>
            <w:sz w:val="28"/>
            <w:szCs w:val="28"/>
          </w:rPr>
          <w:t>https://online.zakon.kz/Document/?doc_id=30118747</w:t>
        </w:r>
      </w:hyperlink>
    </w:p>
    <w:p w14:paraId="64572547" w14:textId="64FF87CD" w:rsidR="00BE46A1" w:rsidRPr="00533752" w:rsidRDefault="00BE46A1" w:rsidP="00E17C24">
      <w:pPr>
        <w:pStyle w:val="110"/>
        <w:ind w:firstLine="709"/>
        <w:jc w:val="both"/>
        <w:outlineLvl w:val="0"/>
        <w:rPr>
          <w:rFonts w:ascii="Times New Roman" w:hAnsi="Times New Roman" w:cs="Times New Roman"/>
          <w:bCs/>
          <w:noProof/>
          <w:sz w:val="28"/>
          <w:szCs w:val="28"/>
        </w:rPr>
      </w:pPr>
      <w:r w:rsidRPr="00533752">
        <w:rPr>
          <w:rFonts w:ascii="Times New Roman" w:hAnsi="Times New Roman" w:cs="Times New Roman"/>
          <w:bCs/>
          <w:noProof/>
          <w:sz w:val="28"/>
          <w:szCs w:val="28"/>
        </w:rPr>
        <w:t>Закон Республики Казахстан о нау</w:t>
      </w:r>
      <w:r w:rsidR="00403DE6" w:rsidRPr="00533752">
        <w:rPr>
          <w:rFonts w:ascii="Times New Roman" w:hAnsi="Times New Roman" w:cs="Times New Roman"/>
          <w:bCs/>
          <w:noProof/>
          <w:sz w:val="28"/>
          <w:szCs w:val="28"/>
        </w:rPr>
        <w:t xml:space="preserve">ке и технологической политике от 1 июля 2024 года №103-VIII 3РК // </w:t>
      </w:r>
      <w:hyperlink r:id="rId9" w:history="1">
        <w:r w:rsidR="00403DE6" w:rsidRPr="00533752">
          <w:rPr>
            <w:rStyle w:val="af"/>
            <w:rFonts w:ascii="Times New Roman" w:hAnsi="Times New Roman" w:cs="Times New Roman"/>
            <w:bCs/>
            <w:noProof/>
            <w:sz w:val="28"/>
            <w:szCs w:val="28"/>
          </w:rPr>
          <w:t>https://adilet.zan.kz/rus/docs/Z2400000103</w:t>
        </w:r>
      </w:hyperlink>
      <w:r w:rsidR="00403DE6" w:rsidRPr="00533752">
        <w:rPr>
          <w:rFonts w:ascii="Times New Roman" w:hAnsi="Times New Roman" w:cs="Times New Roman"/>
          <w:bCs/>
          <w:noProof/>
          <w:sz w:val="28"/>
          <w:szCs w:val="28"/>
        </w:rPr>
        <w:t xml:space="preserve"> </w:t>
      </w:r>
    </w:p>
    <w:p w14:paraId="7E3E0C00" w14:textId="02E59C6D" w:rsidR="00BE46A1" w:rsidRPr="00533752" w:rsidRDefault="00BE46A1" w:rsidP="00E17C24">
      <w:pPr>
        <w:pStyle w:val="110"/>
        <w:ind w:firstLine="709"/>
        <w:jc w:val="both"/>
        <w:outlineLvl w:val="0"/>
        <w:rPr>
          <w:rStyle w:val="af"/>
          <w:rFonts w:ascii="Times New Roman" w:hAnsi="Times New Roman" w:cs="Times New Roman"/>
          <w:noProof/>
          <w:sz w:val="28"/>
          <w:szCs w:val="28"/>
        </w:rPr>
      </w:pPr>
      <w:r w:rsidRPr="00533752">
        <w:rPr>
          <w:rFonts w:ascii="Times New Roman" w:hAnsi="Times New Roman" w:cs="Times New Roman"/>
          <w:bCs/>
          <w:noProof/>
          <w:sz w:val="28"/>
          <w:szCs w:val="28"/>
        </w:rPr>
        <w:t>Концепция развития высшего образования и науки в Республике</w:t>
      </w:r>
      <w:r w:rsidR="00403DE6" w:rsidRPr="00533752">
        <w:rPr>
          <w:rFonts w:ascii="Times New Roman" w:hAnsi="Times New Roman" w:cs="Times New Roman"/>
          <w:bCs/>
          <w:noProof/>
          <w:sz w:val="28"/>
          <w:szCs w:val="28"/>
        </w:rPr>
        <w:t xml:space="preserve"> Казахстан на 2023-2029 годы // </w:t>
      </w:r>
      <w:hyperlink r:id="rId10" w:history="1">
        <w:r w:rsidR="00403DE6" w:rsidRPr="00533752">
          <w:rPr>
            <w:rStyle w:val="af"/>
            <w:rFonts w:ascii="Times New Roman" w:hAnsi="Times New Roman" w:cs="Times New Roman"/>
            <w:bCs/>
            <w:noProof/>
            <w:sz w:val="28"/>
            <w:szCs w:val="28"/>
          </w:rPr>
          <w:t>https://adilet.zan.kz/rus/docs/P2300000248</w:t>
        </w:r>
      </w:hyperlink>
      <w:r w:rsidR="00403DE6" w:rsidRPr="00533752">
        <w:rPr>
          <w:rFonts w:ascii="Times New Roman" w:hAnsi="Times New Roman" w:cs="Times New Roman"/>
          <w:bCs/>
          <w:noProof/>
          <w:sz w:val="28"/>
          <w:szCs w:val="28"/>
        </w:rPr>
        <w:t xml:space="preserve"> </w:t>
      </w:r>
    </w:p>
    <w:p w14:paraId="3E52A95C" w14:textId="22D00EC7" w:rsidR="00BE46A1" w:rsidRPr="00533752" w:rsidRDefault="00BE46A1" w:rsidP="00E17C24">
      <w:pPr>
        <w:pStyle w:val="110"/>
        <w:ind w:firstLine="709"/>
        <w:jc w:val="both"/>
        <w:outlineLvl w:val="0"/>
        <w:rPr>
          <w:rFonts w:ascii="Times New Roman" w:hAnsi="Times New Roman" w:cs="Times New Roman"/>
          <w:bCs/>
          <w:noProof/>
          <w:sz w:val="28"/>
          <w:szCs w:val="28"/>
        </w:rPr>
      </w:pPr>
      <w:r w:rsidRPr="00533752">
        <w:rPr>
          <w:rFonts w:ascii="Times New Roman" w:hAnsi="Times New Roman" w:cs="Times New Roman"/>
          <w:bCs/>
          <w:noProof/>
          <w:sz w:val="28"/>
          <w:szCs w:val="28"/>
        </w:rPr>
        <w:t>Об утверждении ГОСО (государственных общеобразовательных стандартов высшего и послевузовского образования). Приказ Министра науки и высшего образования Республики Казахс</w:t>
      </w:r>
      <w:r w:rsidR="00403DE6" w:rsidRPr="00533752">
        <w:rPr>
          <w:rFonts w:ascii="Times New Roman" w:hAnsi="Times New Roman" w:cs="Times New Roman"/>
          <w:bCs/>
          <w:noProof/>
          <w:sz w:val="28"/>
          <w:szCs w:val="28"/>
        </w:rPr>
        <w:t xml:space="preserve">тан от 20 июля 2022 года № 2 // </w:t>
      </w:r>
      <w:hyperlink r:id="rId11" w:history="1">
        <w:r w:rsidR="00403DE6" w:rsidRPr="00533752">
          <w:rPr>
            <w:rStyle w:val="af"/>
            <w:rFonts w:ascii="Times New Roman" w:hAnsi="Times New Roman" w:cs="Times New Roman"/>
            <w:bCs/>
            <w:noProof/>
            <w:sz w:val="28"/>
            <w:szCs w:val="28"/>
          </w:rPr>
          <w:t>https://adilet.zan.kz/rus/docs/V2200028916</w:t>
        </w:r>
      </w:hyperlink>
      <w:r w:rsidR="00403DE6" w:rsidRPr="00533752">
        <w:rPr>
          <w:rFonts w:ascii="Times New Roman" w:hAnsi="Times New Roman" w:cs="Times New Roman"/>
          <w:bCs/>
          <w:noProof/>
          <w:sz w:val="28"/>
          <w:szCs w:val="28"/>
        </w:rPr>
        <w:t xml:space="preserve"> </w:t>
      </w:r>
    </w:p>
    <w:p w14:paraId="043803FE" w14:textId="180F6D1E" w:rsidR="00BE46A1" w:rsidRPr="00533752" w:rsidRDefault="00BE46A1" w:rsidP="00E17C24">
      <w:pPr>
        <w:pStyle w:val="110"/>
        <w:ind w:firstLine="709"/>
        <w:jc w:val="both"/>
        <w:outlineLvl w:val="0"/>
        <w:rPr>
          <w:rFonts w:ascii="Times New Roman" w:hAnsi="Times New Roman" w:cs="Times New Roman"/>
          <w:bCs/>
          <w:noProof/>
          <w:sz w:val="28"/>
          <w:szCs w:val="28"/>
        </w:rPr>
      </w:pPr>
      <w:r w:rsidRPr="00533752">
        <w:rPr>
          <w:rFonts w:ascii="Times New Roman" w:hAnsi="Times New Roman" w:cs="Times New Roman"/>
          <w:bCs/>
          <w:noProof/>
          <w:sz w:val="28"/>
          <w:szCs w:val="28"/>
        </w:rPr>
        <w:t>Правила организации учебного процесса по кредитной технологии обучения в организациях высшего и (или) послевузовского образования, утвержденные приказом Министерства образования и науки Республики Казахстан от 20 апреля 2011 года № 152. Зарегистрирован в Министерстве юстиции Республики Казахстан 27 м</w:t>
      </w:r>
      <w:r w:rsidR="00403DE6" w:rsidRPr="00533752">
        <w:rPr>
          <w:rFonts w:ascii="Times New Roman" w:hAnsi="Times New Roman" w:cs="Times New Roman"/>
          <w:bCs/>
          <w:noProof/>
          <w:sz w:val="28"/>
          <w:szCs w:val="28"/>
        </w:rPr>
        <w:t xml:space="preserve">ая 2011 года № 6976 // </w:t>
      </w:r>
      <w:hyperlink r:id="rId12" w:history="1">
        <w:r w:rsidR="00403DE6" w:rsidRPr="00533752">
          <w:rPr>
            <w:rStyle w:val="af"/>
            <w:rFonts w:ascii="Times New Roman" w:hAnsi="Times New Roman" w:cs="Times New Roman"/>
            <w:bCs/>
            <w:noProof/>
            <w:sz w:val="28"/>
            <w:szCs w:val="28"/>
          </w:rPr>
          <w:t>https://adilet.zan.kz/rus/docs/V1100006976</w:t>
        </w:r>
      </w:hyperlink>
      <w:r w:rsidR="00403DE6" w:rsidRPr="00533752">
        <w:rPr>
          <w:rFonts w:ascii="Times New Roman" w:hAnsi="Times New Roman" w:cs="Times New Roman"/>
          <w:bCs/>
          <w:noProof/>
          <w:sz w:val="28"/>
          <w:szCs w:val="28"/>
        </w:rPr>
        <w:t xml:space="preserve"> </w:t>
      </w:r>
    </w:p>
    <w:p w14:paraId="73FDEB61" w14:textId="152D5B0C" w:rsidR="00BE46A1" w:rsidRPr="00533752" w:rsidRDefault="00BE46A1" w:rsidP="00E17C24">
      <w:pPr>
        <w:pStyle w:val="110"/>
        <w:ind w:firstLine="709"/>
        <w:jc w:val="both"/>
        <w:outlineLvl w:val="0"/>
        <w:rPr>
          <w:rFonts w:ascii="Times New Roman" w:hAnsi="Times New Roman" w:cs="Times New Roman"/>
          <w:bCs/>
          <w:noProof/>
          <w:sz w:val="28"/>
          <w:szCs w:val="28"/>
        </w:rPr>
      </w:pPr>
      <w:r w:rsidRPr="00533752">
        <w:rPr>
          <w:rFonts w:ascii="Times New Roman" w:hAnsi="Times New Roman" w:cs="Times New Roman"/>
          <w:bCs/>
          <w:noProof/>
          <w:sz w:val="28"/>
          <w:szCs w:val="28"/>
        </w:rPr>
        <w:t xml:space="preserve">Типовые учебные программы цикла общеобразовательных дисциплин для организации высшего и (или) послевузовского образования. Приказ Министра образования и науки Республики Казахстан от 31 октября 2018 года № 603. Зарегистрирован в Министерстве юстиции Республики Казахстан </w:t>
      </w:r>
      <w:r w:rsidR="00745802" w:rsidRPr="00533752">
        <w:rPr>
          <w:rFonts w:ascii="Times New Roman" w:hAnsi="Times New Roman" w:cs="Times New Roman"/>
          <w:bCs/>
          <w:noProof/>
          <w:sz w:val="28"/>
          <w:szCs w:val="28"/>
        </w:rPr>
        <w:t xml:space="preserve">31 октября 2018 года № 17651 // </w:t>
      </w:r>
      <w:hyperlink r:id="rId13" w:history="1">
        <w:r w:rsidR="00745802" w:rsidRPr="00533752">
          <w:rPr>
            <w:rStyle w:val="af"/>
            <w:rFonts w:ascii="Times New Roman" w:hAnsi="Times New Roman" w:cs="Times New Roman"/>
            <w:bCs/>
            <w:noProof/>
            <w:sz w:val="28"/>
            <w:szCs w:val="28"/>
          </w:rPr>
          <w:t>https://adilet.zan.kz/rus/docs/V1800017651/history</w:t>
        </w:r>
      </w:hyperlink>
      <w:r w:rsidR="00745802" w:rsidRPr="00533752">
        <w:rPr>
          <w:rFonts w:ascii="Times New Roman" w:hAnsi="Times New Roman" w:cs="Times New Roman"/>
          <w:bCs/>
          <w:noProof/>
          <w:sz w:val="28"/>
          <w:szCs w:val="28"/>
        </w:rPr>
        <w:t xml:space="preserve"> </w:t>
      </w:r>
    </w:p>
    <w:p w14:paraId="68F4E159" w14:textId="7A12056F" w:rsidR="00BE46A1" w:rsidRPr="00533752" w:rsidRDefault="00AB0BAB" w:rsidP="00E17C24">
      <w:pPr>
        <w:pStyle w:val="110"/>
        <w:ind w:firstLine="709"/>
        <w:jc w:val="both"/>
        <w:outlineLvl w:val="0"/>
        <w:rPr>
          <w:rFonts w:ascii="Times New Roman" w:hAnsi="Times New Roman" w:cs="Times New Roman"/>
          <w:bCs/>
          <w:noProof/>
          <w:sz w:val="28"/>
          <w:szCs w:val="28"/>
        </w:rPr>
      </w:pPr>
      <w:r w:rsidRPr="00533752">
        <w:rPr>
          <w:rFonts w:ascii="Times New Roman" w:hAnsi="Times New Roman" w:cs="Times New Roman"/>
          <w:bCs/>
          <w:noProof/>
          <w:sz w:val="28"/>
          <w:szCs w:val="28"/>
        </w:rPr>
        <w:t xml:space="preserve">Приказ </w:t>
      </w:r>
      <w:r w:rsidR="005843FB" w:rsidRPr="00533752">
        <w:rPr>
          <w:rFonts w:ascii="Times New Roman" w:hAnsi="Times New Roman" w:cs="Times New Roman"/>
          <w:bCs/>
          <w:noProof/>
          <w:sz w:val="28"/>
          <w:szCs w:val="28"/>
        </w:rPr>
        <w:t>М</w:t>
      </w:r>
      <w:r w:rsidRPr="00533752">
        <w:rPr>
          <w:rFonts w:ascii="Times New Roman" w:hAnsi="Times New Roman" w:cs="Times New Roman"/>
          <w:bCs/>
          <w:noProof/>
          <w:sz w:val="28"/>
          <w:szCs w:val="28"/>
        </w:rPr>
        <w:t xml:space="preserve">инистра просвещения Республики Казахстан «Об утверждении типовых учебных программ по общеобразовательным предметам и курсам по выбору уровней начального, основного среднего и общего среднего образования» от 16 сентября 2022 года № 399 // </w:t>
      </w:r>
      <w:hyperlink r:id="rId14" w:history="1">
        <w:r w:rsidR="00F54720" w:rsidRPr="00533752">
          <w:rPr>
            <w:rStyle w:val="af"/>
            <w:rFonts w:ascii="Times New Roman" w:hAnsi="Times New Roman" w:cs="Times New Roman"/>
            <w:noProof/>
            <w:sz w:val="28"/>
            <w:szCs w:val="28"/>
          </w:rPr>
          <w:t>https://surl.li/vlhapc</w:t>
        </w:r>
      </w:hyperlink>
      <w:r w:rsidR="00F54720" w:rsidRPr="00533752">
        <w:rPr>
          <w:rFonts w:ascii="Times New Roman" w:hAnsi="Times New Roman" w:cs="Times New Roman"/>
          <w:b/>
          <w:noProof/>
          <w:sz w:val="28"/>
          <w:szCs w:val="28"/>
        </w:rPr>
        <w:t xml:space="preserve"> </w:t>
      </w:r>
    </w:p>
    <w:p w14:paraId="15760E71" w14:textId="77777777" w:rsidR="00BE46A1" w:rsidRPr="00533752" w:rsidRDefault="00BE46A1" w:rsidP="00E17C24">
      <w:pPr>
        <w:pStyle w:val="110"/>
        <w:ind w:firstLine="709"/>
        <w:jc w:val="both"/>
        <w:outlineLvl w:val="0"/>
        <w:rPr>
          <w:rFonts w:ascii="Times New Roman" w:hAnsi="Times New Roman" w:cs="Times New Roman"/>
          <w:b/>
          <w:noProof/>
          <w:sz w:val="28"/>
          <w:szCs w:val="28"/>
        </w:rPr>
      </w:pPr>
    </w:p>
    <w:p w14:paraId="6D14C93C" w14:textId="77777777" w:rsidR="00BE46A1" w:rsidRPr="00533752" w:rsidRDefault="00BE46A1" w:rsidP="00E17C24">
      <w:pPr>
        <w:pStyle w:val="110"/>
        <w:ind w:firstLine="709"/>
        <w:jc w:val="both"/>
        <w:outlineLvl w:val="0"/>
        <w:rPr>
          <w:rFonts w:ascii="Times New Roman" w:hAnsi="Times New Roman" w:cs="Times New Roman"/>
          <w:b/>
          <w:noProof/>
          <w:sz w:val="28"/>
          <w:szCs w:val="28"/>
        </w:rPr>
      </w:pPr>
    </w:p>
    <w:p w14:paraId="5178E7E0" w14:textId="77777777" w:rsidR="00BE46A1" w:rsidRPr="00533752" w:rsidRDefault="00BE46A1" w:rsidP="00E17C24">
      <w:pPr>
        <w:pStyle w:val="110"/>
        <w:ind w:firstLine="709"/>
        <w:jc w:val="both"/>
        <w:outlineLvl w:val="0"/>
        <w:rPr>
          <w:rFonts w:ascii="Times New Roman" w:hAnsi="Times New Roman" w:cs="Times New Roman"/>
          <w:b/>
          <w:noProof/>
          <w:sz w:val="28"/>
          <w:szCs w:val="28"/>
        </w:rPr>
      </w:pPr>
    </w:p>
    <w:p w14:paraId="26645791" w14:textId="77777777" w:rsidR="00BE46A1" w:rsidRPr="00533752" w:rsidRDefault="00BE46A1" w:rsidP="00E17C24">
      <w:pPr>
        <w:pStyle w:val="110"/>
        <w:ind w:firstLine="709"/>
        <w:jc w:val="both"/>
        <w:outlineLvl w:val="0"/>
        <w:rPr>
          <w:rFonts w:ascii="Times New Roman" w:hAnsi="Times New Roman" w:cs="Times New Roman"/>
          <w:b/>
          <w:noProof/>
          <w:sz w:val="28"/>
          <w:szCs w:val="28"/>
        </w:rPr>
      </w:pPr>
    </w:p>
    <w:p w14:paraId="72800B52" w14:textId="77777777" w:rsidR="00BE46A1" w:rsidRPr="00533752" w:rsidRDefault="00BE46A1" w:rsidP="00E17C24">
      <w:pPr>
        <w:pStyle w:val="110"/>
        <w:ind w:firstLine="709"/>
        <w:jc w:val="both"/>
        <w:outlineLvl w:val="0"/>
        <w:rPr>
          <w:rFonts w:ascii="Times New Roman" w:hAnsi="Times New Roman" w:cs="Times New Roman"/>
          <w:b/>
          <w:noProof/>
          <w:sz w:val="28"/>
          <w:szCs w:val="28"/>
        </w:rPr>
      </w:pPr>
    </w:p>
    <w:p w14:paraId="353F4B17" w14:textId="77777777" w:rsidR="00BE46A1" w:rsidRPr="00533752" w:rsidRDefault="00BE46A1" w:rsidP="00E17C24">
      <w:pPr>
        <w:pStyle w:val="110"/>
        <w:ind w:firstLine="709"/>
        <w:jc w:val="both"/>
        <w:outlineLvl w:val="0"/>
        <w:rPr>
          <w:rFonts w:ascii="Times New Roman" w:hAnsi="Times New Roman" w:cs="Times New Roman"/>
          <w:b/>
          <w:noProof/>
          <w:sz w:val="28"/>
          <w:szCs w:val="28"/>
        </w:rPr>
      </w:pPr>
    </w:p>
    <w:p w14:paraId="58308666" w14:textId="77777777" w:rsidR="00BE46A1" w:rsidRPr="00533752" w:rsidRDefault="00BE46A1" w:rsidP="00E17C24">
      <w:pPr>
        <w:pStyle w:val="110"/>
        <w:ind w:firstLine="709"/>
        <w:jc w:val="both"/>
        <w:outlineLvl w:val="0"/>
        <w:rPr>
          <w:rFonts w:ascii="Times New Roman" w:hAnsi="Times New Roman" w:cs="Times New Roman"/>
          <w:b/>
          <w:noProof/>
          <w:sz w:val="28"/>
          <w:szCs w:val="28"/>
        </w:rPr>
      </w:pPr>
    </w:p>
    <w:p w14:paraId="58A0D71D" w14:textId="77777777" w:rsidR="00BE46A1" w:rsidRPr="00533752" w:rsidRDefault="00BE46A1" w:rsidP="00E17C24">
      <w:pPr>
        <w:pStyle w:val="110"/>
        <w:ind w:firstLine="709"/>
        <w:jc w:val="both"/>
        <w:outlineLvl w:val="0"/>
        <w:rPr>
          <w:rFonts w:ascii="Times New Roman" w:hAnsi="Times New Roman" w:cs="Times New Roman"/>
          <w:b/>
          <w:noProof/>
          <w:sz w:val="28"/>
          <w:szCs w:val="28"/>
        </w:rPr>
      </w:pPr>
    </w:p>
    <w:p w14:paraId="2D694821" w14:textId="77777777" w:rsidR="00BE46A1" w:rsidRPr="00533752" w:rsidRDefault="00BE46A1" w:rsidP="00E17C24">
      <w:pPr>
        <w:pStyle w:val="110"/>
        <w:ind w:firstLine="709"/>
        <w:jc w:val="both"/>
        <w:outlineLvl w:val="0"/>
        <w:rPr>
          <w:rFonts w:ascii="Times New Roman" w:hAnsi="Times New Roman" w:cs="Times New Roman"/>
          <w:b/>
          <w:noProof/>
          <w:sz w:val="28"/>
          <w:szCs w:val="28"/>
        </w:rPr>
      </w:pPr>
    </w:p>
    <w:p w14:paraId="3B00F69A" w14:textId="77777777" w:rsidR="00BE46A1" w:rsidRPr="00533752" w:rsidRDefault="00BE46A1" w:rsidP="00E17C24">
      <w:pPr>
        <w:pStyle w:val="110"/>
        <w:ind w:firstLine="709"/>
        <w:jc w:val="both"/>
        <w:outlineLvl w:val="0"/>
        <w:rPr>
          <w:rFonts w:ascii="Times New Roman" w:hAnsi="Times New Roman" w:cs="Times New Roman"/>
          <w:b/>
          <w:noProof/>
          <w:sz w:val="28"/>
          <w:szCs w:val="28"/>
        </w:rPr>
      </w:pPr>
    </w:p>
    <w:p w14:paraId="2F0138E7" w14:textId="77777777" w:rsidR="00BE46A1" w:rsidRPr="00533752" w:rsidRDefault="00BE46A1" w:rsidP="00E17C24">
      <w:pPr>
        <w:pStyle w:val="110"/>
        <w:ind w:firstLine="709"/>
        <w:jc w:val="both"/>
        <w:outlineLvl w:val="0"/>
        <w:rPr>
          <w:rFonts w:ascii="Times New Roman" w:hAnsi="Times New Roman" w:cs="Times New Roman"/>
          <w:b/>
          <w:noProof/>
          <w:sz w:val="28"/>
          <w:szCs w:val="28"/>
        </w:rPr>
      </w:pPr>
    </w:p>
    <w:p w14:paraId="5CF0D048" w14:textId="77777777" w:rsidR="00BE46A1" w:rsidRPr="00533752" w:rsidRDefault="00BE46A1" w:rsidP="00E17C24">
      <w:pPr>
        <w:pStyle w:val="110"/>
        <w:ind w:firstLine="709"/>
        <w:jc w:val="both"/>
        <w:outlineLvl w:val="0"/>
        <w:rPr>
          <w:rFonts w:ascii="Times New Roman" w:hAnsi="Times New Roman" w:cs="Times New Roman"/>
          <w:b/>
          <w:noProof/>
          <w:sz w:val="28"/>
          <w:szCs w:val="28"/>
        </w:rPr>
      </w:pPr>
    </w:p>
    <w:p w14:paraId="1D73363F" w14:textId="77777777" w:rsidR="00BE46A1" w:rsidRPr="00533752" w:rsidRDefault="00BE46A1" w:rsidP="00E17C24">
      <w:pPr>
        <w:pStyle w:val="110"/>
        <w:ind w:firstLine="709"/>
        <w:jc w:val="both"/>
        <w:outlineLvl w:val="0"/>
        <w:rPr>
          <w:rFonts w:ascii="Times New Roman" w:hAnsi="Times New Roman" w:cs="Times New Roman"/>
          <w:b/>
          <w:noProof/>
          <w:sz w:val="28"/>
          <w:szCs w:val="28"/>
        </w:rPr>
      </w:pPr>
    </w:p>
    <w:p w14:paraId="67F4CB6D" w14:textId="4A4A4C35" w:rsidR="00BE46A1" w:rsidRPr="00533752" w:rsidRDefault="00BE46A1" w:rsidP="004F70CF">
      <w:pPr>
        <w:jc w:val="center"/>
        <w:rPr>
          <w:b/>
          <w:noProof/>
          <w:sz w:val="28"/>
          <w:szCs w:val="28"/>
        </w:rPr>
      </w:pPr>
      <w:r w:rsidRPr="00533752">
        <w:rPr>
          <w:b/>
          <w:noProof/>
          <w:sz w:val="28"/>
          <w:szCs w:val="28"/>
        </w:rPr>
        <w:br w:type="page"/>
      </w:r>
      <w:r w:rsidR="00FE7E48" w:rsidRPr="00533752">
        <w:rPr>
          <w:b/>
          <w:noProof/>
          <w:sz w:val="28"/>
          <w:szCs w:val="28"/>
        </w:rPr>
        <w:lastRenderedPageBreak/>
        <w:t>О</w:t>
      </w:r>
      <w:r w:rsidRPr="00533752">
        <w:rPr>
          <w:b/>
          <w:noProof/>
          <w:sz w:val="28"/>
          <w:szCs w:val="28"/>
        </w:rPr>
        <w:t>ПРЕДЕЛЕНИЯ</w:t>
      </w:r>
    </w:p>
    <w:p w14:paraId="1F5A612D" w14:textId="77777777" w:rsidR="00841416" w:rsidRPr="00533752" w:rsidRDefault="00841416" w:rsidP="00E17C24">
      <w:pPr>
        <w:ind w:firstLine="709"/>
        <w:jc w:val="both"/>
        <w:rPr>
          <w:sz w:val="28"/>
          <w:szCs w:val="28"/>
        </w:rPr>
      </w:pPr>
    </w:p>
    <w:p w14:paraId="017541D9" w14:textId="1BDA8174" w:rsidR="00F50D7D" w:rsidRPr="00533752" w:rsidRDefault="00841416" w:rsidP="00E17C24">
      <w:pPr>
        <w:ind w:firstLine="709"/>
        <w:jc w:val="both"/>
        <w:rPr>
          <w:sz w:val="28"/>
          <w:szCs w:val="28"/>
        </w:rPr>
      </w:pPr>
      <w:r w:rsidRPr="00533752">
        <w:rPr>
          <w:b/>
          <w:bCs/>
          <w:sz w:val="28"/>
          <w:szCs w:val="28"/>
        </w:rPr>
        <w:t>Адресат</w:t>
      </w:r>
      <w:r w:rsidR="00F50D7D" w:rsidRPr="00533752">
        <w:rPr>
          <w:b/>
          <w:bCs/>
          <w:sz w:val="28"/>
          <w:szCs w:val="28"/>
        </w:rPr>
        <w:t xml:space="preserve"> </w:t>
      </w:r>
      <w:r w:rsidR="008B62D0" w:rsidRPr="00533752">
        <w:rPr>
          <w:sz w:val="28"/>
          <w:szCs w:val="28"/>
        </w:rPr>
        <w:t>– человек</w:t>
      </w:r>
      <w:r w:rsidR="00F50D7D" w:rsidRPr="00533752">
        <w:rPr>
          <w:sz w:val="28"/>
          <w:szCs w:val="28"/>
        </w:rPr>
        <w:t xml:space="preserve">, к </w:t>
      </w:r>
      <w:r w:rsidRPr="00533752">
        <w:rPr>
          <w:sz w:val="28"/>
          <w:szCs w:val="28"/>
        </w:rPr>
        <w:t>к</w:t>
      </w:r>
      <w:r w:rsidR="00F50D7D" w:rsidRPr="00533752">
        <w:rPr>
          <w:sz w:val="28"/>
          <w:szCs w:val="28"/>
        </w:rPr>
        <w:t xml:space="preserve">оторому </w:t>
      </w:r>
      <w:r w:rsidR="00F54720" w:rsidRPr="00533752">
        <w:rPr>
          <w:sz w:val="28"/>
          <w:szCs w:val="28"/>
        </w:rPr>
        <w:t>обращается</w:t>
      </w:r>
      <w:r w:rsidR="00F50D7D" w:rsidRPr="00533752">
        <w:rPr>
          <w:sz w:val="28"/>
          <w:szCs w:val="28"/>
        </w:rPr>
        <w:t xml:space="preserve"> кто-либо и принимает письменное сообщение в эпистолярной </w:t>
      </w:r>
      <w:r w:rsidR="00F54720" w:rsidRPr="00533752">
        <w:rPr>
          <w:sz w:val="28"/>
          <w:szCs w:val="28"/>
        </w:rPr>
        <w:t xml:space="preserve">коммуникативной </w:t>
      </w:r>
      <w:r w:rsidRPr="00533752">
        <w:rPr>
          <w:sz w:val="28"/>
          <w:szCs w:val="28"/>
        </w:rPr>
        <w:t>ситуации.</w:t>
      </w:r>
    </w:p>
    <w:p w14:paraId="6811A4CC" w14:textId="201C06EF" w:rsidR="00F50D7D" w:rsidRPr="00533752" w:rsidRDefault="00F50D7D" w:rsidP="00E17C24">
      <w:pPr>
        <w:ind w:firstLine="709"/>
        <w:jc w:val="both"/>
        <w:rPr>
          <w:sz w:val="28"/>
          <w:szCs w:val="28"/>
        </w:rPr>
      </w:pPr>
      <w:r w:rsidRPr="00533752">
        <w:rPr>
          <w:b/>
          <w:bCs/>
          <w:sz w:val="28"/>
          <w:szCs w:val="28"/>
        </w:rPr>
        <w:t>Адресант</w:t>
      </w:r>
      <w:r w:rsidR="00F54720" w:rsidRPr="00533752">
        <w:rPr>
          <w:sz w:val="28"/>
          <w:szCs w:val="28"/>
        </w:rPr>
        <w:t xml:space="preserve"> </w:t>
      </w:r>
      <w:r w:rsidRPr="00533752">
        <w:rPr>
          <w:sz w:val="28"/>
          <w:szCs w:val="28"/>
        </w:rPr>
        <w:t>– человек, который обращается к кому-либо и отправляет</w:t>
      </w:r>
      <w:r w:rsidR="00542D15" w:rsidRPr="00533752">
        <w:rPr>
          <w:sz w:val="28"/>
          <w:szCs w:val="28"/>
        </w:rPr>
        <w:t xml:space="preserve"> письменное сообщение в эпистолярной </w:t>
      </w:r>
      <w:r w:rsidRPr="00533752">
        <w:rPr>
          <w:sz w:val="28"/>
          <w:szCs w:val="28"/>
        </w:rPr>
        <w:t>коммуникации.</w:t>
      </w:r>
    </w:p>
    <w:p w14:paraId="4A3BD0C8" w14:textId="1B76DA2F" w:rsidR="00BE46A1" w:rsidRPr="00533752" w:rsidRDefault="00BE46A1" w:rsidP="00E17C24">
      <w:pPr>
        <w:ind w:firstLine="709"/>
        <w:jc w:val="both"/>
        <w:rPr>
          <w:noProof/>
          <w:color w:val="000000" w:themeColor="text1"/>
          <w:sz w:val="28"/>
          <w:szCs w:val="28"/>
        </w:rPr>
      </w:pPr>
      <w:r w:rsidRPr="00533752">
        <w:rPr>
          <w:b/>
          <w:bCs/>
          <w:noProof/>
          <w:sz w:val="28"/>
          <w:szCs w:val="28"/>
        </w:rPr>
        <w:t xml:space="preserve">Дискурс </w:t>
      </w:r>
      <w:r w:rsidRPr="00533752">
        <w:rPr>
          <w:noProof/>
          <w:sz w:val="28"/>
          <w:szCs w:val="28"/>
        </w:rPr>
        <w:t xml:space="preserve">(от франц. discourse </w:t>
      </w:r>
      <w:r w:rsidR="00B75BDC" w:rsidRPr="00533752">
        <w:rPr>
          <w:noProof/>
          <w:sz w:val="28"/>
          <w:szCs w:val="28"/>
        </w:rPr>
        <w:t>–</w:t>
      </w:r>
      <w:r w:rsidRPr="00533752">
        <w:rPr>
          <w:noProof/>
          <w:sz w:val="28"/>
          <w:szCs w:val="28"/>
        </w:rPr>
        <w:t xml:space="preserve"> речь) – это </w:t>
      </w:r>
      <w:r w:rsidR="004F70CF" w:rsidRPr="00533752">
        <w:rPr>
          <w:noProof/>
          <w:sz w:val="28"/>
          <w:szCs w:val="28"/>
        </w:rPr>
        <w:t xml:space="preserve">«связный текст в совокупности с экстралингвистическими – прагматическими, социокультурными, психологическими и др. факторами; текст, взятый в событийном аспекте; речь, рассматриваемая как целенаправленное социальное действие…» </w:t>
      </w:r>
      <w:r w:rsidR="00FB4B13" w:rsidRPr="00533752">
        <w:rPr>
          <w:noProof/>
          <w:sz w:val="28"/>
          <w:szCs w:val="28"/>
        </w:rPr>
        <w:t>[</w:t>
      </w:r>
      <w:r w:rsidR="003A47A3" w:rsidRPr="00533752">
        <w:rPr>
          <w:noProof/>
          <w:sz w:val="28"/>
          <w:szCs w:val="28"/>
        </w:rPr>
        <w:t>1</w:t>
      </w:r>
      <w:r w:rsidR="00005263" w:rsidRPr="00533752">
        <w:rPr>
          <w:noProof/>
          <w:sz w:val="28"/>
          <w:szCs w:val="28"/>
        </w:rPr>
        <w:t>, с. 136-137</w:t>
      </w:r>
      <w:r w:rsidR="00FB4B13" w:rsidRPr="00533752">
        <w:rPr>
          <w:noProof/>
          <w:sz w:val="28"/>
          <w:szCs w:val="28"/>
        </w:rPr>
        <w:t>]</w:t>
      </w:r>
      <w:r w:rsidR="003A47A3" w:rsidRPr="00533752">
        <w:rPr>
          <w:noProof/>
          <w:sz w:val="28"/>
          <w:szCs w:val="28"/>
        </w:rPr>
        <w:t>.</w:t>
      </w:r>
    </w:p>
    <w:p w14:paraId="73C56604" w14:textId="27E1808D" w:rsidR="00BE46A1" w:rsidRPr="00533752" w:rsidRDefault="005C42AA" w:rsidP="00E17C24">
      <w:pPr>
        <w:ind w:firstLine="709"/>
        <w:jc w:val="both"/>
        <w:rPr>
          <w:noProof/>
          <w:sz w:val="28"/>
          <w:szCs w:val="28"/>
        </w:rPr>
      </w:pPr>
      <w:r w:rsidRPr="00533752">
        <w:rPr>
          <w:b/>
          <w:bCs/>
          <w:noProof/>
          <w:sz w:val="28"/>
          <w:szCs w:val="28"/>
        </w:rPr>
        <w:t>Заимствование</w:t>
      </w:r>
      <w:r w:rsidR="00BE46A1" w:rsidRPr="00533752">
        <w:rPr>
          <w:noProof/>
          <w:sz w:val="28"/>
          <w:szCs w:val="28"/>
        </w:rPr>
        <w:t xml:space="preserve"> – элемент чужого языка (слово, морфема, синтаксическая конструкция и т.п.), перенесенный из одного языка в другой</w:t>
      </w:r>
      <w:r w:rsidR="00FB4B13" w:rsidRPr="00533752">
        <w:rPr>
          <w:noProof/>
          <w:sz w:val="28"/>
          <w:szCs w:val="28"/>
        </w:rPr>
        <w:t xml:space="preserve"> язык</w:t>
      </w:r>
      <w:r w:rsidR="00BE46A1" w:rsidRPr="00533752">
        <w:rPr>
          <w:noProof/>
          <w:sz w:val="28"/>
          <w:szCs w:val="28"/>
        </w:rPr>
        <w:t xml:space="preserve"> в результате </w:t>
      </w:r>
      <w:r w:rsidR="00B75BDC" w:rsidRPr="00533752">
        <w:rPr>
          <w:noProof/>
          <w:sz w:val="28"/>
          <w:szCs w:val="28"/>
        </w:rPr>
        <w:t xml:space="preserve">языковых </w:t>
      </w:r>
      <w:r w:rsidR="00BE46A1" w:rsidRPr="00533752">
        <w:rPr>
          <w:noProof/>
          <w:sz w:val="28"/>
          <w:szCs w:val="28"/>
        </w:rPr>
        <w:t>контактов, а также сам процесс перехода элементов одного языка в другой</w:t>
      </w:r>
      <w:r w:rsidR="007A65AF" w:rsidRPr="00533752">
        <w:rPr>
          <w:noProof/>
          <w:sz w:val="28"/>
          <w:szCs w:val="28"/>
        </w:rPr>
        <w:t xml:space="preserve"> </w:t>
      </w:r>
      <w:r w:rsidR="00FB4B13" w:rsidRPr="00533752">
        <w:rPr>
          <w:noProof/>
          <w:sz w:val="28"/>
          <w:szCs w:val="28"/>
        </w:rPr>
        <w:t>[2, с.158-159]</w:t>
      </w:r>
      <w:r w:rsidR="00BE46A1" w:rsidRPr="00533752">
        <w:rPr>
          <w:noProof/>
          <w:sz w:val="28"/>
          <w:szCs w:val="28"/>
        </w:rPr>
        <w:t>.</w:t>
      </w:r>
    </w:p>
    <w:p w14:paraId="3AFCF211" w14:textId="6F400329" w:rsidR="00D85E5A" w:rsidRPr="00533752" w:rsidRDefault="00D85E5A" w:rsidP="00E17C24">
      <w:pPr>
        <w:ind w:firstLine="709"/>
        <w:jc w:val="both"/>
        <w:rPr>
          <w:sz w:val="28"/>
          <w:szCs w:val="28"/>
        </w:rPr>
      </w:pPr>
      <w:r w:rsidRPr="00533752">
        <w:rPr>
          <w:rFonts w:eastAsia="SimSun"/>
          <w:b/>
          <w:bCs/>
          <w:noProof/>
          <w:sz w:val="28"/>
          <w:szCs w:val="28"/>
        </w:rPr>
        <w:t>Картина мира –</w:t>
      </w:r>
      <w:r w:rsidRPr="00533752">
        <w:rPr>
          <w:rFonts w:eastAsia="SimSun"/>
          <w:noProof/>
          <w:sz w:val="28"/>
          <w:szCs w:val="28"/>
        </w:rPr>
        <w:t xml:space="preserve"> отражение окружающего мира в голове человека и предстает как результат прошлого того народа, к которому мы себя причисляем</w:t>
      </w:r>
      <w:r w:rsidR="003A47A3" w:rsidRPr="00533752">
        <w:rPr>
          <w:rFonts w:eastAsia="SimSun"/>
          <w:noProof/>
          <w:sz w:val="28"/>
          <w:szCs w:val="28"/>
        </w:rPr>
        <w:t xml:space="preserve"> </w:t>
      </w:r>
      <w:r w:rsidR="003A47A3" w:rsidRPr="00533752">
        <w:rPr>
          <w:noProof/>
          <w:sz w:val="28"/>
          <w:szCs w:val="28"/>
        </w:rPr>
        <w:t>[3</w:t>
      </w:r>
      <w:r w:rsidR="00005263" w:rsidRPr="00533752">
        <w:rPr>
          <w:noProof/>
          <w:sz w:val="28"/>
          <w:szCs w:val="28"/>
        </w:rPr>
        <w:t>, с. 70</w:t>
      </w:r>
      <w:r w:rsidR="003A47A3" w:rsidRPr="00533752">
        <w:rPr>
          <w:noProof/>
          <w:sz w:val="28"/>
          <w:szCs w:val="28"/>
        </w:rPr>
        <w:t>].</w:t>
      </w:r>
      <w:r w:rsidR="003A47A3" w:rsidRPr="00533752">
        <w:rPr>
          <w:rFonts w:eastAsia="SimSun"/>
          <w:noProof/>
          <w:sz w:val="28"/>
          <w:szCs w:val="28"/>
        </w:rPr>
        <w:t xml:space="preserve"> </w:t>
      </w:r>
    </w:p>
    <w:p w14:paraId="05C6325C" w14:textId="76979E67" w:rsidR="00AF74FA" w:rsidRPr="00533752" w:rsidRDefault="00AF74FA" w:rsidP="00E17C24">
      <w:pPr>
        <w:ind w:firstLine="709"/>
        <w:jc w:val="both"/>
        <w:rPr>
          <w:sz w:val="28"/>
          <w:szCs w:val="28"/>
        </w:rPr>
      </w:pPr>
      <w:r w:rsidRPr="00533752">
        <w:rPr>
          <w:b/>
          <w:bCs/>
          <w:sz w:val="28"/>
          <w:szCs w:val="28"/>
        </w:rPr>
        <w:t>Коммуникация</w:t>
      </w:r>
      <w:r w:rsidRPr="00533752">
        <w:rPr>
          <w:sz w:val="28"/>
          <w:szCs w:val="28"/>
        </w:rPr>
        <w:t xml:space="preserve"> – общение людей; любое их взаимодействие с целью обмена информацией через различные виды речевой деятельности: </w:t>
      </w:r>
      <w:proofErr w:type="spellStart"/>
      <w:r w:rsidRPr="00533752">
        <w:rPr>
          <w:sz w:val="28"/>
          <w:szCs w:val="28"/>
        </w:rPr>
        <w:t>аудирование</w:t>
      </w:r>
      <w:proofErr w:type="spellEnd"/>
      <w:r w:rsidRPr="00533752">
        <w:rPr>
          <w:sz w:val="28"/>
          <w:szCs w:val="28"/>
        </w:rPr>
        <w:t>, говорение, чтение, письмо и перевод.</w:t>
      </w:r>
    </w:p>
    <w:p w14:paraId="1BBAD837" w14:textId="102A812E" w:rsidR="00D85E5A" w:rsidRPr="00533752" w:rsidRDefault="00D85E5A" w:rsidP="00E17C24">
      <w:pPr>
        <w:ind w:firstLine="709"/>
        <w:jc w:val="both"/>
        <w:rPr>
          <w:noProof/>
          <w:color w:val="000000" w:themeColor="text1"/>
          <w:sz w:val="28"/>
          <w:szCs w:val="28"/>
        </w:rPr>
      </w:pPr>
      <w:r w:rsidRPr="00533752">
        <w:rPr>
          <w:rFonts w:eastAsia="SimSun"/>
          <w:b/>
          <w:bCs/>
          <w:noProof/>
          <w:sz w:val="28"/>
          <w:szCs w:val="28"/>
        </w:rPr>
        <w:t>Личностно-ориентированное обучение</w:t>
      </w:r>
      <w:r w:rsidR="006B0557" w:rsidRPr="00533752">
        <w:rPr>
          <w:rFonts w:eastAsia="SimSun"/>
          <w:b/>
          <w:bCs/>
          <w:noProof/>
          <w:sz w:val="28"/>
          <w:szCs w:val="28"/>
        </w:rPr>
        <w:t xml:space="preserve"> </w:t>
      </w:r>
      <w:r w:rsidRPr="00533752">
        <w:rPr>
          <w:rFonts w:eastAsia="SimSun"/>
          <w:b/>
          <w:bCs/>
          <w:noProof/>
          <w:sz w:val="28"/>
          <w:szCs w:val="28"/>
        </w:rPr>
        <w:t xml:space="preserve">– </w:t>
      </w:r>
      <w:r w:rsidRPr="00533752">
        <w:rPr>
          <w:rFonts w:eastAsia="SimSun"/>
          <w:noProof/>
          <w:sz w:val="28"/>
          <w:szCs w:val="28"/>
          <w:lang w:eastAsia="zh-CN"/>
        </w:rPr>
        <w:t>обучение, при котором цели и содержание обучения, сформулированные в государственном образовательном стандарте, программах обучения, приобретают для студента личностный смысл, развивают мотивацию к обучению</w:t>
      </w:r>
      <w:r w:rsidR="003A47A3" w:rsidRPr="00533752">
        <w:rPr>
          <w:rFonts w:eastAsia="SimSun"/>
          <w:noProof/>
          <w:sz w:val="28"/>
          <w:szCs w:val="28"/>
          <w:lang w:eastAsia="zh-CN"/>
        </w:rPr>
        <w:t xml:space="preserve"> </w:t>
      </w:r>
      <w:r w:rsidR="003A47A3" w:rsidRPr="00533752">
        <w:rPr>
          <w:noProof/>
          <w:sz w:val="28"/>
          <w:szCs w:val="28"/>
        </w:rPr>
        <w:t>[4</w:t>
      </w:r>
      <w:r w:rsidR="00005263" w:rsidRPr="00533752">
        <w:rPr>
          <w:noProof/>
          <w:sz w:val="28"/>
          <w:szCs w:val="28"/>
        </w:rPr>
        <w:t>, с. 106</w:t>
      </w:r>
      <w:r w:rsidR="00BA2720" w:rsidRPr="00533752">
        <w:rPr>
          <w:noProof/>
          <w:sz w:val="28"/>
          <w:szCs w:val="28"/>
        </w:rPr>
        <w:t>]</w:t>
      </w:r>
      <w:r w:rsidR="001477B7" w:rsidRPr="00533752">
        <w:rPr>
          <w:noProof/>
          <w:sz w:val="28"/>
          <w:szCs w:val="28"/>
        </w:rPr>
        <w:t>.</w:t>
      </w:r>
    </w:p>
    <w:p w14:paraId="6FEE4CA2" w14:textId="55CAB720" w:rsidR="00BE46A1" w:rsidRPr="00533752" w:rsidRDefault="00BE46A1" w:rsidP="00E17C24">
      <w:pPr>
        <w:shd w:val="clear" w:color="auto" w:fill="FFFFFF"/>
        <w:tabs>
          <w:tab w:val="left" w:pos="0"/>
          <w:tab w:val="left" w:pos="1094"/>
        </w:tabs>
        <w:ind w:firstLine="709"/>
        <w:jc w:val="both"/>
        <w:rPr>
          <w:b/>
          <w:bCs/>
          <w:noProof/>
          <w:sz w:val="28"/>
          <w:szCs w:val="28"/>
        </w:rPr>
      </w:pPr>
      <w:r w:rsidRPr="00533752">
        <w:rPr>
          <w:b/>
          <w:bCs/>
          <w:noProof/>
          <w:sz w:val="28"/>
          <w:szCs w:val="28"/>
        </w:rPr>
        <w:t>Лингводидактика</w:t>
      </w:r>
      <w:r w:rsidRPr="00533752">
        <w:rPr>
          <w:noProof/>
          <w:sz w:val="28"/>
          <w:szCs w:val="28"/>
        </w:rPr>
        <w:t xml:space="preserve"> – (от лат. lingua – язык + греч. didaktikos – поучительный) </w:t>
      </w:r>
      <w:r w:rsidRPr="00533752">
        <w:rPr>
          <w:b/>
          <w:bCs/>
          <w:noProof/>
          <w:sz w:val="28"/>
          <w:szCs w:val="28"/>
        </w:rPr>
        <w:t>–</w:t>
      </w:r>
      <w:r w:rsidRPr="00533752">
        <w:rPr>
          <w:noProof/>
          <w:sz w:val="28"/>
          <w:szCs w:val="28"/>
        </w:rPr>
        <w:t xml:space="preserve"> общая теория обучения я</w:t>
      </w:r>
      <w:r w:rsidR="00A76C48" w:rsidRPr="00533752">
        <w:rPr>
          <w:noProof/>
          <w:sz w:val="28"/>
          <w:szCs w:val="28"/>
        </w:rPr>
        <w:t>зыку. Термин был введен в научный об</w:t>
      </w:r>
      <w:r w:rsidR="004F70CF" w:rsidRPr="00533752">
        <w:rPr>
          <w:noProof/>
          <w:sz w:val="28"/>
          <w:szCs w:val="28"/>
        </w:rPr>
        <w:t>орот</w:t>
      </w:r>
      <w:r w:rsidR="00A76C48" w:rsidRPr="00533752">
        <w:rPr>
          <w:noProof/>
          <w:sz w:val="28"/>
          <w:szCs w:val="28"/>
        </w:rPr>
        <w:t xml:space="preserve"> акад. Н.М. Шанским в 1985 г.</w:t>
      </w:r>
      <w:r w:rsidR="003A47A3" w:rsidRPr="00533752">
        <w:rPr>
          <w:noProof/>
          <w:sz w:val="28"/>
          <w:szCs w:val="28"/>
        </w:rPr>
        <w:t xml:space="preserve"> [5</w:t>
      </w:r>
      <w:r w:rsidR="00A76C48" w:rsidRPr="00533752">
        <w:rPr>
          <w:noProof/>
          <w:sz w:val="28"/>
          <w:szCs w:val="28"/>
        </w:rPr>
        <w:t>, с. 126</w:t>
      </w:r>
      <w:r w:rsidR="003A47A3" w:rsidRPr="00533752">
        <w:rPr>
          <w:noProof/>
          <w:sz w:val="28"/>
          <w:szCs w:val="28"/>
        </w:rPr>
        <w:t>]</w:t>
      </w:r>
      <w:r w:rsidRPr="00533752">
        <w:rPr>
          <w:noProof/>
          <w:sz w:val="28"/>
          <w:szCs w:val="28"/>
        </w:rPr>
        <w:t>.</w:t>
      </w:r>
    </w:p>
    <w:p w14:paraId="12F08CE7" w14:textId="49AA8D77" w:rsidR="00D85E5A" w:rsidRPr="00533752" w:rsidRDefault="00B75BDC" w:rsidP="00E17C24">
      <w:pPr>
        <w:pStyle w:val="ab"/>
        <w:ind w:firstLine="709"/>
        <w:jc w:val="both"/>
        <w:rPr>
          <w:rFonts w:eastAsia="TimesNewRoman"/>
          <w:noProof/>
          <w:sz w:val="28"/>
          <w:szCs w:val="28"/>
        </w:rPr>
      </w:pPr>
      <w:r w:rsidRPr="00533752">
        <w:rPr>
          <w:b/>
          <w:bCs/>
          <w:noProof/>
          <w:sz w:val="28"/>
          <w:szCs w:val="28"/>
        </w:rPr>
        <w:t>Метод обучения</w:t>
      </w:r>
      <w:r w:rsidR="006B0557" w:rsidRPr="00533752">
        <w:rPr>
          <w:b/>
          <w:bCs/>
          <w:noProof/>
          <w:sz w:val="28"/>
          <w:szCs w:val="28"/>
        </w:rPr>
        <w:t xml:space="preserve"> </w:t>
      </w:r>
      <w:r w:rsidRPr="00533752">
        <w:rPr>
          <w:b/>
          <w:bCs/>
          <w:noProof/>
          <w:sz w:val="28"/>
          <w:szCs w:val="28"/>
        </w:rPr>
        <w:t>–</w:t>
      </w:r>
      <w:r w:rsidR="006B0557" w:rsidRPr="00533752">
        <w:rPr>
          <w:b/>
          <w:bCs/>
          <w:noProof/>
          <w:sz w:val="28"/>
          <w:szCs w:val="28"/>
        </w:rPr>
        <w:t xml:space="preserve"> </w:t>
      </w:r>
      <w:r w:rsidRPr="00533752">
        <w:rPr>
          <w:rFonts w:eastAsia="TimesNewRoman"/>
          <w:noProof/>
          <w:sz w:val="28"/>
          <w:szCs w:val="28"/>
        </w:rPr>
        <w:t>совокупность способов взаимосвязанной деятел</w:t>
      </w:r>
      <w:r w:rsidR="00DA612C" w:rsidRPr="00533752">
        <w:rPr>
          <w:rFonts w:eastAsia="TimesNewRoman"/>
          <w:noProof/>
          <w:sz w:val="28"/>
          <w:szCs w:val="28"/>
        </w:rPr>
        <w:t>ьности преподавателя и учащихся</w:t>
      </w:r>
      <w:r w:rsidRPr="00533752">
        <w:rPr>
          <w:rFonts w:eastAsia="TimesNewRoman"/>
          <w:noProof/>
          <w:sz w:val="28"/>
          <w:szCs w:val="28"/>
        </w:rPr>
        <w:t>, направленных на достижение целей образования, воспитания и развития обучаемых</w:t>
      </w:r>
      <w:r w:rsidR="00DA612C" w:rsidRPr="00533752">
        <w:rPr>
          <w:rFonts w:eastAsia="TimesNewRoman"/>
          <w:noProof/>
          <w:sz w:val="28"/>
          <w:szCs w:val="28"/>
        </w:rPr>
        <w:t xml:space="preserve"> </w:t>
      </w:r>
      <w:r w:rsidR="00DA612C" w:rsidRPr="00533752">
        <w:rPr>
          <w:noProof/>
          <w:sz w:val="28"/>
          <w:szCs w:val="28"/>
        </w:rPr>
        <w:t>[</w:t>
      </w:r>
      <w:r w:rsidR="007A65AF" w:rsidRPr="00533752">
        <w:rPr>
          <w:noProof/>
          <w:sz w:val="28"/>
          <w:szCs w:val="28"/>
        </w:rPr>
        <w:t>5</w:t>
      </w:r>
      <w:r w:rsidR="00DA612C" w:rsidRPr="00533752">
        <w:rPr>
          <w:noProof/>
          <w:sz w:val="28"/>
          <w:szCs w:val="28"/>
        </w:rPr>
        <w:t>, с. 137]</w:t>
      </w:r>
      <w:r w:rsidR="001477B7" w:rsidRPr="00533752">
        <w:rPr>
          <w:noProof/>
          <w:sz w:val="28"/>
          <w:szCs w:val="28"/>
        </w:rPr>
        <w:t>.</w:t>
      </w:r>
    </w:p>
    <w:p w14:paraId="776A0985" w14:textId="4C262C69" w:rsidR="00AF74FA" w:rsidRPr="00533752" w:rsidRDefault="00BE46A1" w:rsidP="00E17C24">
      <w:pPr>
        <w:pStyle w:val="ab"/>
        <w:ind w:firstLine="709"/>
        <w:jc w:val="both"/>
        <w:rPr>
          <w:rFonts w:eastAsia="SimSun"/>
          <w:noProof/>
          <w:sz w:val="28"/>
          <w:szCs w:val="28"/>
          <w:lang w:eastAsia="zh-CN"/>
        </w:rPr>
      </w:pPr>
      <w:r w:rsidRPr="00533752">
        <w:rPr>
          <w:b/>
          <w:bCs/>
          <w:noProof/>
          <w:sz w:val="28"/>
          <w:szCs w:val="28"/>
        </w:rPr>
        <w:t>Педагогический дискурс</w:t>
      </w:r>
      <w:r w:rsidRPr="00533752">
        <w:rPr>
          <w:noProof/>
          <w:sz w:val="28"/>
          <w:szCs w:val="28"/>
        </w:rPr>
        <w:t xml:space="preserve"> – это </w:t>
      </w:r>
      <w:r w:rsidR="0048024A" w:rsidRPr="00533752">
        <w:rPr>
          <w:noProof/>
          <w:sz w:val="28"/>
          <w:szCs w:val="28"/>
        </w:rPr>
        <w:t>вид дискурса, который создается субъектами образовательного процесса вуза в коммуникативно-речевом взаимодействии на основе ценностных установок, целей, знаний, рефлексии, осуществляется в мыследеятельности, речи, текстах, направлен на поиск и выбор индивидуально-личностных и профессиональных смыслов педагогической деятельности, выступая средством формирования дискурсивно-проективной компетентности будущего учителя [6, с. 22]</w:t>
      </w:r>
      <w:r w:rsidR="0048024A" w:rsidRPr="00533752">
        <w:rPr>
          <w:rFonts w:eastAsia="SimSun"/>
          <w:noProof/>
          <w:sz w:val="28"/>
          <w:szCs w:val="28"/>
          <w:lang w:eastAsia="zh-CN"/>
        </w:rPr>
        <w:t>.</w:t>
      </w:r>
    </w:p>
    <w:p w14:paraId="6B956AC0" w14:textId="011E4B97" w:rsidR="00AF74FA" w:rsidRPr="00533752" w:rsidRDefault="00AF74FA" w:rsidP="00E17C24">
      <w:pPr>
        <w:ind w:firstLine="709"/>
        <w:jc w:val="both"/>
        <w:rPr>
          <w:sz w:val="28"/>
          <w:szCs w:val="28"/>
        </w:rPr>
      </w:pPr>
      <w:r w:rsidRPr="00533752">
        <w:rPr>
          <w:b/>
          <w:bCs/>
          <w:sz w:val="28"/>
          <w:szCs w:val="28"/>
        </w:rPr>
        <w:t xml:space="preserve">Речевой этикет </w:t>
      </w:r>
      <w:r w:rsidRPr="00533752">
        <w:rPr>
          <w:sz w:val="28"/>
          <w:szCs w:val="28"/>
        </w:rPr>
        <w:t>– система устойчивых формул общения, принятых обществом и предписываемых им для установления речевого контакта между собеседниками, поддержания и прерывания контакта в избранной тональности.</w:t>
      </w:r>
    </w:p>
    <w:p w14:paraId="542C6F69" w14:textId="1E8398CF" w:rsidR="00BE46A1" w:rsidRPr="00533752" w:rsidRDefault="00BE46A1" w:rsidP="00E17C24">
      <w:pPr>
        <w:ind w:firstLine="709"/>
        <w:jc w:val="both"/>
        <w:rPr>
          <w:noProof/>
          <w:sz w:val="28"/>
          <w:szCs w:val="28"/>
        </w:rPr>
      </w:pPr>
      <w:r w:rsidRPr="00533752">
        <w:rPr>
          <w:b/>
          <w:bCs/>
          <w:noProof/>
          <w:color w:val="000000" w:themeColor="text1"/>
          <w:sz w:val="28"/>
          <w:szCs w:val="28"/>
          <w:shd w:val="clear" w:color="auto" w:fill="FFFFFF"/>
        </w:rPr>
        <w:t xml:space="preserve">Цифровизация </w:t>
      </w:r>
      <w:r w:rsidRPr="00533752">
        <w:rPr>
          <w:noProof/>
          <w:color w:val="000000" w:themeColor="text1"/>
          <w:sz w:val="28"/>
          <w:szCs w:val="28"/>
          <w:shd w:val="clear" w:color="auto" w:fill="FFFFFF"/>
        </w:rPr>
        <w:t>–</w:t>
      </w:r>
      <w:r w:rsidRPr="00533752">
        <w:rPr>
          <w:b/>
          <w:bCs/>
          <w:noProof/>
          <w:color w:val="000000" w:themeColor="text1"/>
          <w:sz w:val="28"/>
          <w:szCs w:val="28"/>
          <w:shd w:val="clear" w:color="auto" w:fill="FFFFFF"/>
        </w:rPr>
        <w:t xml:space="preserve"> </w:t>
      </w:r>
      <w:r w:rsidR="00CF14FF" w:rsidRPr="00533752">
        <w:rPr>
          <w:noProof/>
          <w:color w:val="000000" w:themeColor="text1"/>
          <w:sz w:val="28"/>
          <w:szCs w:val="28"/>
          <w:shd w:val="clear" w:color="auto" w:fill="FFFFFF"/>
        </w:rPr>
        <w:t xml:space="preserve">процесс, направленный не только на оцифровку всех мировых ресурсов (создание цифровых копий), но и формирование сетевых </w:t>
      </w:r>
      <w:r w:rsidR="00CF14FF" w:rsidRPr="00533752">
        <w:rPr>
          <w:noProof/>
          <w:sz w:val="28"/>
          <w:szCs w:val="28"/>
        </w:rPr>
        <w:t xml:space="preserve">платформ взаимодействия, с целью получения прогнозируемого и </w:t>
      </w:r>
      <w:r w:rsidR="00FE7E48" w:rsidRPr="00533752">
        <w:rPr>
          <w:noProof/>
          <w:sz w:val="28"/>
          <w:szCs w:val="28"/>
        </w:rPr>
        <w:t>результата</w:t>
      </w:r>
      <w:r w:rsidR="00791E7F" w:rsidRPr="00533752">
        <w:rPr>
          <w:noProof/>
          <w:sz w:val="28"/>
          <w:szCs w:val="28"/>
        </w:rPr>
        <w:t xml:space="preserve"> от любого управляющее </w:t>
      </w:r>
      <w:r w:rsidR="004F70CF" w:rsidRPr="00533752">
        <w:rPr>
          <w:noProof/>
          <w:sz w:val="28"/>
          <w:szCs w:val="28"/>
        </w:rPr>
        <w:t>воздействие</w:t>
      </w:r>
      <w:r w:rsidR="00CF14FF" w:rsidRPr="00533752">
        <w:rPr>
          <w:noProof/>
          <w:sz w:val="28"/>
          <w:szCs w:val="28"/>
        </w:rPr>
        <w:t xml:space="preserve"> </w:t>
      </w:r>
      <w:r w:rsidR="009738EF" w:rsidRPr="00533752">
        <w:rPr>
          <w:noProof/>
          <w:sz w:val="28"/>
          <w:szCs w:val="28"/>
        </w:rPr>
        <w:t>[7</w:t>
      </w:r>
      <w:r w:rsidR="00CF14FF" w:rsidRPr="00533752">
        <w:rPr>
          <w:noProof/>
          <w:sz w:val="28"/>
          <w:szCs w:val="28"/>
        </w:rPr>
        <w:t>, с. 31</w:t>
      </w:r>
      <w:r w:rsidR="009738EF" w:rsidRPr="00533752">
        <w:rPr>
          <w:noProof/>
          <w:sz w:val="28"/>
          <w:szCs w:val="28"/>
        </w:rPr>
        <w:t>]</w:t>
      </w:r>
      <w:r w:rsidRPr="00533752">
        <w:rPr>
          <w:noProof/>
          <w:sz w:val="28"/>
          <w:szCs w:val="28"/>
        </w:rPr>
        <w:t>.</w:t>
      </w:r>
    </w:p>
    <w:p w14:paraId="6D91A5FB" w14:textId="47007959" w:rsidR="00FE7E48" w:rsidRPr="00533752" w:rsidRDefault="00FE7E48" w:rsidP="00E17C24">
      <w:pPr>
        <w:ind w:firstLine="709"/>
        <w:jc w:val="both"/>
        <w:rPr>
          <w:noProof/>
          <w:sz w:val="28"/>
          <w:szCs w:val="28"/>
        </w:rPr>
      </w:pPr>
      <w:r w:rsidRPr="00533752">
        <w:rPr>
          <w:b/>
          <w:bCs/>
          <w:noProof/>
          <w:sz w:val="28"/>
          <w:szCs w:val="28"/>
        </w:rPr>
        <w:lastRenderedPageBreak/>
        <w:t>Языковая картина мира</w:t>
      </w:r>
      <w:r w:rsidR="00F54720" w:rsidRPr="00533752">
        <w:rPr>
          <w:b/>
          <w:bCs/>
          <w:noProof/>
          <w:sz w:val="28"/>
          <w:szCs w:val="28"/>
        </w:rPr>
        <w:t xml:space="preserve"> </w:t>
      </w:r>
      <w:r w:rsidRPr="00533752">
        <w:rPr>
          <w:bCs/>
          <w:noProof/>
          <w:sz w:val="28"/>
          <w:szCs w:val="28"/>
        </w:rPr>
        <w:t>–</w:t>
      </w:r>
      <w:r w:rsidRPr="00533752">
        <w:rPr>
          <w:b/>
          <w:bCs/>
          <w:noProof/>
          <w:sz w:val="28"/>
          <w:szCs w:val="28"/>
        </w:rPr>
        <w:t xml:space="preserve"> </w:t>
      </w:r>
      <w:r w:rsidRPr="00533752">
        <w:rPr>
          <w:noProof/>
          <w:sz w:val="28"/>
          <w:szCs w:val="28"/>
        </w:rPr>
        <w:t>исторически сложившаяся в обыденном сознании данного языкового коллектива и отраженная в языке совокупность представлений о мире, определенный способ концептуализации действительности [8]</w:t>
      </w:r>
      <w:r w:rsidR="00791E7F" w:rsidRPr="00533752">
        <w:rPr>
          <w:noProof/>
          <w:sz w:val="28"/>
          <w:szCs w:val="28"/>
        </w:rPr>
        <w:t>.</w:t>
      </w:r>
    </w:p>
    <w:p w14:paraId="6294222F" w14:textId="31A4BDF2" w:rsidR="00D85E5A" w:rsidRPr="00533752" w:rsidRDefault="00D85E5A" w:rsidP="00E17C24">
      <w:pPr>
        <w:shd w:val="clear" w:color="auto" w:fill="FFFFFF"/>
        <w:tabs>
          <w:tab w:val="left" w:pos="0"/>
          <w:tab w:val="left" w:pos="1094"/>
        </w:tabs>
        <w:ind w:firstLine="709"/>
        <w:jc w:val="both"/>
        <w:rPr>
          <w:noProof/>
          <w:sz w:val="28"/>
          <w:szCs w:val="28"/>
        </w:rPr>
      </w:pPr>
      <w:r w:rsidRPr="00533752">
        <w:rPr>
          <w:rFonts w:eastAsia="Calibri"/>
          <w:b/>
          <w:bCs/>
          <w:noProof/>
          <w:sz w:val="28"/>
          <w:szCs w:val="28"/>
          <w:lang w:eastAsia="zh-CN"/>
        </w:rPr>
        <w:t>Эпистолярный</w:t>
      </w:r>
      <w:r w:rsidRPr="00533752">
        <w:rPr>
          <w:rFonts w:eastAsia="Calibri"/>
          <w:noProof/>
          <w:sz w:val="28"/>
          <w:szCs w:val="28"/>
          <w:lang w:eastAsia="zh-CN"/>
        </w:rPr>
        <w:t xml:space="preserve"> </w:t>
      </w:r>
      <w:r w:rsidRPr="00533752">
        <w:rPr>
          <w:rFonts w:eastAsia="Calibri"/>
          <w:b/>
          <w:bCs/>
          <w:noProof/>
          <w:sz w:val="28"/>
          <w:szCs w:val="28"/>
          <w:lang w:eastAsia="zh-CN"/>
        </w:rPr>
        <w:t xml:space="preserve">дискурс </w:t>
      </w:r>
      <w:r w:rsidRPr="00533752">
        <w:rPr>
          <w:rFonts w:eastAsia="Calibri"/>
          <w:noProof/>
          <w:sz w:val="28"/>
          <w:szCs w:val="28"/>
          <w:lang w:eastAsia="zh-CN"/>
        </w:rPr>
        <w:t>– речевое произведение, которое создано и функционирует в условиях определённой национально-временной эпистолярной традиции, имеющее письменную форму; реализуется во всём многообразии его когнитивно-коммуникативных функций</w:t>
      </w:r>
      <w:r w:rsidR="00FC5591" w:rsidRPr="00533752">
        <w:rPr>
          <w:rFonts w:eastAsia="Calibri"/>
          <w:noProof/>
          <w:sz w:val="28"/>
          <w:szCs w:val="28"/>
          <w:lang w:eastAsia="zh-CN"/>
        </w:rPr>
        <w:t xml:space="preserve"> </w:t>
      </w:r>
      <w:r w:rsidR="00FC5591" w:rsidRPr="00533752">
        <w:rPr>
          <w:noProof/>
          <w:sz w:val="28"/>
          <w:szCs w:val="28"/>
        </w:rPr>
        <w:t xml:space="preserve">[9, </w:t>
      </w:r>
      <w:r w:rsidR="006B0557" w:rsidRPr="00533752">
        <w:rPr>
          <w:noProof/>
          <w:sz w:val="28"/>
          <w:szCs w:val="28"/>
        </w:rPr>
        <w:t xml:space="preserve">с. </w:t>
      </w:r>
      <w:r w:rsidR="00FC5591" w:rsidRPr="00533752">
        <w:rPr>
          <w:noProof/>
          <w:sz w:val="28"/>
          <w:szCs w:val="28"/>
        </w:rPr>
        <w:t>140].</w:t>
      </w:r>
    </w:p>
    <w:p w14:paraId="1817AF61" w14:textId="77777777" w:rsidR="00AF74FA" w:rsidRPr="00533752" w:rsidRDefault="00AF74FA" w:rsidP="00E17C24">
      <w:pPr>
        <w:shd w:val="clear" w:color="auto" w:fill="FFFFFF"/>
        <w:tabs>
          <w:tab w:val="left" w:pos="0"/>
          <w:tab w:val="left" w:pos="1094"/>
        </w:tabs>
        <w:ind w:firstLine="709"/>
        <w:jc w:val="both"/>
        <w:rPr>
          <w:rFonts w:eastAsia="Calibri"/>
          <w:noProof/>
          <w:sz w:val="28"/>
          <w:szCs w:val="28"/>
          <w:lang w:eastAsia="zh-CN"/>
        </w:rPr>
      </w:pPr>
    </w:p>
    <w:p w14:paraId="4D64E46A" w14:textId="1F5A331E" w:rsidR="007A65AF" w:rsidRPr="00533752" w:rsidRDefault="007A65AF" w:rsidP="00E17C24">
      <w:pPr>
        <w:shd w:val="clear" w:color="auto" w:fill="FFFFFF"/>
        <w:tabs>
          <w:tab w:val="left" w:pos="0"/>
          <w:tab w:val="left" w:pos="1094"/>
        </w:tabs>
        <w:ind w:firstLine="709"/>
        <w:jc w:val="both"/>
        <w:rPr>
          <w:rFonts w:eastAsia="Calibri"/>
          <w:b/>
          <w:bCs/>
          <w:noProof/>
          <w:sz w:val="28"/>
          <w:szCs w:val="28"/>
          <w:lang w:eastAsia="zh-CN"/>
        </w:rPr>
      </w:pPr>
      <w:bookmarkStart w:id="0" w:name="_Toc17816"/>
      <w:bookmarkStart w:id="1" w:name="_Toc24180"/>
      <w:bookmarkStart w:id="2" w:name="_Toc4338"/>
    </w:p>
    <w:p w14:paraId="6267D3F9" w14:textId="27FA1276" w:rsidR="00644805" w:rsidRPr="00533752" w:rsidRDefault="00644805" w:rsidP="00E17C24">
      <w:pPr>
        <w:shd w:val="clear" w:color="auto" w:fill="FFFFFF"/>
        <w:tabs>
          <w:tab w:val="left" w:pos="0"/>
          <w:tab w:val="left" w:pos="1094"/>
        </w:tabs>
        <w:ind w:firstLine="709"/>
        <w:jc w:val="both"/>
        <w:rPr>
          <w:rFonts w:eastAsia="Calibri"/>
          <w:b/>
          <w:bCs/>
          <w:noProof/>
          <w:sz w:val="28"/>
          <w:szCs w:val="28"/>
          <w:lang w:eastAsia="zh-CN"/>
        </w:rPr>
      </w:pPr>
    </w:p>
    <w:p w14:paraId="3FA2EE11" w14:textId="02469AAE" w:rsidR="00644805" w:rsidRPr="00533752" w:rsidRDefault="00644805" w:rsidP="00E17C24">
      <w:pPr>
        <w:shd w:val="clear" w:color="auto" w:fill="FFFFFF"/>
        <w:tabs>
          <w:tab w:val="left" w:pos="0"/>
          <w:tab w:val="left" w:pos="1094"/>
        </w:tabs>
        <w:ind w:firstLine="709"/>
        <w:jc w:val="both"/>
        <w:rPr>
          <w:rFonts w:eastAsia="Calibri"/>
          <w:b/>
          <w:bCs/>
          <w:noProof/>
          <w:sz w:val="28"/>
          <w:szCs w:val="28"/>
          <w:lang w:eastAsia="zh-CN"/>
        </w:rPr>
      </w:pPr>
    </w:p>
    <w:p w14:paraId="69A8A8E0" w14:textId="06639066"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34A75D51" w14:textId="13B3B21D"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6FC4B329" w14:textId="681A27AD"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4E70F462" w14:textId="5E5C39F4"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13282421" w14:textId="05FEBB57"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1865B8AC" w14:textId="116A5D94"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3894A7FF" w14:textId="39FDA213"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523F94D5" w14:textId="6C3D98BA"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12190040" w14:textId="642B4148"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6A746389" w14:textId="0E1B6CB1"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4D2587AF" w14:textId="33D3260F"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4667CCFD" w14:textId="172FE0F3"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22D5985B" w14:textId="774298DF"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50EF9D98" w14:textId="137DB05B"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57E34842" w14:textId="4557E478"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57E496ED" w14:textId="777ED8F0"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58555D08" w14:textId="5DDEE0D5"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4A643EEB" w14:textId="02CE9AA9"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4B0FFE57" w14:textId="3F9D2B3F"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0B90DFFD" w14:textId="4FEDA70E"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6B2E9C20" w14:textId="762861DF"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063F97BC" w14:textId="50ACB42E"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0C891AFC" w14:textId="02DCF9F6"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726DFF9F" w14:textId="00F46BE2"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3BDB5D8C" w14:textId="69A09049"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4FCC3050" w14:textId="67664733"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59C65D12" w14:textId="29ED6ACF"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142756ED" w14:textId="443E7FC4"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2CB8487D" w14:textId="34C1A56C"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03F3FB0D" w14:textId="77777777" w:rsidR="00AF74FA" w:rsidRPr="00533752" w:rsidRDefault="00AF74FA" w:rsidP="00E17C24">
      <w:pPr>
        <w:shd w:val="clear" w:color="auto" w:fill="FFFFFF"/>
        <w:tabs>
          <w:tab w:val="left" w:pos="0"/>
          <w:tab w:val="left" w:pos="1094"/>
        </w:tabs>
        <w:ind w:firstLine="709"/>
        <w:jc w:val="both"/>
        <w:rPr>
          <w:rFonts w:eastAsia="Calibri"/>
          <w:b/>
          <w:bCs/>
          <w:noProof/>
          <w:sz w:val="28"/>
          <w:szCs w:val="28"/>
          <w:lang w:eastAsia="zh-CN"/>
        </w:rPr>
      </w:pPr>
    </w:p>
    <w:p w14:paraId="0B389975" w14:textId="1563CDFC" w:rsidR="00644805" w:rsidRPr="00533752" w:rsidRDefault="00644805" w:rsidP="00E17C24">
      <w:pPr>
        <w:shd w:val="clear" w:color="auto" w:fill="FFFFFF"/>
        <w:tabs>
          <w:tab w:val="left" w:pos="0"/>
          <w:tab w:val="left" w:pos="1094"/>
        </w:tabs>
        <w:ind w:firstLine="709"/>
        <w:jc w:val="both"/>
        <w:rPr>
          <w:rFonts w:eastAsia="Calibri"/>
          <w:b/>
          <w:bCs/>
          <w:noProof/>
          <w:sz w:val="28"/>
          <w:szCs w:val="28"/>
          <w:lang w:eastAsia="zh-CN"/>
        </w:rPr>
      </w:pPr>
      <w:r w:rsidRPr="00533752">
        <w:rPr>
          <w:rFonts w:eastAsia="Calibri"/>
          <w:b/>
          <w:bCs/>
          <w:noProof/>
          <w:sz w:val="28"/>
          <w:szCs w:val="28"/>
          <w:lang w:eastAsia="zh-CN"/>
        </w:rPr>
        <w:tab/>
      </w:r>
    </w:p>
    <w:p w14:paraId="5ED9C426" w14:textId="77777777" w:rsidR="001A5CC3" w:rsidRPr="00533752" w:rsidRDefault="001A5CC3" w:rsidP="00E17C24">
      <w:pPr>
        <w:shd w:val="clear" w:color="auto" w:fill="FFFFFF"/>
        <w:tabs>
          <w:tab w:val="left" w:pos="0"/>
          <w:tab w:val="left" w:pos="1094"/>
        </w:tabs>
        <w:ind w:firstLine="709"/>
        <w:jc w:val="both"/>
        <w:rPr>
          <w:rFonts w:eastAsia="Calibri"/>
          <w:noProof/>
          <w:sz w:val="28"/>
          <w:szCs w:val="28"/>
          <w:lang w:eastAsia="zh-CN"/>
        </w:rPr>
      </w:pPr>
    </w:p>
    <w:p w14:paraId="10C01D91" w14:textId="6E42B705" w:rsidR="007A65AF" w:rsidRPr="00533752" w:rsidRDefault="00F54720" w:rsidP="00E17C24">
      <w:pPr>
        <w:rPr>
          <w:rFonts w:eastAsia="Calibri"/>
          <w:noProof/>
          <w:sz w:val="28"/>
          <w:szCs w:val="28"/>
          <w:lang w:eastAsia="zh-CN"/>
        </w:rPr>
      </w:pPr>
      <w:r w:rsidRPr="00533752">
        <w:rPr>
          <w:rFonts w:eastAsia="Calibri"/>
          <w:noProof/>
          <w:sz w:val="28"/>
          <w:szCs w:val="28"/>
          <w:lang w:eastAsia="zh-CN"/>
        </w:rPr>
        <w:br w:type="page"/>
      </w:r>
    </w:p>
    <w:p w14:paraId="0DFC41A8" w14:textId="5C6C8B5A" w:rsidR="00BE46A1" w:rsidRPr="00533752" w:rsidRDefault="00BE46A1" w:rsidP="00E17C24">
      <w:pPr>
        <w:jc w:val="center"/>
        <w:rPr>
          <w:rFonts w:eastAsia="Times New Roman"/>
          <w:b/>
          <w:bCs/>
          <w:noProof/>
          <w:sz w:val="28"/>
          <w:szCs w:val="28"/>
          <w:lang w:eastAsia="en-US"/>
        </w:rPr>
      </w:pPr>
      <w:r w:rsidRPr="00533752">
        <w:rPr>
          <w:b/>
          <w:bCs/>
          <w:noProof/>
          <w:sz w:val="28"/>
          <w:szCs w:val="28"/>
        </w:rPr>
        <w:lastRenderedPageBreak/>
        <w:t>ОБОЗНАЧЕНИЯ И СОКРАЩЕНИЯ</w:t>
      </w:r>
      <w:bookmarkEnd w:id="0"/>
      <w:bookmarkEnd w:id="1"/>
      <w:bookmarkEnd w:id="2"/>
    </w:p>
    <w:p w14:paraId="216F7DA9"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lang w:eastAsia="en-US"/>
        </w:rPr>
      </w:pPr>
    </w:p>
    <w:tbl>
      <w:tblPr>
        <w:tblStyle w:val="af0"/>
        <w:tblW w:w="6952" w:type="dxa"/>
        <w:tblInd w:w="2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14"/>
        <w:gridCol w:w="4838"/>
      </w:tblGrid>
      <w:tr w:rsidR="00BE46A1" w:rsidRPr="00533752" w14:paraId="24F03E2F" w14:textId="77777777" w:rsidTr="00BE46A1">
        <w:tc>
          <w:tcPr>
            <w:tcW w:w="1792" w:type="dxa"/>
            <w:hideMark/>
          </w:tcPr>
          <w:p w14:paraId="765AC2B7"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в.</w:t>
            </w:r>
          </w:p>
        </w:tc>
        <w:tc>
          <w:tcPr>
            <w:tcW w:w="5160" w:type="dxa"/>
            <w:hideMark/>
          </w:tcPr>
          <w:p w14:paraId="12ECE3EA" w14:textId="25BDC033" w:rsidR="00BE46A1" w:rsidRPr="00533752" w:rsidRDefault="007B6B4E"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в</w:t>
            </w:r>
            <w:r w:rsidR="00BE46A1" w:rsidRPr="00533752">
              <w:rPr>
                <w:noProof/>
                <w:color w:val="22253B"/>
                <w:sz w:val="28"/>
                <w:szCs w:val="28"/>
                <w:shd w:val="clear" w:color="auto" w:fill="FFFFFF"/>
              </w:rPr>
              <w:t>ек</w:t>
            </w:r>
          </w:p>
        </w:tc>
      </w:tr>
      <w:tr w:rsidR="00BE46A1" w:rsidRPr="00533752" w14:paraId="0B468C53" w14:textId="77777777" w:rsidTr="00BE46A1">
        <w:tc>
          <w:tcPr>
            <w:tcW w:w="1792" w:type="dxa"/>
            <w:hideMark/>
          </w:tcPr>
          <w:p w14:paraId="2F8E5110"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rPr>
              <w:t>гг.</w:t>
            </w:r>
          </w:p>
        </w:tc>
        <w:tc>
          <w:tcPr>
            <w:tcW w:w="5160" w:type="dxa"/>
            <w:hideMark/>
          </w:tcPr>
          <w:p w14:paraId="01C8B14D" w14:textId="718FB543" w:rsidR="00BE46A1" w:rsidRPr="00533752" w:rsidRDefault="007B6B4E"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г</w:t>
            </w:r>
            <w:r w:rsidR="00BE46A1" w:rsidRPr="00533752">
              <w:rPr>
                <w:noProof/>
                <w:color w:val="22253B"/>
                <w:sz w:val="28"/>
                <w:szCs w:val="28"/>
                <w:shd w:val="clear" w:color="auto" w:fill="FFFFFF"/>
              </w:rPr>
              <w:t>оды</w:t>
            </w:r>
          </w:p>
        </w:tc>
      </w:tr>
      <w:tr w:rsidR="00BE46A1" w:rsidRPr="00533752" w14:paraId="0F71823A" w14:textId="77777777" w:rsidTr="00BE46A1">
        <w:tc>
          <w:tcPr>
            <w:tcW w:w="1792" w:type="dxa"/>
            <w:hideMark/>
          </w:tcPr>
          <w:p w14:paraId="5CDD2EFD"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греч.</w:t>
            </w:r>
          </w:p>
        </w:tc>
        <w:tc>
          <w:tcPr>
            <w:tcW w:w="5160" w:type="dxa"/>
            <w:hideMark/>
          </w:tcPr>
          <w:p w14:paraId="2C608F98"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греческий</w:t>
            </w:r>
          </w:p>
        </w:tc>
      </w:tr>
      <w:tr w:rsidR="00BE46A1" w:rsidRPr="00533752" w14:paraId="0A7B47A3" w14:textId="77777777" w:rsidTr="00BE46A1">
        <w:tc>
          <w:tcPr>
            <w:tcW w:w="1792" w:type="dxa"/>
            <w:hideMark/>
          </w:tcPr>
          <w:p w14:paraId="109DB3E7"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дат.</w:t>
            </w:r>
          </w:p>
        </w:tc>
        <w:tc>
          <w:tcPr>
            <w:tcW w:w="5160" w:type="dxa"/>
            <w:hideMark/>
          </w:tcPr>
          <w:p w14:paraId="0D0B6DAD"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датский</w:t>
            </w:r>
          </w:p>
        </w:tc>
      </w:tr>
      <w:tr w:rsidR="00BE46A1" w:rsidRPr="00533752" w14:paraId="68B708F3" w14:textId="77777777" w:rsidTr="00BE46A1">
        <w:tc>
          <w:tcPr>
            <w:tcW w:w="1792" w:type="dxa"/>
            <w:hideMark/>
          </w:tcPr>
          <w:p w14:paraId="3677FE20"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sz w:val="28"/>
                <w:szCs w:val="28"/>
              </w:rPr>
              <w:t>др.</w:t>
            </w:r>
          </w:p>
        </w:tc>
        <w:tc>
          <w:tcPr>
            <w:tcW w:w="5160" w:type="dxa"/>
            <w:hideMark/>
          </w:tcPr>
          <w:p w14:paraId="345CD729"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другие</w:t>
            </w:r>
          </w:p>
        </w:tc>
      </w:tr>
      <w:tr w:rsidR="00BE46A1" w:rsidRPr="00533752" w14:paraId="11096EDB" w14:textId="77777777" w:rsidTr="00BE46A1">
        <w:tc>
          <w:tcPr>
            <w:tcW w:w="1792" w:type="dxa"/>
            <w:hideMark/>
          </w:tcPr>
          <w:p w14:paraId="50DF2FF0" w14:textId="77777777" w:rsidR="00BE46A1" w:rsidRPr="00533752" w:rsidRDefault="00BE46A1" w:rsidP="00E17C24">
            <w:pPr>
              <w:pStyle w:val="ae"/>
              <w:spacing w:before="0" w:beforeAutospacing="0" w:after="0" w:afterAutospacing="0"/>
              <w:ind w:firstLine="709"/>
              <w:jc w:val="both"/>
              <w:rPr>
                <w:noProof/>
                <w:sz w:val="28"/>
                <w:szCs w:val="28"/>
              </w:rPr>
            </w:pPr>
            <w:r w:rsidRPr="00533752">
              <w:rPr>
                <w:noProof/>
                <w:sz w:val="28"/>
                <w:szCs w:val="28"/>
              </w:rPr>
              <w:t>ед.</w:t>
            </w:r>
          </w:p>
        </w:tc>
        <w:tc>
          <w:tcPr>
            <w:tcW w:w="5160" w:type="dxa"/>
            <w:hideMark/>
          </w:tcPr>
          <w:p w14:paraId="1D3EE5FA"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единиц</w:t>
            </w:r>
          </w:p>
        </w:tc>
      </w:tr>
      <w:tr w:rsidR="00BE46A1" w:rsidRPr="00533752" w14:paraId="6B383A1E" w14:textId="77777777" w:rsidTr="00BE46A1">
        <w:tc>
          <w:tcPr>
            <w:tcW w:w="1792" w:type="dxa"/>
            <w:hideMark/>
          </w:tcPr>
          <w:p w14:paraId="3B9C9F9D"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кон.</w:t>
            </w:r>
          </w:p>
        </w:tc>
        <w:tc>
          <w:tcPr>
            <w:tcW w:w="5160" w:type="dxa"/>
            <w:hideMark/>
          </w:tcPr>
          <w:p w14:paraId="02A4114C" w14:textId="2A08358A"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кон</w:t>
            </w:r>
            <w:r w:rsidR="007B6B4E" w:rsidRPr="00533752">
              <w:rPr>
                <w:noProof/>
                <w:color w:val="22253B"/>
                <w:sz w:val="28"/>
                <w:szCs w:val="28"/>
                <w:shd w:val="clear" w:color="auto" w:fill="FFFFFF"/>
              </w:rPr>
              <w:t>ец</w:t>
            </w:r>
          </w:p>
        </w:tc>
      </w:tr>
      <w:tr w:rsidR="00BE46A1" w:rsidRPr="00533752" w14:paraId="56668D5C" w14:textId="77777777" w:rsidTr="00BE46A1">
        <w:tc>
          <w:tcPr>
            <w:tcW w:w="1792" w:type="dxa"/>
            <w:hideMark/>
          </w:tcPr>
          <w:p w14:paraId="671A82DD"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лат.</w:t>
            </w:r>
          </w:p>
        </w:tc>
        <w:tc>
          <w:tcPr>
            <w:tcW w:w="5160" w:type="dxa"/>
            <w:hideMark/>
          </w:tcPr>
          <w:p w14:paraId="7F1B53B0"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латинский</w:t>
            </w:r>
          </w:p>
        </w:tc>
      </w:tr>
      <w:tr w:rsidR="00BE46A1" w:rsidRPr="00533752" w14:paraId="47DE4D78" w14:textId="77777777" w:rsidTr="00BE46A1">
        <w:tc>
          <w:tcPr>
            <w:tcW w:w="1792" w:type="dxa"/>
            <w:hideMark/>
          </w:tcPr>
          <w:p w14:paraId="6DA6931E"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мн. др.</w:t>
            </w:r>
          </w:p>
        </w:tc>
        <w:tc>
          <w:tcPr>
            <w:tcW w:w="5160" w:type="dxa"/>
            <w:hideMark/>
          </w:tcPr>
          <w:p w14:paraId="2A66E14F"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многое другое</w:t>
            </w:r>
          </w:p>
        </w:tc>
      </w:tr>
      <w:tr w:rsidR="00BE46A1" w:rsidRPr="00533752" w14:paraId="40411883" w14:textId="77777777" w:rsidTr="00BE46A1">
        <w:tc>
          <w:tcPr>
            <w:tcW w:w="1792" w:type="dxa"/>
            <w:hideMark/>
          </w:tcPr>
          <w:p w14:paraId="364ED028"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нач.</w:t>
            </w:r>
          </w:p>
        </w:tc>
        <w:tc>
          <w:tcPr>
            <w:tcW w:w="5160" w:type="dxa"/>
            <w:hideMark/>
          </w:tcPr>
          <w:p w14:paraId="08946706" w14:textId="094ABDA9"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начал</w:t>
            </w:r>
            <w:r w:rsidR="007B6B4E" w:rsidRPr="00533752">
              <w:rPr>
                <w:noProof/>
                <w:color w:val="22253B"/>
                <w:sz w:val="28"/>
                <w:szCs w:val="28"/>
                <w:shd w:val="clear" w:color="auto" w:fill="FFFFFF"/>
              </w:rPr>
              <w:t>о</w:t>
            </w:r>
          </w:p>
        </w:tc>
      </w:tr>
      <w:tr w:rsidR="00BE46A1" w:rsidRPr="00533752" w14:paraId="038C989E" w14:textId="77777777" w:rsidTr="00BE46A1">
        <w:tc>
          <w:tcPr>
            <w:tcW w:w="1792" w:type="dxa"/>
            <w:hideMark/>
          </w:tcPr>
          <w:p w14:paraId="1C56306F"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нем.</w:t>
            </w:r>
          </w:p>
        </w:tc>
        <w:tc>
          <w:tcPr>
            <w:tcW w:w="5160" w:type="dxa"/>
            <w:hideMark/>
          </w:tcPr>
          <w:p w14:paraId="318CD9CF"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немецкий</w:t>
            </w:r>
          </w:p>
        </w:tc>
      </w:tr>
      <w:tr w:rsidR="00BE46A1" w:rsidRPr="00533752" w14:paraId="6062E48F" w14:textId="77777777" w:rsidTr="00BE46A1">
        <w:tc>
          <w:tcPr>
            <w:tcW w:w="1792" w:type="dxa"/>
            <w:hideMark/>
          </w:tcPr>
          <w:p w14:paraId="1ACA94B7" w14:textId="2737528D" w:rsidR="00FB4B13" w:rsidRPr="00533752" w:rsidRDefault="00FB4B13"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общ. ред.</w:t>
            </w:r>
          </w:p>
          <w:p w14:paraId="1EEF67D0"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РЯЛ</w:t>
            </w:r>
          </w:p>
        </w:tc>
        <w:tc>
          <w:tcPr>
            <w:tcW w:w="5160" w:type="dxa"/>
            <w:hideMark/>
          </w:tcPr>
          <w:p w14:paraId="2F03FE74" w14:textId="2A348767" w:rsidR="00FB4B13" w:rsidRPr="00533752" w:rsidRDefault="00FB4B13"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общая редакция</w:t>
            </w:r>
          </w:p>
          <w:p w14:paraId="616E5294"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русский язык и литература</w:t>
            </w:r>
          </w:p>
        </w:tc>
      </w:tr>
      <w:tr w:rsidR="00BE46A1" w:rsidRPr="00533752" w14:paraId="3508AEEE" w14:textId="77777777" w:rsidTr="00BE46A1">
        <w:tc>
          <w:tcPr>
            <w:tcW w:w="1792" w:type="dxa"/>
            <w:hideMark/>
          </w:tcPr>
          <w:p w14:paraId="4CE73843"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польск.</w:t>
            </w:r>
          </w:p>
        </w:tc>
        <w:tc>
          <w:tcPr>
            <w:tcW w:w="5160" w:type="dxa"/>
            <w:hideMark/>
          </w:tcPr>
          <w:p w14:paraId="5D6634E9"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польский</w:t>
            </w:r>
          </w:p>
        </w:tc>
      </w:tr>
      <w:tr w:rsidR="00BE46A1" w:rsidRPr="00533752" w14:paraId="6CD05775" w14:textId="77777777" w:rsidTr="00BE46A1">
        <w:tc>
          <w:tcPr>
            <w:tcW w:w="1792" w:type="dxa"/>
            <w:hideMark/>
          </w:tcPr>
          <w:p w14:paraId="292BA399"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000000" w:themeColor="text1"/>
                <w:sz w:val="28"/>
                <w:szCs w:val="28"/>
              </w:rPr>
              <w:t>противоп.</w:t>
            </w:r>
          </w:p>
        </w:tc>
        <w:tc>
          <w:tcPr>
            <w:tcW w:w="5160" w:type="dxa"/>
            <w:hideMark/>
          </w:tcPr>
          <w:p w14:paraId="0A2FF4D5"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противоположное</w:t>
            </w:r>
          </w:p>
        </w:tc>
      </w:tr>
      <w:tr w:rsidR="00BE46A1" w:rsidRPr="00533752" w14:paraId="13F7A983" w14:textId="77777777" w:rsidTr="00BE46A1">
        <w:tc>
          <w:tcPr>
            <w:tcW w:w="1792" w:type="dxa"/>
            <w:hideMark/>
          </w:tcPr>
          <w:p w14:paraId="0FB819AB" w14:textId="77777777" w:rsidR="00BE46A1" w:rsidRPr="00533752" w:rsidRDefault="00BE46A1" w:rsidP="00E17C24">
            <w:pPr>
              <w:pStyle w:val="ae"/>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пр.</w:t>
            </w:r>
          </w:p>
        </w:tc>
        <w:tc>
          <w:tcPr>
            <w:tcW w:w="5160" w:type="dxa"/>
            <w:hideMark/>
          </w:tcPr>
          <w:p w14:paraId="24BD79D5"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прочие</w:t>
            </w:r>
          </w:p>
        </w:tc>
      </w:tr>
      <w:tr w:rsidR="00BE46A1" w:rsidRPr="00533752" w14:paraId="002DC17B" w14:textId="77777777" w:rsidTr="00BE46A1">
        <w:tc>
          <w:tcPr>
            <w:tcW w:w="1792" w:type="dxa"/>
            <w:hideMark/>
          </w:tcPr>
          <w:p w14:paraId="1F2EC4DC" w14:textId="77777777" w:rsidR="00BE46A1" w:rsidRPr="00533752" w:rsidRDefault="00BE46A1" w:rsidP="00E17C24">
            <w:pPr>
              <w:pStyle w:val="ae"/>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рис.</w:t>
            </w:r>
          </w:p>
        </w:tc>
        <w:tc>
          <w:tcPr>
            <w:tcW w:w="5160" w:type="dxa"/>
            <w:hideMark/>
          </w:tcPr>
          <w:p w14:paraId="6042DD39"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рисунок</w:t>
            </w:r>
          </w:p>
        </w:tc>
      </w:tr>
      <w:tr w:rsidR="00BE46A1" w:rsidRPr="00533752" w14:paraId="0E5663BC" w14:textId="77777777" w:rsidTr="00BE46A1">
        <w:tc>
          <w:tcPr>
            <w:tcW w:w="1792" w:type="dxa"/>
            <w:hideMark/>
          </w:tcPr>
          <w:p w14:paraId="76644321"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см.</w:t>
            </w:r>
          </w:p>
        </w:tc>
        <w:tc>
          <w:tcPr>
            <w:tcW w:w="5160" w:type="dxa"/>
            <w:hideMark/>
          </w:tcPr>
          <w:p w14:paraId="7F7032B6"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смотреть</w:t>
            </w:r>
          </w:p>
        </w:tc>
      </w:tr>
      <w:tr w:rsidR="00BE46A1" w:rsidRPr="00533752" w14:paraId="55654507" w14:textId="77777777" w:rsidTr="00BE46A1">
        <w:tc>
          <w:tcPr>
            <w:tcW w:w="1792" w:type="dxa"/>
            <w:hideMark/>
          </w:tcPr>
          <w:p w14:paraId="233CE144"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соавт.</w:t>
            </w:r>
          </w:p>
        </w:tc>
        <w:tc>
          <w:tcPr>
            <w:tcW w:w="5160" w:type="dxa"/>
            <w:hideMark/>
          </w:tcPr>
          <w:p w14:paraId="719AA97E"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соавторство</w:t>
            </w:r>
          </w:p>
        </w:tc>
      </w:tr>
      <w:tr w:rsidR="00BE46A1" w:rsidRPr="00533752" w14:paraId="712F3319" w14:textId="77777777" w:rsidTr="00BE46A1">
        <w:tc>
          <w:tcPr>
            <w:tcW w:w="1792" w:type="dxa"/>
            <w:hideMark/>
          </w:tcPr>
          <w:p w14:paraId="2915F9EE"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спец.</w:t>
            </w:r>
          </w:p>
        </w:tc>
        <w:tc>
          <w:tcPr>
            <w:tcW w:w="5160" w:type="dxa"/>
            <w:hideMark/>
          </w:tcPr>
          <w:p w14:paraId="4B21F7E0"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специальный</w:t>
            </w:r>
          </w:p>
        </w:tc>
      </w:tr>
      <w:tr w:rsidR="00BE46A1" w:rsidRPr="00533752" w14:paraId="2C94954B" w14:textId="77777777" w:rsidTr="00BE46A1">
        <w:tc>
          <w:tcPr>
            <w:tcW w:w="1792" w:type="dxa"/>
            <w:hideMark/>
          </w:tcPr>
          <w:p w14:paraId="3AC84769"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000000" w:themeColor="text1"/>
                <w:sz w:val="28"/>
                <w:szCs w:val="28"/>
              </w:rPr>
              <w:t>ср.</w:t>
            </w:r>
          </w:p>
        </w:tc>
        <w:tc>
          <w:tcPr>
            <w:tcW w:w="5160" w:type="dxa"/>
            <w:hideMark/>
          </w:tcPr>
          <w:p w14:paraId="30684E67"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сравнить</w:t>
            </w:r>
          </w:p>
        </w:tc>
      </w:tr>
      <w:tr w:rsidR="00BE46A1" w:rsidRPr="00533752" w14:paraId="2B4420E4" w14:textId="77777777" w:rsidTr="00BE46A1">
        <w:tc>
          <w:tcPr>
            <w:tcW w:w="1792" w:type="dxa"/>
            <w:hideMark/>
          </w:tcPr>
          <w:p w14:paraId="196DFD82" w14:textId="77777777" w:rsidR="00BE46A1" w:rsidRPr="00533752" w:rsidRDefault="00BE46A1" w:rsidP="00E17C24">
            <w:pPr>
              <w:pStyle w:val="ae"/>
              <w:spacing w:before="0" w:beforeAutospacing="0" w:after="0" w:afterAutospacing="0"/>
              <w:ind w:firstLine="709"/>
              <w:jc w:val="both"/>
              <w:rPr>
                <w:noProof/>
                <w:sz w:val="28"/>
                <w:szCs w:val="28"/>
              </w:rPr>
            </w:pPr>
            <w:r w:rsidRPr="00533752">
              <w:rPr>
                <w:noProof/>
                <w:sz w:val="28"/>
                <w:szCs w:val="28"/>
              </w:rPr>
              <w:t>и т.д.</w:t>
            </w:r>
          </w:p>
        </w:tc>
        <w:tc>
          <w:tcPr>
            <w:tcW w:w="5160" w:type="dxa"/>
            <w:hideMark/>
          </w:tcPr>
          <w:p w14:paraId="2BA31AB3"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и так далее</w:t>
            </w:r>
          </w:p>
        </w:tc>
      </w:tr>
      <w:tr w:rsidR="00BE46A1" w:rsidRPr="00533752" w14:paraId="18A5BB6A" w14:textId="77777777" w:rsidTr="00BE46A1">
        <w:tc>
          <w:tcPr>
            <w:tcW w:w="1792" w:type="dxa"/>
            <w:hideMark/>
          </w:tcPr>
          <w:p w14:paraId="6FAE98D3" w14:textId="77777777" w:rsidR="00BE46A1" w:rsidRPr="00533752" w:rsidRDefault="00BE46A1" w:rsidP="00E17C24">
            <w:pPr>
              <w:pStyle w:val="ae"/>
              <w:spacing w:before="0" w:beforeAutospacing="0" w:after="0" w:afterAutospacing="0"/>
              <w:ind w:firstLine="709"/>
              <w:jc w:val="both"/>
              <w:rPr>
                <w:noProof/>
                <w:sz w:val="28"/>
                <w:szCs w:val="28"/>
              </w:rPr>
            </w:pPr>
            <w:r w:rsidRPr="00533752">
              <w:rPr>
                <w:noProof/>
                <w:sz w:val="28"/>
                <w:szCs w:val="28"/>
              </w:rPr>
              <w:t>т.е.</w:t>
            </w:r>
          </w:p>
        </w:tc>
        <w:tc>
          <w:tcPr>
            <w:tcW w:w="5160" w:type="dxa"/>
            <w:hideMark/>
          </w:tcPr>
          <w:p w14:paraId="1829DA3B"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то есть</w:t>
            </w:r>
          </w:p>
        </w:tc>
      </w:tr>
      <w:tr w:rsidR="00BE46A1" w:rsidRPr="00533752" w14:paraId="2B14B019" w14:textId="77777777" w:rsidTr="00BE46A1">
        <w:tc>
          <w:tcPr>
            <w:tcW w:w="1792" w:type="dxa"/>
            <w:hideMark/>
          </w:tcPr>
          <w:p w14:paraId="29138AE8"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sz w:val="28"/>
                <w:szCs w:val="28"/>
              </w:rPr>
              <w:t>т.п.</w:t>
            </w:r>
          </w:p>
        </w:tc>
        <w:tc>
          <w:tcPr>
            <w:tcW w:w="5160" w:type="dxa"/>
            <w:hideMark/>
          </w:tcPr>
          <w:p w14:paraId="6DC49F00" w14:textId="77777777" w:rsidR="00BE46A1" w:rsidRPr="00533752" w:rsidRDefault="00BE46A1" w:rsidP="00E17C24">
            <w:pPr>
              <w:pStyle w:val="ae"/>
              <w:spacing w:before="0" w:beforeAutospacing="0" w:after="0" w:afterAutospacing="0"/>
              <w:ind w:firstLine="709"/>
              <w:jc w:val="both"/>
              <w:rPr>
                <w:noProof/>
                <w:color w:val="22253B"/>
                <w:sz w:val="28"/>
                <w:szCs w:val="28"/>
                <w:shd w:val="clear" w:color="auto" w:fill="FFFFFF"/>
              </w:rPr>
            </w:pPr>
            <w:r w:rsidRPr="00533752">
              <w:rPr>
                <w:noProof/>
                <w:color w:val="22253B"/>
                <w:sz w:val="28"/>
                <w:szCs w:val="28"/>
                <w:shd w:val="clear" w:color="auto" w:fill="FFFFFF"/>
              </w:rPr>
              <w:t>тому подобное</w:t>
            </w:r>
          </w:p>
        </w:tc>
      </w:tr>
    </w:tbl>
    <w:p w14:paraId="5D9EEBB8" w14:textId="77777777" w:rsidR="00BE46A1" w:rsidRPr="00533752" w:rsidRDefault="00BE46A1" w:rsidP="00E17C24">
      <w:pPr>
        <w:pStyle w:val="ae"/>
        <w:spacing w:before="0" w:beforeAutospacing="0" w:after="0" w:afterAutospacing="0"/>
        <w:ind w:firstLine="709"/>
        <w:jc w:val="both"/>
        <w:rPr>
          <w:b/>
          <w:bCs/>
          <w:noProof/>
          <w:color w:val="22253B"/>
          <w:sz w:val="28"/>
          <w:szCs w:val="28"/>
          <w:shd w:val="clear" w:color="auto" w:fill="FFFFFF"/>
        </w:rPr>
      </w:pPr>
    </w:p>
    <w:p w14:paraId="34C5E7DB" w14:textId="77777777" w:rsidR="00BE46A1" w:rsidRPr="00533752" w:rsidRDefault="00BE46A1" w:rsidP="00E17C24">
      <w:pPr>
        <w:pStyle w:val="ae"/>
        <w:spacing w:before="0" w:beforeAutospacing="0" w:after="0" w:afterAutospacing="0"/>
        <w:ind w:firstLine="709"/>
        <w:jc w:val="both"/>
        <w:rPr>
          <w:b/>
          <w:bCs/>
          <w:noProof/>
          <w:color w:val="22253B"/>
          <w:sz w:val="28"/>
          <w:szCs w:val="28"/>
          <w:shd w:val="clear" w:color="auto" w:fill="FFFFFF"/>
        </w:rPr>
      </w:pPr>
    </w:p>
    <w:p w14:paraId="275C999F" w14:textId="77777777" w:rsidR="00BE46A1" w:rsidRPr="00533752" w:rsidRDefault="00BE46A1" w:rsidP="00E17C24">
      <w:pPr>
        <w:pStyle w:val="ae"/>
        <w:spacing w:before="0" w:beforeAutospacing="0" w:after="0" w:afterAutospacing="0"/>
        <w:ind w:firstLine="709"/>
        <w:jc w:val="both"/>
        <w:rPr>
          <w:b/>
          <w:bCs/>
          <w:noProof/>
          <w:color w:val="22253B"/>
          <w:sz w:val="28"/>
          <w:szCs w:val="28"/>
          <w:shd w:val="clear" w:color="auto" w:fill="FFFFFF"/>
        </w:rPr>
      </w:pPr>
    </w:p>
    <w:p w14:paraId="267E332B" w14:textId="77777777" w:rsidR="00BE46A1" w:rsidRPr="00533752" w:rsidRDefault="00BE46A1" w:rsidP="00E17C24">
      <w:pPr>
        <w:pStyle w:val="ae"/>
        <w:spacing w:before="0" w:beforeAutospacing="0" w:after="0" w:afterAutospacing="0"/>
        <w:ind w:firstLine="709"/>
        <w:jc w:val="both"/>
        <w:rPr>
          <w:b/>
          <w:bCs/>
          <w:noProof/>
          <w:color w:val="22253B"/>
          <w:sz w:val="28"/>
          <w:szCs w:val="28"/>
          <w:shd w:val="clear" w:color="auto" w:fill="FFFFFF"/>
        </w:rPr>
      </w:pPr>
    </w:p>
    <w:p w14:paraId="527DBA42" w14:textId="77777777" w:rsidR="00BE46A1" w:rsidRPr="00533752" w:rsidRDefault="00BE46A1" w:rsidP="00E17C24">
      <w:pPr>
        <w:pStyle w:val="ae"/>
        <w:spacing w:before="0" w:beforeAutospacing="0" w:after="0" w:afterAutospacing="0"/>
        <w:ind w:firstLine="709"/>
        <w:jc w:val="both"/>
        <w:rPr>
          <w:b/>
          <w:bCs/>
          <w:noProof/>
          <w:color w:val="22253B"/>
          <w:sz w:val="28"/>
          <w:szCs w:val="28"/>
          <w:shd w:val="clear" w:color="auto" w:fill="FFFFFF"/>
        </w:rPr>
      </w:pPr>
    </w:p>
    <w:p w14:paraId="17D03359" w14:textId="4B534F96" w:rsidR="00BE46A1" w:rsidRPr="00533752" w:rsidRDefault="00BE46A1" w:rsidP="00E17C24">
      <w:pPr>
        <w:ind w:firstLine="709"/>
        <w:jc w:val="both"/>
        <w:rPr>
          <w:b/>
          <w:bCs/>
          <w:noProof/>
          <w:color w:val="22253B"/>
          <w:sz w:val="28"/>
          <w:szCs w:val="28"/>
          <w:shd w:val="clear" w:color="auto" w:fill="FFFFFF"/>
        </w:rPr>
      </w:pPr>
    </w:p>
    <w:p w14:paraId="5621096E" w14:textId="4C7395EE" w:rsidR="003737CA" w:rsidRPr="00533752" w:rsidRDefault="003737CA" w:rsidP="00E17C24">
      <w:pPr>
        <w:ind w:firstLine="709"/>
        <w:jc w:val="both"/>
        <w:rPr>
          <w:b/>
          <w:bCs/>
          <w:noProof/>
          <w:color w:val="22253B"/>
          <w:sz w:val="28"/>
          <w:szCs w:val="28"/>
          <w:shd w:val="clear" w:color="auto" w:fill="FFFFFF"/>
        </w:rPr>
      </w:pPr>
    </w:p>
    <w:p w14:paraId="094BA48E" w14:textId="35F48DF0" w:rsidR="003737CA" w:rsidRPr="00533752" w:rsidRDefault="003737CA" w:rsidP="00E17C24">
      <w:pPr>
        <w:ind w:firstLine="709"/>
        <w:jc w:val="both"/>
        <w:rPr>
          <w:b/>
          <w:bCs/>
          <w:noProof/>
          <w:color w:val="22253B"/>
          <w:sz w:val="28"/>
          <w:szCs w:val="28"/>
          <w:shd w:val="clear" w:color="auto" w:fill="FFFFFF"/>
        </w:rPr>
      </w:pPr>
    </w:p>
    <w:p w14:paraId="01F60C6E" w14:textId="57477C13" w:rsidR="003737CA" w:rsidRPr="00533752" w:rsidRDefault="003737CA" w:rsidP="00E17C24">
      <w:pPr>
        <w:ind w:firstLine="709"/>
        <w:jc w:val="both"/>
        <w:rPr>
          <w:b/>
          <w:bCs/>
          <w:noProof/>
          <w:color w:val="22253B"/>
          <w:sz w:val="28"/>
          <w:szCs w:val="28"/>
          <w:shd w:val="clear" w:color="auto" w:fill="FFFFFF"/>
        </w:rPr>
      </w:pPr>
    </w:p>
    <w:p w14:paraId="3886B244" w14:textId="4F3C637D" w:rsidR="00CF6DA2" w:rsidRPr="00533752" w:rsidRDefault="00CF6DA2" w:rsidP="00E17C24">
      <w:pPr>
        <w:ind w:firstLine="709"/>
        <w:jc w:val="both"/>
        <w:rPr>
          <w:b/>
          <w:bCs/>
          <w:noProof/>
          <w:color w:val="22253B"/>
          <w:sz w:val="28"/>
          <w:szCs w:val="28"/>
          <w:shd w:val="clear" w:color="auto" w:fill="FFFFFF"/>
        </w:rPr>
      </w:pPr>
    </w:p>
    <w:p w14:paraId="5AC19B9C" w14:textId="77777777" w:rsidR="00B17388" w:rsidRPr="00533752" w:rsidRDefault="00B17388" w:rsidP="00E17C24">
      <w:pPr>
        <w:ind w:firstLine="709"/>
        <w:jc w:val="both"/>
        <w:rPr>
          <w:b/>
          <w:bCs/>
          <w:noProof/>
          <w:color w:val="22253B"/>
          <w:sz w:val="28"/>
          <w:szCs w:val="28"/>
          <w:shd w:val="clear" w:color="auto" w:fill="FFFFFF"/>
        </w:rPr>
      </w:pPr>
    </w:p>
    <w:p w14:paraId="0502E9AC" w14:textId="77777777" w:rsidR="00B17388" w:rsidRPr="00533752" w:rsidRDefault="00B17388" w:rsidP="00E17C24">
      <w:pPr>
        <w:ind w:firstLine="709"/>
        <w:jc w:val="both"/>
        <w:rPr>
          <w:b/>
          <w:bCs/>
          <w:noProof/>
          <w:sz w:val="28"/>
          <w:szCs w:val="28"/>
        </w:rPr>
      </w:pPr>
    </w:p>
    <w:p w14:paraId="6346CC14" w14:textId="77777777" w:rsidR="001A5CC3" w:rsidRPr="00533752" w:rsidRDefault="001A5CC3" w:rsidP="00E17C24">
      <w:pPr>
        <w:ind w:firstLine="709"/>
        <w:jc w:val="both"/>
        <w:rPr>
          <w:b/>
          <w:bCs/>
          <w:noProof/>
          <w:sz w:val="28"/>
          <w:szCs w:val="28"/>
        </w:rPr>
      </w:pPr>
    </w:p>
    <w:p w14:paraId="2E101926" w14:textId="77777777" w:rsidR="001A5CC3" w:rsidRPr="00533752" w:rsidRDefault="001A5CC3" w:rsidP="00E17C24">
      <w:pPr>
        <w:ind w:firstLine="709"/>
        <w:jc w:val="both"/>
        <w:rPr>
          <w:b/>
          <w:bCs/>
          <w:noProof/>
          <w:sz w:val="28"/>
          <w:szCs w:val="28"/>
        </w:rPr>
      </w:pPr>
    </w:p>
    <w:p w14:paraId="3AA18046" w14:textId="77777777" w:rsidR="001A5CC3" w:rsidRPr="00533752" w:rsidRDefault="001A5CC3" w:rsidP="00E17C24">
      <w:pPr>
        <w:ind w:firstLine="709"/>
        <w:jc w:val="both"/>
        <w:rPr>
          <w:b/>
          <w:bCs/>
          <w:noProof/>
          <w:sz w:val="28"/>
          <w:szCs w:val="28"/>
        </w:rPr>
      </w:pPr>
    </w:p>
    <w:p w14:paraId="60C2E37B" w14:textId="77777777" w:rsidR="001A5CC3" w:rsidRPr="00533752" w:rsidRDefault="001A5CC3" w:rsidP="00E17C24">
      <w:pPr>
        <w:ind w:firstLine="709"/>
        <w:jc w:val="both"/>
        <w:rPr>
          <w:b/>
          <w:bCs/>
          <w:noProof/>
          <w:sz w:val="28"/>
          <w:szCs w:val="28"/>
        </w:rPr>
      </w:pPr>
    </w:p>
    <w:p w14:paraId="2F9DCEA9" w14:textId="77777777" w:rsidR="001A5CC3" w:rsidRPr="00533752" w:rsidRDefault="001A5CC3" w:rsidP="00E17C24">
      <w:pPr>
        <w:ind w:firstLine="709"/>
        <w:jc w:val="both"/>
        <w:rPr>
          <w:b/>
          <w:bCs/>
          <w:noProof/>
          <w:sz w:val="28"/>
          <w:szCs w:val="28"/>
        </w:rPr>
      </w:pPr>
    </w:p>
    <w:p w14:paraId="540DEF3A" w14:textId="77777777" w:rsidR="001A5CC3" w:rsidRPr="00533752" w:rsidRDefault="001A5CC3" w:rsidP="00E17C24">
      <w:pPr>
        <w:ind w:firstLine="709"/>
        <w:jc w:val="both"/>
        <w:rPr>
          <w:b/>
          <w:bCs/>
          <w:noProof/>
          <w:sz w:val="28"/>
          <w:szCs w:val="28"/>
        </w:rPr>
      </w:pPr>
    </w:p>
    <w:p w14:paraId="55517A1C" w14:textId="77777777" w:rsidR="00C416F0" w:rsidRPr="00533752" w:rsidRDefault="00C416F0" w:rsidP="00E17C24">
      <w:pPr>
        <w:ind w:firstLine="709"/>
        <w:jc w:val="both"/>
        <w:rPr>
          <w:b/>
          <w:bCs/>
          <w:noProof/>
          <w:sz w:val="28"/>
          <w:szCs w:val="28"/>
        </w:rPr>
      </w:pPr>
    </w:p>
    <w:p w14:paraId="2D4790EA" w14:textId="77777777" w:rsidR="001477B7" w:rsidRPr="00533752" w:rsidRDefault="001477B7" w:rsidP="00E17C24">
      <w:pPr>
        <w:jc w:val="center"/>
        <w:rPr>
          <w:b/>
          <w:bCs/>
          <w:noProof/>
          <w:sz w:val="28"/>
          <w:szCs w:val="28"/>
        </w:rPr>
      </w:pPr>
      <w:bookmarkStart w:id="3" w:name="_Hlk187687389"/>
      <w:r w:rsidRPr="00533752">
        <w:rPr>
          <w:b/>
          <w:bCs/>
          <w:noProof/>
          <w:sz w:val="28"/>
          <w:szCs w:val="28"/>
        </w:rPr>
        <w:lastRenderedPageBreak/>
        <w:t>ВВЕДЕНИЕ</w:t>
      </w:r>
    </w:p>
    <w:p w14:paraId="49674903" w14:textId="77777777" w:rsidR="00F54720" w:rsidRPr="00533752" w:rsidRDefault="00F54720" w:rsidP="00E17C24">
      <w:pPr>
        <w:jc w:val="center"/>
        <w:rPr>
          <w:b/>
          <w:bCs/>
          <w:noProof/>
          <w:sz w:val="28"/>
          <w:szCs w:val="28"/>
        </w:rPr>
      </w:pPr>
    </w:p>
    <w:p w14:paraId="2D8F23FF" w14:textId="444FD1DB" w:rsidR="001477B7" w:rsidRPr="00533752" w:rsidRDefault="001477B7" w:rsidP="00E17C24">
      <w:pPr>
        <w:ind w:firstLine="709"/>
        <w:jc w:val="both"/>
        <w:rPr>
          <w:noProof/>
          <w:sz w:val="28"/>
          <w:szCs w:val="28"/>
        </w:rPr>
      </w:pPr>
      <w:r w:rsidRPr="00533752">
        <w:rPr>
          <w:noProof/>
          <w:sz w:val="28"/>
          <w:szCs w:val="28"/>
        </w:rPr>
        <w:t xml:space="preserve">В последние десятилетия </w:t>
      </w:r>
      <w:r w:rsidR="00F54720" w:rsidRPr="00533752">
        <w:rPr>
          <w:noProof/>
          <w:sz w:val="28"/>
          <w:szCs w:val="28"/>
        </w:rPr>
        <w:t>ХХ</w:t>
      </w:r>
      <w:r w:rsidRPr="00533752">
        <w:rPr>
          <w:noProof/>
          <w:sz w:val="28"/>
          <w:szCs w:val="28"/>
        </w:rPr>
        <w:t xml:space="preserve"> века в области языкознания большое внимание уделялось вопросам взаимодействия общества и языка, а также взаимоотношениям языка и его носителей. В данной парадигме, объектом которой является язык, достаточно сильный акцент делается на его состоянии в синхронии, хотя необходимо отметить для полноценного изучения положения русского языка в данном случае необходимо учитывать его функционирование и в диахронии. В изучении развития основных направлений русского литературного языка исследователями были избраны отличающиеся от художественной литературы тексты, такие как памятники письменности прошлого, рассматриваемые в их частном синхроническом отрезке, вместе с тем отражающие состояние языка в диахронии. Определяя взаимодействие между существующим миром носителя языка и его непосредственным отражением на страницах письма, жанр эпистолярий остается одним из малоизученных направлений в казахстанской русскоязычной лингвистике. </w:t>
      </w:r>
    </w:p>
    <w:p w14:paraId="6764AFF2" w14:textId="77777777" w:rsidR="001477B7" w:rsidRPr="00533752" w:rsidRDefault="001477B7" w:rsidP="00E17C24">
      <w:pPr>
        <w:ind w:firstLine="709"/>
        <w:jc w:val="both"/>
        <w:rPr>
          <w:noProof/>
          <w:sz w:val="28"/>
          <w:szCs w:val="28"/>
        </w:rPr>
      </w:pPr>
      <w:r w:rsidRPr="00533752">
        <w:rPr>
          <w:noProof/>
          <w:sz w:val="28"/>
          <w:szCs w:val="28"/>
        </w:rPr>
        <w:t>Научный интерес к выявлению развития взаимовлияния эпистолярного наследия казахстанских ученых в аспекте синхронических отрезков для полноценного определения динамики становления русского литературного языка представляется нам его основным истоком формирования.</w:t>
      </w:r>
    </w:p>
    <w:p w14:paraId="1CBECD9A" w14:textId="3D22416B" w:rsidR="001477B7" w:rsidRPr="00533752" w:rsidRDefault="001477B7" w:rsidP="00E17C24">
      <w:pPr>
        <w:tabs>
          <w:tab w:val="left" w:pos="993"/>
        </w:tabs>
        <w:ind w:firstLine="709"/>
        <w:jc w:val="both"/>
        <w:rPr>
          <w:rFonts w:eastAsia="Times New Roman"/>
          <w:noProof/>
          <w:sz w:val="28"/>
          <w:szCs w:val="28"/>
        </w:rPr>
      </w:pPr>
      <w:r w:rsidRPr="00533752">
        <w:rPr>
          <w:rFonts w:eastAsia="Times New Roman"/>
          <w:b/>
          <w:noProof/>
          <w:sz w:val="28"/>
          <w:szCs w:val="28"/>
        </w:rPr>
        <w:t>Актуальность диссертации</w:t>
      </w:r>
      <w:r w:rsidRPr="00533752">
        <w:rPr>
          <w:rFonts w:eastAsia="Times New Roman"/>
          <w:noProof/>
          <w:sz w:val="28"/>
          <w:szCs w:val="28"/>
        </w:rPr>
        <w:t xml:space="preserve"> обусловлена несколькими факторами. Во-первых, обращением к семейным архивным фондам ученых-филологов </w:t>
      </w:r>
      <w:r w:rsidR="00F54720" w:rsidRPr="00533752">
        <w:rPr>
          <w:rFonts w:eastAsia="Times New Roman"/>
          <w:noProof/>
          <w:sz w:val="28"/>
          <w:szCs w:val="28"/>
        </w:rPr>
        <w:t xml:space="preserve">(таких как </w:t>
      </w:r>
      <w:r w:rsidRPr="00533752">
        <w:rPr>
          <w:rFonts w:eastAsia="Times New Roman"/>
          <w:noProof/>
          <w:sz w:val="28"/>
          <w:szCs w:val="28"/>
        </w:rPr>
        <w:t xml:space="preserve">Н.Т. </w:t>
      </w:r>
      <w:r w:rsidR="00F54720" w:rsidRPr="00533752">
        <w:rPr>
          <w:rFonts w:eastAsia="Times New Roman"/>
          <w:noProof/>
          <w:sz w:val="28"/>
          <w:szCs w:val="28"/>
        </w:rPr>
        <w:t>Сауранбаев</w:t>
      </w:r>
      <w:r w:rsidRPr="00533752">
        <w:rPr>
          <w:rFonts w:eastAsia="Times New Roman"/>
          <w:noProof/>
          <w:sz w:val="28"/>
          <w:szCs w:val="28"/>
        </w:rPr>
        <w:t>, Д.А. Монгуш, А.С. Аманжолов, И.Г. Добродомов, Э.Р. Тенишев</w:t>
      </w:r>
      <w:r w:rsidR="00F54720" w:rsidRPr="00533752">
        <w:rPr>
          <w:rFonts w:eastAsia="Times New Roman"/>
          <w:noProof/>
          <w:sz w:val="28"/>
          <w:szCs w:val="28"/>
        </w:rPr>
        <w:t>)</w:t>
      </w:r>
      <w:r w:rsidR="00B96E5E" w:rsidRPr="00533752">
        <w:rPr>
          <w:rFonts w:eastAsia="Times New Roman"/>
          <w:noProof/>
          <w:sz w:val="28"/>
          <w:szCs w:val="28"/>
        </w:rPr>
        <w:t xml:space="preserve"> и писателей (в частности, Х. Ергалиев)</w:t>
      </w:r>
      <w:r w:rsidRPr="00533752">
        <w:rPr>
          <w:rFonts w:eastAsia="Times New Roman"/>
          <w:noProof/>
          <w:sz w:val="28"/>
          <w:szCs w:val="28"/>
        </w:rPr>
        <w:t>, что позволяет охарактеризовать их как</w:t>
      </w:r>
      <w:r w:rsidR="000254B7" w:rsidRPr="00533752">
        <w:rPr>
          <w:rFonts w:eastAsia="Times New Roman"/>
          <w:noProof/>
          <w:sz w:val="28"/>
          <w:szCs w:val="28"/>
        </w:rPr>
        <w:t xml:space="preserve"> носителей элитарной речевой культуры</w:t>
      </w:r>
      <w:r w:rsidRPr="00533752">
        <w:rPr>
          <w:rFonts w:eastAsia="Times New Roman"/>
          <w:noProof/>
          <w:sz w:val="28"/>
          <w:szCs w:val="28"/>
        </w:rPr>
        <w:t xml:space="preserve">, владеющих несколькими языками и внесших значительный вклад в развитие национальной культуры, лингвистической и педагогической национальной школы. Во-вторых, несмотря на имеющиеся работы, комплексного исследования текстов, относящихся к разным периодам и включающих в себя творчество выдающихся личностей, излагавших свои суждения в переписке, столь актуальной для лингвистики в целом и для лингводидактики, до сих пор не проводилось. Также не проводился комплексный анализ архивных материалов казахстанских ученых-филологов с точки зрения представленности в них эпистолярного наследия и выявления их коммуникативного и лингводидактического потенциала. </w:t>
      </w:r>
    </w:p>
    <w:p w14:paraId="5EE25BFE" w14:textId="77777777" w:rsidR="001477B7" w:rsidRPr="00533752" w:rsidRDefault="001477B7" w:rsidP="00E17C24">
      <w:pPr>
        <w:tabs>
          <w:tab w:val="left" w:pos="993"/>
        </w:tabs>
        <w:ind w:firstLine="709"/>
        <w:jc w:val="both"/>
        <w:rPr>
          <w:rFonts w:eastAsia="Times New Roman"/>
          <w:noProof/>
          <w:sz w:val="28"/>
          <w:szCs w:val="28"/>
        </w:rPr>
      </w:pPr>
      <w:r w:rsidRPr="00533752">
        <w:rPr>
          <w:rFonts w:eastAsia="Times New Roman"/>
          <w:noProof/>
          <w:sz w:val="28"/>
          <w:szCs w:val="28"/>
        </w:rPr>
        <w:t xml:space="preserve">В-третьих, возрастающий интерес к проблемам межличностной коммуникации в профессиональной среде, а также к педагогическим аспектам использования эпистолярных текстов в образовательной практике также делает актуальным данное исследование. Изучение писем ученых-лингвистов позволяет не только лучше понять их научные достижения, но и раскрыть особенности языка, используемого в научных сообщениях с выявлением лингводидактического потенциала анализируемых текстов. </w:t>
      </w:r>
    </w:p>
    <w:p w14:paraId="2CF01151" w14:textId="5C76A222" w:rsidR="001477B7" w:rsidRPr="00533752" w:rsidRDefault="001477B7" w:rsidP="00E17C24">
      <w:pPr>
        <w:tabs>
          <w:tab w:val="left" w:pos="993"/>
        </w:tabs>
        <w:ind w:firstLine="709"/>
        <w:jc w:val="both"/>
        <w:rPr>
          <w:rFonts w:eastAsia="Times New Roman"/>
          <w:noProof/>
          <w:sz w:val="28"/>
          <w:szCs w:val="28"/>
        </w:rPr>
      </w:pPr>
      <w:r w:rsidRPr="00533752">
        <w:rPr>
          <w:rFonts w:eastAsia="Times New Roman"/>
          <w:b/>
          <w:noProof/>
          <w:sz w:val="28"/>
          <w:szCs w:val="28"/>
        </w:rPr>
        <w:t>Цель исследования</w:t>
      </w:r>
      <w:r w:rsidRPr="00533752">
        <w:rPr>
          <w:rFonts w:eastAsia="Times New Roman"/>
          <w:noProof/>
          <w:sz w:val="28"/>
          <w:szCs w:val="28"/>
        </w:rPr>
        <w:t xml:space="preserve"> </w:t>
      </w:r>
      <w:r w:rsidRPr="00533752">
        <w:rPr>
          <w:rFonts w:eastAsia="Times New Roman"/>
          <w:b/>
          <w:noProof/>
          <w:sz w:val="28"/>
          <w:szCs w:val="28"/>
        </w:rPr>
        <w:t>–</w:t>
      </w:r>
      <w:r w:rsidRPr="00533752">
        <w:rPr>
          <w:rFonts w:eastAsia="Times New Roman"/>
          <w:noProof/>
          <w:sz w:val="28"/>
          <w:szCs w:val="28"/>
        </w:rPr>
        <w:t xml:space="preserve"> дать комплексный (лингвоисточниковедческий и лингводидактический) анализ эпистолярного наследия казахстанских ученых-</w:t>
      </w:r>
      <w:r w:rsidRPr="00533752">
        <w:rPr>
          <w:rFonts w:eastAsia="Times New Roman"/>
          <w:noProof/>
          <w:sz w:val="28"/>
          <w:szCs w:val="28"/>
        </w:rPr>
        <w:lastRenderedPageBreak/>
        <w:t xml:space="preserve">филологов </w:t>
      </w:r>
      <w:r w:rsidR="006E2C2F" w:rsidRPr="00533752">
        <w:rPr>
          <w:rFonts w:eastAsia="Times New Roman"/>
          <w:noProof/>
          <w:sz w:val="28"/>
          <w:szCs w:val="28"/>
        </w:rPr>
        <w:t>сер.</w:t>
      </w:r>
      <w:r w:rsidRPr="00533752">
        <w:rPr>
          <w:rFonts w:eastAsia="Times New Roman"/>
          <w:noProof/>
          <w:sz w:val="28"/>
          <w:szCs w:val="28"/>
        </w:rPr>
        <w:t xml:space="preserve"> XX – начала XXI вв. на основе используемых ими коммуникативных стратегий. </w:t>
      </w:r>
    </w:p>
    <w:p w14:paraId="10D51570" w14:textId="77777777" w:rsidR="001477B7" w:rsidRPr="00533752" w:rsidRDefault="001477B7" w:rsidP="00E17C24">
      <w:pPr>
        <w:tabs>
          <w:tab w:val="left" w:pos="993"/>
        </w:tabs>
        <w:ind w:firstLine="709"/>
        <w:jc w:val="both"/>
        <w:rPr>
          <w:rFonts w:eastAsia="Times New Roman"/>
          <w:noProof/>
          <w:sz w:val="28"/>
          <w:szCs w:val="28"/>
        </w:rPr>
      </w:pPr>
      <w:r w:rsidRPr="00533752">
        <w:rPr>
          <w:rFonts w:eastAsia="Times New Roman"/>
          <w:noProof/>
          <w:sz w:val="28"/>
          <w:szCs w:val="28"/>
        </w:rPr>
        <w:t>При этом следует отметить, что цель исследования достигается привлечением разнообразных источников, что подтверждает правомерность включения в список анализируемого эпистолярного наследия советских (российских) ученых И.Г Добродомова и Э.Р. Тенишева. Будучи тюркологами, они вели активную переписку с казахстанскими учеными, их научная деятельность тесно связана с Казахстаном, и они внесли огромный вклад в развитие тюркологии и подготовку научных кадров.</w:t>
      </w:r>
    </w:p>
    <w:p w14:paraId="59A42854" w14:textId="77777777" w:rsidR="001477B7" w:rsidRPr="00533752" w:rsidRDefault="001477B7" w:rsidP="00E17C24">
      <w:pPr>
        <w:tabs>
          <w:tab w:val="left" w:pos="993"/>
        </w:tabs>
        <w:ind w:firstLine="709"/>
        <w:jc w:val="both"/>
        <w:rPr>
          <w:rFonts w:eastAsia="Times New Roman"/>
          <w:noProof/>
          <w:sz w:val="28"/>
          <w:szCs w:val="28"/>
        </w:rPr>
      </w:pPr>
      <w:bookmarkStart w:id="4" w:name="_Hlk187347225"/>
      <w:r w:rsidRPr="00533752">
        <w:rPr>
          <w:rFonts w:eastAsia="Times New Roman"/>
          <w:b/>
          <w:noProof/>
          <w:sz w:val="28"/>
          <w:szCs w:val="28"/>
        </w:rPr>
        <w:t>Задачи:</w:t>
      </w:r>
    </w:p>
    <w:p w14:paraId="447D1D92" w14:textId="77777777" w:rsidR="00F91CB9" w:rsidRPr="00533752" w:rsidRDefault="001477B7" w:rsidP="00F91CB9">
      <w:pPr>
        <w:pStyle w:val="a3"/>
        <w:numPr>
          <w:ilvl w:val="1"/>
          <w:numId w:val="17"/>
        </w:numPr>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охарактеризовать метаязык исследования, установить границы понятий;</w:t>
      </w:r>
    </w:p>
    <w:p w14:paraId="204CD016" w14:textId="77777777" w:rsidR="00F91CB9" w:rsidRPr="00533752" w:rsidRDefault="001477B7" w:rsidP="00F91CB9">
      <w:pPr>
        <w:pStyle w:val="a3"/>
        <w:numPr>
          <w:ilvl w:val="1"/>
          <w:numId w:val="17"/>
        </w:numPr>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составить корпус эпистолярных источников с опорой на государственные и семейные архивы ученых-филологов и провести классификацию содержащихся в них языковых единиц;</w:t>
      </w:r>
    </w:p>
    <w:p w14:paraId="612E9EEA" w14:textId="77777777" w:rsidR="00F91CB9" w:rsidRPr="00533752" w:rsidRDefault="001477B7" w:rsidP="00F91CB9">
      <w:pPr>
        <w:pStyle w:val="a3"/>
        <w:numPr>
          <w:ilvl w:val="1"/>
          <w:numId w:val="17"/>
        </w:numPr>
        <w:tabs>
          <w:tab w:val="left" w:pos="993"/>
        </w:tabs>
        <w:ind w:left="0" w:firstLine="709"/>
        <w:jc w:val="both"/>
        <w:rPr>
          <w:rFonts w:ascii="Times New Roman" w:hAnsi="Times New Roman"/>
          <w:noProof/>
          <w:sz w:val="28"/>
          <w:szCs w:val="28"/>
        </w:rPr>
      </w:pPr>
      <w:r w:rsidRPr="00533752">
        <w:rPr>
          <w:rFonts w:ascii="Times New Roman" w:hAnsi="Times New Roman"/>
          <w:noProof/>
          <w:color w:val="000000"/>
          <w:sz w:val="28"/>
          <w:szCs w:val="28"/>
          <w:shd w:val="clear" w:color="auto" w:fill="FFFFFF"/>
        </w:rPr>
        <w:t>исследовать функции и особенности коммуникативных актов в письмах ученых-филологов с акцентом на выявление языковых средств, используемых для выражения коммуникативных намерений и достижения поставленных комму</w:t>
      </w:r>
      <w:r w:rsidR="00F91CB9" w:rsidRPr="00533752">
        <w:rPr>
          <w:rFonts w:ascii="Times New Roman" w:hAnsi="Times New Roman"/>
          <w:noProof/>
          <w:color w:val="000000"/>
          <w:sz w:val="28"/>
          <w:szCs w:val="28"/>
          <w:shd w:val="clear" w:color="auto" w:fill="FFFFFF"/>
        </w:rPr>
        <w:t>никативных задач;</w:t>
      </w:r>
    </w:p>
    <w:p w14:paraId="300F68E7" w14:textId="77777777" w:rsidR="00F91CB9" w:rsidRPr="00533752" w:rsidRDefault="001477B7" w:rsidP="00F91CB9">
      <w:pPr>
        <w:pStyle w:val="a3"/>
        <w:numPr>
          <w:ilvl w:val="1"/>
          <w:numId w:val="17"/>
        </w:numPr>
        <w:tabs>
          <w:tab w:val="left" w:pos="993"/>
        </w:tabs>
        <w:ind w:left="0" w:firstLine="709"/>
        <w:jc w:val="both"/>
        <w:rPr>
          <w:rFonts w:ascii="Times New Roman" w:hAnsi="Times New Roman"/>
          <w:noProof/>
          <w:sz w:val="28"/>
          <w:szCs w:val="28"/>
        </w:rPr>
      </w:pPr>
      <w:r w:rsidRPr="00533752">
        <w:rPr>
          <w:rFonts w:ascii="Times New Roman" w:hAnsi="Times New Roman"/>
          <w:noProof/>
          <w:color w:val="000000"/>
          <w:sz w:val="28"/>
          <w:szCs w:val="28"/>
          <w:shd w:val="clear" w:color="auto" w:fill="FFFFFF"/>
        </w:rPr>
        <w:t>выявить коммуникативный потенциал эпистолярного текста в контексте социокультурной и языковой ситуаций;</w:t>
      </w:r>
    </w:p>
    <w:p w14:paraId="7FC6BDF2" w14:textId="5A3824B5" w:rsidR="001477B7" w:rsidRPr="00533752" w:rsidRDefault="001477B7" w:rsidP="00F91CB9">
      <w:pPr>
        <w:pStyle w:val="a3"/>
        <w:numPr>
          <w:ilvl w:val="1"/>
          <w:numId w:val="17"/>
        </w:numPr>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охарактеризовать лингводидактический потенциал эпистолярного дискурса и разработать практические рекомендации по его использованию в научно-учебной коммуникации школьников и студентов;</w:t>
      </w:r>
    </w:p>
    <w:bookmarkEnd w:id="4"/>
    <w:p w14:paraId="0671D85D" w14:textId="77777777" w:rsidR="001477B7" w:rsidRPr="00533752" w:rsidRDefault="001477B7" w:rsidP="00E17C24">
      <w:pPr>
        <w:tabs>
          <w:tab w:val="left" w:pos="993"/>
        </w:tabs>
        <w:ind w:firstLine="709"/>
        <w:jc w:val="both"/>
        <w:rPr>
          <w:rFonts w:eastAsia="Times New Roman"/>
          <w:b/>
          <w:noProof/>
          <w:sz w:val="28"/>
          <w:szCs w:val="28"/>
        </w:rPr>
      </w:pPr>
      <w:r w:rsidRPr="00533752">
        <w:rPr>
          <w:rFonts w:eastAsia="Times New Roman"/>
          <w:b/>
          <w:noProof/>
          <w:sz w:val="28"/>
          <w:szCs w:val="28"/>
        </w:rPr>
        <w:t>Объектом</w:t>
      </w:r>
      <w:r w:rsidRPr="00533752">
        <w:rPr>
          <w:rFonts w:eastAsia="Times New Roman"/>
          <w:noProof/>
          <w:sz w:val="28"/>
          <w:szCs w:val="28"/>
        </w:rPr>
        <w:t xml:space="preserve"> исследования является эпистолярное наследие ученых-филологов, в том числе специалистов в области русского языка, методики обучения русскому и казахскому языка, тюркологии.</w:t>
      </w:r>
    </w:p>
    <w:p w14:paraId="58862D8B" w14:textId="77777777" w:rsidR="001477B7" w:rsidRPr="00533752" w:rsidRDefault="001477B7" w:rsidP="00E17C24">
      <w:pPr>
        <w:tabs>
          <w:tab w:val="left" w:pos="993"/>
        </w:tabs>
        <w:ind w:firstLine="709"/>
        <w:jc w:val="both"/>
        <w:rPr>
          <w:rFonts w:eastAsia="Times New Roman"/>
          <w:noProof/>
          <w:sz w:val="28"/>
          <w:szCs w:val="28"/>
        </w:rPr>
      </w:pPr>
      <w:r w:rsidRPr="00533752">
        <w:rPr>
          <w:rFonts w:eastAsia="Times New Roman"/>
          <w:b/>
          <w:noProof/>
          <w:sz w:val="28"/>
          <w:szCs w:val="28"/>
        </w:rPr>
        <w:t>Предмет</w:t>
      </w:r>
      <w:r w:rsidRPr="00533752">
        <w:rPr>
          <w:rFonts w:eastAsia="Times New Roman"/>
          <w:noProof/>
          <w:sz w:val="28"/>
          <w:szCs w:val="28"/>
        </w:rPr>
        <w:t xml:space="preserve"> исследования составляют языковые средства различных уровней, направленные на проявление коммуникативных закономерностей, характерных для эпистолярного наследия ученых, и их значение в подготовке профессиональных кадров. </w:t>
      </w:r>
    </w:p>
    <w:p w14:paraId="2E8E0B75" w14:textId="62B8104F" w:rsidR="001477B7" w:rsidRPr="00533752" w:rsidRDefault="001477B7" w:rsidP="00E17C24">
      <w:pPr>
        <w:tabs>
          <w:tab w:val="left" w:pos="993"/>
        </w:tabs>
        <w:ind w:firstLine="709"/>
        <w:jc w:val="both"/>
        <w:rPr>
          <w:rFonts w:eastAsia="Times New Roman"/>
          <w:noProof/>
          <w:sz w:val="28"/>
          <w:szCs w:val="28"/>
        </w:rPr>
      </w:pPr>
      <w:r w:rsidRPr="00533752">
        <w:rPr>
          <w:rFonts w:eastAsia="Times New Roman"/>
          <w:b/>
          <w:noProof/>
          <w:sz w:val="28"/>
          <w:szCs w:val="28"/>
        </w:rPr>
        <w:t xml:space="preserve">Источниками </w:t>
      </w:r>
      <w:r w:rsidRPr="00533752">
        <w:rPr>
          <w:rFonts w:eastAsia="Times New Roman"/>
          <w:bCs/>
          <w:noProof/>
          <w:sz w:val="28"/>
          <w:szCs w:val="28"/>
        </w:rPr>
        <w:t>для исследования послужили</w:t>
      </w:r>
      <w:r w:rsidRPr="00533752">
        <w:rPr>
          <w:rFonts w:eastAsia="Times New Roman"/>
          <w:noProof/>
          <w:sz w:val="28"/>
          <w:szCs w:val="28"/>
        </w:rPr>
        <w:t xml:space="preserve"> государственные и семейные архивы городов Алматы, Астаны и Ташкента, в которых хранятся письма ученых </w:t>
      </w:r>
      <w:bookmarkStart w:id="5" w:name="_Hlk188528797"/>
      <w:r w:rsidR="006E2C2F" w:rsidRPr="00533752">
        <w:rPr>
          <w:rFonts w:eastAsia="Times New Roman"/>
          <w:noProof/>
          <w:sz w:val="28"/>
          <w:szCs w:val="28"/>
        </w:rPr>
        <w:t>сер.</w:t>
      </w:r>
      <w:r w:rsidRPr="00533752">
        <w:rPr>
          <w:rFonts w:eastAsia="Times New Roman"/>
          <w:noProof/>
          <w:sz w:val="28"/>
          <w:szCs w:val="28"/>
        </w:rPr>
        <w:t xml:space="preserve"> ХХ – начала ХХІ вв. </w:t>
      </w:r>
      <w:bookmarkEnd w:id="5"/>
      <w:r w:rsidRPr="00533752">
        <w:rPr>
          <w:rFonts w:eastAsia="Times New Roman"/>
          <w:noProof/>
          <w:sz w:val="28"/>
          <w:szCs w:val="28"/>
        </w:rPr>
        <w:t>В первую очередь, одного из основателей казахского языкознания, советского лингвиста-тюрколога Н.Т. Саур</w:t>
      </w:r>
      <w:r w:rsidR="000254B7" w:rsidRPr="00533752">
        <w:rPr>
          <w:rFonts w:eastAsia="Times New Roman"/>
          <w:noProof/>
          <w:sz w:val="28"/>
          <w:szCs w:val="28"/>
        </w:rPr>
        <w:t xml:space="preserve">анбаева (1910–1958 гг.), </w:t>
      </w:r>
      <w:r w:rsidR="00B96E5E" w:rsidRPr="00533752">
        <w:rPr>
          <w:rFonts w:eastAsia="Times New Roman"/>
          <w:noProof/>
          <w:sz w:val="28"/>
          <w:szCs w:val="28"/>
        </w:rPr>
        <w:t xml:space="preserve">народного поэта-писателя Казахстана, ветерана ВОВ Х. Ергалиева (1916-1997 гг.), </w:t>
      </w:r>
      <w:r w:rsidRPr="00533752">
        <w:rPr>
          <w:rFonts w:eastAsia="Times New Roman"/>
          <w:noProof/>
          <w:sz w:val="28"/>
          <w:szCs w:val="28"/>
        </w:rPr>
        <w:t>советского и российского лингвиста Д.А. Монгуша (1928–2017 гг.), казахстанског</w:t>
      </w:r>
      <w:r w:rsidR="000254B7" w:rsidRPr="00533752">
        <w:rPr>
          <w:rFonts w:eastAsia="Times New Roman"/>
          <w:noProof/>
          <w:sz w:val="28"/>
          <w:szCs w:val="28"/>
        </w:rPr>
        <w:t>о лингвиста-тюрколога</w:t>
      </w:r>
      <w:r w:rsidRPr="00533752">
        <w:rPr>
          <w:rFonts w:eastAsia="Times New Roman"/>
          <w:noProof/>
          <w:sz w:val="28"/>
          <w:szCs w:val="28"/>
        </w:rPr>
        <w:t xml:space="preserve"> А.С. Аманжолова (1934–2012 гг.), советского и российского лингвиста-тюрколога И.Г. Добродомова (1935–2022 гг.), Э.Р. Тенишева (1921–2004 гг.), а также сайты, посвященные жизни и творчеству ученых, библиотечные фонды Российской Государственной библиотеки (г. Москва), Национальной </w:t>
      </w:r>
      <w:r w:rsidR="00EE2706" w:rsidRPr="00533752">
        <w:rPr>
          <w:rFonts w:eastAsia="Times New Roman"/>
          <w:noProof/>
          <w:sz w:val="28"/>
          <w:szCs w:val="28"/>
        </w:rPr>
        <w:t>б</w:t>
      </w:r>
      <w:r w:rsidRPr="00533752">
        <w:rPr>
          <w:rFonts w:eastAsia="Times New Roman"/>
          <w:noProof/>
          <w:sz w:val="28"/>
          <w:szCs w:val="28"/>
        </w:rPr>
        <w:t>иблиотеки РК (г. Алматы), архив НИИ тюркологии и алтаистики КазНУ аль-Фараби, сайты вузов и др. В работе соблюдается хронологический порядок расположения документов эпистолярного наследия.</w:t>
      </w:r>
    </w:p>
    <w:p w14:paraId="1A5A58CE" w14:textId="7609408E" w:rsidR="001477B7" w:rsidRPr="00533752" w:rsidRDefault="001477B7" w:rsidP="00E17C24">
      <w:pPr>
        <w:tabs>
          <w:tab w:val="left" w:pos="993"/>
        </w:tabs>
        <w:ind w:firstLine="709"/>
        <w:jc w:val="both"/>
        <w:rPr>
          <w:rFonts w:eastAsia="Times New Roman"/>
          <w:noProof/>
          <w:sz w:val="28"/>
          <w:szCs w:val="28"/>
        </w:rPr>
      </w:pPr>
      <w:bookmarkStart w:id="6" w:name="_Hlk187684145"/>
      <w:r w:rsidRPr="00533752">
        <w:rPr>
          <w:rFonts w:eastAsia="Times New Roman"/>
          <w:b/>
          <w:noProof/>
          <w:sz w:val="28"/>
          <w:szCs w:val="28"/>
        </w:rPr>
        <w:lastRenderedPageBreak/>
        <w:t>Материалом исследования</w:t>
      </w:r>
      <w:r w:rsidRPr="00533752">
        <w:rPr>
          <w:rFonts w:eastAsia="Times New Roman"/>
          <w:noProof/>
          <w:sz w:val="28"/>
          <w:szCs w:val="28"/>
        </w:rPr>
        <w:t xml:space="preserve"> является общий кор</w:t>
      </w:r>
      <w:r w:rsidR="00B96E5E" w:rsidRPr="00533752">
        <w:rPr>
          <w:rFonts w:eastAsia="Times New Roman"/>
          <w:noProof/>
          <w:sz w:val="28"/>
          <w:szCs w:val="28"/>
        </w:rPr>
        <w:t>пус документов, составивший 2073</w:t>
      </w:r>
      <w:r w:rsidRPr="00533752">
        <w:rPr>
          <w:rFonts w:eastAsia="Times New Roman"/>
          <w:noProof/>
          <w:sz w:val="28"/>
          <w:szCs w:val="28"/>
        </w:rPr>
        <w:t xml:space="preserve"> единицы хранения. В том числе эпистоля</w:t>
      </w:r>
      <w:r w:rsidR="00B96E5E" w:rsidRPr="00533752">
        <w:rPr>
          <w:rFonts w:eastAsia="Times New Roman"/>
          <w:noProof/>
          <w:sz w:val="28"/>
          <w:szCs w:val="28"/>
        </w:rPr>
        <w:t>рного наследия – 915 единиц (531 письмо, 265</w:t>
      </w:r>
      <w:r w:rsidRPr="00533752">
        <w:rPr>
          <w:rFonts w:eastAsia="Times New Roman"/>
          <w:noProof/>
          <w:sz w:val="28"/>
          <w:szCs w:val="28"/>
        </w:rPr>
        <w:t xml:space="preserve"> поздравительных откр</w:t>
      </w:r>
      <w:r w:rsidR="00B96E5E" w:rsidRPr="00533752">
        <w:rPr>
          <w:rFonts w:eastAsia="Times New Roman"/>
          <w:noProof/>
          <w:sz w:val="28"/>
          <w:szCs w:val="28"/>
        </w:rPr>
        <w:t xml:space="preserve">ыток, </w:t>
      </w:r>
      <w:r w:rsidR="00B22583" w:rsidRPr="00533752">
        <w:rPr>
          <w:rFonts w:eastAsia="Times New Roman"/>
          <w:noProof/>
          <w:sz w:val="28"/>
          <w:szCs w:val="28"/>
        </w:rPr>
        <w:t>9</w:t>
      </w:r>
      <w:r w:rsidR="00B96E5E" w:rsidRPr="00533752">
        <w:rPr>
          <w:rFonts w:eastAsia="Times New Roman"/>
          <w:noProof/>
          <w:sz w:val="28"/>
          <w:szCs w:val="28"/>
        </w:rPr>
        <w:t>3</w:t>
      </w:r>
      <w:r w:rsidRPr="00533752">
        <w:rPr>
          <w:rFonts w:eastAsia="Times New Roman"/>
          <w:noProof/>
          <w:sz w:val="28"/>
          <w:szCs w:val="28"/>
        </w:rPr>
        <w:t xml:space="preserve"> телеграммы). При этом корпус а</w:t>
      </w:r>
      <w:r w:rsidR="00B96E5E" w:rsidRPr="00533752">
        <w:rPr>
          <w:rFonts w:eastAsia="Times New Roman"/>
          <w:noProof/>
          <w:sz w:val="28"/>
          <w:szCs w:val="28"/>
        </w:rPr>
        <w:t>рхивных материалов составил 1158</w:t>
      </w:r>
      <w:r w:rsidRPr="00533752">
        <w:rPr>
          <w:rFonts w:eastAsia="Times New Roman"/>
          <w:noProof/>
          <w:sz w:val="28"/>
          <w:szCs w:val="28"/>
        </w:rPr>
        <w:t xml:space="preserve"> единиц хранения (дневников, фотографий, записок, официальной корреспонденции и др.).</w:t>
      </w:r>
    </w:p>
    <w:p w14:paraId="170D8D63" w14:textId="4355C22C" w:rsidR="001477B7" w:rsidRPr="00533752" w:rsidRDefault="001477B7" w:rsidP="00E17C24">
      <w:pPr>
        <w:tabs>
          <w:tab w:val="left" w:pos="993"/>
        </w:tabs>
        <w:ind w:firstLine="709"/>
        <w:jc w:val="both"/>
        <w:rPr>
          <w:rFonts w:eastAsia="Times New Roman"/>
          <w:noProof/>
          <w:sz w:val="28"/>
          <w:szCs w:val="28"/>
        </w:rPr>
      </w:pPr>
      <w:r w:rsidRPr="00533752">
        <w:rPr>
          <w:rFonts w:eastAsia="Times New Roman"/>
          <w:noProof/>
          <w:sz w:val="28"/>
          <w:szCs w:val="28"/>
        </w:rPr>
        <w:t xml:space="preserve">По каждому ученому представлены количественные показатели. Так, общий корпус архива документов Н.Т. Сауранбаева включает 470 единиц хранения, содержащих 38 письменных текстов, 12 телеграмм в описи Дел под </w:t>
      </w:r>
      <w:r w:rsidR="000C4D24" w:rsidRPr="00533752">
        <w:rPr>
          <w:rFonts w:eastAsia="Times New Roman"/>
          <w:noProof/>
          <w:sz w:val="28"/>
          <w:szCs w:val="28"/>
        </w:rPr>
        <w:t>номерами, начиная с 321 по 355.</w:t>
      </w:r>
      <w:r w:rsidRPr="00533752">
        <w:rPr>
          <w:rFonts w:eastAsia="Times New Roman"/>
          <w:noProof/>
          <w:sz w:val="28"/>
          <w:szCs w:val="28"/>
        </w:rPr>
        <w:t xml:space="preserve"> При этом в двадцати письмах фондообразователь выступает адресантом, тогда как в оставшихся пятнадцати - адресатом.</w:t>
      </w:r>
    </w:p>
    <w:p w14:paraId="3B61D87F" w14:textId="3FC4FBB9" w:rsidR="00AB101E" w:rsidRPr="00533752" w:rsidRDefault="00B96E5E" w:rsidP="00E17C24">
      <w:pPr>
        <w:tabs>
          <w:tab w:val="left" w:pos="993"/>
        </w:tabs>
        <w:ind w:firstLine="709"/>
        <w:jc w:val="both"/>
        <w:rPr>
          <w:rFonts w:eastAsia="Times New Roman"/>
          <w:noProof/>
          <w:sz w:val="28"/>
          <w:szCs w:val="28"/>
        </w:rPr>
      </w:pPr>
      <w:r w:rsidRPr="00533752">
        <w:rPr>
          <w:rFonts w:eastAsia="Times New Roman"/>
          <w:noProof/>
          <w:sz w:val="28"/>
          <w:szCs w:val="28"/>
        </w:rPr>
        <w:t xml:space="preserve">В качестве источника привлекались материалы писателя Х. Ергалиева, собранные в папке документов личного происхождения, хранящиеся в фонде Национального архива Республики Казахстан (Фонд 247, Опись 1), всего 915 единиц хранения. Переписки включены в Дела под номерами, начиная с 89 по 97 гг., которые насчитывают 129 эпистолярных текстов, 92 поздравительные открытки, 74 телеграммы. </w:t>
      </w:r>
      <w:r w:rsidR="001477B7" w:rsidRPr="00533752">
        <w:rPr>
          <w:rFonts w:eastAsia="Times New Roman"/>
          <w:noProof/>
          <w:sz w:val="28"/>
          <w:szCs w:val="28"/>
        </w:rPr>
        <w:t>Также источниками послужили личные фонды И.Г. Добродомова, хранящиеся в НИИ тюркологии и алтаистики КазНУ имени аль-Фараби, включающие 28 писем, 8 поздравительных открыток. Эпистолярий профессора А.С. Аманжолова составляет 650 единиц хранения из них 329 писем, 165 поздравительных открыток, 6 телеграмм, 13 почтовых карточек и т.д., у Д. А. Монгуш (из 21 единицы хранения - 7 эпистолярных текстов, 1 телеграмма, 13 поздравительных открыток). Архив А.С. Аманжолова в июле 2023 г. был передан на хранение в НИИ тюркологии и алтаистики КазНУ имени аль-Фараби семьей профессора.</w:t>
      </w:r>
    </w:p>
    <w:p w14:paraId="598A2B34" w14:textId="7CD36ADF" w:rsidR="001477B7" w:rsidRPr="00533752" w:rsidRDefault="00AB101E" w:rsidP="00E17C24">
      <w:pPr>
        <w:ind w:firstLine="709"/>
        <w:jc w:val="both"/>
        <w:rPr>
          <w:sz w:val="28"/>
          <w:szCs w:val="28"/>
        </w:rPr>
      </w:pPr>
      <w:r w:rsidRPr="00533752">
        <w:rPr>
          <w:b/>
          <w:bCs/>
          <w:sz w:val="28"/>
          <w:szCs w:val="28"/>
        </w:rPr>
        <w:t>Хронологические рамки</w:t>
      </w:r>
      <w:r w:rsidRPr="00533752">
        <w:rPr>
          <w:sz w:val="28"/>
          <w:szCs w:val="28"/>
        </w:rPr>
        <w:t xml:space="preserve"> исследования охватывают середину XX – начало XXI века. Такой временной диапазон выбран для более полного понимания контекста эпохи, когда наблюдаются изменения коммуникативной парадигмы в эпистолярном дискурсе</w:t>
      </w:r>
      <w:r w:rsidR="000C4D24" w:rsidRPr="00533752">
        <w:rPr>
          <w:sz w:val="28"/>
          <w:szCs w:val="28"/>
        </w:rPr>
        <w:t>,</w:t>
      </w:r>
      <w:r w:rsidRPr="00533752">
        <w:rPr>
          <w:sz w:val="28"/>
          <w:szCs w:val="28"/>
        </w:rPr>
        <w:t xml:space="preserve"> что</w:t>
      </w:r>
      <w:r w:rsidR="00DA2767" w:rsidRPr="00533752">
        <w:rPr>
          <w:sz w:val="28"/>
          <w:szCs w:val="28"/>
        </w:rPr>
        <w:t>, в свою очередь</w:t>
      </w:r>
      <w:r w:rsidRPr="00533752">
        <w:rPr>
          <w:sz w:val="28"/>
          <w:szCs w:val="28"/>
        </w:rPr>
        <w:t xml:space="preserve"> соответствует </w:t>
      </w:r>
      <w:proofErr w:type="spellStart"/>
      <w:r w:rsidRPr="00533752">
        <w:rPr>
          <w:sz w:val="28"/>
          <w:szCs w:val="28"/>
        </w:rPr>
        <w:t>лингвоисточниковедческому</w:t>
      </w:r>
      <w:proofErr w:type="spellEnd"/>
      <w:r w:rsidRPr="00533752">
        <w:rPr>
          <w:sz w:val="28"/>
          <w:szCs w:val="28"/>
        </w:rPr>
        <w:t xml:space="preserve"> исследовательскому подходу. Однако для анализа текста отобраны </w:t>
      </w:r>
      <w:r w:rsidR="000C4D24" w:rsidRPr="00533752">
        <w:rPr>
          <w:sz w:val="28"/>
          <w:szCs w:val="28"/>
        </w:rPr>
        <w:t>письма ученых на русском</w:t>
      </w:r>
      <w:r w:rsidRPr="00533752">
        <w:rPr>
          <w:sz w:val="28"/>
          <w:szCs w:val="28"/>
        </w:rPr>
        <w:t xml:space="preserve"> языке, относящиеся к периоду с 1946 по 1997 год. Эти письма свидетельствуют о </w:t>
      </w:r>
      <w:proofErr w:type="spellStart"/>
      <w:r w:rsidRPr="00533752">
        <w:rPr>
          <w:sz w:val="28"/>
          <w:szCs w:val="28"/>
        </w:rPr>
        <w:t>билингвальной</w:t>
      </w:r>
      <w:proofErr w:type="spellEnd"/>
      <w:r w:rsidRPr="00533752">
        <w:rPr>
          <w:sz w:val="28"/>
          <w:szCs w:val="28"/>
        </w:rPr>
        <w:t xml:space="preserve"> языковой способности </w:t>
      </w:r>
      <w:r w:rsidR="000C4D24" w:rsidRPr="00533752">
        <w:rPr>
          <w:sz w:val="28"/>
          <w:szCs w:val="28"/>
        </w:rPr>
        <w:t>адресатов и адресантов, которые</w:t>
      </w:r>
      <w:r w:rsidRPr="00533752">
        <w:rPr>
          <w:sz w:val="28"/>
          <w:szCs w:val="28"/>
        </w:rPr>
        <w:t xml:space="preserve"> в период активной переписки осуществляли коммуникацию как</w:t>
      </w:r>
      <w:r w:rsidR="00DA2767" w:rsidRPr="00533752">
        <w:rPr>
          <w:sz w:val="28"/>
          <w:szCs w:val="28"/>
        </w:rPr>
        <w:t xml:space="preserve"> на русском, так и на казахском</w:t>
      </w:r>
      <w:r w:rsidRPr="00533752">
        <w:rPr>
          <w:sz w:val="28"/>
          <w:szCs w:val="28"/>
        </w:rPr>
        <w:t xml:space="preserve"> языках. Также в</w:t>
      </w:r>
      <w:r w:rsidR="001477B7" w:rsidRPr="00533752">
        <w:rPr>
          <w:rFonts w:eastAsia="Times New Roman"/>
          <w:noProof/>
          <w:sz w:val="28"/>
          <w:szCs w:val="28"/>
        </w:rPr>
        <w:t>ыбор именно этих корпусов эпистолярного наследия в обозначенные периоды, обосновывается важным этапом в развитии филологической науки в условиях билингвальной коммуникативной ситуации, полилингвального и социально-культурного пространства Казахстана.</w:t>
      </w:r>
      <w:bookmarkEnd w:id="6"/>
    </w:p>
    <w:p w14:paraId="24A847A1" w14:textId="682A6D95" w:rsidR="001477B7" w:rsidRPr="00533752" w:rsidRDefault="001477B7" w:rsidP="00E17C24">
      <w:pPr>
        <w:ind w:firstLine="709"/>
        <w:jc w:val="both"/>
        <w:rPr>
          <w:noProof/>
          <w:sz w:val="28"/>
          <w:szCs w:val="28"/>
        </w:rPr>
      </w:pPr>
      <w:r w:rsidRPr="00533752">
        <w:rPr>
          <w:b/>
          <w:noProof/>
          <w:sz w:val="28"/>
          <w:szCs w:val="28"/>
        </w:rPr>
        <w:t xml:space="preserve">Теоретико-методологической основой </w:t>
      </w:r>
      <w:r w:rsidRPr="00533752">
        <w:rPr>
          <w:noProof/>
          <w:sz w:val="28"/>
          <w:szCs w:val="28"/>
        </w:rPr>
        <w:t>исследования являются труды и научные концепции отечественных ученых в области эпистолярного жанра, корпусной лингвистики и прагматики: Н.И. Гайнуллиной, Э.Д. Су</w:t>
      </w:r>
      <w:r w:rsidR="000C4D24" w:rsidRPr="00533752">
        <w:rPr>
          <w:noProof/>
          <w:sz w:val="28"/>
          <w:szCs w:val="28"/>
        </w:rPr>
        <w:t xml:space="preserve">лейменовой, Л.В. Екшембеевой, Н.Ж. Шаймерденовой </w:t>
      </w:r>
      <w:r w:rsidRPr="00533752">
        <w:rPr>
          <w:noProof/>
          <w:sz w:val="28"/>
          <w:szCs w:val="28"/>
        </w:rPr>
        <w:t>и зарубежных ученых</w:t>
      </w:r>
      <w:r w:rsidR="000C4D24" w:rsidRPr="00533752">
        <w:rPr>
          <w:noProof/>
          <w:sz w:val="28"/>
          <w:szCs w:val="28"/>
        </w:rPr>
        <w:t>-</w:t>
      </w:r>
      <w:r w:rsidRPr="00533752">
        <w:rPr>
          <w:noProof/>
          <w:sz w:val="28"/>
          <w:szCs w:val="28"/>
        </w:rPr>
        <w:t xml:space="preserve">исследователей проблем дискурса: З. Харриса, У. Лабова, Дж. Граймса, Н. Лангакера и др. </w:t>
      </w:r>
    </w:p>
    <w:p w14:paraId="66D0A7E1" w14:textId="77777777" w:rsidR="001477B7" w:rsidRPr="00533752" w:rsidRDefault="001477B7" w:rsidP="00E17C24">
      <w:pPr>
        <w:ind w:firstLine="709"/>
        <w:jc w:val="both"/>
        <w:rPr>
          <w:noProof/>
          <w:sz w:val="28"/>
          <w:szCs w:val="28"/>
        </w:rPr>
      </w:pPr>
      <w:r w:rsidRPr="00533752">
        <w:rPr>
          <w:noProof/>
          <w:sz w:val="28"/>
          <w:szCs w:val="28"/>
        </w:rPr>
        <w:t xml:space="preserve">Эпистолярный дискурс (обращения, семантика и др.) в устной и письменной коммуникации рассматривается в трудах таких российских ученых, </w:t>
      </w:r>
      <w:r w:rsidRPr="00533752">
        <w:rPr>
          <w:noProof/>
          <w:sz w:val="28"/>
          <w:szCs w:val="28"/>
        </w:rPr>
        <w:lastRenderedPageBreak/>
        <w:t>как И.А. Паперно и Н.И. Формановская, при изучении исторического и культурного аспектов дискурса мы опирались на труды таких ученых, как Н.В. Силаева, Н.Ю. Бусоргина, Н.И. Белунова, Н.А. Каленова, Н.А. Ковалева, А.В. Курьянович, О.П. Фесенко. Анализ существующих теорий и концепций, связанных с эпистолярным дискурсом и личностью авторов писем основывается на теории языковой личности и вторичной языковой личности: труды В.В. Виноградова, Г.И. Богина, Ю.Н. Караулова, И.И. Халеевой и др.).</w:t>
      </w:r>
    </w:p>
    <w:p w14:paraId="6DC54C03" w14:textId="77777777" w:rsidR="001477B7" w:rsidRPr="00533752" w:rsidRDefault="001477B7" w:rsidP="00E17C24">
      <w:pPr>
        <w:ind w:firstLine="709"/>
        <w:jc w:val="both"/>
        <w:rPr>
          <w:noProof/>
          <w:sz w:val="28"/>
          <w:szCs w:val="28"/>
        </w:rPr>
      </w:pPr>
      <w:r w:rsidRPr="00533752">
        <w:rPr>
          <w:noProof/>
          <w:sz w:val="28"/>
          <w:szCs w:val="28"/>
        </w:rPr>
        <w:t>Методология исследования эпистолярного наследия казахстанских ученых представляет собой основу, позволяющую определить наши подходы и методы, используемые для достижения своей цели и решения поставленных в диссертации задач.</w:t>
      </w:r>
    </w:p>
    <w:p w14:paraId="4501F0CC" w14:textId="77777777" w:rsidR="001477B7" w:rsidRPr="00533752" w:rsidRDefault="001477B7" w:rsidP="00E17C24">
      <w:pPr>
        <w:tabs>
          <w:tab w:val="left" w:pos="993"/>
        </w:tabs>
        <w:ind w:firstLine="709"/>
        <w:jc w:val="both"/>
        <w:rPr>
          <w:noProof/>
          <w:sz w:val="28"/>
          <w:szCs w:val="28"/>
        </w:rPr>
      </w:pPr>
      <w:r w:rsidRPr="00533752">
        <w:rPr>
          <w:b/>
          <w:bCs/>
          <w:noProof/>
          <w:sz w:val="28"/>
          <w:szCs w:val="28"/>
        </w:rPr>
        <w:t xml:space="preserve">Методы, приемы, подходы </w:t>
      </w:r>
      <w:r w:rsidRPr="00533752">
        <w:rPr>
          <w:noProof/>
          <w:sz w:val="28"/>
          <w:szCs w:val="28"/>
        </w:rPr>
        <w:t xml:space="preserve">исследования включают в себя комплексное изучение эпистолярного наследия ученых-филологов посредством дискурсивного, лингвоисточниковедческого, лингводидактического анализа, используя прием сплошной выборки. </w:t>
      </w:r>
    </w:p>
    <w:p w14:paraId="767F968D" w14:textId="4439F3B0" w:rsidR="001477B7" w:rsidRPr="00533752" w:rsidRDefault="001477B7" w:rsidP="00E17C24">
      <w:pPr>
        <w:tabs>
          <w:tab w:val="left" w:pos="993"/>
        </w:tabs>
        <w:ind w:firstLine="709"/>
        <w:jc w:val="both"/>
        <w:rPr>
          <w:b/>
          <w:noProof/>
          <w:sz w:val="28"/>
          <w:szCs w:val="28"/>
        </w:rPr>
      </w:pPr>
      <w:r w:rsidRPr="00533752">
        <w:rPr>
          <w:rStyle w:val="af6"/>
          <w:b w:val="0"/>
          <w:noProof/>
          <w:sz w:val="28"/>
          <w:szCs w:val="28"/>
        </w:rPr>
        <w:t>Лингвоисточниковедческий анализ опирается на</w:t>
      </w:r>
      <w:r w:rsidRPr="00533752">
        <w:rPr>
          <w:noProof/>
          <w:sz w:val="28"/>
          <w:szCs w:val="28"/>
        </w:rPr>
        <w:t xml:space="preserve"> исторические события, повлиявшие на развитие эпистолярного жанра в различные эпохи и на изучение текстов с точки зрения «лингвистической информационности и лингвистического содерж</w:t>
      </w:r>
      <w:r w:rsidR="00CA3F65" w:rsidRPr="00533752">
        <w:rPr>
          <w:noProof/>
          <w:sz w:val="28"/>
          <w:szCs w:val="28"/>
        </w:rPr>
        <w:t>ания» [10</w:t>
      </w:r>
      <w:r w:rsidRPr="00533752">
        <w:rPr>
          <w:noProof/>
          <w:sz w:val="28"/>
          <w:szCs w:val="28"/>
        </w:rPr>
        <w:t xml:space="preserve">, с. 8], что позволяет выявить основные этапы развития эпистолярного жанра и его лингвостилистические особенности. Не менее важным при работе с эпистолярными материалами является </w:t>
      </w:r>
      <w:r w:rsidRPr="00533752">
        <w:rPr>
          <w:rStyle w:val="af6"/>
          <w:b w:val="0"/>
          <w:noProof/>
          <w:sz w:val="28"/>
          <w:szCs w:val="28"/>
        </w:rPr>
        <w:t>культурологический анализ, а также применение контент-анализа</w:t>
      </w:r>
      <w:r w:rsidRPr="00533752">
        <w:rPr>
          <w:noProof/>
          <w:sz w:val="28"/>
          <w:szCs w:val="28"/>
        </w:rPr>
        <w:t xml:space="preserve"> при изучении содержания писем с целью выявления ключевых тем, мотивов и риторических приемов, а также частотности и контекста употребления определенных фраз и выражений. При анализе лингводидактического аспекта в работе использовались </w:t>
      </w:r>
      <w:r w:rsidRPr="00533752">
        <w:rPr>
          <w:rStyle w:val="af6"/>
          <w:b w:val="0"/>
          <w:noProof/>
          <w:sz w:val="28"/>
          <w:szCs w:val="28"/>
        </w:rPr>
        <w:t>кейс-стадии, основанные на анализе конкретных примеров</w:t>
      </w:r>
      <w:r w:rsidRPr="00533752">
        <w:rPr>
          <w:b/>
          <w:bCs/>
          <w:noProof/>
          <w:sz w:val="28"/>
          <w:szCs w:val="28"/>
        </w:rPr>
        <w:t xml:space="preserve"> </w:t>
      </w:r>
      <w:r w:rsidRPr="00533752">
        <w:rPr>
          <w:bCs/>
          <w:noProof/>
          <w:sz w:val="28"/>
          <w:szCs w:val="28"/>
        </w:rPr>
        <w:t>при</w:t>
      </w:r>
      <w:r w:rsidRPr="00533752">
        <w:rPr>
          <w:noProof/>
          <w:sz w:val="28"/>
          <w:szCs w:val="28"/>
        </w:rPr>
        <w:t xml:space="preserve"> изучении писем известных филологов и при анализе их содержания и структуры, определения влияния личности автора на стиль и содержание письма. В качестве эксперимента было проведено анкетирование респондентов для сбора данных о восприятии и значении писем в современном обществе (школьников и студентов). При описании современных тенденций проводилось исследование влияния цифровых технологий на эпистолярный жанр, а для сравнения также делался экскурс к письмам, отправленным с использованием электронных коммуникационных средств (электронная почта, социальные сети). Все названные методы помогают всесторонне исследовать эпистолярный дискурс в историко-культурном контексте и выявить основные тенденции и особенности данного явления. </w:t>
      </w:r>
    </w:p>
    <w:p w14:paraId="17BF9443" w14:textId="31CB8DCA" w:rsidR="001477B7" w:rsidRPr="00533752" w:rsidRDefault="001477B7" w:rsidP="00E17C24">
      <w:pPr>
        <w:ind w:firstLine="709"/>
        <w:jc w:val="both"/>
        <w:rPr>
          <w:rFonts w:eastAsia="SimSun"/>
          <w:noProof/>
          <w:sz w:val="28"/>
          <w:szCs w:val="28"/>
        </w:rPr>
      </w:pPr>
      <w:r w:rsidRPr="00533752">
        <w:rPr>
          <w:b/>
          <w:noProof/>
          <w:sz w:val="28"/>
          <w:szCs w:val="28"/>
        </w:rPr>
        <w:t xml:space="preserve">Научная новизна </w:t>
      </w:r>
      <w:r w:rsidRPr="00533752">
        <w:rPr>
          <w:bCs/>
          <w:noProof/>
          <w:sz w:val="28"/>
          <w:szCs w:val="28"/>
        </w:rPr>
        <w:t>исследования заключается в комплексном подходе к анализу эпистолярных текстов ученых-лингвистов, рассматриваемых не только как историко-культурное явление, но и как объект изучения с точки зрения их образовательной ценности.</w:t>
      </w:r>
      <w:r w:rsidRPr="00533752">
        <w:rPr>
          <w:rFonts w:eastAsia="SimSun"/>
          <w:noProof/>
          <w:sz w:val="28"/>
          <w:szCs w:val="28"/>
        </w:rPr>
        <w:t xml:space="preserve"> Новизна определяется также тем, что впервые обоснована и </w:t>
      </w:r>
      <w:r w:rsidRPr="00533752">
        <w:rPr>
          <w:rFonts w:eastAsia="T3Font_0"/>
          <w:noProof/>
          <w:sz w:val="28"/>
          <w:szCs w:val="28"/>
        </w:rPr>
        <w:t xml:space="preserve">экспериментально проверена методика обучения </w:t>
      </w:r>
      <w:r w:rsidRPr="00533752">
        <w:rPr>
          <w:rFonts w:eastAsia="SimSun"/>
          <w:noProof/>
          <w:sz w:val="28"/>
          <w:szCs w:val="28"/>
        </w:rPr>
        <w:t xml:space="preserve">русскому языку через использование текстов эпистолярного жанра на основе сопоставления образцовых текстов </w:t>
      </w:r>
      <w:r w:rsidR="006E2C2F" w:rsidRPr="00533752">
        <w:rPr>
          <w:rFonts w:eastAsia="SimSun"/>
          <w:noProof/>
          <w:sz w:val="28"/>
          <w:szCs w:val="28"/>
        </w:rPr>
        <w:t>ученых-филологов</w:t>
      </w:r>
      <w:r w:rsidRPr="00533752">
        <w:rPr>
          <w:rFonts w:eastAsia="SimSun"/>
          <w:noProof/>
          <w:sz w:val="28"/>
          <w:szCs w:val="28"/>
        </w:rPr>
        <w:t xml:space="preserve"> и принятой в учебной практике работы с письмами. Также разработана и экспериментально апробирована методика </w:t>
      </w:r>
      <w:r w:rsidRPr="00533752">
        <w:rPr>
          <w:rFonts w:eastAsia="SimSun"/>
          <w:noProof/>
          <w:sz w:val="28"/>
          <w:szCs w:val="28"/>
        </w:rPr>
        <w:lastRenderedPageBreak/>
        <w:t>работы с письмами, нацеленная на формирование коммуникативной компетенции, критического и исследовательского мышления.</w:t>
      </w:r>
    </w:p>
    <w:p w14:paraId="2BA79DB1" w14:textId="77777777" w:rsidR="001477B7" w:rsidRPr="00533752" w:rsidRDefault="001477B7"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b/>
          <w:noProof/>
          <w:sz w:val="28"/>
          <w:szCs w:val="28"/>
        </w:rPr>
        <w:t>Теоретическая значимость</w:t>
      </w:r>
      <w:r w:rsidRPr="00533752">
        <w:rPr>
          <w:rFonts w:ascii="Times New Roman" w:hAnsi="Times New Roman"/>
          <w:noProof/>
          <w:sz w:val="28"/>
          <w:szCs w:val="28"/>
        </w:rPr>
        <w:t xml:space="preserve"> исследования определяется разработкой методики изучения эпистолярного наследия в билингвальном контексте Казахстана с учетом всех параметров и граней научной биографии ярких личностей и конкретных ситуаций дистанционного общения.</w:t>
      </w:r>
    </w:p>
    <w:p w14:paraId="5859507D" w14:textId="77777777" w:rsidR="001477B7" w:rsidRPr="00533752" w:rsidRDefault="001477B7" w:rsidP="00E17C24">
      <w:pPr>
        <w:ind w:firstLine="709"/>
        <w:jc w:val="both"/>
        <w:rPr>
          <w:noProof/>
          <w:sz w:val="28"/>
          <w:szCs w:val="28"/>
        </w:rPr>
      </w:pPr>
      <w:r w:rsidRPr="00533752">
        <w:rPr>
          <w:noProof/>
          <w:sz w:val="28"/>
          <w:szCs w:val="28"/>
        </w:rPr>
        <w:t>Эпистолярный дискурс представляет собой уникальную форму письменной коммуникации, которая включает в себя элементы как жанра, так и стиля. Теоретическая значимость исследования эпистолярного дискурса состоит прежде всего в дальнейшем развитии теории дискурса на основе эпистолярного наследия казахстанских ученых в билингвальном контексте, что способствует углублению понимания дискурсивных практик и их роли в коммуникации. Лингвоисточниковедческий и лингводидактический анализ уникального материала, впервые вводимого в научных оборот, позволяет выявить особенности функционирования языковых единиц, семантику и прагматику в рамках переписки ученых, что важно для общей теории языка, а также для понимания культурных и исторических контекстов, влиявших на язык периода переписки и коммуникацию адресантов и адресатов.</w:t>
      </w:r>
    </w:p>
    <w:p w14:paraId="7571A64C" w14:textId="77777777" w:rsidR="001477B7" w:rsidRPr="00533752" w:rsidRDefault="001477B7" w:rsidP="00E17C24">
      <w:pPr>
        <w:ind w:firstLine="709"/>
        <w:jc w:val="both"/>
        <w:rPr>
          <w:noProof/>
          <w:sz w:val="28"/>
          <w:szCs w:val="28"/>
        </w:rPr>
      </w:pPr>
      <w:r w:rsidRPr="00533752">
        <w:rPr>
          <w:b/>
          <w:bCs/>
          <w:noProof/>
          <w:sz w:val="28"/>
          <w:szCs w:val="28"/>
        </w:rPr>
        <w:t>Практическая значимость</w:t>
      </w:r>
      <w:r w:rsidRPr="00533752">
        <w:rPr>
          <w:noProof/>
          <w:sz w:val="28"/>
          <w:szCs w:val="28"/>
        </w:rPr>
        <w:t xml:space="preserve"> исследования эпистолярного дискурса заключается в его применении в современном казахстанском образовании. Эпистолярные тексты могут использоваться в образовательных целях для обучения языку и культуре, а также для развития навыков письменной речи. Понимание особенностей эпистолярного дискурса позволяет улучшить навыки межличностной и деловой переписки, что важно в профессиональной и личной коммуникации. В целом исследование эпистолярного дискурса будет полезным для разработки методик преподавания языка, особенно в контексте обучения письменной речи и анализа текстов в билингвальной среде.</w:t>
      </w:r>
    </w:p>
    <w:p w14:paraId="2405981D" w14:textId="77777777" w:rsidR="001477B7" w:rsidRPr="00533752" w:rsidRDefault="001477B7"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bCs/>
          <w:noProof/>
          <w:sz w:val="28"/>
          <w:szCs w:val="28"/>
        </w:rPr>
        <w:t>Практическая значимость</w:t>
      </w:r>
      <w:r w:rsidRPr="00533752">
        <w:rPr>
          <w:rFonts w:ascii="Times New Roman" w:hAnsi="Times New Roman"/>
          <w:noProof/>
          <w:sz w:val="28"/>
          <w:szCs w:val="28"/>
        </w:rPr>
        <w:t xml:space="preserve"> также обусловлена возможностью внедрения теоретических разработок и самих обнаруженных источников в учебные процессы и в обучение русскому/казахскому языкам и литературе; в учебных дисциплинах, связанных с различными направлениями по теории речевых актов, теории языковой личности и др. Кроме того, материал имеет высокую практическую ценность как методический источник для дальнейших исследований и методических разработок.</w:t>
      </w:r>
    </w:p>
    <w:p w14:paraId="05A95699" w14:textId="77777777" w:rsidR="001477B7" w:rsidRPr="00533752" w:rsidRDefault="001477B7" w:rsidP="00E17C24">
      <w:pPr>
        <w:ind w:firstLine="709"/>
        <w:jc w:val="both"/>
        <w:rPr>
          <w:noProof/>
          <w:sz w:val="28"/>
          <w:szCs w:val="28"/>
        </w:rPr>
      </w:pPr>
      <w:r w:rsidRPr="00533752">
        <w:rPr>
          <w:noProof/>
          <w:sz w:val="28"/>
          <w:szCs w:val="28"/>
        </w:rPr>
        <w:t>Исследование вносит вклад в развитие как теоретической лингвистики, так и педагогической практики, предлагая новые перспективы для изучения и применения эпистолярных текстов в образовательном контексте.</w:t>
      </w:r>
    </w:p>
    <w:p w14:paraId="4C6BD8B0" w14:textId="77777777" w:rsidR="001477B7" w:rsidRPr="00533752" w:rsidRDefault="001477B7" w:rsidP="00E17C24">
      <w:pPr>
        <w:ind w:firstLine="709"/>
        <w:jc w:val="both"/>
        <w:rPr>
          <w:b/>
          <w:bCs/>
          <w:noProof/>
          <w:sz w:val="28"/>
          <w:szCs w:val="28"/>
        </w:rPr>
      </w:pPr>
      <w:r w:rsidRPr="00533752">
        <w:rPr>
          <w:b/>
          <w:bCs/>
          <w:noProof/>
          <w:sz w:val="28"/>
          <w:szCs w:val="28"/>
        </w:rPr>
        <w:t>Положения, выносимые на защиту</w:t>
      </w:r>
    </w:p>
    <w:p w14:paraId="6064BF1D" w14:textId="77777777" w:rsidR="001477B7" w:rsidRPr="00533752" w:rsidRDefault="001477B7" w:rsidP="00E17C24">
      <w:pPr>
        <w:tabs>
          <w:tab w:val="left" w:pos="993"/>
        </w:tabs>
        <w:ind w:firstLine="709"/>
        <w:jc w:val="both"/>
        <w:rPr>
          <w:rFonts w:eastAsia="Times New Roman"/>
          <w:noProof/>
          <w:sz w:val="28"/>
          <w:szCs w:val="28"/>
        </w:rPr>
      </w:pPr>
      <w:r w:rsidRPr="00533752">
        <w:rPr>
          <w:rFonts w:eastAsia="Times New Roman"/>
          <w:noProof/>
          <w:sz w:val="28"/>
          <w:szCs w:val="28"/>
        </w:rPr>
        <w:t>1. Исследование метаязыка диссертационной работы и научно-учебной литературы определяет границы понятий и выявляет проблемы смены информационно-коммуникативного поля, что обусловливает сохранение инновационности эпистолярного наследия филологов, раскрывающего неизвестные аспекты развития лингвистической науки.</w:t>
      </w:r>
    </w:p>
    <w:p w14:paraId="140499F3" w14:textId="43609B0F" w:rsidR="001477B7" w:rsidRPr="00533752" w:rsidRDefault="001477B7" w:rsidP="00E17C24">
      <w:pPr>
        <w:tabs>
          <w:tab w:val="left" w:pos="993"/>
        </w:tabs>
        <w:ind w:firstLine="709"/>
        <w:jc w:val="both"/>
        <w:rPr>
          <w:rFonts w:eastAsia="Times New Roman"/>
          <w:noProof/>
          <w:sz w:val="28"/>
          <w:szCs w:val="28"/>
        </w:rPr>
      </w:pPr>
      <w:r w:rsidRPr="00533752">
        <w:rPr>
          <w:rFonts w:eastAsia="Times New Roman"/>
          <w:noProof/>
          <w:sz w:val="28"/>
          <w:szCs w:val="28"/>
        </w:rPr>
        <w:t>2. Корпус эпистолярных источников, выявленных в архивах Алматы, Ташкента, Астаны и Москвы раскрывает научную деятельность таких ученых-</w:t>
      </w:r>
      <w:r w:rsidRPr="00533752">
        <w:rPr>
          <w:rFonts w:eastAsia="Times New Roman"/>
          <w:noProof/>
          <w:sz w:val="28"/>
          <w:szCs w:val="28"/>
        </w:rPr>
        <w:lastRenderedPageBreak/>
        <w:t>филологов, как Н.Т. Сауранбаев, Д.А. Монгуш, А.А. Аманжолов, И.Г. Д</w:t>
      </w:r>
      <w:r w:rsidR="00B22583" w:rsidRPr="00533752">
        <w:rPr>
          <w:rFonts w:eastAsia="Times New Roman"/>
          <w:noProof/>
          <w:sz w:val="28"/>
          <w:szCs w:val="28"/>
        </w:rPr>
        <w:t>обродомов, Э.Р. Тенишев</w:t>
      </w:r>
      <w:r w:rsidR="00B96E5E" w:rsidRPr="00533752">
        <w:rPr>
          <w:rFonts w:eastAsia="Times New Roman"/>
          <w:noProof/>
          <w:sz w:val="28"/>
          <w:szCs w:val="28"/>
        </w:rPr>
        <w:t xml:space="preserve"> и казахского поэта-писателя Х. Ергалиева</w:t>
      </w:r>
      <w:r w:rsidRPr="00533752">
        <w:rPr>
          <w:rFonts w:eastAsia="Times New Roman"/>
          <w:noProof/>
          <w:sz w:val="28"/>
          <w:szCs w:val="28"/>
        </w:rPr>
        <w:t>. Неизученные семейные архивы представляют собой культурологическую и лингвистическую ценность, а рукописные письма свидетельствуют о научной письменной коммуникации, тесно связанной с историко-культурным контекстом и прагмалингвистическими особенностями, что позволяет выявить типологию языковых средств.</w:t>
      </w:r>
    </w:p>
    <w:p w14:paraId="0F92ADA9" w14:textId="77777777" w:rsidR="001477B7" w:rsidRPr="00533752" w:rsidRDefault="001477B7" w:rsidP="00E17C24">
      <w:pPr>
        <w:tabs>
          <w:tab w:val="left" w:pos="993"/>
        </w:tabs>
        <w:ind w:firstLine="709"/>
        <w:jc w:val="both"/>
        <w:rPr>
          <w:noProof/>
          <w:color w:val="000000"/>
          <w:sz w:val="28"/>
          <w:szCs w:val="28"/>
          <w:shd w:val="clear" w:color="auto" w:fill="FFFFFF"/>
        </w:rPr>
      </w:pPr>
      <w:r w:rsidRPr="00533752">
        <w:rPr>
          <w:rFonts w:eastAsia="Times New Roman"/>
          <w:noProof/>
          <w:sz w:val="28"/>
          <w:szCs w:val="28"/>
        </w:rPr>
        <w:t xml:space="preserve">3. </w:t>
      </w:r>
      <w:r w:rsidRPr="00533752">
        <w:rPr>
          <w:noProof/>
          <w:sz w:val="28"/>
          <w:szCs w:val="28"/>
        </w:rPr>
        <w:t xml:space="preserve">Коммуникативные акты в письмах ученых-филологов анализируются с помощью языковых средств, выражая коммуникативные цели и задачи. </w:t>
      </w:r>
      <w:r w:rsidRPr="00533752">
        <w:rPr>
          <w:noProof/>
          <w:color w:val="000000"/>
          <w:sz w:val="28"/>
          <w:szCs w:val="28"/>
          <w:shd w:val="clear" w:color="auto" w:fill="FFFFFF"/>
        </w:rPr>
        <w:t>Функции и особенности коммуникативных актов в письмах ученых-филологов используются для выражения коммуникативных намерений и достижений, а также для решения поставленных перед адресантами и адресатами коммуникативных задач.</w:t>
      </w:r>
    </w:p>
    <w:p w14:paraId="091CF095" w14:textId="77777777" w:rsidR="001477B7" w:rsidRPr="00533752" w:rsidRDefault="001477B7" w:rsidP="00E17C24">
      <w:pPr>
        <w:tabs>
          <w:tab w:val="left" w:pos="993"/>
        </w:tabs>
        <w:ind w:firstLine="709"/>
        <w:jc w:val="both"/>
        <w:rPr>
          <w:rFonts w:eastAsia="Times New Roman"/>
          <w:noProof/>
          <w:sz w:val="28"/>
          <w:szCs w:val="28"/>
        </w:rPr>
      </w:pPr>
      <w:r w:rsidRPr="00533752">
        <w:rPr>
          <w:noProof/>
          <w:color w:val="000000"/>
          <w:sz w:val="28"/>
          <w:szCs w:val="28"/>
          <w:shd w:val="clear" w:color="auto" w:fill="FFFFFF"/>
        </w:rPr>
        <w:t xml:space="preserve">4. </w:t>
      </w:r>
      <w:r w:rsidRPr="00533752">
        <w:rPr>
          <w:noProof/>
          <w:sz w:val="28"/>
          <w:szCs w:val="28"/>
        </w:rPr>
        <w:t xml:space="preserve">Эпистолярные тексты демонстрируют коммуникативный потенциал, высокую рефлексию личности ученых, их взгляд на социокультурные и языковые ситуации, развитие традиционной коммуникации, а также научный поиск и мнение. </w:t>
      </w:r>
      <w:r w:rsidRPr="00533752">
        <w:rPr>
          <w:noProof/>
          <w:color w:val="000000"/>
          <w:sz w:val="28"/>
          <w:szCs w:val="28"/>
          <w:shd w:val="clear" w:color="auto" w:fill="FFFFFF"/>
        </w:rPr>
        <w:t>Через письма раскрывается не только личность ученых, но и расширяются горизонты видения социокультурных и языковых ситуаций, размышления и суждения ученых относительно того или иного исследовательского поля, определяются билингвальные характеристики адресатов и адресантов и демонстрируется устойчивый характер научных поисков, суждений, мнений.</w:t>
      </w:r>
      <w:r w:rsidRPr="00533752">
        <w:rPr>
          <w:rFonts w:eastAsia="Times New Roman"/>
          <w:noProof/>
          <w:sz w:val="28"/>
          <w:szCs w:val="28"/>
        </w:rPr>
        <w:t xml:space="preserve"> Несмотря на закрытость границ предшествующей эпохи, научное и личностное общение ученых хоть и было затруднено, но никогда не прекращалось.</w:t>
      </w:r>
    </w:p>
    <w:p w14:paraId="364642D8" w14:textId="1999745A" w:rsidR="001477B7" w:rsidRPr="00533752" w:rsidRDefault="001477B7" w:rsidP="00E17C24">
      <w:pPr>
        <w:tabs>
          <w:tab w:val="left" w:pos="993"/>
        </w:tabs>
        <w:ind w:firstLine="709"/>
        <w:jc w:val="both"/>
        <w:rPr>
          <w:rFonts w:eastAsia="Times New Roman"/>
          <w:noProof/>
          <w:sz w:val="28"/>
          <w:szCs w:val="28"/>
        </w:rPr>
      </w:pPr>
      <w:r w:rsidRPr="00533752">
        <w:rPr>
          <w:rFonts w:eastAsia="Times New Roman"/>
          <w:noProof/>
          <w:sz w:val="28"/>
          <w:szCs w:val="28"/>
        </w:rPr>
        <w:t xml:space="preserve">5. </w:t>
      </w:r>
      <w:r w:rsidRPr="00533752">
        <w:rPr>
          <w:noProof/>
          <w:sz w:val="28"/>
          <w:szCs w:val="28"/>
        </w:rPr>
        <w:t xml:space="preserve">Эпистолярное наследие ученых обладает высоким лингводидактическим потенциалом, играющим важную роль в научно-учебной коммуникации. Эти тексты развивают языковые навыки школьников и студентов, что подтверждено экспериментом. В условиях цифровизации необходимо сохранить эпистолярное наследие и использовать его при изучении культуры речи и особенностей эффективной коммуникации. </w:t>
      </w:r>
      <w:bookmarkStart w:id="7" w:name="_Hlk187595428"/>
      <w:r w:rsidRPr="00533752">
        <w:rPr>
          <w:rFonts w:eastAsia="Times New Roman"/>
          <w:noProof/>
          <w:sz w:val="28"/>
          <w:szCs w:val="28"/>
        </w:rPr>
        <w:t>Обучение молодого поколения казахстанцев следует осуществлять на примере образцовых текстов эпистоляр</w:t>
      </w:r>
      <w:r w:rsidR="00B22583" w:rsidRPr="00533752">
        <w:rPr>
          <w:rFonts w:eastAsia="Times New Roman"/>
          <w:noProof/>
          <w:sz w:val="28"/>
          <w:szCs w:val="28"/>
        </w:rPr>
        <w:t>ного наследия ученых</w:t>
      </w:r>
      <w:r w:rsidR="00EB541E" w:rsidRPr="00533752">
        <w:rPr>
          <w:rFonts w:eastAsia="Times New Roman"/>
          <w:noProof/>
          <w:sz w:val="28"/>
          <w:szCs w:val="28"/>
        </w:rPr>
        <w:t xml:space="preserve"> и писателей</w:t>
      </w:r>
      <w:r w:rsidRPr="00533752">
        <w:rPr>
          <w:rFonts w:eastAsia="Times New Roman"/>
          <w:noProof/>
          <w:sz w:val="28"/>
          <w:szCs w:val="28"/>
        </w:rPr>
        <w:t xml:space="preserve">, которое подчеркивает высокую степень имеющегося лингводидактического потенциала, выраженного в том, что через письма устанавливаются связи ученых с </w:t>
      </w:r>
      <w:r w:rsidR="006E2C2F" w:rsidRPr="00533752">
        <w:rPr>
          <w:rFonts w:eastAsia="Times New Roman"/>
          <w:noProof/>
          <w:sz w:val="28"/>
          <w:szCs w:val="28"/>
        </w:rPr>
        <w:t>мировой</w:t>
      </w:r>
      <w:r w:rsidRPr="00533752">
        <w:rPr>
          <w:rFonts w:eastAsia="Times New Roman"/>
          <w:noProof/>
          <w:sz w:val="28"/>
          <w:szCs w:val="28"/>
        </w:rPr>
        <w:t xml:space="preserve"> наукой, а также прослеживаются размышления и развитие идей </w:t>
      </w:r>
      <w:r w:rsidR="006E2C2F" w:rsidRPr="00533752">
        <w:rPr>
          <w:rFonts w:eastAsia="Times New Roman"/>
          <w:noProof/>
          <w:sz w:val="28"/>
          <w:szCs w:val="28"/>
        </w:rPr>
        <w:t xml:space="preserve">казахстанскийх </w:t>
      </w:r>
      <w:r w:rsidRPr="00533752">
        <w:rPr>
          <w:rFonts w:eastAsia="Times New Roman"/>
          <w:noProof/>
          <w:sz w:val="28"/>
          <w:szCs w:val="28"/>
        </w:rPr>
        <w:t xml:space="preserve">ученых. Разработанные </w:t>
      </w:r>
      <w:r w:rsidR="006E2C2F" w:rsidRPr="00533752">
        <w:rPr>
          <w:rFonts w:eastAsia="Times New Roman"/>
          <w:noProof/>
          <w:sz w:val="28"/>
          <w:szCs w:val="28"/>
        </w:rPr>
        <w:t xml:space="preserve">на основе анализа эпистолярного наследия филологов </w:t>
      </w:r>
      <w:r w:rsidRPr="00533752">
        <w:rPr>
          <w:rFonts w:eastAsia="Times New Roman"/>
          <w:noProof/>
          <w:sz w:val="28"/>
          <w:szCs w:val="28"/>
        </w:rPr>
        <w:t>рекомендации</w:t>
      </w:r>
      <w:r w:rsidR="00DC1641" w:rsidRPr="00533752">
        <w:rPr>
          <w:rFonts w:eastAsia="Times New Roman"/>
          <w:noProof/>
          <w:sz w:val="28"/>
          <w:szCs w:val="28"/>
        </w:rPr>
        <w:t>,</w:t>
      </w:r>
      <w:r w:rsidRPr="00533752">
        <w:rPr>
          <w:rFonts w:eastAsia="Times New Roman"/>
          <w:noProof/>
          <w:sz w:val="28"/>
          <w:szCs w:val="28"/>
        </w:rPr>
        <w:t xml:space="preserve"> представляют собой эффективный источник</w:t>
      </w:r>
      <w:r w:rsidR="006E2C2F" w:rsidRPr="00533752">
        <w:rPr>
          <w:rFonts w:eastAsia="Times New Roman"/>
          <w:noProof/>
          <w:sz w:val="28"/>
          <w:szCs w:val="28"/>
        </w:rPr>
        <w:t xml:space="preserve"> обуч</w:t>
      </w:r>
      <w:r w:rsidR="00DC1641" w:rsidRPr="00533752">
        <w:rPr>
          <w:rFonts w:eastAsia="Times New Roman"/>
          <w:noProof/>
          <w:sz w:val="28"/>
          <w:szCs w:val="28"/>
        </w:rPr>
        <w:t>ения</w:t>
      </w:r>
      <w:r w:rsidR="006E2C2F" w:rsidRPr="00533752">
        <w:rPr>
          <w:rFonts w:eastAsia="Times New Roman"/>
          <w:noProof/>
          <w:sz w:val="28"/>
          <w:szCs w:val="28"/>
        </w:rPr>
        <w:t xml:space="preserve"> речевому этикету. </w:t>
      </w:r>
      <w:r w:rsidR="00DC1641" w:rsidRPr="00533752">
        <w:rPr>
          <w:rFonts w:eastAsia="Times New Roman"/>
          <w:noProof/>
          <w:sz w:val="28"/>
          <w:szCs w:val="28"/>
        </w:rPr>
        <w:t>И</w:t>
      </w:r>
      <w:r w:rsidRPr="00533752">
        <w:rPr>
          <w:rFonts w:eastAsia="Times New Roman"/>
          <w:noProof/>
          <w:sz w:val="28"/>
          <w:szCs w:val="28"/>
        </w:rPr>
        <w:t>спользова</w:t>
      </w:r>
      <w:r w:rsidR="00DC1641" w:rsidRPr="00533752">
        <w:rPr>
          <w:rFonts w:eastAsia="Times New Roman"/>
          <w:noProof/>
          <w:sz w:val="28"/>
          <w:szCs w:val="28"/>
        </w:rPr>
        <w:t>ние этого источника</w:t>
      </w:r>
      <w:r w:rsidRPr="00533752">
        <w:rPr>
          <w:rFonts w:eastAsia="Times New Roman"/>
          <w:noProof/>
          <w:sz w:val="28"/>
          <w:szCs w:val="28"/>
        </w:rPr>
        <w:t xml:space="preserve"> в учебных материалах позволит качественно улучшить навыки </w:t>
      </w:r>
      <w:r w:rsidR="006E2C2F" w:rsidRPr="00533752">
        <w:rPr>
          <w:rFonts w:eastAsia="Times New Roman"/>
          <w:noProof/>
          <w:sz w:val="28"/>
          <w:szCs w:val="28"/>
        </w:rPr>
        <w:t xml:space="preserve">речевого этикета и в целом </w:t>
      </w:r>
      <w:r w:rsidRPr="00533752">
        <w:rPr>
          <w:rFonts w:eastAsia="Times New Roman"/>
          <w:noProof/>
          <w:sz w:val="28"/>
          <w:szCs w:val="28"/>
        </w:rPr>
        <w:t>письменного общения.</w:t>
      </w:r>
    </w:p>
    <w:bookmarkEnd w:id="7"/>
    <w:p w14:paraId="407F3395" w14:textId="38EF368B" w:rsidR="001477B7" w:rsidRPr="00533752" w:rsidRDefault="001477B7"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b/>
          <w:noProof/>
          <w:sz w:val="28"/>
          <w:szCs w:val="28"/>
        </w:rPr>
        <w:t>Структура диссертации:</w:t>
      </w:r>
      <w:r w:rsidRPr="00533752">
        <w:rPr>
          <w:rFonts w:ascii="Times New Roman" w:hAnsi="Times New Roman"/>
          <w:noProof/>
          <w:sz w:val="28"/>
          <w:szCs w:val="28"/>
        </w:rPr>
        <w:t xml:space="preserve"> диссертационная работа состоит из введения, трех разделов, заключения, списка использованной литературы и </w:t>
      </w:r>
      <w:r w:rsidR="00AF2F9D" w:rsidRPr="00533752">
        <w:rPr>
          <w:rFonts w:ascii="Times New Roman" w:hAnsi="Times New Roman"/>
          <w:noProof/>
          <w:sz w:val="28"/>
          <w:szCs w:val="28"/>
        </w:rPr>
        <w:t>п</w:t>
      </w:r>
      <w:r w:rsidRPr="00533752">
        <w:rPr>
          <w:rFonts w:ascii="Times New Roman" w:hAnsi="Times New Roman"/>
          <w:noProof/>
          <w:sz w:val="28"/>
          <w:szCs w:val="28"/>
        </w:rPr>
        <w:t>риложен</w:t>
      </w:r>
      <w:r w:rsidR="00AF2F9D" w:rsidRPr="00533752">
        <w:rPr>
          <w:rFonts w:ascii="Times New Roman" w:hAnsi="Times New Roman"/>
          <w:noProof/>
          <w:sz w:val="28"/>
          <w:szCs w:val="28"/>
        </w:rPr>
        <w:t>ий</w:t>
      </w:r>
      <w:r w:rsidRPr="00533752">
        <w:rPr>
          <w:rFonts w:ascii="Times New Roman" w:hAnsi="Times New Roman"/>
          <w:noProof/>
          <w:sz w:val="28"/>
          <w:szCs w:val="28"/>
        </w:rPr>
        <w:t>.</w:t>
      </w:r>
    </w:p>
    <w:p w14:paraId="6AEAB02C" w14:textId="77777777" w:rsidR="001477B7" w:rsidRPr="00533752" w:rsidRDefault="001477B7"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Во введении обосновывается актуальность исследования, цель и задачи работы; описывается объект, предмет, материалы, источники исследования и излагаются положения, выносимые на защиту.</w:t>
      </w:r>
    </w:p>
    <w:p w14:paraId="4875680B" w14:textId="4A56A148" w:rsidR="001477B7" w:rsidRPr="00533752" w:rsidRDefault="001477B7"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lastRenderedPageBreak/>
        <w:t xml:space="preserve">В первом разделе «Эпистолярный дискурс в историко-культурном и лингвоисточниковедческом контексте», который состоит из трех пунктов, дается развернутое описание характерных особенностей метаязыка исследования, анализируются основные подходы к исследованию. Во втором разделе «Коммуникативный потенциал эпистолярных текстов», также включающий в себя три пункта, указываются имена шести ученых-филологов, чье эпистолярное наследие было проанализировано. Причем в работе в большей степени представлены письма и других ученых, являющихся адресантами, что свидетельствует о перспективе поиска и анализа писем адресатов. Также дается подробный обзор характеристики переписок представителей казахстанского научного общества. В третьем разделе «Современные тенденции </w:t>
      </w:r>
      <w:r w:rsidR="00EE2706" w:rsidRPr="00533752">
        <w:rPr>
          <w:rFonts w:ascii="Times New Roman" w:hAnsi="Times New Roman"/>
          <w:noProof/>
          <w:sz w:val="28"/>
          <w:szCs w:val="28"/>
        </w:rPr>
        <w:t xml:space="preserve">изучения </w:t>
      </w:r>
      <w:r w:rsidRPr="00533752">
        <w:rPr>
          <w:rFonts w:ascii="Times New Roman" w:hAnsi="Times New Roman"/>
          <w:noProof/>
          <w:sz w:val="28"/>
          <w:szCs w:val="28"/>
        </w:rPr>
        <w:t>эпистолярного дискурса в лингводидактическом аспекте», включающем три пункта, представлены результаты и рекомендации для педагогов с целью использования в своей практике образцовых текстов.</w:t>
      </w:r>
    </w:p>
    <w:p w14:paraId="5B2542BD" w14:textId="77777777" w:rsidR="001477B7" w:rsidRPr="00533752" w:rsidRDefault="001477B7"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 xml:space="preserve">В заключении обобщаются выводы по работе в целом. </w:t>
      </w:r>
    </w:p>
    <w:p w14:paraId="3F7E3735" w14:textId="77777777" w:rsidR="001477B7" w:rsidRPr="00533752" w:rsidRDefault="001477B7"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Приложения включают архивные материалы писем, а также Указатель адресатов и адресантов.</w:t>
      </w:r>
    </w:p>
    <w:p w14:paraId="6818D154" w14:textId="126C2CE3" w:rsidR="001477B7" w:rsidRPr="00533752" w:rsidRDefault="001477B7" w:rsidP="00E17C24">
      <w:pPr>
        <w:ind w:firstLine="709"/>
        <w:jc w:val="both"/>
        <w:rPr>
          <w:noProof/>
          <w:color w:val="000000" w:themeColor="text1"/>
          <w:sz w:val="28"/>
          <w:szCs w:val="28"/>
        </w:rPr>
      </w:pPr>
      <w:r w:rsidRPr="00533752">
        <w:rPr>
          <w:rFonts w:eastAsia="Calibri"/>
          <w:b/>
          <w:noProof/>
          <w:sz w:val="28"/>
          <w:szCs w:val="28"/>
        </w:rPr>
        <w:t>Апробация результатов диссертации.</w:t>
      </w:r>
      <w:r w:rsidRPr="00533752">
        <w:rPr>
          <w:rFonts w:eastAsia="Calibri"/>
          <w:noProof/>
          <w:sz w:val="28"/>
          <w:szCs w:val="28"/>
        </w:rPr>
        <w:t xml:space="preserve"> </w:t>
      </w:r>
      <w:r w:rsidRPr="00533752">
        <w:rPr>
          <w:noProof/>
          <w:color w:val="000000" w:themeColor="text1"/>
          <w:sz w:val="28"/>
          <w:szCs w:val="28"/>
        </w:rPr>
        <w:t xml:space="preserve">Положения и результаты диссертационного исследования были </w:t>
      </w:r>
      <w:r w:rsidRPr="00533752">
        <w:rPr>
          <w:b/>
          <w:bCs/>
          <w:noProof/>
          <w:color w:val="000000" w:themeColor="text1"/>
          <w:sz w:val="28"/>
          <w:szCs w:val="28"/>
        </w:rPr>
        <w:t>апробированы</w:t>
      </w:r>
      <w:r w:rsidRPr="00533752">
        <w:rPr>
          <w:noProof/>
          <w:color w:val="000000" w:themeColor="text1"/>
          <w:sz w:val="28"/>
          <w:szCs w:val="28"/>
        </w:rPr>
        <w:t xml:space="preserve"> в международных научных изданиях, из них 1 статья в журнале, входящем в базу цитирования SCOPUS, 3 статьи в ведущих рецензируемых журналах и изданиях, рекомендованных КОКНВО РК, 2 статьи в материалах межд</w:t>
      </w:r>
      <w:r w:rsidR="00B22583" w:rsidRPr="00533752">
        <w:rPr>
          <w:noProof/>
          <w:color w:val="000000" w:themeColor="text1"/>
          <w:sz w:val="28"/>
          <w:szCs w:val="28"/>
        </w:rPr>
        <w:t>ународных конференций, а также 2</w:t>
      </w:r>
      <w:r w:rsidRPr="00533752">
        <w:rPr>
          <w:noProof/>
          <w:color w:val="000000" w:themeColor="text1"/>
          <w:sz w:val="28"/>
          <w:szCs w:val="28"/>
        </w:rPr>
        <w:t xml:space="preserve"> статья в научном журнале Philological Sciences Journal Korkyt A</w:t>
      </w:r>
      <w:r w:rsidR="00D034FB" w:rsidRPr="00533752">
        <w:rPr>
          <w:noProof/>
          <w:color w:val="000000" w:themeColor="text1"/>
          <w:sz w:val="28"/>
          <w:szCs w:val="28"/>
        </w:rPr>
        <w:t>ta и 1 статья в ВАК Узбекистана, 1 авторского права на публикацию.</w:t>
      </w:r>
    </w:p>
    <w:p w14:paraId="1B2384FF" w14:textId="3908290B" w:rsidR="001477B7" w:rsidRPr="00533752" w:rsidRDefault="001477B7" w:rsidP="00E17C24">
      <w:pPr>
        <w:pStyle w:val="a3"/>
        <w:numPr>
          <w:ilvl w:val="0"/>
          <w:numId w:val="6"/>
        </w:numPr>
        <w:ind w:left="0" w:firstLine="709"/>
        <w:jc w:val="both"/>
        <w:rPr>
          <w:rFonts w:ascii="Times New Roman" w:hAnsi="Times New Roman"/>
          <w:noProof/>
          <w:sz w:val="28"/>
          <w:szCs w:val="28"/>
        </w:rPr>
      </w:pPr>
      <w:bookmarkStart w:id="8" w:name="_Hlk187594625"/>
      <w:r w:rsidRPr="00533752">
        <w:rPr>
          <w:rFonts w:ascii="Times New Roman" w:hAnsi="Times New Roman"/>
          <w:noProof/>
          <w:sz w:val="28"/>
          <w:szCs w:val="28"/>
        </w:rPr>
        <w:t xml:space="preserve">Коммуникативный и лингводидактический потенциал эпистолярных текстов: прикладной аспект (на материале почтовой корреспонденции Д. А. Монгуша — А. С. Аманжолову) // </w:t>
      </w:r>
      <w:r w:rsidRPr="00533752">
        <w:rPr>
          <w:rFonts w:ascii="Times New Roman" w:eastAsia="Malgun Gothic" w:hAnsi="Times New Roman"/>
          <w:noProof/>
          <w:sz w:val="28"/>
          <w:szCs w:val="28"/>
        </w:rPr>
        <w:t xml:space="preserve">Новые исследования Тувы – 2024. – № 3. – С. 240-264. </w:t>
      </w:r>
      <w:hyperlink r:id="rId15" w:history="1">
        <w:r w:rsidRPr="00533752">
          <w:rPr>
            <w:rStyle w:val="af"/>
            <w:rFonts w:ascii="Times New Roman" w:eastAsia="Malgun Gothic" w:hAnsi="Times New Roman"/>
            <w:noProof/>
            <w:sz w:val="28"/>
            <w:szCs w:val="28"/>
          </w:rPr>
          <w:t>https://doi.org/10.25178/nit.2024.3.14</w:t>
        </w:r>
      </w:hyperlink>
      <w:r w:rsidRPr="00533752">
        <w:rPr>
          <w:rFonts w:ascii="Times New Roman" w:eastAsia="Malgun Gothic" w:hAnsi="Times New Roman"/>
          <w:noProof/>
          <w:sz w:val="28"/>
          <w:szCs w:val="28"/>
        </w:rPr>
        <w:t xml:space="preserve"> (в соавт.: </w:t>
      </w:r>
      <w:r w:rsidR="00195272" w:rsidRPr="00533752">
        <w:rPr>
          <w:rFonts w:ascii="Times New Roman" w:eastAsia="Malgun Gothic" w:hAnsi="Times New Roman"/>
          <w:noProof/>
          <w:sz w:val="28"/>
          <w:szCs w:val="28"/>
        </w:rPr>
        <w:t>Н.Ж. Шаймерденова, Д.Б. Аманжолова</w:t>
      </w:r>
      <w:r w:rsidRPr="00533752">
        <w:rPr>
          <w:rFonts w:ascii="Times New Roman" w:eastAsia="Malgun Gothic" w:hAnsi="Times New Roman"/>
          <w:noProof/>
          <w:sz w:val="28"/>
          <w:szCs w:val="28"/>
        </w:rPr>
        <w:t>).</w:t>
      </w:r>
    </w:p>
    <w:bookmarkEnd w:id="8"/>
    <w:p w14:paraId="3CB1D951" w14:textId="1CEC8CE3" w:rsidR="001477B7" w:rsidRPr="00533752" w:rsidRDefault="001477B7" w:rsidP="00E17C24">
      <w:pPr>
        <w:pStyle w:val="a3"/>
        <w:numPr>
          <w:ilvl w:val="0"/>
          <w:numId w:val="6"/>
        </w:numPr>
        <w:ind w:left="0" w:firstLine="709"/>
        <w:jc w:val="both"/>
        <w:rPr>
          <w:rFonts w:ascii="Times New Roman" w:hAnsi="Times New Roman"/>
          <w:noProof/>
          <w:sz w:val="28"/>
          <w:szCs w:val="28"/>
        </w:rPr>
      </w:pPr>
      <w:r w:rsidRPr="00533752">
        <w:rPr>
          <w:rFonts w:ascii="Times New Roman" w:hAnsi="Times New Roman"/>
          <w:noProof/>
          <w:sz w:val="28"/>
          <w:szCs w:val="28"/>
        </w:rPr>
        <w:t xml:space="preserve">Жанрово-стилистические особенности эпистолярия Н.Т. Сауранбаева // </w:t>
      </w:r>
      <w:r w:rsidRPr="00533752">
        <w:rPr>
          <w:rFonts w:ascii="Times New Roman" w:eastAsia="Malgun Gothic" w:hAnsi="Times New Roman"/>
          <w:noProof/>
          <w:sz w:val="28"/>
          <w:szCs w:val="28"/>
        </w:rPr>
        <w:t xml:space="preserve">TILTANYM – 2023. – №3 (91). – С. 54-62. </w:t>
      </w:r>
      <w:hyperlink r:id="rId16" w:history="1">
        <w:r w:rsidRPr="00533752">
          <w:rPr>
            <w:rStyle w:val="af"/>
            <w:rFonts w:ascii="Times New Roman" w:eastAsia="Malgun Gothic" w:hAnsi="Times New Roman"/>
            <w:noProof/>
            <w:sz w:val="28"/>
            <w:szCs w:val="28"/>
          </w:rPr>
          <w:t>https://doi.org/10.55491/2411-6076-2023-3-54-62</w:t>
        </w:r>
      </w:hyperlink>
      <w:r w:rsidR="00195272" w:rsidRPr="00533752">
        <w:rPr>
          <w:rFonts w:ascii="Times New Roman" w:eastAsia="Malgun Gothic" w:hAnsi="Times New Roman"/>
          <w:noProof/>
          <w:sz w:val="28"/>
          <w:szCs w:val="28"/>
        </w:rPr>
        <w:t xml:space="preserve"> (в соавт.: Д.Б. Аманжолова, М.А. Бурибаева</w:t>
      </w:r>
      <w:r w:rsidRPr="00533752">
        <w:rPr>
          <w:rFonts w:ascii="Times New Roman" w:eastAsia="Malgun Gothic" w:hAnsi="Times New Roman"/>
          <w:noProof/>
          <w:sz w:val="28"/>
          <w:szCs w:val="28"/>
        </w:rPr>
        <w:t>).</w:t>
      </w:r>
    </w:p>
    <w:p w14:paraId="0DEAD87D" w14:textId="6D1B239B" w:rsidR="001477B7" w:rsidRPr="00533752" w:rsidRDefault="001477B7" w:rsidP="00E17C24">
      <w:pPr>
        <w:pStyle w:val="a3"/>
        <w:numPr>
          <w:ilvl w:val="0"/>
          <w:numId w:val="6"/>
        </w:numPr>
        <w:ind w:left="0" w:firstLine="709"/>
        <w:jc w:val="both"/>
        <w:rPr>
          <w:rFonts w:ascii="Times New Roman" w:hAnsi="Times New Roman"/>
          <w:noProof/>
          <w:sz w:val="28"/>
          <w:szCs w:val="28"/>
        </w:rPr>
      </w:pPr>
      <w:r w:rsidRPr="00533752">
        <w:rPr>
          <w:rFonts w:ascii="Times New Roman" w:hAnsi="Times New Roman"/>
          <w:noProof/>
          <w:sz w:val="28"/>
          <w:szCs w:val="28"/>
        </w:rPr>
        <w:t xml:space="preserve">Лингвистическое исследование эпистолярного дискурса Хамита Ергалиева // </w:t>
      </w:r>
      <w:r w:rsidRPr="00533752">
        <w:rPr>
          <w:rFonts w:ascii="Times New Roman" w:eastAsia="Malgun Gothic" w:hAnsi="Times New Roman"/>
          <w:noProof/>
          <w:sz w:val="28"/>
          <w:szCs w:val="28"/>
        </w:rPr>
        <w:t xml:space="preserve">TILTANYM – 2024. – №1 (93). – С. 90-97. </w:t>
      </w:r>
      <w:hyperlink r:id="rId17" w:history="1">
        <w:r w:rsidRPr="00533752">
          <w:rPr>
            <w:rStyle w:val="af"/>
            <w:rFonts w:ascii="Times New Roman" w:eastAsia="Malgun Gothic" w:hAnsi="Times New Roman"/>
            <w:noProof/>
            <w:sz w:val="28"/>
            <w:szCs w:val="28"/>
          </w:rPr>
          <w:t>https://doi.org/10.55491/2411-6076-2024-1-90-97</w:t>
        </w:r>
      </w:hyperlink>
      <w:r w:rsidRPr="00533752">
        <w:rPr>
          <w:rFonts w:ascii="Times New Roman" w:eastAsia="Malgun Gothic" w:hAnsi="Times New Roman"/>
          <w:noProof/>
          <w:sz w:val="28"/>
          <w:szCs w:val="28"/>
        </w:rPr>
        <w:t xml:space="preserve"> (в соавт.: </w:t>
      </w:r>
      <w:r w:rsidR="00195272" w:rsidRPr="00533752">
        <w:rPr>
          <w:rFonts w:ascii="Times New Roman" w:eastAsia="Malgun Gothic" w:hAnsi="Times New Roman"/>
          <w:noProof/>
          <w:sz w:val="28"/>
          <w:szCs w:val="28"/>
        </w:rPr>
        <w:t xml:space="preserve">Н.Ж. </w:t>
      </w:r>
      <w:r w:rsidRPr="00533752">
        <w:rPr>
          <w:rFonts w:ascii="Times New Roman" w:eastAsia="Malgun Gothic" w:hAnsi="Times New Roman"/>
          <w:noProof/>
          <w:sz w:val="28"/>
          <w:szCs w:val="28"/>
        </w:rPr>
        <w:t>Шаймерденова</w:t>
      </w:r>
      <w:r w:rsidR="00195272" w:rsidRPr="00533752">
        <w:rPr>
          <w:rFonts w:ascii="Times New Roman" w:eastAsia="Malgun Gothic" w:hAnsi="Times New Roman"/>
          <w:noProof/>
          <w:sz w:val="28"/>
          <w:szCs w:val="28"/>
        </w:rPr>
        <w:t>, Д.Б. Аманжолова</w:t>
      </w:r>
      <w:r w:rsidRPr="00533752">
        <w:rPr>
          <w:rFonts w:ascii="Times New Roman" w:eastAsia="Malgun Gothic" w:hAnsi="Times New Roman"/>
          <w:noProof/>
          <w:sz w:val="28"/>
          <w:szCs w:val="28"/>
        </w:rPr>
        <w:t>).</w:t>
      </w:r>
    </w:p>
    <w:p w14:paraId="057FE1A5" w14:textId="4493CD2E" w:rsidR="001477B7" w:rsidRPr="00533752" w:rsidRDefault="001477B7" w:rsidP="00E17C24">
      <w:pPr>
        <w:pStyle w:val="a3"/>
        <w:numPr>
          <w:ilvl w:val="0"/>
          <w:numId w:val="6"/>
        </w:numPr>
        <w:ind w:left="0" w:firstLine="709"/>
        <w:jc w:val="both"/>
        <w:rPr>
          <w:rFonts w:ascii="Times New Roman" w:hAnsi="Times New Roman"/>
          <w:noProof/>
          <w:sz w:val="28"/>
          <w:szCs w:val="28"/>
        </w:rPr>
      </w:pPr>
      <w:r w:rsidRPr="00533752">
        <w:rPr>
          <w:rFonts w:ascii="Times New Roman" w:hAnsi="Times New Roman"/>
          <w:noProof/>
          <w:sz w:val="28"/>
          <w:szCs w:val="28"/>
        </w:rPr>
        <w:t xml:space="preserve">Turco-Slavica в аспекте корпусной лингвистики // Известия КазУМОиМЯ имени Абылай хана серия «Филологические науки» - 2024. – №4 (75). – С. 92-106. </w:t>
      </w:r>
      <w:hyperlink r:id="rId18" w:history="1">
        <w:r w:rsidRPr="00533752">
          <w:rPr>
            <w:rStyle w:val="af"/>
            <w:rFonts w:ascii="Times New Roman" w:eastAsia="Malgun Gothic" w:hAnsi="Times New Roman"/>
            <w:noProof/>
            <w:sz w:val="28"/>
            <w:szCs w:val="28"/>
          </w:rPr>
          <w:t>https://doi.org/10.48371/PHILS.2024.4.75.006</w:t>
        </w:r>
      </w:hyperlink>
      <w:r w:rsidRPr="00533752">
        <w:rPr>
          <w:rFonts w:ascii="Times New Roman" w:eastAsia="Malgun Gothic" w:hAnsi="Times New Roman"/>
          <w:noProof/>
          <w:sz w:val="28"/>
          <w:szCs w:val="28"/>
        </w:rPr>
        <w:t xml:space="preserve"> (в соавт.: </w:t>
      </w:r>
      <w:r w:rsidR="00195272" w:rsidRPr="00533752">
        <w:rPr>
          <w:rFonts w:ascii="Times New Roman" w:eastAsia="Malgun Gothic" w:hAnsi="Times New Roman"/>
          <w:noProof/>
          <w:sz w:val="28"/>
          <w:szCs w:val="28"/>
        </w:rPr>
        <w:t xml:space="preserve">Д.Б. </w:t>
      </w:r>
      <w:r w:rsidRPr="00533752">
        <w:rPr>
          <w:rFonts w:ascii="Times New Roman" w:eastAsia="Malgun Gothic" w:hAnsi="Times New Roman"/>
          <w:noProof/>
          <w:sz w:val="28"/>
          <w:szCs w:val="28"/>
        </w:rPr>
        <w:t>Аманжолова</w:t>
      </w:r>
      <w:r w:rsidR="00195272" w:rsidRPr="00533752">
        <w:rPr>
          <w:rFonts w:ascii="Times New Roman" w:eastAsia="Malgun Gothic" w:hAnsi="Times New Roman"/>
          <w:noProof/>
          <w:sz w:val="28"/>
          <w:szCs w:val="28"/>
        </w:rPr>
        <w:t>,</w:t>
      </w:r>
      <w:r w:rsidRPr="00533752">
        <w:rPr>
          <w:rFonts w:ascii="Times New Roman" w:eastAsia="Malgun Gothic" w:hAnsi="Times New Roman"/>
          <w:noProof/>
          <w:sz w:val="28"/>
          <w:szCs w:val="28"/>
        </w:rPr>
        <w:t xml:space="preserve"> </w:t>
      </w:r>
      <w:r w:rsidR="00195272" w:rsidRPr="00533752">
        <w:rPr>
          <w:rFonts w:ascii="Times New Roman" w:eastAsia="Malgun Gothic" w:hAnsi="Times New Roman"/>
          <w:noProof/>
          <w:sz w:val="28"/>
          <w:szCs w:val="28"/>
        </w:rPr>
        <w:t>Н.Ж. Шаймерденова</w:t>
      </w:r>
      <w:r w:rsidRPr="00533752">
        <w:rPr>
          <w:rFonts w:ascii="Times New Roman" w:eastAsia="Malgun Gothic" w:hAnsi="Times New Roman"/>
          <w:noProof/>
          <w:sz w:val="28"/>
          <w:szCs w:val="28"/>
        </w:rPr>
        <w:t xml:space="preserve">, </w:t>
      </w:r>
      <w:r w:rsidR="00195272" w:rsidRPr="00533752">
        <w:rPr>
          <w:rFonts w:ascii="Times New Roman" w:eastAsia="Malgun Gothic" w:hAnsi="Times New Roman"/>
          <w:noProof/>
          <w:sz w:val="28"/>
          <w:szCs w:val="28"/>
        </w:rPr>
        <w:t>У.Е. Мусабекова</w:t>
      </w:r>
      <w:r w:rsidRPr="00533752">
        <w:rPr>
          <w:rFonts w:ascii="Times New Roman" w:eastAsia="Malgun Gothic" w:hAnsi="Times New Roman"/>
          <w:noProof/>
          <w:sz w:val="28"/>
          <w:szCs w:val="28"/>
        </w:rPr>
        <w:t>).</w:t>
      </w:r>
    </w:p>
    <w:p w14:paraId="16002D31" w14:textId="77777777" w:rsidR="001477B7" w:rsidRPr="00533752" w:rsidRDefault="001477B7" w:rsidP="00E17C24">
      <w:pPr>
        <w:pStyle w:val="a3"/>
        <w:numPr>
          <w:ilvl w:val="0"/>
          <w:numId w:val="6"/>
        </w:numPr>
        <w:ind w:left="0" w:firstLine="709"/>
        <w:jc w:val="both"/>
        <w:rPr>
          <w:rFonts w:ascii="Times New Roman" w:hAnsi="Times New Roman"/>
          <w:noProof/>
          <w:sz w:val="28"/>
          <w:szCs w:val="28"/>
        </w:rPr>
      </w:pPr>
      <w:r w:rsidRPr="00533752">
        <w:rPr>
          <w:rFonts w:ascii="Times New Roman" w:hAnsi="Times New Roman"/>
          <w:noProof/>
          <w:sz w:val="28"/>
          <w:szCs w:val="28"/>
        </w:rPr>
        <w:t xml:space="preserve">Эпистолярный жанр в XXI в.: Детям о письмах выдающихся людей. // </w:t>
      </w:r>
      <w:r w:rsidRPr="00533752">
        <w:rPr>
          <w:rFonts w:ascii="Times New Roman" w:hAnsi="Times New Roman"/>
          <w:bCs/>
          <w:noProof/>
          <w:spacing w:val="3"/>
          <w:sz w:val="28"/>
          <w:szCs w:val="28"/>
        </w:rPr>
        <w:t>Материалы международной научно-практической конференции III Международного конгресса «Дети и книги в поликультурном мире». – Алматы, 2022.</w:t>
      </w:r>
      <w:r w:rsidRPr="00533752">
        <w:rPr>
          <w:rFonts w:ascii="Times New Roman" w:hAnsi="Times New Roman"/>
          <w:noProof/>
          <w:sz w:val="28"/>
          <w:szCs w:val="28"/>
        </w:rPr>
        <w:t xml:space="preserve"> – С. 261-264. ISBN 978-601-08-3207-7</w:t>
      </w:r>
    </w:p>
    <w:p w14:paraId="1FD277C3" w14:textId="77777777" w:rsidR="001477B7" w:rsidRPr="00533752" w:rsidRDefault="001477B7" w:rsidP="00E17C24">
      <w:pPr>
        <w:pStyle w:val="a3"/>
        <w:numPr>
          <w:ilvl w:val="0"/>
          <w:numId w:val="6"/>
        </w:numPr>
        <w:ind w:left="0" w:firstLine="709"/>
        <w:jc w:val="both"/>
        <w:rPr>
          <w:rFonts w:ascii="Times New Roman" w:hAnsi="Times New Roman"/>
          <w:noProof/>
          <w:sz w:val="28"/>
          <w:szCs w:val="28"/>
        </w:rPr>
      </w:pPr>
      <w:r w:rsidRPr="00533752">
        <w:rPr>
          <w:rFonts w:ascii="Times New Roman" w:hAnsi="Times New Roman"/>
          <w:noProof/>
          <w:sz w:val="28"/>
          <w:szCs w:val="28"/>
        </w:rPr>
        <w:lastRenderedPageBreak/>
        <w:t xml:space="preserve">Эпистолярий и его роль в научной биографии ученых монолингвов и билингвов. // </w:t>
      </w:r>
      <w:r w:rsidRPr="00533752">
        <w:rPr>
          <w:rFonts w:ascii="Times New Roman" w:eastAsia="Malgun Gothic" w:hAnsi="Times New Roman"/>
          <w:noProof/>
          <w:sz w:val="28"/>
          <w:szCs w:val="28"/>
        </w:rPr>
        <w:t xml:space="preserve">Philological Sciences Journal, Korkyt Ata University. – Kyzylorda, 2023. – Volume 1, Number 1. С. 34-42. </w:t>
      </w:r>
      <w:hyperlink r:id="rId19" w:history="1">
        <w:r w:rsidRPr="00533752">
          <w:rPr>
            <w:rStyle w:val="af"/>
            <w:rFonts w:ascii="Times New Roman" w:eastAsia="Malgun Gothic" w:hAnsi="Times New Roman"/>
            <w:noProof/>
            <w:sz w:val="28"/>
            <w:szCs w:val="28"/>
          </w:rPr>
          <w:t>https://doi.org/10.52081/PhSJ.2023.v01.i1.003</w:t>
        </w:r>
      </w:hyperlink>
      <w:r w:rsidRPr="00533752">
        <w:rPr>
          <w:rFonts w:ascii="Times New Roman" w:eastAsia="Malgun Gothic" w:hAnsi="Times New Roman"/>
          <w:noProof/>
          <w:sz w:val="28"/>
          <w:szCs w:val="28"/>
        </w:rPr>
        <w:t xml:space="preserve"> </w:t>
      </w:r>
    </w:p>
    <w:p w14:paraId="684927D7" w14:textId="5F671F2F" w:rsidR="001477B7" w:rsidRPr="00533752" w:rsidRDefault="001477B7" w:rsidP="00E17C24">
      <w:pPr>
        <w:pStyle w:val="a3"/>
        <w:numPr>
          <w:ilvl w:val="0"/>
          <w:numId w:val="6"/>
        </w:numPr>
        <w:ind w:left="0" w:firstLine="709"/>
        <w:jc w:val="both"/>
        <w:rPr>
          <w:rFonts w:ascii="Times New Roman" w:hAnsi="Times New Roman"/>
          <w:noProof/>
          <w:sz w:val="28"/>
          <w:szCs w:val="28"/>
        </w:rPr>
      </w:pPr>
      <w:r w:rsidRPr="00533752">
        <w:rPr>
          <w:rFonts w:ascii="Times New Roman" w:hAnsi="Times New Roman"/>
          <w:noProof/>
          <w:sz w:val="28"/>
          <w:szCs w:val="28"/>
        </w:rPr>
        <w:t xml:space="preserve">Kazakh scientists in the media mirror communicative and linguodidactic potential // Соціальні комунікації: виклики сьогодення (до Дня журналіста) [Електронне видання]: матеріали І Міжнар. наук. симпозіуму (Київ, 6–7 черв. 2023 р.) / відп. ред. Д. С. Файвішенко, Є. В. Шкуров. – Київ: Держ. торг. екон. ун-т, 2023. – C. 12-19. – Укр. та англ. мовами. </w:t>
      </w:r>
      <w:r w:rsidRPr="00533752">
        <w:rPr>
          <w:rFonts w:ascii="Times New Roman" w:eastAsia="Malgun Gothic" w:hAnsi="Times New Roman"/>
          <w:noProof/>
          <w:sz w:val="28"/>
          <w:szCs w:val="28"/>
        </w:rPr>
        <w:t xml:space="preserve">(в соавт.: </w:t>
      </w:r>
      <w:r w:rsidR="00195272" w:rsidRPr="00533752">
        <w:rPr>
          <w:rFonts w:ascii="Times New Roman" w:hAnsi="Times New Roman"/>
          <w:noProof/>
          <w:sz w:val="28"/>
          <w:szCs w:val="28"/>
        </w:rPr>
        <w:t>D.S. Kulmamatov).</w:t>
      </w:r>
    </w:p>
    <w:p w14:paraId="598A3F31" w14:textId="77777777" w:rsidR="001477B7" w:rsidRPr="00533752" w:rsidRDefault="001477B7" w:rsidP="00E17C24">
      <w:pPr>
        <w:pStyle w:val="a3"/>
        <w:numPr>
          <w:ilvl w:val="0"/>
          <w:numId w:val="6"/>
        </w:numPr>
        <w:ind w:left="0" w:firstLine="709"/>
        <w:jc w:val="both"/>
        <w:rPr>
          <w:rFonts w:ascii="Times New Roman" w:hAnsi="Times New Roman"/>
          <w:noProof/>
          <w:sz w:val="28"/>
          <w:szCs w:val="28"/>
        </w:rPr>
      </w:pPr>
      <w:r w:rsidRPr="00533752">
        <w:rPr>
          <w:rFonts w:ascii="Times New Roman" w:hAnsi="Times New Roman"/>
          <w:noProof/>
          <w:sz w:val="28"/>
          <w:szCs w:val="28"/>
        </w:rPr>
        <w:t>Особенности научной биографии художника Урала Тансыкбаева (на материале эпистолярного наследия) // Журнал “Yashil iqtisodiyot va taraqqiyot”. – 2023. – №7. – С. 218-221. ISSN 2992-8982</w:t>
      </w:r>
    </w:p>
    <w:p w14:paraId="27A71DB5" w14:textId="182F3ACF" w:rsidR="001477B7" w:rsidRPr="00533752" w:rsidRDefault="001477B7" w:rsidP="00E17C24">
      <w:pPr>
        <w:pStyle w:val="a3"/>
        <w:numPr>
          <w:ilvl w:val="0"/>
          <w:numId w:val="6"/>
        </w:numPr>
        <w:ind w:left="0" w:firstLine="709"/>
        <w:jc w:val="both"/>
        <w:rPr>
          <w:rFonts w:ascii="Times New Roman" w:hAnsi="Times New Roman"/>
          <w:noProof/>
          <w:sz w:val="28"/>
          <w:szCs w:val="28"/>
        </w:rPr>
      </w:pPr>
      <w:r w:rsidRPr="00533752">
        <w:rPr>
          <w:rFonts w:ascii="Times New Roman" w:hAnsi="Times New Roman"/>
          <w:noProof/>
          <w:sz w:val="28"/>
          <w:szCs w:val="28"/>
        </w:rPr>
        <w:t xml:space="preserve">Фамильная библиотека и письма ученых как культурно-образовательный и воспитательный ресурс // </w:t>
      </w:r>
      <w:r w:rsidRPr="00533752">
        <w:rPr>
          <w:rFonts w:ascii="Times New Roman" w:eastAsia="Malgun Gothic" w:hAnsi="Times New Roman"/>
          <w:noProof/>
          <w:sz w:val="28"/>
          <w:szCs w:val="28"/>
        </w:rPr>
        <w:t>Сборник материалов І Международной научно-методической конференции «Аманжоловские чтения-2024» / Под общ. ред. Н.Ж. Шаймерденовой, Д.Б. Аманжоловой. – Алматы: Қазақ университеті, 2024. – C. 217-224 . (в</w:t>
      </w:r>
      <w:r w:rsidR="00195272" w:rsidRPr="00533752">
        <w:rPr>
          <w:rFonts w:ascii="Times New Roman" w:eastAsia="Malgun Gothic" w:hAnsi="Times New Roman"/>
          <w:noProof/>
          <w:sz w:val="28"/>
          <w:szCs w:val="28"/>
        </w:rPr>
        <w:t xml:space="preserve"> соавт.: М.Д. Шаймерденова).</w:t>
      </w:r>
    </w:p>
    <w:p w14:paraId="7B2606E4" w14:textId="0B60FEB0" w:rsidR="00DF2317" w:rsidRPr="00533752" w:rsidRDefault="00DF2317" w:rsidP="00E17C24">
      <w:pPr>
        <w:pStyle w:val="a3"/>
        <w:numPr>
          <w:ilvl w:val="0"/>
          <w:numId w:val="6"/>
        </w:numPr>
        <w:ind w:left="0" w:firstLine="709"/>
        <w:jc w:val="both"/>
        <w:rPr>
          <w:rFonts w:ascii="Times New Roman" w:hAnsi="Times New Roman"/>
          <w:noProof/>
          <w:sz w:val="28"/>
          <w:szCs w:val="28"/>
          <w:lang w:val="en-US"/>
        </w:rPr>
      </w:pPr>
      <w:r w:rsidRPr="00533752">
        <w:rPr>
          <w:rFonts w:ascii="Times New Roman" w:hAnsi="Times New Roman"/>
          <w:noProof/>
          <w:sz w:val="28"/>
          <w:szCs w:val="28"/>
          <w:lang w:val="en-US"/>
        </w:rPr>
        <w:t>Epistolary discourse in linguistic and historical studies historical and cultural context. (</w:t>
      </w:r>
      <w:r w:rsidRPr="00533752">
        <w:rPr>
          <w:rFonts w:ascii="Times New Roman" w:hAnsi="Times New Roman"/>
          <w:noProof/>
          <w:sz w:val="28"/>
          <w:szCs w:val="28"/>
        </w:rPr>
        <w:t>в</w:t>
      </w:r>
      <w:r w:rsidRPr="00533752">
        <w:rPr>
          <w:rFonts w:ascii="Times New Roman" w:hAnsi="Times New Roman"/>
          <w:noProof/>
          <w:sz w:val="28"/>
          <w:szCs w:val="28"/>
          <w:lang w:val="en-US"/>
        </w:rPr>
        <w:t xml:space="preserve"> </w:t>
      </w:r>
      <w:r w:rsidRPr="00533752">
        <w:rPr>
          <w:rFonts w:ascii="Times New Roman" w:hAnsi="Times New Roman"/>
          <w:noProof/>
          <w:sz w:val="28"/>
          <w:szCs w:val="28"/>
        </w:rPr>
        <w:t>соавт</w:t>
      </w:r>
      <w:r w:rsidRPr="00533752">
        <w:rPr>
          <w:rFonts w:ascii="Times New Roman" w:hAnsi="Times New Roman"/>
          <w:noProof/>
          <w:sz w:val="28"/>
          <w:szCs w:val="28"/>
          <w:lang w:val="en-US"/>
        </w:rPr>
        <w:t xml:space="preserve">.: </w:t>
      </w:r>
      <w:r w:rsidRPr="00533752">
        <w:rPr>
          <w:rFonts w:ascii="Times New Roman" w:hAnsi="Times New Roman"/>
          <w:noProof/>
          <w:sz w:val="28"/>
          <w:szCs w:val="28"/>
        </w:rPr>
        <w:t>Ж</w:t>
      </w:r>
      <w:r w:rsidRPr="00533752">
        <w:rPr>
          <w:rFonts w:ascii="Times New Roman" w:hAnsi="Times New Roman"/>
          <w:noProof/>
          <w:sz w:val="28"/>
          <w:szCs w:val="28"/>
          <w:lang w:val="en-US"/>
        </w:rPr>
        <w:t>.</w:t>
      </w:r>
      <w:r w:rsidRPr="00533752">
        <w:rPr>
          <w:rFonts w:ascii="Times New Roman" w:hAnsi="Times New Roman"/>
          <w:noProof/>
          <w:sz w:val="28"/>
          <w:szCs w:val="28"/>
        </w:rPr>
        <w:t>К</w:t>
      </w:r>
      <w:r w:rsidRPr="00533752">
        <w:rPr>
          <w:rFonts w:ascii="Times New Roman" w:hAnsi="Times New Roman"/>
          <w:noProof/>
          <w:sz w:val="28"/>
          <w:szCs w:val="28"/>
          <w:lang w:val="en-US"/>
        </w:rPr>
        <w:t>.</w:t>
      </w:r>
      <w:r w:rsidRPr="00533752">
        <w:rPr>
          <w:rFonts w:ascii="Times New Roman" w:hAnsi="Times New Roman"/>
          <w:noProof/>
          <w:sz w:val="28"/>
          <w:szCs w:val="28"/>
        </w:rPr>
        <w:t>Туймебаев</w:t>
      </w:r>
      <w:r w:rsidRPr="00533752">
        <w:rPr>
          <w:rFonts w:ascii="Times New Roman" w:hAnsi="Times New Roman"/>
          <w:noProof/>
          <w:sz w:val="28"/>
          <w:szCs w:val="28"/>
          <w:lang w:val="en-US"/>
        </w:rPr>
        <w:t xml:space="preserve">). // </w:t>
      </w:r>
      <w:r w:rsidRPr="00533752">
        <w:rPr>
          <w:rFonts w:ascii="Times New Roman" w:eastAsia="Malgun Gothic" w:hAnsi="Times New Roman"/>
          <w:noProof/>
          <w:sz w:val="28"/>
          <w:szCs w:val="28"/>
          <w:lang w:val="en-US"/>
        </w:rPr>
        <w:t>Philological Sciences Journal, Korkyt Ata University. – Kyzyl</w:t>
      </w:r>
      <w:r w:rsidR="00B96E5E" w:rsidRPr="00533752">
        <w:rPr>
          <w:rFonts w:ascii="Times New Roman" w:eastAsia="Malgun Gothic" w:hAnsi="Times New Roman"/>
          <w:noProof/>
          <w:sz w:val="28"/>
          <w:szCs w:val="28"/>
          <w:lang w:val="en-US"/>
        </w:rPr>
        <w:t>orda, 2024. – Volume 2, Number 2</w:t>
      </w:r>
      <w:r w:rsidRPr="00533752">
        <w:rPr>
          <w:rFonts w:ascii="Times New Roman" w:eastAsia="Malgun Gothic" w:hAnsi="Times New Roman"/>
          <w:noProof/>
          <w:sz w:val="28"/>
          <w:szCs w:val="28"/>
          <w:lang w:val="en-US"/>
        </w:rPr>
        <w:t xml:space="preserve">. </w:t>
      </w:r>
      <w:r w:rsidRPr="00533752">
        <w:rPr>
          <w:rFonts w:ascii="Times New Roman" w:eastAsia="Malgun Gothic" w:hAnsi="Times New Roman"/>
          <w:noProof/>
          <w:sz w:val="28"/>
          <w:szCs w:val="28"/>
        </w:rPr>
        <w:t>С</w:t>
      </w:r>
      <w:r w:rsidR="00B96E5E" w:rsidRPr="00533752">
        <w:rPr>
          <w:rFonts w:ascii="Times New Roman" w:eastAsia="Malgun Gothic" w:hAnsi="Times New Roman"/>
          <w:noProof/>
          <w:sz w:val="28"/>
          <w:szCs w:val="28"/>
          <w:lang w:val="en-US"/>
        </w:rPr>
        <w:t>. 5-1</w:t>
      </w:r>
      <w:r w:rsidRPr="00533752">
        <w:rPr>
          <w:rFonts w:ascii="Times New Roman" w:eastAsia="Malgun Gothic" w:hAnsi="Times New Roman"/>
          <w:noProof/>
          <w:sz w:val="28"/>
          <w:szCs w:val="28"/>
          <w:lang w:val="en-US"/>
        </w:rPr>
        <w:t>2.</w:t>
      </w:r>
    </w:p>
    <w:p w14:paraId="1E203263" w14:textId="55B7DF80" w:rsidR="00600337" w:rsidRPr="00533752" w:rsidRDefault="005318C9" w:rsidP="00E17C24">
      <w:pPr>
        <w:pStyle w:val="a3"/>
        <w:numPr>
          <w:ilvl w:val="0"/>
          <w:numId w:val="6"/>
        </w:numPr>
        <w:ind w:left="0" w:firstLine="709"/>
        <w:jc w:val="both"/>
        <w:rPr>
          <w:rFonts w:ascii="Times New Roman" w:hAnsi="Times New Roman"/>
          <w:noProof/>
          <w:sz w:val="28"/>
          <w:szCs w:val="28"/>
        </w:rPr>
      </w:pPr>
      <w:r w:rsidRPr="00533752">
        <w:rPr>
          <w:rFonts w:ascii="Times New Roman" w:hAnsi="Times New Roman"/>
          <w:noProof/>
          <w:sz w:val="28"/>
          <w:szCs w:val="28"/>
        </w:rPr>
        <w:t>Произведение науки «Эпистол</w:t>
      </w:r>
      <w:r w:rsidR="009556C4" w:rsidRPr="00533752">
        <w:rPr>
          <w:rFonts w:ascii="Times New Roman" w:hAnsi="Times New Roman"/>
          <w:noProof/>
          <w:sz w:val="28"/>
          <w:szCs w:val="28"/>
        </w:rPr>
        <w:t>я</w:t>
      </w:r>
      <w:r w:rsidRPr="00533752">
        <w:rPr>
          <w:rFonts w:ascii="Times New Roman" w:hAnsi="Times New Roman"/>
          <w:noProof/>
          <w:sz w:val="28"/>
          <w:szCs w:val="28"/>
        </w:rPr>
        <w:t>рный диску</w:t>
      </w:r>
      <w:r w:rsidR="00DF2317" w:rsidRPr="00533752">
        <w:rPr>
          <w:rFonts w:ascii="Times New Roman" w:hAnsi="Times New Roman"/>
          <w:noProof/>
          <w:sz w:val="28"/>
          <w:szCs w:val="28"/>
        </w:rPr>
        <w:t>рс</w:t>
      </w:r>
      <w:r w:rsidRPr="00533752">
        <w:rPr>
          <w:rFonts w:ascii="Times New Roman" w:hAnsi="Times New Roman"/>
          <w:noProof/>
          <w:sz w:val="28"/>
          <w:szCs w:val="28"/>
        </w:rPr>
        <w:t xml:space="preserve"> в линговоисточниковедческом и историко-культурном контексте». Свидетельство о внесении сведений в государственный реестр прав на объекты</w:t>
      </w:r>
      <w:r w:rsidR="00DF2317" w:rsidRPr="00533752">
        <w:rPr>
          <w:rFonts w:ascii="Times New Roman" w:hAnsi="Times New Roman"/>
          <w:noProof/>
          <w:sz w:val="28"/>
          <w:szCs w:val="28"/>
        </w:rPr>
        <w:t>, о</w:t>
      </w:r>
      <w:r w:rsidRPr="00533752">
        <w:rPr>
          <w:rFonts w:ascii="Times New Roman" w:hAnsi="Times New Roman"/>
          <w:noProof/>
          <w:sz w:val="28"/>
          <w:szCs w:val="28"/>
        </w:rPr>
        <w:t xml:space="preserve">храняемые </w:t>
      </w:r>
      <w:r w:rsidRPr="00533752">
        <w:rPr>
          <w:rFonts w:ascii="Times New Roman" w:hAnsi="Times New Roman"/>
          <w:b/>
          <w:bCs/>
          <w:noProof/>
          <w:sz w:val="28"/>
          <w:szCs w:val="28"/>
        </w:rPr>
        <w:t>авторским правом</w:t>
      </w:r>
      <w:r w:rsidR="00616E37" w:rsidRPr="00533752">
        <w:rPr>
          <w:rFonts w:ascii="Times New Roman" w:hAnsi="Times New Roman"/>
          <w:noProof/>
          <w:sz w:val="28"/>
          <w:szCs w:val="28"/>
        </w:rPr>
        <w:t xml:space="preserve"> №53692 от 21 января 2025 г.</w:t>
      </w:r>
    </w:p>
    <w:p w14:paraId="4D86110D" w14:textId="0A4DF6B0" w:rsidR="000A3076" w:rsidRPr="00533752" w:rsidRDefault="000A3076" w:rsidP="00E17C24">
      <w:pPr>
        <w:shd w:val="clear" w:color="auto" w:fill="FFFFFF"/>
        <w:ind w:firstLine="709"/>
        <w:jc w:val="both"/>
        <w:rPr>
          <w:rFonts w:eastAsia="Calibri"/>
          <w:noProof/>
          <w:sz w:val="28"/>
          <w:szCs w:val="28"/>
          <w:lang w:eastAsia="en-US"/>
        </w:rPr>
      </w:pPr>
    </w:p>
    <w:bookmarkEnd w:id="3"/>
    <w:p w14:paraId="2B48FDC2" w14:textId="246A940C" w:rsidR="000E2F08" w:rsidRPr="00533752" w:rsidRDefault="000E2F08" w:rsidP="00E17C24">
      <w:pPr>
        <w:ind w:firstLine="709"/>
        <w:jc w:val="both"/>
        <w:rPr>
          <w:noProof/>
          <w:sz w:val="28"/>
          <w:szCs w:val="28"/>
        </w:rPr>
      </w:pPr>
    </w:p>
    <w:p w14:paraId="389BA515" w14:textId="367696D0" w:rsidR="000E2F08" w:rsidRPr="00533752" w:rsidRDefault="000E2F08" w:rsidP="00E17C24">
      <w:pPr>
        <w:ind w:firstLine="709"/>
        <w:jc w:val="both"/>
        <w:rPr>
          <w:noProof/>
          <w:sz w:val="28"/>
          <w:szCs w:val="28"/>
        </w:rPr>
      </w:pPr>
    </w:p>
    <w:p w14:paraId="46BF7267" w14:textId="77777777" w:rsidR="000E2F08" w:rsidRPr="00533752" w:rsidRDefault="000E2F08" w:rsidP="00E17C24">
      <w:pPr>
        <w:ind w:firstLine="709"/>
        <w:jc w:val="both"/>
        <w:rPr>
          <w:noProof/>
          <w:sz w:val="28"/>
          <w:szCs w:val="28"/>
        </w:rPr>
      </w:pPr>
    </w:p>
    <w:p w14:paraId="1879FEFB" w14:textId="77777777" w:rsidR="000E2F08" w:rsidRPr="00533752" w:rsidRDefault="000E2F08" w:rsidP="00E17C24">
      <w:pPr>
        <w:ind w:firstLine="709"/>
        <w:jc w:val="both"/>
        <w:rPr>
          <w:noProof/>
          <w:sz w:val="28"/>
          <w:szCs w:val="28"/>
        </w:rPr>
      </w:pPr>
    </w:p>
    <w:p w14:paraId="3E28A83D" w14:textId="77777777" w:rsidR="000E2F08" w:rsidRPr="00533752" w:rsidRDefault="000E2F08" w:rsidP="00E17C24">
      <w:pPr>
        <w:ind w:firstLine="709"/>
        <w:jc w:val="both"/>
        <w:rPr>
          <w:noProof/>
          <w:sz w:val="28"/>
          <w:szCs w:val="28"/>
        </w:rPr>
      </w:pPr>
    </w:p>
    <w:p w14:paraId="1BA581AF" w14:textId="77777777" w:rsidR="00323D1F" w:rsidRPr="00533752" w:rsidRDefault="00323D1F" w:rsidP="00E17C24">
      <w:pPr>
        <w:ind w:firstLine="709"/>
        <w:jc w:val="both"/>
        <w:rPr>
          <w:noProof/>
          <w:sz w:val="28"/>
          <w:szCs w:val="28"/>
        </w:rPr>
      </w:pPr>
    </w:p>
    <w:p w14:paraId="651434EF" w14:textId="77777777" w:rsidR="00323D1F" w:rsidRPr="00533752" w:rsidRDefault="00323D1F" w:rsidP="00E17C24">
      <w:pPr>
        <w:ind w:firstLine="709"/>
        <w:jc w:val="both"/>
        <w:rPr>
          <w:noProof/>
          <w:sz w:val="28"/>
          <w:szCs w:val="28"/>
        </w:rPr>
      </w:pPr>
    </w:p>
    <w:p w14:paraId="4B1CA13A" w14:textId="67335D75" w:rsidR="00323D1F" w:rsidRPr="00533752" w:rsidRDefault="00323D1F" w:rsidP="00E17C24">
      <w:pPr>
        <w:ind w:firstLine="709"/>
        <w:jc w:val="both"/>
        <w:rPr>
          <w:noProof/>
          <w:sz w:val="28"/>
          <w:szCs w:val="28"/>
        </w:rPr>
      </w:pPr>
    </w:p>
    <w:p w14:paraId="38953D67" w14:textId="50616179" w:rsidR="005550F4" w:rsidRPr="00533752" w:rsidRDefault="005550F4" w:rsidP="00E17C24">
      <w:pPr>
        <w:ind w:firstLine="709"/>
        <w:jc w:val="both"/>
        <w:rPr>
          <w:noProof/>
          <w:sz w:val="28"/>
          <w:szCs w:val="28"/>
        </w:rPr>
      </w:pPr>
    </w:p>
    <w:p w14:paraId="42E53C9E" w14:textId="6F53552F" w:rsidR="005550F4" w:rsidRPr="00533752" w:rsidRDefault="005550F4" w:rsidP="00E17C24">
      <w:pPr>
        <w:ind w:firstLine="709"/>
        <w:jc w:val="both"/>
        <w:rPr>
          <w:noProof/>
          <w:sz w:val="28"/>
          <w:szCs w:val="28"/>
        </w:rPr>
      </w:pPr>
    </w:p>
    <w:p w14:paraId="6AF7D978" w14:textId="415EB1ED" w:rsidR="005550F4" w:rsidRPr="00533752" w:rsidRDefault="005550F4" w:rsidP="00E17C24">
      <w:pPr>
        <w:ind w:firstLine="709"/>
        <w:jc w:val="both"/>
        <w:rPr>
          <w:noProof/>
          <w:sz w:val="28"/>
          <w:szCs w:val="28"/>
        </w:rPr>
      </w:pPr>
    </w:p>
    <w:p w14:paraId="68DCA923" w14:textId="74518DF6" w:rsidR="005550F4" w:rsidRPr="00533752" w:rsidRDefault="005550F4" w:rsidP="00E17C24">
      <w:pPr>
        <w:ind w:firstLine="709"/>
        <w:jc w:val="both"/>
        <w:rPr>
          <w:noProof/>
          <w:sz w:val="28"/>
          <w:szCs w:val="28"/>
        </w:rPr>
      </w:pPr>
    </w:p>
    <w:p w14:paraId="77C005EF" w14:textId="1CB08D80" w:rsidR="005550F4" w:rsidRPr="00533752" w:rsidRDefault="005550F4" w:rsidP="00E17C24">
      <w:pPr>
        <w:ind w:firstLine="709"/>
        <w:jc w:val="both"/>
        <w:rPr>
          <w:noProof/>
          <w:sz w:val="28"/>
          <w:szCs w:val="28"/>
        </w:rPr>
      </w:pPr>
    </w:p>
    <w:p w14:paraId="3C311BBA" w14:textId="43017933" w:rsidR="005550F4" w:rsidRPr="00533752" w:rsidRDefault="005550F4" w:rsidP="00E17C24">
      <w:pPr>
        <w:ind w:firstLine="709"/>
        <w:jc w:val="both"/>
        <w:rPr>
          <w:noProof/>
          <w:sz w:val="28"/>
          <w:szCs w:val="28"/>
        </w:rPr>
      </w:pPr>
    </w:p>
    <w:p w14:paraId="2A937012" w14:textId="753F3482" w:rsidR="005550F4" w:rsidRPr="00533752" w:rsidRDefault="005550F4" w:rsidP="00E17C24">
      <w:pPr>
        <w:ind w:firstLine="709"/>
        <w:jc w:val="both"/>
        <w:rPr>
          <w:noProof/>
          <w:sz w:val="28"/>
          <w:szCs w:val="28"/>
        </w:rPr>
      </w:pPr>
    </w:p>
    <w:p w14:paraId="5586F5E8" w14:textId="3594A4BE" w:rsidR="005550F4" w:rsidRPr="00533752" w:rsidRDefault="005550F4" w:rsidP="00E17C24">
      <w:pPr>
        <w:ind w:firstLine="709"/>
        <w:jc w:val="both"/>
        <w:rPr>
          <w:noProof/>
          <w:sz w:val="28"/>
          <w:szCs w:val="28"/>
        </w:rPr>
      </w:pPr>
    </w:p>
    <w:p w14:paraId="10FBC79A" w14:textId="77777777" w:rsidR="001A5CC3" w:rsidRPr="00533752" w:rsidRDefault="001A5CC3" w:rsidP="00E17C24">
      <w:pPr>
        <w:ind w:firstLine="709"/>
        <w:jc w:val="both"/>
        <w:rPr>
          <w:noProof/>
          <w:sz w:val="28"/>
          <w:szCs w:val="28"/>
        </w:rPr>
      </w:pPr>
    </w:p>
    <w:p w14:paraId="26250F33" w14:textId="77777777" w:rsidR="001A5CC3" w:rsidRPr="00533752" w:rsidRDefault="001A5CC3" w:rsidP="00E17C24">
      <w:pPr>
        <w:ind w:firstLine="709"/>
        <w:jc w:val="both"/>
        <w:rPr>
          <w:noProof/>
          <w:sz w:val="28"/>
          <w:szCs w:val="28"/>
        </w:rPr>
      </w:pPr>
    </w:p>
    <w:p w14:paraId="76C4F077" w14:textId="77777777" w:rsidR="001A5CC3" w:rsidRPr="00533752" w:rsidRDefault="001A5CC3" w:rsidP="00E17C24">
      <w:pPr>
        <w:ind w:firstLine="709"/>
        <w:jc w:val="both"/>
        <w:rPr>
          <w:noProof/>
          <w:sz w:val="28"/>
          <w:szCs w:val="28"/>
        </w:rPr>
      </w:pPr>
    </w:p>
    <w:p w14:paraId="2D237BD7" w14:textId="5173DEA8" w:rsidR="005E5BA5" w:rsidRPr="00533752" w:rsidRDefault="000C4D24" w:rsidP="00E17C24">
      <w:pPr>
        <w:spacing w:after="200"/>
        <w:rPr>
          <w:noProof/>
          <w:sz w:val="28"/>
          <w:szCs w:val="28"/>
        </w:rPr>
      </w:pPr>
      <w:r w:rsidRPr="00533752">
        <w:rPr>
          <w:noProof/>
          <w:sz w:val="28"/>
          <w:szCs w:val="28"/>
        </w:rPr>
        <w:br w:type="page"/>
      </w:r>
    </w:p>
    <w:p w14:paraId="43E1E5F2" w14:textId="2B56158E" w:rsidR="00437018" w:rsidRPr="00533752" w:rsidRDefault="002A674C" w:rsidP="00E17C24">
      <w:pPr>
        <w:pStyle w:val="a3"/>
        <w:numPr>
          <w:ilvl w:val="0"/>
          <w:numId w:val="4"/>
        </w:numPr>
        <w:tabs>
          <w:tab w:val="left" w:pos="993"/>
        </w:tabs>
        <w:ind w:left="0" w:firstLine="709"/>
        <w:jc w:val="both"/>
        <w:rPr>
          <w:rFonts w:ascii="Times New Roman" w:hAnsi="Times New Roman"/>
          <w:b/>
          <w:bCs/>
          <w:noProof/>
          <w:sz w:val="28"/>
          <w:szCs w:val="28"/>
        </w:rPr>
      </w:pPr>
      <w:r w:rsidRPr="00533752">
        <w:rPr>
          <w:rFonts w:ascii="Times New Roman" w:hAnsi="Times New Roman"/>
          <w:b/>
          <w:bCs/>
          <w:noProof/>
          <w:sz w:val="28"/>
          <w:szCs w:val="28"/>
        </w:rPr>
        <w:lastRenderedPageBreak/>
        <w:t xml:space="preserve">ЭПИСТОЛЯРНЫЙ ДИСКУРС В ИСТОРИКО-КУЛЬТУРНОМ И ЛИНГВОИСТОЧНИКОВЕДЧЕСКОМ КОНТЕКСТЕ </w:t>
      </w:r>
    </w:p>
    <w:p w14:paraId="05A824C1" w14:textId="77777777" w:rsidR="00D034FB" w:rsidRPr="00533752" w:rsidRDefault="00D034FB" w:rsidP="00E17C24">
      <w:pPr>
        <w:pStyle w:val="a3"/>
        <w:tabs>
          <w:tab w:val="left" w:pos="993"/>
        </w:tabs>
        <w:ind w:left="0" w:firstLine="709"/>
        <w:jc w:val="both"/>
        <w:rPr>
          <w:rFonts w:ascii="Times New Roman" w:hAnsi="Times New Roman"/>
          <w:b/>
          <w:bCs/>
          <w:noProof/>
          <w:sz w:val="28"/>
          <w:szCs w:val="28"/>
        </w:rPr>
      </w:pPr>
    </w:p>
    <w:p w14:paraId="20BD29EF" w14:textId="5828591B" w:rsidR="00437018" w:rsidRPr="00533752" w:rsidRDefault="002A674C" w:rsidP="00E17C24">
      <w:pPr>
        <w:pStyle w:val="a3"/>
        <w:numPr>
          <w:ilvl w:val="1"/>
          <w:numId w:val="4"/>
        </w:numPr>
        <w:tabs>
          <w:tab w:val="left" w:pos="993"/>
        </w:tabs>
        <w:ind w:left="0" w:firstLine="709"/>
        <w:jc w:val="both"/>
        <w:rPr>
          <w:rFonts w:ascii="Times New Roman" w:hAnsi="Times New Roman"/>
          <w:b/>
          <w:noProof/>
          <w:sz w:val="28"/>
          <w:szCs w:val="28"/>
        </w:rPr>
      </w:pPr>
      <w:r w:rsidRPr="00533752">
        <w:rPr>
          <w:rFonts w:ascii="Times New Roman" w:hAnsi="Times New Roman"/>
          <w:b/>
          <w:noProof/>
          <w:sz w:val="28"/>
          <w:szCs w:val="28"/>
        </w:rPr>
        <w:t xml:space="preserve">Лингвоисточниковедческий аспект </w:t>
      </w:r>
      <w:r w:rsidR="00225F8C" w:rsidRPr="00533752">
        <w:rPr>
          <w:rFonts w:ascii="Times New Roman" w:hAnsi="Times New Roman"/>
          <w:b/>
          <w:noProof/>
          <w:sz w:val="28"/>
          <w:szCs w:val="28"/>
        </w:rPr>
        <w:t>изучения эпистоляр</w:t>
      </w:r>
      <w:r w:rsidR="00F90578" w:rsidRPr="00533752">
        <w:rPr>
          <w:rFonts w:ascii="Times New Roman" w:hAnsi="Times New Roman"/>
          <w:b/>
          <w:noProof/>
          <w:sz w:val="28"/>
          <w:szCs w:val="28"/>
        </w:rPr>
        <w:t>ия</w:t>
      </w:r>
    </w:p>
    <w:p w14:paraId="0E154EE5" w14:textId="77777777" w:rsidR="007A14B1" w:rsidRPr="00533752" w:rsidRDefault="007A14B1" w:rsidP="007A14B1">
      <w:pPr>
        <w:pStyle w:val="a3"/>
        <w:tabs>
          <w:tab w:val="left" w:pos="993"/>
        </w:tabs>
        <w:ind w:left="709"/>
        <w:jc w:val="both"/>
        <w:rPr>
          <w:rFonts w:ascii="Times New Roman" w:hAnsi="Times New Roman"/>
          <w:b/>
          <w:noProof/>
          <w:sz w:val="28"/>
          <w:szCs w:val="28"/>
        </w:rPr>
      </w:pPr>
    </w:p>
    <w:p w14:paraId="14E80A0A" w14:textId="390BA7A9" w:rsidR="00212CD3" w:rsidRPr="00533752" w:rsidRDefault="008A0366"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В современной филологической науке Казахстана</w:t>
      </w:r>
      <w:r w:rsidR="003C3494" w:rsidRPr="00533752">
        <w:rPr>
          <w:rFonts w:ascii="Times New Roman" w:hAnsi="Times New Roman"/>
          <w:noProof/>
          <w:sz w:val="28"/>
          <w:szCs w:val="28"/>
        </w:rPr>
        <w:t xml:space="preserve"> </w:t>
      </w:r>
      <w:r w:rsidR="007E6C70" w:rsidRPr="00533752">
        <w:rPr>
          <w:rFonts w:ascii="Times New Roman" w:hAnsi="Times New Roman"/>
          <w:noProof/>
          <w:sz w:val="28"/>
          <w:szCs w:val="28"/>
        </w:rPr>
        <w:t>проблема исследования</w:t>
      </w:r>
      <w:r w:rsidR="003C3494" w:rsidRPr="00533752">
        <w:rPr>
          <w:rFonts w:ascii="Times New Roman" w:hAnsi="Times New Roman"/>
          <w:noProof/>
          <w:sz w:val="28"/>
          <w:szCs w:val="28"/>
        </w:rPr>
        <w:t xml:space="preserve"> эпистоляр</w:t>
      </w:r>
      <w:r w:rsidR="007E6C70" w:rsidRPr="00533752">
        <w:rPr>
          <w:rFonts w:ascii="Times New Roman" w:hAnsi="Times New Roman"/>
          <w:noProof/>
          <w:sz w:val="28"/>
          <w:szCs w:val="28"/>
        </w:rPr>
        <w:t xml:space="preserve">ия </w:t>
      </w:r>
      <w:r w:rsidR="00B22583" w:rsidRPr="00533752">
        <w:rPr>
          <w:rFonts w:ascii="Times New Roman" w:hAnsi="Times New Roman"/>
          <w:noProof/>
          <w:sz w:val="28"/>
          <w:szCs w:val="28"/>
        </w:rPr>
        <w:t>учёных</w:t>
      </w:r>
      <w:r w:rsidR="00EB541E" w:rsidRPr="00533752">
        <w:rPr>
          <w:rFonts w:ascii="Times New Roman" w:hAnsi="Times New Roman"/>
          <w:noProof/>
          <w:sz w:val="28"/>
          <w:szCs w:val="28"/>
        </w:rPr>
        <w:t>, писателей-поэтов</w:t>
      </w:r>
      <w:r w:rsidR="007E6C70" w:rsidRPr="00533752">
        <w:rPr>
          <w:rFonts w:ascii="Times New Roman" w:hAnsi="Times New Roman"/>
          <w:noProof/>
          <w:sz w:val="28"/>
          <w:szCs w:val="28"/>
        </w:rPr>
        <w:t xml:space="preserve"> недостаточно изучена, н</w:t>
      </w:r>
      <w:r w:rsidR="003C3494" w:rsidRPr="00533752">
        <w:rPr>
          <w:rFonts w:ascii="Times New Roman" w:hAnsi="Times New Roman"/>
          <w:noProof/>
          <w:sz w:val="28"/>
          <w:szCs w:val="28"/>
        </w:rPr>
        <w:t>есмотря на значимую роль эпистолярных источников в реконструкции истории развития и изменения языка и культуры периода второй половины XIX – начала XX века.</w:t>
      </w:r>
      <w:r w:rsidR="00B513B1" w:rsidRPr="00533752">
        <w:rPr>
          <w:rFonts w:ascii="Times New Roman" w:hAnsi="Times New Roman"/>
          <w:noProof/>
          <w:sz w:val="28"/>
          <w:szCs w:val="28"/>
        </w:rPr>
        <w:t xml:space="preserve"> </w:t>
      </w:r>
      <w:r w:rsidR="00D8437B" w:rsidRPr="00533752">
        <w:rPr>
          <w:rFonts w:ascii="Times New Roman" w:hAnsi="Times New Roman"/>
          <w:noProof/>
          <w:sz w:val="28"/>
          <w:szCs w:val="28"/>
        </w:rPr>
        <w:t>Важным вкладом</w:t>
      </w:r>
      <w:r w:rsidR="00644805" w:rsidRPr="00533752">
        <w:rPr>
          <w:rFonts w:ascii="Times New Roman" w:hAnsi="Times New Roman"/>
          <w:noProof/>
          <w:sz w:val="28"/>
          <w:szCs w:val="28"/>
        </w:rPr>
        <w:t xml:space="preserve"> в этом направлении явля</w:t>
      </w:r>
      <w:r w:rsidR="00D8437B" w:rsidRPr="00533752">
        <w:rPr>
          <w:rFonts w:ascii="Times New Roman" w:hAnsi="Times New Roman"/>
          <w:noProof/>
          <w:sz w:val="28"/>
          <w:szCs w:val="28"/>
        </w:rPr>
        <w:t>ют</w:t>
      </w:r>
      <w:r w:rsidR="00644805" w:rsidRPr="00533752">
        <w:rPr>
          <w:rFonts w:ascii="Times New Roman" w:hAnsi="Times New Roman"/>
          <w:noProof/>
          <w:sz w:val="28"/>
          <w:szCs w:val="28"/>
        </w:rPr>
        <w:t xml:space="preserve">ся </w:t>
      </w:r>
      <w:r w:rsidR="00D8437B" w:rsidRPr="00533752">
        <w:rPr>
          <w:rFonts w:ascii="Times New Roman" w:hAnsi="Times New Roman"/>
          <w:noProof/>
          <w:sz w:val="28"/>
          <w:szCs w:val="28"/>
        </w:rPr>
        <w:t xml:space="preserve">разработки по </w:t>
      </w:r>
      <w:r w:rsidR="00644805" w:rsidRPr="00533752">
        <w:rPr>
          <w:rFonts w:ascii="Times New Roman" w:hAnsi="Times New Roman"/>
          <w:noProof/>
          <w:sz w:val="28"/>
          <w:szCs w:val="28"/>
        </w:rPr>
        <w:t>лингвистическо</w:t>
      </w:r>
      <w:r w:rsidR="00D8437B" w:rsidRPr="00533752">
        <w:rPr>
          <w:rFonts w:ascii="Times New Roman" w:hAnsi="Times New Roman"/>
          <w:noProof/>
          <w:sz w:val="28"/>
          <w:szCs w:val="28"/>
        </w:rPr>
        <w:t>му</w:t>
      </w:r>
      <w:r w:rsidR="00644805" w:rsidRPr="00533752">
        <w:rPr>
          <w:rFonts w:ascii="Times New Roman" w:hAnsi="Times New Roman"/>
          <w:noProof/>
          <w:sz w:val="28"/>
          <w:szCs w:val="28"/>
        </w:rPr>
        <w:t xml:space="preserve"> источниковедени</w:t>
      </w:r>
      <w:r w:rsidR="00D8437B" w:rsidRPr="00533752">
        <w:rPr>
          <w:rFonts w:ascii="Times New Roman" w:hAnsi="Times New Roman"/>
          <w:noProof/>
          <w:sz w:val="28"/>
          <w:szCs w:val="28"/>
        </w:rPr>
        <w:t>ю</w:t>
      </w:r>
      <w:r w:rsidR="00644805" w:rsidRPr="00533752">
        <w:rPr>
          <w:rFonts w:ascii="Times New Roman" w:hAnsi="Times New Roman"/>
          <w:noProof/>
          <w:sz w:val="28"/>
          <w:szCs w:val="28"/>
        </w:rPr>
        <w:t xml:space="preserve"> С.И.</w:t>
      </w:r>
      <w:r w:rsidR="001477B7" w:rsidRPr="00533752">
        <w:rPr>
          <w:rFonts w:ascii="Times New Roman" w:hAnsi="Times New Roman"/>
          <w:noProof/>
          <w:sz w:val="28"/>
          <w:szCs w:val="28"/>
        </w:rPr>
        <w:t xml:space="preserve"> </w:t>
      </w:r>
      <w:r w:rsidR="00644805" w:rsidRPr="00533752">
        <w:rPr>
          <w:rFonts w:ascii="Times New Roman" w:hAnsi="Times New Roman"/>
          <w:noProof/>
          <w:sz w:val="28"/>
          <w:szCs w:val="28"/>
        </w:rPr>
        <w:t>Котков</w:t>
      </w:r>
      <w:r w:rsidR="00D8437B" w:rsidRPr="00533752">
        <w:rPr>
          <w:rFonts w:ascii="Times New Roman" w:hAnsi="Times New Roman"/>
          <w:noProof/>
          <w:sz w:val="28"/>
          <w:szCs w:val="28"/>
        </w:rPr>
        <w:t>а</w:t>
      </w:r>
      <w:r w:rsidR="00644805" w:rsidRPr="00533752">
        <w:rPr>
          <w:rFonts w:ascii="Times New Roman" w:hAnsi="Times New Roman"/>
          <w:noProof/>
          <w:sz w:val="28"/>
          <w:szCs w:val="28"/>
        </w:rPr>
        <w:t xml:space="preserve"> [10]</w:t>
      </w:r>
      <w:r w:rsidR="00D8437B" w:rsidRPr="00533752">
        <w:rPr>
          <w:rFonts w:ascii="Times New Roman" w:hAnsi="Times New Roman"/>
          <w:noProof/>
          <w:sz w:val="28"/>
          <w:szCs w:val="28"/>
        </w:rPr>
        <w:t xml:space="preserve">, </w:t>
      </w:r>
      <w:r w:rsidR="00644805" w:rsidRPr="00533752">
        <w:rPr>
          <w:rFonts w:ascii="Times New Roman" w:hAnsi="Times New Roman"/>
          <w:noProof/>
          <w:sz w:val="28"/>
          <w:szCs w:val="28"/>
        </w:rPr>
        <w:t>позволяющ</w:t>
      </w:r>
      <w:r w:rsidR="00D8437B" w:rsidRPr="00533752">
        <w:rPr>
          <w:rFonts w:ascii="Times New Roman" w:hAnsi="Times New Roman"/>
          <w:noProof/>
          <w:sz w:val="28"/>
          <w:szCs w:val="28"/>
        </w:rPr>
        <w:t>и</w:t>
      </w:r>
      <w:r w:rsidR="00644805" w:rsidRPr="00533752">
        <w:rPr>
          <w:rFonts w:ascii="Times New Roman" w:hAnsi="Times New Roman"/>
          <w:noProof/>
          <w:sz w:val="28"/>
          <w:szCs w:val="28"/>
        </w:rPr>
        <w:t>е рассматривать эпистоля</w:t>
      </w:r>
      <w:r w:rsidR="001477B7" w:rsidRPr="00533752">
        <w:rPr>
          <w:rFonts w:ascii="Times New Roman" w:hAnsi="Times New Roman"/>
          <w:noProof/>
          <w:sz w:val="28"/>
          <w:szCs w:val="28"/>
        </w:rPr>
        <w:t>рное наследие в тесной связи с</w:t>
      </w:r>
      <w:r w:rsidR="00CA3F65" w:rsidRPr="00533752">
        <w:rPr>
          <w:rFonts w:ascii="Times New Roman" w:hAnsi="Times New Roman"/>
          <w:noProof/>
          <w:sz w:val="28"/>
          <w:szCs w:val="28"/>
        </w:rPr>
        <w:t xml:space="preserve"> </w:t>
      </w:r>
      <w:r w:rsidR="00644805" w:rsidRPr="00533752">
        <w:rPr>
          <w:rFonts w:ascii="Times New Roman" w:hAnsi="Times New Roman"/>
          <w:noProof/>
          <w:sz w:val="28"/>
          <w:szCs w:val="28"/>
        </w:rPr>
        <w:t xml:space="preserve">эпохой, языковой ситуацией, культурным контекстом. </w:t>
      </w:r>
    </w:p>
    <w:p w14:paraId="66CBBE23" w14:textId="62618F08" w:rsidR="00DE4B23" w:rsidRPr="00533752" w:rsidRDefault="00644805"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Друг</w:t>
      </w:r>
      <w:r w:rsidR="007E6C70" w:rsidRPr="00533752">
        <w:rPr>
          <w:rFonts w:ascii="Times New Roman" w:hAnsi="Times New Roman"/>
          <w:noProof/>
          <w:sz w:val="28"/>
          <w:szCs w:val="28"/>
        </w:rPr>
        <w:t>ой, не менее важной и нерешенной до конца, является проблема определения статуса эпистолярного дискурса</w:t>
      </w:r>
      <w:r w:rsidR="00DE4B23" w:rsidRPr="00533752">
        <w:rPr>
          <w:rFonts w:ascii="Times New Roman" w:hAnsi="Times New Roman"/>
          <w:noProof/>
          <w:sz w:val="28"/>
          <w:szCs w:val="28"/>
        </w:rPr>
        <w:t xml:space="preserve"> в современной лингивстике. Анализ научной литературы позволил выявить два основных направления в изучении феномена эпистолярных текстов. Первое – традиционное, которое основывается на том, что эпистолярный текст </w:t>
      </w:r>
      <w:r w:rsidR="00A84761" w:rsidRPr="00533752">
        <w:rPr>
          <w:rFonts w:ascii="Times New Roman" w:hAnsi="Times New Roman"/>
          <w:noProof/>
          <w:sz w:val="28"/>
          <w:szCs w:val="28"/>
        </w:rPr>
        <w:t>соотносится с такими понятиями, как жанр и стиль (об этом в работах С.Ю. Баранова, А.Н. Гвоздева, Д.Э. Розенталя и др.). Многие трактовки ученых данного направления объединяет мысль о том, что письмо является особым жанром, который, в свою очередь, соответствует особенностям и природе функционального стиля (в частности, официально-делового) [</w:t>
      </w:r>
      <w:r w:rsidR="00AD143D" w:rsidRPr="00533752">
        <w:rPr>
          <w:rFonts w:ascii="Times New Roman" w:hAnsi="Times New Roman"/>
          <w:noProof/>
          <w:sz w:val="28"/>
          <w:szCs w:val="28"/>
        </w:rPr>
        <w:t>11, с</w:t>
      </w:r>
      <w:r w:rsidR="005843FB" w:rsidRPr="00533752">
        <w:rPr>
          <w:rFonts w:ascii="Times New Roman" w:hAnsi="Times New Roman"/>
          <w:noProof/>
          <w:sz w:val="28"/>
          <w:szCs w:val="28"/>
        </w:rPr>
        <w:t>.</w:t>
      </w:r>
      <w:r w:rsidR="00AD143D" w:rsidRPr="00533752">
        <w:rPr>
          <w:rFonts w:ascii="Times New Roman" w:hAnsi="Times New Roman"/>
          <w:noProof/>
          <w:sz w:val="28"/>
          <w:szCs w:val="28"/>
        </w:rPr>
        <w:t xml:space="preserve"> </w:t>
      </w:r>
      <w:r w:rsidR="005843FB" w:rsidRPr="00533752">
        <w:rPr>
          <w:rFonts w:ascii="Times New Roman" w:hAnsi="Times New Roman"/>
          <w:noProof/>
          <w:sz w:val="28"/>
          <w:szCs w:val="28"/>
        </w:rPr>
        <w:t>107</w:t>
      </w:r>
      <w:r w:rsidR="00A84761" w:rsidRPr="00533752">
        <w:rPr>
          <w:rFonts w:ascii="Times New Roman" w:hAnsi="Times New Roman"/>
          <w:noProof/>
          <w:sz w:val="28"/>
          <w:szCs w:val="28"/>
        </w:rPr>
        <w:t>]. Прим</w:t>
      </w:r>
      <w:r w:rsidR="005843FB" w:rsidRPr="00533752">
        <w:rPr>
          <w:rFonts w:ascii="Times New Roman" w:hAnsi="Times New Roman"/>
          <w:noProof/>
          <w:sz w:val="28"/>
          <w:szCs w:val="28"/>
        </w:rPr>
        <w:t>ечательно, что данный подход находит свое отражение в содержании школьной программы (см. Приказ Министра просвещения… №</w:t>
      </w:r>
      <w:r w:rsidR="006176FC" w:rsidRPr="00533752">
        <w:rPr>
          <w:rFonts w:ascii="Times New Roman" w:hAnsi="Times New Roman"/>
          <w:noProof/>
          <w:sz w:val="28"/>
          <w:szCs w:val="28"/>
        </w:rPr>
        <w:t xml:space="preserve"> </w:t>
      </w:r>
      <w:r w:rsidR="005843FB" w:rsidRPr="00533752">
        <w:rPr>
          <w:rFonts w:ascii="Times New Roman" w:hAnsi="Times New Roman"/>
          <w:noProof/>
          <w:sz w:val="28"/>
          <w:szCs w:val="28"/>
        </w:rPr>
        <w:t>399 от 16 сентября 2022 г.), где письмо как вид текста рассматривается с точки зрения официально-делового стиля. Второе направление рассматривает эпистолярий как дискурс, который, в свою очередь, предстает в совокупности речевых жанров – этикетных, информативных, оценочных, им</w:t>
      </w:r>
      <w:r w:rsidR="00A1347E" w:rsidRPr="00533752">
        <w:rPr>
          <w:rFonts w:ascii="Times New Roman" w:hAnsi="Times New Roman"/>
          <w:noProof/>
          <w:sz w:val="28"/>
          <w:szCs w:val="28"/>
        </w:rPr>
        <w:t>п</w:t>
      </w:r>
      <w:r w:rsidR="005843FB" w:rsidRPr="00533752">
        <w:rPr>
          <w:rFonts w:ascii="Times New Roman" w:hAnsi="Times New Roman"/>
          <w:noProof/>
          <w:sz w:val="28"/>
          <w:szCs w:val="28"/>
        </w:rPr>
        <w:t>еративных [</w:t>
      </w:r>
      <w:r w:rsidR="00AD143D" w:rsidRPr="00533752">
        <w:rPr>
          <w:rFonts w:ascii="Times New Roman" w:hAnsi="Times New Roman"/>
          <w:noProof/>
          <w:sz w:val="28"/>
          <w:szCs w:val="28"/>
        </w:rPr>
        <w:t>12, с.</w:t>
      </w:r>
      <w:r w:rsidR="005843FB" w:rsidRPr="00533752">
        <w:rPr>
          <w:rFonts w:ascii="Times New Roman" w:hAnsi="Times New Roman"/>
          <w:noProof/>
          <w:sz w:val="28"/>
          <w:szCs w:val="28"/>
        </w:rPr>
        <w:t xml:space="preserve"> 7]. </w:t>
      </w:r>
    </w:p>
    <w:p w14:paraId="333E7D07" w14:textId="6E4D067C" w:rsidR="005904EC" w:rsidRPr="00533752" w:rsidRDefault="00A1347E"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 xml:space="preserve">Учитывая многоаспектность трактовок лингвистов в понимании эпистолярия как предмета и объекта исследования, мы в своей работе рассмотрим дискурсивную природу эпистолярного текста, что в нашем понимании является оправданным, так как позволяет говорить не только о лингвистических, но и об экстралингвистических параметрах (личность автора и адресата, время и ситуация общения и т.д.). В этой связи в нашем исследовании основополагающим в понимании природы эпистолярия будет понятие </w:t>
      </w:r>
      <w:r w:rsidR="00B513B1" w:rsidRPr="00533752">
        <w:rPr>
          <w:rFonts w:ascii="Times New Roman" w:hAnsi="Times New Roman"/>
          <w:noProof/>
          <w:sz w:val="28"/>
          <w:szCs w:val="28"/>
        </w:rPr>
        <w:t>эпистолярн</w:t>
      </w:r>
      <w:r w:rsidR="00644805" w:rsidRPr="00533752">
        <w:rPr>
          <w:rFonts w:ascii="Times New Roman" w:hAnsi="Times New Roman"/>
          <w:noProof/>
          <w:sz w:val="28"/>
          <w:szCs w:val="28"/>
        </w:rPr>
        <w:t>ы</w:t>
      </w:r>
      <w:r w:rsidR="007E6C70" w:rsidRPr="00533752">
        <w:rPr>
          <w:rFonts w:ascii="Times New Roman" w:hAnsi="Times New Roman"/>
          <w:noProof/>
          <w:sz w:val="28"/>
          <w:szCs w:val="28"/>
        </w:rPr>
        <w:t>й</w:t>
      </w:r>
      <w:r w:rsidR="00B513B1" w:rsidRPr="00533752">
        <w:rPr>
          <w:rFonts w:ascii="Times New Roman" w:hAnsi="Times New Roman"/>
          <w:noProof/>
          <w:sz w:val="28"/>
          <w:szCs w:val="28"/>
        </w:rPr>
        <w:t xml:space="preserve"> дискурс</w:t>
      </w:r>
      <w:r w:rsidR="00AF5053" w:rsidRPr="00533752">
        <w:rPr>
          <w:rFonts w:ascii="Times New Roman" w:hAnsi="Times New Roman"/>
          <w:noProof/>
          <w:sz w:val="28"/>
          <w:szCs w:val="28"/>
        </w:rPr>
        <w:t xml:space="preserve">, которое О.П. </w:t>
      </w:r>
      <w:r w:rsidR="00437018" w:rsidRPr="00533752">
        <w:rPr>
          <w:rFonts w:ascii="Times New Roman" w:hAnsi="Times New Roman"/>
          <w:noProof/>
          <w:sz w:val="28"/>
          <w:szCs w:val="28"/>
        </w:rPr>
        <w:t xml:space="preserve">Фесенко в своей работе </w:t>
      </w:r>
      <w:r w:rsidRPr="00533752">
        <w:rPr>
          <w:rFonts w:ascii="Times New Roman" w:hAnsi="Times New Roman"/>
          <w:noProof/>
          <w:sz w:val="28"/>
          <w:szCs w:val="28"/>
        </w:rPr>
        <w:t>определил</w:t>
      </w:r>
      <w:r w:rsidR="00B97E84" w:rsidRPr="00533752">
        <w:rPr>
          <w:rFonts w:ascii="Times New Roman" w:hAnsi="Times New Roman"/>
          <w:noProof/>
          <w:sz w:val="28"/>
          <w:szCs w:val="28"/>
        </w:rPr>
        <w:t>а</w:t>
      </w:r>
      <w:r w:rsidRPr="00533752">
        <w:rPr>
          <w:rFonts w:ascii="Times New Roman" w:hAnsi="Times New Roman"/>
          <w:noProof/>
          <w:sz w:val="28"/>
          <w:szCs w:val="28"/>
        </w:rPr>
        <w:t xml:space="preserve"> как</w:t>
      </w:r>
      <w:r w:rsidR="00437018" w:rsidRPr="00533752">
        <w:rPr>
          <w:rFonts w:ascii="Times New Roman" w:hAnsi="Times New Roman"/>
          <w:noProof/>
          <w:sz w:val="28"/>
          <w:szCs w:val="28"/>
        </w:rPr>
        <w:t xml:space="preserve"> </w:t>
      </w:r>
      <w:r w:rsidRPr="00533752">
        <w:rPr>
          <w:rFonts w:ascii="Times New Roman" w:hAnsi="Times New Roman"/>
          <w:noProof/>
          <w:sz w:val="28"/>
          <w:szCs w:val="28"/>
        </w:rPr>
        <w:t>«</w:t>
      </w:r>
      <w:r w:rsidR="00BF4B77" w:rsidRPr="00533752">
        <w:rPr>
          <w:rFonts w:ascii="Times New Roman" w:hAnsi="Times New Roman"/>
          <w:noProof/>
          <w:sz w:val="28"/>
          <w:szCs w:val="28"/>
        </w:rPr>
        <w:t>речевое произведение, созданное и функционирующее с учётом определённой национально-временной эпистолярной традиции, имеющее письменную форму и реализующееся во всём многообразии его когнитивно-коммуникативных функций» [</w:t>
      </w:r>
      <w:r w:rsidR="00B82F01" w:rsidRPr="00533752">
        <w:rPr>
          <w:rFonts w:ascii="Times New Roman" w:hAnsi="Times New Roman"/>
          <w:noProof/>
          <w:sz w:val="28"/>
          <w:szCs w:val="28"/>
        </w:rPr>
        <w:t>9</w:t>
      </w:r>
      <w:r w:rsidR="000752EA" w:rsidRPr="00533752">
        <w:rPr>
          <w:rFonts w:ascii="Times New Roman" w:hAnsi="Times New Roman"/>
          <w:noProof/>
          <w:sz w:val="28"/>
          <w:szCs w:val="28"/>
        </w:rPr>
        <w:t>,</w:t>
      </w:r>
      <w:r w:rsidR="00BF4B77" w:rsidRPr="00533752">
        <w:rPr>
          <w:rFonts w:ascii="Times New Roman" w:hAnsi="Times New Roman"/>
          <w:noProof/>
          <w:sz w:val="28"/>
          <w:szCs w:val="28"/>
        </w:rPr>
        <w:t xml:space="preserve"> 140</w:t>
      </w:r>
      <w:r w:rsidR="000752EA" w:rsidRPr="00533752">
        <w:rPr>
          <w:rFonts w:ascii="Times New Roman" w:hAnsi="Times New Roman"/>
          <w:noProof/>
          <w:sz w:val="28"/>
          <w:szCs w:val="28"/>
        </w:rPr>
        <w:t xml:space="preserve"> с.</w:t>
      </w:r>
      <w:r w:rsidR="00BF4B77" w:rsidRPr="00533752">
        <w:rPr>
          <w:rFonts w:ascii="Times New Roman" w:hAnsi="Times New Roman"/>
          <w:noProof/>
          <w:sz w:val="28"/>
          <w:szCs w:val="28"/>
        </w:rPr>
        <w:t>]</w:t>
      </w:r>
      <w:r w:rsidR="00B513B1" w:rsidRPr="00533752">
        <w:rPr>
          <w:rFonts w:ascii="Times New Roman" w:hAnsi="Times New Roman"/>
          <w:noProof/>
          <w:sz w:val="28"/>
          <w:szCs w:val="28"/>
        </w:rPr>
        <w:t xml:space="preserve">. </w:t>
      </w:r>
    </w:p>
    <w:p w14:paraId="5D64E01B" w14:textId="3857E02D" w:rsidR="00F90578" w:rsidRPr="00533752" w:rsidRDefault="00A1347E"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 xml:space="preserve">Говоря о дискурсивной природе эпистолярия, </w:t>
      </w:r>
      <w:r w:rsidR="00F90578" w:rsidRPr="00533752">
        <w:rPr>
          <w:rFonts w:ascii="Times New Roman" w:hAnsi="Times New Roman"/>
          <w:noProof/>
          <w:sz w:val="28"/>
          <w:szCs w:val="28"/>
        </w:rPr>
        <w:t>мы вслед за сторонниками дискурсивного анализа рассматриваем письмо как процесс речевого поведения коммуникантов (в нашем случае – ученых-филологов). Именно поэтому важно в данном разделе остановиться на основных параметрах дискурса.</w:t>
      </w:r>
    </w:p>
    <w:p w14:paraId="3CF4E031" w14:textId="3CF21074" w:rsidR="00412F35" w:rsidRPr="00533752" w:rsidRDefault="005151BE"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lastRenderedPageBreak/>
        <w:t>Одно</w:t>
      </w:r>
      <w:r w:rsidR="00903563" w:rsidRPr="00533752">
        <w:rPr>
          <w:rFonts w:ascii="Times New Roman" w:hAnsi="Times New Roman"/>
          <w:noProof/>
          <w:sz w:val="28"/>
          <w:szCs w:val="28"/>
        </w:rPr>
        <w:t xml:space="preserve"> из самых весомых определений термина «дискурс» был</w:t>
      </w:r>
      <w:r w:rsidRPr="00533752">
        <w:rPr>
          <w:rFonts w:ascii="Times New Roman" w:hAnsi="Times New Roman"/>
          <w:noProof/>
          <w:sz w:val="28"/>
          <w:szCs w:val="28"/>
        </w:rPr>
        <w:t>о предложено</w:t>
      </w:r>
      <w:r w:rsidR="00903563" w:rsidRPr="00533752">
        <w:rPr>
          <w:rFonts w:ascii="Times New Roman" w:hAnsi="Times New Roman"/>
          <w:noProof/>
          <w:sz w:val="28"/>
          <w:szCs w:val="28"/>
        </w:rPr>
        <w:t xml:space="preserve"> американским лингвистом, З. Харрисом в 1952</w:t>
      </w:r>
      <w:r w:rsidRPr="00533752">
        <w:rPr>
          <w:rFonts w:ascii="Times New Roman" w:hAnsi="Times New Roman"/>
          <w:noProof/>
          <w:sz w:val="28"/>
          <w:szCs w:val="28"/>
        </w:rPr>
        <w:t xml:space="preserve"> году</w:t>
      </w:r>
      <w:r w:rsidR="00903563" w:rsidRPr="00533752">
        <w:rPr>
          <w:rFonts w:ascii="Times New Roman" w:hAnsi="Times New Roman"/>
          <w:noProof/>
          <w:sz w:val="28"/>
          <w:szCs w:val="28"/>
        </w:rPr>
        <w:t xml:space="preserve"> </w:t>
      </w:r>
      <w:r w:rsidRPr="00533752">
        <w:rPr>
          <w:rFonts w:ascii="Times New Roman" w:hAnsi="Times New Roman"/>
          <w:noProof/>
          <w:sz w:val="28"/>
          <w:szCs w:val="28"/>
        </w:rPr>
        <w:t>в статье «Дискурс-анализ»</w:t>
      </w:r>
      <w:r w:rsidR="00953B71" w:rsidRPr="00533752">
        <w:rPr>
          <w:rFonts w:ascii="Times New Roman" w:hAnsi="Times New Roman"/>
          <w:noProof/>
          <w:sz w:val="28"/>
          <w:szCs w:val="28"/>
        </w:rPr>
        <w:t xml:space="preserve"> </w:t>
      </w:r>
      <w:r w:rsidR="00951D87" w:rsidRPr="00533752">
        <w:rPr>
          <w:rFonts w:ascii="Times New Roman" w:hAnsi="Times New Roman"/>
          <w:noProof/>
          <w:sz w:val="28"/>
          <w:szCs w:val="28"/>
        </w:rPr>
        <w:t>[13</w:t>
      </w:r>
      <w:r w:rsidR="00953B71" w:rsidRPr="00533752">
        <w:rPr>
          <w:rFonts w:ascii="Times New Roman" w:hAnsi="Times New Roman"/>
          <w:noProof/>
          <w:sz w:val="28"/>
          <w:szCs w:val="28"/>
        </w:rPr>
        <w:t xml:space="preserve">], </w:t>
      </w:r>
      <w:r w:rsidRPr="00533752">
        <w:rPr>
          <w:rFonts w:ascii="Times New Roman" w:hAnsi="Times New Roman"/>
          <w:noProof/>
          <w:sz w:val="28"/>
          <w:szCs w:val="28"/>
        </w:rPr>
        <w:t xml:space="preserve">в которой понятие дискурс поясняется как последовательность предложений, произнесенных или написанных </w:t>
      </w:r>
      <w:r w:rsidR="00472739" w:rsidRPr="00533752">
        <w:rPr>
          <w:rFonts w:ascii="Times New Roman" w:hAnsi="Times New Roman"/>
          <w:noProof/>
          <w:sz w:val="28"/>
          <w:szCs w:val="28"/>
        </w:rPr>
        <w:t>одним,</w:t>
      </w:r>
      <w:r w:rsidRPr="00533752">
        <w:rPr>
          <w:rFonts w:ascii="Times New Roman" w:hAnsi="Times New Roman"/>
          <w:noProof/>
          <w:sz w:val="28"/>
          <w:szCs w:val="28"/>
        </w:rPr>
        <w:t xml:space="preserve"> или несколькими авторами в определённой ситуации.</w:t>
      </w:r>
    </w:p>
    <w:p w14:paraId="67FBB6CE" w14:textId="67CE1D71" w:rsidR="006E7634" w:rsidRPr="00533752" w:rsidRDefault="00412F35"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 xml:space="preserve">Вклад У. Лабова в теорию дискурса обладает статусом </w:t>
      </w:r>
      <w:r w:rsidR="00486A68" w:rsidRPr="00533752">
        <w:rPr>
          <w:rFonts w:ascii="Times New Roman" w:hAnsi="Times New Roman"/>
          <w:noProof/>
          <w:sz w:val="28"/>
          <w:szCs w:val="28"/>
        </w:rPr>
        <w:t>основополагающим</w:t>
      </w:r>
      <w:r w:rsidRPr="00533752">
        <w:rPr>
          <w:rFonts w:ascii="Times New Roman" w:hAnsi="Times New Roman"/>
          <w:noProof/>
          <w:sz w:val="28"/>
          <w:szCs w:val="28"/>
        </w:rPr>
        <w:t xml:space="preserve">. Исследования ученого, фокусируются на </w:t>
      </w:r>
      <w:r w:rsidR="006E7634" w:rsidRPr="00533752">
        <w:rPr>
          <w:rFonts w:ascii="Times New Roman" w:hAnsi="Times New Roman"/>
          <w:noProof/>
          <w:sz w:val="28"/>
          <w:szCs w:val="28"/>
        </w:rPr>
        <w:t xml:space="preserve">изучении </w:t>
      </w:r>
      <w:r w:rsidR="00486A68" w:rsidRPr="00533752">
        <w:rPr>
          <w:rFonts w:ascii="Times New Roman" w:hAnsi="Times New Roman"/>
          <w:noProof/>
          <w:sz w:val="28"/>
          <w:szCs w:val="28"/>
        </w:rPr>
        <w:t>взаимосвязи</w:t>
      </w:r>
      <w:r w:rsidRPr="00533752">
        <w:rPr>
          <w:rFonts w:ascii="Times New Roman" w:hAnsi="Times New Roman"/>
          <w:noProof/>
          <w:sz w:val="28"/>
          <w:szCs w:val="28"/>
        </w:rPr>
        <w:t xml:space="preserve"> яз</w:t>
      </w:r>
      <w:r w:rsidR="006E7634" w:rsidRPr="00533752">
        <w:rPr>
          <w:rFonts w:ascii="Times New Roman" w:hAnsi="Times New Roman"/>
          <w:noProof/>
          <w:sz w:val="28"/>
          <w:szCs w:val="28"/>
        </w:rPr>
        <w:t>ыка</w:t>
      </w:r>
      <w:r w:rsidRPr="00533752">
        <w:rPr>
          <w:rFonts w:ascii="Times New Roman" w:hAnsi="Times New Roman"/>
          <w:noProof/>
          <w:sz w:val="28"/>
          <w:szCs w:val="28"/>
        </w:rPr>
        <w:t xml:space="preserve"> и социальных факторов, с </w:t>
      </w:r>
      <w:r w:rsidR="00486A68" w:rsidRPr="00533752">
        <w:rPr>
          <w:rFonts w:ascii="Times New Roman" w:hAnsi="Times New Roman"/>
          <w:noProof/>
          <w:sz w:val="28"/>
          <w:szCs w:val="28"/>
        </w:rPr>
        <w:t>последующим</w:t>
      </w:r>
      <w:r w:rsidRPr="00533752">
        <w:rPr>
          <w:rFonts w:ascii="Times New Roman" w:hAnsi="Times New Roman"/>
          <w:noProof/>
          <w:sz w:val="28"/>
          <w:szCs w:val="28"/>
        </w:rPr>
        <w:t xml:space="preserve"> выявлением нескольких ключевых принципов</w:t>
      </w:r>
      <w:r w:rsidR="00486A68" w:rsidRPr="00533752">
        <w:rPr>
          <w:rFonts w:ascii="Times New Roman" w:hAnsi="Times New Roman"/>
          <w:noProof/>
          <w:sz w:val="28"/>
          <w:szCs w:val="28"/>
        </w:rPr>
        <w:t>, существенно расширивших само понимание функционирования и эволюции языка. Лингвистом даётся демонстрация значимости социальной стратификации языка, показывая вариативность речевого поведения в зависимости от таких параметров, как социальный класс, этническая принадлежность и возраст. Научные труды ученого опровергают представление об однородности языка, выявляя существенные различия в языковых практиках разных социальных групп. К тому же, лингвистом был внесен значительный вклад в развитие нарративного анализа, при исследовании структуры и функции рассказов как отражение социально-культурного контекста, с выделением основных структурных элементов</w:t>
      </w:r>
      <w:r w:rsidR="006E7634" w:rsidRPr="00533752">
        <w:rPr>
          <w:rFonts w:ascii="Times New Roman" w:hAnsi="Times New Roman"/>
          <w:noProof/>
          <w:sz w:val="28"/>
          <w:szCs w:val="28"/>
        </w:rPr>
        <w:t>, которые демонстрируют особую роль в организации и интерпретации</w:t>
      </w:r>
      <w:r w:rsidR="00486A68" w:rsidRPr="00533752">
        <w:rPr>
          <w:rFonts w:ascii="Times New Roman" w:hAnsi="Times New Roman"/>
          <w:noProof/>
          <w:sz w:val="28"/>
          <w:szCs w:val="28"/>
        </w:rPr>
        <w:t xml:space="preserve"> повествования –</w:t>
      </w:r>
      <w:r w:rsidR="006E7634" w:rsidRPr="00533752">
        <w:rPr>
          <w:rFonts w:ascii="Times New Roman" w:hAnsi="Times New Roman"/>
          <w:noProof/>
          <w:sz w:val="28"/>
          <w:szCs w:val="28"/>
        </w:rPr>
        <w:t xml:space="preserve"> </w:t>
      </w:r>
      <w:r w:rsidR="00B922F2" w:rsidRPr="00533752">
        <w:rPr>
          <w:rFonts w:ascii="Times New Roman" w:hAnsi="Times New Roman"/>
          <w:noProof/>
          <w:sz w:val="28"/>
          <w:szCs w:val="28"/>
        </w:rPr>
        <w:t xml:space="preserve">аннотация, </w:t>
      </w:r>
      <w:r w:rsidR="006E7634" w:rsidRPr="00533752">
        <w:rPr>
          <w:rFonts w:ascii="Times New Roman" w:hAnsi="Times New Roman"/>
          <w:noProof/>
          <w:sz w:val="28"/>
          <w:szCs w:val="28"/>
        </w:rPr>
        <w:t>ориентация</w:t>
      </w:r>
      <w:r w:rsidR="00B922F2" w:rsidRPr="00533752">
        <w:rPr>
          <w:rFonts w:ascii="Times New Roman" w:hAnsi="Times New Roman"/>
          <w:noProof/>
          <w:sz w:val="28"/>
          <w:szCs w:val="28"/>
        </w:rPr>
        <w:t xml:space="preserve"> (экспозиция)</w:t>
      </w:r>
      <w:r w:rsidR="00486A68" w:rsidRPr="00533752">
        <w:rPr>
          <w:rFonts w:ascii="Times New Roman" w:hAnsi="Times New Roman"/>
          <w:noProof/>
          <w:sz w:val="28"/>
          <w:szCs w:val="28"/>
        </w:rPr>
        <w:t>,</w:t>
      </w:r>
      <w:r w:rsidR="00B922F2" w:rsidRPr="00533752">
        <w:rPr>
          <w:rFonts w:ascii="Times New Roman" w:hAnsi="Times New Roman"/>
          <w:noProof/>
          <w:sz w:val="28"/>
          <w:szCs w:val="28"/>
        </w:rPr>
        <w:t xml:space="preserve"> усложнение, оценка, результат (развязка) и код</w:t>
      </w:r>
      <w:r w:rsidR="006E7634" w:rsidRPr="00533752">
        <w:rPr>
          <w:rFonts w:ascii="Times New Roman" w:hAnsi="Times New Roman"/>
          <w:noProof/>
          <w:sz w:val="28"/>
          <w:szCs w:val="28"/>
        </w:rPr>
        <w:t xml:space="preserve"> [1</w:t>
      </w:r>
      <w:r w:rsidR="00951D87" w:rsidRPr="00533752">
        <w:rPr>
          <w:rFonts w:ascii="Times New Roman" w:hAnsi="Times New Roman"/>
          <w:noProof/>
          <w:sz w:val="28"/>
          <w:szCs w:val="28"/>
        </w:rPr>
        <w:t>4</w:t>
      </w:r>
      <w:r w:rsidR="006E7634" w:rsidRPr="00533752">
        <w:rPr>
          <w:rFonts w:ascii="Times New Roman" w:hAnsi="Times New Roman"/>
          <w:noProof/>
          <w:sz w:val="28"/>
          <w:szCs w:val="28"/>
        </w:rPr>
        <w:t>]. Наконец, У. Лабов подчеркивает непрерывную вариативность языка и его эволюцию, используя анализ вариативности речи для отслеживания языковых изменений. В его исследованиях показано влияние географических факторов и социальных сетей на яз</w:t>
      </w:r>
      <w:r w:rsidR="00EE2706" w:rsidRPr="00533752">
        <w:rPr>
          <w:rFonts w:ascii="Times New Roman" w:hAnsi="Times New Roman"/>
          <w:noProof/>
          <w:sz w:val="28"/>
          <w:szCs w:val="28"/>
        </w:rPr>
        <w:t>ыковую динамику. В совокупности</w:t>
      </w:r>
      <w:r w:rsidR="006E7634" w:rsidRPr="00533752">
        <w:rPr>
          <w:rFonts w:ascii="Times New Roman" w:hAnsi="Times New Roman"/>
          <w:noProof/>
          <w:sz w:val="28"/>
          <w:szCs w:val="28"/>
        </w:rPr>
        <w:t xml:space="preserve"> эти принципы способствуют более глубокому пониманию функционирования языка в различных социальных контекстах и процессам его трансформации во времени.</w:t>
      </w:r>
    </w:p>
    <w:p w14:paraId="503D5737" w14:textId="0FD2E334" w:rsidR="003E2497" w:rsidRPr="00533752" w:rsidRDefault="00B922F2"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 xml:space="preserve">Научные </w:t>
      </w:r>
      <w:r w:rsidR="00D8437B" w:rsidRPr="00533752">
        <w:rPr>
          <w:rFonts w:ascii="Times New Roman" w:hAnsi="Times New Roman"/>
          <w:noProof/>
          <w:sz w:val="28"/>
          <w:szCs w:val="28"/>
        </w:rPr>
        <w:t>и</w:t>
      </w:r>
      <w:r w:rsidRPr="00533752">
        <w:rPr>
          <w:rFonts w:ascii="Times New Roman" w:hAnsi="Times New Roman"/>
          <w:noProof/>
          <w:sz w:val="28"/>
          <w:szCs w:val="28"/>
        </w:rPr>
        <w:t xml:space="preserve">зыскания </w:t>
      </w:r>
      <w:r w:rsidR="006E7634" w:rsidRPr="00533752">
        <w:rPr>
          <w:rFonts w:ascii="Times New Roman" w:hAnsi="Times New Roman"/>
          <w:noProof/>
          <w:sz w:val="28"/>
          <w:szCs w:val="28"/>
        </w:rPr>
        <w:t>Д. Граймс</w:t>
      </w:r>
      <w:r w:rsidR="00451AE2" w:rsidRPr="00533752">
        <w:rPr>
          <w:rFonts w:ascii="Times New Roman" w:hAnsi="Times New Roman"/>
          <w:noProof/>
          <w:sz w:val="28"/>
          <w:szCs w:val="28"/>
        </w:rPr>
        <w:t>а</w:t>
      </w:r>
      <w:r w:rsidR="006E7634" w:rsidRPr="00533752">
        <w:rPr>
          <w:rFonts w:ascii="Times New Roman" w:hAnsi="Times New Roman"/>
          <w:noProof/>
          <w:sz w:val="28"/>
          <w:szCs w:val="28"/>
        </w:rPr>
        <w:t xml:space="preserve"> </w:t>
      </w:r>
      <w:r w:rsidRPr="00533752">
        <w:rPr>
          <w:rFonts w:ascii="Times New Roman" w:hAnsi="Times New Roman"/>
          <w:noProof/>
          <w:sz w:val="28"/>
          <w:szCs w:val="28"/>
        </w:rPr>
        <w:t>ориентированы на описание и анализ различных типов дискурса, в котором акцент делается на роли контекста и когнитивных процессо</w:t>
      </w:r>
      <w:r w:rsidR="00D8437B" w:rsidRPr="00533752">
        <w:rPr>
          <w:rFonts w:ascii="Times New Roman" w:hAnsi="Times New Roman"/>
          <w:noProof/>
          <w:sz w:val="28"/>
          <w:szCs w:val="28"/>
        </w:rPr>
        <w:t>в</w:t>
      </w:r>
      <w:r w:rsidRPr="00533752">
        <w:rPr>
          <w:rFonts w:ascii="Times New Roman" w:hAnsi="Times New Roman"/>
          <w:noProof/>
          <w:sz w:val="28"/>
          <w:szCs w:val="28"/>
        </w:rPr>
        <w:t xml:space="preserve"> в создании и интерпретации смысла [1</w:t>
      </w:r>
      <w:r w:rsidR="00951D87" w:rsidRPr="00533752">
        <w:rPr>
          <w:rFonts w:ascii="Times New Roman" w:hAnsi="Times New Roman"/>
          <w:noProof/>
          <w:sz w:val="28"/>
          <w:szCs w:val="28"/>
        </w:rPr>
        <w:t>5</w:t>
      </w:r>
      <w:r w:rsidRPr="00533752">
        <w:rPr>
          <w:rFonts w:ascii="Times New Roman" w:hAnsi="Times New Roman"/>
          <w:noProof/>
          <w:sz w:val="28"/>
          <w:szCs w:val="28"/>
        </w:rPr>
        <w:t xml:space="preserve">]. </w:t>
      </w:r>
    </w:p>
    <w:p w14:paraId="63814AD8" w14:textId="63D4D0A9" w:rsidR="00AC0C9A" w:rsidRPr="00533752" w:rsidRDefault="003A2CCE"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В научной статье</w:t>
      </w:r>
      <w:r w:rsidR="00D8437B" w:rsidRPr="00533752">
        <w:rPr>
          <w:rFonts w:ascii="Times New Roman" w:hAnsi="Times New Roman"/>
          <w:noProof/>
          <w:sz w:val="28"/>
          <w:szCs w:val="28"/>
        </w:rPr>
        <w:t xml:space="preserve"> «Дискурс в когнитивной грамматике»</w:t>
      </w:r>
      <w:r w:rsidRPr="00533752">
        <w:rPr>
          <w:rFonts w:ascii="Times New Roman" w:hAnsi="Times New Roman"/>
          <w:noProof/>
          <w:sz w:val="28"/>
          <w:szCs w:val="28"/>
        </w:rPr>
        <w:t>,</w:t>
      </w:r>
      <w:r w:rsidR="003E2497" w:rsidRPr="00533752">
        <w:rPr>
          <w:rFonts w:ascii="Times New Roman" w:hAnsi="Times New Roman"/>
          <w:noProof/>
          <w:sz w:val="28"/>
          <w:szCs w:val="28"/>
        </w:rPr>
        <w:t xml:space="preserve"> опубликованной </w:t>
      </w:r>
      <w:r w:rsidR="006E7634" w:rsidRPr="00533752">
        <w:rPr>
          <w:rFonts w:ascii="Times New Roman" w:hAnsi="Times New Roman"/>
          <w:noProof/>
          <w:sz w:val="28"/>
          <w:szCs w:val="28"/>
        </w:rPr>
        <w:t>Р.</w:t>
      </w:r>
      <w:r w:rsidR="00D8437B" w:rsidRPr="00533752">
        <w:rPr>
          <w:rFonts w:ascii="Times New Roman" w:hAnsi="Times New Roman"/>
          <w:noProof/>
          <w:sz w:val="28"/>
          <w:szCs w:val="28"/>
        </w:rPr>
        <w:t xml:space="preserve"> Лангакером</w:t>
      </w:r>
      <w:r w:rsidR="003E2497" w:rsidRPr="00533752">
        <w:rPr>
          <w:rFonts w:ascii="Times New Roman" w:hAnsi="Times New Roman"/>
          <w:noProof/>
          <w:sz w:val="28"/>
          <w:szCs w:val="28"/>
        </w:rPr>
        <w:t xml:space="preserve"> [1</w:t>
      </w:r>
      <w:r w:rsidR="00951D87" w:rsidRPr="00533752">
        <w:rPr>
          <w:rFonts w:ascii="Times New Roman" w:hAnsi="Times New Roman"/>
          <w:noProof/>
          <w:sz w:val="28"/>
          <w:szCs w:val="28"/>
        </w:rPr>
        <w:t>6</w:t>
      </w:r>
      <w:r w:rsidR="003E2497" w:rsidRPr="00533752">
        <w:rPr>
          <w:rFonts w:ascii="Times New Roman" w:hAnsi="Times New Roman"/>
          <w:noProof/>
          <w:sz w:val="28"/>
          <w:szCs w:val="28"/>
        </w:rPr>
        <w:t>]</w:t>
      </w:r>
      <w:r w:rsidR="00D8437B" w:rsidRPr="00533752">
        <w:rPr>
          <w:rFonts w:ascii="Times New Roman" w:hAnsi="Times New Roman"/>
          <w:noProof/>
          <w:sz w:val="28"/>
          <w:szCs w:val="28"/>
        </w:rPr>
        <w:t>,</w:t>
      </w:r>
      <w:r w:rsidR="003E2497" w:rsidRPr="00533752">
        <w:rPr>
          <w:rFonts w:ascii="Times New Roman" w:hAnsi="Times New Roman"/>
          <w:noProof/>
          <w:sz w:val="28"/>
          <w:szCs w:val="28"/>
        </w:rPr>
        <w:t xml:space="preserve"> </w:t>
      </w:r>
      <w:r w:rsidRPr="00533752">
        <w:rPr>
          <w:rFonts w:ascii="Times New Roman" w:hAnsi="Times New Roman"/>
          <w:noProof/>
          <w:sz w:val="28"/>
          <w:szCs w:val="28"/>
        </w:rPr>
        <w:t xml:space="preserve">рассматриваются конвенциональные единицы грамматики (семантические, фонологические и символические) в процессе взаимодействия и их восприятие в тексте, </w:t>
      </w:r>
      <w:r w:rsidR="003E2497" w:rsidRPr="00533752">
        <w:rPr>
          <w:rFonts w:ascii="Times New Roman" w:hAnsi="Times New Roman"/>
          <w:noProof/>
          <w:sz w:val="28"/>
          <w:szCs w:val="28"/>
        </w:rPr>
        <w:t>обозначаются ряд ключевых выводов, как важность концептуализации и образности в понимании природы дискурса, подчеркивает</w:t>
      </w:r>
      <w:r w:rsidRPr="00533752">
        <w:rPr>
          <w:rFonts w:ascii="Times New Roman" w:hAnsi="Times New Roman"/>
          <w:noProof/>
          <w:sz w:val="28"/>
          <w:szCs w:val="28"/>
        </w:rPr>
        <w:t>ся</w:t>
      </w:r>
      <w:r w:rsidR="003E2497" w:rsidRPr="00533752">
        <w:rPr>
          <w:rFonts w:ascii="Times New Roman" w:hAnsi="Times New Roman"/>
          <w:noProof/>
          <w:sz w:val="28"/>
          <w:szCs w:val="28"/>
        </w:rPr>
        <w:t xml:space="preserve"> не фиксированность понятия «значение»</w:t>
      </w:r>
      <w:r w:rsidRPr="00533752">
        <w:rPr>
          <w:rFonts w:ascii="Times New Roman" w:hAnsi="Times New Roman"/>
          <w:noProof/>
          <w:sz w:val="28"/>
          <w:szCs w:val="28"/>
        </w:rPr>
        <w:t xml:space="preserve"> и возможность варьирования в зависимости от контекста, а также восприятия говорящего.</w:t>
      </w:r>
    </w:p>
    <w:p w14:paraId="242DF718" w14:textId="55713421" w:rsidR="003A2CCE" w:rsidRPr="00533752" w:rsidRDefault="00AC0C9A" w:rsidP="00E17C24">
      <w:pPr>
        <w:pStyle w:val="a3"/>
        <w:tabs>
          <w:tab w:val="left" w:pos="993"/>
        </w:tabs>
        <w:ind w:left="0" w:firstLine="709"/>
        <w:jc w:val="both"/>
        <w:rPr>
          <w:rFonts w:ascii="Times New Roman" w:hAnsi="Times New Roman"/>
          <w:bCs/>
          <w:noProof/>
          <w:sz w:val="28"/>
          <w:szCs w:val="28"/>
        </w:rPr>
      </w:pPr>
      <w:r w:rsidRPr="00533752">
        <w:rPr>
          <w:rFonts w:ascii="Times New Roman" w:hAnsi="Times New Roman"/>
          <w:noProof/>
          <w:sz w:val="28"/>
          <w:szCs w:val="28"/>
        </w:rPr>
        <w:t>В свою очередь</w:t>
      </w:r>
      <w:r w:rsidR="00D8437B" w:rsidRPr="00533752">
        <w:rPr>
          <w:rFonts w:ascii="Times New Roman" w:hAnsi="Times New Roman"/>
          <w:noProof/>
          <w:sz w:val="28"/>
          <w:szCs w:val="28"/>
        </w:rPr>
        <w:t>,</w:t>
      </w:r>
      <w:r w:rsidRPr="00533752">
        <w:rPr>
          <w:rFonts w:ascii="Times New Roman" w:hAnsi="Times New Roman"/>
          <w:noProof/>
          <w:sz w:val="28"/>
          <w:szCs w:val="28"/>
        </w:rPr>
        <w:t xml:space="preserve"> И.А. Паперно пишет, что анализ сопряжённости индивидуального и социального, уникального и универсального опыта личности, построенные через эпистолярно-коммуникативные формы (мемуары, дневники, автобиографии и т.п.) [1</w:t>
      </w:r>
      <w:r w:rsidR="00951D87" w:rsidRPr="00533752">
        <w:rPr>
          <w:rFonts w:ascii="Times New Roman" w:hAnsi="Times New Roman"/>
          <w:noProof/>
          <w:sz w:val="28"/>
          <w:szCs w:val="28"/>
        </w:rPr>
        <w:t>7</w:t>
      </w:r>
      <w:r w:rsidRPr="00533752">
        <w:rPr>
          <w:rFonts w:ascii="Times New Roman" w:hAnsi="Times New Roman"/>
          <w:noProof/>
          <w:sz w:val="28"/>
          <w:szCs w:val="28"/>
        </w:rPr>
        <w:t>] помогают выявить формирование нарративов как личных, так и коллективных с отражением восприятия и интерпретации реальности.</w:t>
      </w:r>
    </w:p>
    <w:p w14:paraId="58AE5628" w14:textId="7A79C5A4" w:rsidR="00CD4247" w:rsidRPr="00533752" w:rsidRDefault="00367EE9"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На основе результатов</w:t>
      </w:r>
      <w:r w:rsidR="00E92CE2" w:rsidRPr="00533752">
        <w:rPr>
          <w:rFonts w:ascii="Times New Roman" w:hAnsi="Times New Roman"/>
          <w:noProof/>
          <w:sz w:val="28"/>
          <w:szCs w:val="28"/>
        </w:rPr>
        <w:t xml:space="preserve"> </w:t>
      </w:r>
      <w:r w:rsidR="00451AE2" w:rsidRPr="00533752">
        <w:rPr>
          <w:rFonts w:ascii="Times New Roman" w:hAnsi="Times New Roman"/>
          <w:noProof/>
          <w:sz w:val="28"/>
          <w:szCs w:val="28"/>
        </w:rPr>
        <w:t>исследований Н.И. Формановская</w:t>
      </w:r>
      <w:r w:rsidRPr="00533752">
        <w:rPr>
          <w:rFonts w:ascii="Times New Roman" w:hAnsi="Times New Roman"/>
          <w:noProof/>
          <w:sz w:val="28"/>
          <w:szCs w:val="28"/>
        </w:rPr>
        <w:t xml:space="preserve"> в книге «Речевое общение: коммуникативно-прагматический подход» [1</w:t>
      </w:r>
      <w:r w:rsidR="00951D87" w:rsidRPr="00533752">
        <w:rPr>
          <w:rFonts w:ascii="Times New Roman" w:hAnsi="Times New Roman"/>
          <w:noProof/>
          <w:sz w:val="28"/>
          <w:szCs w:val="28"/>
        </w:rPr>
        <w:t>8</w:t>
      </w:r>
      <w:r w:rsidRPr="00533752">
        <w:rPr>
          <w:rFonts w:ascii="Times New Roman" w:hAnsi="Times New Roman"/>
          <w:noProof/>
          <w:sz w:val="28"/>
          <w:szCs w:val="28"/>
        </w:rPr>
        <w:t xml:space="preserve">, с. 12-13] рассматривает дискурс как важный элемент коммуникативного процесса, анализируя природу </w:t>
      </w:r>
      <w:r w:rsidRPr="00533752">
        <w:rPr>
          <w:rFonts w:ascii="Times New Roman" w:hAnsi="Times New Roman"/>
          <w:noProof/>
          <w:sz w:val="28"/>
          <w:szCs w:val="28"/>
        </w:rPr>
        <w:lastRenderedPageBreak/>
        <w:t>общения, отмечает важную роль междисциплинарного характера изучения и связь с другими речеведческими дисциплинами.</w:t>
      </w:r>
    </w:p>
    <w:p w14:paraId="0CEEBC71" w14:textId="0113D9A9" w:rsidR="00367EE9" w:rsidRPr="00533752" w:rsidRDefault="00E92CE2"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Н.В. Силаева исследует функциональные возможности эпистолярного дискурса как особой формы межличностной коммуникации</w:t>
      </w:r>
      <w:r w:rsidR="0046666D" w:rsidRPr="00533752">
        <w:rPr>
          <w:rFonts w:ascii="Times New Roman" w:hAnsi="Times New Roman"/>
          <w:noProof/>
          <w:sz w:val="28"/>
          <w:szCs w:val="28"/>
        </w:rPr>
        <w:t xml:space="preserve"> на основе описания языковых инструментов при создании «экспрессивности» в текстах английских частных послании периода XVIII-XIX вв.</w:t>
      </w:r>
      <w:r w:rsidR="00D8437B" w:rsidRPr="00533752">
        <w:rPr>
          <w:rFonts w:ascii="Times New Roman" w:hAnsi="Times New Roman"/>
          <w:noProof/>
          <w:sz w:val="28"/>
          <w:szCs w:val="28"/>
        </w:rPr>
        <w:t xml:space="preserve"> </w:t>
      </w:r>
      <w:r w:rsidRPr="00533752">
        <w:rPr>
          <w:rFonts w:ascii="Times New Roman" w:hAnsi="Times New Roman"/>
          <w:noProof/>
          <w:sz w:val="28"/>
          <w:szCs w:val="28"/>
        </w:rPr>
        <w:t>[</w:t>
      </w:r>
      <w:r w:rsidR="00951D87" w:rsidRPr="00533752">
        <w:rPr>
          <w:rFonts w:ascii="Times New Roman" w:hAnsi="Times New Roman"/>
          <w:noProof/>
          <w:sz w:val="28"/>
          <w:szCs w:val="28"/>
        </w:rPr>
        <w:t>19</w:t>
      </w:r>
      <w:r w:rsidRPr="00533752">
        <w:rPr>
          <w:rFonts w:ascii="Times New Roman" w:hAnsi="Times New Roman"/>
          <w:noProof/>
          <w:sz w:val="28"/>
          <w:szCs w:val="28"/>
        </w:rPr>
        <w:t>].</w:t>
      </w:r>
    </w:p>
    <w:p w14:paraId="2DFF0F45" w14:textId="04A0A68E" w:rsidR="00684726" w:rsidRPr="00533752" w:rsidRDefault="00684726"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В русле работ</w:t>
      </w:r>
      <w:r w:rsidR="00CC3FC1" w:rsidRPr="00533752">
        <w:rPr>
          <w:rFonts w:ascii="Times New Roman" w:hAnsi="Times New Roman"/>
          <w:noProof/>
          <w:sz w:val="28"/>
          <w:szCs w:val="28"/>
        </w:rPr>
        <w:t xml:space="preserve"> при изучениях</w:t>
      </w:r>
      <w:r w:rsidRPr="00533752">
        <w:rPr>
          <w:rFonts w:ascii="Times New Roman" w:hAnsi="Times New Roman"/>
          <w:noProof/>
          <w:sz w:val="28"/>
          <w:szCs w:val="28"/>
        </w:rPr>
        <w:t xml:space="preserve"> жанрово-стилистических особенностей дискурса на материалах англоязычных ритуальных и этикетных письменных текстов была сделана кандидатская диссертация на соискание ученой степени филологических наук Н.Ю. Бусоргиной,</w:t>
      </w:r>
      <w:r w:rsidR="00CC3FC1" w:rsidRPr="00533752">
        <w:rPr>
          <w:rFonts w:ascii="Times New Roman" w:hAnsi="Times New Roman"/>
          <w:noProof/>
          <w:sz w:val="28"/>
          <w:szCs w:val="28"/>
        </w:rPr>
        <w:t xml:space="preserve"> в результате которой была определена лингвокультурная специфика английской традиционной эпистолярной переписки </w:t>
      </w:r>
      <w:r w:rsidRPr="00533752">
        <w:rPr>
          <w:rFonts w:ascii="Times New Roman" w:hAnsi="Times New Roman"/>
          <w:noProof/>
          <w:sz w:val="28"/>
          <w:szCs w:val="28"/>
        </w:rPr>
        <w:t>[</w:t>
      </w:r>
      <w:r w:rsidR="00951D87" w:rsidRPr="00533752">
        <w:rPr>
          <w:rFonts w:ascii="Times New Roman" w:hAnsi="Times New Roman"/>
          <w:noProof/>
          <w:sz w:val="28"/>
          <w:szCs w:val="28"/>
        </w:rPr>
        <w:t>20</w:t>
      </w:r>
      <w:r w:rsidR="00CC3FC1" w:rsidRPr="00533752">
        <w:rPr>
          <w:rFonts w:ascii="Times New Roman" w:hAnsi="Times New Roman"/>
          <w:noProof/>
          <w:sz w:val="28"/>
          <w:szCs w:val="28"/>
        </w:rPr>
        <w:t>, с. 18</w:t>
      </w:r>
      <w:r w:rsidRPr="00533752">
        <w:rPr>
          <w:rFonts w:ascii="Times New Roman" w:hAnsi="Times New Roman"/>
          <w:noProof/>
          <w:sz w:val="28"/>
          <w:szCs w:val="28"/>
        </w:rPr>
        <w:t>].</w:t>
      </w:r>
    </w:p>
    <w:p w14:paraId="7BE75CEE" w14:textId="22ECE4A4" w:rsidR="00684726" w:rsidRPr="00533752" w:rsidRDefault="007236FF"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К</w:t>
      </w:r>
      <w:r w:rsidR="00504F55" w:rsidRPr="00533752">
        <w:rPr>
          <w:rFonts w:ascii="Times New Roman" w:hAnsi="Times New Roman"/>
          <w:noProof/>
          <w:sz w:val="28"/>
          <w:szCs w:val="28"/>
        </w:rPr>
        <w:t>оммуникативный синтаксис</w:t>
      </w:r>
      <w:r w:rsidRPr="00533752">
        <w:rPr>
          <w:rFonts w:ascii="Times New Roman" w:hAnsi="Times New Roman"/>
          <w:noProof/>
          <w:sz w:val="28"/>
          <w:szCs w:val="28"/>
        </w:rPr>
        <w:t xml:space="preserve"> дружеских писем известных представителей интеллигенции периода кон</w:t>
      </w:r>
      <w:r w:rsidR="00F90578" w:rsidRPr="00533752">
        <w:rPr>
          <w:rFonts w:ascii="Times New Roman" w:hAnsi="Times New Roman"/>
          <w:noProof/>
          <w:sz w:val="28"/>
          <w:szCs w:val="28"/>
        </w:rPr>
        <w:t>ца</w:t>
      </w:r>
      <w:r w:rsidRPr="00533752">
        <w:rPr>
          <w:rFonts w:ascii="Times New Roman" w:hAnsi="Times New Roman"/>
          <w:noProof/>
          <w:sz w:val="28"/>
          <w:szCs w:val="28"/>
        </w:rPr>
        <w:t xml:space="preserve"> XIX – первой четверти XX века была освящена в работе Н.И. Белуновой [</w:t>
      </w:r>
      <w:r w:rsidR="00951D87" w:rsidRPr="00533752">
        <w:rPr>
          <w:rFonts w:ascii="Times New Roman" w:hAnsi="Times New Roman"/>
          <w:noProof/>
          <w:sz w:val="28"/>
          <w:szCs w:val="28"/>
        </w:rPr>
        <w:t>21</w:t>
      </w:r>
      <w:r w:rsidRPr="00533752">
        <w:rPr>
          <w:rFonts w:ascii="Times New Roman" w:hAnsi="Times New Roman"/>
          <w:noProof/>
          <w:sz w:val="28"/>
          <w:szCs w:val="28"/>
        </w:rPr>
        <w:t>]</w:t>
      </w:r>
      <w:r w:rsidR="00684726" w:rsidRPr="00533752">
        <w:rPr>
          <w:rFonts w:ascii="Times New Roman" w:hAnsi="Times New Roman"/>
          <w:noProof/>
          <w:sz w:val="28"/>
          <w:szCs w:val="28"/>
        </w:rPr>
        <w:t>, фокусируя</w:t>
      </w:r>
      <w:r w:rsidR="00504F55" w:rsidRPr="00533752">
        <w:rPr>
          <w:rFonts w:ascii="Times New Roman" w:hAnsi="Times New Roman"/>
          <w:noProof/>
          <w:sz w:val="28"/>
          <w:szCs w:val="28"/>
        </w:rPr>
        <w:t xml:space="preserve">сь на </w:t>
      </w:r>
      <w:r w:rsidR="00F00110" w:rsidRPr="00533752">
        <w:rPr>
          <w:rFonts w:ascii="Times New Roman" w:hAnsi="Times New Roman"/>
          <w:noProof/>
          <w:sz w:val="28"/>
          <w:szCs w:val="28"/>
        </w:rPr>
        <w:t>раскрытии доминантного признака в типах текста имеющей характерной категории диалогизации, которая становится центром данного исследования.</w:t>
      </w:r>
    </w:p>
    <w:p w14:paraId="6FBA740D" w14:textId="2A6360DE" w:rsidR="00684726" w:rsidRPr="00533752" w:rsidRDefault="00684726"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Н.А. Ка</w:t>
      </w:r>
      <w:r w:rsidR="00F00110" w:rsidRPr="00533752">
        <w:rPr>
          <w:rFonts w:ascii="Times New Roman" w:hAnsi="Times New Roman"/>
          <w:noProof/>
          <w:sz w:val="28"/>
          <w:szCs w:val="28"/>
        </w:rPr>
        <w:t>ленова</w:t>
      </w:r>
      <w:r w:rsidR="00C04143" w:rsidRPr="00533752">
        <w:rPr>
          <w:rFonts w:ascii="Times New Roman" w:hAnsi="Times New Roman"/>
          <w:noProof/>
          <w:sz w:val="28"/>
          <w:szCs w:val="28"/>
        </w:rPr>
        <w:t xml:space="preserve"> в статье</w:t>
      </w:r>
      <w:r w:rsidR="00F00110" w:rsidRPr="00533752">
        <w:rPr>
          <w:rFonts w:ascii="Times New Roman" w:hAnsi="Times New Roman"/>
          <w:noProof/>
          <w:sz w:val="28"/>
          <w:szCs w:val="28"/>
        </w:rPr>
        <w:t xml:space="preserve"> </w:t>
      </w:r>
      <w:r w:rsidR="00C04143" w:rsidRPr="00533752">
        <w:rPr>
          <w:rFonts w:ascii="Times New Roman" w:hAnsi="Times New Roman"/>
          <w:noProof/>
          <w:sz w:val="28"/>
          <w:szCs w:val="28"/>
        </w:rPr>
        <w:t>о когнитивно-прагматических кодах</w:t>
      </w:r>
      <w:r w:rsidR="00F00110" w:rsidRPr="00533752">
        <w:rPr>
          <w:rFonts w:ascii="Times New Roman" w:hAnsi="Times New Roman"/>
          <w:noProof/>
          <w:sz w:val="28"/>
          <w:szCs w:val="28"/>
        </w:rPr>
        <w:t xml:space="preserve"> эпистолярного</w:t>
      </w:r>
      <w:r w:rsidR="00FA02C0" w:rsidRPr="00533752">
        <w:rPr>
          <w:rFonts w:ascii="Times New Roman" w:hAnsi="Times New Roman"/>
          <w:noProof/>
          <w:sz w:val="28"/>
          <w:szCs w:val="28"/>
        </w:rPr>
        <w:t xml:space="preserve"> дискурса,</w:t>
      </w:r>
      <w:r w:rsidRPr="00533752">
        <w:rPr>
          <w:rFonts w:ascii="Times New Roman" w:hAnsi="Times New Roman"/>
          <w:noProof/>
          <w:sz w:val="28"/>
          <w:szCs w:val="28"/>
        </w:rPr>
        <w:t xml:space="preserve"> </w:t>
      </w:r>
      <w:r w:rsidR="00C04143" w:rsidRPr="00533752">
        <w:rPr>
          <w:rFonts w:ascii="Times New Roman" w:hAnsi="Times New Roman"/>
          <w:noProof/>
          <w:sz w:val="28"/>
          <w:szCs w:val="28"/>
        </w:rPr>
        <w:t>рассматривает</w:t>
      </w:r>
      <w:r w:rsidR="00FA02C0" w:rsidRPr="00533752">
        <w:rPr>
          <w:rFonts w:ascii="Times New Roman" w:hAnsi="Times New Roman"/>
          <w:noProof/>
          <w:sz w:val="28"/>
          <w:szCs w:val="28"/>
        </w:rPr>
        <w:t xml:space="preserve"> особенности использования определенных языковых единиц, отражающих </w:t>
      </w:r>
      <w:r w:rsidR="00C04143" w:rsidRPr="00533752">
        <w:rPr>
          <w:rFonts w:ascii="Times New Roman" w:hAnsi="Times New Roman"/>
          <w:noProof/>
          <w:sz w:val="28"/>
          <w:szCs w:val="28"/>
        </w:rPr>
        <w:t xml:space="preserve">намерения отправителя частного письма получателю, который обладает известными между ними знаниями, опытом, событиям о жизни друг друга </w:t>
      </w:r>
      <w:r w:rsidRPr="00533752">
        <w:rPr>
          <w:rFonts w:ascii="Times New Roman" w:hAnsi="Times New Roman"/>
          <w:noProof/>
          <w:sz w:val="28"/>
          <w:szCs w:val="28"/>
        </w:rPr>
        <w:t>[</w:t>
      </w:r>
      <w:r w:rsidR="00951D87" w:rsidRPr="00533752">
        <w:rPr>
          <w:rFonts w:ascii="Times New Roman" w:hAnsi="Times New Roman"/>
          <w:noProof/>
          <w:sz w:val="28"/>
          <w:szCs w:val="28"/>
        </w:rPr>
        <w:t>22</w:t>
      </w:r>
      <w:r w:rsidR="00C04143" w:rsidRPr="00533752">
        <w:rPr>
          <w:rFonts w:ascii="Times New Roman" w:hAnsi="Times New Roman"/>
          <w:noProof/>
          <w:sz w:val="28"/>
          <w:szCs w:val="28"/>
        </w:rPr>
        <w:t>, с. 49</w:t>
      </w:r>
      <w:r w:rsidRPr="00533752">
        <w:rPr>
          <w:rFonts w:ascii="Times New Roman" w:hAnsi="Times New Roman"/>
          <w:noProof/>
          <w:sz w:val="28"/>
          <w:szCs w:val="28"/>
        </w:rPr>
        <w:t>].</w:t>
      </w:r>
    </w:p>
    <w:p w14:paraId="7AF9987A" w14:textId="097753B4" w:rsidR="003A35C1" w:rsidRPr="00533752" w:rsidRDefault="003A35C1"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В казахстанской науке проблему «прагматического фокуса» на основе дискурсивного анализа с помощью описания определенных ситуаций в своде принципов возникших в следствии преобладающей идеалогий затронула Л.В. Екшембеева [23, с. 118].</w:t>
      </w:r>
    </w:p>
    <w:p w14:paraId="14E3D03A" w14:textId="72D9F078" w:rsidR="00684726" w:rsidRPr="00533752" w:rsidRDefault="004075BA"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Тема жанрово-коммуникативных особенностей</w:t>
      </w:r>
      <w:r w:rsidR="00627164" w:rsidRPr="00533752">
        <w:rPr>
          <w:rFonts w:ascii="Times New Roman" w:hAnsi="Times New Roman"/>
          <w:noProof/>
          <w:sz w:val="28"/>
          <w:szCs w:val="28"/>
        </w:rPr>
        <w:t xml:space="preserve"> эпистолярного стиля </w:t>
      </w:r>
      <w:r w:rsidRPr="00533752">
        <w:rPr>
          <w:rFonts w:ascii="Times New Roman" w:hAnsi="Times New Roman"/>
          <w:noProof/>
          <w:sz w:val="28"/>
          <w:szCs w:val="28"/>
        </w:rPr>
        <w:t xml:space="preserve">частных письменных текстов писателей </w:t>
      </w:r>
      <w:r w:rsidR="00627164" w:rsidRPr="00533752">
        <w:rPr>
          <w:rFonts w:ascii="Times New Roman" w:hAnsi="Times New Roman"/>
          <w:noProof/>
          <w:sz w:val="28"/>
          <w:szCs w:val="28"/>
        </w:rPr>
        <w:t>XIX в.</w:t>
      </w:r>
      <w:r w:rsidR="00EB1759" w:rsidRPr="00533752">
        <w:rPr>
          <w:rFonts w:ascii="Times New Roman" w:hAnsi="Times New Roman"/>
          <w:noProof/>
          <w:sz w:val="28"/>
          <w:szCs w:val="28"/>
        </w:rPr>
        <w:t>, И.С. Тургенева, Л.Н. Толс</w:t>
      </w:r>
      <w:r w:rsidRPr="00533752">
        <w:rPr>
          <w:rFonts w:ascii="Times New Roman" w:hAnsi="Times New Roman"/>
          <w:noProof/>
          <w:sz w:val="28"/>
          <w:szCs w:val="28"/>
        </w:rPr>
        <w:t>того, А.П. Чехова</w:t>
      </w:r>
      <w:r w:rsidR="00627164" w:rsidRPr="00533752">
        <w:rPr>
          <w:rFonts w:ascii="Times New Roman" w:hAnsi="Times New Roman"/>
          <w:noProof/>
          <w:sz w:val="28"/>
          <w:szCs w:val="28"/>
        </w:rPr>
        <w:t xml:space="preserve"> </w:t>
      </w:r>
      <w:r w:rsidRPr="00533752">
        <w:rPr>
          <w:rFonts w:ascii="Times New Roman" w:hAnsi="Times New Roman"/>
          <w:noProof/>
          <w:sz w:val="28"/>
          <w:szCs w:val="28"/>
        </w:rPr>
        <w:t xml:space="preserve">была освящена </w:t>
      </w:r>
      <w:r w:rsidR="00627164" w:rsidRPr="00533752">
        <w:rPr>
          <w:rFonts w:ascii="Times New Roman" w:hAnsi="Times New Roman"/>
          <w:noProof/>
          <w:sz w:val="28"/>
          <w:szCs w:val="28"/>
        </w:rPr>
        <w:t>Н.А. Ковалё</w:t>
      </w:r>
      <w:r w:rsidRPr="00533752">
        <w:rPr>
          <w:rFonts w:ascii="Times New Roman" w:hAnsi="Times New Roman"/>
          <w:noProof/>
          <w:sz w:val="28"/>
          <w:szCs w:val="28"/>
        </w:rPr>
        <w:t>вой, по мнению которой</w:t>
      </w:r>
      <w:r w:rsidR="00684726" w:rsidRPr="00533752">
        <w:rPr>
          <w:rFonts w:ascii="Times New Roman" w:hAnsi="Times New Roman"/>
          <w:noProof/>
          <w:sz w:val="28"/>
          <w:szCs w:val="28"/>
        </w:rPr>
        <w:t xml:space="preserve"> </w:t>
      </w:r>
      <w:r w:rsidRPr="00533752">
        <w:rPr>
          <w:rFonts w:ascii="Times New Roman" w:hAnsi="Times New Roman"/>
          <w:noProof/>
          <w:sz w:val="28"/>
          <w:szCs w:val="28"/>
        </w:rPr>
        <w:t>специфика эпистолярного дискурса предоставляет широкую возможность расширен</w:t>
      </w:r>
      <w:r w:rsidR="00EB1759" w:rsidRPr="00533752">
        <w:rPr>
          <w:rFonts w:ascii="Times New Roman" w:hAnsi="Times New Roman"/>
          <w:noProof/>
          <w:sz w:val="28"/>
          <w:szCs w:val="28"/>
        </w:rPr>
        <w:t>ия</w:t>
      </w:r>
      <w:r w:rsidRPr="00533752">
        <w:rPr>
          <w:rFonts w:ascii="Times New Roman" w:hAnsi="Times New Roman"/>
          <w:noProof/>
          <w:sz w:val="28"/>
          <w:szCs w:val="28"/>
        </w:rPr>
        <w:t xml:space="preserve"> понимания самой жанровой структуры понятия общения, и вместе с тем, раскрывает некую оценку значения диалогической модальности</w:t>
      </w:r>
      <w:r w:rsidR="00684726" w:rsidRPr="00533752">
        <w:rPr>
          <w:rFonts w:ascii="Times New Roman" w:hAnsi="Times New Roman"/>
          <w:noProof/>
          <w:sz w:val="28"/>
          <w:szCs w:val="28"/>
        </w:rPr>
        <w:t xml:space="preserve"> [</w:t>
      </w:r>
      <w:r w:rsidR="00B34D12" w:rsidRPr="00533752">
        <w:rPr>
          <w:rFonts w:ascii="Times New Roman" w:hAnsi="Times New Roman"/>
          <w:noProof/>
          <w:sz w:val="28"/>
          <w:szCs w:val="28"/>
        </w:rPr>
        <w:t>24</w:t>
      </w:r>
      <w:r w:rsidR="00EB1759" w:rsidRPr="00533752">
        <w:rPr>
          <w:rFonts w:ascii="Times New Roman" w:hAnsi="Times New Roman"/>
          <w:noProof/>
          <w:sz w:val="28"/>
          <w:szCs w:val="28"/>
        </w:rPr>
        <w:t>, с. 35</w:t>
      </w:r>
      <w:r w:rsidR="00684726" w:rsidRPr="00533752">
        <w:rPr>
          <w:rFonts w:ascii="Times New Roman" w:hAnsi="Times New Roman"/>
          <w:noProof/>
          <w:sz w:val="28"/>
          <w:szCs w:val="28"/>
        </w:rPr>
        <w:t>].</w:t>
      </w:r>
    </w:p>
    <w:p w14:paraId="671C05CC" w14:textId="40263A63" w:rsidR="00684726" w:rsidRPr="00533752" w:rsidRDefault="00F56E4D"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Диссертационная работа А.В. Курьянович</w:t>
      </w:r>
      <w:r w:rsidR="00684726" w:rsidRPr="00533752">
        <w:rPr>
          <w:rFonts w:ascii="Times New Roman" w:hAnsi="Times New Roman"/>
          <w:noProof/>
          <w:sz w:val="28"/>
          <w:szCs w:val="28"/>
        </w:rPr>
        <w:t xml:space="preserve"> </w:t>
      </w:r>
      <w:r w:rsidRPr="00533752">
        <w:rPr>
          <w:rFonts w:ascii="Times New Roman" w:hAnsi="Times New Roman"/>
          <w:noProof/>
          <w:sz w:val="28"/>
          <w:szCs w:val="28"/>
        </w:rPr>
        <w:t xml:space="preserve">дает представление </w:t>
      </w:r>
      <w:r w:rsidR="009F3329" w:rsidRPr="00533752">
        <w:rPr>
          <w:rFonts w:ascii="Times New Roman" w:hAnsi="Times New Roman"/>
          <w:noProof/>
          <w:sz w:val="28"/>
          <w:szCs w:val="28"/>
        </w:rPr>
        <w:t xml:space="preserve">об комплексных исследованиях степени развития жанрово-стилистических свойств русского эпистолярного дискурса обладателей типа речевой культуры под названием элитарной периода XX – начала XXI вв. Следует отметить, что </w:t>
      </w:r>
      <w:r w:rsidR="00E54FED" w:rsidRPr="00533752">
        <w:rPr>
          <w:rFonts w:ascii="Times New Roman" w:hAnsi="Times New Roman"/>
          <w:noProof/>
          <w:sz w:val="28"/>
          <w:szCs w:val="28"/>
        </w:rPr>
        <w:t xml:space="preserve">данное исследование освещает систематизированную и обобщенную картину теории </w:t>
      </w:r>
      <w:r w:rsidR="006A2B22" w:rsidRPr="00533752">
        <w:rPr>
          <w:rFonts w:ascii="Times New Roman" w:hAnsi="Times New Roman"/>
          <w:noProof/>
          <w:sz w:val="28"/>
          <w:szCs w:val="28"/>
        </w:rPr>
        <w:t>направления эпистолярий</w:t>
      </w:r>
      <w:r w:rsidR="00E54FED" w:rsidRPr="00533752">
        <w:rPr>
          <w:rFonts w:ascii="Times New Roman" w:hAnsi="Times New Roman"/>
          <w:noProof/>
          <w:sz w:val="28"/>
          <w:szCs w:val="28"/>
        </w:rPr>
        <w:t xml:space="preserve">, положения которой в достаточной мере активно формировалась несколько десятилетия, а также ученым были введены новый терминологически аппарат, выражающий ряд жанрово-стилистических, структурно-типологических, функционально-прагматических характеристик данного вида коммуникации </w:t>
      </w:r>
      <w:r w:rsidR="00684726" w:rsidRPr="00533752">
        <w:rPr>
          <w:rFonts w:ascii="Times New Roman" w:hAnsi="Times New Roman"/>
          <w:noProof/>
          <w:sz w:val="28"/>
          <w:szCs w:val="28"/>
        </w:rPr>
        <w:t>[</w:t>
      </w:r>
      <w:r w:rsidR="00B34D12" w:rsidRPr="00533752">
        <w:rPr>
          <w:rFonts w:ascii="Times New Roman" w:hAnsi="Times New Roman"/>
          <w:noProof/>
          <w:sz w:val="28"/>
          <w:szCs w:val="28"/>
        </w:rPr>
        <w:t>25</w:t>
      </w:r>
      <w:r w:rsidR="006A2B22" w:rsidRPr="00533752">
        <w:rPr>
          <w:rFonts w:ascii="Times New Roman" w:hAnsi="Times New Roman"/>
          <w:noProof/>
          <w:sz w:val="28"/>
          <w:szCs w:val="28"/>
        </w:rPr>
        <w:t>, с. 28</w:t>
      </w:r>
      <w:r w:rsidR="00684726" w:rsidRPr="00533752">
        <w:rPr>
          <w:rFonts w:ascii="Times New Roman" w:hAnsi="Times New Roman"/>
          <w:noProof/>
          <w:sz w:val="28"/>
          <w:szCs w:val="28"/>
        </w:rPr>
        <w:t>].</w:t>
      </w:r>
    </w:p>
    <w:p w14:paraId="27D02E70" w14:textId="155CADAB" w:rsidR="00684726" w:rsidRPr="00533752" w:rsidRDefault="00C129A0"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 xml:space="preserve">В </w:t>
      </w:r>
      <w:r w:rsidR="007C7439" w:rsidRPr="00533752">
        <w:rPr>
          <w:rFonts w:ascii="Times New Roman" w:hAnsi="Times New Roman"/>
          <w:noProof/>
          <w:sz w:val="28"/>
          <w:szCs w:val="28"/>
        </w:rPr>
        <w:t xml:space="preserve">монографии </w:t>
      </w:r>
      <w:r w:rsidR="00684726" w:rsidRPr="00533752">
        <w:rPr>
          <w:rFonts w:ascii="Times New Roman" w:hAnsi="Times New Roman"/>
          <w:noProof/>
          <w:sz w:val="28"/>
          <w:szCs w:val="28"/>
        </w:rPr>
        <w:t>О.П. Фесен</w:t>
      </w:r>
      <w:r w:rsidRPr="00533752">
        <w:rPr>
          <w:rFonts w:ascii="Times New Roman" w:hAnsi="Times New Roman"/>
          <w:noProof/>
          <w:sz w:val="28"/>
          <w:szCs w:val="28"/>
        </w:rPr>
        <w:t>ко</w:t>
      </w:r>
      <w:r w:rsidR="00451AE2" w:rsidRPr="00533752">
        <w:rPr>
          <w:rFonts w:ascii="Times New Roman" w:hAnsi="Times New Roman"/>
          <w:noProof/>
          <w:sz w:val="28"/>
          <w:szCs w:val="28"/>
        </w:rPr>
        <w:t xml:space="preserve"> дается анализ фразеологии</w:t>
      </w:r>
      <w:r w:rsidR="007C7439" w:rsidRPr="00533752">
        <w:rPr>
          <w:rFonts w:ascii="Times New Roman" w:hAnsi="Times New Roman"/>
          <w:noProof/>
          <w:sz w:val="28"/>
          <w:szCs w:val="28"/>
        </w:rPr>
        <w:t xml:space="preserve"> как элемента эпистолярного дискурса, который употребляется в письменных текстах периода первой трети XIX века, и</w:t>
      </w:r>
      <w:r w:rsidR="004E606F" w:rsidRPr="00533752">
        <w:rPr>
          <w:rFonts w:ascii="Times New Roman" w:hAnsi="Times New Roman"/>
          <w:noProof/>
          <w:sz w:val="28"/>
          <w:szCs w:val="28"/>
        </w:rPr>
        <w:t xml:space="preserve"> как </w:t>
      </w:r>
      <w:r w:rsidR="007C7439" w:rsidRPr="00533752">
        <w:rPr>
          <w:rFonts w:ascii="Times New Roman" w:hAnsi="Times New Roman"/>
          <w:noProof/>
          <w:sz w:val="28"/>
          <w:szCs w:val="28"/>
        </w:rPr>
        <w:t>рез</w:t>
      </w:r>
      <w:r w:rsidR="004E606F" w:rsidRPr="00533752">
        <w:rPr>
          <w:rFonts w:ascii="Times New Roman" w:hAnsi="Times New Roman"/>
          <w:noProof/>
          <w:sz w:val="28"/>
          <w:szCs w:val="28"/>
        </w:rPr>
        <w:t>ультат</w:t>
      </w:r>
      <w:r w:rsidR="007C7439" w:rsidRPr="00533752">
        <w:rPr>
          <w:rFonts w:ascii="Times New Roman" w:hAnsi="Times New Roman"/>
          <w:noProof/>
          <w:sz w:val="28"/>
          <w:szCs w:val="28"/>
        </w:rPr>
        <w:t xml:space="preserve"> исследования выявляется характерный </w:t>
      </w:r>
      <w:r w:rsidR="007C7439" w:rsidRPr="00533752">
        <w:rPr>
          <w:rFonts w:ascii="Times New Roman" w:hAnsi="Times New Roman"/>
          <w:noProof/>
          <w:sz w:val="28"/>
          <w:szCs w:val="28"/>
        </w:rPr>
        <w:lastRenderedPageBreak/>
        <w:t>«антропоцентризм дружеского эпистолярного дискурса» пушкинской пор</w:t>
      </w:r>
      <w:r w:rsidR="004E606F" w:rsidRPr="00533752">
        <w:rPr>
          <w:rFonts w:ascii="Times New Roman" w:hAnsi="Times New Roman"/>
          <w:noProof/>
          <w:sz w:val="28"/>
          <w:szCs w:val="28"/>
        </w:rPr>
        <w:t xml:space="preserve">ы </w:t>
      </w:r>
      <w:r w:rsidR="00684726" w:rsidRPr="00533752">
        <w:rPr>
          <w:rFonts w:ascii="Times New Roman" w:hAnsi="Times New Roman"/>
          <w:noProof/>
          <w:sz w:val="28"/>
          <w:szCs w:val="28"/>
        </w:rPr>
        <w:t>[</w:t>
      </w:r>
      <w:r w:rsidR="00B34D12" w:rsidRPr="00533752">
        <w:rPr>
          <w:rFonts w:ascii="Times New Roman" w:hAnsi="Times New Roman"/>
          <w:noProof/>
          <w:sz w:val="28"/>
          <w:szCs w:val="28"/>
        </w:rPr>
        <w:t>26</w:t>
      </w:r>
      <w:r w:rsidR="007C7439" w:rsidRPr="00533752">
        <w:rPr>
          <w:rFonts w:ascii="Times New Roman" w:hAnsi="Times New Roman"/>
          <w:noProof/>
          <w:sz w:val="28"/>
          <w:szCs w:val="28"/>
        </w:rPr>
        <w:t>, с. 120</w:t>
      </w:r>
      <w:r w:rsidR="00684726" w:rsidRPr="00533752">
        <w:rPr>
          <w:rFonts w:ascii="Times New Roman" w:hAnsi="Times New Roman"/>
          <w:noProof/>
          <w:sz w:val="28"/>
          <w:szCs w:val="28"/>
        </w:rPr>
        <w:t>].</w:t>
      </w:r>
    </w:p>
    <w:p w14:paraId="2E098EAE" w14:textId="196A890D" w:rsidR="00826656" w:rsidRPr="00533752" w:rsidRDefault="00567303"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В научных изысканиях</w:t>
      </w:r>
      <w:r w:rsidR="00F04DA1" w:rsidRPr="00533752">
        <w:rPr>
          <w:rFonts w:ascii="Times New Roman" w:hAnsi="Times New Roman"/>
          <w:noProof/>
          <w:sz w:val="28"/>
          <w:szCs w:val="28"/>
        </w:rPr>
        <w:t xml:space="preserve"> </w:t>
      </w:r>
      <w:r w:rsidR="00D8437B" w:rsidRPr="00533752">
        <w:rPr>
          <w:rFonts w:ascii="Times New Roman" w:hAnsi="Times New Roman"/>
          <w:noProof/>
          <w:sz w:val="28"/>
          <w:szCs w:val="28"/>
        </w:rPr>
        <w:t xml:space="preserve">о </w:t>
      </w:r>
      <w:r w:rsidRPr="00533752">
        <w:rPr>
          <w:rFonts w:ascii="Times New Roman" w:hAnsi="Times New Roman"/>
          <w:noProof/>
          <w:sz w:val="28"/>
          <w:szCs w:val="28"/>
        </w:rPr>
        <w:t>природ</w:t>
      </w:r>
      <w:r w:rsidR="00D8437B" w:rsidRPr="00533752">
        <w:rPr>
          <w:rFonts w:ascii="Times New Roman" w:hAnsi="Times New Roman"/>
          <w:noProof/>
          <w:sz w:val="28"/>
          <w:szCs w:val="28"/>
        </w:rPr>
        <w:t>е</w:t>
      </w:r>
      <w:r w:rsidRPr="00533752">
        <w:rPr>
          <w:rFonts w:ascii="Times New Roman" w:hAnsi="Times New Roman"/>
          <w:noProof/>
          <w:sz w:val="28"/>
          <w:szCs w:val="28"/>
        </w:rPr>
        <w:t xml:space="preserve"> </w:t>
      </w:r>
      <w:r w:rsidR="00F04DA1" w:rsidRPr="00533752">
        <w:rPr>
          <w:rFonts w:ascii="Times New Roman" w:hAnsi="Times New Roman"/>
          <w:noProof/>
          <w:sz w:val="28"/>
          <w:szCs w:val="28"/>
        </w:rPr>
        <w:t>терм</w:t>
      </w:r>
      <w:r w:rsidRPr="00533752">
        <w:rPr>
          <w:rFonts w:ascii="Times New Roman" w:hAnsi="Times New Roman"/>
          <w:noProof/>
          <w:sz w:val="28"/>
          <w:szCs w:val="28"/>
        </w:rPr>
        <w:t xml:space="preserve">ина </w:t>
      </w:r>
      <w:r w:rsidR="00D8437B" w:rsidRPr="00533752">
        <w:rPr>
          <w:rFonts w:ascii="Times New Roman" w:hAnsi="Times New Roman"/>
          <w:noProof/>
          <w:sz w:val="28"/>
          <w:szCs w:val="28"/>
        </w:rPr>
        <w:t>«</w:t>
      </w:r>
      <w:r w:rsidRPr="00533752">
        <w:rPr>
          <w:rFonts w:ascii="Times New Roman" w:hAnsi="Times New Roman"/>
          <w:noProof/>
          <w:sz w:val="28"/>
          <w:szCs w:val="28"/>
        </w:rPr>
        <w:t>языковая личность</w:t>
      </w:r>
      <w:r w:rsidR="00D8437B" w:rsidRPr="00533752">
        <w:rPr>
          <w:rFonts w:ascii="Times New Roman" w:hAnsi="Times New Roman"/>
          <w:noProof/>
          <w:sz w:val="28"/>
          <w:szCs w:val="28"/>
        </w:rPr>
        <w:t>»</w:t>
      </w:r>
      <w:r w:rsidRPr="00533752">
        <w:rPr>
          <w:rFonts w:ascii="Times New Roman" w:hAnsi="Times New Roman"/>
          <w:noProof/>
          <w:sz w:val="28"/>
          <w:szCs w:val="28"/>
        </w:rPr>
        <w:t xml:space="preserve"> первым заметил</w:t>
      </w:r>
      <w:r w:rsidR="00F04DA1" w:rsidRPr="00533752">
        <w:rPr>
          <w:rFonts w:ascii="Times New Roman" w:hAnsi="Times New Roman"/>
          <w:noProof/>
          <w:sz w:val="28"/>
          <w:szCs w:val="28"/>
        </w:rPr>
        <w:t xml:space="preserve"> </w:t>
      </w:r>
      <w:r w:rsidR="00703D88" w:rsidRPr="00533752">
        <w:rPr>
          <w:rFonts w:ascii="Times New Roman" w:hAnsi="Times New Roman"/>
          <w:noProof/>
          <w:sz w:val="28"/>
          <w:szCs w:val="28"/>
        </w:rPr>
        <w:t xml:space="preserve">В.В. Виноградов </w:t>
      </w:r>
      <w:r w:rsidR="00F04DA1" w:rsidRPr="00533752">
        <w:rPr>
          <w:rFonts w:ascii="Times New Roman" w:hAnsi="Times New Roman"/>
          <w:noProof/>
          <w:sz w:val="28"/>
          <w:szCs w:val="28"/>
        </w:rPr>
        <w:t>в труде «О языке художественной прозы»</w:t>
      </w:r>
      <w:r w:rsidR="00D8437B" w:rsidRPr="00533752">
        <w:rPr>
          <w:rFonts w:ascii="Times New Roman" w:hAnsi="Times New Roman"/>
          <w:noProof/>
          <w:sz w:val="28"/>
          <w:szCs w:val="28"/>
        </w:rPr>
        <w:t>,</w:t>
      </w:r>
      <w:r w:rsidR="00F04DA1" w:rsidRPr="00533752">
        <w:rPr>
          <w:rFonts w:ascii="Times New Roman" w:hAnsi="Times New Roman"/>
          <w:noProof/>
          <w:sz w:val="28"/>
          <w:szCs w:val="28"/>
        </w:rPr>
        <w:t xml:space="preserve"> посвященной исследованию «языка» (или, лучше, стилей)</w:t>
      </w:r>
      <w:r w:rsidR="00D8437B" w:rsidRPr="00533752">
        <w:rPr>
          <w:rFonts w:ascii="Times New Roman" w:hAnsi="Times New Roman"/>
          <w:noProof/>
          <w:sz w:val="28"/>
          <w:szCs w:val="28"/>
        </w:rPr>
        <w:t>. Н</w:t>
      </w:r>
      <w:r w:rsidR="00826656" w:rsidRPr="00533752">
        <w:rPr>
          <w:rFonts w:ascii="Times New Roman" w:hAnsi="Times New Roman"/>
          <w:noProof/>
          <w:sz w:val="28"/>
          <w:szCs w:val="28"/>
        </w:rPr>
        <w:t>а его концепцию опираются казахстанские ученые при изучении эпистолярного наследия профессор</w:t>
      </w:r>
      <w:r w:rsidR="00D8437B" w:rsidRPr="00533752">
        <w:rPr>
          <w:rFonts w:ascii="Times New Roman" w:hAnsi="Times New Roman"/>
          <w:noProof/>
          <w:sz w:val="28"/>
          <w:szCs w:val="28"/>
        </w:rPr>
        <w:t>а</w:t>
      </w:r>
      <w:r w:rsidR="00826656" w:rsidRPr="00533752">
        <w:rPr>
          <w:rFonts w:ascii="Times New Roman" w:hAnsi="Times New Roman"/>
          <w:noProof/>
          <w:sz w:val="28"/>
          <w:szCs w:val="28"/>
        </w:rPr>
        <w:t xml:space="preserve"> А.С. Аманжолова</w:t>
      </w:r>
      <w:r w:rsidR="00D8437B" w:rsidRPr="00533752">
        <w:rPr>
          <w:rFonts w:ascii="Times New Roman" w:hAnsi="Times New Roman"/>
          <w:noProof/>
          <w:sz w:val="28"/>
          <w:szCs w:val="28"/>
        </w:rPr>
        <w:t xml:space="preserve"> </w:t>
      </w:r>
      <w:r w:rsidR="00B34D12" w:rsidRPr="00533752">
        <w:rPr>
          <w:rFonts w:ascii="Times New Roman" w:hAnsi="Times New Roman"/>
          <w:noProof/>
          <w:sz w:val="28"/>
          <w:szCs w:val="28"/>
        </w:rPr>
        <w:t>[27</w:t>
      </w:r>
      <w:r w:rsidR="00826656" w:rsidRPr="00533752">
        <w:rPr>
          <w:rFonts w:ascii="Times New Roman" w:hAnsi="Times New Roman"/>
          <w:noProof/>
          <w:sz w:val="28"/>
          <w:szCs w:val="28"/>
        </w:rPr>
        <w:t>, 240–264</w:t>
      </w:r>
      <w:r w:rsidR="00F04DA1" w:rsidRPr="00533752">
        <w:rPr>
          <w:rFonts w:ascii="Times New Roman" w:hAnsi="Times New Roman"/>
          <w:noProof/>
          <w:sz w:val="28"/>
          <w:szCs w:val="28"/>
        </w:rPr>
        <w:t>]</w:t>
      </w:r>
      <w:r w:rsidR="00826656" w:rsidRPr="00533752">
        <w:rPr>
          <w:rFonts w:ascii="Times New Roman" w:hAnsi="Times New Roman"/>
          <w:noProof/>
          <w:sz w:val="28"/>
          <w:szCs w:val="28"/>
        </w:rPr>
        <w:t>.</w:t>
      </w:r>
    </w:p>
    <w:p w14:paraId="61D23F5B" w14:textId="1E7C68C7" w:rsidR="00703D88" w:rsidRPr="00533752" w:rsidRDefault="007705BB"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Создани</w:t>
      </w:r>
      <w:r w:rsidR="0089254C" w:rsidRPr="00533752">
        <w:rPr>
          <w:rFonts w:ascii="Times New Roman" w:hAnsi="Times New Roman"/>
          <w:noProof/>
          <w:sz w:val="28"/>
          <w:szCs w:val="28"/>
        </w:rPr>
        <w:t>е концепции</w:t>
      </w:r>
      <w:r w:rsidRPr="00533752">
        <w:rPr>
          <w:rFonts w:ascii="Times New Roman" w:hAnsi="Times New Roman"/>
          <w:noProof/>
          <w:sz w:val="28"/>
          <w:szCs w:val="28"/>
        </w:rPr>
        <w:t xml:space="preserve"> модели языковой личности тесно связан</w:t>
      </w:r>
      <w:r w:rsidR="0089254C" w:rsidRPr="00533752">
        <w:rPr>
          <w:rFonts w:ascii="Times New Roman" w:hAnsi="Times New Roman"/>
          <w:noProof/>
          <w:sz w:val="28"/>
          <w:szCs w:val="28"/>
        </w:rPr>
        <w:t>о</w:t>
      </w:r>
      <w:r w:rsidRPr="00533752">
        <w:rPr>
          <w:rFonts w:ascii="Times New Roman" w:hAnsi="Times New Roman"/>
          <w:noProof/>
          <w:sz w:val="28"/>
          <w:szCs w:val="28"/>
        </w:rPr>
        <w:t xml:space="preserve"> с именем лингвиста </w:t>
      </w:r>
      <w:r w:rsidR="00703D88" w:rsidRPr="00533752">
        <w:rPr>
          <w:rFonts w:ascii="Times New Roman" w:hAnsi="Times New Roman"/>
          <w:noProof/>
          <w:sz w:val="28"/>
          <w:szCs w:val="28"/>
        </w:rPr>
        <w:t>Г.И. Богин</w:t>
      </w:r>
      <w:r w:rsidRPr="00533752">
        <w:rPr>
          <w:rFonts w:ascii="Times New Roman" w:hAnsi="Times New Roman"/>
          <w:noProof/>
          <w:sz w:val="28"/>
          <w:szCs w:val="28"/>
        </w:rPr>
        <w:t xml:space="preserve">а, который </w:t>
      </w:r>
      <w:r w:rsidR="0089254C" w:rsidRPr="00533752">
        <w:rPr>
          <w:rFonts w:ascii="Times New Roman" w:hAnsi="Times New Roman"/>
          <w:noProof/>
          <w:sz w:val="28"/>
          <w:szCs w:val="28"/>
        </w:rPr>
        <w:t xml:space="preserve">в своей докторской диссертации в 1984 года </w:t>
      </w:r>
      <w:r w:rsidRPr="00533752">
        <w:rPr>
          <w:rFonts w:ascii="Times New Roman" w:hAnsi="Times New Roman"/>
          <w:noProof/>
          <w:sz w:val="28"/>
          <w:szCs w:val="28"/>
        </w:rPr>
        <w:t>предложил новаторскую поликомпонентну</w:t>
      </w:r>
      <w:r w:rsidR="0089254C" w:rsidRPr="00533752">
        <w:rPr>
          <w:rFonts w:ascii="Times New Roman" w:hAnsi="Times New Roman"/>
          <w:noProof/>
          <w:sz w:val="28"/>
          <w:szCs w:val="28"/>
        </w:rPr>
        <w:t>ю параметрическую модель</w:t>
      </w:r>
      <w:r w:rsidRPr="00533752">
        <w:rPr>
          <w:rFonts w:ascii="Times New Roman" w:hAnsi="Times New Roman"/>
          <w:noProof/>
          <w:sz w:val="28"/>
          <w:szCs w:val="28"/>
        </w:rPr>
        <w:t xml:space="preserve">, </w:t>
      </w:r>
      <w:r w:rsidR="0089254C" w:rsidRPr="00533752">
        <w:rPr>
          <w:rFonts w:ascii="Times New Roman" w:hAnsi="Times New Roman"/>
          <w:noProof/>
          <w:sz w:val="28"/>
          <w:szCs w:val="28"/>
        </w:rPr>
        <w:t xml:space="preserve">включающую уровень готовности к языковой деятельности как дополнительную речевую способность, и заложил тем самым основы лингводидактического подхода в данном аспекте </w:t>
      </w:r>
      <w:r w:rsidR="00B34D12" w:rsidRPr="00533752">
        <w:rPr>
          <w:rFonts w:ascii="Times New Roman" w:hAnsi="Times New Roman"/>
          <w:noProof/>
          <w:sz w:val="28"/>
          <w:szCs w:val="28"/>
        </w:rPr>
        <w:t>[28</w:t>
      </w:r>
      <w:r w:rsidR="00703D88" w:rsidRPr="00533752">
        <w:rPr>
          <w:rFonts w:ascii="Times New Roman" w:hAnsi="Times New Roman"/>
          <w:noProof/>
          <w:sz w:val="28"/>
          <w:szCs w:val="28"/>
        </w:rPr>
        <w:t>]</w:t>
      </w:r>
      <w:r w:rsidR="0089254C" w:rsidRPr="00533752">
        <w:rPr>
          <w:rFonts w:ascii="Times New Roman" w:hAnsi="Times New Roman"/>
          <w:noProof/>
          <w:sz w:val="28"/>
          <w:szCs w:val="28"/>
        </w:rPr>
        <w:t>.</w:t>
      </w:r>
    </w:p>
    <w:p w14:paraId="3466D549" w14:textId="5707730D" w:rsidR="00CB1690" w:rsidRPr="00533752" w:rsidRDefault="00F969D5"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 xml:space="preserve">В конце 80-х годов </w:t>
      </w:r>
      <w:r w:rsidR="00694A02" w:rsidRPr="00533752">
        <w:rPr>
          <w:rFonts w:ascii="Times New Roman" w:hAnsi="Times New Roman"/>
          <w:noProof/>
          <w:sz w:val="28"/>
          <w:szCs w:val="28"/>
        </w:rPr>
        <w:t xml:space="preserve">прошлого столетия </w:t>
      </w:r>
      <w:r w:rsidR="00703D88" w:rsidRPr="00533752">
        <w:rPr>
          <w:rFonts w:ascii="Times New Roman" w:hAnsi="Times New Roman"/>
          <w:noProof/>
          <w:sz w:val="28"/>
          <w:szCs w:val="28"/>
        </w:rPr>
        <w:t>Ю.Н. Карауло</w:t>
      </w:r>
      <w:r w:rsidRPr="00533752">
        <w:rPr>
          <w:rFonts w:ascii="Times New Roman" w:hAnsi="Times New Roman"/>
          <w:noProof/>
          <w:sz w:val="28"/>
          <w:szCs w:val="28"/>
        </w:rPr>
        <w:t>в</w:t>
      </w:r>
      <w:r w:rsidR="00FA7A41" w:rsidRPr="00533752">
        <w:rPr>
          <w:rFonts w:ascii="Times New Roman" w:hAnsi="Times New Roman"/>
          <w:noProof/>
          <w:sz w:val="28"/>
          <w:szCs w:val="28"/>
        </w:rPr>
        <w:t>ы</w:t>
      </w:r>
      <w:r w:rsidR="00694A02" w:rsidRPr="00533752">
        <w:rPr>
          <w:rFonts w:ascii="Times New Roman" w:hAnsi="Times New Roman"/>
          <w:noProof/>
          <w:sz w:val="28"/>
          <w:szCs w:val="28"/>
        </w:rPr>
        <w:t xml:space="preserve">м были обозначены три уровня в структуре языковой личности, как </w:t>
      </w:r>
      <w:r w:rsidRPr="00533752">
        <w:rPr>
          <w:rFonts w:ascii="Times New Roman" w:hAnsi="Times New Roman"/>
          <w:noProof/>
          <w:sz w:val="28"/>
          <w:szCs w:val="28"/>
        </w:rPr>
        <w:t>вербально-семантический</w:t>
      </w:r>
      <w:r w:rsidR="00694A02" w:rsidRPr="00533752">
        <w:rPr>
          <w:rFonts w:ascii="Times New Roman" w:hAnsi="Times New Roman"/>
          <w:noProof/>
          <w:sz w:val="28"/>
          <w:szCs w:val="28"/>
        </w:rPr>
        <w:t xml:space="preserve"> (отдельные слова, стандартные словосочетания, простые формульные предложения)</w:t>
      </w:r>
      <w:r w:rsidRPr="00533752">
        <w:rPr>
          <w:rFonts w:ascii="Times New Roman" w:hAnsi="Times New Roman"/>
          <w:noProof/>
          <w:sz w:val="28"/>
          <w:szCs w:val="28"/>
        </w:rPr>
        <w:t>, лингво-когнитивный (тезаурсный), мотивационный уровень</w:t>
      </w:r>
      <w:r w:rsidR="00694A02" w:rsidRPr="00533752">
        <w:rPr>
          <w:rFonts w:ascii="Times New Roman" w:hAnsi="Times New Roman"/>
          <w:noProof/>
          <w:sz w:val="28"/>
          <w:szCs w:val="28"/>
        </w:rPr>
        <w:t xml:space="preserve"> </w:t>
      </w:r>
      <w:r w:rsidR="00B34D12" w:rsidRPr="00533752">
        <w:rPr>
          <w:rFonts w:ascii="Times New Roman" w:hAnsi="Times New Roman"/>
          <w:noProof/>
          <w:sz w:val="28"/>
          <w:szCs w:val="28"/>
        </w:rPr>
        <w:t>[29</w:t>
      </w:r>
      <w:r w:rsidR="00694A02" w:rsidRPr="00533752">
        <w:rPr>
          <w:rFonts w:ascii="Times New Roman" w:hAnsi="Times New Roman"/>
          <w:noProof/>
          <w:sz w:val="28"/>
          <w:szCs w:val="28"/>
        </w:rPr>
        <w:t>, с. 52</w:t>
      </w:r>
      <w:r w:rsidR="001420D4" w:rsidRPr="00533752">
        <w:rPr>
          <w:rFonts w:ascii="Times New Roman" w:hAnsi="Times New Roman"/>
          <w:noProof/>
          <w:sz w:val="28"/>
          <w:szCs w:val="28"/>
        </w:rPr>
        <w:t>-54</w:t>
      </w:r>
      <w:r w:rsidRPr="00533752">
        <w:rPr>
          <w:rFonts w:ascii="Times New Roman" w:hAnsi="Times New Roman"/>
          <w:noProof/>
          <w:sz w:val="28"/>
          <w:szCs w:val="28"/>
        </w:rPr>
        <w:t>]</w:t>
      </w:r>
      <w:r w:rsidR="00694A02" w:rsidRPr="00533752">
        <w:rPr>
          <w:rFonts w:ascii="Times New Roman" w:hAnsi="Times New Roman"/>
          <w:noProof/>
          <w:sz w:val="28"/>
          <w:szCs w:val="28"/>
        </w:rPr>
        <w:t>, которые относятся к базовым понятиям концепции языковой личности ученого.</w:t>
      </w:r>
      <w:r w:rsidR="00CB1690" w:rsidRPr="00533752">
        <w:rPr>
          <w:rFonts w:ascii="Times New Roman" w:hAnsi="Times New Roman"/>
          <w:noProof/>
          <w:sz w:val="28"/>
          <w:szCs w:val="28"/>
        </w:rPr>
        <w:t xml:space="preserve"> Нам представляется важным изучение языковой личности авторов эпистолярных текстов по модели Ю.Н. Караулова. </w:t>
      </w:r>
      <w:r w:rsidR="00CB1690" w:rsidRPr="00533752">
        <w:rPr>
          <w:rFonts w:ascii="Times New Roman" w:hAnsi="Times New Roman"/>
          <w:sz w:val="28"/>
          <w:szCs w:val="28"/>
        </w:rPr>
        <w:t>Личная переписка ученых представляет собой уникальный материал для анализа индивидуальных языковых предпочтений авторов (вербально-семантический уровень). Изучение писем ученых помогает понять, какие концепции, идеи и теории были для них значимы, как они структурировали свои знания и как это влияло на их научное мышление (</w:t>
      </w:r>
      <w:proofErr w:type="spellStart"/>
      <w:r w:rsidR="00CB1690" w:rsidRPr="00533752">
        <w:rPr>
          <w:rFonts w:ascii="Times New Roman" w:hAnsi="Times New Roman"/>
          <w:sz w:val="28"/>
          <w:szCs w:val="28"/>
        </w:rPr>
        <w:t>лингво</w:t>
      </w:r>
      <w:proofErr w:type="spellEnd"/>
      <w:r w:rsidR="00CB1690" w:rsidRPr="00533752">
        <w:rPr>
          <w:rFonts w:ascii="Times New Roman" w:hAnsi="Times New Roman"/>
          <w:sz w:val="28"/>
          <w:szCs w:val="28"/>
        </w:rPr>
        <w:t xml:space="preserve">-когнитивный уровень, связанный с хранением и обработкой знаний). Кроме того, эпистолярные тексты, как показал материал исследования, содержат размышления, которые раскрывают внутренний мир исследователя, его научные приоритеты, убеждения, ценности (мотивационный уровень). </w:t>
      </w:r>
    </w:p>
    <w:p w14:paraId="36055C19" w14:textId="10DC5862" w:rsidR="00703D88" w:rsidRPr="00533752" w:rsidRDefault="00B37123"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 xml:space="preserve">В 1990 году </w:t>
      </w:r>
      <w:r w:rsidR="00703D88" w:rsidRPr="00533752">
        <w:rPr>
          <w:rFonts w:ascii="Times New Roman" w:hAnsi="Times New Roman"/>
          <w:noProof/>
          <w:sz w:val="28"/>
          <w:szCs w:val="28"/>
        </w:rPr>
        <w:t xml:space="preserve">И.И. </w:t>
      </w:r>
      <w:r w:rsidRPr="00533752">
        <w:rPr>
          <w:rFonts w:ascii="Times New Roman" w:hAnsi="Times New Roman"/>
          <w:noProof/>
          <w:sz w:val="28"/>
          <w:szCs w:val="28"/>
        </w:rPr>
        <w:t xml:space="preserve">Халеевой была предложена новая концепция «вторичной» и «двуединой» языковой личности, в основе которой ученых выражает предположение о переходе от обозначений речевых особенностей языковой личности в сторону описания ее в роли непосредственного участника коммуникативного акта, что в </w:t>
      </w:r>
      <w:r w:rsidR="0077095B" w:rsidRPr="00533752">
        <w:rPr>
          <w:rFonts w:ascii="Times New Roman" w:hAnsi="Times New Roman"/>
          <w:noProof/>
          <w:sz w:val="28"/>
          <w:szCs w:val="28"/>
        </w:rPr>
        <w:t xml:space="preserve">свою очередь подразумевает научное исследование конструкции социальных взаимодействии личностей </w:t>
      </w:r>
      <w:r w:rsidR="00B34D12" w:rsidRPr="00533752">
        <w:rPr>
          <w:rFonts w:ascii="Times New Roman" w:hAnsi="Times New Roman"/>
          <w:noProof/>
          <w:sz w:val="28"/>
          <w:szCs w:val="28"/>
        </w:rPr>
        <w:t>[30</w:t>
      </w:r>
      <w:r w:rsidR="00703D88" w:rsidRPr="00533752">
        <w:rPr>
          <w:rFonts w:ascii="Times New Roman" w:hAnsi="Times New Roman"/>
          <w:noProof/>
          <w:sz w:val="28"/>
          <w:szCs w:val="28"/>
        </w:rPr>
        <w:t>]</w:t>
      </w:r>
      <w:r w:rsidR="0077095B" w:rsidRPr="00533752">
        <w:rPr>
          <w:rFonts w:ascii="Times New Roman" w:hAnsi="Times New Roman"/>
          <w:noProof/>
          <w:sz w:val="28"/>
          <w:szCs w:val="28"/>
        </w:rPr>
        <w:t>.</w:t>
      </w:r>
    </w:p>
    <w:p w14:paraId="3648E6DB" w14:textId="1F7F26AE" w:rsidR="00403C2C" w:rsidRPr="00533752" w:rsidRDefault="00952FC8"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 xml:space="preserve">В Казахстане </w:t>
      </w:r>
      <w:r w:rsidR="00480E12" w:rsidRPr="00533752">
        <w:rPr>
          <w:rFonts w:ascii="Times New Roman" w:hAnsi="Times New Roman"/>
          <w:noProof/>
          <w:sz w:val="28"/>
          <w:szCs w:val="28"/>
        </w:rPr>
        <w:t>эпистолярное наследие</w:t>
      </w:r>
      <w:r w:rsidRPr="00533752">
        <w:rPr>
          <w:rFonts w:ascii="Times New Roman" w:hAnsi="Times New Roman"/>
          <w:noProof/>
          <w:sz w:val="28"/>
          <w:szCs w:val="28"/>
        </w:rPr>
        <w:t xml:space="preserve"> </w:t>
      </w:r>
      <w:r w:rsidR="00D8437B" w:rsidRPr="00533752">
        <w:rPr>
          <w:rFonts w:ascii="Times New Roman" w:hAnsi="Times New Roman"/>
          <w:noProof/>
          <w:sz w:val="28"/>
          <w:szCs w:val="28"/>
        </w:rPr>
        <w:t>исторически</w:t>
      </w:r>
      <w:r w:rsidR="00480E12" w:rsidRPr="00533752">
        <w:rPr>
          <w:rFonts w:ascii="Times New Roman" w:hAnsi="Times New Roman"/>
          <w:noProof/>
          <w:sz w:val="28"/>
          <w:szCs w:val="28"/>
        </w:rPr>
        <w:t xml:space="preserve"> значимых представителей казахского</w:t>
      </w:r>
      <w:r w:rsidR="00B82F01" w:rsidRPr="00533752">
        <w:rPr>
          <w:rFonts w:ascii="Times New Roman" w:hAnsi="Times New Roman"/>
          <w:noProof/>
          <w:sz w:val="28"/>
          <w:szCs w:val="28"/>
        </w:rPr>
        <w:t xml:space="preserve"> и других народов</w:t>
      </w:r>
      <w:r w:rsidR="00480E12" w:rsidRPr="00533752">
        <w:rPr>
          <w:rFonts w:ascii="Times New Roman" w:hAnsi="Times New Roman"/>
          <w:noProof/>
          <w:sz w:val="28"/>
          <w:szCs w:val="28"/>
        </w:rPr>
        <w:t xml:space="preserve"> </w:t>
      </w:r>
      <w:r w:rsidRPr="00533752">
        <w:rPr>
          <w:rFonts w:ascii="Times New Roman" w:hAnsi="Times New Roman"/>
          <w:noProof/>
          <w:sz w:val="28"/>
          <w:szCs w:val="28"/>
        </w:rPr>
        <w:t xml:space="preserve">как объект научного </w:t>
      </w:r>
      <w:r w:rsidR="00835ADA" w:rsidRPr="00533752">
        <w:rPr>
          <w:rFonts w:ascii="Times New Roman" w:hAnsi="Times New Roman"/>
          <w:noProof/>
          <w:sz w:val="28"/>
          <w:szCs w:val="28"/>
        </w:rPr>
        <w:t>исследования были изучены рядом ученых</w:t>
      </w:r>
      <w:r w:rsidR="00D8437B" w:rsidRPr="00533752">
        <w:rPr>
          <w:rFonts w:ascii="Times New Roman" w:hAnsi="Times New Roman"/>
          <w:noProof/>
          <w:sz w:val="28"/>
          <w:szCs w:val="28"/>
        </w:rPr>
        <w:t xml:space="preserve">: </w:t>
      </w:r>
      <w:r w:rsidR="003A66F7" w:rsidRPr="00533752">
        <w:rPr>
          <w:rFonts w:ascii="Times New Roman" w:hAnsi="Times New Roman"/>
          <w:noProof/>
          <w:sz w:val="28"/>
          <w:szCs w:val="28"/>
        </w:rPr>
        <w:t xml:space="preserve">Н.И. </w:t>
      </w:r>
      <w:r w:rsidR="00BC1470" w:rsidRPr="00533752">
        <w:rPr>
          <w:rFonts w:ascii="Times New Roman" w:hAnsi="Times New Roman"/>
          <w:noProof/>
          <w:sz w:val="28"/>
          <w:szCs w:val="28"/>
        </w:rPr>
        <w:t>Гайнул</w:t>
      </w:r>
      <w:r w:rsidR="00B82F01" w:rsidRPr="00533752">
        <w:rPr>
          <w:rFonts w:ascii="Times New Roman" w:hAnsi="Times New Roman"/>
          <w:noProof/>
          <w:sz w:val="28"/>
          <w:szCs w:val="28"/>
        </w:rPr>
        <w:t>лин</w:t>
      </w:r>
      <w:r w:rsidR="00D8437B" w:rsidRPr="00533752">
        <w:rPr>
          <w:rFonts w:ascii="Times New Roman" w:hAnsi="Times New Roman"/>
          <w:noProof/>
          <w:sz w:val="28"/>
          <w:szCs w:val="28"/>
        </w:rPr>
        <w:t>ой</w:t>
      </w:r>
      <w:r w:rsidR="00B82F01" w:rsidRPr="00533752">
        <w:rPr>
          <w:rFonts w:ascii="Times New Roman" w:hAnsi="Times New Roman"/>
          <w:noProof/>
          <w:sz w:val="28"/>
          <w:szCs w:val="28"/>
        </w:rPr>
        <w:t xml:space="preserve"> [</w:t>
      </w:r>
      <w:r w:rsidR="00B34D12" w:rsidRPr="00533752">
        <w:rPr>
          <w:rFonts w:ascii="Times New Roman" w:hAnsi="Times New Roman"/>
          <w:noProof/>
          <w:sz w:val="28"/>
          <w:szCs w:val="28"/>
        </w:rPr>
        <w:t>31</w:t>
      </w:r>
      <w:r w:rsidR="00BC1470" w:rsidRPr="00533752">
        <w:rPr>
          <w:rFonts w:ascii="Times New Roman" w:hAnsi="Times New Roman"/>
          <w:noProof/>
          <w:sz w:val="28"/>
          <w:szCs w:val="28"/>
        </w:rPr>
        <w:t>],</w:t>
      </w:r>
      <w:r w:rsidR="00265C99" w:rsidRPr="00533752">
        <w:rPr>
          <w:rFonts w:ascii="Times New Roman" w:hAnsi="Times New Roman"/>
          <w:noProof/>
          <w:sz w:val="28"/>
          <w:szCs w:val="28"/>
        </w:rPr>
        <w:t xml:space="preserve"> </w:t>
      </w:r>
      <w:r w:rsidR="003A66F7" w:rsidRPr="00533752">
        <w:rPr>
          <w:rFonts w:ascii="Times New Roman" w:hAnsi="Times New Roman"/>
          <w:noProof/>
          <w:sz w:val="28"/>
          <w:szCs w:val="28"/>
        </w:rPr>
        <w:t xml:space="preserve">Н.Ж. </w:t>
      </w:r>
      <w:r w:rsidR="00265C99" w:rsidRPr="00533752">
        <w:rPr>
          <w:rFonts w:ascii="Times New Roman" w:hAnsi="Times New Roman"/>
          <w:noProof/>
          <w:sz w:val="28"/>
          <w:szCs w:val="28"/>
        </w:rPr>
        <w:t>Шаймерденов</w:t>
      </w:r>
      <w:r w:rsidR="00D8437B" w:rsidRPr="00533752">
        <w:rPr>
          <w:rFonts w:ascii="Times New Roman" w:hAnsi="Times New Roman"/>
          <w:noProof/>
          <w:sz w:val="28"/>
          <w:szCs w:val="28"/>
        </w:rPr>
        <w:t>ой</w:t>
      </w:r>
      <w:r w:rsidR="00265C99" w:rsidRPr="00533752">
        <w:rPr>
          <w:rFonts w:ascii="Times New Roman" w:hAnsi="Times New Roman"/>
          <w:noProof/>
          <w:sz w:val="28"/>
          <w:szCs w:val="28"/>
        </w:rPr>
        <w:t xml:space="preserve"> [</w:t>
      </w:r>
      <w:r w:rsidR="00B34D12" w:rsidRPr="00533752">
        <w:rPr>
          <w:rFonts w:ascii="Times New Roman" w:hAnsi="Times New Roman"/>
          <w:noProof/>
          <w:sz w:val="28"/>
          <w:szCs w:val="28"/>
        </w:rPr>
        <w:t>32</w:t>
      </w:r>
      <w:r w:rsidR="00265C99" w:rsidRPr="00533752">
        <w:rPr>
          <w:rFonts w:ascii="Times New Roman" w:hAnsi="Times New Roman"/>
          <w:noProof/>
          <w:sz w:val="28"/>
          <w:szCs w:val="28"/>
        </w:rPr>
        <w:t>],</w:t>
      </w:r>
      <w:r w:rsidR="00BC1470" w:rsidRPr="00533752">
        <w:rPr>
          <w:rFonts w:ascii="Times New Roman" w:hAnsi="Times New Roman"/>
          <w:noProof/>
          <w:sz w:val="28"/>
          <w:szCs w:val="28"/>
        </w:rPr>
        <w:t xml:space="preserve"> </w:t>
      </w:r>
      <w:r w:rsidR="00B34D12" w:rsidRPr="00533752">
        <w:rPr>
          <w:rFonts w:ascii="Times New Roman" w:hAnsi="Times New Roman"/>
          <w:noProof/>
          <w:sz w:val="28"/>
          <w:szCs w:val="28"/>
        </w:rPr>
        <w:t>Ж.К. Туймебаев</w:t>
      </w:r>
      <w:r w:rsidR="00451AE2" w:rsidRPr="00533752">
        <w:rPr>
          <w:rFonts w:ascii="Times New Roman" w:hAnsi="Times New Roman"/>
          <w:noProof/>
          <w:sz w:val="28"/>
          <w:szCs w:val="28"/>
        </w:rPr>
        <w:t>ым</w:t>
      </w:r>
      <w:r w:rsidR="00B34D12" w:rsidRPr="00533752">
        <w:rPr>
          <w:rFonts w:ascii="Times New Roman" w:hAnsi="Times New Roman"/>
          <w:noProof/>
          <w:sz w:val="28"/>
          <w:szCs w:val="28"/>
        </w:rPr>
        <w:t xml:space="preserve"> [33</w:t>
      </w:r>
      <w:r w:rsidR="00D74167" w:rsidRPr="00533752">
        <w:rPr>
          <w:rFonts w:ascii="Times New Roman" w:hAnsi="Times New Roman"/>
          <w:noProof/>
          <w:sz w:val="28"/>
          <w:szCs w:val="28"/>
        </w:rPr>
        <w:t xml:space="preserve">], </w:t>
      </w:r>
      <w:r w:rsidR="003A66F7" w:rsidRPr="00533752">
        <w:rPr>
          <w:rFonts w:ascii="Times New Roman" w:hAnsi="Times New Roman"/>
          <w:noProof/>
          <w:sz w:val="28"/>
          <w:szCs w:val="28"/>
        </w:rPr>
        <w:t xml:space="preserve">Г.Т. </w:t>
      </w:r>
      <w:r w:rsidRPr="00533752">
        <w:rPr>
          <w:rFonts w:ascii="Times New Roman" w:hAnsi="Times New Roman"/>
          <w:noProof/>
          <w:sz w:val="28"/>
          <w:szCs w:val="28"/>
        </w:rPr>
        <w:t>Абикенов</w:t>
      </w:r>
      <w:r w:rsidR="00D8437B" w:rsidRPr="00533752">
        <w:rPr>
          <w:rFonts w:ascii="Times New Roman" w:hAnsi="Times New Roman"/>
          <w:noProof/>
          <w:sz w:val="28"/>
          <w:szCs w:val="28"/>
        </w:rPr>
        <w:t>ой</w:t>
      </w:r>
      <w:r w:rsidRPr="00533752">
        <w:rPr>
          <w:rFonts w:ascii="Times New Roman" w:hAnsi="Times New Roman"/>
          <w:noProof/>
          <w:sz w:val="28"/>
          <w:szCs w:val="28"/>
        </w:rPr>
        <w:t xml:space="preserve"> [</w:t>
      </w:r>
      <w:r w:rsidR="00951D87" w:rsidRPr="00533752">
        <w:rPr>
          <w:rFonts w:ascii="Times New Roman" w:hAnsi="Times New Roman"/>
          <w:noProof/>
          <w:sz w:val="28"/>
          <w:szCs w:val="28"/>
        </w:rPr>
        <w:t>3</w:t>
      </w:r>
      <w:r w:rsidR="00B34D12" w:rsidRPr="00533752">
        <w:rPr>
          <w:rFonts w:ascii="Times New Roman" w:hAnsi="Times New Roman"/>
          <w:noProof/>
          <w:sz w:val="28"/>
          <w:szCs w:val="28"/>
        </w:rPr>
        <w:t>4</w:t>
      </w:r>
      <w:r w:rsidRPr="00533752">
        <w:rPr>
          <w:rFonts w:ascii="Times New Roman" w:hAnsi="Times New Roman"/>
          <w:noProof/>
          <w:sz w:val="28"/>
          <w:szCs w:val="28"/>
        </w:rPr>
        <w:t>],</w:t>
      </w:r>
      <w:r w:rsidR="00474BCA" w:rsidRPr="00533752">
        <w:rPr>
          <w:rFonts w:ascii="Times New Roman" w:hAnsi="Times New Roman"/>
          <w:noProof/>
          <w:sz w:val="28"/>
          <w:szCs w:val="28"/>
        </w:rPr>
        <w:t xml:space="preserve"> </w:t>
      </w:r>
      <w:r w:rsidR="003A66F7" w:rsidRPr="00533752">
        <w:rPr>
          <w:rFonts w:ascii="Times New Roman" w:hAnsi="Times New Roman"/>
          <w:noProof/>
          <w:sz w:val="28"/>
          <w:szCs w:val="28"/>
        </w:rPr>
        <w:t xml:space="preserve">А.Б. </w:t>
      </w:r>
      <w:r w:rsidR="00474BCA" w:rsidRPr="00533752">
        <w:rPr>
          <w:rFonts w:ascii="Times New Roman" w:hAnsi="Times New Roman"/>
          <w:noProof/>
          <w:sz w:val="28"/>
          <w:szCs w:val="28"/>
        </w:rPr>
        <w:t>Туманов</w:t>
      </w:r>
      <w:r w:rsidR="00D8437B" w:rsidRPr="00533752">
        <w:rPr>
          <w:rFonts w:ascii="Times New Roman" w:hAnsi="Times New Roman"/>
          <w:noProof/>
          <w:sz w:val="28"/>
          <w:szCs w:val="28"/>
        </w:rPr>
        <w:t>ой</w:t>
      </w:r>
      <w:r w:rsidR="00474BCA" w:rsidRPr="00533752">
        <w:rPr>
          <w:rFonts w:ascii="Times New Roman" w:hAnsi="Times New Roman"/>
          <w:noProof/>
          <w:sz w:val="28"/>
          <w:szCs w:val="28"/>
        </w:rPr>
        <w:t xml:space="preserve"> [</w:t>
      </w:r>
      <w:r w:rsidR="00951D87" w:rsidRPr="00533752">
        <w:rPr>
          <w:rFonts w:ascii="Times New Roman" w:hAnsi="Times New Roman"/>
          <w:noProof/>
          <w:sz w:val="28"/>
          <w:szCs w:val="28"/>
        </w:rPr>
        <w:t>3</w:t>
      </w:r>
      <w:r w:rsidR="00B34D12" w:rsidRPr="00533752">
        <w:rPr>
          <w:rFonts w:ascii="Times New Roman" w:hAnsi="Times New Roman"/>
          <w:noProof/>
          <w:sz w:val="28"/>
          <w:szCs w:val="28"/>
        </w:rPr>
        <w:t>5</w:t>
      </w:r>
      <w:r w:rsidR="00474BCA" w:rsidRPr="00533752">
        <w:rPr>
          <w:rFonts w:ascii="Times New Roman" w:hAnsi="Times New Roman"/>
          <w:noProof/>
          <w:sz w:val="28"/>
          <w:szCs w:val="28"/>
        </w:rPr>
        <w:t>],</w:t>
      </w:r>
      <w:r w:rsidRPr="00533752">
        <w:rPr>
          <w:rFonts w:ascii="Times New Roman" w:hAnsi="Times New Roman"/>
          <w:noProof/>
          <w:sz w:val="28"/>
          <w:szCs w:val="28"/>
        </w:rPr>
        <w:t xml:space="preserve"> </w:t>
      </w:r>
      <w:r w:rsidR="003A66F7" w:rsidRPr="00533752">
        <w:rPr>
          <w:rFonts w:ascii="Times New Roman" w:hAnsi="Times New Roman"/>
          <w:noProof/>
          <w:sz w:val="28"/>
          <w:szCs w:val="28"/>
        </w:rPr>
        <w:t xml:space="preserve">Ж.О. </w:t>
      </w:r>
      <w:r w:rsidRPr="00533752">
        <w:rPr>
          <w:rFonts w:ascii="Times New Roman" w:hAnsi="Times New Roman"/>
          <w:noProof/>
          <w:sz w:val="28"/>
          <w:szCs w:val="28"/>
        </w:rPr>
        <w:t>Иманалиев</w:t>
      </w:r>
      <w:r w:rsidR="00D8437B" w:rsidRPr="00533752">
        <w:rPr>
          <w:rFonts w:ascii="Times New Roman" w:hAnsi="Times New Roman"/>
          <w:noProof/>
          <w:sz w:val="28"/>
          <w:szCs w:val="28"/>
        </w:rPr>
        <w:t>ым</w:t>
      </w:r>
      <w:r w:rsidRPr="00533752">
        <w:rPr>
          <w:rFonts w:ascii="Times New Roman" w:hAnsi="Times New Roman"/>
          <w:noProof/>
          <w:sz w:val="28"/>
          <w:szCs w:val="28"/>
        </w:rPr>
        <w:t xml:space="preserve"> [</w:t>
      </w:r>
      <w:r w:rsidR="00B82F01" w:rsidRPr="00533752">
        <w:rPr>
          <w:rFonts w:ascii="Times New Roman" w:hAnsi="Times New Roman"/>
          <w:noProof/>
          <w:sz w:val="28"/>
          <w:szCs w:val="28"/>
        </w:rPr>
        <w:t>3</w:t>
      </w:r>
      <w:r w:rsidR="00B34D12" w:rsidRPr="00533752">
        <w:rPr>
          <w:rFonts w:ascii="Times New Roman" w:hAnsi="Times New Roman"/>
          <w:noProof/>
          <w:sz w:val="28"/>
          <w:szCs w:val="28"/>
        </w:rPr>
        <w:t>6</w:t>
      </w:r>
      <w:r w:rsidRPr="00533752">
        <w:rPr>
          <w:rFonts w:ascii="Times New Roman" w:hAnsi="Times New Roman"/>
          <w:noProof/>
          <w:sz w:val="28"/>
          <w:szCs w:val="28"/>
        </w:rPr>
        <w:t>]</w:t>
      </w:r>
      <w:r w:rsidR="00D8437B" w:rsidRPr="00533752">
        <w:rPr>
          <w:rFonts w:ascii="Times New Roman" w:hAnsi="Times New Roman"/>
          <w:noProof/>
          <w:sz w:val="28"/>
          <w:szCs w:val="28"/>
        </w:rPr>
        <w:t xml:space="preserve"> и др</w:t>
      </w:r>
      <w:r w:rsidRPr="00533752">
        <w:rPr>
          <w:rFonts w:ascii="Times New Roman" w:hAnsi="Times New Roman"/>
          <w:noProof/>
          <w:sz w:val="28"/>
          <w:szCs w:val="28"/>
        </w:rPr>
        <w:t>.</w:t>
      </w:r>
    </w:p>
    <w:p w14:paraId="335ADE4A" w14:textId="70C76EEF" w:rsidR="00F20973" w:rsidRPr="00533752" w:rsidRDefault="00437018" w:rsidP="00E17C24">
      <w:pPr>
        <w:pStyle w:val="a3"/>
        <w:tabs>
          <w:tab w:val="left" w:pos="993"/>
        </w:tabs>
        <w:ind w:left="0" w:firstLine="709"/>
        <w:jc w:val="both"/>
        <w:rPr>
          <w:rFonts w:ascii="Times New Roman" w:hAnsi="Times New Roman"/>
          <w:bCs/>
          <w:noProof/>
          <w:sz w:val="28"/>
          <w:szCs w:val="28"/>
        </w:rPr>
      </w:pPr>
      <w:r w:rsidRPr="00533752">
        <w:rPr>
          <w:rFonts w:ascii="Times New Roman" w:hAnsi="Times New Roman"/>
          <w:noProof/>
          <w:sz w:val="28"/>
          <w:szCs w:val="28"/>
        </w:rPr>
        <w:t xml:space="preserve">В нашей работе мы опираемся на </w:t>
      </w:r>
      <w:r w:rsidR="00212CD3" w:rsidRPr="00533752">
        <w:rPr>
          <w:rFonts w:ascii="Times New Roman" w:hAnsi="Times New Roman"/>
          <w:noProof/>
          <w:sz w:val="28"/>
          <w:szCs w:val="28"/>
        </w:rPr>
        <w:t>теорию, р</w:t>
      </w:r>
      <w:r w:rsidRPr="00533752">
        <w:rPr>
          <w:rFonts w:ascii="Times New Roman" w:hAnsi="Times New Roman"/>
          <w:noProof/>
          <w:sz w:val="28"/>
          <w:szCs w:val="28"/>
        </w:rPr>
        <w:t>азработанную С.И. Котковым</w:t>
      </w:r>
      <w:r w:rsidR="00B82F01" w:rsidRPr="00533752">
        <w:rPr>
          <w:rFonts w:ascii="Times New Roman" w:hAnsi="Times New Roman"/>
          <w:noProof/>
          <w:sz w:val="28"/>
          <w:szCs w:val="28"/>
        </w:rPr>
        <w:t xml:space="preserve"> [</w:t>
      </w:r>
      <w:r w:rsidR="00A050E3" w:rsidRPr="00533752">
        <w:rPr>
          <w:rFonts w:ascii="Times New Roman" w:hAnsi="Times New Roman"/>
          <w:noProof/>
          <w:sz w:val="28"/>
          <w:szCs w:val="28"/>
        </w:rPr>
        <w:t>3</w:t>
      </w:r>
      <w:r w:rsidR="00B34D12" w:rsidRPr="00533752">
        <w:rPr>
          <w:rFonts w:ascii="Times New Roman" w:hAnsi="Times New Roman"/>
          <w:noProof/>
          <w:sz w:val="28"/>
          <w:szCs w:val="28"/>
        </w:rPr>
        <w:t>7</w:t>
      </w:r>
      <w:r w:rsidR="00B82F01" w:rsidRPr="00533752">
        <w:rPr>
          <w:rFonts w:ascii="Times New Roman" w:hAnsi="Times New Roman"/>
          <w:noProof/>
          <w:sz w:val="28"/>
          <w:szCs w:val="28"/>
        </w:rPr>
        <w:t>]</w:t>
      </w:r>
      <w:r w:rsidRPr="00533752">
        <w:rPr>
          <w:rFonts w:ascii="Times New Roman" w:hAnsi="Times New Roman"/>
          <w:noProof/>
          <w:sz w:val="28"/>
          <w:szCs w:val="28"/>
        </w:rPr>
        <w:t xml:space="preserve"> </w:t>
      </w:r>
      <w:r w:rsidR="0096363E" w:rsidRPr="00533752">
        <w:rPr>
          <w:rFonts w:ascii="Times New Roman" w:hAnsi="Times New Roman"/>
          <w:noProof/>
          <w:sz w:val="28"/>
          <w:szCs w:val="28"/>
        </w:rPr>
        <w:t>и С.</w:t>
      </w:r>
      <w:r w:rsidR="00A050E3" w:rsidRPr="00533752">
        <w:rPr>
          <w:rFonts w:ascii="Times New Roman" w:hAnsi="Times New Roman"/>
          <w:noProof/>
          <w:sz w:val="28"/>
          <w:szCs w:val="28"/>
        </w:rPr>
        <w:t>А. Тлеуба</w:t>
      </w:r>
      <w:r w:rsidR="00796CFA" w:rsidRPr="00533752">
        <w:rPr>
          <w:rFonts w:ascii="Times New Roman" w:hAnsi="Times New Roman"/>
          <w:noProof/>
          <w:sz w:val="28"/>
          <w:szCs w:val="28"/>
        </w:rPr>
        <w:t>е</w:t>
      </w:r>
      <w:r w:rsidR="00A050E3" w:rsidRPr="00533752">
        <w:rPr>
          <w:rFonts w:ascii="Times New Roman" w:hAnsi="Times New Roman"/>
          <w:noProof/>
          <w:sz w:val="28"/>
          <w:szCs w:val="28"/>
        </w:rPr>
        <w:t>вой [3</w:t>
      </w:r>
      <w:r w:rsidR="00B34D12" w:rsidRPr="00533752">
        <w:rPr>
          <w:rFonts w:ascii="Times New Roman" w:hAnsi="Times New Roman"/>
          <w:noProof/>
          <w:sz w:val="28"/>
          <w:szCs w:val="28"/>
        </w:rPr>
        <w:t>8</w:t>
      </w:r>
      <w:r w:rsidR="00A050E3" w:rsidRPr="00533752">
        <w:rPr>
          <w:rFonts w:ascii="Times New Roman" w:hAnsi="Times New Roman"/>
          <w:noProof/>
          <w:sz w:val="28"/>
          <w:szCs w:val="28"/>
        </w:rPr>
        <w:t>]</w:t>
      </w:r>
      <w:r w:rsidR="00B82F01" w:rsidRPr="00533752">
        <w:rPr>
          <w:rFonts w:ascii="Times New Roman" w:hAnsi="Times New Roman"/>
          <w:noProof/>
          <w:sz w:val="28"/>
          <w:szCs w:val="28"/>
        </w:rPr>
        <w:t xml:space="preserve"> </w:t>
      </w:r>
      <w:r w:rsidR="00826656" w:rsidRPr="00533752">
        <w:rPr>
          <w:rFonts w:ascii="Times New Roman" w:hAnsi="Times New Roman"/>
          <w:noProof/>
          <w:sz w:val="28"/>
          <w:szCs w:val="28"/>
        </w:rPr>
        <w:t>в рамках нового направления</w:t>
      </w:r>
      <w:r w:rsidR="00D8437B" w:rsidRPr="00533752">
        <w:rPr>
          <w:rFonts w:ascii="Times New Roman" w:hAnsi="Times New Roman"/>
          <w:noProof/>
          <w:sz w:val="28"/>
          <w:szCs w:val="28"/>
        </w:rPr>
        <w:t xml:space="preserve"> </w:t>
      </w:r>
      <w:r w:rsidR="00826656" w:rsidRPr="00533752">
        <w:rPr>
          <w:rFonts w:ascii="Times New Roman" w:hAnsi="Times New Roman"/>
          <w:noProof/>
          <w:sz w:val="28"/>
          <w:szCs w:val="28"/>
        </w:rPr>
        <w:t>–</w:t>
      </w:r>
      <w:r w:rsidR="00212CD3" w:rsidRPr="00533752">
        <w:rPr>
          <w:rFonts w:ascii="Times New Roman" w:hAnsi="Times New Roman"/>
          <w:noProof/>
          <w:sz w:val="28"/>
          <w:szCs w:val="28"/>
        </w:rPr>
        <w:t xml:space="preserve"> лингвистическо</w:t>
      </w:r>
      <w:r w:rsidR="00826656" w:rsidRPr="00533752">
        <w:rPr>
          <w:rFonts w:ascii="Times New Roman" w:hAnsi="Times New Roman"/>
          <w:noProof/>
          <w:sz w:val="28"/>
          <w:szCs w:val="28"/>
        </w:rPr>
        <w:t>го</w:t>
      </w:r>
      <w:r w:rsidR="00212CD3" w:rsidRPr="00533752">
        <w:rPr>
          <w:rFonts w:ascii="Times New Roman" w:hAnsi="Times New Roman"/>
          <w:noProof/>
          <w:sz w:val="28"/>
          <w:szCs w:val="28"/>
        </w:rPr>
        <w:t xml:space="preserve"> источниковедени</w:t>
      </w:r>
      <w:r w:rsidR="00826656" w:rsidRPr="00533752">
        <w:rPr>
          <w:rFonts w:ascii="Times New Roman" w:hAnsi="Times New Roman"/>
          <w:noProof/>
          <w:sz w:val="28"/>
          <w:szCs w:val="28"/>
        </w:rPr>
        <w:t>я</w:t>
      </w:r>
      <w:r w:rsidR="00212CD3" w:rsidRPr="00533752">
        <w:rPr>
          <w:rFonts w:ascii="Times New Roman" w:hAnsi="Times New Roman"/>
          <w:noProof/>
          <w:sz w:val="28"/>
          <w:szCs w:val="28"/>
        </w:rPr>
        <w:t>, осно</w:t>
      </w:r>
      <w:r w:rsidR="00951ED9" w:rsidRPr="00533752">
        <w:rPr>
          <w:rFonts w:ascii="Times New Roman" w:hAnsi="Times New Roman"/>
          <w:noProof/>
          <w:sz w:val="28"/>
          <w:szCs w:val="28"/>
        </w:rPr>
        <w:t>ванн</w:t>
      </w:r>
      <w:r w:rsidR="00826656" w:rsidRPr="00533752">
        <w:rPr>
          <w:rFonts w:ascii="Times New Roman" w:hAnsi="Times New Roman"/>
          <w:noProof/>
          <w:sz w:val="28"/>
          <w:szCs w:val="28"/>
        </w:rPr>
        <w:t>ого</w:t>
      </w:r>
      <w:r w:rsidR="00951ED9" w:rsidRPr="00533752">
        <w:rPr>
          <w:rFonts w:ascii="Times New Roman" w:hAnsi="Times New Roman"/>
          <w:noProof/>
          <w:sz w:val="28"/>
          <w:szCs w:val="28"/>
        </w:rPr>
        <w:t xml:space="preserve"> на опыте предшествующих поколении ученых и </w:t>
      </w:r>
      <w:r w:rsidR="00212CD3" w:rsidRPr="00533752">
        <w:rPr>
          <w:rFonts w:ascii="Times New Roman" w:hAnsi="Times New Roman"/>
          <w:noProof/>
          <w:sz w:val="28"/>
          <w:szCs w:val="28"/>
        </w:rPr>
        <w:t xml:space="preserve">представляющих собой верифицированную базу. Лингвоисточниковедение зародилось в </w:t>
      </w:r>
      <w:r w:rsidR="00951ED9" w:rsidRPr="00533752">
        <w:rPr>
          <w:rFonts w:ascii="Times New Roman" w:hAnsi="Times New Roman"/>
          <w:noProof/>
          <w:sz w:val="28"/>
          <w:szCs w:val="28"/>
        </w:rPr>
        <w:t>России во второй половине XX в.</w:t>
      </w:r>
      <w:r w:rsidR="00212CD3" w:rsidRPr="00533752">
        <w:rPr>
          <w:rFonts w:ascii="Times New Roman" w:hAnsi="Times New Roman"/>
          <w:noProof/>
          <w:sz w:val="28"/>
          <w:szCs w:val="28"/>
        </w:rPr>
        <w:t xml:space="preserve"> и </w:t>
      </w:r>
      <w:r w:rsidR="00951ED9" w:rsidRPr="00533752">
        <w:rPr>
          <w:rFonts w:ascii="Times New Roman" w:hAnsi="Times New Roman"/>
          <w:noProof/>
          <w:sz w:val="28"/>
          <w:szCs w:val="28"/>
        </w:rPr>
        <w:t>особая заслуга,</w:t>
      </w:r>
      <w:r w:rsidR="00212CD3" w:rsidRPr="00533752">
        <w:rPr>
          <w:rFonts w:ascii="Times New Roman" w:hAnsi="Times New Roman"/>
          <w:noProof/>
          <w:sz w:val="28"/>
          <w:szCs w:val="28"/>
        </w:rPr>
        <w:t xml:space="preserve"> и инициатива </w:t>
      </w:r>
      <w:r w:rsidR="00951ED9" w:rsidRPr="00533752">
        <w:rPr>
          <w:rFonts w:ascii="Times New Roman" w:hAnsi="Times New Roman"/>
          <w:noProof/>
          <w:sz w:val="28"/>
          <w:szCs w:val="28"/>
        </w:rPr>
        <w:t xml:space="preserve">принадлежит С.И. Коткову (1906 - 1986). </w:t>
      </w:r>
      <w:r w:rsidR="00212CD3" w:rsidRPr="00533752">
        <w:rPr>
          <w:rFonts w:ascii="Times New Roman" w:hAnsi="Times New Roman"/>
          <w:noProof/>
          <w:sz w:val="28"/>
          <w:szCs w:val="28"/>
        </w:rPr>
        <w:t>Так,</w:t>
      </w:r>
      <w:r w:rsidR="00951ED9" w:rsidRPr="00533752">
        <w:rPr>
          <w:rFonts w:ascii="Times New Roman" w:hAnsi="Times New Roman"/>
          <w:noProof/>
          <w:sz w:val="28"/>
          <w:szCs w:val="28"/>
        </w:rPr>
        <w:t xml:space="preserve"> он </w:t>
      </w:r>
      <w:r w:rsidR="00212CD3" w:rsidRPr="00533752">
        <w:rPr>
          <w:rFonts w:ascii="Times New Roman" w:hAnsi="Times New Roman"/>
          <w:noProof/>
          <w:sz w:val="28"/>
          <w:szCs w:val="28"/>
        </w:rPr>
        <w:t xml:space="preserve">был инициатором создания </w:t>
      </w:r>
      <w:r w:rsidR="00F837E2" w:rsidRPr="00533752">
        <w:rPr>
          <w:rFonts w:ascii="Times New Roman" w:hAnsi="Times New Roman"/>
          <w:noProof/>
          <w:sz w:val="28"/>
          <w:szCs w:val="28"/>
        </w:rPr>
        <w:t xml:space="preserve">в </w:t>
      </w:r>
      <w:r w:rsidR="00F837E2" w:rsidRPr="00533752">
        <w:rPr>
          <w:rFonts w:ascii="Times New Roman" w:hAnsi="Times New Roman"/>
          <w:noProof/>
          <w:sz w:val="28"/>
          <w:szCs w:val="28"/>
        </w:rPr>
        <w:lastRenderedPageBreak/>
        <w:t xml:space="preserve">1958 г. сектора лингвистического источниковедения и исследования памятников языка </w:t>
      </w:r>
      <w:r w:rsidR="00212CD3" w:rsidRPr="00533752">
        <w:rPr>
          <w:rFonts w:ascii="Times New Roman" w:hAnsi="Times New Roman"/>
          <w:noProof/>
          <w:sz w:val="28"/>
          <w:szCs w:val="28"/>
        </w:rPr>
        <w:t>в Ин</w:t>
      </w:r>
      <w:r w:rsidR="00951ED9" w:rsidRPr="00533752">
        <w:rPr>
          <w:rFonts w:ascii="Times New Roman" w:hAnsi="Times New Roman"/>
          <w:noProof/>
          <w:sz w:val="28"/>
          <w:szCs w:val="28"/>
        </w:rPr>
        <w:t>ституте русского языка АН СССР.</w:t>
      </w:r>
      <w:r w:rsidR="00212CD3" w:rsidRPr="00533752">
        <w:rPr>
          <w:rFonts w:ascii="Times New Roman" w:hAnsi="Times New Roman"/>
          <w:noProof/>
          <w:sz w:val="28"/>
          <w:szCs w:val="28"/>
        </w:rPr>
        <w:t xml:space="preserve"> </w:t>
      </w:r>
      <w:r w:rsidR="00F837E2" w:rsidRPr="00533752">
        <w:rPr>
          <w:rFonts w:ascii="Times New Roman" w:hAnsi="Times New Roman"/>
          <w:noProof/>
          <w:sz w:val="28"/>
          <w:szCs w:val="28"/>
        </w:rPr>
        <w:t>При этом в</w:t>
      </w:r>
      <w:r w:rsidR="00212CD3" w:rsidRPr="00533752">
        <w:rPr>
          <w:rFonts w:ascii="Times New Roman" w:hAnsi="Times New Roman"/>
          <w:noProof/>
          <w:sz w:val="28"/>
          <w:szCs w:val="28"/>
        </w:rPr>
        <w:t>первые предмет</w:t>
      </w:r>
      <w:r w:rsidR="00F837E2" w:rsidRPr="00533752">
        <w:rPr>
          <w:rFonts w:ascii="Times New Roman" w:hAnsi="Times New Roman"/>
          <w:noProof/>
          <w:sz w:val="28"/>
          <w:szCs w:val="28"/>
        </w:rPr>
        <w:t>ом</w:t>
      </w:r>
      <w:r w:rsidR="00212CD3" w:rsidRPr="00533752">
        <w:rPr>
          <w:rFonts w:ascii="Times New Roman" w:hAnsi="Times New Roman"/>
          <w:noProof/>
          <w:sz w:val="28"/>
          <w:szCs w:val="28"/>
        </w:rPr>
        <w:t xml:space="preserve"> нового научного поиска </w:t>
      </w:r>
      <w:r w:rsidR="00F837E2" w:rsidRPr="00533752">
        <w:rPr>
          <w:rFonts w:ascii="Times New Roman" w:hAnsi="Times New Roman"/>
          <w:noProof/>
          <w:sz w:val="28"/>
          <w:szCs w:val="28"/>
        </w:rPr>
        <w:t>стал</w:t>
      </w:r>
      <w:r w:rsidR="00212CD3" w:rsidRPr="00533752">
        <w:rPr>
          <w:rFonts w:ascii="Times New Roman" w:hAnsi="Times New Roman"/>
          <w:noProof/>
          <w:sz w:val="28"/>
          <w:szCs w:val="28"/>
        </w:rPr>
        <w:t xml:space="preserve"> обозначен</w:t>
      </w:r>
      <w:r w:rsidR="00F837E2" w:rsidRPr="00533752">
        <w:rPr>
          <w:rFonts w:ascii="Times New Roman" w:hAnsi="Times New Roman"/>
          <w:noProof/>
          <w:sz w:val="28"/>
          <w:szCs w:val="28"/>
        </w:rPr>
        <w:t>ное</w:t>
      </w:r>
      <w:r w:rsidR="00212CD3" w:rsidRPr="00533752">
        <w:rPr>
          <w:rFonts w:ascii="Times New Roman" w:hAnsi="Times New Roman"/>
          <w:noProof/>
          <w:sz w:val="28"/>
          <w:szCs w:val="28"/>
        </w:rPr>
        <w:t xml:space="preserve"> им в 1977 г. </w:t>
      </w:r>
      <w:r w:rsidR="00951ED9" w:rsidRPr="00533752">
        <w:rPr>
          <w:rFonts w:ascii="Times New Roman" w:hAnsi="Times New Roman"/>
          <w:noProof/>
          <w:sz w:val="28"/>
          <w:szCs w:val="28"/>
        </w:rPr>
        <w:t>ново</w:t>
      </w:r>
      <w:r w:rsidR="00451AE2" w:rsidRPr="00533752">
        <w:rPr>
          <w:rFonts w:ascii="Times New Roman" w:hAnsi="Times New Roman"/>
          <w:noProof/>
          <w:sz w:val="28"/>
          <w:szCs w:val="28"/>
        </w:rPr>
        <w:t>е</w:t>
      </w:r>
      <w:r w:rsidR="00951ED9" w:rsidRPr="00533752">
        <w:rPr>
          <w:rFonts w:ascii="Times New Roman" w:hAnsi="Times New Roman"/>
          <w:noProof/>
          <w:sz w:val="28"/>
          <w:szCs w:val="28"/>
        </w:rPr>
        <w:t xml:space="preserve"> направлени</w:t>
      </w:r>
      <w:r w:rsidR="00451AE2" w:rsidRPr="00533752">
        <w:rPr>
          <w:rFonts w:ascii="Times New Roman" w:hAnsi="Times New Roman"/>
          <w:noProof/>
          <w:sz w:val="28"/>
          <w:szCs w:val="28"/>
        </w:rPr>
        <w:t>е</w:t>
      </w:r>
      <w:r w:rsidR="00F837E2" w:rsidRPr="00533752">
        <w:rPr>
          <w:rFonts w:ascii="Times New Roman" w:hAnsi="Times New Roman"/>
          <w:noProof/>
          <w:sz w:val="28"/>
          <w:szCs w:val="28"/>
        </w:rPr>
        <w:t xml:space="preserve"> в лингвистике, связанное с арх</w:t>
      </w:r>
      <w:r w:rsidR="006C39BF" w:rsidRPr="00533752">
        <w:rPr>
          <w:rFonts w:ascii="Times New Roman" w:hAnsi="Times New Roman"/>
          <w:noProof/>
          <w:sz w:val="28"/>
          <w:szCs w:val="28"/>
        </w:rPr>
        <w:t>ивами, публикациями, картотекой</w:t>
      </w:r>
      <w:r w:rsidR="00F837E2" w:rsidRPr="00533752">
        <w:rPr>
          <w:rFonts w:ascii="Times New Roman" w:hAnsi="Times New Roman"/>
          <w:noProof/>
          <w:sz w:val="28"/>
          <w:szCs w:val="28"/>
        </w:rPr>
        <w:t xml:space="preserve"> </w:t>
      </w:r>
      <w:r w:rsidR="006C39BF" w:rsidRPr="00533752">
        <w:rPr>
          <w:rFonts w:ascii="Times New Roman" w:hAnsi="Times New Roman"/>
          <w:noProof/>
          <w:sz w:val="28"/>
          <w:szCs w:val="28"/>
        </w:rPr>
        <w:t>[3</w:t>
      </w:r>
      <w:r w:rsidR="00B34D12" w:rsidRPr="00533752">
        <w:rPr>
          <w:rFonts w:ascii="Times New Roman" w:hAnsi="Times New Roman"/>
          <w:noProof/>
          <w:sz w:val="28"/>
          <w:szCs w:val="28"/>
        </w:rPr>
        <w:t>9</w:t>
      </w:r>
      <w:r w:rsidR="00212CD3" w:rsidRPr="00533752">
        <w:rPr>
          <w:rFonts w:ascii="Times New Roman" w:hAnsi="Times New Roman"/>
          <w:noProof/>
          <w:sz w:val="28"/>
          <w:szCs w:val="28"/>
        </w:rPr>
        <w:t>]. Возникновение данного направления связано с тем, что изучение русского</w:t>
      </w:r>
      <w:r w:rsidR="00F837E2" w:rsidRPr="00533752">
        <w:rPr>
          <w:rFonts w:ascii="Times New Roman" w:hAnsi="Times New Roman"/>
          <w:noProof/>
          <w:sz w:val="28"/>
          <w:szCs w:val="28"/>
        </w:rPr>
        <w:t xml:space="preserve"> и других </w:t>
      </w:r>
      <w:r w:rsidR="00212CD3" w:rsidRPr="00533752">
        <w:rPr>
          <w:rFonts w:ascii="Times New Roman" w:hAnsi="Times New Roman"/>
          <w:noProof/>
          <w:sz w:val="28"/>
          <w:szCs w:val="28"/>
        </w:rPr>
        <w:t>язык</w:t>
      </w:r>
      <w:r w:rsidR="00F837E2" w:rsidRPr="00533752">
        <w:rPr>
          <w:rFonts w:ascii="Times New Roman" w:hAnsi="Times New Roman"/>
          <w:noProof/>
          <w:sz w:val="28"/>
          <w:szCs w:val="28"/>
        </w:rPr>
        <w:t>ов</w:t>
      </w:r>
      <w:r w:rsidR="00212CD3" w:rsidRPr="00533752">
        <w:rPr>
          <w:rFonts w:ascii="Times New Roman" w:hAnsi="Times New Roman"/>
          <w:noProof/>
          <w:sz w:val="28"/>
          <w:szCs w:val="28"/>
        </w:rPr>
        <w:t xml:space="preserve"> в </w:t>
      </w:r>
      <w:r w:rsidR="0096363E" w:rsidRPr="00533752">
        <w:rPr>
          <w:rFonts w:ascii="Times New Roman" w:hAnsi="Times New Roman"/>
          <w:noProof/>
          <w:sz w:val="28"/>
          <w:szCs w:val="28"/>
        </w:rPr>
        <w:t>историческом аспекте,</w:t>
      </w:r>
      <w:r w:rsidR="00F837E2" w:rsidRPr="00533752">
        <w:rPr>
          <w:rFonts w:ascii="Times New Roman" w:hAnsi="Times New Roman"/>
          <w:noProof/>
          <w:sz w:val="28"/>
          <w:szCs w:val="28"/>
        </w:rPr>
        <w:t xml:space="preserve"> а также издания </w:t>
      </w:r>
      <w:r w:rsidR="00212CD3" w:rsidRPr="00533752">
        <w:rPr>
          <w:rFonts w:ascii="Times New Roman" w:hAnsi="Times New Roman"/>
          <w:noProof/>
          <w:sz w:val="28"/>
          <w:szCs w:val="28"/>
        </w:rPr>
        <w:t>памятников древне</w:t>
      </w:r>
      <w:r w:rsidR="00F837E2" w:rsidRPr="00533752">
        <w:rPr>
          <w:rFonts w:ascii="Times New Roman" w:hAnsi="Times New Roman"/>
          <w:noProof/>
          <w:sz w:val="28"/>
          <w:szCs w:val="28"/>
        </w:rPr>
        <w:t>го периода становится актуальным и востребованным.</w:t>
      </w:r>
    </w:p>
    <w:p w14:paraId="400E81AB" w14:textId="439F6290" w:rsidR="00F20973" w:rsidRPr="00533752" w:rsidRDefault="00F20973" w:rsidP="00E17C24">
      <w:pPr>
        <w:pStyle w:val="a3"/>
        <w:tabs>
          <w:tab w:val="left" w:pos="993"/>
        </w:tabs>
        <w:ind w:left="0" w:firstLine="709"/>
        <w:jc w:val="both"/>
        <w:rPr>
          <w:rFonts w:ascii="Times New Roman" w:hAnsi="Times New Roman"/>
          <w:bCs/>
          <w:noProof/>
          <w:sz w:val="28"/>
          <w:szCs w:val="28"/>
        </w:rPr>
      </w:pPr>
      <w:r w:rsidRPr="00533752">
        <w:rPr>
          <w:rFonts w:ascii="Times New Roman" w:hAnsi="Times New Roman"/>
          <w:bCs/>
          <w:noProof/>
          <w:sz w:val="28"/>
          <w:szCs w:val="28"/>
        </w:rPr>
        <w:t>Важным в его концепции является рассмотрения любого источника с точки зрения их лингвистической содержательности и лингвистической информационности. Лингвистическая информация или же данные, извлекаемые из источника, определяется его содержанием, языковой принадлежностью (язык или диалект), а также и степенью и</w:t>
      </w:r>
      <w:r w:rsidR="0096363E" w:rsidRPr="00533752">
        <w:rPr>
          <w:rFonts w:ascii="Times New Roman" w:hAnsi="Times New Roman"/>
          <w:bCs/>
          <w:noProof/>
          <w:sz w:val="28"/>
          <w:szCs w:val="28"/>
        </w:rPr>
        <w:t>зученности этого языка наукой.</w:t>
      </w:r>
    </w:p>
    <w:p w14:paraId="07914D39" w14:textId="77777777" w:rsidR="00F20973" w:rsidRPr="00533752" w:rsidRDefault="00F20973" w:rsidP="00E17C24">
      <w:pPr>
        <w:tabs>
          <w:tab w:val="left" w:pos="993"/>
        </w:tabs>
        <w:ind w:firstLine="709"/>
        <w:jc w:val="both"/>
        <w:rPr>
          <w:rFonts w:eastAsia="Times New Roman"/>
          <w:bCs/>
          <w:noProof/>
          <w:sz w:val="28"/>
          <w:szCs w:val="28"/>
        </w:rPr>
      </w:pPr>
      <w:r w:rsidRPr="00533752">
        <w:rPr>
          <w:rFonts w:eastAsia="Times New Roman"/>
          <w:bCs/>
          <w:noProof/>
          <w:sz w:val="28"/>
          <w:szCs w:val="28"/>
        </w:rPr>
        <w:t>Источниками являются письменные тексты разных типов (количество) представителей казахским ученых-филологов середины XX – начала XXI веков, обладающими довольно обширным кругом адресантов и адресатов. Все письма образующие эмпирическую базу исследовательской работы, не были опубликованы в печатном и/или электронном формате и только имеют доступ для ознакомления в виде прямых ссылок на документы из личных архивных фондов, представляющие оригиналы/копии рукописных и печатных эпистолярных текстов с указанием наименования единиц хранения и страниц рукописей.</w:t>
      </w:r>
    </w:p>
    <w:p w14:paraId="5F7790E7" w14:textId="0DDF2A7E" w:rsidR="00212CD3" w:rsidRPr="00533752" w:rsidRDefault="00F20973" w:rsidP="00E17C24">
      <w:pPr>
        <w:tabs>
          <w:tab w:val="left" w:pos="993"/>
        </w:tabs>
        <w:ind w:firstLine="709"/>
        <w:jc w:val="both"/>
        <w:rPr>
          <w:rFonts w:eastAsia="Times New Roman"/>
          <w:bCs/>
          <w:noProof/>
          <w:sz w:val="28"/>
          <w:szCs w:val="28"/>
        </w:rPr>
      </w:pPr>
      <w:r w:rsidRPr="00533752">
        <w:rPr>
          <w:rFonts w:eastAsia="Times New Roman"/>
          <w:bCs/>
          <w:noProof/>
          <w:sz w:val="28"/>
          <w:szCs w:val="28"/>
        </w:rPr>
        <w:t>Для комплексного изучения эпистолярного дискурса материалов из личного ар</w:t>
      </w:r>
      <w:r w:rsidR="00B22583" w:rsidRPr="00533752">
        <w:rPr>
          <w:rFonts w:eastAsia="Times New Roman"/>
          <w:bCs/>
          <w:noProof/>
          <w:sz w:val="28"/>
          <w:szCs w:val="28"/>
        </w:rPr>
        <w:t>хива ученых-филологов</w:t>
      </w:r>
      <w:r w:rsidR="00EB541E" w:rsidRPr="00533752">
        <w:rPr>
          <w:rFonts w:eastAsia="Times New Roman"/>
          <w:bCs/>
          <w:noProof/>
          <w:sz w:val="28"/>
          <w:szCs w:val="28"/>
        </w:rPr>
        <w:t>, писателей</w:t>
      </w:r>
      <w:r w:rsidRPr="00533752">
        <w:rPr>
          <w:rFonts w:eastAsia="Times New Roman"/>
          <w:bCs/>
          <w:noProof/>
          <w:sz w:val="28"/>
          <w:szCs w:val="28"/>
        </w:rPr>
        <w:t xml:space="preserve"> и др. представителей интеллигенции в процессе привлекались художественные, официально-деловые, публицистические, научные тексты этих авторов, а также произведения (автобиографии, дневники, воспоминания). </w:t>
      </w:r>
    </w:p>
    <w:p w14:paraId="08FED3E6" w14:textId="584249A6" w:rsidR="00212CD3" w:rsidRPr="00533752" w:rsidRDefault="00F837E2" w:rsidP="00E17C24">
      <w:pPr>
        <w:ind w:firstLine="709"/>
        <w:jc w:val="both"/>
        <w:rPr>
          <w:noProof/>
          <w:sz w:val="28"/>
          <w:szCs w:val="28"/>
        </w:rPr>
      </w:pPr>
      <w:r w:rsidRPr="00533752">
        <w:rPr>
          <w:noProof/>
          <w:sz w:val="28"/>
          <w:szCs w:val="28"/>
        </w:rPr>
        <w:t>И</w:t>
      </w:r>
      <w:r w:rsidR="00212CD3" w:rsidRPr="00533752">
        <w:rPr>
          <w:noProof/>
          <w:sz w:val="28"/>
          <w:szCs w:val="28"/>
        </w:rPr>
        <w:t xml:space="preserve">стории развития лингвоисточниковедения </w:t>
      </w:r>
      <w:r w:rsidRPr="00533752">
        <w:rPr>
          <w:noProof/>
          <w:sz w:val="28"/>
          <w:szCs w:val="28"/>
        </w:rPr>
        <w:t xml:space="preserve">имеют давнюю традицию, начиная с трудов </w:t>
      </w:r>
      <w:r w:rsidR="00212CD3" w:rsidRPr="00533752">
        <w:rPr>
          <w:noProof/>
          <w:sz w:val="28"/>
          <w:szCs w:val="28"/>
        </w:rPr>
        <w:t>И.И. Срезневск</w:t>
      </w:r>
      <w:r w:rsidRPr="00533752">
        <w:rPr>
          <w:noProof/>
          <w:sz w:val="28"/>
          <w:szCs w:val="28"/>
        </w:rPr>
        <w:t>ого</w:t>
      </w:r>
      <w:r w:rsidR="002E627A" w:rsidRPr="00533752">
        <w:rPr>
          <w:noProof/>
          <w:sz w:val="28"/>
          <w:szCs w:val="28"/>
        </w:rPr>
        <w:t xml:space="preserve"> [40]</w:t>
      </w:r>
      <w:r w:rsidR="0006678B" w:rsidRPr="00533752">
        <w:rPr>
          <w:noProof/>
          <w:sz w:val="28"/>
          <w:szCs w:val="28"/>
        </w:rPr>
        <w:t>, К.Ф. Калайд</w:t>
      </w:r>
      <w:r w:rsidR="00212CD3" w:rsidRPr="00533752">
        <w:rPr>
          <w:noProof/>
          <w:sz w:val="28"/>
          <w:szCs w:val="28"/>
        </w:rPr>
        <w:t>ович</w:t>
      </w:r>
      <w:r w:rsidRPr="00533752">
        <w:rPr>
          <w:noProof/>
          <w:sz w:val="28"/>
          <w:szCs w:val="28"/>
        </w:rPr>
        <w:t>а</w:t>
      </w:r>
      <w:r w:rsidR="002E627A" w:rsidRPr="00533752">
        <w:rPr>
          <w:noProof/>
          <w:sz w:val="28"/>
          <w:szCs w:val="28"/>
        </w:rPr>
        <w:t xml:space="preserve"> [41]</w:t>
      </w:r>
      <w:r w:rsidR="00212CD3" w:rsidRPr="00533752">
        <w:rPr>
          <w:noProof/>
          <w:sz w:val="28"/>
          <w:szCs w:val="28"/>
        </w:rPr>
        <w:t>, В.И. Григорович</w:t>
      </w:r>
      <w:r w:rsidRPr="00533752">
        <w:rPr>
          <w:noProof/>
          <w:sz w:val="28"/>
          <w:szCs w:val="28"/>
        </w:rPr>
        <w:t>а</w:t>
      </w:r>
      <w:r w:rsidR="00212CD3" w:rsidRPr="00533752">
        <w:rPr>
          <w:noProof/>
          <w:sz w:val="28"/>
          <w:szCs w:val="28"/>
        </w:rPr>
        <w:t xml:space="preserve"> </w:t>
      </w:r>
      <w:r w:rsidR="002E627A" w:rsidRPr="00533752">
        <w:rPr>
          <w:noProof/>
          <w:sz w:val="28"/>
          <w:szCs w:val="28"/>
        </w:rPr>
        <w:t>[</w:t>
      </w:r>
      <w:r w:rsidR="002B69FE" w:rsidRPr="00533752">
        <w:rPr>
          <w:noProof/>
          <w:sz w:val="28"/>
          <w:szCs w:val="28"/>
        </w:rPr>
        <w:t>42</w:t>
      </w:r>
      <w:r w:rsidR="002E627A" w:rsidRPr="00533752">
        <w:rPr>
          <w:noProof/>
          <w:sz w:val="28"/>
          <w:szCs w:val="28"/>
        </w:rPr>
        <w:t xml:space="preserve">] </w:t>
      </w:r>
      <w:r w:rsidRPr="00533752">
        <w:rPr>
          <w:noProof/>
          <w:sz w:val="28"/>
          <w:szCs w:val="28"/>
        </w:rPr>
        <w:t>и далее</w:t>
      </w:r>
      <w:r w:rsidR="00212CD3" w:rsidRPr="00533752">
        <w:rPr>
          <w:noProof/>
          <w:sz w:val="28"/>
          <w:szCs w:val="28"/>
        </w:rPr>
        <w:t xml:space="preserve"> представителей науки последующих поколений первой половин</w:t>
      </w:r>
      <w:r w:rsidR="00F21647" w:rsidRPr="00533752">
        <w:rPr>
          <w:noProof/>
          <w:sz w:val="28"/>
          <w:szCs w:val="28"/>
        </w:rPr>
        <w:t>ы XX в.</w:t>
      </w:r>
    </w:p>
    <w:p w14:paraId="35BCBBDC" w14:textId="65B3D109" w:rsidR="00212CD3" w:rsidRPr="00533752" w:rsidRDefault="00212CD3" w:rsidP="00E17C24">
      <w:pPr>
        <w:ind w:firstLine="709"/>
        <w:jc w:val="both"/>
        <w:rPr>
          <w:noProof/>
          <w:sz w:val="28"/>
          <w:szCs w:val="28"/>
        </w:rPr>
      </w:pPr>
      <w:r w:rsidRPr="00533752">
        <w:rPr>
          <w:noProof/>
          <w:sz w:val="28"/>
          <w:szCs w:val="28"/>
        </w:rPr>
        <w:t>П.К. Симони</w:t>
      </w:r>
      <w:r w:rsidR="002E627A" w:rsidRPr="00533752">
        <w:rPr>
          <w:noProof/>
          <w:sz w:val="28"/>
          <w:szCs w:val="28"/>
        </w:rPr>
        <w:t xml:space="preserve"> [</w:t>
      </w:r>
      <w:r w:rsidR="002B69FE" w:rsidRPr="00533752">
        <w:rPr>
          <w:noProof/>
          <w:sz w:val="28"/>
          <w:szCs w:val="28"/>
        </w:rPr>
        <w:t>43</w:t>
      </w:r>
      <w:r w:rsidR="002E627A" w:rsidRPr="00533752">
        <w:rPr>
          <w:noProof/>
          <w:sz w:val="28"/>
          <w:szCs w:val="28"/>
        </w:rPr>
        <w:t>]</w:t>
      </w:r>
      <w:r w:rsidRPr="00533752">
        <w:rPr>
          <w:noProof/>
          <w:sz w:val="28"/>
          <w:szCs w:val="28"/>
        </w:rPr>
        <w:t>, В.М. Истрина</w:t>
      </w:r>
      <w:r w:rsidR="002E627A" w:rsidRPr="00533752">
        <w:rPr>
          <w:noProof/>
          <w:sz w:val="28"/>
          <w:szCs w:val="28"/>
        </w:rPr>
        <w:t xml:space="preserve"> [</w:t>
      </w:r>
      <w:r w:rsidR="002B69FE" w:rsidRPr="00533752">
        <w:rPr>
          <w:noProof/>
          <w:sz w:val="28"/>
          <w:szCs w:val="28"/>
        </w:rPr>
        <w:t>44</w:t>
      </w:r>
      <w:r w:rsidR="002E627A" w:rsidRPr="00533752">
        <w:rPr>
          <w:noProof/>
          <w:sz w:val="28"/>
          <w:szCs w:val="28"/>
        </w:rPr>
        <w:t>]</w:t>
      </w:r>
      <w:r w:rsidRPr="00533752">
        <w:rPr>
          <w:noProof/>
          <w:sz w:val="28"/>
          <w:szCs w:val="28"/>
        </w:rPr>
        <w:t>, С. Северьянова</w:t>
      </w:r>
      <w:r w:rsidR="002E627A" w:rsidRPr="00533752">
        <w:rPr>
          <w:noProof/>
          <w:sz w:val="28"/>
          <w:szCs w:val="28"/>
        </w:rPr>
        <w:t xml:space="preserve"> [</w:t>
      </w:r>
      <w:r w:rsidR="003544DC" w:rsidRPr="00533752">
        <w:rPr>
          <w:noProof/>
          <w:sz w:val="28"/>
          <w:szCs w:val="28"/>
        </w:rPr>
        <w:t>45</w:t>
      </w:r>
      <w:r w:rsidR="002E627A" w:rsidRPr="00533752">
        <w:rPr>
          <w:noProof/>
          <w:sz w:val="28"/>
          <w:szCs w:val="28"/>
        </w:rPr>
        <w:t>]</w:t>
      </w:r>
      <w:r w:rsidRPr="00533752">
        <w:rPr>
          <w:noProof/>
          <w:sz w:val="28"/>
          <w:szCs w:val="28"/>
        </w:rPr>
        <w:t xml:space="preserve"> и П.А. Лаврова</w:t>
      </w:r>
      <w:r w:rsidR="002E627A" w:rsidRPr="00533752">
        <w:rPr>
          <w:noProof/>
          <w:sz w:val="28"/>
          <w:szCs w:val="28"/>
        </w:rPr>
        <w:t xml:space="preserve"> [</w:t>
      </w:r>
      <w:r w:rsidR="003544DC" w:rsidRPr="00533752">
        <w:rPr>
          <w:noProof/>
          <w:sz w:val="28"/>
          <w:szCs w:val="28"/>
        </w:rPr>
        <w:t>46</w:t>
      </w:r>
      <w:r w:rsidR="002E627A" w:rsidRPr="00533752">
        <w:rPr>
          <w:noProof/>
          <w:sz w:val="28"/>
          <w:szCs w:val="28"/>
        </w:rPr>
        <w:t>]</w:t>
      </w:r>
      <w:r w:rsidRPr="00533752">
        <w:rPr>
          <w:noProof/>
          <w:sz w:val="28"/>
          <w:szCs w:val="28"/>
        </w:rPr>
        <w:t>, которые исследовали памятники ранних эпох, представили материалы по истории возникновения древнейшей славянской письменности.</w:t>
      </w:r>
      <w:r w:rsidR="0096363E" w:rsidRPr="00533752">
        <w:rPr>
          <w:noProof/>
          <w:sz w:val="28"/>
          <w:szCs w:val="28"/>
        </w:rPr>
        <w:t xml:space="preserve"> При этом </w:t>
      </w:r>
      <w:r w:rsidR="00F837E2" w:rsidRPr="00533752">
        <w:rPr>
          <w:noProof/>
          <w:sz w:val="28"/>
          <w:szCs w:val="28"/>
        </w:rPr>
        <w:t>эпистолярное наследие названных ученых до сих пор также не</w:t>
      </w:r>
      <w:r w:rsidR="0096363E" w:rsidRPr="00533752">
        <w:rPr>
          <w:noProof/>
          <w:sz w:val="28"/>
          <w:szCs w:val="28"/>
        </w:rPr>
        <w:t xml:space="preserve"> изучено и требует специальных </w:t>
      </w:r>
      <w:r w:rsidR="00F837E2" w:rsidRPr="00533752">
        <w:rPr>
          <w:noProof/>
          <w:sz w:val="28"/>
          <w:szCs w:val="28"/>
        </w:rPr>
        <w:t>исследований с позиции лингвистического источниковедения.</w:t>
      </w:r>
    </w:p>
    <w:p w14:paraId="473D80E6" w14:textId="77777777" w:rsidR="00DB1494" w:rsidRPr="00533752" w:rsidRDefault="00212CD3" w:rsidP="00E17C24">
      <w:pPr>
        <w:ind w:firstLine="709"/>
        <w:jc w:val="both"/>
        <w:rPr>
          <w:noProof/>
          <w:sz w:val="28"/>
          <w:szCs w:val="28"/>
        </w:rPr>
      </w:pPr>
      <w:r w:rsidRPr="00533752">
        <w:rPr>
          <w:noProof/>
          <w:sz w:val="28"/>
          <w:szCs w:val="28"/>
        </w:rPr>
        <w:t>Возникновение лингвоисточниковедения как отдельного направления в филологии в целом является закономерным</w:t>
      </w:r>
      <w:r w:rsidR="00F837E2" w:rsidRPr="00533752">
        <w:rPr>
          <w:noProof/>
          <w:sz w:val="28"/>
          <w:szCs w:val="28"/>
        </w:rPr>
        <w:t xml:space="preserve"> и </w:t>
      </w:r>
      <w:r w:rsidRPr="00533752">
        <w:rPr>
          <w:noProof/>
          <w:sz w:val="28"/>
          <w:szCs w:val="28"/>
        </w:rPr>
        <w:t xml:space="preserve">появление </w:t>
      </w:r>
      <w:r w:rsidR="00F837E2" w:rsidRPr="00533752">
        <w:rPr>
          <w:noProof/>
          <w:sz w:val="28"/>
          <w:szCs w:val="28"/>
        </w:rPr>
        <w:t>его</w:t>
      </w:r>
      <w:r w:rsidRPr="00533752">
        <w:rPr>
          <w:noProof/>
          <w:sz w:val="28"/>
          <w:szCs w:val="28"/>
        </w:rPr>
        <w:t xml:space="preserve"> было обусловлено не только состоянием развития собственно науки о языке и ее возрастающими тенденциями к расширению своих знаний в синхроническом и диахроническом аспектах, но и </w:t>
      </w:r>
      <w:r w:rsidR="00F837E2" w:rsidRPr="00533752">
        <w:rPr>
          <w:noProof/>
          <w:sz w:val="28"/>
          <w:szCs w:val="28"/>
        </w:rPr>
        <w:t xml:space="preserve">смещение акцентов </w:t>
      </w:r>
      <w:r w:rsidRPr="00533752">
        <w:rPr>
          <w:noProof/>
          <w:sz w:val="28"/>
          <w:szCs w:val="28"/>
        </w:rPr>
        <w:t xml:space="preserve">на изучение проблем исследования смысла и значения языковых выражений: логики, математики, психологи, философы, </w:t>
      </w:r>
      <w:r w:rsidR="00793B7E" w:rsidRPr="00533752">
        <w:rPr>
          <w:noProof/>
          <w:sz w:val="28"/>
          <w:szCs w:val="28"/>
        </w:rPr>
        <w:t xml:space="preserve">культуры </w:t>
      </w:r>
      <w:r w:rsidR="00F837E2" w:rsidRPr="00533752">
        <w:rPr>
          <w:noProof/>
          <w:sz w:val="28"/>
          <w:szCs w:val="28"/>
        </w:rPr>
        <w:t>всегда обр</w:t>
      </w:r>
      <w:r w:rsidR="00793B7E" w:rsidRPr="00533752">
        <w:rPr>
          <w:noProof/>
          <w:sz w:val="28"/>
          <w:szCs w:val="28"/>
        </w:rPr>
        <w:t xml:space="preserve">ащало внимание на себя, однако </w:t>
      </w:r>
      <w:r w:rsidR="00F837E2" w:rsidRPr="00533752">
        <w:rPr>
          <w:noProof/>
          <w:sz w:val="28"/>
          <w:szCs w:val="28"/>
        </w:rPr>
        <w:t xml:space="preserve">в полной мере не были изучена, хотя </w:t>
      </w:r>
      <w:r w:rsidRPr="00533752">
        <w:rPr>
          <w:noProof/>
          <w:sz w:val="28"/>
          <w:szCs w:val="28"/>
        </w:rPr>
        <w:t>любая научная проблема должна быть, прежде всего, сформулирована в языке</w:t>
      </w:r>
      <w:r w:rsidR="00793B7E" w:rsidRPr="00533752">
        <w:rPr>
          <w:noProof/>
          <w:sz w:val="28"/>
          <w:szCs w:val="28"/>
        </w:rPr>
        <w:t>.</w:t>
      </w:r>
    </w:p>
    <w:p w14:paraId="08011709" w14:textId="549A5F62" w:rsidR="00DB1494" w:rsidRPr="00533752" w:rsidRDefault="00DB1494" w:rsidP="00E17C24">
      <w:pPr>
        <w:ind w:firstLine="709"/>
        <w:jc w:val="both"/>
        <w:rPr>
          <w:noProof/>
          <w:sz w:val="28"/>
          <w:szCs w:val="28"/>
        </w:rPr>
      </w:pPr>
      <w:r w:rsidRPr="00533752">
        <w:rPr>
          <w:rFonts w:eastAsia="Times New Roman"/>
          <w:sz w:val="28"/>
          <w:szCs w:val="28"/>
        </w:rPr>
        <w:lastRenderedPageBreak/>
        <w:t>В период 70-80-х годов прошлого века, благодаря трудам выдающихся ученых, таких как В.В. Виноградов</w:t>
      </w:r>
      <w:r w:rsidR="002E627A" w:rsidRPr="00533752">
        <w:rPr>
          <w:rFonts w:eastAsia="Times New Roman"/>
          <w:sz w:val="28"/>
          <w:szCs w:val="28"/>
        </w:rPr>
        <w:t xml:space="preserve"> </w:t>
      </w:r>
      <w:r w:rsidR="002E627A" w:rsidRPr="00533752">
        <w:rPr>
          <w:noProof/>
          <w:sz w:val="28"/>
          <w:szCs w:val="28"/>
        </w:rPr>
        <w:t>[</w:t>
      </w:r>
      <w:r w:rsidR="003544DC" w:rsidRPr="00533752">
        <w:rPr>
          <w:noProof/>
          <w:sz w:val="28"/>
          <w:szCs w:val="28"/>
        </w:rPr>
        <w:t>47</w:t>
      </w:r>
      <w:r w:rsidR="002E627A" w:rsidRPr="00533752">
        <w:rPr>
          <w:noProof/>
          <w:sz w:val="28"/>
          <w:szCs w:val="28"/>
        </w:rPr>
        <w:t>]</w:t>
      </w:r>
      <w:r w:rsidRPr="00533752">
        <w:rPr>
          <w:rFonts w:eastAsia="Times New Roman"/>
          <w:sz w:val="28"/>
          <w:szCs w:val="28"/>
        </w:rPr>
        <w:t>, Г.О. Винокур</w:t>
      </w:r>
      <w:r w:rsidR="002E627A" w:rsidRPr="00533752">
        <w:rPr>
          <w:rFonts w:eastAsia="Times New Roman"/>
          <w:sz w:val="28"/>
          <w:szCs w:val="28"/>
        </w:rPr>
        <w:t xml:space="preserve"> </w:t>
      </w:r>
      <w:r w:rsidR="002E627A" w:rsidRPr="00533752">
        <w:rPr>
          <w:noProof/>
          <w:sz w:val="28"/>
          <w:szCs w:val="28"/>
        </w:rPr>
        <w:t>[</w:t>
      </w:r>
      <w:r w:rsidR="00D32AC6" w:rsidRPr="00533752">
        <w:rPr>
          <w:noProof/>
          <w:sz w:val="28"/>
          <w:szCs w:val="28"/>
        </w:rPr>
        <w:t>48</w:t>
      </w:r>
      <w:r w:rsidR="002E627A" w:rsidRPr="00533752">
        <w:rPr>
          <w:noProof/>
          <w:sz w:val="28"/>
          <w:szCs w:val="28"/>
        </w:rPr>
        <w:t>]</w:t>
      </w:r>
      <w:r w:rsidRPr="00533752">
        <w:rPr>
          <w:rFonts w:eastAsia="Times New Roman"/>
          <w:sz w:val="28"/>
          <w:szCs w:val="28"/>
        </w:rPr>
        <w:t>, Ю.С. Сорокин</w:t>
      </w:r>
      <w:r w:rsidR="002E627A" w:rsidRPr="00533752">
        <w:rPr>
          <w:rFonts w:eastAsia="Times New Roman"/>
          <w:sz w:val="28"/>
          <w:szCs w:val="28"/>
        </w:rPr>
        <w:t xml:space="preserve"> </w:t>
      </w:r>
      <w:r w:rsidR="002E627A" w:rsidRPr="00533752">
        <w:rPr>
          <w:noProof/>
          <w:sz w:val="28"/>
          <w:szCs w:val="28"/>
        </w:rPr>
        <w:t>[</w:t>
      </w:r>
      <w:r w:rsidR="00D32AC6" w:rsidRPr="00533752">
        <w:rPr>
          <w:noProof/>
          <w:sz w:val="28"/>
          <w:szCs w:val="28"/>
        </w:rPr>
        <w:t>49</w:t>
      </w:r>
      <w:r w:rsidR="002E627A" w:rsidRPr="00533752">
        <w:rPr>
          <w:noProof/>
          <w:sz w:val="28"/>
          <w:szCs w:val="28"/>
        </w:rPr>
        <w:t>]</w:t>
      </w:r>
      <w:r w:rsidR="00A76D08" w:rsidRPr="00533752">
        <w:rPr>
          <w:rFonts w:eastAsia="Times New Roman"/>
          <w:sz w:val="28"/>
          <w:szCs w:val="28"/>
        </w:rPr>
        <w:t xml:space="preserve"> </w:t>
      </w:r>
      <w:r w:rsidRPr="00533752">
        <w:rPr>
          <w:rFonts w:eastAsia="Times New Roman"/>
          <w:sz w:val="28"/>
          <w:szCs w:val="28"/>
        </w:rPr>
        <w:t xml:space="preserve">и других, произошло значительное продвижение в одной из новейших областей языкознания, </w:t>
      </w:r>
      <w:r w:rsidRPr="00533752">
        <w:rPr>
          <w:noProof/>
          <w:sz w:val="28"/>
          <w:szCs w:val="28"/>
        </w:rPr>
        <w:t>–</w:t>
      </w:r>
      <w:r w:rsidRPr="00533752">
        <w:rPr>
          <w:rFonts w:eastAsia="Times New Roman"/>
          <w:sz w:val="28"/>
          <w:szCs w:val="28"/>
        </w:rPr>
        <w:t xml:space="preserve"> </w:t>
      </w:r>
      <w:proofErr w:type="spellStart"/>
      <w:r w:rsidRPr="00533752">
        <w:rPr>
          <w:rFonts w:eastAsia="Times New Roman"/>
          <w:sz w:val="28"/>
          <w:szCs w:val="28"/>
        </w:rPr>
        <w:t>лингвоисточниковедения</w:t>
      </w:r>
      <w:proofErr w:type="spellEnd"/>
      <w:r w:rsidRPr="00533752">
        <w:rPr>
          <w:rFonts w:eastAsia="Times New Roman"/>
          <w:sz w:val="28"/>
          <w:szCs w:val="28"/>
        </w:rPr>
        <w:t>. Данные научные исследования оказали влияние на дальнейшее развитие истории науки, расширяя горизонты и возможности для изучения и анализа лингвистических источников.</w:t>
      </w:r>
    </w:p>
    <w:p w14:paraId="3DBEEDCA" w14:textId="5E4EF402" w:rsidR="00212CD3" w:rsidRPr="00533752" w:rsidRDefault="00212CD3" w:rsidP="00E17C24">
      <w:pPr>
        <w:ind w:firstLine="709"/>
        <w:jc w:val="both"/>
        <w:rPr>
          <w:noProof/>
          <w:sz w:val="28"/>
          <w:szCs w:val="28"/>
        </w:rPr>
      </w:pPr>
      <w:r w:rsidRPr="00533752">
        <w:rPr>
          <w:noProof/>
          <w:sz w:val="28"/>
          <w:szCs w:val="28"/>
        </w:rPr>
        <w:t xml:space="preserve">По мере развития лингвоисточниковедения, которое изначально сосредоточивало свое внимание на памятниках письменности прошлых эпох, перед его последователями возникла новая сложная задача систематизации источников на основе их лингвистической оценки. Данное обстоятельство обусловлено тем, что само понятие источник – весьма широкое. Лингвистическим источником мы можем назвать не только письменные памятники минувших дней, но и современные источники (в том числе классическую и современную художественную, научную, публицистическую литературу, нормативно-правовые акты, материалы почтовой и телеграфной корреспонденции, материалы </w:t>
      </w:r>
      <w:r w:rsidR="00F837E2" w:rsidRPr="00533752">
        <w:rPr>
          <w:noProof/>
          <w:sz w:val="28"/>
          <w:szCs w:val="28"/>
        </w:rPr>
        <w:t>делопроизводства</w:t>
      </w:r>
      <w:r w:rsidRPr="00533752">
        <w:rPr>
          <w:noProof/>
          <w:sz w:val="28"/>
          <w:szCs w:val="28"/>
        </w:rPr>
        <w:t>, радио- и телеинформацию, газетную и журнальную периодику, магнитофонные записи и др.), которые превратятся в памятники по истечении определенного времени. Данное множество и разнообразие источников сложно и практически немыслимо подвергнуть учету и систематизации. Этим и объясняется тот факт, что источниковедческое изучение «современных запечатлений» языка развивается уже в рамках новых лингвистических направлений и смежных дисциплин (как лингвистика текста, лингвостилистика, языковая статистика, изучение языковой личности, лингвистический анализ художественного, публицистического, научного и других видов текста, стилистика текста, литературоведческая стилистика, поэтическая грамматика), в ходе рассмотрения традиционных проблем того или иного языка (фонетических, лексических, морфологических, синтаксических) и вопросов теории языка в целом, а также в сопоставительных и сравнительных исследованиях. Очень часто в силу этого авторы подобных изысканий не подозревают о своей причастности к направлению лингвистического источниковедения, ограничивая предмет своих поисков, в основе которых лежит рассматриваемый с различных подходов и с использованием различных методов текст, конкретной тематикой.</w:t>
      </w:r>
    </w:p>
    <w:p w14:paraId="5CCB7C6A" w14:textId="6D17F5EC" w:rsidR="00F20973" w:rsidRPr="00533752" w:rsidRDefault="00212CD3" w:rsidP="00E17C24">
      <w:pPr>
        <w:ind w:firstLine="709"/>
        <w:jc w:val="both"/>
        <w:rPr>
          <w:noProof/>
          <w:sz w:val="28"/>
          <w:szCs w:val="28"/>
        </w:rPr>
      </w:pPr>
      <w:r w:rsidRPr="00533752">
        <w:rPr>
          <w:noProof/>
          <w:sz w:val="28"/>
          <w:szCs w:val="28"/>
        </w:rPr>
        <w:t xml:space="preserve">Лингвистическое источниковедение имеет большое научно-теоретическое и практическое значение. Благодаря исследованиям, осуществляемым в этом направлении, в научный оборот вводятся все новые и новые тексты древности и средневековья различных жанров, что позволяет глубже рассмотреть не только динамику развития того или иного языка на определенном этапе, но и получить в целом ценные сведения о состоянии науки, делопроизводства, письменной культуре и традиции, литературе того или иного народа, этнокультурных, языковых и других связях между народами. Если же говорить об источнике в его широком понимании на современном этапе, то в рамках лингвистического источниковедения исследуются тексты различных жанров, созданные в более поздние века и в современную эпоху (начиная с конца XVIII в.) – литературные (прозаические и поэтические), фольклорные, научные, публицистические </w:t>
      </w:r>
      <w:r w:rsidRPr="00533752">
        <w:rPr>
          <w:noProof/>
          <w:sz w:val="28"/>
          <w:szCs w:val="28"/>
        </w:rPr>
        <w:lastRenderedPageBreak/>
        <w:t>произведения, пресса, памятники деловой письменности, словари и др. Важно отметить, что лингвоисточниковедение носит ярко выраженный междисциплинарный характер, так как опирается на данные смежных наук историко-филологического и гуманитарного циклов (палеография, хронология, историческая ономастика, генеалогия, текстология, литературов</w:t>
      </w:r>
      <w:r w:rsidR="00920106" w:rsidRPr="00533752">
        <w:rPr>
          <w:noProof/>
          <w:sz w:val="28"/>
          <w:szCs w:val="28"/>
        </w:rPr>
        <w:t>едение, герменевтика</w:t>
      </w:r>
      <w:r w:rsidR="003F3B29" w:rsidRPr="00533752">
        <w:rPr>
          <w:noProof/>
          <w:sz w:val="28"/>
          <w:szCs w:val="28"/>
        </w:rPr>
        <w:t>.</w:t>
      </w:r>
      <w:r w:rsidR="00F837E2" w:rsidRPr="00533752">
        <w:rPr>
          <w:noProof/>
          <w:sz w:val="28"/>
          <w:szCs w:val="28"/>
        </w:rPr>
        <w:t xml:space="preserve"> В это</w:t>
      </w:r>
      <w:r w:rsidR="00BC38DA" w:rsidRPr="00533752">
        <w:rPr>
          <w:noProof/>
          <w:sz w:val="28"/>
          <w:szCs w:val="28"/>
        </w:rPr>
        <w:t>м</w:t>
      </w:r>
      <w:r w:rsidR="00F837E2" w:rsidRPr="00533752">
        <w:rPr>
          <w:noProof/>
          <w:sz w:val="28"/>
          <w:szCs w:val="28"/>
        </w:rPr>
        <w:t xml:space="preserve"> плане анализируемы</w:t>
      </w:r>
      <w:r w:rsidR="00BC38DA" w:rsidRPr="00533752">
        <w:rPr>
          <w:noProof/>
          <w:sz w:val="28"/>
          <w:szCs w:val="28"/>
        </w:rPr>
        <w:t>е</w:t>
      </w:r>
      <w:r w:rsidR="00F837E2" w:rsidRPr="00533752">
        <w:rPr>
          <w:noProof/>
          <w:sz w:val="28"/>
          <w:szCs w:val="28"/>
        </w:rPr>
        <w:t xml:space="preserve"> нами письма дают хороший материал </w:t>
      </w:r>
      <w:r w:rsidR="003F3B29" w:rsidRPr="00533752">
        <w:rPr>
          <w:noProof/>
          <w:sz w:val="28"/>
          <w:szCs w:val="28"/>
        </w:rPr>
        <w:t>для осмысления,</w:t>
      </w:r>
      <w:r w:rsidR="00F837E2" w:rsidRPr="00533752">
        <w:rPr>
          <w:noProof/>
          <w:sz w:val="28"/>
          <w:szCs w:val="28"/>
        </w:rPr>
        <w:t xml:space="preserve"> названны</w:t>
      </w:r>
      <w:r w:rsidR="00BC38DA" w:rsidRPr="00533752">
        <w:rPr>
          <w:noProof/>
          <w:sz w:val="28"/>
          <w:szCs w:val="28"/>
        </w:rPr>
        <w:t>х</w:t>
      </w:r>
      <w:r w:rsidR="00F837E2" w:rsidRPr="00533752">
        <w:rPr>
          <w:noProof/>
          <w:sz w:val="28"/>
          <w:szCs w:val="28"/>
        </w:rPr>
        <w:t xml:space="preserve"> вопросов, а само л</w:t>
      </w:r>
      <w:r w:rsidR="003F3B29" w:rsidRPr="00533752">
        <w:rPr>
          <w:noProof/>
          <w:sz w:val="28"/>
          <w:szCs w:val="28"/>
        </w:rPr>
        <w:t>и</w:t>
      </w:r>
      <w:r w:rsidR="00F837E2" w:rsidRPr="00533752">
        <w:rPr>
          <w:noProof/>
          <w:sz w:val="28"/>
          <w:szCs w:val="28"/>
        </w:rPr>
        <w:t xml:space="preserve">нгвоисточниковдение </w:t>
      </w:r>
      <w:r w:rsidR="003F3B29" w:rsidRPr="00533752">
        <w:rPr>
          <w:noProof/>
          <w:sz w:val="28"/>
          <w:szCs w:val="28"/>
        </w:rPr>
        <w:t>позволяет</w:t>
      </w:r>
      <w:r w:rsidR="0096363E" w:rsidRPr="00533752">
        <w:rPr>
          <w:noProof/>
          <w:sz w:val="28"/>
          <w:szCs w:val="28"/>
        </w:rPr>
        <w:t xml:space="preserve"> </w:t>
      </w:r>
      <w:r w:rsidR="00F837E2" w:rsidRPr="00533752">
        <w:rPr>
          <w:noProof/>
          <w:sz w:val="28"/>
          <w:szCs w:val="28"/>
        </w:rPr>
        <w:t xml:space="preserve">использовать его </w:t>
      </w:r>
      <w:r w:rsidR="003F3B29" w:rsidRPr="00533752">
        <w:rPr>
          <w:noProof/>
          <w:sz w:val="28"/>
          <w:szCs w:val="28"/>
        </w:rPr>
        <w:t>инструментарий</w:t>
      </w:r>
      <w:r w:rsidR="00F837E2" w:rsidRPr="00533752">
        <w:rPr>
          <w:noProof/>
          <w:sz w:val="28"/>
          <w:szCs w:val="28"/>
        </w:rPr>
        <w:t>, а именно рассмотрение текста и с</w:t>
      </w:r>
      <w:r w:rsidR="003F3B29" w:rsidRPr="00533752">
        <w:rPr>
          <w:noProof/>
          <w:sz w:val="28"/>
          <w:szCs w:val="28"/>
        </w:rPr>
        <w:t xml:space="preserve"> </w:t>
      </w:r>
      <w:r w:rsidR="00F837E2" w:rsidRPr="00533752">
        <w:rPr>
          <w:noProof/>
          <w:sz w:val="28"/>
          <w:szCs w:val="28"/>
        </w:rPr>
        <w:t xml:space="preserve">точки </w:t>
      </w:r>
      <w:r w:rsidR="003F3B29" w:rsidRPr="00533752">
        <w:rPr>
          <w:noProof/>
          <w:sz w:val="28"/>
          <w:szCs w:val="28"/>
        </w:rPr>
        <w:t>зрения</w:t>
      </w:r>
      <w:r w:rsidR="00F837E2" w:rsidRPr="00533752">
        <w:rPr>
          <w:noProof/>
          <w:sz w:val="28"/>
          <w:szCs w:val="28"/>
        </w:rPr>
        <w:t xml:space="preserve"> </w:t>
      </w:r>
      <w:r w:rsidR="003F3B29" w:rsidRPr="00533752">
        <w:rPr>
          <w:noProof/>
          <w:sz w:val="28"/>
          <w:szCs w:val="28"/>
        </w:rPr>
        <w:t>лингвистической</w:t>
      </w:r>
      <w:r w:rsidR="00F837E2" w:rsidRPr="00533752">
        <w:rPr>
          <w:noProof/>
          <w:sz w:val="28"/>
          <w:szCs w:val="28"/>
        </w:rPr>
        <w:t xml:space="preserve"> содержательности и </w:t>
      </w:r>
      <w:r w:rsidR="003F3B29" w:rsidRPr="00533752">
        <w:rPr>
          <w:noProof/>
          <w:sz w:val="28"/>
          <w:szCs w:val="28"/>
        </w:rPr>
        <w:t>лингвистической</w:t>
      </w:r>
      <w:r w:rsidR="00F837E2" w:rsidRPr="00533752">
        <w:rPr>
          <w:noProof/>
          <w:sz w:val="28"/>
          <w:szCs w:val="28"/>
        </w:rPr>
        <w:t xml:space="preserve"> </w:t>
      </w:r>
      <w:r w:rsidR="003F3B29" w:rsidRPr="00533752">
        <w:rPr>
          <w:noProof/>
          <w:sz w:val="28"/>
          <w:szCs w:val="28"/>
        </w:rPr>
        <w:t>информационности. При этом мы учитывае</w:t>
      </w:r>
      <w:r w:rsidR="0096363E" w:rsidRPr="00533752">
        <w:rPr>
          <w:noProof/>
          <w:sz w:val="28"/>
          <w:szCs w:val="28"/>
        </w:rPr>
        <w:t>м</w:t>
      </w:r>
      <w:r w:rsidR="003F3B29" w:rsidRPr="00533752">
        <w:rPr>
          <w:noProof/>
          <w:sz w:val="28"/>
          <w:szCs w:val="28"/>
        </w:rPr>
        <w:t xml:space="preserve"> историко-культурн</w:t>
      </w:r>
      <w:r w:rsidR="0096363E" w:rsidRPr="00533752">
        <w:rPr>
          <w:noProof/>
          <w:sz w:val="28"/>
          <w:szCs w:val="28"/>
        </w:rPr>
        <w:t xml:space="preserve">ый контекст </w:t>
      </w:r>
      <w:r w:rsidR="00DB1494" w:rsidRPr="00533752">
        <w:rPr>
          <w:noProof/>
          <w:sz w:val="28"/>
          <w:szCs w:val="28"/>
        </w:rPr>
        <w:t>определенной эпохи, в которую жили ученые – авторы эпистолярных текстов</w:t>
      </w:r>
      <w:r w:rsidR="003F3B29" w:rsidRPr="00533752">
        <w:rPr>
          <w:noProof/>
          <w:sz w:val="28"/>
          <w:szCs w:val="28"/>
        </w:rPr>
        <w:t>.</w:t>
      </w:r>
    </w:p>
    <w:p w14:paraId="71C3F8DE" w14:textId="197D3558" w:rsidR="008A0366" w:rsidRPr="00533752" w:rsidRDefault="008A0366"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Таким образом, данный обзор возникновения и развития эпистолярного дискурса</w:t>
      </w:r>
      <w:r w:rsidR="00BC38DA" w:rsidRPr="00533752">
        <w:rPr>
          <w:rFonts w:ascii="Times New Roman" w:hAnsi="Times New Roman"/>
          <w:noProof/>
          <w:sz w:val="28"/>
          <w:szCs w:val="28"/>
        </w:rPr>
        <w:t>, лингвоисточниковедения</w:t>
      </w:r>
      <w:r w:rsidRPr="00533752">
        <w:rPr>
          <w:rFonts w:ascii="Times New Roman" w:hAnsi="Times New Roman"/>
          <w:noProof/>
          <w:sz w:val="28"/>
          <w:szCs w:val="28"/>
        </w:rPr>
        <w:t xml:space="preserve"> </w:t>
      </w:r>
      <w:r w:rsidR="00BC38DA" w:rsidRPr="00533752">
        <w:rPr>
          <w:rFonts w:ascii="Times New Roman" w:hAnsi="Times New Roman"/>
          <w:noProof/>
          <w:sz w:val="28"/>
          <w:szCs w:val="28"/>
        </w:rPr>
        <w:t>в зарубежной, российской и</w:t>
      </w:r>
      <w:r w:rsidRPr="00533752">
        <w:rPr>
          <w:rFonts w:ascii="Times New Roman" w:hAnsi="Times New Roman"/>
          <w:noProof/>
          <w:sz w:val="28"/>
          <w:szCs w:val="28"/>
        </w:rPr>
        <w:t xml:space="preserve"> </w:t>
      </w:r>
      <w:r w:rsidR="00BC38DA" w:rsidRPr="00533752">
        <w:rPr>
          <w:rFonts w:ascii="Times New Roman" w:hAnsi="Times New Roman"/>
          <w:noProof/>
          <w:sz w:val="28"/>
          <w:szCs w:val="28"/>
        </w:rPr>
        <w:t>к</w:t>
      </w:r>
      <w:r w:rsidRPr="00533752">
        <w:rPr>
          <w:rFonts w:ascii="Times New Roman" w:hAnsi="Times New Roman"/>
          <w:noProof/>
          <w:sz w:val="28"/>
          <w:szCs w:val="28"/>
        </w:rPr>
        <w:t xml:space="preserve">азахстанской филологической науки </w:t>
      </w:r>
      <w:r w:rsidR="005F7703" w:rsidRPr="00533752">
        <w:rPr>
          <w:rFonts w:ascii="Times New Roman" w:hAnsi="Times New Roman"/>
          <w:noProof/>
          <w:sz w:val="28"/>
          <w:szCs w:val="28"/>
        </w:rPr>
        <w:t>позволяет</w:t>
      </w:r>
      <w:r w:rsidR="00BC38DA" w:rsidRPr="00533752">
        <w:rPr>
          <w:rFonts w:ascii="Times New Roman" w:hAnsi="Times New Roman"/>
          <w:noProof/>
          <w:sz w:val="28"/>
          <w:szCs w:val="28"/>
        </w:rPr>
        <w:t xml:space="preserve"> </w:t>
      </w:r>
      <w:r w:rsidR="005F7703" w:rsidRPr="00533752">
        <w:rPr>
          <w:rFonts w:ascii="Times New Roman" w:hAnsi="Times New Roman"/>
          <w:noProof/>
          <w:sz w:val="28"/>
          <w:szCs w:val="28"/>
        </w:rPr>
        <w:t>ознакомиться с</w:t>
      </w:r>
      <w:r w:rsidR="00BC38DA" w:rsidRPr="00533752">
        <w:rPr>
          <w:rFonts w:ascii="Times New Roman" w:hAnsi="Times New Roman"/>
          <w:noProof/>
          <w:sz w:val="28"/>
          <w:szCs w:val="28"/>
        </w:rPr>
        <w:t xml:space="preserve"> </w:t>
      </w:r>
      <w:r w:rsidR="005F7703" w:rsidRPr="00533752">
        <w:rPr>
          <w:rFonts w:ascii="Times New Roman" w:hAnsi="Times New Roman"/>
          <w:noProof/>
          <w:sz w:val="28"/>
          <w:szCs w:val="28"/>
        </w:rPr>
        <w:t>основными темами и проблемами этой области научного знания, а также оценить современное состояние ведущих теорий и концепций</w:t>
      </w:r>
      <w:r w:rsidRPr="00533752">
        <w:rPr>
          <w:rFonts w:ascii="Times New Roman" w:hAnsi="Times New Roman"/>
          <w:noProof/>
          <w:sz w:val="28"/>
          <w:szCs w:val="28"/>
        </w:rPr>
        <w:t>.</w:t>
      </w:r>
    </w:p>
    <w:p w14:paraId="19B8E07E" w14:textId="77777777" w:rsidR="003F3B29" w:rsidRPr="00533752" w:rsidRDefault="003F3B29" w:rsidP="00E17C24">
      <w:pPr>
        <w:pStyle w:val="a3"/>
        <w:tabs>
          <w:tab w:val="left" w:pos="993"/>
        </w:tabs>
        <w:ind w:left="0" w:firstLine="709"/>
        <w:jc w:val="both"/>
        <w:rPr>
          <w:rFonts w:ascii="Times New Roman" w:hAnsi="Times New Roman"/>
          <w:noProof/>
          <w:sz w:val="28"/>
          <w:szCs w:val="28"/>
        </w:rPr>
      </w:pPr>
    </w:p>
    <w:p w14:paraId="41341220" w14:textId="505536A6" w:rsidR="00D034FB" w:rsidRPr="00533752" w:rsidRDefault="002A674C" w:rsidP="00E17C24">
      <w:pPr>
        <w:pStyle w:val="a3"/>
        <w:numPr>
          <w:ilvl w:val="1"/>
          <w:numId w:val="2"/>
        </w:numPr>
        <w:tabs>
          <w:tab w:val="left" w:pos="993"/>
        </w:tabs>
        <w:ind w:left="0" w:firstLine="709"/>
        <w:jc w:val="both"/>
        <w:rPr>
          <w:rFonts w:ascii="Times New Roman" w:hAnsi="Times New Roman"/>
          <w:b/>
          <w:noProof/>
          <w:sz w:val="28"/>
          <w:szCs w:val="28"/>
        </w:rPr>
      </w:pPr>
      <w:r w:rsidRPr="00533752">
        <w:rPr>
          <w:rFonts w:ascii="Times New Roman" w:hAnsi="Times New Roman"/>
          <w:b/>
          <w:noProof/>
          <w:sz w:val="28"/>
          <w:szCs w:val="28"/>
        </w:rPr>
        <w:t>Историко-культурный контекст эпистолярного дискурса</w:t>
      </w:r>
      <w:r w:rsidR="00616A1E" w:rsidRPr="00533752">
        <w:rPr>
          <w:rFonts w:ascii="Times New Roman" w:hAnsi="Times New Roman"/>
          <w:b/>
          <w:noProof/>
          <w:sz w:val="28"/>
          <w:szCs w:val="28"/>
        </w:rPr>
        <w:t xml:space="preserve"> </w:t>
      </w:r>
    </w:p>
    <w:p w14:paraId="628060BC" w14:textId="77777777" w:rsidR="007A14B1" w:rsidRPr="00533752" w:rsidRDefault="007A14B1" w:rsidP="007A14B1">
      <w:pPr>
        <w:pStyle w:val="a3"/>
        <w:tabs>
          <w:tab w:val="left" w:pos="993"/>
        </w:tabs>
        <w:ind w:left="709"/>
        <w:jc w:val="both"/>
        <w:rPr>
          <w:rFonts w:ascii="Times New Roman" w:hAnsi="Times New Roman"/>
          <w:b/>
          <w:noProof/>
          <w:sz w:val="28"/>
          <w:szCs w:val="28"/>
        </w:rPr>
      </w:pPr>
    </w:p>
    <w:p w14:paraId="44D971F4" w14:textId="7008953F" w:rsidR="00321CDF" w:rsidRPr="00533752" w:rsidRDefault="00321CDF" w:rsidP="00E17C24">
      <w:pPr>
        <w:ind w:firstLine="709"/>
        <w:jc w:val="both"/>
        <w:rPr>
          <w:noProof/>
          <w:sz w:val="28"/>
          <w:szCs w:val="28"/>
        </w:rPr>
      </w:pPr>
      <w:r w:rsidRPr="00533752">
        <w:rPr>
          <w:noProof/>
          <w:sz w:val="28"/>
          <w:szCs w:val="28"/>
        </w:rPr>
        <w:t>Эпистолярный дискурс представляет собой особую форму письменной коммуникации, исторически сложившуюся как средство обмена информацией, выражения эмоций и фиксации культурных ценностей, и, конечно же, как возможность обсудить важные лингвистические вопросы,</w:t>
      </w:r>
      <w:r w:rsidR="006F34F4" w:rsidRPr="00533752">
        <w:rPr>
          <w:noProof/>
          <w:sz w:val="28"/>
          <w:szCs w:val="28"/>
        </w:rPr>
        <w:t xml:space="preserve"> поделиться своими впечатления о форуме</w:t>
      </w:r>
      <w:r w:rsidRPr="00533752">
        <w:rPr>
          <w:noProof/>
          <w:sz w:val="28"/>
          <w:szCs w:val="28"/>
        </w:rPr>
        <w:t>, участникам которых они были, высказать свою точку зрения.</w:t>
      </w:r>
    </w:p>
    <w:p w14:paraId="64F588DC" w14:textId="42DC7700" w:rsidR="00321CDF" w:rsidRPr="00533752" w:rsidRDefault="00321CDF" w:rsidP="00E17C24">
      <w:pPr>
        <w:ind w:firstLine="709"/>
        <w:jc w:val="both"/>
        <w:rPr>
          <w:noProof/>
          <w:sz w:val="28"/>
          <w:szCs w:val="28"/>
        </w:rPr>
      </w:pPr>
      <w:r w:rsidRPr="00533752">
        <w:rPr>
          <w:noProof/>
          <w:sz w:val="28"/>
          <w:szCs w:val="28"/>
        </w:rPr>
        <w:t>Эпистолярный дискурс имеет глубокие историко</w:t>
      </w:r>
      <w:r w:rsidR="00F90578" w:rsidRPr="00533752">
        <w:rPr>
          <w:noProof/>
          <w:sz w:val="28"/>
          <w:szCs w:val="28"/>
        </w:rPr>
        <w:t>-</w:t>
      </w:r>
      <w:r w:rsidRPr="00533752">
        <w:rPr>
          <w:noProof/>
          <w:sz w:val="28"/>
          <w:szCs w:val="28"/>
        </w:rPr>
        <w:t>культурные корни, которые формировались на протяжении многих веков до перехода в эпоху Интернета. Этот жанр включает в себя не только личные письма, но и официальные, деловые и литературные послания. Историко</w:t>
      </w:r>
      <w:r w:rsidR="00F90578" w:rsidRPr="00533752">
        <w:rPr>
          <w:noProof/>
          <w:sz w:val="28"/>
          <w:szCs w:val="28"/>
        </w:rPr>
        <w:t>-</w:t>
      </w:r>
      <w:r w:rsidRPr="00533752">
        <w:rPr>
          <w:noProof/>
          <w:sz w:val="28"/>
          <w:szCs w:val="28"/>
        </w:rPr>
        <w:t>культурный контекст эпистолярного дискурса охватывает различные эпохи и культуры, отражая изменения в обществе, политике и литературе. Например, в античности письма использовались для передачи философских и политических идей. В Средние века эпистолярный жанр стал важным средством общения между учеными и религиозными деятелями. В эпоху Возрождения и Просвещения письма приобрели литературную ценность и стали важным элементом культурного наследия.</w:t>
      </w:r>
    </w:p>
    <w:p w14:paraId="3A905D5A" w14:textId="00642F76" w:rsidR="00321CDF" w:rsidRPr="00533752" w:rsidRDefault="00321CDF" w:rsidP="00E17C24">
      <w:pPr>
        <w:ind w:firstLine="709"/>
        <w:jc w:val="both"/>
        <w:rPr>
          <w:noProof/>
          <w:sz w:val="28"/>
          <w:szCs w:val="28"/>
        </w:rPr>
      </w:pPr>
      <w:r w:rsidRPr="00533752">
        <w:rPr>
          <w:noProof/>
          <w:sz w:val="28"/>
          <w:szCs w:val="28"/>
        </w:rPr>
        <w:t xml:space="preserve">В России и Казахстане эпистолярный жанр также прошел через несколько этапов развития. В XVIII–XIX веках письма стали важным средством общения среди дворянства и интеллигенции. Они отражали не только личные переживания, но и общественные настроения, политические взгляды и культурные тенденции того времени. В XIX веке письма становятся не только средством общения, но и важной частью художественной литературы. Например, переписка А. Пушкина, Ф. Достоевского, Л. Толстого, </w:t>
      </w:r>
      <w:r w:rsidR="00F90578" w:rsidRPr="00533752">
        <w:rPr>
          <w:noProof/>
          <w:sz w:val="28"/>
          <w:szCs w:val="28"/>
        </w:rPr>
        <w:t>Ш</w:t>
      </w:r>
      <w:r w:rsidRPr="00533752">
        <w:rPr>
          <w:noProof/>
          <w:sz w:val="28"/>
          <w:szCs w:val="28"/>
        </w:rPr>
        <w:t xml:space="preserve">.Уалиханова представляет собой ценнейший источник для понимания их мировоззрения и творческого метода. Конец XIX века в российских печатных изданиях в </w:t>
      </w:r>
      <w:r w:rsidRPr="00533752">
        <w:rPr>
          <w:noProof/>
          <w:sz w:val="28"/>
          <w:szCs w:val="28"/>
        </w:rPr>
        <w:lastRenderedPageBreak/>
        <w:t>достаточно полном объеме содержат публикацию открытых писем известных личностей того периода, причина возникновения активного роста обращений к эпистолярным жанрам заключается в доступности обозрения обширной тематики. Так, автором одного из самых именуемых открытых писем выступил религиозный мыслитель М.А. Новоселов, адресатом которого был Л.Н. Толстой затрагивает тему конфликта писателя с Православной церковью, и содержит проповедь: «Не знаю, умышленно ли вы опустили слова «и на Христа Его», упомянутые в синодальном постановлении и однажды приведенные Вами…</w:t>
      </w:r>
      <w:r w:rsidR="00A76D08" w:rsidRPr="00533752">
        <w:rPr>
          <w:noProof/>
          <w:sz w:val="28"/>
          <w:szCs w:val="28"/>
        </w:rPr>
        <w:t>» [5</w:t>
      </w:r>
      <w:r w:rsidR="00B34D12" w:rsidRPr="00533752">
        <w:rPr>
          <w:noProof/>
          <w:sz w:val="28"/>
          <w:szCs w:val="28"/>
        </w:rPr>
        <w:t>0</w:t>
      </w:r>
      <w:r w:rsidRPr="00533752">
        <w:rPr>
          <w:noProof/>
          <w:sz w:val="28"/>
          <w:szCs w:val="28"/>
        </w:rPr>
        <w:t xml:space="preserve">]. </w:t>
      </w:r>
    </w:p>
    <w:p w14:paraId="4F5A2215" w14:textId="113A3C30" w:rsidR="00321CDF" w:rsidRPr="00533752" w:rsidRDefault="00321CDF" w:rsidP="00E17C24">
      <w:pPr>
        <w:ind w:firstLine="709"/>
        <w:jc w:val="both"/>
        <w:rPr>
          <w:noProof/>
          <w:sz w:val="28"/>
          <w:szCs w:val="28"/>
        </w:rPr>
      </w:pPr>
      <w:r w:rsidRPr="00533752">
        <w:rPr>
          <w:noProof/>
          <w:sz w:val="28"/>
          <w:szCs w:val="28"/>
        </w:rPr>
        <w:t>В XX веке, несмотря на развитие телеграфа, телефона и других средств связи, эпистолярный жанр сохраняет свою значимость, особенно в военное и послевоенное время.</w:t>
      </w:r>
      <w:r w:rsidR="006F34F4" w:rsidRPr="00533752">
        <w:rPr>
          <w:noProof/>
          <w:sz w:val="28"/>
          <w:szCs w:val="28"/>
        </w:rPr>
        <w:t xml:space="preserve">  Начинает распространяться</w:t>
      </w:r>
      <w:r w:rsidRPr="00533752">
        <w:rPr>
          <w:noProof/>
          <w:sz w:val="28"/>
          <w:szCs w:val="28"/>
        </w:rPr>
        <w:t xml:space="preserve"> такая форма, как открытое письмо, примером </w:t>
      </w:r>
      <w:r w:rsidR="006F34F4" w:rsidRPr="00533752">
        <w:rPr>
          <w:noProof/>
          <w:sz w:val="28"/>
          <w:szCs w:val="28"/>
        </w:rPr>
        <w:t xml:space="preserve">которого может послужить </w:t>
      </w:r>
      <w:r w:rsidRPr="00533752">
        <w:rPr>
          <w:noProof/>
          <w:sz w:val="28"/>
          <w:szCs w:val="28"/>
        </w:rPr>
        <w:t xml:space="preserve">письмо досоветского периода присуща затрагивание тем политического, революционного характера. Одним из именуемых вариантов такого вида письма следует упомянуть петицию датируемой 22 июля 1905 г., оформленную в формате телеграммы российскому императору Николаю II </w:t>
      </w:r>
      <w:r w:rsidR="00F90578" w:rsidRPr="00533752">
        <w:rPr>
          <w:noProof/>
          <w:sz w:val="28"/>
          <w:szCs w:val="28"/>
        </w:rPr>
        <w:t xml:space="preserve">и </w:t>
      </w:r>
      <w:r w:rsidRPr="00533752">
        <w:rPr>
          <w:noProof/>
          <w:sz w:val="28"/>
          <w:szCs w:val="28"/>
        </w:rPr>
        <w:t>подписанную от предста</w:t>
      </w:r>
      <w:r w:rsidR="00F90578" w:rsidRPr="00533752">
        <w:rPr>
          <w:noProof/>
          <w:sz w:val="28"/>
          <w:szCs w:val="28"/>
        </w:rPr>
        <w:t>вителей казах</w:t>
      </w:r>
      <w:r w:rsidRPr="00533752">
        <w:rPr>
          <w:noProof/>
          <w:sz w:val="28"/>
          <w:szCs w:val="28"/>
        </w:rPr>
        <w:t>ской интеллигенций как А. Букейханов, А. Байтурсынулы, Ж. Акпайулы, Т. Нурекен и всех доверенных 42 лиц от Каркаралинского уезда со следующей формулировкой: «…Почему занятия скотоводческой культурой должно лишать киргиза избиратьельного права, когда такового права не лишает занятия торговлей, земледелием, рыбо</w:t>
      </w:r>
      <w:r w:rsidR="006F34F4" w:rsidRPr="00533752">
        <w:rPr>
          <w:noProof/>
          <w:sz w:val="28"/>
          <w:szCs w:val="28"/>
        </w:rPr>
        <w:t xml:space="preserve">ловством и другими промыслами? </w:t>
      </w:r>
      <w:r w:rsidRPr="00533752">
        <w:rPr>
          <w:noProof/>
          <w:sz w:val="28"/>
          <w:szCs w:val="28"/>
        </w:rPr>
        <w:t>Не доказано, чтобы кригизы общественные и государственные задачи понимали хуже русских крестьян, не говоря уже о других оседлых инородцах…</w:t>
      </w:r>
      <w:r w:rsidR="00A76D08" w:rsidRPr="00533752">
        <w:rPr>
          <w:noProof/>
          <w:sz w:val="28"/>
          <w:szCs w:val="28"/>
        </w:rPr>
        <w:t>» [5</w:t>
      </w:r>
      <w:r w:rsidR="00B34D12" w:rsidRPr="00533752">
        <w:rPr>
          <w:noProof/>
          <w:sz w:val="28"/>
          <w:szCs w:val="28"/>
        </w:rPr>
        <w:t>1</w:t>
      </w:r>
      <w:r w:rsidRPr="00533752">
        <w:rPr>
          <w:noProof/>
          <w:sz w:val="28"/>
          <w:szCs w:val="28"/>
        </w:rPr>
        <w:t>].</w:t>
      </w:r>
    </w:p>
    <w:p w14:paraId="4FDA580B" w14:textId="33DA83D9" w:rsidR="00321CDF" w:rsidRPr="00533752" w:rsidRDefault="00321CDF" w:rsidP="00E17C24">
      <w:pPr>
        <w:ind w:firstLine="709"/>
        <w:jc w:val="both"/>
        <w:rPr>
          <w:noProof/>
          <w:sz w:val="28"/>
          <w:szCs w:val="28"/>
        </w:rPr>
      </w:pPr>
      <w:r w:rsidRPr="00533752">
        <w:rPr>
          <w:noProof/>
          <w:sz w:val="28"/>
          <w:szCs w:val="28"/>
        </w:rPr>
        <w:t xml:space="preserve">Письма таких известных личностей, как А.С. Пушкин, Л.Н. Толстой и Ф. Достоевский, Абылай Хан, </w:t>
      </w:r>
      <w:r w:rsidR="00F90578" w:rsidRPr="00533752">
        <w:rPr>
          <w:noProof/>
          <w:sz w:val="28"/>
          <w:szCs w:val="28"/>
        </w:rPr>
        <w:t>Ш</w:t>
      </w:r>
      <w:r w:rsidRPr="00533752">
        <w:rPr>
          <w:noProof/>
          <w:sz w:val="28"/>
          <w:szCs w:val="28"/>
        </w:rPr>
        <w:t>. Уалиханов, М.О. Ау</w:t>
      </w:r>
      <w:r w:rsidR="00F90578" w:rsidRPr="00533752">
        <w:rPr>
          <w:noProof/>
          <w:sz w:val="28"/>
          <w:szCs w:val="28"/>
        </w:rPr>
        <w:t>э</w:t>
      </w:r>
      <w:r w:rsidRPr="00533752">
        <w:rPr>
          <w:noProof/>
          <w:sz w:val="28"/>
          <w:szCs w:val="28"/>
        </w:rPr>
        <w:t>зов, А. Байтурсынов, А. Бокейханов и др., стали важными историческими документами и в</w:t>
      </w:r>
      <w:r w:rsidR="006F34F4" w:rsidRPr="00533752">
        <w:rPr>
          <w:noProof/>
          <w:sz w:val="28"/>
          <w:szCs w:val="28"/>
        </w:rPr>
        <w:t xml:space="preserve">месте с тем, </w:t>
      </w:r>
      <w:r w:rsidRPr="00533752">
        <w:rPr>
          <w:noProof/>
          <w:sz w:val="28"/>
          <w:szCs w:val="28"/>
        </w:rPr>
        <w:t>лингвистическим источником, которые не только помогают понять культурный и социальный контекст эпохи, но и увидеть языковые особенности эпохи, особенно ярко выраженные в речевом этикете, который будет рассмотрен нами в</w:t>
      </w:r>
      <w:r w:rsidR="00F21647" w:rsidRPr="00533752">
        <w:rPr>
          <w:noProof/>
          <w:sz w:val="28"/>
          <w:szCs w:val="28"/>
        </w:rPr>
        <w:t xml:space="preserve"> 1 разделе данной диссертации. </w:t>
      </w:r>
      <w:r w:rsidRPr="00533752">
        <w:rPr>
          <w:noProof/>
          <w:sz w:val="28"/>
          <w:szCs w:val="28"/>
        </w:rPr>
        <w:t xml:space="preserve">Предоженное утверждение обоснованно тем, что язык письменных текстов в достаточной степени имеет связь с культурными нормами и социальными условностями той хронологического отрезка времени, в которой они были написаны на страницах бумаги. Форма обращения, стиль изложения, лексический выбор – все это отражает социальный статус отправителя и получателя, присущие им родственные или дружеские взаимосвязи, уровень образования и </w:t>
      </w:r>
      <w:r w:rsidR="00F90578" w:rsidRPr="00533752">
        <w:rPr>
          <w:noProof/>
          <w:sz w:val="28"/>
          <w:szCs w:val="28"/>
        </w:rPr>
        <w:t>др.</w:t>
      </w:r>
      <w:r w:rsidRPr="00533752">
        <w:rPr>
          <w:noProof/>
          <w:sz w:val="28"/>
          <w:szCs w:val="28"/>
        </w:rPr>
        <w:t xml:space="preserve"> весомые хара</w:t>
      </w:r>
      <w:r w:rsidR="006F34F4" w:rsidRPr="00533752">
        <w:rPr>
          <w:noProof/>
          <w:sz w:val="28"/>
          <w:szCs w:val="28"/>
        </w:rPr>
        <w:t>ктеристики эпистолярного жанра.</w:t>
      </w:r>
      <w:r w:rsidRPr="00533752">
        <w:rPr>
          <w:noProof/>
          <w:sz w:val="28"/>
          <w:szCs w:val="28"/>
        </w:rPr>
        <w:t xml:space="preserve"> Анализ лексических единиц, идиом, устойчивых выражений, употребляемых в письмах, дает возможность раскрыть историческую и культурную </w:t>
      </w:r>
      <w:r w:rsidR="00F90578" w:rsidRPr="00533752">
        <w:rPr>
          <w:noProof/>
          <w:sz w:val="28"/>
          <w:szCs w:val="28"/>
        </w:rPr>
        <w:t xml:space="preserve">специфику </w:t>
      </w:r>
      <w:r w:rsidRPr="00533752">
        <w:rPr>
          <w:noProof/>
          <w:sz w:val="28"/>
          <w:szCs w:val="28"/>
        </w:rPr>
        <w:t>эпохи.</w:t>
      </w:r>
    </w:p>
    <w:p w14:paraId="067084BA" w14:textId="45B41C54" w:rsidR="00321CDF" w:rsidRPr="00533752" w:rsidRDefault="00321CDF" w:rsidP="00E17C24">
      <w:pPr>
        <w:ind w:firstLine="709"/>
        <w:jc w:val="both"/>
        <w:rPr>
          <w:noProof/>
          <w:sz w:val="28"/>
          <w:szCs w:val="28"/>
        </w:rPr>
      </w:pPr>
      <w:r w:rsidRPr="00533752">
        <w:rPr>
          <w:noProof/>
          <w:sz w:val="28"/>
          <w:szCs w:val="28"/>
        </w:rPr>
        <w:t xml:space="preserve">На основе письменных источников, которые предоставляют информацию о событиях, персоналий, социально–исторических положениях читатель имеет возможность верифицировать данные, сопоставляя различные достоверные материалы и выявить противоречия по определенному контексту. Ведь сравнивание текстов разных временных отрезков отражают динамику </w:t>
      </w:r>
      <w:r w:rsidRPr="00533752">
        <w:rPr>
          <w:noProof/>
          <w:sz w:val="28"/>
          <w:szCs w:val="28"/>
        </w:rPr>
        <w:lastRenderedPageBreak/>
        <w:t xml:space="preserve">культурных изменений, эволюцию развития и трансформации процессов языка, на основе </w:t>
      </w:r>
      <w:r w:rsidR="00F90578" w:rsidRPr="00533752">
        <w:rPr>
          <w:noProof/>
          <w:sz w:val="28"/>
          <w:szCs w:val="28"/>
        </w:rPr>
        <w:t xml:space="preserve">ценностных </w:t>
      </w:r>
      <w:r w:rsidRPr="00533752">
        <w:rPr>
          <w:noProof/>
          <w:sz w:val="28"/>
          <w:szCs w:val="28"/>
        </w:rPr>
        <w:t xml:space="preserve">представлений </w:t>
      </w:r>
      <w:r w:rsidR="00F90578" w:rsidRPr="00533752">
        <w:rPr>
          <w:noProof/>
          <w:sz w:val="28"/>
          <w:szCs w:val="28"/>
        </w:rPr>
        <w:t xml:space="preserve">автора </w:t>
      </w:r>
      <w:r w:rsidRPr="00533752">
        <w:rPr>
          <w:noProof/>
          <w:sz w:val="28"/>
          <w:szCs w:val="28"/>
        </w:rPr>
        <w:t xml:space="preserve">на страницах </w:t>
      </w:r>
      <w:r w:rsidR="00F90578" w:rsidRPr="00533752">
        <w:rPr>
          <w:noProof/>
          <w:sz w:val="28"/>
          <w:szCs w:val="28"/>
        </w:rPr>
        <w:t>писем.</w:t>
      </w:r>
      <w:r w:rsidRPr="00533752">
        <w:rPr>
          <w:noProof/>
          <w:sz w:val="28"/>
          <w:szCs w:val="28"/>
        </w:rPr>
        <w:t xml:space="preserve"> </w:t>
      </w:r>
    </w:p>
    <w:p w14:paraId="1A94C718" w14:textId="3F397A09" w:rsidR="00321CDF" w:rsidRPr="00533752" w:rsidRDefault="00321CDF" w:rsidP="00E17C24">
      <w:pPr>
        <w:ind w:firstLine="709"/>
        <w:jc w:val="both"/>
        <w:rPr>
          <w:noProof/>
          <w:sz w:val="28"/>
          <w:szCs w:val="28"/>
        </w:rPr>
      </w:pPr>
      <w:r w:rsidRPr="00533752">
        <w:rPr>
          <w:noProof/>
          <w:sz w:val="28"/>
          <w:szCs w:val="28"/>
        </w:rPr>
        <w:t>Так, с позиции описания культурно–исторических, социально–политических особенностей, условий в форме выделения ономастической лексики (топонимы, названия публикаций в газете, производные слова аббревиатуры, этнонимы, название праздников и т.п.) при которых были созданы письменные тексты немецкого прозаика Б. Реймана в мнемоническом дискурсе были освещены в статье О.</w:t>
      </w:r>
      <w:r w:rsidR="00A76D08" w:rsidRPr="00533752">
        <w:rPr>
          <w:noProof/>
          <w:sz w:val="28"/>
          <w:szCs w:val="28"/>
        </w:rPr>
        <w:t>М. Кутяевой и Н.Н. Пелевиной [5</w:t>
      </w:r>
      <w:r w:rsidR="00B34D12" w:rsidRPr="00533752">
        <w:rPr>
          <w:noProof/>
          <w:sz w:val="28"/>
          <w:szCs w:val="28"/>
        </w:rPr>
        <w:t>2</w:t>
      </w:r>
      <w:r w:rsidRPr="00533752">
        <w:rPr>
          <w:noProof/>
          <w:sz w:val="28"/>
          <w:szCs w:val="28"/>
        </w:rPr>
        <w:t>, с. 2]. Все данные аспекты исследования можно обнаружить при знакомстве с семейной (фамильной) библиотекой, например, А.С. Аманжолова, письмах которого мы рассматриваем как культурно–образователь</w:t>
      </w:r>
      <w:r w:rsidR="00A76D08" w:rsidRPr="00533752">
        <w:rPr>
          <w:noProof/>
          <w:sz w:val="28"/>
          <w:szCs w:val="28"/>
        </w:rPr>
        <w:t>ный и воспитательный ресурса [5</w:t>
      </w:r>
      <w:r w:rsidR="00B34D12" w:rsidRPr="00533752">
        <w:rPr>
          <w:noProof/>
          <w:sz w:val="28"/>
          <w:szCs w:val="28"/>
        </w:rPr>
        <w:t>3</w:t>
      </w:r>
      <w:r w:rsidRPr="00533752">
        <w:rPr>
          <w:noProof/>
          <w:sz w:val="28"/>
          <w:szCs w:val="28"/>
        </w:rPr>
        <w:t>, с. 217].</w:t>
      </w:r>
    </w:p>
    <w:p w14:paraId="58A6A5A8" w14:textId="77777777" w:rsidR="00321CDF" w:rsidRPr="00533752" w:rsidRDefault="00321CDF" w:rsidP="00E17C24">
      <w:pPr>
        <w:ind w:firstLine="709"/>
        <w:jc w:val="both"/>
        <w:rPr>
          <w:noProof/>
          <w:sz w:val="28"/>
          <w:szCs w:val="28"/>
        </w:rPr>
      </w:pPr>
      <w:r w:rsidRPr="00533752">
        <w:rPr>
          <w:noProof/>
          <w:sz w:val="28"/>
          <w:szCs w:val="28"/>
        </w:rPr>
        <w:t>В XX веке, с развитием технологий и появлением новых средств коммуникации, эпистолярный жанр претерпел значительные изменения. Электронная почта и мессенджеры заменили традиционные письма, но эпистолярный дискурс продолжает существовать в новой форме, сохраняя свою культурную и историческую значимость. В середине XX века в Казахстане эпистолярный дискурс развивался в условиях советской идеологии и научного прогресса. Письма казахстанских ученых отличались формальностью, научной аргументированностью и строгой структурой. В переписке широко использовалась русскоязычная терминология, однако наблюдалась тенденция к включению казахских терминов и национальной специфики.</w:t>
      </w:r>
    </w:p>
    <w:p w14:paraId="0C2DF1E1" w14:textId="5AF25CA1" w:rsidR="00321CDF" w:rsidRPr="00533752" w:rsidRDefault="00321CDF" w:rsidP="00E17C24">
      <w:pPr>
        <w:ind w:firstLine="709"/>
        <w:jc w:val="both"/>
        <w:rPr>
          <w:noProof/>
          <w:sz w:val="28"/>
          <w:szCs w:val="28"/>
        </w:rPr>
      </w:pPr>
      <w:r w:rsidRPr="00533752">
        <w:rPr>
          <w:noProof/>
          <w:sz w:val="28"/>
          <w:szCs w:val="28"/>
        </w:rPr>
        <w:t>Научные письма казахстанских у</w:t>
      </w:r>
      <w:r w:rsidR="00B22583" w:rsidRPr="00533752">
        <w:rPr>
          <w:noProof/>
          <w:sz w:val="28"/>
          <w:szCs w:val="28"/>
        </w:rPr>
        <w:t>ченых</w:t>
      </w:r>
      <w:r w:rsidR="00EB541E" w:rsidRPr="00533752">
        <w:rPr>
          <w:noProof/>
          <w:sz w:val="28"/>
          <w:szCs w:val="28"/>
        </w:rPr>
        <w:t xml:space="preserve"> и писателей</w:t>
      </w:r>
      <w:r w:rsidR="006F34F4" w:rsidRPr="00533752">
        <w:rPr>
          <w:noProof/>
          <w:sz w:val="28"/>
          <w:szCs w:val="28"/>
        </w:rPr>
        <w:t>, например, Н.</w:t>
      </w:r>
      <w:r w:rsidR="00B22583" w:rsidRPr="00533752">
        <w:rPr>
          <w:noProof/>
          <w:sz w:val="28"/>
          <w:szCs w:val="28"/>
        </w:rPr>
        <w:t>Т. Сауранбаева</w:t>
      </w:r>
      <w:r w:rsidR="00EB541E" w:rsidRPr="00533752">
        <w:rPr>
          <w:noProof/>
          <w:sz w:val="28"/>
          <w:szCs w:val="28"/>
        </w:rPr>
        <w:t>, Х. Ергалиева</w:t>
      </w:r>
      <w:r w:rsidR="006F34F4" w:rsidRPr="00533752">
        <w:rPr>
          <w:noProof/>
          <w:sz w:val="28"/>
          <w:szCs w:val="28"/>
        </w:rPr>
        <w:t>),</w:t>
      </w:r>
      <w:r w:rsidRPr="00533752">
        <w:rPr>
          <w:noProof/>
          <w:sz w:val="28"/>
          <w:szCs w:val="28"/>
        </w:rPr>
        <w:t xml:space="preserve"> отражают особенности научного дискурса того времени: обращения к партийным органам, академическим учреждениям и коллегам-ученым. В них отмечалось уважительное отношение к адресату, строгий официальный стиль, характерный для академической среды. Тематика переписки охватывала вопросы развития науки, внедрения новых методов исследования и международного сотрудничества.</w:t>
      </w:r>
    </w:p>
    <w:p w14:paraId="3284BA11" w14:textId="25F55E37" w:rsidR="0092601B" w:rsidRPr="00533752" w:rsidRDefault="0092601B" w:rsidP="00E17C24">
      <w:pPr>
        <w:ind w:firstLine="709"/>
        <w:jc w:val="both"/>
        <w:rPr>
          <w:noProof/>
          <w:sz w:val="28"/>
          <w:szCs w:val="28"/>
        </w:rPr>
      </w:pPr>
      <w:r w:rsidRPr="00533752">
        <w:rPr>
          <w:noProof/>
          <w:sz w:val="28"/>
          <w:szCs w:val="28"/>
        </w:rPr>
        <w:t xml:space="preserve">Эпистолярное наследие ученых второй половины ХХ века, помимо репрезентации «духа эпохи», представляют интерес еще с точки зрения изучения реализации элитарной речевой культуры. В этой связи анализ текстов, продемонстрированный во второй главе настолящей диссертации предлагает значимую эмпирическую базу для изучения билингвальной языковой личности автора-филолога, который выступает в качестве носителя высококультурной речи. </w:t>
      </w:r>
      <w:r w:rsidR="007B32E0" w:rsidRPr="00533752">
        <w:rPr>
          <w:noProof/>
          <w:sz w:val="28"/>
          <w:szCs w:val="28"/>
        </w:rPr>
        <w:t>Осознавая тот факт, что с приходом цифровых технологий меняется (трансформируется) и даже утрачивается классический эпистолярный текст, важно эк</w:t>
      </w:r>
      <w:r w:rsidR="00AD5D53" w:rsidRPr="00533752">
        <w:rPr>
          <w:noProof/>
          <w:sz w:val="28"/>
          <w:szCs w:val="28"/>
        </w:rPr>
        <w:t>с</w:t>
      </w:r>
      <w:r w:rsidR="007B32E0" w:rsidRPr="00533752">
        <w:rPr>
          <w:noProof/>
          <w:sz w:val="28"/>
          <w:szCs w:val="28"/>
        </w:rPr>
        <w:t xml:space="preserve">церпировать </w:t>
      </w:r>
      <w:r w:rsidR="00970052" w:rsidRPr="00533752">
        <w:rPr>
          <w:noProof/>
          <w:sz w:val="28"/>
          <w:szCs w:val="28"/>
        </w:rPr>
        <w:t xml:space="preserve">элементы черты речевого узуса ушедшей эпохи. В этом плане мы выражаем согласие с мнением Н.И. Белуновой, отметившей в своем исследовании, что «дружеские письма творческой интеллигенции – это своеобразные документы эпохи…» </w:t>
      </w:r>
      <w:r w:rsidR="00970052" w:rsidRPr="00533752">
        <w:rPr>
          <w:sz w:val="28"/>
          <w:szCs w:val="28"/>
        </w:rPr>
        <w:t>[</w:t>
      </w:r>
      <w:r w:rsidR="00A76D08" w:rsidRPr="00533752">
        <w:rPr>
          <w:sz w:val="28"/>
          <w:szCs w:val="28"/>
        </w:rPr>
        <w:t>5</w:t>
      </w:r>
      <w:r w:rsidR="00B34D12" w:rsidRPr="00533752">
        <w:rPr>
          <w:sz w:val="28"/>
          <w:szCs w:val="28"/>
        </w:rPr>
        <w:t>4</w:t>
      </w:r>
      <w:r w:rsidR="00951D87" w:rsidRPr="00533752">
        <w:rPr>
          <w:sz w:val="28"/>
          <w:szCs w:val="28"/>
        </w:rPr>
        <w:t xml:space="preserve">, с. </w:t>
      </w:r>
      <w:r w:rsidR="00970052" w:rsidRPr="00533752">
        <w:rPr>
          <w:sz w:val="28"/>
          <w:szCs w:val="28"/>
        </w:rPr>
        <w:t>78]</w:t>
      </w:r>
      <w:r w:rsidR="00F21647" w:rsidRPr="00533752">
        <w:rPr>
          <w:sz w:val="28"/>
          <w:szCs w:val="28"/>
        </w:rPr>
        <w:t>.</w:t>
      </w:r>
    </w:p>
    <w:p w14:paraId="59A50207" w14:textId="782EE8FF" w:rsidR="00321CDF" w:rsidRPr="00533752" w:rsidRDefault="00321CDF" w:rsidP="00E17C24">
      <w:pPr>
        <w:ind w:firstLine="709"/>
        <w:jc w:val="both"/>
        <w:rPr>
          <w:noProof/>
          <w:sz w:val="28"/>
          <w:szCs w:val="28"/>
        </w:rPr>
      </w:pPr>
      <w:r w:rsidRPr="00533752">
        <w:rPr>
          <w:noProof/>
          <w:sz w:val="28"/>
          <w:szCs w:val="28"/>
        </w:rPr>
        <w:t xml:space="preserve">Эпистолярный дискурс в русской культуре обнаруживает свои структурные особенности и при общей схожести и типологии, однако обладают особенностями в содержании писем и вместе с тем это позволяет определять культурную идентичность автора. При этом важнейшим результатом создания </w:t>
      </w:r>
      <w:r w:rsidRPr="00533752">
        <w:rPr>
          <w:noProof/>
          <w:sz w:val="28"/>
          <w:szCs w:val="28"/>
        </w:rPr>
        <w:lastRenderedPageBreak/>
        <w:t xml:space="preserve">представителей различных исторических эпох, территориальных обозначений, языков и культур, совместно с социальными статусами является эпистолярная литература, которая именуется некой формой своеобразного документального свидетельства бытия всего человечества. Обладая распространённостью со времен античной литературы тексты в форме различных писем, телеграммы, открыток, которые как нам известны, являются основными объектами исследования в исторических, социальных и гуманитарных науках. </w:t>
      </w:r>
      <w:r w:rsidR="006F34F4" w:rsidRPr="00533752">
        <w:rPr>
          <w:noProof/>
          <w:sz w:val="28"/>
          <w:szCs w:val="28"/>
        </w:rPr>
        <w:t xml:space="preserve">В </w:t>
      </w:r>
      <w:r w:rsidR="003A66F7" w:rsidRPr="00533752">
        <w:rPr>
          <w:noProof/>
          <w:sz w:val="28"/>
          <w:szCs w:val="28"/>
        </w:rPr>
        <w:t>с</w:t>
      </w:r>
      <w:r w:rsidR="00346612" w:rsidRPr="00533752">
        <w:rPr>
          <w:noProof/>
          <w:sz w:val="28"/>
          <w:szCs w:val="28"/>
        </w:rPr>
        <w:t xml:space="preserve">обранном нами материале из фондов эпистолярного наследия ученых </w:t>
      </w:r>
      <w:r w:rsidRPr="00533752">
        <w:rPr>
          <w:noProof/>
          <w:sz w:val="28"/>
          <w:szCs w:val="28"/>
        </w:rPr>
        <w:t>обнаружены</w:t>
      </w:r>
      <w:r w:rsidR="00346612" w:rsidRPr="00533752">
        <w:rPr>
          <w:noProof/>
          <w:sz w:val="28"/>
          <w:szCs w:val="28"/>
        </w:rPr>
        <w:t xml:space="preserve"> важные документы</w:t>
      </w:r>
      <w:r w:rsidRPr="00533752">
        <w:rPr>
          <w:noProof/>
          <w:sz w:val="28"/>
          <w:szCs w:val="28"/>
        </w:rPr>
        <w:t xml:space="preserve"> </w:t>
      </w:r>
      <w:r w:rsidR="00F90578" w:rsidRPr="00533752">
        <w:rPr>
          <w:noProof/>
          <w:sz w:val="28"/>
          <w:szCs w:val="28"/>
        </w:rPr>
        <w:t>(</w:t>
      </w:r>
      <w:r w:rsidR="006F34F4" w:rsidRPr="00533752">
        <w:rPr>
          <w:noProof/>
          <w:sz w:val="28"/>
          <w:szCs w:val="28"/>
        </w:rPr>
        <w:t>например,</w:t>
      </w:r>
      <w:r w:rsidRPr="00533752">
        <w:rPr>
          <w:noProof/>
          <w:sz w:val="28"/>
          <w:szCs w:val="28"/>
        </w:rPr>
        <w:t xml:space="preserve"> </w:t>
      </w:r>
      <w:r w:rsidR="00F90578" w:rsidRPr="00533752">
        <w:rPr>
          <w:noProof/>
          <w:sz w:val="28"/>
          <w:szCs w:val="28"/>
        </w:rPr>
        <w:t xml:space="preserve">в личных архивах </w:t>
      </w:r>
      <w:r w:rsidRPr="00533752">
        <w:rPr>
          <w:noProof/>
          <w:sz w:val="28"/>
          <w:szCs w:val="28"/>
        </w:rPr>
        <w:t>А.</w:t>
      </w:r>
      <w:r w:rsidR="003A66F7" w:rsidRPr="00533752">
        <w:rPr>
          <w:noProof/>
          <w:sz w:val="28"/>
          <w:szCs w:val="28"/>
        </w:rPr>
        <w:t xml:space="preserve">С. </w:t>
      </w:r>
      <w:r w:rsidRPr="00533752">
        <w:rPr>
          <w:noProof/>
          <w:sz w:val="28"/>
          <w:szCs w:val="28"/>
        </w:rPr>
        <w:t>Аманжолова и И.</w:t>
      </w:r>
      <w:r w:rsidR="006F34F4" w:rsidRPr="00533752">
        <w:rPr>
          <w:noProof/>
          <w:sz w:val="28"/>
          <w:szCs w:val="28"/>
        </w:rPr>
        <w:t xml:space="preserve">Г. </w:t>
      </w:r>
      <w:r w:rsidR="00561740" w:rsidRPr="00533752">
        <w:rPr>
          <w:noProof/>
          <w:sz w:val="28"/>
          <w:szCs w:val="28"/>
        </w:rPr>
        <w:t xml:space="preserve">Добродомова), которые </w:t>
      </w:r>
      <w:r w:rsidR="00346612" w:rsidRPr="00533752">
        <w:rPr>
          <w:noProof/>
          <w:sz w:val="28"/>
          <w:szCs w:val="28"/>
        </w:rPr>
        <w:t>впервые вв</w:t>
      </w:r>
      <w:r w:rsidR="00561740" w:rsidRPr="00533752">
        <w:rPr>
          <w:noProof/>
          <w:sz w:val="28"/>
          <w:szCs w:val="28"/>
        </w:rPr>
        <w:t>одятся</w:t>
      </w:r>
      <w:r w:rsidRPr="00533752">
        <w:rPr>
          <w:noProof/>
          <w:sz w:val="28"/>
          <w:szCs w:val="28"/>
        </w:rPr>
        <w:t xml:space="preserve"> в научный оборот.</w:t>
      </w:r>
    </w:p>
    <w:p w14:paraId="2A4BB6B6" w14:textId="0A75C3AA" w:rsidR="00321CDF" w:rsidRPr="00533752" w:rsidRDefault="00321CDF" w:rsidP="00E17C24">
      <w:pPr>
        <w:ind w:firstLine="709"/>
        <w:jc w:val="both"/>
        <w:rPr>
          <w:noProof/>
          <w:sz w:val="28"/>
          <w:szCs w:val="28"/>
        </w:rPr>
      </w:pPr>
      <w:r w:rsidRPr="00533752">
        <w:rPr>
          <w:noProof/>
          <w:sz w:val="28"/>
          <w:szCs w:val="28"/>
        </w:rPr>
        <w:t>Таким образом, данный обзор возникновения и развития эпистолярного дискурса в контексте историко–культурной картины Казахстанской филологической науки проливает некий свет на один из самых актуальных вопросов современной науки, дает возможность провести комплексный а</w:t>
      </w:r>
      <w:r w:rsidR="003A66F7" w:rsidRPr="00533752">
        <w:rPr>
          <w:noProof/>
          <w:sz w:val="28"/>
          <w:szCs w:val="28"/>
        </w:rPr>
        <w:t xml:space="preserve">нализ писем с учетом контекста </w:t>
      </w:r>
      <w:r w:rsidRPr="00533752">
        <w:rPr>
          <w:noProof/>
          <w:sz w:val="28"/>
          <w:szCs w:val="28"/>
        </w:rPr>
        <w:t>советской эпохи, тех традиций, которые были приняты в обществе и вместе с тем понять, что несмотря на столь сложный тоталитарный период в истории республик, научные границы были открыты, а перепи</w:t>
      </w:r>
      <w:r w:rsidR="003A66F7" w:rsidRPr="00533752">
        <w:rPr>
          <w:noProof/>
          <w:sz w:val="28"/>
          <w:szCs w:val="28"/>
        </w:rPr>
        <w:t xml:space="preserve">ске велась в почтовом формате </w:t>
      </w:r>
      <w:r w:rsidRPr="00533752">
        <w:rPr>
          <w:noProof/>
          <w:sz w:val="28"/>
          <w:szCs w:val="28"/>
        </w:rPr>
        <w:t>со многим странами.</w:t>
      </w:r>
    </w:p>
    <w:p w14:paraId="19068D61" w14:textId="77777777" w:rsidR="007A3D1B" w:rsidRPr="00533752" w:rsidRDefault="007A3D1B" w:rsidP="00E17C24">
      <w:pPr>
        <w:pStyle w:val="a3"/>
        <w:tabs>
          <w:tab w:val="left" w:pos="993"/>
        </w:tabs>
        <w:ind w:left="0" w:firstLine="709"/>
        <w:jc w:val="both"/>
        <w:rPr>
          <w:rFonts w:ascii="Times New Roman" w:hAnsi="Times New Roman"/>
          <w:noProof/>
          <w:sz w:val="28"/>
          <w:szCs w:val="28"/>
        </w:rPr>
      </w:pPr>
    </w:p>
    <w:p w14:paraId="5386BDAE" w14:textId="2DA824B6" w:rsidR="006F2FBE" w:rsidRPr="00533752" w:rsidRDefault="00A74B8B" w:rsidP="00E17C24">
      <w:pPr>
        <w:pStyle w:val="blockblock-3c"/>
        <w:numPr>
          <w:ilvl w:val="1"/>
          <w:numId w:val="2"/>
        </w:numPr>
        <w:spacing w:before="0" w:beforeAutospacing="0" w:after="0" w:afterAutospacing="0"/>
        <w:ind w:left="0" w:firstLine="709"/>
        <w:jc w:val="both"/>
        <w:rPr>
          <w:b/>
          <w:noProof/>
          <w:sz w:val="28"/>
          <w:szCs w:val="28"/>
        </w:rPr>
      </w:pPr>
      <w:r w:rsidRPr="00533752">
        <w:rPr>
          <w:b/>
          <w:noProof/>
          <w:sz w:val="28"/>
          <w:szCs w:val="28"/>
        </w:rPr>
        <w:t>Типы и жанры эпистолярн</w:t>
      </w:r>
      <w:r w:rsidR="00561740" w:rsidRPr="00533752">
        <w:rPr>
          <w:b/>
          <w:noProof/>
          <w:sz w:val="28"/>
          <w:szCs w:val="28"/>
        </w:rPr>
        <w:t>ых текстов</w:t>
      </w:r>
    </w:p>
    <w:p w14:paraId="720BF951" w14:textId="77777777" w:rsidR="007A14B1" w:rsidRPr="00533752" w:rsidRDefault="007A14B1" w:rsidP="007A14B1">
      <w:pPr>
        <w:pStyle w:val="blockblock-3c"/>
        <w:spacing w:before="0" w:beforeAutospacing="0" w:after="0" w:afterAutospacing="0"/>
        <w:ind w:left="709"/>
        <w:jc w:val="both"/>
        <w:rPr>
          <w:b/>
          <w:noProof/>
          <w:sz w:val="28"/>
          <w:szCs w:val="28"/>
        </w:rPr>
      </w:pPr>
    </w:p>
    <w:p w14:paraId="1477B1E0" w14:textId="5181E815" w:rsidR="006F2FBE" w:rsidRPr="00533752" w:rsidRDefault="006F2FBE" w:rsidP="00E17C24">
      <w:pPr>
        <w:pStyle w:val="blockblock-3c"/>
        <w:spacing w:before="0" w:beforeAutospacing="0" w:after="0" w:afterAutospacing="0"/>
        <w:ind w:firstLine="709"/>
        <w:jc w:val="both"/>
        <w:rPr>
          <w:noProof/>
          <w:sz w:val="28"/>
          <w:szCs w:val="28"/>
        </w:rPr>
      </w:pPr>
      <w:r w:rsidRPr="00533752">
        <w:rPr>
          <w:noProof/>
          <w:sz w:val="28"/>
          <w:szCs w:val="28"/>
        </w:rPr>
        <w:t>Традиционно в работах ученых можем встретить классификацию писем на частные письма и деловые письма. Каждый из этих видов имеет ряд жанровых разновидностей и особенностей. Вместе с тем вопросы жанровой типологии эпистолярного дискурса, несмотря на широкое обсуждение, еще до конца не решены.</w:t>
      </w:r>
    </w:p>
    <w:p w14:paraId="16D48AAD" w14:textId="531F603E" w:rsidR="00321CDF" w:rsidRPr="00533752" w:rsidRDefault="00321CDF" w:rsidP="00E17C24">
      <w:pPr>
        <w:pStyle w:val="blockblock-3c"/>
        <w:spacing w:before="0" w:beforeAutospacing="0" w:after="0" w:afterAutospacing="0"/>
        <w:ind w:firstLine="709"/>
        <w:jc w:val="both"/>
        <w:rPr>
          <w:noProof/>
          <w:sz w:val="28"/>
          <w:szCs w:val="28"/>
        </w:rPr>
      </w:pPr>
      <w:r w:rsidRPr="00533752">
        <w:rPr>
          <w:noProof/>
          <w:sz w:val="28"/>
          <w:szCs w:val="28"/>
        </w:rPr>
        <w:t>В диссертационной работе А.В. Курьянович предлагает анализ писем носителей элитарной культуры, ограничиваясь хронологическоим периодом XX –– XXI вв.). Она выделяет синкретичный в стилевом отношении тип эпистолярного дискурса. При этом включает следующие группы: эпистолярно</w:t>
      </w:r>
      <w:r w:rsidR="00561740" w:rsidRPr="00533752">
        <w:rPr>
          <w:noProof/>
          <w:sz w:val="28"/>
          <w:szCs w:val="28"/>
        </w:rPr>
        <w:t>-</w:t>
      </w:r>
      <w:r w:rsidRPr="00533752">
        <w:rPr>
          <w:noProof/>
          <w:sz w:val="28"/>
          <w:szCs w:val="28"/>
        </w:rPr>
        <w:t>литературный, эпистолярно</w:t>
      </w:r>
      <w:r w:rsidR="00561740" w:rsidRPr="00533752">
        <w:rPr>
          <w:noProof/>
          <w:sz w:val="28"/>
          <w:szCs w:val="28"/>
        </w:rPr>
        <w:t>-</w:t>
      </w:r>
      <w:r w:rsidRPr="00533752">
        <w:rPr>
          <w:noProof/>
          <w:sz w:val="28"/>
          <w:szCs w:val="28"/>
        </w:rPr>
        <w:t>научный, эпистолярно</w:t>
      </w:r>
      <w:r w:rsidR="00561740" w:rsidRPr="00533752">
        <w:rPr>
          <w:noProof/>
          <w:sz w:val="28"/>
          <w:szCs w:val="28"/>
        </w:rPr>
        <w:t>-</w:t>
      </w:r>
      <w:r w:rsidRPr="00533752">
        <w:rPr>
          <w:noProof/>
          <w:sz w:val="28"/>
          <w:szCs w:val="28"/>
        </w:rPr>
        <w:t>деловой и эпистолярно</w:t>
      </w:r>
      <w:r w:rsidR="00561740" w:rsidRPr="00533752">
        <w:rPr>
          <w:noProof/>
          <w:sz w:val="28"/>
          <w:szCs w:val="28"/>
        </w:rPr>
        <w:t>-</w:t>
      </w:r>
      <w:r w:rsidR="00B34D12" w:rsidRPr="00533752">
        <w:rPr>
          <w:noProof/>
          <w:sz w:val="28"/>
          <w:szCs w:val="28"/>
        </w:rPr>
        <w:t>публицистический [25</w:t>
      </w:r>
      <w:r w:rsidRPr="00533752">
        <w:rPr>
          <w:noProof/>
          <w:sz w:val="28"/>
          <w:szCs w:val="28"/>
        </w:rPr>
        <w:t>, с. 14]. К концу XX века, по мнению А.В Курьянович, в процессе усиления синкретизма появляются сложные типы</w:t>
      </w:r>
      <w:r w:rsidR="006F2FBE" w:rsidRPr="00533752">
        <w:rPr>
          <w:noProof/>
          <w:sz w:val="28"/>
          <w:szCs w:val="28"/>
        </w:rPr>
        <w:t xml:space="preserve"> эпистолярного дискурса, например</w:t>
      </w:r>
      <w:r w:rsidRPr="00533752">
        <w:rPr>
          <w:noProof/>
          <w:sz w:val="28"/>
          <w:szCs w:val="28"/>
        </w:rPr>
        <w:t>, эпистолярно</w:t>
      </w:r>
      <w:r w:rsidR="00561740" w:rsidRPr="00533752">
        <w:rPr>
          <w:noProof/>
          <w:sz w:val="28"/>
          <w:szCs w:val="28"/>
        </w:rPr>
        <w:t>-</w:t>
      </w:r>
      <w:r w:rsidRPr="00533752">
        <w:rPr>
          <w:noProof/>
          <w:sz w:val="28"/>
          <w:szCs w:val="28"/>
        </w:rPr>
        <w:t>литературно</w:t>
      </w:r>
      <w:r w:rsidR="00561740" w:rsidRPr="00533752">
        <w:rPr>
          <w:noProof/>
          <w:sz w:val="28"/>
          <w:szCs w:val="28"/>
        </w:rPr>
        <w:t>-</w:t>
      </w:r>
      <w:r w:rsidR="006F2FBE" w:rsidRPr="00533752">
        <w:rPr>
          <w:noProof/>
          <w:sz w:val="28"/>
          <w:szCs w:val="28"/>
        </w:rPr>
        <w:t>публицистический, э</w:t>
      </w:r>
      <w:r w:rsidRPr="00533752">
        <w:rPr>
          <w:noProof/>
          <w:sz w:val="28"/>
          <w:szCs w:val="28"/>
        </w:rPr>
        <w:t>пистолярно</w:t>
      </w:r>
      <w:r w:rsidR="006F2FBE" w:rsidRPr="00533752">
        <w:rPr>
          <w:noProof/>
          <w:sz w:val="28"/>
          <w:szCs w:val="28"/>
        </w:rPr>
        <w:t>-</w:t>
      </w:r>
      <w:r w:rsidRPr="00533752">
        <w:rPr>
          <w:noProof/>
          <w:sz w:val="28"/>
          <w:szCs w:val="28"/>
        </w:rPr>
        <w:t>публицист</w:t>
      </w:r>
      <w:r w:rsidR="00561740" w:rsidRPr="00533752">
        <w:rPr>
          <w:noProof/>
          <w:sz w:val="28"/>
          <w:szCs w:val="28"/>
        </w:rPr>
        <w:t>ически</w:t>
      </w:r>
      <w:r w:rsidR="006F2FBE" w:rsidRPr="00533752">
        <w:rPr>
          <w:noProof/>
          <w:sz w:val="28"/>
          <w:szCs w:val="28"/>
        </w:rPr>
        <w:t>-</w:t>
      </w:r>
      <w:r w:rsidR="00561740" w:rsidRPr="00533752">
        <w:rPr>
          <w:noProof/>
          <w:sz w:val="28"/>
          <w:szCs w:val="28"/>
        </w:rPr>
        <w:t xml:space="preserve">деловой </w:t>
      </w:r>
      <w:r w:rsidR="00B34D12" w:rsidRPr="00533752">
        <w:rPr>
          <w:noProof/>
          <w:sz w:val="28"/>
          <w:szCs w:val="28"/>
        </w:rPr>
        <w:t>[25</w:t>
      </w:r>
      <w:r w:rsidR="00561740" w:rsidRPr="00533752">
        <w:rPr>
          <w:noProof/>
          <w:sz w:val="28"/>
          <w:szCs w:val="28"/>
        </w:rPr>
        <w:t xml:space="preserve">, с. 15]. </w:t>
      </w:r>
      <w:r w:rsidRPr="00533752">
        <w:rPr>
          <w:noProof/>
          <w:sz w:val="28"/>
          <w:szCs w:val="28"/>
        </w:rPr>
        <w:t>Несколько раньше данного исследования Л.В. Нижникова выделяет (в зависимости от условий коммуникации и тональности общения) такие подтипы писем, как интимно–дружеские, коллегиально</w:t>
      </w:r>
      <w:r w:rsidR="00BF3CEB" w:rsidRPr="00533752">
        <w:rPr>
          <w:noProof/>
          <w:sz w:val="28"/>
          <w:szCs w:val="28"/>
        </w:rPr>
        <w:t>-</w:t>
      </w:r>
      <w:r w:rsidRPr="00533752">
        <w:rPr>
          <w:noProof/>
          <w:sz w:val="28"/>
          <w:szCs w:val="28"/>
        </w:rPr>
        <w:t>дружеские, частноделовые, и рассматривает их в непосредственной связи с формальнос</w:t>
      </w:r>
      <w:r w:rsidR="00A76D08" w:rsidRPr="00533752">
        <w:rPr>
          <w:noProof/>
          <w:sz w:val="28"/>
          <w:szCs w:val="28"/>
        </w:rPr>
        <w:t>одержательными особенностями [5</w:t>
      </w:r>
      <w:r w:rsidR="00B34D12" w:rsidRPr="00533752">
        <w:rPr>
          <w:noProof/>
          <w:sz w:val="28"/>
          <w:szCs w:val="28"/>
        </w:rPr>
        <w:t>5</w:t>
      </w:r>
      <w:r w:rsidRPr="00533752">
        <w:rPr>
          <w:noProof/>
          <w:sz w:val="28"/>
          <w:szCs w:val="28"/>
        </w:rPr>
        <w:t>].</w:t>
      </w:r>
    </w:p>
    <w:p w14:paraId="72D8D98C" w14:textId="5C96F454" w:rsidR="00321CDF" w:rsidRPr="00533752" w:rsidRDefault="00321CDF" w:rsidP="00E17C24">
      <w:pPr>
        <w:pStyle w:val="blockblock-3c"/>
        <w:spacing w:before="0" w:beforeAutospacing="0" w:after="0" w:afterAutospacing="0"/>
        <w:ind w:firstLine="709"/>
        <w:jc w:val="both"/>
        <w:rPr>
          <w:noProof/>
          <w:sz w:val="28"/>
          <w:szCs w:val="28"/>
        </w:rPr>
      </w:pPr>
      <w:r w:rsidRPr="00533752">
        <w:rPr>
          <w:noProof/>
          <w:sz w:val="28"/>
          <w:szCs w:val="28"/>
        </w:rPr>
        <w:t xml:space="preserve">К проблеме жанровой типологизации эпистолярного дискурса обращались ученых в связи с исследованиями писем писателей различных эпох. Эти вопросы освещены рядом лингвистов, указанных нам во Введении, хотя сама типология эпистолярного наследия требует комплексной разработки и общая классификации, к сожалению, до сих пор отсутствует. Так, в аспекте этикетно–ритуального дискурса Н.Ю. Бусоргиной были дифференцированы следующие </w:t>
      </w:r>
      <w:r w:rsidRPr="00533752">
        <w:rPr>
          <w:noProof/>
          <w:sz w:val="28"/>
          <w:szCs w:val="28"/>
        </w:rPr>
        <w:lastRenderedPageBreak/>
        <w:t xml:space="preserve">типы писем, как поздравительные, соболезнования, письма об итогах года, письма об успехах, благодарности, жалобы, </w:t>
      </w:r>
      <w:r w:rsidR="00466A4A" w:rsidRPr="00533752">
        <w:rPr>
          <w:noProof/>
          <w:sz w:val="28"/>
          <w:szCs w:val="28"/>
        </w:rPr>
        <w:t>извинения, приглашения и др. [20</w:t>
      </w:r>
      <w:r w:rsidRPr="00533752">
        <w:rPr>
          <w:noProof/>
          <w:sz w:val="28"/>
          <w:szCs w:val="28"/>
        </w:rPr>
        <w:t>].</w:t>
      </w:r>
    </w:p>
    <w:p w14:paraId="041ED3BD" w14:textId="00331D17" w:rsidR="00321CDF" w:rsidRPr="00533752" w:rsidRDefault="00321CDF" w:rsidP="00E17C24">
      <w:pPr>
        <w:pStyle w:val="blockblock-3c"/>
        <w:spacing w:before="0" w:beforeAutospacing="0" w:after="0" w:afterAutospacing="0"/>
        <w:ind w:firstLine="709"/>
        <w:jc w:val="both"/>
        <w:rPr>
          <w:noProof/>
          <w:sz w:val="28"/>
          <w:szCs w:val="28"/>
        </w:rPr>
      </w:pPr>
      <w:r w:rsidRPr="00533752">
        <w:rPr>
          <w:noProof/>
          <w:sz w:val="28"/>
          <w:szCs w:val="28"/>
        </w:rPr>
        <w:t>В монографии Н.А. Ковалевой были анализированы особенности систематизации природы русских частных письменных текстов XIX века, в результате которого выступило сложился процесс «переакцентуации простых жанров – просьбы, намека, упрека,</w:t>
      </w:r>
      <w:r w:rsidR="00A76D08" w:rsidRPr="00533752">
        <w:rPr>
          <w:noProof/>
          <w:sz w:val="28"/>
          <w:szCs w:val="28"/>
        </w:rPr>
        <w:t xml:space="preserve"> извинения, прощения и т.д.» [5</w:t>
      </w:r>
      <w:r w:rsidR="00B34D12" w:rsidRPr="00533752">
        <w:rPr>
          <w:noProof/>
          <w:sz w:val="28"/>
          <w:szCs w:val="28"/>
        </w:rPr>
        <w:t>6</w:t>
      </w:r>
      <w:r w:rsidRPr="00533752">
        <w:rPr>
          <w:noProof/>
          <w:sz w:val="28"/>
          <w:szCs w:val="28"/>
        </w:rPr>
        <w:t>, с. 37].</w:t>
      </w:r>
    </w:p>
    <w:p w14:paraId="62B43047" w14:textId="22521862" w:rsidR="00A54230" w:rsidRPr="00533752" w:rsidRDefault="00A76D08" w:rsidP="00E17C24">
      <w:pPr>
        <w:pStyle w:val="blockblock-3c"/>
        <w:spacing w:before="0" w:beforeAutospacing="0" w:after="0" w:afterAutospacing="0"/>
        <w:ind w:firstLine="709"/>
        <w:jc w:val="both"/>
        <w:rPr>
          <w:noProof/>
          <w:sz w:val="28"/>
          <w:szCs w:val="28"/>
        </w:rPr>
      </w:pPr>
      <w:r w:rsidRPr="00533752">
        <w:rPr>
          <w:noProof/>
          <w:sz w:val="28"/>
          <w:szCs w:val="28"/>
        </w:rPr>
        <w:t>Н.С. Степанов [5</w:t>
      </w:r>
      <w:r w:rsidR="00B34D12" w:rsidRPr="00533752">
        <w:rPr>
          <w:noProof/>
          <w:sz w:val="28"/>
          <w:szCs w:val="28"/>
        </w:rPr>
        <w:t>7</w:t>
      </w:r>
      <w:r w:rsidRPr="00533752">
        <w:rPr>
          <w:noProof/>
          <w:sz w:val="28"/>
          <w:szCs w:val="28"/>
        </w:rPr>
        <w:t>] и Е.П. Прохоров [5</w:t>
      </w:r>
      <w:r w:rsidR="00B34D12" w:rsidRPr="00533752">
        <w:rPr>
          <w:noProof/>
          <w:sz w:val="28"/>
          <w:szCs w:val="28"/>
        </w:rPr>
        <w:t>8</w:t>
      </w:r>
      <w:r w:rsidR="00321CDF" w:rsidRPr="00533752">
        <w:rPr>
          <w:noProof/>
          <w:sz w:val="28"/>
          <w:szCs w:val="28"/>
        </w:rPr>
        <w:t>] рассматривали эпистолярный текст как синкретичное в жанрово</w:t>
      </w:r>
      <w:r w:rsidR="00561740" w:rsidRPr="00533752">
        <w:rPr>
          <w:noProof/>
          <w:sz w:val="28"/>
          <w:szCs w:val="28"/>
        </w:rPr>
        <w:t>-</w:t>
      </w:r>
      <w:r w:rsidR="00321CDF" w:rsidRPr="00533752">
        <w:rPr>
          <w:noProof/>
          <w:sz w:val="28"/>
          <w:szCs w:val="28"/>
        </w:rPr>
        <w:t>стилевом взаимоотношении речевую культуру.</w:t>
      </w:r>
      <w:r w:rsidR="00BF3CEB" w:rsidRPr="00533752">
        <w:rPr>
          <w:noProof/>
          <w:sz w:val="28"/>
          <w:szCs w:val="28"/>
        </w:rPr>
        <w:t xml:space="preserve"> </w:t>
      </w:r>
      <w:r w:rsidR="006F2FBE" w:rsidRPr="00533752">
        <w:rPr>
          <w:noProof/>
          <w:sz w:val="28"/>
          <w:szCs w:val="28"/>
        </w:rPr>
        <w:t xml:space="preserve">Так, </w:t>
      </w:r>
      <w:r w:rsidR="006F2FBE" w:rsidRPr="00533752">
        <w:rPr>
          <w:sz w:val="28"/>
          <w:szCs w:val="28"/>
        </w:rPr>
        <w:t>в</w:t>
      </w:r>
      <w:r w:rsidR="00A54230" w:rsidRPr="00533752">
        <w:rPr>
          <w:sz w:val="28"/>
          <w:szCs w:val="28"/>
        </w:rPr>
        <w:t xml:space="preserve"> зависимости от степени использования стандартных выражений, письма </w:t>
      </w:r>
      <w:r w:rsidR="006F2FBE" w:rsidRPr="00533752">
        <w:rPr>
          <w:sz w:val="28"/>
          <w:szCs w:val="28"/>
        </w:rPr>
        <w:t xml:space="preserve">разделяются </w:t>
      </w:r>
      <w:r w:rsidR="00A54230" w:rsidRPr="00533752">
        <w:rPr>
          <w:sz w:val="28"/>
          <w:szCs w:val="28"/>
        </w:rPr>
        <w:t>на три основные категории:</w:t>
      </w:r>
      <w:r w:rsidR="006F2FBE" w:rsidRPr="00533752">
        <w:rPr>
          <w:sz w:val="28"/>
          <w:szCs w:val="28"/>
        </w:rPr>
        <w:t xml:space="preserve"> а) </w:t>
      </w:r>
      <w:r w:rsidR="006F2FBE" w:rsidRPr="00533752">
        <w:rPr>
          <w:bCs/>
          <w:sz w:val="28"/>
          <w:szCs w:val="28"/>
        </w:rPr>
        <w:t>с</w:t>
      </w:r>
      <w:r w:rsidR="00A54230" w:rsidRPr="00533752">
        <w:rPr>
          <w:bCs/>
          <w:sz w:val="28"/>
          <w:szCs w:val="28"/>
        </w:rPr>
        <w:t>тандартные письма</w:t>
      </w:r>
      <w:r w:rsidR="006F2FBE" w:rsidRPr="00533752">
        <w:rPr>
          <w:sz w:val="28"/>
          <w:szCs w:val="28"/>
        </w:rPr>
        <w:t xml:space="preserve"> – </w:t>
      </w:r>
      <w:r w:rsidR="00A54230" w:rsidRPr="00533752">
        <w:rPr>
          <w:sz w:val="28"/>
          <w:szCs w:val="28"/>
        </w:rPr>
        <w:t>это наиболее формализованные виды корреспонденции, которые строго придерживаются установленных шаблонов и фраз. Типичными представителями этой группы являются деловые письма, включая коммерческие и промышленные обращения;</w:t>
      </w:r>
      <w:r w:rsidR="006F2FBE" w:rsidRPr="00533752">
        <w:rPr>
          <w:sz w:val="28"/>
          <w:szCs w:val="28"/>
        </w:rPr>
        <w:t xml:space="preserve"> б) </w:t>
      </w:r>
      <w:proofErr w:type="spellStart"/>
      <w:r w:rsidR="006F2FBE" w:rsidRPr="00533752">
        <w:rPr>
          <w:sz w:val="28"/>
          <w:szCs w:val="28"/>
        </w:rPr>
        <w:t>п</w:t>
      </w:r>
      <w:r w:rsidR="00A54230" w:rsidRPr="00533752">
        <w:rPr>
          <w:bCs/>
          <w:sz w:val="28"/>
          <w:szCs w:val="28"/>
        </w:rPr>
        <w:t>олустандартные</w:t>
      </w:r>
      <w:proofErr w:type="spellEnd"/>
      <w:r w:rsidR="00A54230" w:rsidRPr="00533752">
        <w:rPr>
          <w:bCs/>
          <w:sz w:val="28"/>
          <w:szCs w:val="28"/>
        </w:rPr>
        <w:t xml:space="preserve"> письма</w:t>
      </w:r>
      <w:r w:rsidR="00A54230" w:rsidRPr="00533752">
        <w:rPr>
          <w:sz w:val="28"/>
          <w:szCs w:val="28"/>
        </w:rPr>
        <w:t xml:space="preserve"> </w:t>
      </w:r>
      <w:r w:rsidR="006F2FBE" w:rsidRPr="00533752">
        <w:rPr>
          <w:sz w:val="28"/>
          <w:szCs w:val="28"/>
        </w:rPr>
        <w:t xml:space="preserve">– </w:t>
      </w:r>
      <w:r w:rsidR="00A54230" w:rsidRPr="00533752">
        <w:rPr>
          <w:sz w:val="28"/>
          <w:szCs w:val="28"/>
        </w:rPr>
        <w:t>эти письма сохраняют фиксированную последовательность разделов, однако формулировки в них могут варьироваться в зависимости от автора. К этой категории относятся письма соболезнования, поздравления, извинения и другие личные деловые письма;</w:t>
      </w:r>
      <w:r w:rsidR="006F2FBE" w:rsidRPr="00533752">
        <w:rPr>
          <w:sz w:val="28"/>
          <w:szCs w:val="28"/>
        </w:rPr>
        <w:t xml:space="preserve"> в) о</w:t>
      </w:r>
      <w:r w:rsidR="00A54230" w:rsidRPr="00533752">
        <w:rPr>
          <w:bCs/>
          <w:sz w:val="28"/>
          <w:szCs w:val="28"/>
        </w:rPr>
        <w:t>тносительно свободные письма</w:t>
      </w:r>
      <w:r w:rsidR="00A54230" w:rsidRPr="00533752">
        <w:rPr>
          <w:sz w:val="28"/>
          <w:szCs w:val="28"/>
        </w:rPr>
        <w:t xml:space="preserve"> </w:t>
      </w:r>
      <w:r w:rsidR="006F2FBE" w:rsidRPr="00533752">
        <w:rPr>
          <w:sz w:val="28"/>
          <w:szCs w:val="28"/>
        </w:rPr>
        <w:t xml:space="preserve">– </w:t>
      </w:r>
      <w:r w:rsidR="00A54230" w:rsidRPr="00533752">
        <w:rPr>
          <w:sz w:val="28"/>
          <w:szCs w:val="28"/>
        </w:rPr>
        <w:t>в таких письмах обычно соблюдаются только стандартные вступления и заключения, тогда как основная часть текста допускает большую свободу выражения. Это, как правило, неофициальные частные письма с описательными и эмоционально-оценочными элементами. Несмотря на свою свободную форму, даже в таких письмах присутствуют стандартные фразы, которые вводят и завершают свободный текст.</w:t>
      </w:r>
    </w:p>
    <w:p w14:paraId="790BFE13" w14:textId="2F9C6A07" w:rsidR="00321CDF" w:rsidRPr="00533752" w:rsidRDefault="00321CDF" w:rsidP="00E17C24">
      <w:pPr>
        <w:pStyle w:val="blockblock-3c"/>
        <w:spacing w:before="0" w:beforeAutospacing="0" w:after="0" w:afterAutospacing="0"/>
        <w:ind w:firstLine="709"/>
        <w:jc w:val="both"/>
        <w:rPr>
          <w:noProof/>
          <w:sz w:val="28"/>
          <w:szCs w:val="28"/>
        </w:rPr>
      </w:pPr>
      <w:r w:rsidRPr="00533752">
        <w:rPr>
          <w:noProof/>
          <w:color w:val="242424"/>
          <w:sz w:val="28"/>
          <w:szCs w:val="28"/>
        </w:rPr>
        <w:t>Основываясь на предложенных учеными классификациях</w:t>
      </w:r>
      <w:r w:rsidR="00A54230" w:rsidRPr="00533752">
        <w:rPr>
          <w:noProof/>
          <w:color w:val="242424"/>
          <w:sz w:val="28"/>
          <w:szCs w:val="28"/>
        </w:rPr>
        <w:t xml:space="preserve"> и учитывая трансформацию эпистолярного дискурса в эпоху цифровой коммуникации (здесь нами подразумевается переписка через электронные почтовые ресурсы, открытые порталы и форумы и т.д.)</w:t>
      </w:r>
      <w:r w:rsidRPr="00533752">
        <w:rPr>
          <w:noProof/>
          <w:color w:val="242424"/>
          <w:sz w:val="28"/>
          <w:szCs w:val="28"/>
        </w:rPr>
        <w:t>, мы разработали общую типологию данного жанра. При этом придерживаемся мнения ученых, что эпистолярный дискурс включает в себя различные типы и жанры, которые можно классифицировать по разным критериям. Приведем примеры некоторых из них:</w:t>
      </w:r>
    </w:p>
    <w:p w14:paraId="102F9A69" w14:textId="4012991B" w:rsidR="00561740" w:rsidRPr="00533752" w:rsidRDefault="00321CDF" w:rsidP="00E17C24">
      <w:pPr>
        <w:numPr>
          <w:ilvl w:val="0"/>
          <w:numId w:val="7"/>
        </w:numPr>
        <w:shd w:val="clear" w:color="auto" w:fill="FFFFFF"/>
        <w:ind w:left="0" w:firstLine="709"/>
        <w:jc w:val="both"/>
        <w:rPr>
          <w:rFonts w:eastAsia="Times New Roman"/>
          <w:noProof/>
          <w:color w:val="242424"/>
          <w:sz w:val="28"/>
          <w:szCs w:val="28"/>
        </w:rPr>
      </w:pPr>
      <w:r w:rsidRPr="00533752">
        <w:rPr>
          <w:rFonts w:eastAsia="Times New Roman"/>
          <w:i/>
          <w:noProof/>
          <w:color w:val="242424"/>
          <w:sz w:val="28"/>
          <w:szCs w:val="28"/>
        </w:rPr>
        <w:t>Личные письма</w:t>
      </w:r>
      <w:r w:rsidRPr="00533752">
        <w:rPr>
          <w:rFonts w:eastAsia="Times New Roman"/>
          <w:noProof/>
          <w:color w:val="242424"/>
          <w:sz w:val="28"/>
          <w:szCs w:val="28"/>
        </w:rPr>
        <w:t xml:space="preserve"> </w:t>
      </w:r>
      <w:r w:rsidR="009556C4" w:rsidRPr="00533752">
        <w:rPr>
          <w:rFonts w:eastAsia="Times New Roman"/>
          <w:noProof/>
          <w:color w:val="242424"/>
          <w:sz w:val="28"/>
          <w:szCs w:val="28"/>
        </w:rPr>
        <w:t>представляют собой</w:t>
      </w:r>
      <w:r w:rsidRPr="00533752">
        <w:rPr>
          <w:rFonts w:eastAsia="Times New Roman"/>
          <w:noProof/>
          <w:color w:val="242424"/>
          <w:sz w:val="28"/>
          <w:szCs w:val="28"/>
        </w:rPr>
        <w:t xml:space="preserve"> многогранн</w:t>
      </w:r>
      <w:r w:rsidR="009556C4" w:rsidRPr="00533752">
        <w:rPr>
          <w:rFonts w:eastAsia="Times New Roman"/>
          <w:noProof/>
          <w:color w:val="242424"/>
          <w:sz w:val="28"/>
          <w:szCs w:val="28"/>
        </w:rPr>
        <w:t>ую</w:t>
      </w:r>
      <w:r w:rsidRPr="00533752">
        <w:rPr>
          <w:rFonts w:eastAsia="Times New Roman"/>
          <w:noProof/>
          <w:color w:val="242424"/>
          <w:sz w:val="28"/>
          <w:szCs w:val="28"/>
        </w:rPr>
        <w:t xml:space="preserve"> область для научного</w:t>
      </w:r>
      <w:r w:rsidR="00561740" w:rsidRPr="00533752">
        <w:rPr>
          <w:rFonts w:eastAsia="Times New Roman"/>
          <w:noProof/>
          <w:color w:val="242424"/>
          <w:sz w:val="28"/>
          <w:szCs w:val="28"/>
        </w:rPr>
        <w:t xml:space="preserve"> </w:t>
      </w:r>
      <w:r w:rsidRPr="00533752">
        <w:rPr>
          <w:rFonts w:eastAsia="Times New Roman"/>
          <w:noProof/>
          <w:color w:val="242424"/>
          <w:sz w:val="28"/>
          <w:szCs w:val="28"/>
        </w:rPr>
        <w:t>исследования, которая включает в себя анализ и интерпретацию данного типа эпистолярных текстов как исторических документов. Письма часто содержат важные исторические, социальные и культурные контексты, которые необходимо учитывать при изучении. Кроме того, научное исследование личных писем помогает выявить процесс изменения в диахроническом и синхроническом ключе состояния языка, а междисциплинарный подход изучения данного вопроса раскрывают объемные данные по истории, филологии, культуры, психологии, философии и др.</w:t>
      </w:r>
      <w:r w:rsidR="009556C4" w:rsidRPr="00533752">
        <w:rPr>
          <w:rFonts w:eastAsia="Times New Roman"/>
          <w:noProof/>
          <w:color w:val="242424"/>
          <w:sz w:val="28"/>
          <w:szCs w:val="28"/>
        </w:rPr>
        <w:t xml:space="preserve"> Эти письма включают в себя дружеские и любовные письма, которые представлены в нашей классификаци</w:t>
      </w:r>
      <w:r w:rsidR="00561740" w:rsidRPr="00533752">
        <w:rPr>
          <w:rFonts w:eastAsia="Times New Roman"/>
          <w:noProof/>
          <w:color w:val="242424"/>
          <w:sz w:val="28"/>
          <w:szCs w:val="28"/>
        </w:rPr>
        <w:t xml:space="preserve">и, однако письма личного плана </w:t>
      </w:r>
      <w:r w:rsidR="009556C4" w:rsidRPr="00533752">
        <w:rPr>
          <w:rFonts w:eastAsia="Times New Roman"/>
          <w:noProof/>
          <w:color w:val="242424"/>
          <w:sz w:val="28"/>
          <w:szCs w:val="28"/>
        </w:rPr>
        <w:t>в соответсвии с этическими нормами нами не анализиурются и указаны в а</w:t>
      </w:r>
      <w:r w:rsidR="00F21647" w:rsidRPr="00533752">
        <w:rPr>
          <w:rFonts w:eastAsia="Times New Roman"/>
          <w:noProof/>
          <w:color w:val="242424"/>
          <w:sz w:val="28"/>
          <w:szCs w:val="28"/>
        </w:rPr>
        <w:t>рхивах под гирофом «секретно».</w:t>
      </w:r>
    </w:p>
    <w:p w14:paraId="31FBD4EB" w14:textId="5D446B90" w:rsidR="00321CDF" w:rsidRPr="00533752" w:rsidRDefault="009556C4" w:rsidP="00E17C24">
      <w:pPr>
        <w:shd w:val="clear" w:color="auto" w:fill="FFFFFF"/>
        <w:ind w:firstLine="567"/>
        <w:jc w:val="both"/>
        <w:rPr>
          <w:rFonts w:eastAsia="Times New Roman"/>
          <w:noProof/>
          <w:color w:val="242424"/>
          <w:sz w:val="28"/>
          <w:szCs w:val="28"/>
        </w:rPr>
      </w:pPr>
      <w:r w:rsidRPr="00533752">
        <w:rPr>
          <w:rFonts w:eastAsia="Times New Roman"/>
          <w:noProof/>
          <w:color w:val="242424"/>
          <w:sz w:val="28"/>
          <w:szCs w:val="28"/>
        </w:rPr>
        <w:t>Д</w:t>
      </w:r>
      <w:r w:rsidR="00321CDF" w:rsidRPr="00533752">
        <w:rPr>
          <w:rFonts w:eastAsia="Times New Roman"/>
          <w:noProof/>
          <w:color w:val="242424"/>
          <w:sz w:val="28"/>
          <w:szCs w:val="28"/>
        </w:rPr>
        <w:t>ружеские письма являются типом эпистолярия тематическое поле которого содерж</w:t>
      </w:r>
      <w:r w:rsidRPr="00533752">
        <w:rPr>
          <w:rFonts w:eastAsia="Times New Roman"/>
          <w:noProof/>
          <w:color w:val="242424"/>
          <w:sz w:val="28"/>
          <w:szCs w:val="28"/>
        </w:rPr>
        <w:t>ит</w:t>
      </w:r>
      <w:r w:rsidR="00321CDF" w:rsidRPr="00533752">
        <w:rPr>
          <w:rFonts w:eastAsia="Times New Roman"/>
          <w:noProof/>
          <w:color w:val="242424"/>
          <w:sz w:val="28"/>
          <w:szCs w:val="28"/>
        </w:rPr>
        <w:t xml:space="preserve"> следующие виды информаций как, обмен новостями, личными переживаниями, поддержка, а также обращение обычно не </w:t>
      </w:r>
      <w:r w:rsidR="00321CDF" w:rsidRPr="00533752">
        <w:rPr>
          <w:rFonts w:eastAsia="Times New Roman"/>
          <w:noProof/>
          <w:color w:val="242424"/>
          <w:sz w:val="28"/>
          <w:szCs w:val="28"/>
        </w:rPr>
        <w:lastRenderedPageBreak/>
        <w:t xml:space="preserve">фокусируется только на одном человеке. Главной целью коммуникации в </w:t>
      </w:r>
      <w:r w:rsidRPr="00533752">
        <w:rPr>
          <w:rFonts w:eastAsia="Times New Roman"/>
          <w:noProof/>
          <w:color w:val="242424"/>
          <w:sz w:val="28"/>
          <w:szCs w:val="28"/>
        </w:rPr>
        <w:t xml:space="preserve">этих </w:t>
      </w:r>
      <w:r w:rsidR="00321CDF" w:rsidRPr="00533752">
        <w:rPr>
          <w:rFonts w:eastAsia="Times New Roman"/>
          <w:noProof/>
          <w:color w:val="242424"/>
          <w:sz w:val="28"/>
          <w:szCs w:val="28"/>
        </w:rPr>
        <w:t>письм</w:t>
      </w:r>
      <w:r w:rsidRPr="00533752">
        <w:rPr>
          <w:rFonts w:eastAsia="Times New Roman"/>
          <w:noProof/>
          <w:color w:val="242424"/>
          <w:sz w:val="28"/>
          <w:szCs w:val="28"/>
        </w:rPr>
        <w:t>ах</w:t>
      </w:r>
      <w:r w:rsidR="00561740" w:rsidRPr="00533752">
        <w:rPr>
          <w:rFonts w:eastAsia="Times New Roman"/>
          <w:noProof/>
          <w:color w:val="242424"/>
          <w:sz w:val="28"/>
          <w:szCs w:val="28"/>
        </w:rPr>
        <w:t xml:space="preserve"> –</w:t>
      </w:r>
      <w:r w:rsidR="0007162F" w:rsidRPr="00533752">
        <w:rPr>
          <w:rFonts w:eastAsia="Times New Roman"/>
          <w:noProof/>
          <w:color w:val="242424"/>
          <w:sz w:val="28"/>
          <w:szCs w:val="28"/>
        </w:rPr>
        <w:t xml:space="preserve"> это</w:t>
      </w:r>
      <w:r w:rsidR="00321CDF" w:rsidRPr="00533752">
        <w:rPr>
          <w:rFonts w:eastAsia="Times New Roman"/>
          <w:noProof/>
          <w:color w:val="242424"/>
          <w:sz w:val="28"/>
          <w:szCs w:val="28"/>
        </w:rPr>
        <w:t xml:space="preserve"> установка и поддержание </w:t>
      </w:r>
      <w:r w:rsidR="00561740" w:rsidRPr="00533752">
        <w:rPr>
          <w:rFonts w:eastAsia="Times New Roman"/>
          <w:noProof/>
          <w:color w:val="242424"/>
          <w:sz w:val="28"/>
          <w:szCs w:val="28"/>
        </w:rPr>
        <w:t>контакта</w:t>
      </w:r>
      <w:r w:rsidR="00321CDF" w:rsidRPr="00533752">
        <w:rPr>
          <w:rFonts w:eastAsia="Times New Roman"/>
          <w:noProof/>
          <w:color w:val="242424"/>
          <w:sz w:val="28"/>
          <w:szCs w:val="28"/>
        </w:rPr>
        <w:t xml:space="preserve"> между адресатом и адресантом. </w:t>
      </w:r>
      <w:r w:rsidR="0007162F" w:rsidRPr="00533752">
        <w:rPr>
          <w:rFonts w:eastAsia="Times New Roman"/>
          <w:noProof/>
          <w:color w:val="242424"/>
          <w:sz w:val="28"/>
          <w:szCs w:val="28"/>
        </w:rPr>
        <w:t>Обычно я</w:t>
      </w:r>
      <w:r w:rsidR="00321CDF" w:rsidRPr="00533752">
        <w:rPr>
          <w:rFonts w:eastAsia="Times New Roman"/>
          <w:noProof/>
          <w:color w:val="242424"/>
          <w:sz w:val="28"/>
          <w:szCs w:val="28"/>
        </w:rPr>
        <w:t xml:space="preserve">зык данного типа переписки </w:t>
      </w:r>
      <w:r w:rsidR="0007162F" w:rsidRPr="00533752">
        <w:rPr>
          <w:rFonts w:eastAsia="Times New Roman"/>
          <w:noProof/>
          <w:color w:val="242424"/>
          <w:sz w:val="28"/>
          <w:szCs w:val="28"/>
        </w:rPr>
        <w:t>зачастую</w:t>
      </w:r>
      <w:r w:rsidR="00321CDF" w:rsidRPr="00533752">
        <w:rPr>
          <w:rFonts w:eastAsia="Times New Roman"/>
          <w:noProof/>
          <w:color w:val="242424"/>
          <w:sz w:val="28"/>
          <w:szCs w:val="28"/>
        </w:rPr>
        <w:t xml:space="preserve"> обладает неформальным стилем, который подразумевает непринужденный </w:t>
      </w:r>
      <w:r w:rsidR="00561740" w:rsidRPr="00533752">
        <w:rPr>
          <w:rFonts w:eastAsia="Times New Roman"/>
          <w:noProof/>
          <w:color w:val="242424"/>
          <w:sz w:val="28"/>
          <w:szCs w:val="28"/>
        </w:rPr>
        <w:t>стиль общения, и включает сленг</w:t>
      </w:r>
      <w:r w:rsidR="00321CDF" w:rsidRPr="00533752">
        <w:rPr>
          <w:rFonts w:eastAsia="Times New Roman"/>
          <w:noProof/>
          <w:color w:val="242424"/>
          <w:sz w:val="28"/>
          <w:szCs w:val="28"/>
        </w:rPr>
        <w:t>, жаргоны, сокращения, юмор и иронию. Еще одной отличительной чертой является менее структурированный тек</w:t>
      </w:r>
      <w:r w:rsidR="00C52F40" w:rsidRPr="00533752">
        <w:rPr>
          <w:rFonts w:eastAsia="Times New Roman"/>
          <w:noProof/>
          <w:color w:val="242424"/>
          <w:sz w:val="28"/>
          <w:szCs w:val="28"/>
        </w:rPr>
        <w:t xml:space="preserve">ст, чем в официальных письмах. </w:t>
      </w:r>
      <w:r w:rsidR="0007162F" w:rsidRPr="00533752">
        <w:rPr>
          <w:rFonts w:eastAsia="Times New Roman"/>
          <w:noProof/>
          <w:color w:val="242424"/>
          <w:sz w:val="28"/>
          <w:szCs w:val="28"/>
        </w:rPr>
        <w:t>Та</w:t>
      </w:r>
      <w:r w:rsidR="00561740" w:rsidRPr="00533752">
        <w:rPr>
          <w:rFonts w:eastAsia="Times New Roman"/>
          <w:noProof/>
          <w:color w:val="242424"/>
          <w:sz w:val="28"/>
          <w:szCs w:val="28"/>
        </w:rPr>
        <w:t>к</w:t>
      </w:r>
      <w:r w:rsidR="0007162F" w:rsidRPr="00533752">
        <w:rPr>
          <w:rFonts w:eastAsia="Times New Roman"/>
          <w:noProof/>
          <w:color w:val="242424"/>
          <w:sz w:val="28"/>
          <w:szCs w:val="28"/>
        </w:rPr>
        <w:t>ого плана переписку мы наблю</w:t>
      </w:r>
      <w:r w:rsidR="00561740" w:rsidRPr="00533752">
        <w:rPr>
          <w:rFonts w:eastAsia="Times New Roman"/>
          <w:noProof/>
          <w:color w:val="242424"/>
          <w:sz w:val="28"/>
          <w:szCs w:val="28"/>
        </w:rPr>
        <w:t>д</w:t>
      </w:r>
      <w:r w:rsidR="0007162F" w:rsidRPr="00533752">
        <w:rPr>
          <w:rFonts w:eastAsia="Times New Roman"/>
          <w:noProof/>
          <w:color w:val="242424"/>
          <w:sz w:val="28"/>
          <w:szCs w:val="28"/>
        </w:rPr>
        <w:t xml:space="preserve">аем у </w:t>
      </w:r>
      <w:r w:rsidR="00561740" w:rsidRPr="00533752">
        <w:rPr>
          <w:rFonts w:eastAsia="Times New Roman"/>
          <w:noProof/>
          <w:color w:val="242424"/>
          <w:sz w:val="28"/>
          <w:szCs w:val="28"/>
        </w:rPr>
        <w:t>однокурсников</w:t>
      </w:r>
      <w:r w:rsidR="0007162F" w:rsidRPr="00533752">
        <w:rPr>
          <w:rFonts w:eastAsia="Times New Roman"/>
          <w:noProof/>
          <w:color w:val="242424"/>
          <w:sz w:val="28"/>
          <w:szCs w:val="28"/>
        </w:rPr>
        <w:t xml:space="preserve"> МГУ имени М.В.</w:t>
      </w:r>
      <w:r w:rsidR="00466A4A" w:rsidRPr="00533752">
        <w:rPr>
          <w:rFonts w:eastAsia="Times New Roman"/>
          <w:noProof/>
          <w:color w:val="242424"/>
          <w:sz w:val="28"/>
          <w:szCs w:val="28"/>
        </w:rPr>
        <w:t xml:space="preserve"> </w:t>
      </w:r>
      <w:r w:rsidR="0007162F" w:rsidRPr="00533752">
        <w:rPr>
          <w:rFonts w:eastAsia="Times New Roman"/>
          <w:noProof/>
          <w:color w:val="242424"/>
          <w:sz w:val="28"/>
          <w:szCs w:val="28"/>
        </w:rPr>
        <w:t>Ломоносова – А.</w:t>
      </w:r>
      <w:r w:rsidR="00466A4A" w:rsidRPr="00533752">
        <w:rPr>
          <w:rFonts w:eastAsia="Times New Roman"/>
          <w:noProof/>
          <w:color w:val="242424"/>
          <w:sz w:val="28"/>
          <w:szCs w:val="28"/>
        </w:rPr>
        <w:t xml:space="preserve"> </w:t>
      </w:r>
      <w:r w:rsidR="0007162F" w:rsidRPr="00533752">
        <w:rPr>
          <w:rFonts w:eastAsia="Times New Roman"/>
          <w:noProof/>
          <w:color w:val="242424"/>
          <w:sz w:val="28"/>
          <w:szCs w:val="28"/>
        </w:rPr>
        <w:t>Аманжолова и Д. Монгуша.</w:t>
      </w:r>
    </w:p>
    <w:p w14:paraId="2524021B" w14:textId="6674F53E" w:rsidR="00321CDF" w:rsidRPr="00533752" w:rsidRDefault="00321CDF" w:rsidP="00E17C24">
      <w:pPr>
        <w:shd w:val="clear" w:color="auto" w:fill="FFFFFF"/>
        <w:ind w:firstLine="709"/>
        <w:jc w:val="both"/>
        <w:rPr>
          <w:rFonts w:eastAsia="Times New Roman"/>
          <w:noProof/>
          <w:color w:val="242424"/>
          <w:sz w:val="28"/>
          <w:szCs w:val="28"/>
        </w:rPr>
      </w:pPr>
      <w:r w:rsidRPr="00533752">
        <w:rPr>
          <w:rFonts w:eastAsia="Times New Roman"/>
          <w:noProof/>
          <w:color w:val="242424"/>
          <w:sz w:val="28"/>
          <w:szCs w:val="28"/>
        </w:rPr>
        <w:t xml:space="preserve">Любовные письма – центральной тематикой является выражение чувств адресату с описанием размышлений о взаимоотношениях, переживаний по какому–то вопросу или ситуаций, романтические признания и строения планов на будущее и т.д. Языковое оформление текста может быть, как формальным, так и неформальным, но всегда пронизан эмоциональной окраской, с частым использованием поэтических образов, метафор, сравнений, экспрессивной лексики. Эмоциональный пласт данного типа письма отличается доминированием сильных эмоций: страсть, нежность, тоска, ревность, надежда, редко отчаяние, но чувства выражены открыто и ясно. По структурному составляющему эпистолярный текст напрямую зависит от эмоционального состояния автора, то есть быть более структурированным в обратном случае довольно хаотичным. </w:t>
      </w:r>
      <w:r w:rsidR="00561740" w:rsidRPr="00533752">
        <w:rPr>
          <w:rFonts w:eastAsia="Times New Roman"/>
          <w:noProof/>
          <w:color w:val="242424"/>
          <w:sz w:val="28"/>
          <w:szCs w:val="28"/>
        </w:rPr>
        <w:t>Этот тип пис</w:t>
      </w:r>
      <w:r w:rsidR="0007162F" w:rsidRPr="00533752">
        <w:rPr>
          <w:rFonts w:eastAsia="Times New Roman"/>
          <w:noProof/>
          <w:color w:val="242424"/>
          <w:sz w:val="28"/>
          <w:szCs w:val="28"/>
        </w:rPr>
        <w:t>ь</w:t>
      </w:r>
      <w:r w:rsidR="00561740" w:rsidRPr="00533752">
        <w:rPr>
          <w:rFonts w:eastAsia="Times New Roman"/>
          <w:noProof/>
          <w:color w:val="242424"/>
          <w:sz w:val="28"/>
          <w:szCs w:val="28"/>
        </w:rPr>
        <w:t>м</w:t>
      </w:r>
      <w:r w:rsidR="0007162F" w:rsidRPr="00533752">
        <w:rPr>
          <w:rFonts w:eastAsia="Times New Roman"/>
          <w:noProof/>
          <w:color w:val="242424"/>
          <w:sz w:val="28"/>
          <w:szCs w:val="28"/>
        </w:rPr>
        <w:t xml:space="preserve">а характерен </w:t>
      </w:r>
      <w:r w:rsidR="00561740" w:rsidRPr="00533752">
        <w:rPr>
          <w:rFonts w:eastAsia="Times New Roman"/>
          <w:noProof/>
          <w:color w:val="242424"/>
          <w:sz w:val="28"/>
          <w:szCs w:val="28"/>
        </w:rPr>
        <w:t xml:space="preserve">для </w:t>
      </w:r>
      <w:r w:rsidR="0007162F" w:rsidRPr="00533752">
        <w:rPr>
          <w:rFonts w:eastAsia="Times New Roman"/>
          <w:noProof/>
          <w:color w:val="242424"/>
          <w:sz w:val="28"/>
          <w:szCs w:val="28"/>
        </w:rPr>
        <w:t xml:space="preserve">писателя и не </w:t>
      </w:r>
      <w:r w:rsidR="00561740" w:rsidRPr="00533752">
        <w:rPr>
          <w:rFonts w:eastAsia="Times New Roman"/>
          <w:noProof/>
          <w:color w:val="242424"/>
          <w:sz w:val="28"/>
          <w:szCs w:val="28"/>
        </w:rPr>
        <w:t xml:space="preserve">является </w:t>
      </w:r>
      <w:r w:rsidR="0007162F" w:rsidRPr="00533752">
        <w:rPr>
          <w:rFonts w:eastAsia="Times New Roman"/>
          <w:noProof/>
          <w:color w:val="242424"/>
          <w:sz w:val="28"/>
          <w:szCs w:val="28"/>
        </w:rPr>
        <w:t>объект</w:t>
      </w:r>
      <w:r w:rsidR="00561740" w:rsidRPr="00533752">
        <w:rPr>
          <w:rFonts w:eastAsia="Times New Roman"/>
          <w:noProof/>
          <w:color w:val="242424"/>
          <w:sz w:val="28"/>
          <w:szCs w:val="28"/>
        </w:rPr>
        <w:t>ом</w:t>
      </w:r>
      <w:r w:rsidR="0007162F" w:rsidRPr="00533752">
        <w:rPr>
          <w:rFonts w:eastAsia="Times New Roman"/>
          <w:noProof/>
          <w:color w:val="242424"/>
          <w:sz w:val="28"/>
          <w:szCs w:val="28"/>
        </w:rPr>
        <w:t xml:space="preserve"> нашего исследования.</w:t>
      </w:r>
    </w:p>
    <w:p w14:paraId="263E19C0" w14:textId="2FEC5F86" w:rsidR="0007162F" w:rsidRPr="00533752" w:rsidRDefault="00321CDF" w:rsidP="00E17C24">
      <w:pPr>
        <w:shd w:val="clear" w:color="auto" w:fill="FFFFFF"/>
        <w:ind w:firstLine="709"/>
        <w:jc w:val="both"/>
        <w:rPr>
          <w:rFonts w:eastAsia="Times New Roman"/>
          <w:noProof/>
          <w:color w:val="242424"/>
          <w:sz w:val="28"/>
          <w:szCs w:val="28"/>
        </w:rPr>
      </w:pPr>
      <w:r w:rsidRPr="00533752">
        <w:rPr>
          <w:rFonts w:eastAsia="Times New Roman"/>
          <w:noProof/>
          <w:color w:val="242424"/>
          <w:sz w:val="28"/>
          <w:szCs w:val="28"/>
        </w:rPr>
        <w:t>С</w:t>
      </w:r>
      <w:r w:rsidR="006F2FBE" w:rsidRPr="00533752">
        <w:rPr>
          <w:rFonts w:eastAsia="Times New Roman"/>
          <w:noProof/>
          <w:color w:val="242424"/>
          <w:sz w:val="28"/>
          <w:szCs w:val="28"/>
        </w:rPr>
        <w:t xml:space="preserve">ледует </w:t>
      </w:r>
      <w:r w:rsidR="0007162F" w:rsidRPr="00533752">
        <w:rPr>
          <w:rFonts w:eastAsia="Times New Roman"/>
          <w:noProof/>
          <w:color w:val="242424"/>
          <w:sz w:val="28"/>
          <w:szCs w:val="28"/>
        </w:rPr>
        <w:t xml:space="preserve">отметить, что </w:t>
      </w:r>
      <w:r w:rsidRPr="00533752">
        <w:rPr>
          <w:rFonts w:eastAsia="Times New Roman"/>
          <w:noProof/>
          <w:color w:val="242424"/>
          <w:sz w:val="28"/>
          <w:szCs w:val="28"/>
        </w:rPr>
        <w:t>исторические и культурные особенности времени, национальности, возра</w:t>
      </w:r>
      <w:r w:rsidR="00561740" w:rsidRPr="00533752">
        <w:rPr>
          <w:rFonts w:eastAsia="Times New Roman"/>
          <w:noProof/>
          <w:color w:val="242424"/>
          <w:sz w:val="28"/>
          <w:szCs w:val="28"/>
        </w:rPr>
        <w:t>ста и гендера отправителя писем</w:t>
      </w:r>
      <w:r w:rsidRPr="00533752">
        <w:rPr>
          <w:rFonts w:eastAsia="Times New Roman"/>
          <w:noProof/>
          <w:color w:val="242424"/>
          <w:sz w:val="28"/>
          <w:szCs w:val="28"/>
        </w:rPr>
        <w:t xml:space="preserve"> име</w:t>
      </w:r>
      <w:r w:rsidR="00561740" w:rsidRPr="00533752">
        <w:rPr>
          <w:rFonts w:eastAsia="Times New Roman"/>
          <w:noProof/>
          <w:color w:val="242424"/>
          <w:sz w:val="28"/>
          <w:szCs w:val="28"/>
        </w:rPr>
        <w:t>ю</w:t>
      </w:r>
      <w:r w:rsidRPr="00533752">
        <w:rPr>
          <w:rFonts w:eastAsia="Times New Roman"/>
          <w:noProof/>
          <w:color w:val="242424"/>
          <w:sz w:val="28"/>
          <w:szCs w:val="28"/>
        </w:rPr>
        <w:t>т</w:t>
      </w:r>
      <w:r w:rsidR="0007162F" w:rsidRPr="00533752">
        <w:rPr>
          <w:rFonts w:eastAsia="Times New Roman"/>
          <w:noProof/>
          <w:color w:val="242424"/>
          <w:sz w:val="28"/>
          <w:szCs w:val="28"/>
        </w:rPr>
        <w:t xml:space="preserve"> определенное </w:t>
      </w:r>
      <w:r w:rsidRPr="00533752">
        <w:rPr>
          <w:rFonts w:eastAsia="Times New Roman"/>
          <w:noProof/>
          <w:color w:val="242424"/>
          <w:sz w:val="28"/>
          <w:szCs w:val="28"/>
        </w:rPr>
        <w:t>влияние на контекст коммуникативного акта</w:t>
      </w:r>
      <w:r w:rsidR="00561740" w:rsidRPr="00533752">
        <w:rPr>
          <w:rFonts w:eastAsia="Times New Roman"/>
          <w:noProof/>
          <w:color w:val="242424"/>
          <w:sz w:val="28"/>
          <w:szCs w:val="28"/>
        </w:rPr>
        <w:t>.</w:t>
      </w:r>
    </w:p>
    <w:p w14:paraId="7AF1F219" w14:textId="28862D53" w:rsidR="00321CDF" w:rsidRPr="00533752" w:rsidRDefault="00321CDF" w:rsidP="00E17C24">
      <w:pPr>
        <w:numPr>
          <w:ilvl w:val="0"/>
          <w:numId w:val="7"/>
        </w:numPr>
        <w:shd w:val="clear" w:color="auto" w:fill="FFFFFF"/>
        <w:ind w:left="0" w:firstLine="709"/>
        <w:jc w:val="both"/>
        <w:rPr>
          <w:rFonts w:eastAsia="Times New Roman"/>
          <w:noProof/>
          <w:color w:val="242424"/>
          <w:sz w:val="28"/>
          <w:szCs w:val="28"/>
        </w:rPr>
      </w:pPr>
      <w:r w:rsidRPr="00533752">
        <w:rPr>
          <w:rFonts w:eastAsia="Times New Roman"/>
          <w:i/>
          <w:noProof/>
          <w:color w:val="242424"/>
          <w:sz w:val="28"/>
          <w:szCs w:val="28"/>
        </w:rPr>
        <w:t>Деловые письма</w:t>
      </w:r>
      <w:r w:rsidR="0007162F" w:rsidRPr="00533752">
        <w:rPr>
          <w:rFonts w:eastAsia="Times New Roman"/>
          <w:noProof/>
          <w:color w:val="242424"/>
          <w:sz w:val="28"/>
          <w:szCs w:val="28"/>
        </w:rPr>
        <w:t xml:space="preserve"> в нашем исследования представлен в большом количестве и их </w:t>
      </w:r>
      <w:r w:rsidRPr="00533752">
        <w:rPr>
          <w:rFonts w:eastAsia="Times New Roman"/>
          <w:noProof/>
          <w:color w:val="242424"/>
          <w:sz w:val="28"/>
          <w:szCs w:val="28"/>
        </w:rPr>
        <w:t xml:space="preserve"> </w:t>
      </w:r>
      <w:r w:rsidR="0007162F" w:rsidRPr="00533752">
        <w:rPr>
          <w:rFonts w:eastAsia="Times New Roman"/>
          <w:noProof/>
          <w:color w:val="242424"/>
          <w:sz w:val="28"/>
          <w:szCs w:val="28"/>
        </w:rPr>
        <w:t>о</w:t>
      </w:r>
      <w:r w:rsidR="00451AE2" w:rsidRPr="00533752">
        <w:rPr>
          <w:rFonts w:eastAsia="Times New Roman"/>
          <w:noProof/>
          <w:color w:val="242424"/>
          <w:sz w:val="28"/>
          <w:szCs w:val="28"/>
        </w:rPr>
        <w:t>сновная цель</w:t>
      </w:r>
      <w:r w:rsidRPr="00533752">
        <w:rPr>
          <w:rFonts w:eastAsia="Times New Roman"/>
          <w:noProof/>
          <w:color w:val="242424"/>
          <w:sz w:val="28"/>
          <w:szCs w:val="28"/>
        </w:rPr>
        <w:t xml:space="preserve"> заключается в передаче информации от государственных органов, учреждений, организации, или же вы выступает в качестве предмета акта получения и передачи между ними относительно регулирования правовых, административных, организационных вопросов рабочего процесса. Часто адресатом выступают государственные органы, организации, частные лица (в контексте выполнения государственных функций или же запросов). Стиль переписки отличается строго формальным, с обязательным включением и соблюдением необходимых реквизитов, таких как логотип, дата, адресат, подпись, печать и др. данных. По содержательному аспекту официально–деловые письма </w:t>
      </w:r>
      <w:r w:rsidR="0007162F" w:rsidRPr="00533752">
        <w:rPr>
          <w:rFonts w:eastAsia="Times New Roman"/>
          <w:noProof/>
          <w:color w:val="242424"/>
          <w:sz w:val="28"/>
          <w:szCs w:val="28"/>
        </w:rPr>
        <w:t xml:space="preserve"> представлют собой</w:t>
      </w:r>
      <w:r w:rsidR="00F21647" w:rsidRPr="00533752">
        <w:rPr>
          <w:rFonts w:eastAsia="Times New Roman"/>
          <w:noProof/>
          <w:color w:val="242424"/>
          <w:sz w:val="28"/>
          <w:szCs w:val="28"/>
        </w:rPr>
        <w:t xml:space="preserve"> </w:t>
      </w:r>
      <w:r w:rsidRPr="00533752">
        <w:rPr>
          <w:rFonts w:eastAsia="Times New Roman"/>
          <w:noProof/>
          <w:color w:val="242424"/>
          <w:sz w:val="28"/>
          <w:szCs w:val="28"/>
        </w:rPr>
        <w:t>запросы, ответы на запросы, уведомления, распоряжения, протоколы, акты, справки, заявления, жалобы (адресованные государственным органам). Например, письмо–запрос в государственный архив, уведомление о налоговой проверке, заявление на получения разрешения, письмо из суда и т.д.</w:t>
      </w:r>
      <w:r w:rsidR="00D74167" w:rsidRPr="00533752">
        <w:rPr>
          <w:rFonts w:eastAsia="Times New Roman"/>
          <w:noProof/>
          <w:color w:val="242424"/>
          <w:sz w:val="28"/>
          <w:szCs w:val="28"/>
        </w:rPr>
        <w:t xml:space="preserve"> </w:t>
      </w:r>
      <w:r w:rsidR="0007162F" w:rsidRPr="00533752">
        <w:rPr>
          <w:rFonts w:eastAsia="Times New Roman"/>
          <w:noProof/>
          <w:color w:val="242424"/>
          <w:sz w:val="28"/>
          <w:szCs w:val="28"/>
        </w:rPr>
        <w:t>Такой тип письма мы  н</w:t>
      </w:r>
      <w:r w:rsidR="00E258F6" w:rsidRPr="00533752">
        <w:rPr>
          <w:rFonts w:eastAsia="Times New Roman"/>
          <w:noProof/>
          <w:color w:val="242424"/>
          <w:sz w:val="28"/>
          <w:szCs w:val="28"/>
        </w:rPr>
        <w:t>аблюдаем в переписке Н.Т. Сауран</w:t>
      </w:r>
      <w:r w:rsidR="00561740" w:rsidRPr="00533752">
        <w:rPr>
          <w:rFonts w:eastAsia="Times New Roman"/>
          <w:noProof/>
          <w:color w:val="242424"/>
          <w:sz w:val="28"/>
          <w:szCs w:val="28"/>
        </w:rPr>
        <w:t xml:space="preserve">баева с </w:t>
      </w:r>
      <w:r w:rsidR="0007162F" w:rsidRPr="00533752">
        <w:rPr>
          <w:rFonts w:eastAsia="Times New Roman"/>
          <w:noProof/>
          <w:color w:val="242424"/>
          <w:sz w:val="28"/>
          <w:szCs w:val="28"/>
        </w:rPr>
        <w:t>членам Академии наук.</w:t>
      </w:r>
    </w:p>
    <w:p w14:paraId="2EE1926F" w14:textId="50E90205" w:rsidR="00321CDF" w:rsidRPr="00533752" w:rsidRDefault="0007162F" w:rsidP="00E17C24">
      <w:pPr>
        <w:shd w:val="clear" w:color="auto" w:fill="FFFFFF"/>
        <w:ind w:firstLine="709"/>
        <w:jc w:val="both"/>
        <w:rPr>
          <w:rFonts w:eastAsia="Times New Roman"/>
          <w:noProof/>
          <w:color w:val="242424"/>
          <w:sz w:val="28"/>
          <w:szCs w:val="28"/>
        </w:rPr>
      </w:pPr>
      <w:r w:rsidRPr="00533752">
        <w:rPr>
          <w:rFonts w:eastAsia="Times New Roman"/>
          <w:noProof/>
          <w:color w:val="242424"/>
          <w:sz w:val="28"/>
          <w:szCs w:val="28"/>
        </w:rPr>
        <w:t>В этой группе также рассматриваем к</w:t>
      </w:r>
      <w:r w:rsidR="00321CDF" w:rsidRPr="00533752">
        <w:rPr>
          <w:rFonts w:eastAsia="Times New Roman"/>
          <w:noProof/>
          <w:color w:val="242424"/>
          <w:sz w:val="28"/>
          <w:szCs w:val="28"/>
        </w:rPr>
        <w:t>оммерческие письма</w:t>
      </w:r>
      <w:r w:rsidRPr="00533752">
        <w:rPr>
          <w:rFonts w:eastAsia="Times New Roman"/>
          <w:noProof/>
          <w:color w:val="242424"/>
          <w:sz w:val="28"/>
          <w:szCs w:val="28"/>
        </w:rPr>
        <w:t>, которые</w:t>
      </w:r>
      <w:r w:rsidR="00321CDF" w:rsidRPr="00533752">
        <w:rPr>
          <w:rFonts w:eastAsia="Times New Roman"/>
          <w:noProof/>
          <w:color w:val="242424"/>
          <w:sz w:val="28"/>
          <w:szCs w:val="28"/>
        </w:rPr>
        <w:t xml:space="preserve"> содержат в себе цель установления деловых контактов, продвижение товаров или услуг, заключение сделок, решение вопросов, связанных с покупкой и продажами, поставками, оплатой, сервисным обслуживанием. Адресатами данного типа письма выступают потенциальные клиенты, партнеры, </w:t>
      </w:r>
      <w:r w:rsidR="00321CDF" w:rsidRPr="00533752">
        <w:rPr>
          <w:rFonts w:eastAsia="Times New Roman"/>
          <w:noProof/>
          <w:color w:val="242424"/>
          <w:sz w:val="28"/>
          <w:szCs w:val="28"/>
        </w:rPr>
        <w:lastRenderedPageBreak/>
        <w:t>поставщики, инвесторы и др.</w:t>
      </w:r>
      <w:r w:rsidRPr="00533752">
        <w:rPr>
          <w:rFonts w:eastAsia="Times New Roman"/>
          <w:noProof/>
          <w:color w:val="242424"/>
          <w:sz w:val="28"/>
          <w:szCs w:val="28"/>
        </w:rPr>
        <w:t xml:space="preserve"> Данные тим письма встречается редко, и, как правила, в случаях переписки с официальными органами в рамках выполнения того или иного научно-исследовтаельского проекта. Обычно в этоих случаях т</w:t>
      </w:r>
      <w:r w:rsidR="00321CDF" w:rsidRPr="00533752">
        <w:rPr>
          <w:rFonts w:eastAsia="Times New Roman"/>
          <w:noProof/>
          <w:color w:val="242424"/>
          <w:sz w:val="28"/>
          <w:szCs w:val="28"/>
        </w:rPr>
        <w:t>екст стиля эпистолярия оформляется официально–деловом формате, но может быть более гибким, чем в официально–деловых письмах. Язык эпистолярного текста ясный, четкий, убедительный, иногда используются элементы маркетинговой риторики. По содержанию данный тип включает в себя информацию о коммерческих предложениях, запросов цен, заказы, претензии по качеству, сообщения о новых продуктах, договоры (часто с сопровождающимся письмом). Примерами могут стать – коммерческие предложения, письмо с заказом товара, письмо–претензия о некачественной продукции, письмо о подтверждении платежа, контракты, переговоры.</w:t>
      </w:r>
    </w:p>
    <w:p w14:paraId="1EBB6ECA" w14:textId="77777777" w:rsidR="00321CDF" w:rsidRPr="00533752" w:rsidRDefault="00321CDF" w:rsidP="00E17C24">
      <w:pPr>
        <w:shd w:val="clear" w:color="auto" w:fill="FFFFFF"/>
        <w:ind w:firstLine="709"/>
        <w:jc w:val="both"/>
        <w:rPr>
          <w:rFonts w:eastAsia="Times New Roman"/>
          <w:noProof/>
          <w:color w:val="242424"/>
          <w:sz w:val="28"/>
          <w:szCs w:val="28"/>
        </w:rPr>
      </w:pPr>
      <w:r w:rsidRPr="00533752">
        <w:rPr>
          <w:rFonts w:eastAsia="Times New Roman"/>
          <w:noProof/>
          <w:color w:val="242424"/>
          <w:sz w:val="28"/>
          <w:szCs w:val="28"/>
        </w:rPr>
        <w:t>Важно понимать, что грань между официальными и коммерческими письмами может быть размытой. К примеру, коммерческое предложение, отправленное в государственную организацию, будет иметь черты обоих вышеупомянутых типов письма. Ключевое различие заключается в «главной цели» письма, если решение административно–правовых вопросов (официальное), а если решение вопросов, связанных с коммерческой деятельностью (коммерческое). Соответственно, формальное оформление обычно требуется для обоих типов письма.</w:t>
      </w:r>
    </w:p>
    <w:p w14:paraId="1795F348" w14:textId="77777777" w:rsidR="00321CDF" w:rsidRPr="00533752" w:rsidRDefault="00321CDF" w:rsidP="00E17C24">
      <w:pPr>
        <w:numPr>
          <w:ilvl w:val="0"/>
          <w:numId w:val="7"/>
        </w:numPr>
        <w:shd w:val="clear" w:color="auto" w:fill="FFFFFF"/>
        <w:ind w:left="0" w:firstLine="709"/>
        <w:jc w:val="both"/>
        <w:rPr>
          <w:rFonts w:eastAsia="Times New Roman"/>
          <w:noProof/>
          <w:color w:val="242424"/>
          <w:sz w:val="28"/>
          <w:szCs w:val="28"/>
        </w:rPr>
      </w:pPr>
      <w:r w:rsidRPr="00533752">
        <w:rPr>
          <w:rFonts w:eastAsia="Times New Roman"/>
          <w:i/>
          <w:noProof/>
          <w:color w:val="242424"/>
          <w:sz w:val="28"/>
          <w:szCs w:val="28"/>
        </w:rPr>
        <w:t>Письма общественного характера</w:t>
      </w:r>
      <w:r w:rsidRPr="00533752">
        <w:rPr>
          <w:rFonts w:eastAsia="Times New Roman"/>
          <w:noProof/>
          <w:color w:val="242424"/>
          <w:sz w:val="28"/>
          <w:szCs w:val="28"/>
        </w:rPr>
        <w:t xml:space="preserve"> чаще всего бывают открытыми и представляют собой тип публицистического характера. Адресатом выступает не конкретное лицо или организация, а широкая общественность, и данным вид письма направлен на привлечение внимания к проблеме, выражению общественной позиции, воздействие на общественное мнение. Хотя открытые письма могут быть адресованы конкретному лицу, например, президенту страны, писателю и т.п., основной целью является публикация для обсуждения вопроса в широком кругу читателей. Основная цель этого типа письма заключается в воздействии на общественное мнение, привлечение внимания к проблеме, выражения протеста, поддержка или осуждение каких–либо действий, пропаганда идей, которые часто публикуются в СМИ или распространяются иным способом (через социальные сети). Характерной особенностью письменного текста следует назвать варьирование стиля от формального до эмоционально окрашенного, но всегда должен быть достаточно убедительным и аргументированным, который выражается при ясности языка, использований конкретных фактов, четкой позиции автора. </w:t>
      </w:r>
    </w:p>
    <w:p w14:paraId="6EA2D7F6" w14:textId="6DA3CAFA" w:rsidR="00321CDF" w:rsidRPr="00533752" w:rsidRDefault="00321CDF" w:rsidP="00E17C24">
      <w:pPr>
        <w:shd w:val="clear" w:color="auto" w:fill="FFFFFF"/>
        <w:ind w:firstLine="709"/>
        <w:jc w:val="both"/>
        <w:rPr>
          <w:rFonts w:eastAsia="Times New Roman"/>
          <w:noProof/>
          <w:color w:val="242424"/>
          <w:sz w:val="28"/>
          <w:szCs w:val="28"/>
        </w:rPr>
      </w:pPr>
      <w:r w:rsidRPr="00533752">
        <w:rPr>
          <w:rFonts w:eastAsia="Times New Roman"/>
          <w:noProof/>
          <w:color w:val="242424"/>
          <w:sz w:val="28"/>
          <w:szCs w:val="28"/>
        </w:rPr>
        <w:t>В анализирумый период наибольшее распростране</w:t>
      </w:r>
      <w:r w:rsidR="007E5C87" w:rsidRPr="00533752">
        <w:rPr>
          <w:rFonts w:eastAsia="Times New Roman"/>
          <w:noProof/>
          <w:color w:val="242424"/>
          <w:sz w:val="28"/>
          <w:szCs w:val="28"/>
        </w:rPr>
        <w:t>н</w:t>
      </w:r>
      <w:r w:rsidRPr="00533752">
        <w:rPr>
          <w:rFonts w:eastAsia="Times New Roman"/>
          <w:noProof/>
          <w:color w:val="242424"/>
          <w:sz w:val="28"/>
          <w:szCs w:val="28"/>
        </w:rPr>
        <w:t>ие имеют письма в редакцию, кото</w:t>
      </w:r>
      <w:r w:rsidR="007E5C87" w:rsidRPr="00533752">
        <w:rPr>
          <w:rFonts w:eastAsia="Times New Roman"/>
          <w:noProof/>
          <w:color w:val="242424"/>
          <w:sz w:val="28"/>
          <w:szCs w:val="28"/>
        </w:rPr>
        <w:t>ры</w:t>
      </w:r>
      <w:r w:rsidRPr="00533752">
        <w:rPr>
          <w:rFonts w:eastAsia="Times New Roman"/>
          <w:noProof/>
          <w:color w:val="242424"/>
          <w:sz w:val="28"/>
          <w:szCs w:val="28"/>
        </w:rPr>
        <w:t xml:space="preserve">е обладают следующими отличающими характеристиками как, наличие адресата, часто которым выступает редакция конкретного печатного или электронного издания, при составлениях цель заключается в выражении субъективного мнения по поводу опубликованной статьи, прокомментировать событие, поделиться опытом, дать оценку какой–либо ситуации или же может быть просьбой издания собственного материала. Языковое оформление и стиль более сдержанный, чем в открытых письмах, хотя </w:t>
      </w:r>
      <w:r w:rsidRPr="00533752">
        <w:rPr>
          <w:rFonts w:eastAsia="Times New Roman"/>
          <w:noProof/>
          <w:color w:val="242424"/>
          <w:sz w:val="28"/>
          <w:szCs w:val="28"/>
        </w:rPr>
        <w:lastRenderedPageBreak/>
        <w:t>не исключает добавления инструментов эмоциональной окраски, с соблюдением правил хорошего тона и корректности.</w:t>
      </w:r>
    </w:p>
    <w:p w14:paraId="7843EB27" w14:textId="1E0935DA" w:rsidR="00321CDF" w:rsidRPr="00533752" w:rsidRDefault="00321CDF" w:rsidP="00E17C24">
      <w:pPr>
        <w:ind w:firstLine="709"/>
        <w:jc w:val="both"/>
        <w:rPr>
          <w:noProof/>
          <w:sz w:val="28"/>
          <w:szCs w:val="28"/>
        </w:rPr>
      </w:pPr>
      <w:r w:rsidRPr="00533752">
        <w:rPr>
          <w:rFonts w:eastAsia="Times New Roman"/>
          <w:noProof/>
          <w:color w:val="242424"/>
          <w:sz w:val="28"/>
          <w:szCs w:val="28"/>
        </w:rPr>
        <w:t>Литературные письма</w:t>
      </w:r>
      <w:r w:rsidR="0007162F" w:rsidRPr="00533752">
        <w:rPr>
          <w:rFonts w:eastAsia="Times New Roman"/>
          <w:noProof/>
          <w:color w:val="242424"/>
          <w:sz w:val="28"/>
          <w:szCs w:val="28"/>
        </w:rPr>
        <w:t xml:space="preserve"> не явлются объекто</w:t>
      </w:r>
      <w:r w:rsidR="00561740" w:rsidRPr="00533752">
        <w:rPr>
          <w:rFonts w:eastAsia="Times New Roman"/>
          <w:noProof/>
          <w:color w:val="242424"/>
          <w:sz w:val="28"/>
          <w:szCs w:val="28"/>
        </w:rPr>
        <w:t>м</w:t>
      </w:r>
      <w:r w:rsidR="0007162F" w:rsidRPr="00533752">
        <w:rPr>
          <w:rFonts w:eastAsia="Times New Roman"/>
          <w:noProof/>
          <w:color w:val="242424"/>
          <w:sz w:val="28"/>
          <w:szCs w:val="28"/>
        </w:rPr>
        <w:t xml:space="preserve"> нашего исследования, однако для общего понимания жанровой специфики эпистолярного наследия учены</w:t>
      </w:r>
      <w:r w:rsidR="00624C1A" w:rsidRPr="00533752">
        <w:rPr>
          <w:rFonts w:eastAsia="Times New Roman"/>
          <w:noProof/>
          <w:color w:val="242424"/>
          <w:sz w:val="28"/>
          <w:szCs w:val="28"/>
        </w:rPr>
        <w:t>х и писателя</w:t>
      </w:r>
      <w:r w:rsidR="0007162F" w:rsidRPr="00533752">
        <w:rPr>
          <w:rFonts w:eastAsia="Times New Roman"/>
          <w:noProof/>
          <w:color w:val="242424"/>
          <w:sz w:val="28"/>
          <w:szCs w:val="28"/>
        </w:rPr>
        <w:t xml:space="preserve"> </w:t>
      </w:r>
      <w:r w:rsidRPr="00533752">
        <w:rPr>
          <w:rFonts w:eastAsia="Times New Roman"/>
          <w:noProof/>
          <w:color w:val="242424"/>
          <w:sz w:val="28"/>
          <w:szCs w:val="28"/>
        </w:rPr>
        <w:t xml:space="preserve">включают в себя эпистолярные </w:t>
      </w:r>
      <w:r w:rsidR="00C500AE" w:rsidRPr="00533752">
        <w:rPr>
          <w:rFonts w:eastAsia="Times New Roman"/>
          <w:noProof/>
          <w:color w:val="242424"/>
          <w:sz w:val="28"/>
          <w:szCs w:val="28"/>
        </w:rPr>
        <w:t>тексты</w:t>
      </w:r>
      <w:r w:rsidRPr="00533752">
        <w:rPr>
          <w:rFonts w:eastAsia="Times New Roman"/>
          <w:noProof/>
          <w:color w:val="242424"/>
          <w:sz w:val="28"/>
          <w:szCs w:val="28"/>
        </w:rPr>
        <w:t xml:space="preserve">, представляющие завершенные художественные произведения, отличительной чертой которой является исключительное или преимущественное использование инструментов письма различного вида при раскрытии сюжета и характера персонажей. Сюжетная линия развивается через последовательности писем, часто между несколькими персонажами, генерируя сложную и многогранную картину событий, взаимоотношений. В аспекте функциональных особенностей данный тип письма выступает в качестве не только средства передачи информации, но и основным инструментом построения сюжета, раскрытия характеров, как средство художественной выразительности, предоставляя возможность автору передать внутренний мир героев, их мысли, чувства, переживания. </w:t>
      </w:r>
      <w:r w:rsidR="00C500AE" w:rsidRPr="00533752">
        <w:rPr>
          <w:rFonts w:eastAsia="Times New Roman"/>
          <w:noProof/>
          <w:color w:val="242424"/>
          <w:sz w:val="28"/>
          <w:szCs w:val="28"/>
        </w:rPr>
        <w:t>На эп</w:t>
      </w:r>
      <w:r w:rsidR="007E5C87" w:rsidRPr="00533752">
        <w:rPr>
          <w:rFonts w:eastAsia="Times New Roman"/>
          <w:noProof/>
          <w:color w:val="242424"/>
          <w:sz w:val="28"/>
          <w:szCs w:val="28"/>
        </w:rPr>
        <w:t>истолряное наследие такого плана</w:t>
      </w:r>
      <w:r w:rsidR="00C500AE" w:rsidRPr="00533752">
        <w:rPr>
          <w:rFonts w:eastAsia="Times New Roman"/>
          <w:noProof/>
          <w:color w:val="242424"/>
          <w:sz w:val="28"/>
          <w:szCs w:val="28"/>
        </w:rPr>
        <w:t xml:space="preserve"> о</w:t>
      </w:r>
      <w:r w:rsidR="00561740" w:rsidRPr="00533752">
        <w:rPr>
          <w:rFonts w:eastAsia="Times New Roman"/>
          <w:noProof/>
          <w:color w:val="242424"/>
          <w:sz w:val="28"/>
          <w:szCs w:val="28"/>
        </w:rPr>
        <w:t>бр</w:t>
      </w:r>
      <w:r w:rsidR="007E5C87" w:rsidRPr="00533752">
        <w:rPr>
          <w:rFonts w:eastAsia="Times New Roman"/>
          <w:noProof/>
          <w:color w:val="242424"/>
          <w:sz w:val="28"/>
          <w:szCs w:val="28"/>
        </w:rPr>
        <w:t>а</w:t>
      </w:r>
      <w:r w:rsidR="00466A4A" w:rsidRPr="00533752">
        <w:rPr>
          <w:rFonts w:eastAsia="Times New Roman"/>
          <w:noProof/>
          <w:color w:val="242424"/>
          <w:sz w:val="28"/>
          <w:szCs w:val="28"/>
        </w:rPr>
        <w:t xml:space="preserve">щаются внимание </w:t>
      </w:r>
      <w:r w:rsidR="00561740" w:rsidRPr="00533752">
        <w:rPr>
          <w:rFonts w:eastAsia="Times New Roman"/>
          <w:noProof/>
          <w:color w:val="242424"/>
          <w:sz w:val="28"/>
          <w:szCs w:val="28"/>
        </w:rPr>
        <w:t>при изучении</w:t>
      </w:r>
      <w:r w:rsidR="00C500AE" w:rsidRPr="00533752">
        <w:rPr>
          <w:rFonts w:eastAsia="Times New Roman"/>
          <w:noProof/>
          <w:color w:val="242424"/>
          <w:sz w:val="28"/>
          <w:szCs w:val="28"/>
        </w:rPr>
        <w:t xml:space="preserve"> русской и зарубежной литературы, поск</w:t>
      </w:r>
      <w:r w:rsidR="00466A4A" w:rsidRPr="00533752">
        <w:rPr>
          <w:rFonts w:eastAsia="Times New Roman"/>
          <w:noProof/>
          <w:color w:val="242424"/>
          <w:sz w:val="28"/>
          <w:szCs w:val="28"/>
        </w:rPr>
        <w:t xml:space="preserve">ольку они являются интересным </w:t>
      </w:r>
      <w:r w:rsidR="00C500AE" w:rsidRPr="00533752">
        <w:rPr>
          <w:rFonts w:eastAsia="Times New Roman"/>
          <w:noProof/>
          <w:color w:val="242424"/>
          <w:sz w:val="28"/>
          <w:szCs w:val="28"/>
        </w:rPr>
        <w:t>объектом и</w:t>
      </w:r>
      <w:r w:rsidRPr="00533752">
        <w:rPr>
          <w:rFonts w:eastAsia="Times New Roman"/>
          <w:noProof/>
          <w:color w:val="242424"/>
          <w:sz w:val="28"/>
          <w:szCs w:val="28"/>
        </w:rPr>
        <w:t xml:space="preserve"> обычно </w:t>
      </w:r>
      <w:r w:rsidR="00C500AE" w:rsidRPr="00533752">
        <w:rPr>
          <w:rFonts w:eastAsia="Times New Roman"/>
          <w:noProof/>
          <w:color w:val="242424"/>
          <w:sz w:val="28"/>
          <w:szCs w:val="28"/>
        </w:rPr>
        <w:t xml:space="preserve">они могут </w:t>
      </w:r>
      <w:r w:rsidRPr="00533752">
        <w:rPr>
          <w:rFonts w:eastAsia="Times New Roman"/>
          <w:noProof/>
          <w:color w:val="242424"/>
          <w:sz w:val="28"/>
          <w:szCs w:val="28"/>
        </w:rPr>
        <w:t>варьироваться</w:t>
      </w:r>
      <w:r w:rsidR="007E5C87" w:rsidRPr="00533752">
        <w:rPr>
          <w:rFonts w:eastAsia="Times New Roman"/>
          <w:noProof/>
          <w:color w:val="242424"/>
          <w:sz w:val="28"/>
          <w:szCs w:val="28"/>
        </w:rPr>
        <w:t xml:space="preserve"> по </w:t>
      </w:r>
      <w:r w:rsidR="00C500AE" w:rsidRPr="00533752">
        <w:rPr>
          <w:rFonts w:eastAsia="Times New Roman"/>
          <w:noProof/>
          <w:color w:val="242424"/>
          <w:sz w:val="28"/>
          <w:szCs w:val="28"/>
        </w:rPr>
        <w:t>своему объему.</w:t>
      </w:r>
      <w:r w:rsidRPr="00533752">
        <w:rPr>
          <w:rFonts w:eastAsia="Times New Roman"/>
          <w:noProof/>
          <w:color w:val="242424"/>
          <w:sz w:val="28"/>
          <w:szCs w:val="28"/>
        </w:rPr>
        <w:t xml:space="preserve"> </w:t>
      </w:r>
      <w:r w:rsidR="00C500AE" w:rsidRPr="00533752">
        <w:rPr>
          <w:rFonts w:eastAsia="Times New Roman"/>
          <w:noProof/>
          <w:color w:val="242424"/>
          <w:sz w:val="28"/>
          <w:szCs w:val="28"/>
        </w:rPr>
        <w:t>Н</w:t>
      </w:r>
      <w:r w:rsidRPr="00533752">
        <w:rPr>
          <w:rFonts w:eastAsia="Times New Roman"/>
          <w:noProof/>
          <w:color w:val="242424"/>
          <w:sz w:val="28"/>
          <w:szCs w:val="28"/>
        </w:rPr>
        <w:t xml:space="preserve">апример, «Юлия, или Новая Элоиза» Ж.Ж. Руссо, частичной мере «Записки подполья» Ф.М. Достоевского и др. Письма писателей – это самостоятельные тексты, не объединенные в единую сюжетную линию, а фрагментарные свидетельства жизни и творчества автора, адресованные конкретным лицам. Главная функция данного типа письма заключается в передаче информации, личные сообщения, обсуждение научно–исследовательских вопросов, обмен мнениями, иногда – выражение политических или философских взглядов субъективного восприятия эпохи. Основная цель выражается в документальной фиксации событий, мыслей, чувств, общения с корреспондентами, а также в случае известных </w:t>
      </w:r>
      <w:r w:rsidRPr="00533752">
        <w:rPr>
          <w:noProof/>
          <w:sz w:val="28"/>
          <w:szCs w:val="28"/>
        </w:rPr>
        <w:t>представителей интеллигенции – историко–культурная, социальная и литературная ценность переписки между авторами, обсуждение творчества как отражение временного отрезка эпохи и личности автора.</w:t>
      </w:r>
    </w:p>
    <w:p w14:paraId="658A29F6" w14:textId="70A1A4FC" w:rsidR="00561740" w:rsidRPr="00533752" w:rsidRDefault="00321CDF" w:rsidP="00E17C24">
      <w:pPr>
        <w:ind w:firstLine="709"/>
        <w:jc w:val="both"/>
        <w:rPr>
          <w:noProof/>
          <w:sz w:val="28"/>
          <w:szCs w:val="28"/>
        </w:rPr>
      </w:pPr>
      <w:r w:rsidRPr="00533752">
        <w:rPr>
          <w:noProof/>
          <w:sz w:val="28"/>
          <w:szCs w:val="28"/>
        </w:rPr>
        <w:t xml:space="preserve">Ниже представлена </w:t>
      </w:r>
      <w:bookmarkStart w:id="9" w:name="_Hlk188531065"/>
      <w:r w:rsidRPr="00533752">
        <w:rPr>
          <w:noProof/>
          <w:sz w:val="28"/>
          <w:szCs w:val="28"/>
        </w:rPr>
        <w:t xml:space="preserve">Таблица, в которой систематизированы основные типы эпистолярного </w:t>
      </w:r>
      <w:r w:rsidR="007E5C87" w:rsidRPr="00533752">
        <w:rPr>
          <w:noProof/>
          <w:sz w:val="28"/>
          <w:szCs w:val="28"/>
        </w:rPr>
        <w:t>текста</w:t>
      </w:r>
      <w:r w:rsidRPr="00533752">
        <w:rPr>
          <w:noProof/>
          <w:sz w:val="28"/>
          <w:szCs w:val="28"/>
        </w:rPr>
        <w:t xml:space="preserve">, </w:t>
      </w:r>
      <w:bookmarkEnd w:id="9"/>
      <w:r w:rsidRPr="00533752">
        <w:rPr>
          <w:noProof/>
          <w:sz w:val="28"/>
          <w:szCs w:val="28"/>
        </w:rPr>
        <w:t>выделяются их характерные особенности, приводятся примеры, отражающие разнообразие целей и контекстов письменного общения, подчеркивая значение речевого этикета в каждом типе письма. Использование таблицы при обучении русскому языку и литературе будет полезна для анализа и практического изучения эпистолярного жанра.</w:t>
      </w:r>
    </w:p>
    <w:p w14:paraId="77C21454" w14:textId="77777777" w:rsidR="006F2FBE" w:rsidRPr="00533752" w:rsidRDefault="006F2FBE" w:rsidP="00E17C24">
      <w:pPr>
        <w:ind w:firstLine="709"/>
        <w:jc w:val="both"/>
        <w:rPr>
          <w:noProof/>
          <w:sz w:val="28"/>
          <w:szCs w:val="28"/>
        </w:rPr>
      </w:pPr>
    </w:p>
    <w:p w14:paraId="6B92DB2A" w14:textId="5EF4CE77" w:rsidR="006F2FBE" w:rsidRPr="00533752" w:rsidRDefault="006F2FBE" w:rsidP="00E17C24">
      <w:pPr>
        <w:ind w:firstLine="709"/>
        <w:jc w:val="both"/>
        <w:rPr>
          <w:noProof/>
          <w:sz w:val="28"/>
          <w:szCs w:val="28"/>
        </w:rPr>
      </w:pPr>
      <w:r w:rsidRPr="00533752">
        <w:rPr>
          <w:noProof/>
          <w:sz w:val="28"/>
          <w:szCs w:val="28"/>
        </w:rPr>
        <w:t>Таблица 1. – Типы эпистолярных текстов.</w:t>
      </w:r>
    </w:p>
    <w:p w14:paraId="0078A6C6" w14:textId="77777777" w:rsidR="00561740" w:rsidRPr="00533752" w:rsidRDefault="00561740" w:rsidP="00E17C24">
      <w:pPr>
        <w:ind w:firstLine="709"/>
        <w:jc w:val="both"/>
        <w:rPr>
          <w:noProof/>
          <w:sz w:val="28"/>
          <w:szCs w:val="28"/>
        </w:rPr>
      </w:pPr>
    </w:p>
    <w:tbl>
      <w:tblPr>
        <w:tblStyle w:val="af0"/>
        <w:tblW w:w="0" w:type="auto"/>
        <w:tblLook w:val="04A0" w:firstRow="1" w:lastRow="0" w:firstColumn="1" w:lastColumn="0" w:noHBand="0" w:noVBand="1"/>
      </w:tblPr>
      <w:tblGrid>
        <w:gridCol w:w="2340"/>
        <w:gridCol w:w="2678"/>
        <w:gridCol w:w="2288"/>
        <w:gridCol w:w="2322"/>
      </w:tblGrid>
      <w:tr w:rsidR="007E5C87" w:rsidRPr="00533752" w14:paraId="3E27B7D4" w14:textId="77777777" w:rsidTr="007E5C87">
        <w:tc>
          <w:tcPr>
            <w:tcW w:w="2340" w:type="dxa"/>
          </w:tcPr>
          <w:p w14:paraId="1EBE465D" w14:textId="48D76D12" w:rsidR="00561740" w:rsidRPr="00533752" w:rsidRDefault="00561740" w:rsidP="00E17C24">
            <w:pPr>
              <w:jc w:val="both"/>
              <w:rPr>
                <w:b/>
                <w:noProof/>
                <w:sz w:val="28"/>
                <w:szCs w:val="28"/>
              </w:rPr>
            </w:pPr>
            <w:r w:rsidRPr="00533752">
              <w:rPr>
                <w:b/>
                <w:noProof/>
                <w:sz w:val="28"/>
                <w:szCs w:val="28"/>
              </w:rPr>
              <w:t>Тип письма</w:t>
            </w:r>
          </w:p>
        </w:tc>
        <w:tc>
          <w:tcPr>
            <w:tcW w:w="2678" w:type="dxa"/>
          </w:tcPr>
          <w:p w14:paraId="049E29FE" w14:textId="31B49A5A" w:rsidR="00561740" w:rsidRPr="00533752" w:rsidRDefault="00561740" w:rsidP="00E17C24">
            <w:pPr>
              <w:jc w:val="both"/>
              <w:rPr>
                <w:noProof/>
                <w:sz w:val="28"/>
                <w:szCs w:val="28"/>
              </w:rPr>
            </w:pPr>
            <w:r w:rsidRPr="00533752">
              <w:rPr>
                <w:rFonts w:eastAsia="Times New Roman"/>
                <w:b/>
                <w:bCs/>
                <w:noProof/>
                <w:sz w:val="28"/>
                <w:szCs w:val="28"/>
              </w:rPr>
              <w:t>Личное письмо</w:t>
            </w:r>
          </w:p>
        </w:tc>
        <w:tc>
          <w:tcPr>
            <w:tcW w:w="2288" w:type="dxa"/>
          </w:tcPr>
          <w:p w14:paraId="42BDACB8" w14:textId="1CD4FC64" w:rsidR="00561740" w:rsidRPr="00533752" w:rsidRDefault="007E5C87" w:rsidP="00E17C24">
            <w:pPr>
              <w:jc w:val="both"/>
              <w:rPr>
                <w:noProof/>
                <w:sz w:val="28"/>
                <w:szCs w:val="28"/>
              </w:rPr>
            </w:pPr>
            <w:r w:rsidRPr="00533752">
              <w:rPr>
                <w:rFonts w:eastAsia="Times New Roman"/>
                <w:b/>
                <w:bCs/>
                <w:noProof/>
                <w:sz w:val="28"/>
                <w:szCs w:val="28"/>
              </w:rPr>
              <w:t xml:space="preserve">Деловое </w:t>
            </w:r>
            <w:r w:rsidR="00561740" w:rsidRPr="00533752">
              <w:rPr>
                <w:rFonts w:eastAsia="Times New Roman"/>
                <w:b/>
                <w:bCs/>
                <w:noProof/>
                <w:sz w:val="28"/>
                <w:szCs w:val="28"/>
              </w:rPr>
              <w:t>письмо</w:t>
            </w:r>
          </w:p>
        </w:tc>
        <w:tc>
          <w:tcPr>
            <w:tcW w:w="2322" w:type="dxa"/>
          </w:tcPr>
          <w:p w14:paraId="0197F892" w14:textId="27C19755" w:rsidR="00561740" w:rsidRPr="00533752" w:rsidRDefault="00561740" w:rsidP="00E17C24">
            <w:pPr>
              <w:jc w:val="center"/>
              <w:rPr>
                <w:b/>
                <w:noProof/>
                <w:sz w:val="28"/>
                <w:szCs w:val="28"/>
              </w:rPr>
            </w:pPr>
            <w:r w:rsidRPr="00533752">
              <w:rPr>
                <w:rFonts w:eastAsia="Times New Roman"/>
                <w:b/>
                <w:noProof/>
                <w:color w:val="242424"/>
                <w:sz w:val="28"/>
                <w:szCs w:val="28"/>
              </w:rPr>
              <w:t>Письма общественного характера</w:t>
            </w:r>
          </w:p>
        </w:tc>
      </w:tr>
      <w:tr w:rsidR="007E5C87" w:rsidRPr="00533752" w14:paraId="7D6D011A" w14:textId="77777777" w:rsidTr="007E5C87">
        <w:tc>
          <w:tcPr>
            <w:tcW w:w="2340" w:type="dxa"/>
          </w:tcPr>
          <w:p w14:paraId="14C4221A" w14:textId="0B80398A" w:rsidR="00561740" w:rsidRPr="00533752" w:rsidRDefault="00561740" w:rsidP="00E17C24">
            <w:pPr>
              <w:jc w:val="both"/>
              <w:rPr>
                <w:b/>
                <w:noProof/>
                <w:sz w:val="28"/>
                <w:szCs w:val="28"/>
              </w:rPr>
            </w:pPr>
            <w:r w:rsidRPr="00533752">
              <w:rPr>
                <w:b/>
                <w:noProof/>
                <w:sz w:val="28"/>
                <w:szCs w:val="28"/>
              </w:rPr>
              <w:t>Разновидности</w:t>
            </w:r>
          </w:p>
        </w:tc>
        <w:tc>
          <w:tcPr>
            <w:tcW w:w="2678" w:type="dxa"/>
          </w:tcPr>
          <w:p w14:paraId="6B342211" w14:textId="77777777" w:rsidR="00561740" w:rsidRPr="00533752" w:rsidRDefault="00561740" w:rsidP="00E17C24">
            <w:pPr>
              <w:jc w:val="both"/>
              <w:rPr>
                <w:rFonts w:eastAsia="Times New Roman"/>
                <w:bCs/>
                <w:noProof/>
                <w:sz w:val="28"/>
                <w:szCs w:val="28"/>
              </w:rPr>
            </w:pPr>
            <w:r w:rsidRPr="00533752">
              <w:rPr>
                <w:rFonts w:eastAsia="Times New Roman"/>
                <w:bCs/>
                <w:noProof/>
                <w:sz w:val="28"/>
                <w:szCs w:val="28"/>
              </w:rPr>
              <w:t xml:space="preserve">Дружеское письмо, </w:t>
            </w:r>
          </w:p>
          <w:p w14:paraId="4A0BD7EB" w14:textId="6690F6E0" w:rsidR="00561740" w:rsidRPr="00533752" w:rsidRDefault="00561740" w:rsidP="00E17C24">
            <w:pPr>
              <w:jc w:val="both"/>
              <w:rPr>
                <w:rFonts w:eastAsia="Times New Roman"/>
                <w:bCs/>
                <w:noProof/>
                <w:sz w:val="28"/>
                <w:szCs w:val="28"/>
              </w:rPr>
            </w:pPr>
            <w:r w:rsidRPr="00533752">
              <w:rPr>
                <w:rFonts w:eastAsia="Times New Roman"/>
                <w:bCs/>
                <w:noProof/>
                <w:sz w:val="28"/>
                <w:szCs w:val="28"/>
              </w:rPr>
              <w:t>Любовное письмо</w:t>
            </w:r>
          </w:p>
          <w:p w14:paraId="435CF578" w14:textId="41D04C85" w:rsidR="00561740" w:rsidRPr="00533752" w:rsidRDefault="00561740" w:rsidP="00E17C24">
            <w:pPr>
              <w:jc w:val="both"/>
              <w:rPr>
                <w:noProof/>
                <w:sz w:val="28"/>
                <w:szCs w:val="28"/>
              </w:rPr>
            </w:pPr>
          </w:p>
        </w:tc>
        <w:tc>
          <w:tcPr>
            <w:tcW w:w="2288" w:type="dxa"/>
          </w:tcPr>
          <w:p w14:paraId="31E33C2E" w14:textId="32A0D4D1" w:rsidR="00561740" w:rsidRPr="00533752" w:rsidRDefault="007E5C87" w:rsidP="00E17C24">
            <w:pPr>
              <w:jc w:val="both"/>
              <w:rPr>
                <w:noProof/>
                <w:sz w:val="28"/>
                <w:szCs w:val="28"/>
              </w:rPr>
            </w:pPr>
            <w:r w:rsidRPr="00533752">
              <w:rPr>
                <w:noProof/>
                <w:sz w:val="28"/>
                <w:szCs w:val="28"/>
              </w:rPr>
              <w:t>Официальное письмо,</w:t>
            </w:r>
          </w:p>
          <w:p w14:paraId="6041D502" w14:textId="5F112460" w:rsidR="007E5C87" w:rsidRPr="00533752" w:rsidRDefault="007E5C87" w:rsidP="00E17C24">
            <w:pPr>
              <w:jc w:val="both"/>
              <w:rPr>
                <w:noProof/>
                <w:sz w:val="28"/>
                <w:szCs w:val="28"/>
              </w:rPr>
            </w:pPr>
            <w:r w:rsidRPr="00533752">
              <w:rPr>
                <w:noProof/>
                <w:sz w:val="28"/>
                <w:szCs w:val="28"/>
              </w:rPr>
              <w:lastRenderedPageBreak/>
              <w:t xml:space="preserve">Коммерческое письмо </w:t>
            </w:r>
          </w:p>
        </w:tc>
        <w:tc>
          <w:tcPr>
            <w:tcW w:w="2322" w:type="dxa"/>
          </w:tcPr>
          <w:p w14:paraId="3DD963AE" w14:textId="77777777" w:rsidR="00561740" w:rsidRPr="00533752" w:rsidRDefault="007E5C87" w:rsidP="00E17C24">
            <w:pPr>
              <w:jc w:val="both"/>
              <w:rPr>
                <w:noProof/>
                <w:sz w:val="28"/>
                <w:szCs w:val="28"/>
              </w:rPr>
            </w:pPr>
            <w:r w:rsidRPr="00533752">
              <w:rPr>
                <w:noProof/>
                <w:sz w:val="28"/>
                <w:szCs w:val="28"/>
              </w:rPr>
              <w:lastRenderedPageBreak/>
              <w:t xml:space="preserve">Открытые письма, </w:t>
            </w:r>
          </w:p>
          <w:p w14:paraId="58959474" w14:textId="6A2BC408" w:rsidR="007E5C87" w:rsidRPr="00533752" w:rsidRDefault="007E5C87" w:rsidP="00E17C24">
            <w:pPr>
              <w:jc w:val="both"/>
              <w:rPr>
                <w:noProof/>
                <w:sz w:val="28"/>
                <w:szCs w:val="28"/>
              </w:rPr>
            </w:pPr>
            <w:r w:rsidRPr="00533752">
              <w:rPr>
                <w:noProof/>
                <w:sz w:val="28"/>
                <w:szCs w:val="28"/>
              </w:rPr>
              <w:lastRenderedPageBreak/>
              <w:t>Литературное письмо</w:t>
            </w:r>
          </w:p>
        </w:tc>
      </w:tr>
      <w:tr w:rsidR="007E5C87" w:rsidRPr="00533752" w14:paraId="0025802E" w14:textId="77777777" w:rsidTr="007E5C87">
        <w:tc>
          <w:tcPr>
            <w:tcW w:w="2340" w:type="dxa"/>
          </w:tcPr>
          <w:p w14:paraId="59D02FEA" w14:textId="57D1DB0F" w:rsidR="00561740" w:rsidRPr="00533752" w:rsidRDefault="00561740" w:rsidP="00E17C24">
            <w:pPr>
              <w:jc w:val="both"/>
              <w:rPr>
                <w:b/>
                <w:noProof/>
                <w:sz w:val="28"/>
                <w:szCs w:val="28"/>
              </w:rPr>
            </w:pPr>
            <w:r w:rsidRPr="00533752">
              <w:rPr>
                <w:b/>
                <w:noProof/>
                <w:sz w:val="28"/>
                <w:szCs w:val="28"/>
              </w:rPr>
              <w:lastRenderedPageBreak/>
              <w:t>Характеристики</w:t>
            </w:r>
          </w:p>
        </w:tc>
        <w:tc>
          <w:tcPr>
            <w:tcW w:w="2678" w:type="dxa"/>
          </w:tcPr>
          <w:p w14:paraId="22CB0C63" w14:textId="40807B56" w:rsidR="00561740" w:rsidRPr="00533752" w:rsidRDefault="00561740" w:rsidP="00E17C24">
            <w:pPr>
              <w:jc w:val="both"/>
              <w:rPr>
                <w:noProof/>
                <w:sz w:val="28"/>
                <w:szCs w:val="28"/>
              </w:rPr>
            </w:pPr>
            <w:r w:rsidRPr="00533752">
              <w:rPr>
                <w:rFonts w:eastAsia="Times New Roman"/>
                <w:noProof/>
                <w:sz w:val="28"/>
                <w:szCs w:val="28"/>
              </w:rPr>
              <w:t>Эмоциональность, субъективность, использование разговорной лексики, выражение чувств и мнений.</w:t>
            </w:r>
          </w:p>
        </w:tc>
        <w:tc>
          <w:tcPr>
            <w:tcW w:w="2288" w:type="dxa"/>
          </w:tcPr>
          <w:p w14:paraId="62A6E66A" w14:textId="54AE3FDF" w:rsidR="00561740" w:rsidRPr="00533752" w:rsidRDefault="00561740" w:rsidP="00E17C24">
            <w:pPr>
              <w:jc w:val="both"/>
              <w:rPr>
                <w:noProof/>
                <w:sz w:val="28"/>
                <w:szCs w:val="28"/>
              </w:rPr>
            </w:pPr>
            <w:r w:rsidRPr="00533752">
              <w:rPr>
                <w:rFonts w:eastAsia="Times New Roman"/>
                <w:noProof/>
                <w:sz w:val="28"/>
                <w:szCs w:val="28"/>
              </w:rPr>
              <w:t>Формальный стиль, четкая структура, использование стандартных формул речевого этикета.</w:t>
            </w:r>
          </w:p>
        </w:tc>
        <w:tc>
          <w:tcPr>
            <w:tcW w:w="2322" w:type="dxa"/>
          </w:tcPr>
          <w:p w14:paraId="4B3BCEA1" w14:textId="6EAABB5A" w:rsidR="007E5C87" w:rsidRPr="00533752" w:rsidRDefault="001F5170" w:rsidP="00E17C24">
            <w:pPr>
              <w:rPr>
                <w:rFonts w:eastAsia="Times New Roman"/>
                <w:sz w:val="28"/>
                <w:szCs w:val="28"/>
              </w:rPr>
            </w:pPr>
            <w:r w:rsidRPr="00533752">
              <w:rPr>
                <w:rFonts w:eastAsia="Times New Roman"/>
                <w:sz w:val="28"/>
                <w:szCs w:val="28"/>
              </w:rPr>
              <w:t>Формальный</w:t>
            </w:r>
            <w:r w:rsidR="007E5C87" w:rsidRPr="00533752">
              <w:rPr>
                <w:rFonts w:eastAsia="Times New Roman"/>
                <w:sz w:val="28"/>
                <w:szCs w:val="28"/>
              </w:rPr>
              <w:t xml:space="preserve"> и официальный</w:t>
            </w:r>
            <w:r w:rsidRPr="00533752">
              <w:rPr>
                <w:rFonts w:eastAsia="Times New Roman"/>
                <w:sz w:val="28"/>
                <w:szCs w:val="28"/>
              </w:rPr>
              <w:t xml:space="preserve"> язык</w:t>
            </w:r>
            <w:r w:rsidR="007E5C87" w:rsidRPr="00533752">
              <w:rPr>
                <w:rFonts w:eastAsia="Times New Roman"/>
                <w:sz w:val="28"/>
                <w:szCs w:val="28"/>
              </w:rPr>
              <w:t>, но могут использоваться риторические при</w:t>
            </w:r>
            <w:r w:rsidRPr="00533752">
              <w:rPr>
                <w:rFonts w:eastAsia="Times New Roman"/>
                <w:sz w:val="28"/>
                <w:szCs w:val="28"/>
              </w:rPr>
              <w:t xml:space="preserve">емы для </w:t>
            </w:r>
            <w:r w:rsidR="007E5C87" w:rsidRPr="00533752">
              <w:rPr>
                <w:rFonts w:eastAsia="Times New Roman"/>
                <w:sz w:val="28"/>
                <w:szCs w:val="28"/>
              </w:rPr>
              <w:t>аргументаци</w:t>
            </w:r>
            <w:r w:rsidRPr="00533752">
              <w:rPr>
                <w:rFonts w:eastAsia="Times New Roman"/>
                <w:sz w:val="28"/>
                <w:szCs w:val="28"/>
              </w:rPr>
              <w:t>и.</w:t>
            </w:r>
          </w:p>
          <w:p w14:paraId="37E2500B" w14:textId="77777777" w:rsidR="00561740" w:rsidRPr="00533752" w:rsidRDefault="00561740" w:rsidP="00E17C24">
            <w:pPr>
              <w:jc w:val="both"/>
              <w:rPr>
                <w:noProof/>
                <w:sz w:val="28"/>
                <w:szCs w:val="28"/>
              </w:rPr>
            </w:pPr>
          </w:p>
        </w:tc>
      </w:tr>
      <w:tr w:rsidR="007E5C87" w:rsidRPr="00533752" w14:paraId="488A11AF" w14:textId="77777777" w:rsidTr="007E5C87">
        <w:tc>
          <w:tcPr>
            <w:tcW w:w="2340" w:type="dxa"/>
          </w:tcPr>
          <w:p w14:paraId="39B31172" w14:textId="6A536CE1" w:rsidR="00561740" w:rsidRPr="00533752" w:rsidRDefault="007E5C87" w:rsidP="00E17C24">
            <w:pPr>
              <w:jc w:val="both"/>
              <w:rPr>
                <w:b/>
                <w:noProof/>
                <w:sz w:val="28"/>
                <w:szCs w:val="28"/>
              </w:rPr>
            </w:pPr>
            <w:r w:rsidRPr="00533752">
              <w:rPr>
                <w:b/>
                <w:noProof/>
                <w:sz w:val="28"/>
                <w:szCs w:val="28"/>
              </w:rPr>
              <w:t>Жанры</w:t>
            </w:r>
          </w:p>
        </w:tc>
        <w:tc>
          <w:tcPr>
            <w:tcW w:w="2678" w:type="dxa"/>
          </w:tcPr>
          <w:p w14:paraId="25B106C1" w14:textId="2FC9734A" w:rsidR="00561740" w:rsidRPr="00533752" w:rsidRDefault="00561740" w:rsidP="00E17C24">
            <w:pPr>
              <w:jc w:val="both"/>
              <w:rPr>
                <w:noProof/>
                <w:sz w:val="28"/>
                <w:szCs w:val="28"/>
              </w:rPr>
            </w:pPr>
            <w:r w:rsidRPr="00533752">
              <w:rPr>
                <w:rFonts w:eastAsia="Times New Roman"/>
                <w:noProof/>
                <w:sz w:val="28"/>
                <w:szCs w:val="28"/>
              </w:rPr>
              <w:t>Письма друзьям, родным</w:t>
            </w:r>
          </w:p>
        </w:tc>
        <w:tc>
          <w:tcPr>
            <w:tcW w:w="2288" w:type="dxa"/>
          </w:tcPr>
          <w:p w14:paraId="135CCECA" w14:textId="70CEA926" w:rsidR="00561740" w:rsidRPr="00533752" w:rsidRDefault="007E5C87" w:rsidP="00E17C24">
            <w:pPr>
              <w:jc w:val="both"/>
              <w:rPr>
                <w:noProof/>
                <w:sz w:val="28"/>
                <w:szCs w:val="28"/>
              </w:rPr>
            </w:pPr>
            <w:r w:rsidRPr="00533752">
              <w:rPr>
                <w:rFonts w:eastAsia="Times New Roman"/>
                <w:noProof/>
                <w:sz w:val="28"/>
                <w:szCs w:val="28"/>
              </w:rPr>
              <w:t>Письмо-запрос,</w:t>
            </w:r>
            <w:r w:rsidR="00561740" w:rsidRPr="00533752">
              <w:rPr>
                <w:rFonts w:eastAsia="Times New Roman"/>
                <w:noProof/>
                <w:sz w:val="28"/>
                <w:szCs w:val="28"/>
              </w:rPr>
              <w:t xml:space="preserve"> заявления</w:t>
            </w:r>
            <w:r w:rsidRPr="00533752">
              <w:rPr>
                <w:rFonts w:eastAsia="Times New Roman"/>
                <w:noProof/>
                <w:sz w:val="28"/>
                <w:szCs w:val="28"/>
              </w:rPr>
              <w:t xml:space="preserve"> и т.д.</w:t>
            </w:r>
          </w:p>
        </w:tc>
        <w:tc>
          <w:tcPr>
            <w:tcW w:w="2322" w:type="dxa"/>
          </w:tcPr>
          <w:p w14:paraId="6A75E975" w14:textId="6CFCF75E" w:rsidR="00561740" w:rsidRPr="00533752" w:rsidRDefault="007E5C87" w:rsidP="00E17C24">
            <w:pPr>
              <w:jc w:val="both"/>
              <w:rPr>
                <w:noProof/>
                <w:sz w:val="28"/>
                <w:szCs w:val="28"/>
              </w:rPr>
            </w:pPr>
            <w:r w:rsidRPr="00533752">
              <w:rPr>
                <w:noProof/>
                <w:sz w:val="28"/>
                <w:szCs w:val="28"/>
              </w:rPr>
              <w:t>Письмо-петиция, письмо-протест, письма благодарности и др.</w:t>
            </w:r>
          </w:p>
        </w:tc>
      </w:tr>
    </w:tbl>
    <w:p w14:paraId="0521D8C5" w14:textId="77777777" w:rsidR="00D27E5A" w:rsidRPr="00533752" w:rsidRDefault="00D27E5A" w:rsidP="00E17C24">
      <w:pPr>
        <w:jc w:val="both"/>
        <w:rPr>
          <w:noProof/>
          <w:sz w:val="28"/>
          <w:szCs w:val="28"/>
        </w:rPr>
      </w:pPr>
    </w:p>
    <w:p w14:paraId="11990BFC" w14:textId="771F1B14" w:rsidR="00321CDF" w:rsidRPr="00533752" w:rsidRDefault="00321CDF" w:rsidP="00E17C24">
      <w:pPr>
        <w:ind w:firstLine="709"/>
        <w:jc w:val="both"/>
        <w:rPr>
          <w:noProof/>
          <w:sz w:val="28"/>
          <w:szCs w:val="28"/>
        </w:rPr>
      </w:pPr>
      <w:r w:rsidRPr="00533752">
        <w:rPr>
          <w:noProof/>
          <w:sz w:val="28"/>
          <w:szCs w:val="28"/>
        </w:rPr>
        <w:t xml:space="preserve">Как видно из </w:t>
      </w:r>
      <w:r w:rsidR="00D27E5A" w:rsidRPr="00533752">
        <w:rPr>
          <w:iCs/>
          <w:noProof/>
          <w:sz w:val="28"/>
          <w:szCs w:val="28"/>
        </w:rPr>
        <w:t>Т</w:t>
      </w:r>
      <w:r w:rsidRPr="00533752">
        <w:rPr>
          <w:iCs/>
          <w:noProof/>
          <w:sz w:val="28"/>
          <w:szCs w:val="28"/>
        </w:rPr>
        <w:t>аблицы</w:t>
      </w:r>
      <w:r w:rsidR="00D27E5A" w:rsidRPr="00533752">
        <w:rPr>
          <w:iCs/>
          <w:noProof/>
          <w:sz w:val="28"/>
          <w:szCs w:val="28"/>
        </w:rPr>
        <w:t xml:space="preserve"> 1</w:t>
      </w:r>
      <w:r w:rsidRPr="00533752">
        <w:rPr>
          <w:iCs/>
          <w:noProof/>
          <w:sz w:val="28"/>
          <w:szCs w:val="28"/>
        </w:rPr>
        <w:t>,</w:t>
      </w:r>
      <w:r w:rsidRPr="00533752">
        <w:rPr>
          <w:noProof/>
          <w:sz w:val="28"/>
          <w:szCs w:val="28"/>
        </w:rPr>
        <w:t xml:space="preserve"> основные черты, такие как стиль, лексика и структура, зависят от назначения текста и</w:t>
      </w:r>
      <w:r w:rsidR="003A66F7" w:rsidRPr="00533752">
        <w:rPr>
          <w:noProof/>
          <w:sz w:val="28"/>
          <w:szCs w:val="28"/>
        </w:rPr>
        <w:t xml:space="preserve"> социального статуса адресата. </w:t>
      </w:r>
      <w:r w:rsidRPr="00533752">
        <w:rPr>
          <w:rFonts w:eastAsia="Times New Roman"/>
          <w:noProof/>
          <w:color w:val="242424"/>
          <w:sz w:val="28"/>
          <w:szCs w:val="28"/>
        </w:rPr>
        <w:t>Представленные в таблице жанры могут пересекаться и комбинироваться в зависимости от контекста и целей общения. Ключевое различие состоит в их функциональной и художественной организации.</w:t>
      </w:r>
      <w:r w:rsidRPr="00533752">
        <w:rPr>
          <w:noProof/>
          <w:sz w:val="28"/>
          <w:szCs w:val="28"/>
        </w:rPr>
        <w:t xml:space="preserve"> При этом включение в таблицу примеров позволяет лучше понять различия между формальными и неформальными видами переписки, а также выявить их историко–культурные особенности.</w:t>
      </w:r>
    </w:p>
    <w:p w14:paraId="376D7294" w14:textId="7AEED868" w:rsidR="00321CDF" w:rsidRPr="00533752" w:rsidRDefault="00321CDF" w:rsidP="00E17C24">
      <w:pPr>
        <w:pStyle w:val="blockblock-3c"/>
        <w:spacing w:before="0" w:beforeAutospacing="0" w:after="0" w:afterAutospacing="0"/>
        <w:ind w:firstLine="709"/>
        <w:jc w:val="both"/>
        <w:rPr>
          <w:noProof/>
          <w:color w:val="242424"/>
          <w:sz w:val="28"/>
          <w:szCs w:val="28"/>
        </w:rPr>
      </w:pPr>
      <w:r w:rsidRPr="00533752">
        <w:rPr>
          <w:noProof/>
          <w:color w:val="242424"/>
          <w:sz w:val="28"/>
          <w:szCs w:val="28"/>
        </w:rPr>
        <w:t>Основываясь на предложенных учеными классификациях, мы разработали общую типологию пис</w:t>
      </w:r>
      <w:r w:rsidR="00BD6D7A" w:rsidRPr="00533752">
        <w:rPr>
          <w:noProof/>
          <w:color w:val="242424"/>
          <w:sz w:val="28"/>
          <w:szCs w:val="28"/>
        </w:rPr>
        <w:t>ем</w:t>
      </w:r>
      <w:r w:rsidRPr="00533752">
        <w:rPr>
          <w:noProof/>
          <w:color w:val="242424"/>
          <w:sz w:val="28"/>
          <w:szCs w:val="28"/>
        </w:rPr>
        <w:t xml:space="preserve"> по разным критериям. При этом анализируемый нами матери</w:t>
      </w:r>
      <w:r w:rsidR="00BD6D7A" w:rsidRPr="00533752">
        <w:rPr>
          <w:noProof/>
          <w:color w:val="242424"/>
          <w:sz w:val="28"/>
          <w:szCs w:val="28"/>
        </w:rPr>
        <w:t>ал</w:t>
      </w:r>
      <w:r w:rsidRPr="00533752">
        <w:rPr>
          <w:noProof/>
          <w:color w:val="242424"/>
          <w:sz w:val="28"/>
          <w:szCs w:val="28"/>
        </w:rPr>
        <w:t xml:space="preserve"> позволя</w:t>
      </w:r>
      <w:r w:rsidR="001F5170" w:rsidRPr="00533752">
        <w:rPr>
          <w:noProof/>
          <w:color w:val="242424"/>
          <w:sz w:val="28"/>
          <w:szCs w:val="28"/>
        </w:rPr>
        <w:t>ет</w:t>
      </w:r>
      <w:r w:rsidRPr="00533752">
        <w:rPr>
          <w:noProof/>
          <w:color w:val="242424"/>
          <w:sz w:val="28"/>
          <w:szCs w:val="28"/>
        </w:rPr>
        <w:t xml:space="preserve"> выделить </w:t>
      </w:r>
      <w:bookmarkStart w:id="10" w:name="_Hlk188294608"/>
      <w:r w:rsidRPr="00533752">
        <w:rPr>
          <w:noProof/>
          <w:color w:val="242424"/>
          <w:sz w:val="28"/>
          <w:szCs w:val="28"/>
        </w:rPr>
        <w:t>личные письма</w:t>
      </w:r>
      <w:r w:rsidR="00BD6D7A" w:rsidRPr="00533752">
        <w:rPr>
          <w:noProof/>
          <w:color w:val="242424"/>
          <w:sz w:val="28"/>
          <w:szCs w:val="28"/>
        </w:rPr>
        <w:t xml:space="preserve"> (и его наиболее частотная разновидность – </w:t>
      </w:r>
      <w:r w:rsidRPr="00533752">
        <w:rPr>
          <w:noProof/>
          <w:color w:val="242424"/>
          <w:sz w:val="28"/>
          <w:szCs w:val="28"/>
        </w:rPr>
        <w:t xml:space="preserve">дружеские </w:t>
      </w:r>
      <w:r w:rsidR="00BD6D7A" w:rsidRPr="00533752">
        <w:rPr>
          <w:noProof/>
          <w:color w:val="242424"/>
          <w:sz w:val="28"/>
          <w:szCs w:val="28"/>
        </w:rPr>
        <w:t>письма),</w:t>
      </w:r>
      <w:r w:rsidRPr="00533752">
        <w:rPr>
          <w:noProof/>
          <w:color w:val="242424"/>
          <w:sz w:val="28"/>
          <w:szCs w:val="28"/>
        </w:rPr>
        <w:t xml:space="preserve"> деловые письма, письма общественного характера</w:t>
      </w:r>
      <w:bookmarkEnd w:id="10"/>
      <w:r w:rsidR="00BD6D7A" w:rsidRPr="00533752">
        <w:rPr>
          <w:noProof/>
          <w:color w:val="242424"/>
          <w:sz w:val="28"/>
          <w:szCs w:val="28"/>
        </w:rPr>
        <w:t>.</w:t>
      </w:r>
    </w:p>
    <w:p w14:paraId="50C3216C" w14:textId="6446118F" w:rsidR="00BD6D7A" w:rsidRPr="00533752" w:rsidRDefault="00BD6D7A" w:rsidP="00E17C24">
      <w:pPr>
        <w:pStyle w:val="blockblock-3c"/>
        <w:spacing w:before="0" w:beforeAutospacing="0" w:after="0" w:afterAutospacing="0"/>
        <w:ind w:firstLine="709"/>
        <w:jc w:val="both"/>
        <w:rPr>
          <w:noProof/>
          <w:color w:val="242424"/>
          <w:sz w:val="28"/>
          <w:szCs w:val="28"/>
        </w:rPr>
      </w:pPr>
      <w:r w:rsidRPr="00533752">
        <w:rPr>
          <w:noProof/>
          <w:color w:val="242424"/>
          <w:sz w:val="28"/>
          <w:szCs w:val="28"/>
        </w:rPr>
        <w:t>Говоря о жанровой типологии писем учен</w:t>
      </w:r>
      <w:r w:rsidR="00191C24" w:rsidRPr="00533752">
        <w:rPr>
          <w:noProof/>
          <w:color w:val="242424"/>
          <w:sz w:val="28"/>
          <w:szCs w:val="28"/>
        </w:rPr>
        <w:t>ых мы вслед за А.В. Курьянович</w:t>
      </w:r>
      <w:r w:rsidRPr="00533752">
        <w:rPr>
          <w:noProof/>
          <w:color w:val="242424"/>
          <w:sz w:val="28"/>
          <w:szCs w:val="28"/>
        </w:rPr>
        <w:t xml:space="preserve">, учитываем </w:t>
      </w:r>
      <w:r w:rsidR="004E5E26" w:rsidRPr="00533752">
        <w:rPr>
          <w:noProof/>
          <w:color w:val="242424"/>
          <w:sz w:val="28"/>
          <w:szCs w:val="28"/>
        </w:rPr>
        <w:t>также и такой критерий как глубинный и поверхностный смысл текста, который повзоляет нам рассматривать во второй главе эпистолярный тек</w:t>
      </w:r>
      <w:r w:rsidR="00191C24" w:rsidRPr="00533752">
        <w:rPr>
          <w:noProof/>
          <w:color w:val="242424"/>
          <w:sz w:val="28"/>
          <w:szCs w:val="28"/>
        </w:rPr>
        <w:t>ст как микрожанр (по Курьянович</w:t>
      </w:r>
      <w:r w:rsidR="004E5E26" w:rsidRPr="00533752">
        <w:rPr>
          <w:noProof/>
          <w:color w:val="242424"/>
          <w:sz w:val="28"/>
          <w:szCs w:val="28"/>
        </w:rPr>
        <w:t xml:space="preserve"> – «жанр как тип фрагмента текста» [</w:t>
      </w:r>
      <w:r w:rsidR="00B34D12" w:rsidRPr="00533752">
        <w:rPr>
          <w:noProof/>
          <w:color w:val="242424"/>
          <w:sz w:val="28"/>
          <w:szCs w:val="28"/>
        </w:rPr>
        <w:t>25</w:t>
      </w:r>
      <w:r w:rsidR="00D74167" w:rsidRPr="00533752">
        <w:rPr>
          <w:noProof/>
          <w:color w:val="242424"/>
          <w:sz w:val="28"/>
          <w:szCs w:val="28"/>
        </w:rPr>
        <w:t>, с. 27</w:t>
      </w:r>
      <w:r w:rsidR="00191C24" w:rsidRPr="00533752">
        <w:rPr>
          <w:noProof/>
          <w:color w:val="242424"/>
          <w:sz w:val="28"/>
          <w:szCs w:val="28"/>
        </w:rPr>
        <w:t>]) и макрожанр (по Курьянович</w:t>
      </w:r>
      <w:r w:rsidR="004E5E26" w:rsidRPr="00533752">
        <w:rPr>
          <w:noProof/>
          <w:color w:val="242424"/>
          <w:sz w:val="28"/>
          <w:szCs w:val="28"/>
        </w:rPr>
        <w:t xml:space="preserve"> – «жанр как тип текста» на уровне макроструктуры [</w:t>
      </w:r>
      <w:r w:rsidR="00B34D12" w:rsidRPr="00533752">
        <w:rPr>
          <w:noProof/>
          <w:color w:val="242424"/>
          <w:sz w:val="28"/>
          <w:szCs w:val="28"/>
        </w:rPr>
        <w:t>25</w:t>
      </w:r>
      <w:r w:rsidR="004E5E26" w:rsidRPr="00533752">
        <w:rPr>
          <w:noProof/>
          <w:color w:val="242424"/>
          <w:sz w:val="28"/>
          <w:szCs w:val="28"/>
        </w:rPr>
        <w:t>]).</w:t>
      </w:r>
    </w:p>
    <w:p w14:paraId="06BB9E9E" w14:textId="77777777" w:rsidR="00321CDF" w:rsidRPr="00533752" w:rsidRDefault="00321CDF" w:rsidP="007A14B1">
      <w:pPr>
        <w:pStyle w:val="blockblock-3c"/>
        <w:spacing w:before="0" w:beforeAutospacing="0" w:after="0" w:afterAutospacing="0"/>
        <w:jc w:val="both"/>
        <w:rPr>
          <w:bCs/>
          <w:noProof/>
          <w:sz w:val="28"/>
          <w:szCs w:val="28"/>
        </w:rPr>
      </w:pPr>
    </w:p>
    <w:p w14:paraId="0E0A407F" w14:textId="5D5C4F39" w:rsidR="00321CDF" w:rsidRPr="00533752" w:rsidRDefault="00D034FB" w:rsidP="00E17C24">
      <w:pPr>
        <w:pStyle w:val="blockblock-3c"/>
        <w:spacing w:before="0" w:beforeAutospacing="0" w:after="0" w:afterAutospacing="0"/>
        <w:ind w:firstLine="709"/>
        <w:jc w:val="both"/>
        <w:rPr>
          <w:b/>
          <w:bCs/>
          <w:noProof/>
          <w:sz w:val="28"/>
          <w:szCs w:val="28"/>
        </w:rPr>
      </w:pPr>
      <w:r w:rsidRPr="00533752">
        <w:rPr>
          <w:b/>
          <w:bCs/>
          <w:noProof/>
          <w:sz w:val="28"/>
          <w:szCs w:val="28"/>
        </w:rPr>
        <w:t xml:space="preserve">Выводы по </w:t>
      </w:r>
      <w:r w:rsidR="004E5E26" w:rsidRPr="00533752">
        <w:rPr>
          <w:b/>
          <w:bCs/>
          <w:noProof/>
          <w:sz w:val="28"/>
          <w:szCs w:val="28"/>
        </w:rPr>
        <w:t>первой</w:t>
      </w:r>
      <w:r w:rsidRPr="00533752">
        <w:rPr>
          <w:b/>
          <w:bCs/>
          <w:noProof/>
          <w:sz w:val="28"/>
          <w:szCs w:val="28"/>
        </w:rPr>
        <w:t xml:space="preserve"> </w:t>
      </w:r>
      <w:r w:rsidR="004E5E26" w:rsidRPr="00533752">
        <w:rPr>
          <w:b/>
          <w:bCs/>
          <w:noProof/>
          <w:sz w:val="28"/>
          <w:szCs w:val="28"/>
        </w:rPr>
        <w:t>главе</w:t>
      </w:r>
    </w:p>
    <w:p w14:paraId="339A291A" w14:textId="77777777" w:rsidR="00D034FB" w:rsidRPr="00533752" w:rsidRDefault="00D034FB" w:rsidP="00E17C24">
      <w:pPr>
        <w:pStyle w:val="blockblock-3c"/>
        <w:spacing w:before="0" w:beforeAutospacing="0" w:after="0" w:afterAutospacing="0"/>
        <w:ind w:firstLine="709"/>
        <w:jc w:val="both"/>
        <w:rPr>
          <w:b/>
          <w:bCs/>
          <w:noProof/>
          <w:sz w:val="28"/>
          <w:szCs w:val="28"/>
        </w:rPr>
      </w:pPr>
    </w:p>
    <w:p w14:paraId="3E4704EC" w14:textId="77777777" w:rsidR="00321CDF" w:rsidRPr="00533752" w:rsidRDefault="00321CDF" w:rsidP="00E17C24">
      <w:pPr>
        <w:ind w:firstLine="709"/>
        <w:contextualSpacing/>
        <w:jc w:val="both"/>
        <w:rPr>
          <w:noProof/>
          <w:sz w:val="28"/>
          <w:szCs w:val="28"/>
        </w:rPr>
      </w:pPr>
      <w:r w:rsidRPr="00533752">
        <w:rPr>
          <w:noProof/>
          <w:sz w:val="28"/>
          <w:szCs w:val="28"/>
        </w:rPr>
        <w:t xml:space="preserve">Обзор научных исследований по лингвистическому источниковедению позволил выявить основные исследовательские параметры и рассмотреть эпистолярное наследие ученых в тесной связи с историко-культурным контекстом эпохи. Среди тюркологов, славистов, казаховедов и русистов прошлого был распространен эпистолярный жанр, которые и стал объектом поиска и анализа для наших исследований. При этом основное внимание мы уделяем письмам на русском языке, хотя авторы писем писали и на других </w:t>
      </w:r>
      <w:r w:rsidRPr="00533752">
        <w:rPr>
          <w:noProof/>
          <w:sz w:val="28"/>
          <w:szCs w:val="28"/>
        </w:rPr>
        <w:lastRenderedPageBreak/>
        <w:t xml:space="preserve">языках. Эпистолярное наследие ученых характеризует личность филологов как адресатов и адресантов со всеми индивидуальными особенностями. Как показало исследование, переписка ученых была одной из важных форм письменного научного общения, которая обладала документальной и лингвистической ценностью. Это было связано с тем, что в ней нашло отражение особенности языкового сознания, коммуникативные намерения, научные и культурные традиций той или иной личности и в целом эпохи. </w:t>
      </w:r>
    </w:p>
    <w:p w14:paraId="4B81D593" w14:textId="40ECA0FE" w:rsidR="00D27E5A" w:rsidRPr="00533752" w:rsidRDefault="00321CDF" w:rsidP="00E17C24">
      <w:pPr>
        <w:ind w:firstLine="709"/>
        <w:contextualSpacing/>
        <w:jc w:val="both"/>
        <w:rPr>
          <w:noProof/>
          <w:sz w:val="28"/>
          <w:szCs w:val="28"/>
        </w:rPr>
      </w:pPr>
      <w:r w:rsidRPr="00533752">
        <w:rPr>
          <w:noProof/>
          <w:sz w:val="28"/>
          <w:szCs w:val="28"/>
        </w:rPr>
        <w:t>Научная деятельность ученых</w:t>
      </w:r>
      <w:r w:rsidR="00E258F6" w:rsidRPr="00533752">
        <w:rPr>
          <w:noProof/>
          <w:sz w:val="28"/>
          <w:szCs w:val="28"/>
        </w:rPr>
        <w:t xml:space="preserve"> (Н.</w:t>
      </w:r>
      <w:r w:rsidR="00466A4A" w:rsidRPr="00533752">
        <w:rPr>
          <w:noProof/>
          <w:sz w:val="28"/>
          <w:szCs w:val="28"/>
        </w:rPr>
        <w:t xml:space="preserve"> </w:t>
      </w:r>
      <w:r w:rsidR="00E258F6" w:rsidRPr="00533752">
        <w:rPr>
          <w:noProof/>
          <w:sz w:val="28"/>
          <w:szCs w:val="28"/>
        </w:rPr>
        <w:t>Сауран</w:t>
      </w:r>
      <w:r w:rsidR="00D27E5A" w:rsidRPr="00533752">
        <w:rPr>
          <w:noProof/>
          <w:sz w:val="28"/>
          <w:szCs w:val="28"/>
        </w:rPr>
        <w:t>баев, А.</w:t>
      </w:r>
      <w:r w:rsidR="00466A4A" w:rsidRPr="00533752">
        <w:rPr>
          <w:noProof/>
          <w:sz w:val="28"/>
          <w:szCs w:val="28"/>
        </w:rPr>
        <w:t xml:space="preserve"> </w:t>
      </w:r>
      <w:r w:rsidR="00D27E5A" w:rsidRPr="00533752">
        <w:rPr>
          <w:noProof/>
          <w:sz w:val="28"/>
          <w:szCs w:val="28"/>
        </w:rPr>
        <w:t>Аманжолов, Д.</w:t>
      </w:r>
      <w:r w:rsidR="00466A4A" w:rsidRPr="00533752">
        <w:rPr>
          <w:noProof/>
          <w:sz w:val="28"/>
          <w:szCs w:val="28"/>
        </w:rPr>
        <w:t xml:space="preserve"> </w:t>
      </w:r>
      <w:r w:rsidR="00D27E5A" w:rsidRPr="00533752">
        <w:rPr>
          <w:noProof/>
          <w:sz w:val="28"/>
          <w:szCs w:val="28"/>
        </w:rPr>
        <w:t>Мо</w:t>
      </w:r>
      <w:r w:rsidR="006F2FBE" w:rsidRPr="00533752">
        <w:rPr>
          <w:noProof/>
          <w:sz w:val="28"/>
          <w:szCs w:val="28"/>
        </w:rPr>
        <w:t>н</w:t>
      </w:r>
      <w:r w:rsidR="00D27E5A" w:rsidRPr="00533752">
        <w:rPr>
          <w:noProof/>
          <w:sz w:val="28"/>
          <w:szCs w:val="28"/>
        </w:rPr>
        <w:t>гуш, И.</w:t>
      </w:r>
      <w:r w:rsidR="00466A4A" w:rsidRPr="00533752">
        <w:rPr>
          <w:noProof/>
          <w:sz w:val="28"/>
          <w:szCs w:val="28"/>
        </w:rPr>
        <w:t xml:space="preserve"> </w:t>
      </w:r>
      <w:r w:rsidR="00D27E5A" w:rsidRPr="00533752">
        <w:rPr>
          <w:noProof/>
          <w:sz w:val="28"/>
          <w:szCs w:val="28"/>
        </w:rPr>
        <w:t>Добродомов, Э.</w:t>
      </w:r>
      <w:r w:rsidR="00466A4A" w:rsidRPr="00533752">
        <w:rPr>
          <w:noProof/>
          <w:sz w:val="28"/>
          <w:szCs w:val="28"/>
        </w:rPr>
        <w:t xml:space="preserve"> </w:t>
      </w:r>
      <w:r w:rsidR="00D27E5A" w:rsidRPr="00533752">
        <w:rPr>
          <w:noProof/>
          <w:sz w:val="28"/>
          <w:szCs w:val="28"/>
        </w:rPr>
        <w:t>Тенишев и мн.др.)</w:t>
      </w:r>
      <w:r w:rsidRPr="00533752">
        <w:rPr>
          <w:noProof/>
          <w:sz w:val="28"/>
          <w:szCs w:val="28"/>
        </w:rPr>
        <w:t>, состявших в переписке так или иначе была связана с Казахстаном</w:t>
      </w:r>
      <w:r w:rsidR="00D27E5A" w:rsidRPr="00533752">
        <w:rPr>
          <w:noProof/>
          <w:sz w:val="28"/>
          <w:szCs w:val="28"/>
        </w:rPr>
        <w:t xml:space="preserve"> и является актуальным о</w:t>
      </w:r>
      <w:r w:rsidR="00F21647" w:rsidRPr="00533752">
        <w:rPr>
          <w:noProof/>
          <w:sz w:val="28"/>
          <w:szCs w:val="28"/>
        </w:rPr>
        <w:t xml:space="preserve">бъектом исследования с позиции </w:t>
      </w:r>
      <w:r w:rsidR="00D27E5A" w:rsidRPr="00533752">
        <w:rPr>
          <w:noProof/>
          <w:sz w:val="28"/>
          <w:szCs w:val="28"/>
        </w:rPr>
        <w:t>лингвистического источник</w:t>
      </w:r>
      <w:r w:rsidR="00F21647" w:rsidRPr="00533752">
        <w:rPr>
          <w:noProof/>
          <w:sz w:val="28"/>
          <w:szCs w:val="28"/>
        </w:rPr>
        <w:t>оведения. Эпистлярное наследие</w:t>
      </w:r>
      <w:r w:rsidR="00D27E5A" w:rsidRPr="00533752">
        <w:rPr>
          <w:noProof/>
          <w:sz w:val="28"/>
          <w:szCs w:val="28"/>
        </w:rPr>
        <w:t xml:space="preserve"> ученых филологов</w:t>
      </w:r>
      <w:r w:rsidRPr="00533752">
        <w:rPr>
          <w:noProof/>
          <w:sz w:val="28"/>
          <w:szCs w:val="28"/>
        </w:rPr>
        <w:t xml:space="preserve"> написаны как на русском, так и на казахском языках, что стало свидетельством билингвального характера переписки и умения авторов переключаться с одного языка на другой. </w:t>
      </w:r>
      <w:r w:rsidR="00D27E5A" w:rsidRPr="00533752">
        <w:rPr>
          <w:noProof/>
          <w:sz w:val="28"/>
          <w:szCs w:val="28"/>
        </w:rPr>
        <w:t xml:space="preserve">Вместе с тем, для комплескного анализи мы привлекали только письма, написанные на русском языке. </w:t>
      </w:r>
    </w:p>
    <w:p w14:paraId="16B5AB4F" w14:textId="30E090CA" w:rsidR="00D27E5A" w:rsidRPr="00533752" w:rsidRDefault="00321CDF" w:rsidP="00E17C24">
      <w:pPr>
        <w:ind w:firstLine="709"/>
        <w:contextualSpacing/>
        <w:jc w:val="both"/>
        <w:rPr>
          <w:noProof/>
          <w:sz w:val="28"/>
          <w:szCs w:val="28"/>
        </w:rPr>
      </w:pPr>
      <w:r w:rsidRPr="00533752">
        <w:rPr>
          <w:noProof/>
          <w:sz w:val="28"/>
          <w:szCs w:val="28"/>
        </w:rPr>
        <w:t xml:space="preserve">Среди многих типов и </w:t>
      </w:r>
      <w:r w:rsidRPr="00533752">
        <w:rPr>
          <w:noProof/>
          <w:color w:val="242424"/>
          <w:sz w:val="28"/>
          <w:szCs w:val="28"/>
        </w:rPr>
        <w:t xml:space="preserve">жанров эпистолярного наследия, </w:t>
      </w:r>
      <w:r w:rsidR="00970052" w:rsidRPr="00533752">
        <w:rPr>
          <w:noProof/>
          <w:color w:val="242424"/>
          <w:sz w:val="28"/>
          <w:szCs w:val="28"/>
        </w:rPr>
        <w:t>нами</w:t>
      </w:r>
      <w:r w:rsidRPr="00533752">
        <w:rPr>
          <w:noProof/>
          <w:color w:val="242424"/>
          <w:sz w:val="28"/>
          <w:szCs w:val="28"/>
        </w:rPr>
        <w:t xml:space="preserve"> был</w:t>
      </w:r>
      <w:r w:rsidR="00970052" w:rsidRPr="00533752">
        <w:rPr>
          <w:noProof/>
          <w:color w:val="242424"/>
          <w:sz w:val="28"/>
          <w:szCs w:val="28"/>
        </w:rPr>
        <w:t>и выделены основные типы</w:t>
      </w:r>
      <w:r w:rsidRPr="00533752">
        <w:rPr>
          <w:noProof/>
          <w:color w:val="242424"/>
          <w:sz w:val="28"/>
          <w:szCs w:val="28"/>
        </w:rPr>
        <w:t>, которые в дальнейшем буд</w:t>
      </w:r>
      <w:r w:rsidR="00970052" w:rsidRPr="00533752">
        <w:rPr>
          <w:noProof/>
          <w:color w:val="242424"/>
          <w:sz w:val="28"/>
          <w:szCs w:val="28"/>
        </w:rPr>
        <w:t>у</w:t>
      </w:r>
      <w:r w:rsidRPr="00533752">
        <w:rPr>
          <w:noProof/>
          <w:color w:val="242424"/>
          <w:sz w:val="28"/>
          <w:szCs w:val="28"/>
        </w:rPr>
        <w:t>т более детально проанализированы.</w:t>
      </w:r>
      <w:r w:rsidRPr="00533752">
        <w:rPr>
          <w:bCs/>
          <w:noProof/>
          <w:sz w:val="28"/>
          <w:szCs w:val="28"/>
        </w:rPr>
        <w:t xml:space="preserve"> </w:t>
      </w:r>
      <w:r w:rsidR="00D27E5A" w:rsidRPr="00533752">
        <w:rPr>
          <w:bCs/>
          <w:noProof/>
          <w:sz w:val="28"/>
          <w:szCs w:val="28"/>
        </w:rPr>
        <w:t>При составлени</w:t>
      </w:r>
      <w:r w:rsidR="006F2FBE" w:rsidRPr="00533752">
        <w:rPr>
          <w:bCs/>
          <w:noProof/>
          <w:sz w:val="28"/>
          <w:szCs w:val="28"/>
        </w:rPr>
        <w:t>и типологии эпистолярного жанра</w:t>
      </w:r>
      <w:r w:rsidR="00D27E5A" w:rsidRPr="00533752">
        <w:rPr>
          <w:bCs/>
          <w:noProof/>
          <w:sz w:val="28"/>
          <w:szCs w:val="28"/>
        </w:rPr>
        <w:t xml:space="preserve"> мы ориентировались на исследования таких ученых, как </w:t>
      </w:r>
      <w:r w:rsidR="00D27E5A" w:rsidRPr="00533752">
        <w:rPr>
          <w:noProof/>
          <w:sz w:val="28"/>
          <w:szCs w:val="28"/>
        </w:rPr>
        <w:t>А.В. Курьянович</w:t>
      </w:r>
      <w:r w:rsidR="00D27E5A" w:rsidRPr="00533752">
        <w:rPr>
          <w:bCs/>
          <w:noProof/>
          <w:sz w:val="28"/>
          <w:szCs w:val="28"/>
        </w:rPr>
        <w:t xml:space="preserve">, </w:t>
      </w:r>
      <w:r w:rsidR="00D27E5A" w:rsidRPr="00533752">
        <w:rPr>
          <w:noProof/>
          <w:sz w:val="28"/>
          <w:szCs w:val="28"/>
        </w:rPr>
        <w:t>Л.В. Нижникова, Н.Ю. Бусоргиной, Н.А. Ковалевой. При этом важным тезисом является высказывание Н.С. Степанова и Е.П. Прохорова</w:t>
      </w:r>
      <w:r w:rsidR="00A76D08" w:rsidRPr="00533752">
        <w:rPr>
          <w:noProof/>
          <w:sz w:val="28"/>
          <w:szCs w:val="28"/>
        </w:rPr>
        <w:t>,</w:t>
      </w:r>
      <w:r w:rsidR="00D27E5A" w:rsidRPr="00533752">
        <w:rPr>
          <w:noProof/>
          <w:sz w:val="28"/>
          <w:szCs w:val="28"/>
        </w:rPr>
        <w:t xml:space="preserve"> которые рассматривали эпистолярный текст как синкретичная в жанрово-стилевом взаимоотношении речевая культура.</w:t>
      </w:r>
      <w:r w:rsidR="00D27E5A" w:rsidRPr="00533752">
        <w:rPr>
          <w:noProof/>
          <w:color w:val="242424"/>
          <w:sz w:val="28"/>
          <w:szCs w:val="28"/>
        </w:rPr>
        <w:t xml:space="preserve"> Все названные жанры могли пересекаться и комбинироваться в зависимости от контекста и целей общения. Причем их ключевое различие состояло в функциональной и художественной организации самого текста. </w:t>
      </w:r>
    </w:p>
    <w:p w14:paraId="38212425" w14:textId="2812B611" w:rsidR="00D7519B" w:rsidRPr="00533752" w:rsidRDefault="00321CDF" w:rsidP="00E17C24">
      <w:pPr>
        <w:ind w:firstLine="709"/>
        <w:contextualSpacing/>
        <w:jc w:val="both"/>
        <w:rPr>
          <w:rFonts w:eastAsia="Times New Roman"/>
          <w:noProof/>
          <w:color w:val="242424"/>
          <w:sz w:val="28"/>
          <w:szCs w:val="28"/>
        </w:rPr>
      </w:pPr>
      <w:r w:rsidRPr="00533752">
        <w:rPr>
          <w:bCs/>
          <w:noProof/>
          <w:sz w:val="28"/>
          <w:szCs w:val="28"/>
        </w:rPr>
        <w:t>Предложенная нами типологи</w:t>
      </w:r>
      <w:r w:rsidR="00D27E5A" w:rsidRPr="00533752">
        <w:rPr>
          <w:bCs/>
          <w:noProof/>
          <w:sz w:val="28"/>
          <w:szCs w:val="28"/>
        </w:rPr>
        <w:t>я</w:t>
      </w:r>
      <w:r w:rsidRPr="00533752">
        <w:rPr>
          <w:bCs/>
          <w:noProof/>
          <w:sz w:val="28"/>
          <w:szCs w:val="28"/>
        </w:rPr>
        <w:t xml:space="preserve"> эпистолярного наследия ученых и </w:t>
      </w:r>
      <w:r w:rsidR="00D27E5A" w:rsidRPr="00533752">
        <w:rPr>
          <w:bCs/>
          <w:noProof/>
          <w:sz w:val="28"/>
          <w:szCs w:val="28"/>
        </w:rPr>
        <w:t>составление корпуса</w:t>
      </w:r>
      <w:r w:rsidRPr="00533752">
        <w:rPr>
          <w:bCs/>
          <w:noProof/>
          <w:sz w:val="28"/>
          <w:szCs w:val="28"/>
        </w:rPr>
        <w:t xml:space="preserve"> наиболее частотных типов, исполь</w:t>
      </w:r>
      <w:r w:rsidR="00F21647" w:rsidRPr="00533752">
        <w:rPr>
          <w:bCs/>
          <w:noProof/>
          <w:sz w:val="28"/>
          <w:szCs w:val="28"/>
        </w:rPr>
        <w:t>зуемых адресатами и адресантами</w:t>
      </w:r>
      <w:r w:rsidR="00D27E5A" w:rsidRPr="00533752">
        <w:rPr>
          <w:bCs/>
          <w:noProof/>
          <w:sz w:val="28"/>
          <w:szCs w:val="28"/>
        </w:rPr>
        <w:t xml:space="preserve"> позволил</w:t>
      </w:r>
      <w:r w:rsidR="004E5E26" w:rsidRPr="00533752">
        <w:rPr>
          <w:bCs/>
          <w:noProof/>
          <w:sz w:val="28"/>
          <w:szCs w:val="28"/>
        </w:rPr>
        <w:t>а</w:t>
      </w:r>
      <w:r w:rsidR="00DA2767" w:rsidRPr="00533752">
        <w:rPr>
          <w:bCs/>
          <w:noProof/>
          <w:sz w:val="28"/>
          <w:szCs w:val="28"/>
        </w:rPr>
        <w:t xml:space="preserve"> </w:t>
      </w:r>
      <w:r w:rsidR="00D27E5A" w:rsidRPr="00533752">
        <w:rPr>
          <w:bCs/>
          <w:noProof/>
          <w:sz w:val="28"/>
          <w:szCs w:val="28"/>
        </w:rPr>
        <w:t xml:space="preserve">выделить </w:t>
      </w:r>
      <w:r w:rsidRPr="00533752">
        <w:rPr>
          <w:noProof/>
          <w:color w:val="242424"/>
          <w:sz w:val="28"/>
          <w:szCs w:val="28"/>
        </w:rPr>
        <w:t>личные письма</w:t>
      </w:r>
      <w:r w:rsidR="004E5E26" w:rsidRPr="00533752">
        <w:rPr>
          <w:noProof/>
          <w:color w:val="242424"/>
          <w:sz w:val="28"/>
          <w:szCs w:val="28"/>
        </w:rPr>
        <w:t xml:space="preserve"> (в их числе наиболе частнотны </w:t>
      </w:r>
      <w:r w:rsidRPr="00533752">
        <w:rPr>
          <w:noProof/>
          <w:color w:val="242424"/>
          <w:sz w:val="28"/>
          <w:szCs w:val="28"/>
        </w:rPr>
        <w:t>дружеские письма</w:t>
      </w:r>
      <w:r w:rsidR="004E5E26" w:rsidRPr="00533752">
        <w:rPr>
          <w:noProof/>
          <w:color w:val="242424"/>
          <w:sz w:val="28"/>
          <w:szCs w:val="28"/>
        </w:rPr>
        <w:t>),</w:t>
      </w:r>
      <w:r w:rsidRPr="00533752">
        <w:rPr>
          <w:noProof/>
          <w:color w:val="242424"/>
          <w:sz w:val="28"/>
          <w:szCs w:val="28"/>
        </w:rPr>
        <w:t xml:space="preserve"> деловые письма, письма общественного характера</w:t>
      </w:r>
      <w:r w:rsidRPr="00533752">
        <w:rPr>
          <w:bCs/>
          <w:noProof/>
          <w:sz w:val="28"/>
          <w:szCs w:val="28"/>
        </w:rPr>
        <w:t xml:space="preserve">. </w:t>
      </w:r>
      <w:r w:rsidR="00877146" w:rsidRPr="00533752">
        <w:rPr>
          <w:noProof/>
          <w:color w:val="242424"/>
          <w:sz w:val="28"/>
          <w:szCs w:val="28"/>
        </w:rPr>
        <w:t>Эпистолярий ученых имеет научную, образовательную, филологическую ценность и позволяет раскрыть личность авторов через историко-культурных контекст эпохи.</w:t>
      </w:r>
    </w:p>
    <w:p w14:paraId="7935184A" w14:textId="77777777" w:rsidR="00E5306C" w:rsidRPr="00533752" w:rsidRDefault="00E5306C" w:rsidP="00DA2767">
      <w:pPr>
        <w:shd w:val="clear" w:color="auto" w:fill="FFFFFF"/>
        <w:ind w:firstLine="709"/>
        <w:jc w:val="both"/>
        <w:rPr>
          <w:rFonts w:eastAsia="Times New Roman"/>
          <w:noProof/>
          <w:color w:val="242424"/>
          <w:sz w:val="28"/>
          <w:szCs w:val="28"/>
        </w:rPr>
      </w:pPr>
    </w:p>
    <w:p w14:paraId="363787BF" w14:textId="77777777" w:rsidR="00D7519B" w:rsidRPr="00533752" w:rsidRDefault="00D7519B" w:rsidP="00DA2767">
      <w:pPr>
        <w:pStyle w:val="blockblock-3c"/>
        <w:spacing w:before="0" w:beforeAutospacing="0" w:after="0" w:afterAutospacing="0"/>
        <w:ind w:firstLine="709"/>
        <w:jc w:val="both"/>
        <w:rPr>
          <w:noProof/>
          <w:sz w:val="28"/>
          <w:szCs w:val="28"/>
        </w:rPr>
      </w:pPr>
    </w:p>
    <w:p w14:paraId="2DED0C55" w14:textId="77777777" w:rsidR="00D034FB" w:rsidRPr="00533752" w:rsidRDefault="00D034FB" w:rsidP="00DA2767">
      <w:pPr>
        <w:ind w:firstLine="709"/>
        <w:jc w:val="both"/>
        <w:rPr>
          <w:b/>
          <w:noProof/>
          <w:sz w:val="28"/>
          <w:szCs w:val="28"/>
        </w:rPr>
      </w:pPr>
    </w:p>
    <w:p w14:paraId="66CCFA73" w14:textId="77777777" w:rsidR="005B31C6" w:rsidRPr="00533752" w:rsidRDefault="005B31C6" w:rsidP="00DA2767">
      <w:pPr>
        <w:ind w:firstLine="709"/>
        <w:jc w:val="both"/>
        <w:rPr>
          <w:noProof/>
          <w:sz w:val="28"/>
          <w:szCs w:val="28"/>
        </w:rPr>
      </w:pPr>
    </w:p>
    <w:p w14:paraId="58D0CABD" w14:textId="77777777" w:rsidR="00C52F40" w:rsidRPr="00533752" w:rsidRDefault="00C52F40" w:rsidP="00DA2767">
      <w:pPr>
        <w:ind w:firstLine="709"/>
        <w:jc w:val="both"/>
        <w:rPr>
          <w:noProof/>
          <w:sz w:val="28"/>
          <w:szCs w:val="28"/>
        </w:rPr>
      </w:pPr>
    </w:p>
    <w:p w14:paraId="2BC7A085" w14:textId="77777777" w:rsidR="00C52F40" w:rsidRPr="00533752" w:rsidRDefault="00C52F40" w:rsidP="00DA2767">
      <w:pPr>
        <w:ind w:firstLine="709"/>
        <w:jc w:val="both"/>
        <w:rPr>
          <w:noProof/>
          <w:sz w:val="28"/>
          <w:szCs w:val="28"/>
        </w:rPr>
      </w:pPr>
    </w:p>
    <w:p w14:paraId="649007CF" w14:textId="0EA9E447" w:rsidR="001813BE" w:rsidRPr="00533752" w:rsidRDefault="001813BE" w:rsidP="00DA2767">
      <w:pPr>
        <w:ind w:firstLine="709"/>
        <w:rPr>
          <w:noProof/>
          <w:sz w:val="28"/>
          <w:szCs w:val="28"/>
        </w:rPr>
      </w:pPr>
    </w:p>
    <w:p w14:paraId="56FCBBB1" w14:textId="77777777" w:rsidR="001813BE" w:rsidRPr="00533752" w:rsidRDefault="001813BE" w:rsidP="00DA2767">
      <w:pPr>
        <w:ind w:firstLine="709"/>
        <w:rPr>
          <w:sz w:val="28"/>
          <w:szCs w:val="28"/>
        </w:rPr>
      </w:pPr>
    </w:p>
    <w:p w14:paraId="39265DDA" w14:textId="77777777" w:rsidR="001813BE" w:rsidRPr="00533752" w:rsidRDefault="001813BE" w:rsidP="00DA2767">
      <w:pPr>
        <w:ind w:firstLine="709"/>
        <w:rPr>
          <w:sz w:val="28"/>
          <w:szCs w:val="28"/>
        </w:rPr>
      </w:pPr>
    </w:p>
    <w:p w14:paraId="51B8B9F5" w14:textId="77777777" w:rsidR="001813BE" w:rsidRPr="00533752" w:rsidRDefault="001813BE" w:rsidP="00DA2767">
      <w:pPr>
        <w:ind w:firstLine="709"/>
        <w:rPr>
          <w:sz w:val="28"/>
          <w:szCs w:val="28"/>
        </w:rPr>
      </w:pPr>
    </w:p>
    <w:p w14:paraId="26A72EF1" w14:textId="36C2CD09" w:rsidR="001813BE" w:rsidRPr="00533752" w:rsidRDefault="001813BE" w:rsidP="00DA2767">
      <w:pPr>
        <w:ind w:firstLine="709"/>
        <w:rPr>
          <w:sz w:val="28"/>
          <w:szCs w:val="28"/>
        </w:rPr>
      </w:pPr>
    </w:p>
    <w:p w14:paraId="0031EC4A" w14:textId="77777777" w:rsidR="001813BE" w:rsidRPr="00533752" w:rsidRDefault="001813BE" w:rsidP="00BF6085">
      <w:pPr>
        <w:tabs>
          <w:tab w:val="left" w:pos="1245"/>
        </w:tabs>
        <w:rPr>
          <w:sz w:val="28"/>
          <w:szCs w:val="28"/>
        </w:rPr>
      </w:pPr>
    </w:p>
    <w:p w14:paraId="067D0A24" w14:textId="3D941703" w:rsidR="001813BE" w:rsidRPr="00533752" w:rsidRDefault="001813BE"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b/>
          <w:bCs/>
          <w:noProof/>
          <w:sz w:val="28"/>
          <w:szCs w:val="28"/>
        </w:rPr>
        <w:lastRenderedPageBreak/>
        <w:t>2 КОММУНИКАТИВНЫЙ ПОТЕНЦИАЛ ЭПИСТОЛЯРНЫХ ТЕКСТОВ</w:t>
      </w:r>
    </w:p>
    <w:p w14:paraId="05FAC4AC" w14:textId="77777777" w:rsidR="001813BE" w:rsidRPr="00533752" w:rsidRDefault="001813BE" w:rsidP="00E17C24">
      <w:pPr>
        <w:pStyle w:val="a3"/>
        <w:tabs>
          <w:tab w:val="left" w:pos="993"/>
        </w:tabs>
        <w:ind w:left="0" w:firstLine="709"/>
        <w:jc w:val="both"/>
        <w:rPr>
          <w:rFonts w:ascii="Times New Roman" w:hAnsi="Times New Roman"/>
          <w:noProof/>
          <w:sz w:val="28"/>
          <w:szCs w:val="28"/>
        </w:rPr>
      </w:pPr>
    </w:p>
    <w:p w14:paraId="0057B9CE" w14:textId="77777777" w:rsidR="001813BE" w:rsidRPr="00533752" w:rsidRDefault="001813BE" w:rsidP="00E17C24">
      <w:pPr>
        <w:pStyle w:val="a3"/>
        <w:tabs>
          <w:tab w:val="left" w:pos="993"/>
        </w:tabs>
        <w:ind w:left="0" w:firstLine="709"/>
        <w:jc w:val="both"/>
        <w:rPr>
          <w:rFonts w:ascii="Times New Roman" w:hAnsi="Times New Roman"/>
          <w:b/>
          <w:bCs/>
          <w:noProof/>
          <w:sz w:val="28"/>
          <w:szCs w:val="28"/>
        </w:rPr>
      </w:pPr>
      <w:r w:rsidRPr="00533752">
        <w:rPr>
          <w:rFonts w:ascii="Times New Roman" w:hAnsi="Times New Roman"/>
          <w:b/>
          <w:bCs/>
          <w:noProof/>
          <w:sz w:val="28"/>
          <w:szCs w:val="28"/>
        </w:rPr>
        <w:t>2.1</w:t>
      </w:r>
      <w:r w:rsidRPr="00533752">
        <w:rPr>
          <w:rFonts w:ascii="Times New Roman" w:hAnsi="Times New Roman"/>
          <w:noProof/>
          <w:sz w:val="28"/>
          <w:szCs w:val="28"/>
        </w:rPr>
        <w:t xml:space="preserve"> </w:t>
      </w:r>
      <w:r w:rsidRPr="00533752">
        <w:rPr>
          <w:rFonts w:ascii="Times New Roman" w:hAnsi="Times New Roman"/>
          <w:b/>
          <w:bCs/>
          <w:noProof/>
          <w:sz w:val="28"/>
          <w:szCs w:val="28"/>
        </w:rPr>
        <w:t>Эпистолярный дискурс и социально-прагматические отношения</w:t>
      </w:r>
    </w:p>
    <w:p w14:paraId="31D766A6" w14:textId="77777777" w:rsidR="006F5D51" w:rsidRPr="00533752" w:rsidRDefault="006F5D51" w:rsidP="00E17C24">
      <w:pPr>
        <w:pStyle w:val="a3"/>
        <w:tabs>
          <w:tab w:val="left" w:pos="993"/>
        </w:tabs>
        <w:ind w:left="0" w:firstLine="709"/>
        <w:jc w:val="both"/>
        <w:rPr>
          <w:rFonts w:ascii="Times New Roman" w:hAnsi="Times New Roman"/>
          <w:b/>
          <w:bCs/>
          <w:noProof/>
          <w:sz w:val="28"/>
          <w:szCs w:val="28"/>
        </w:rPr>
      </w:pPr>
    </w:p>
    <w:p w14:paraId="407FB39B" w14:textId="77777777" w:rsidR="001813BE" w:rsidRPr="00533752" w:rsidRDefault="001813BE" w:rsidP="00E17C24">
      <w:pPr>
        <w:shd w:val="clear" w:color="auto" w:fill="FFFFFF"/>
        <w:ind w:firstLine="709"/>
        <w:jc w:val="both"/>
        <w:rPr>
          <w:rFonts w:eastAsia="Times New Roman"/>
          <w:noProof/>
          <w:color w:val="242424"/>
          <w:sz w:val="28"/>
          <w:szCs w:val="28"/>
        </w:rPr>
      </w:pPr>
      <w:r w:rsidRPr="00533752">
        <w:rPr>
          <w:rFonts w:eastAsia="Times New Roman"/>
          <w:noProof/>
          <w:color w:val="242424"/>
          <w:sz w:val="28"/>
          <w:szCs w:val="28"/>
        </w:rPr>
        <w:t>Эпистолярный дискурс представляет собой особую форму письменного общения, которая включает в себя как личные, так и социальные аспекты. Он охватывает различные жанры и стили, от дружеских писем до деловой переписки, и играет важную роль в межличностной и социальной коммуникации.</w:t>
      </w:r>
    </w:p>
    <w:p w14:paraId="7E1A1BBF" w14:textId="23572C81" w:rsidR="001813BE" w:rsidRPr="00533752" w:rsidRDefault="001813BE" w:rsidP="00E17C24">
      <w:pPr>
        <w:shd w:val="clear" w:color="auto" w:fill="FFFFFF"/>
        <w:ind w:firstLine="709"/>
        <w:jc w:val="both"/>
        <w:rPr>
          <w:rFonts w:eastAsia="Times New Roman"/>
          <w:noProof/>
          <w:color w:val="242424"/>
          <w:sz w:val="28"/>
          <w:szCs w:val="28"/>
        </w:rPr>
      </w:pPr>
      <w:r w:rsidRPr="00533752">
        <w:rPr>
          <w:rFonts w:eastAsia="Times New Roman"/>
          <w:noProof/>
          <w:color w:val="242424"/>
          <w:sz w:val="28"/>
          <w:szCs w:val="28"/>
        </w:rPr>
        <w:t xml:space="preserve">Социально-прагматические отношения в эпистолярном дискурсе проявляются через язык, структуру и содержание писем. Эти отношения отражают социальные и психологические особенности личности адресата и отправителя, а также их взаимодействие в конкретной коммуникативной ситуации. </w:t>
      </w:r>
      <w:r w:rsidRPr="00533752">
        <w:rPr>
          <w:rFonts w:eastAsia="Times New Roman"/>
          <w:noProof/>
          <w:sz w:val="28"/>
          <w:szCs w:val="28"/>
        </w:rPr>
        <w:t>Например, в деловой переписке важны формальность и точность, тогда как в дружеских письмах преобладают личные и эмоциональные выражения.</w:t>
      </w:r>
    </w:p>
    <w:p w14:paraId="4AA75FD4" w14:textId="7F50D827" w:rsidR="001813BE" w:rsidRPr="00533752" w:rsidRDefault="001813BE" w:rsidP="00E17C24">
      <w:pPr>
        <w:pStyle w:val="a3"/>
        <w:tabs>
          <w:tab w:val="left" w:pos="993"/>
        </w:tabs>
        <w:ind w:left="0" w:firstLine="709"/>
        <w:jc w:val="both"/>
        <w:rPr>
          <w:rFonts w:ascii="Times New Roman" w:hAnsi="Times New Roman"/>
          <w:noProof/>
          <w:color w:val="000000" w:themeColor="text1"/>
          <w:sz w:val="28"/>
          <w:szCs w:val="28"/>
        </w:rPr>
      </w:pPr>
      <w:r w:rsidRPr="00533752">
        <w:rPr>
          <w:rFonts w:ascii="Times New Roman" w:hAnsi="Times New Roman"/>
          <w:noProof/>
          <w:color w:val="000000" w:themeColor="text1"/>
          <w:sz w:val="28"/>
          <w:szCs w:val="28"/>
        </w:rPr>
        <w:t>Филология как комплексное направление в науке (текстология, лингвистика, литературоведение и др.), непосредственно включает в себя изучение эпистолярного жанра, а именно основу научно-исследовательского рассмотрения частной переписки с различных позиц</w:t>
      </w:r>
      <w:r w:rsidR="00580CFA" w:rsidRPr="00533752">
        <w:rPr>
          <w:rFonts w:ascii="Times New Roman" w:hAnsi="Times New Roman"/>
          <w:noProof/>
          <w:color w:val="000000" w:themeColor="text1"/>
          <w:sz w:val="28"/>
          <w:szCs w:val="28"/>
        </w:rPr>
        <w:t>ий. Определяя форму и содержание</w:t>
      </w:r>
      <w:r w:rsidRPr="00533752">
        <w:rPr>
          <w:rFonts w:ascii="Times New Roman" w:hAnsi="Times New Roman"/>
          <w:noProof/>
          <w:color w:val="000000" w:themeColor="text1"/>
          <w:sz w:val="28"/>
          <w:szCs w:val="28"/>
        </w:rPr>
        <w:t xml:space="preserve"> эпистолярного текста как «уникального объекта исследования современной лингвистики», О.П. Фесенко отмечает, что «многие его аспекты еще не раскрыты и ждут своих исследователей» [9, с.141]. В некоторых из них в достаточной мере раскрытых категорий эпистолярного жанра </w:t>
      </w:r>
      <w:r w:rsidR="00DA2767" w:rsidRPr="00533752">
        <w:rPr>
          <w:rFonts w:ascii="Times New Roman" w:hAnsi="Times New Roman"/>
          <w:noProof/>
          <w:color w:val="000000" w:themeColor="text1"/>
          <w:sz w:val="28"/>
          <w:szCs w:val="28"/>
        </w:rPr>
        <w:t>с позичии учета</w:t>
      </w:r>
      <w:r w:rsidRPr="00533752">
        <w:rPr>
          <w:rFonts w:ascii="Times New Roman" w:hAnsi="Times New Roman"/>
          <w:noProof/>
          <w:color w:val="000000" w:themeColor="text1"/>
          <w:sz w:val="28"/>
          <w:szCs w:val="28"/>
        </w:rPr>
        <w:t xml:space="preserve"> прикладного аспекта писем. Следует подчеркнуть, что понимание очевидности коммуникативной направленности и значимости эпистолярных текстов для лингводидактики и</w:t>
      </w:r>
      <w:r w:rsidR="00580CFA" w:rsidRPr="00533752">
        <w:rPr>
          <w:rFonts w:ascii="Times New Roman" w:hAnsi="Times New Roman"/>
          <w:noProof/>
          <w:color w:val="000000" w:themeColor="text1"/>
          <w:sz w:val="28"/>
          <w:szCs w:val="28"/>
        </w:rPr>
        <w:t>,</w:t>
      </w:r>
      <w:r w:rsidRPr="00533752">
        <w:rPr>
          <w:rFonts w:ascii="Times New Roman" w:hAnsi="Times New Roman"/>
          <w:noProof/>
          <w:color w:val="000000" w:themeColor="text1"/>
          <w:sz w:val="28"/>
          <w:szCs w:val="28"/>
        </w:rPr>
        <w:t xml:space="preserve"> в целом для лингвопедагогики, рассматривающей обучение языку как неотъемлемую часть те</w:t>
      </w:r>
      <w:r w:rsidR="00580CFA" w:rsidRPr="00533752">
        <w:rPr>
          <w:rFonts w:ascii="Times New Roman" w:hAnsi="Times New Roman"/>
          <w:noProof/>
          <w:color w:val="000000" w:themeColor="text1"/>
          <w:sz w:val="28"/>
          <w:szCs w:val="28"/>
        </w:rPr>
        <w:t>ории о социализации и воспитании</w:t>
      </w:r>
      <w:r w:rsidRPr="00533752">
        <w:rPr>
          <w:rFonts w:ascii="Times New Roman" w:hAnsi="Times New Roman"/>
          <w:noProof/>
          <w:color w:val="000000" w:themeColor="text1"/>
          <w:sz w:val="28"/>
          <w:szCs w:val="28"/>
        </w:rPr>
        <w:t xml:space="preserve">, отсутствует. </w:t>
      </w:r>
    </w:p>
    <w:p w14:paraId="12142228" w14:textId="363683E7" w:rsidR="001813BE" w:rsidRPr="00533752" w:rsidRDefault="001813BE" w:rsidP="00E17C24">
      <w:pPr>
        <w:pStyle w:val="a3"/>
        <w:tabs>
          <w:tab w:val="left" w:pos="993"/>
        </w:tabs>
        <w:ind w:left="0" w:firstLine="709"/>
        <w:jc w:val="both"/>
        <w:rPr>
          <w:rFonts w:ascii="Times New Roman" w:hAnsi="Times New Roman"/>
          <w:b/>
          <w:bCs/>
          <w:noProof/>
          <w:sz w:val="28"/>
          <w:szCs w:val="28"/>
        </w:rPr>
      </w:pPr>
      <w:r w:rsidRPr="00533752">
        <w:rPr>
          <w:rFonts w:ascii="Times New Roman" w:hAnsi="Times New Roman"/>
          <w:noProof/>
          <w:color w:val="000000" w:themeColor="text1"/>
          <w:sz w:val="28"/>
          <w:szCs w:val="28"/>
        </w:rPr>
        <w:t>Несмотря на факт избыточности почтовых отправлений на бумажных носителях как формы и средства коммуникации для т. н. «цифровых аборигенов», школьное обуче</w:t>
      </w:r>
      <w:r w:rsidR="00A76D08" w:rsidRPr="00533752">
        <w:rPr>
          <w:rFonts w:ascii="Times New Roman" w:hAnsi="Times New Roman"/>
          <w:noProof/>
          <w:color w:val="000000" w:themeColor="text1"/>
          <w:sz w:val="28"/>
          <w:szCs w:val="28"/>
        </w:rPr>
        <w:t>ние, включая обучение на дому [5</w:t>
      </w:r>
      <w:r w:rsidRPr="00533752">
        <w:rPr>
          <w:rFonts w:ascii="Times New Roman" w:hAnsi="Times New Roman"/>
          <w:noProof/>
          <w:color w:val="000000" w:themeColor="text1"/>
          <w:sz w:val="28"/>
          <w:szCs w:val="28"/>
        </w:rPr>
        <w:t>9], не обходится без знакомства с эпистолярным жанром речи и разработок уроков: «Письмо другу», «Напиши письмо другу» и др. В вузовской аудитории обращение к эпистолярному тексту актуально по</w:t>
      </w:r>
      <w:r w:rsidR="00580CFA" w:rsidRPr="00533752">
        <w:rPr>
          <w:rFonts w:ascii="Times New Roman" w:hAnsi="Times New Roman"/>
          <w:noProof/>
          <w:color w:val="000000" w:themeColor="text1"/>
          <w:sz w:val="28"/>
          <w:szCs w:val="28"/>
        </w:rPr>
        <w:t xml:space="preserve"> сию пору. Однако</w:t>
      </w:r>
      <w:r w:rsidRPr="00533752">
        <w:rPr>
          <w:rFonts w:ascii="Times New Roman" w:hAnsi="Times New Roman"/>
          <w:noProof/>
          <w:color w:val="000000" w:themeColor="text1"/>
          <w:sz w:val="28"/>
          <w:szCs w:val="28"/>
        </w:rPr>
        <w:t xml:space="preserve"> в российской и </w:t>
      </w:r>
      <w:r w:rsidR="00580CFA" w:rsidRPr="00533752">
        <w:rPr>
          <w:rFonts w:ascii="Times New Roman" w:hAnsi="Times New Roman"/>
          <w:noProof/>
          <w:color w:val="000000" w:themeColor="text1"/>
          <w:sz w:val="28"/>
          <w:szCs w:val="28"/>
        </w:rPr>
        <w:t>казахстанской школьной практике</w:t>
      </w:r>
      <w:r w:rsidRPr="00533752">
        <w:rPr>
          <w:rFonts w:ascii="Times New Roman" w:hAnsi="Times New Roman"/>
          <w:noProof/>
          <w:color w:val="000000" w:themeColor="text1"/>
          <w:sz w:val="28"/>
          <w:szCs w:val="28"/>
        </w:rPr>
        <w:t xml:space="preserve"> в процессе подготовки будущих филологов в вузах ощущается тенденция к разработке уроков, направленных на создание текста по заданной структуре, актуализирующей одну сторону познавательной д</w:t>
      </w:r>
      <w:r w:rsidR="00580CFA" w:rsidRPr="00533752">
        <w:rPr>
          <w:rFonts w:ascii="Times New Roman" w:hAnsi="Times New Roman"/>
          <w:noProof/>
          <w:color w:val="000000" w:themeColor="text1"/>
          <w:sz w:val="28"/>
          <w:szCs w:val="28"/>
        </w:rPr>
        <w:t>еятельности – совершенствование</w:t>
      </w:r>
      <w:r w:rsidRPr="00533752">
        <w:rPr>
          <w:rFonts w:ascii="Times New Roman" w:hAnsi="Times New Roman"/>
          <w:noProof/>
          <w:color w:val="000000" w:themeColor="text1"/>
          <w:sz w:val="28"/>
          <w:szCs w:val="28"/>
        </w:rPr>
        <w:t xml:space="preserve"> письменной речи. Более продуктивной представляется тридцатилетняя практика программ по творческому письму в СШ</w:t>
      </w:r>
      <w:r w:rsidR="00740AF8" w:rsidRPr="00533752">
        <w:rPr>
          <w:rFonts w:ascii="Times New Roman" w:hAnsi="Times New Roman"/>
          <w:noProof/>
          <w:color w:val="000000" w:themeColor="text1"/>
          <w:sz w:val="28"/>
          <w:szCs w:val="28"/>
        </w:rPr>
        <w:t>А, Великобритании и Австралии [6</w:t>
      </w:r>
      <w:r w:rsidRPr="00533752">
        <w:rPr>
          <w:rFonts w:ascii="Times New Roman" w:hAnsi="Times New Roman"/>
          <w:noProof/>
          <w:color w:val="000000" w:themeColor="text1"/>
          <w:sz w:val="28"/>
          <w:szCs w:val="28"/>
        </w:rPr>
        <w:t xml:space="preserve">0, с. 37], адаптируемых в вузах других стран. Так, отталкиваясь от достижений зарубежных лингводидактов, в вузах Китайской Народной Республики на уроках английского языка китайским учащимся предлагается «написать 7–8 письменных работ на свой выбор, </w:t>
      </w:r>
      <w:r w:rsidRPr="00533752">
        <w:rPr>
          <w:rFonts w:ascii="Times New Roman" w:hAnsi="Times New Roman"/>
          <w:noProof/>
          <w:color w:val="000000" w:themeColor="text1"/>
          <w:sz w:val="28"/>
          <w:szCs w:val="28"/>
        </w:rPr>
        <w:lastRenderedPageBreak/>
        <w:t>основанных не на художественном вымысле, а на ист</w:t>
      </w:r>
      <w:r w:rsidR="00740AF8" w:rsidRPr="00533752">
        <w:rPr>
          <w:rFonts w:ascii="Times New Roman" w:hAnsi="Times New Roman"/>
          <w:noProof/>
          <w:color w:val="000000" w:themeColor="text1"/>
          <w:sz w:val="28"/>
          <w:szCs w:val="28"/>
        </w:rPr>
        <w:t>ориях из личного опыта» [6</w:t>
      </w:r>
      <w:r w:rsidR="008C1B75" w:rsidRPr="00533752">
        <w:rPr>
          <w:rFonts w:ascii="Times New Roman" w:hAnsi="Times New Roman"/>
          <w:noProof/>
          <w:color w:val="000000" w:themeColor="text1"/>
          <w:sz w:val="28"/>
          <w:szCs w:val="28"/>
        </w:rPr>
        <w:t>0,</w:t>
      </w:r>
      <w:r w:rsidRPr="00533752">
        <w:rPr>
          <w:rFonts w:ascii="Times New Roman" w:hAnsi="Times New Roman"/>
          <w:noProof/>
          <w:color w:val="000000" w:themeColor="text1"/>
          <w:sz w:val="28"/>
          <w:szCs w:val="28"/>
        </w:rPr>
        <w:t xml:space="preserve"> </w:t>
      </w:r>
      <w:r w:rsidR="008C1B75" w:rsidRPr="00533752">
        <w:rPr>
          <w:rFonts w:ascii="Times New Roman" w:hAnsi="Times New Roman"/>
          <w:noProof/>
          <w:color w:val="000000" w:themeColor="text1"/>
          <w:sz w:val="28"/>
          <w:szCs w:val="28"/>
        </w:rPr>
        <w:t xml:space="preserve">с. </w:t>
      </w:r>
      <w:r w:rsidR="00740AF8" w:rsidRPr="00533752">
        <w:rPr>
          <w:rFonts w:ascii="Times New Roman" w:hAnsi="Times New Roman"/>
          <w:noProof/>
          <w:color w:val="000000" w:themeColor="text1"/>
          <w:sz w:val="28"/>
          <w:szCs w:val="28"/>
        </w:rPr>
        <w:t>36–37]</w:t>
      </w:r>
      <w:r w:rsidRPr="00533752">
        <w:rPr>
          <w:rFonts w:ascii="Times New Roman" w:hAnsi="Times New Roman"/>
          <w:noProof/>
          <w:color w:val="000000" w:themeColor="text1"/>
          <w:sz w:val="28"/>
          <w:szCs w:val="28"/>
        </w:rPr>
        <w:t>. В результате «данный курс помог студентам узнать и самих себя, и своих однокурсников. Они не только усовершенствовали навыки письменной речи, но и научились справляться со своими эмоциями и</w:t>
      </w:r>
      <w:r w:rsidR="00580CFA" w:rsidRPr="00533752">
        <w:rPr>
          <w:rFonts w:ascii="Times New Roman" w:hAnsi="Times New Roman"/>
          <w:noProof/>
          <w:color w:val="000000" w:themeColor="text1"/>
          <w:sz w:val="28"/>
          <w:szCs w:val="28"/>
        </w:rPr>
        <w:t xml:space="preserve"> жизненными ситуациями» [</w:t>
      </w:r>
      <w:r w:rsidR="00740AF8" w:rsidRPr="00533752">
        <w:rPr>
          <w:rFonts w:ascii="Times New Roman" w:hAnsi="Times New Roman"/>
          <w:noProof/>
          <w:color w:val="000000" w:themeColor="text1"/>
          <w:sz w:val="28"/>
          <w:szCs w:val="28"/>
        </w:rPr>
        <w:t>6</w:t>
      </w:r>
      <w:r w:rsidR="008C1B75" w:rsidRPr="00533752">
        <w:rPr>
          <w:rFonts w:ascii="Times New Roman" w:hAnsi="Times New Roman"/>
          <w:noProof/>
          <w:color w:val="000000" w:themeColor="text1"/>
          <w:sz w:val="28"/>
          <w:szCs w:val="28"/>
        </w:rPr>
        <w:t>0, с.</w:t>
      </w:r>
      <w:r w:rsidR="00580CFA" w:rsidRPr="00533752">
        <w:rPr>
          <w:rFonts w:ascii="Times New Roman" w:hAnsi="Times New Roman"/>
          <w:noProof/>
          <w:color w:val="000000" w:themeColor="text1"/>
          <w:sz w:val="28"/>
          <w:szCs w:val="28"/>
        </w:rPr>
        <w:t xml:space="preserve"> 45]</w:t>
      </w:r>
      <w:r w:rsidRPr="00533752">
        <w:rPr>
          <w:rFonts w:ascii="Times New Roman" w:hAnsi="Times New Roman"/>
          <w:noProof/>
          <w:color w:val="000000" w:themeColor="text1"/>
          <w:sz w:val="28"/>
          <w:szCs w:val="28"/>
        </w:rPr>
        <w:t>. Этот подход, несомненно, продуктивен, но в силу опоры на единоличный опыт он сохраняет монологическую заданность. И все это подчеркивает актуальность изучения социаль</w:t>
      </w:r>
      <w:r w:rsidR="00580CFA" w:rsidRPr="00533752">
        <w:rPr>
          <w:rFonts w:ascii="Times New Roman" w:hAnsi="Times New Roman"/>
          <w:noProof/>
          <w:color w:val="000000" w:themeColor="text1"/>
          <w:sz w:val="28"/>
          <w:szCs w:val="28"/>
        </w:rPr>
        <w:t>но-прагматической направленност</w:t>
      </w:r>
      <w:r w:rsidRPr="00533752">
        <w:rPr>
          <w:rFonts w:ascii="Times New Roman" w:hAnsi="Times New Roman"/>
          <w:noProof/>
          <w:color w:val="000000" w:themeColor="text1"/>
          <w:sz w:val="28"/>
          <w:szCs w:val="28"/>
        </w:rPr>
        <w:t>и эпи</w:t>
      </w:r>
      <w:r w:rsidR="00580CFA" w:rsidRPr="00533752">
        <w:rPr>
          <w:rFonts w:ascii="Times New Roman" w:hAnsi="Times New Roman"/>
          <w:noProof/>
          <w:color w:val="000000" w:themeColor="text1"/>
          <w:sz w:val="28"/>
          <w:szCs w:val="28"/>
        </w:rPr>
        <w:t>столярного наследия в целом, и писем</w:t>
      </w:r>
      <w:r w:rsidRPr="00533752">
        <w:rPr>
          <w:rFonts w:ascii="Times New Roman" w:hAnsi="Times New Roman"/>
          <w:noProof/>
          <w:color w:val="000000" w:themeColor="text1"/>
          <w:sz w:val="28"/>
          <w:szCs w:val="28"/>
        </w:rPr>
        <w:t xml:space="preserve"> ученых лин</w:t>
      </w:r>
      <w:r w:rsidR="00CF3368" w:rsidRPr="00533752">
        <w:rPr>
          <w:rFonts w:ascii="Times New Roman" w:hAnsi="Times New Roman"/>
          <w:noProof/>
          <w:color w:val="000000" w:themeColor="text1"/>
          <w:sz w:val="28"/>
          <w:szCs w:val="28"/>
        </w:rPr>
        <w:t>гвистов</w:t>
      </w:r>
      <w:r w:rsidR="00580CFA" w:rsidRPr="00533752">
        <w:rPr>
          <w:rFonts w:ascii="Times New Roman" w:hAnsi="Times New Roman"/>
          <w:noProof/>
          <w:color w:val="000000" w:themeColor="text1"/>
          <w:sz w:val="28"/>
          <w:szCs w:val="28"/>
        </w:rPr>
        <w:t>,</w:t>
      </w:r>
      <w:r w:rsidR="00CF3368" w:rsidRPr="00533752">
        <w:rPr>
          <w:rFonts w:ascii="Times New Roman" w:hAnsi="Times New Roman"/>
          <w:noProof/>
          <w:color w:val="000000" w:themeColor="text1"/>
          <w:sz w:val="28"/>
          <w:szCs w:val="28"/>
        </w:rPr>
        <w:t xml:space="preserve"> в частности, посколь</w:t>
      </w:r>
      <w:r w:rsidR="00580CFA" w:rsidRPr="00533752">
        <w:rPr>
          <w:rFonts w:ascii="Times New Roman" w:hAnsi="Times New Roman"/>
          <w:noProof/>
          <w:color w:val="000000" w:themeColor="text1"/>
          <w:sz w:val="28"/>
          <w:szCs w:val="28"/>
        </w:rPr>
        <w:t>к</w:t>
      </w:r>
      <w:r w:rsidR="00CF3368" w:rsidRPr="00533752">
        <w:rPr>
          <w:rFonts w:ascii="Times New Roman" w:hAnsi="Times New Roman"/>
          <w:noProof/>
          <w:color w:val="000000" w:themeColor="text1"/>
          <w:sz w:val="28"/>
          <w:szCs w:val="28"/>
        </w:rPr>
        <w:t xml:space="preserve">у </w:t>
      </w:r>
      <w:r w:rsidRPr="00533752">
        <w:rPr>
          <w:rFonts w:ascii="Times New Roman" w:hAnsi="Times New Roman"/>
          <w:noProof/>
          <w:color w:val="000000" w:themeColor="text1"/>
          <w:sz w:val="28"/>
          <w:szCs w:val="28"/>
        </w:rPr>
        <w:t>для молод</w:t>
      </w:r>
      <w:r w:rsidR="00580CFA" w:rsidRPr="00533752">
        <w:rPr>
          <w:rFonts w:ascii="Times New Roman" w:hAnsi="Times New Roman"/>
          <w:noProof/>
          <w:color w:val="000000" w:themeColor="text1"/>
          <w:sz w:val="28"/>
          <w:szCs w:val="28"/>
        </w:rPr>
        <w:t>о</w:t>
      </w:r>
      <w:r w:rsidR="00CF3368" w:rsidRPr="00533752">
        <w:rPr>
          <w:rFonts w:ascii="Times New Roman" w:hAnsi="Times New Roman"/>
          <w:noProof/>
          <w:color w:val="000000" w:themeColor="text1"/>
          <w:sz w:val="28"/>
          <w:szCs w:val="28"/>
        </w:rPr>
        <w:t>го поколения казахстанцев</w:t>
      </w:r>
      <w:r w:rsidR="00580CFA" w:rsidRPr="00533752">
        <w:rPr>
          <w:rFonts w:ascii="Times New Roman" w:hAnsi="Times New Roman"/>
          <w:noProof/>
          <w:color w:val="000000" w:themeColor="text1"/>
          <w:sz w:val="28"/>
          <w:szCs w:val="28"/>
        </w:rPr>
        <w:t xml:space="preserve"> они представляю</w:t>
      </w:r>
      <w:r w:rsidRPr="00533752">
        <w:rPr>
          <w:rFonts w:ascii="Times New Roman" w:hAnsi="Times New Roman"/>
          <w:noProof/>
          <w:color w:val="000000" w:themeColor="text1"/>
          <w:sz w:val="28"/>
          <w:szCs w:val="28"/>
        </w:rPr>
        <w:t>т образцовые тексты, чтения котор</w:t>
      </w:r>
      <w:r w:rsidR="00580CFA" w:rsidRPr="00533752">
        <w:rPr>
          <w:rFonts w:ascii="Times New Roman" w:hAnsi="Times New Roman"/>
          <w:noProof/>
          <w:color w:val="000000" w:themeColor="text1"/>
          <w:sz w:val="28"/>
          <w:szCs w:val="28"/>
        </w:rPr>
        <w:t>ых способствует развитию навыков</w:t>
      </w:r>
      <w:r w:rsidRPr="00533752">
        <w:rPr>
          <w:rFonts w:ascii="Times New Roman" w:hAnsi="Times New Roman"/>
          <w:noProof/>
          <w:color w:val="000000" w:themeColor="text1"/>
          <w:sz w:val="28"/>
          <w:szCs w:val="28"/>
        </w:rPr>
        <w:t xml:space="preserve"> письменного общения.</w:t>
      </w:r>
    </w:p>
    <w:p w14:paraId="296F1FB7" w14:textId="263274C3" w:rsidR="001813BE" w:rsidRPr="00533752" w:rsidRDefault="001813BE" w:rsidP="00E17C24">
      <w:pPr>
        <w:ind w:firstLine="709"/>
        <w:jc w:val="both"/>
        <w:rPr>
          <w:sz w:val="28"/>
          <w:szCs w:val="28"/>
        </w:rPr>
      </w:pPr>
      <w:r w:rsidRPr="00533752">
        <w:rPr>
          <w:sz w:val="28"/>
          <w:szCs w:val="28"/>
        </w:rPr>
        <w:t>Социально-прагматические отношения в письменной коммуникации представляют собой систему взаимодействия между участниками дискурса, в которой реализуются их коммуникативные намерения, социальные ролики и статусные позиции. Письменная форма общения</w:t>
      </w:r>
      <w:r w:rsidR="00CF3368" w:rsidRPr="00533752">
        <w:rPr>
          <w:sz w:val="28"/>
          <w:szCs w:val="28"/>
        </w:rPr>
        <w:t xml:space="preserve"> в </w:t>
      </w:r>
      <w:r w:rsidR="00043C60" w:rsidRPr="00533752">
        <w:rPr>
          <w:sz w:val="28"/>
          <w:szCs w:val="28"/>
        </w:rPr>
        <w:t>эпистолярном</w:t>
      </w:r>
      <w:r w:rsidR="00CF3368" w:rsidRPr="00533752">
        <w:rPr>
          <w:sz w:val="28"/>
          <w:szCs w:val="28"/>
        </w:rPr>
        <w:t xml:space="preserve"> наследии</w:t>
      </w:r>
      <w:r w:rsidRPr="00533752">
        <w:rPr>
          <w:sz w:val="28"/>
          <w:szCs w:val="28"/>
        </w:rPr>
        <w:t xml:space="preserve"> ученых, в отличие от устной, обладает большей</w:t>
      </w:r>
      <w:r w:rsidR="00CF3368" w:rsidRPr="00533752">
        <w:rPr>
          <w:sz w:val="28"/>
          <w:szCs w:val="28"/>
        </w:rPr>
        <w:t xml:space="preserve"> в </w:t>
      </w:r>
      <w:r w:rsidRPr="00533752">
        <w:rPr>
          <w:sz w:val="28"/>
          <w:szCs w:val="28"/>
        </w:rPr>
        <w:t>отдельных случаях формальностью (в деловой переписке),</w:t>
      </w:r>
      <w:r w:rsidR="00043C60" w:rsidRPr="00533752">
        <w:rPr>
          <w:sz w:val="28"/>
          <w:szCs w:val="28"/>
        </w:rPr>
        <w:t xml:space="preserve"> асинхронностью (пространственные</w:t>
      </w:r>
      <w:r w:rsidRPr="00533752">
        <w:rPr>
          <w:sz w:val="28"/>
          <w:szCs w:val="28"/>
        </w:rPr>
        <w:t xml:space="preserve"> и временные пока</w:t>
      </w:r>
      <w:r w:rsidR="00580CFA" w:rsidRPr="00533752">
        <w:rPr>
          <w:sz w:val="28"/>
          <w:szCs w:val="28"/>
        </w:rPr>
        <w:t xml:space="preserve">затели) и </w:t>
      </w:r>
      <w:proofErr w:type="spellStart"/>
      <w:r w:rsidR="00580CFA" w:rsidRPr="00533752">
        <w:rPr>
          <w:sz w:val="28"/>
          <w:szCs w:val="28"/>
        </w:rPr>
        <w:t>дистанцированностью</w:t>
      </w:r>
      <w:proofErr w:type="spellEnd"/>
      <w:r w:rsidR="00580CFA" w:rsidRPr="00533752">
        <w:rPr>
          <w:sz w:val="28"/>
          <w:szCs w:val="28"/>
        </w:rPr>
        <w:t xml:space="preserve"> –</w:t>
      </w:r>
      <w:r w:rsidRPr="00533752">
        <w:rPr>
          <w:sz w:val="28"/>
          <w:szCs w:val="28"/>
        </w:rPr>
        <w:t xml:space="preserve"> все это требовало от </w:t>
      </w:r>
      <w:proofErr w:type="spellStart"/>
      <w:r w:rsidRPr="00533752">
        <w:rPr>
          <w:sz w:val="28"/>
          <w:szCs w:val="28"/>
        </w:rPr>
        <w:t>коммуникантов</w:t>
      </w:r>
      <w:proofErr w:type="spellEnd"/>
      <w:r w:rsidRPr="00533752">
        <w:rPr>
          <w:sz w:val="28"/>
          <w:szCs w:val="28"/>
        </w:rPr>
        <w:t xml:space="preserve"> специальных правил обеспечения взаимопониман</w:t>
      </w:r>
      <w:r w:rsidR="00580CFA" w:rsidRPr="00533752">
        <w:rPr>
          <w:sz w:val="28"/>
          <w:szCs w:val="28"/>
        </w:rPr>
        <w:t>ия. Особенно, если учитывать, что</w:t>
      </w:r>
      <w:r w:rsidRPr="00533752">
        <w:rPr>
          <w:sz w:val="28"/>
          <w:szCs w:val="28"/>
        </w:rPr>
        <w:t xml:space="preserve"> проце</w:t>
      </w:r>
      <w:r w:rsidR="00580CFA" w:rsidRPr="00533752">
        <w:rPr>
          <w:sz w:val="28"/>
          <w:szCs w:val="28"/>
        </w:rPr>
        <w:t>сс доставки писем в анализируемый</w:t>
      </w:r>
      <w:r w:rsidRPr="00533752">
        <w:rPr>
          <w:sz w:val="28"/>
          <w:szCs w:val="28"/>
        </w:rPr>
        <w:t xml:space="preserve"> период был </w:t>
      </w:r>
      <w:r w:rsidR="00043C60" w:rsidRPr="00533752">
        <w:rPr>
          <w:sz w:val="28"/>
          <w:szCs w:val="28"/>
        </w:rPr>
        <w:t>длительным</w:t>
      </w:r>
      <w:r w:rsidRPr="00533752">
        <w:rPr>
          <w:sz w:val="28"/>
          <w:szCs w:val="28"/>
        </w:rPr>
        <w:t xml:space="preserve">. Очень хорошо охарактеризовал </w:t>
      </w:r>
      <w:r w:rsidR="00CF3368" w:rsidRPr="00533752">
        <w:rPr>
          <w:sz w:val="28"/>
          <w:szCs w:val="28"/>
        </w:rPr>
        <w:t>В.</w:t>
      </w:r>
      <w:r w:rsidRPr="00533752">
        <w:rPr>
          <w:sz w:val="28"/>
          <w:szCs w:val="28"/>
        </w:rPr>
        <w:t xml:space="preserve">В. Виноградов письменное общение, указывая, что оно подчиняется как грамматическим, так и прагматическим законам, </w:t>
      </w:r>
      <w:r w:rsidR="00CF3368" w:rsidRPr="00533752">
        <w:rPr>
          <w:sz w:val="28"/>
          <w:szCs w:val="28"/>
        </w:rPr>
        <w:t xml:space="preserve">которые обычно </w:t>
      </w:r>
      <w:r w:rsidR="00043C60" w:rsidRPr="00533752">
        <w:rPr>
          <w:sz w:val="28"/>
          <w:szCs w:val="28"/>
        </w:rPr>
        <w:t>регулируются</w:t>
      </w:r>
      <w:r w:rsidR="00CF3368" w:rsidRPr="00533752">
        <w:rPr>
          <w:sz w:val="28"/>
          <w:szCs w:val="28"/>
        </w:rPr>
        <w:t xml:space="preserve"> </w:t>
      </w:r>
      <w:r w:rsidRPr="00533752">
        <w:rPr>
          <w:sz w:val="28"/>
          <w:szCs w:val="28"/>
        </w:rPr>
        <w:t xml:space="preserve">речевым поведением </w:t>
      </w:r>
      <w:proofErr w:type="spellStart"/>
      <w:r w:rsidRPr="00533752">
        <w:rPr>
          <w:sz w:val="28"/>
          <w:szCs w:val="28"/>
        </w:rPr>
        <w:t>коммуникантов</w:t>
      </w:r>
      <w:proofErr w:type="spellEnd"/>
      <w:r w:rsidRPr="00533752">
        <w:rPr>
          <w:sz w:val="28"/>
          <w:szCs w:val="28"/>
        </w:rPr>
        <w:t xml:space="preserve"> – адресатов и адресантов</w:t>
      </w:r>
      <w:r w:rsidR="00191C24" w:rsidRPr="00533752">
        <w:rPr>
          <w:sz w:val="28"/>
          <w:szCs w:val="28"/>
        </w:rPr>
        <w:t xml:space="preserve"> [</w:t>
      </w:r>
      <w:r w:rsidR="00740AF8" w:rsidRPr="00533752">
        <w:rPr>
          <w:sz w:val="28"/>
          <w:szCs w:val="28"/>
        </w:rPr>
        <w:t>61</w:t>
      </w:r>
      <w:r w:rsidR="00191C24" w:rsidRPr="00533752">
        <w:rPr>
          <w:sz w:val="28"/>
          <w:szCs w:val="28"/>
        </w:rPr>
        <w:t>]</w:t>
      </w:r>
      <w:r w:rsidRPr="00533752">
        <w:rPr>
          <w:sz w:val="28"/>
          <w:szCs w:val="28"/>
        </w:rPr>
        <w:t xml:space="preserve">. При этом мы учитываем влияние и авторитетность </w:t>
      </w:r>
      <w:r w:rsidR="00CF3368" w:rsidRPr="00533752">
        <w:rPr>
          <w:sz w:val="28"/>
          <w:szCs w:val="28"/>
        </w:rPr>
        <w:t xml:space="preserve">адресата и </w:t>
      </w:r>
      <w:r w:rsidRPr="00533752">
        <w:rPr>
          <w:sz w:val="28"/>
          <w:szCs w:val="28"/>
        </w:rPr>
        <w:t xml:space="preserve">адресанта. </w:t>
      </w:r>
      <w:r w:rsidR="00CF3368" w:rsidRPr="00533752">
        <w:rPr>
          <w:sz w:val="28"/>
          <w:szCs w:val="28"/>
        </w:rPr>
        <w:t>Еще Т. Ван Дейк подчеркивал, что любой текст</w:t>
      </w:r>
      <w:r w:rsidRPr="00533752">
        <w:rPr>
          <w:sz w:val="28"/>
          <w:szCs w:val="28"/>
        </w:rPr>
        <w:t xml:space="preserve"> представляет собой еще и социальное действие,</w:t>
      </w:r>
      <w:r w:rsidR="00CF3368" w:rsidRPr="00533752">
        <w:rPr>
          <w:sz w:val="28"/>
          <w:szCs w:val="28"/>
        </w:rPr>
        <w:t xml:space="preserve"> в котором отражаются</w:t>
      </w:r>
      <w:r w:rsidRPr="00533752">
        <w:rPr>
          <w:sz w:val="28"/>
          <w:szCs w:val="28"/>
        </w:rPr>
        <w:t xml:space="preserve"> как структура, так и нормы, ожидания тог</w:t>
      </w:r>
      <w:r w:rsidR="005935F5" w:rsidRPr="00533752">
        <w:rPr>
          <w:sz w:val="28"/>
          <w:szCs w:val="28"/>
        </w:rPr>
        <w:t>о или иного общества</w:t>
      </w:r>
      <w:r w:rsidR="00191C24" w:rsidRPr="00533752">
        <w:rPr>
          <w:sz w:val="28"/>
          <w:szCs w:val="28"/>
        </w:rPr>
        <w:t xml:space="preserve"> [</w:t>
      </w:r>
      <w:r w:rsidR="00483535" w:rsidRPr="00533752">
        <w:rPr>
          <w:sz w:val="28"/>
          <w:szCs w:val="28"/>
        </w:rPr>
        <w:t>62</w:t>
      </w:r>
      <w:r w:rsidR="00191C24" w:rsidRPr="00533752">
        <w:rPr>
          <w:sz w:val="28"/>
          <w:szCs w:val="28"/>
        </w:rPr>
        <w:t>]</w:t>
      </w:r>
      <w:r w:rsidR="005935F5" w:rsidRPr="00533752">
        <w:rPr>
          <w:sz w:val="28"/>
          <w:szCs w:val="28"/>
        </w:rPr>
        <w:t xml:space="preserve">. </w:t>
      </w:r>
      <w:r w:rsidRPr="00533752">
        <w:rPr>
          <w:sz w:val="28"/>
          <w:szCs w:val="28"/>
        </w:rPr>
        <w:t>Анализ писем ученых показывает, что коммуникативно-</w:t>
      </w:r>
      <w:r w:rsidR="00043C60" w:rsidRPr="00533752">
        <w:rPr>
          <w:sz w:val="28"/>
          <w:szCs w:val="28"/>
        </w:rPr>
        <w:t>прагматическая</w:t>
      </w:r>
      <w:r w:rsidR="00CF3368" w:rsidRPr="00533752">
        <w:rPr>
          <w:sz w:val="28"/>
          <w:szCs w:val="28"/>
        </w:rPr>
        <w:t xml:space="preserve"> ситуация проявляется в</w:t>
      </w:r>
      <w:r w:rsidRPr="00533752">
        <w:rPr>
          <w:sz w:val="28"/>
          <w:szCs w:val="28"/>
        </w:rPr>
        <w:t xml:space="preserve"> каждом отдел</w:t>
      </w:r>
      <w:r w:rsidR="005935F5" w:rsidRPr="00533752">
        <w:rPr>
          <w:sz w:val="28"/>
          <w:szCs w:val="28"/>
        </w:rPr>
        <w:t>ьно взятом письме, в зависимости</w:t>
      </w:r>
      <w:r w:rsidRPr="00533752">
        <w:rPr>
          <w:sz w:val="28"/>
          <w:szCs w:val="28"/>
        </w:rPr>
        <w:t xml:space="preserve"> от времени написания, интенции авторов перепи</w:t>
      </w:r>
      <w:r w:rsidR="00CF3368" w:rsidRPr="00533752">
        <w:rPr>
          <w:sz w:val="28"/>
          <w:szCs w:val="28"/>
        </w:rPr>
        <w:t>ски, коммуникативных намерений.</w:t>
      </w:r>
      <w:r w:rsidRPr="00533752">
        <w:rPr>
          <w:sz w:val="28"/>
          <w:szCs w:val="28"/>
        </w:rPr>
        <w:t xml:space="preserve"> Все это представлено при анализе каждого отдельно взятого письма.  </w:t>
      </w:r>
    </w:p>
    <w:p w14:paraId="27207863" w14:textId="12608DA5" w:rsidR="001813BE" w:rsidRPr="00533752" w:rsidRDefault="001813BE" w:rsidP="00E17C24">
      <w:pPr>
        <w:ind w:firstLine="709"/>
        <w:jc w:val="both"/>
        <w:rPr>
          <w:sz w:val="28"/>
          <w:szCs w:val="28"/>
        </w:rPr>
      </w:pPr>
      <w:r w:rsidRPr="00533752">
        <w:rPr>
          <w:sz w:val="28"/>
          <w:szCs w:val="28"/>
        </w:rPr>
        <w:t>В своих исследованиях, посвященных проблеме речев</w:t>
      </w:r>
      <w:r w:rsidR="00191C24" w:rsidRPr="00533752">
        <w:rPr>
          <w:sz w:val="28"/>
          <w:szCs w:val="28"/>
        </w:rPr>
        <w:t xml:space="preserve">ого поведения, И.А. </w:t>
      </w:r>
      <w:proofErr w:type="spellStart"/>
      <w:r w:rsidR="00191C24" w:rsidRPr="00533752">
        <w:rPr>
          <w:sz w:val="28"/>
          <w:szCs w:val="28"/>
        </w:rPr>
        <w:t>С</w:t>
      </w:r>
      <w:r w:rsidRPr="00533752">
        <w:rPr>
          <w:sz w:val="28"/>
          <w:szCs w:val="28"/>
        </w:rPr>
        <w:t>тернин</w:t>
      </w:r>
      <w:proofErr w:type="spellEnd"/>
      <w:r w:rsidRPr="00533752">
        <w:rPr>
          <w:sz w:val="28"/>
          <w:szCs w:val="28"/>
        </w:rPr>
        <w:t xml:space="preserve"> определяет коммуникативное поведение как «совокупность норм и традиций общения народа, социальной, возрастной, гендерной, профессиональной и т.д. групп, а также отд</w:t>
      </w:r>
      <w:r w:rsidR="00483535" w:rsidRPr="00533752">
        <w:rPr>
          <w:sz w:val="28"/>
          <w:szCs w:val="28"/>
        </w:rPr>
        <w:t>ельной личности» [63</w:t>
      </w:r>
      <w:r w:rsidR="005935F5" w:rsidRPr="00533752">
        <w:rPr>
          <w:sz w:val="28"/>
          <w:szCs w:val="28"/>
        </w:rPr>
        <w:t>, с. 3]. К нашему</w:t>
      </w:r>
      <w:r w:rsidRPr="00533752">
        <w:rPr>
          <w:sz w:val="28"/>
          <w:szCs w:val="28"/>
        </w:rPr>
        <w:t xml:space="preserve"> </w:t>
      </w:r>
      <w:r w:rsidR="005935F5" w:rsidRPr="00533752">
        <w:rPr>
          <w:sz w:val="28"/>
          <w:szCs w:val="28"/>
        </w:rPr>
        <w:t xml:space="preserve">исследованию </w:t>
      </w:r>
      <w:r w:rsidR="00CF3368" w:rsidRPr="00533752">
        <w:rPr>
          <w:sz w:val="28"/>
          <w:szCs w:val="28"/>
        </w:rPr>
        <w:t>это</w:t>
      </w:r>
      <w:r w:rsidRPr="00533752">
        <w:rPr>
          <w:sz w:val="28"/>
          <w:szCs w:val="28"/>
        </w:rPr>
        <w:t xml:space="preserve"> понятие имеет прямое о</w:t>
      </w:r>
      <w:r w:rsidR="005935F5" w:rsidRPr="00533752">
        <w:rPr>
          <w:sz w:val="28"/>
          <w:szCs w:val="28"/>
        </w:rPr>
        <w:t>тношение, поскольку оно</w:t>
      </w:r>
      <w:r w:rsidRPr="00533752">
        <w:rPr>
          <w:sz w:val="28"/>
          <w:szCs w:val="28"/>
        </w:rPr>
        <w:t xml:space="preserve"> шире, чем речевой этикет и охватывает особенности взаимодействия и его динамику, зависящие от восприятия адресатом конкретных действий адресанта.</w:t>
      </w:r>
    </w:p>
    <w:p w14:paraId="23B73DB1" w14:textId="77777777" w:rsidR="001813BE" w:rsidRPr="00533752" w:rsidRDefault="001813BE" w:rsidP="00E17C24">
      <w:pPr>
        <w:ind w:firstLine="709"/>
        <w:jc w:val="both"/>
        <w:rPr>
          <w:sz w:val="28"/>
          <w:szCs w:val="28"/>
        </w:rPr>
      </w:pPr>
      <w:r w:rsidRPr="00533752">
        <w:rPr>
          <w:sz w:val="28"/>
          <w:szCs w:val="28"/>
        </w:rPr>
        <w:t xml:space="preserve">Мы считаем, что в процессе эпистолярного общения участники не только воспринимают информацию, но и поочередно выбирают ответные речевые действия, так как их роли адресата и адресанта в диалоге постоянно сменяются. Эти действия обусловлены их опытом, фоновыми знаниями и представлениями о реальности, которые формируют общий фонд знаний, обеспечивающий связность функционального диалога благодаря структурно-организующим функциям прагматических </w:t>
      </w:r>
      <w:proofErr w:type="spellStart"/>
      <w:r w:rsidRPr="00533752">
        <w:rPr>
          <w:sz w:val="28"/>
          <w:szCs w:val="28"/>
        </w:rPr>
        <w:t>пресуппозиций</w:t>
      </w:r>
      <w:proofErr w:type="spellEnd"/>
      <w:r w:rsidRPr="00533752">
        <w:rPr>
          <w:sz w:val="28"/>
          <w:szCs w:val="28"/>
        </w:rPr>
        <w:t>.</w:t>
      </w:r>
    </w:p>
    <w:p w14:paraId="47C66CF7" w14:textId="2B73CE3D" w:rsidR="001813BE" w:rsidRPr="00533752" w:rsidRDefault="001813BE" w:rsidP="00E17C24">
      <w:pPr>
        <w:ind w:firstLine="709"/>
        <w:jc w:val="both"/>
        <w:rPr>
          <w:sz w:val="28"/>
          <w:szCs w:val="28"/>
        </w:rPr>
      </w:pPr>
      <w:r w:rsidRPr="00533752">
        <w:rPr>
          <w:sz w:val="28"/>
          <w:szCs w:val="28"/>
        </w:rPr>
        <w:lastRenderedPageBreak/>
        <w:t>Проведенное исследование позволило выявить условия, способствующие эффективной коммуникации, с двух точек зрения. С позиц</w:t>
      </w:r>
      <w:r w:rsidR="005935F5" w:rsidRPr="00533752">
        <w:rPr>
          <w:sz w:val="28"/>
          <w:szCs w:val="28"/>
        </w:rPr>
        <w:t>ии «субъекта речи» к которым относятся</w:t>
      </w:r>
      <w:r w:rsidRPr="00533752">
        <w:rPr>
          <w:sz w:val="28"/>
          <w:szCs w:val="28"/>
        </w:rPr>
        <w:t xml:space="preserve"> явные и скрытые цели высказывания, установки говорящего, прагматическое з</w:t>
      </w:r>
      <w:r w:rsidR="005935F5" w:rsidRPr="00533752">
        <w:rPr>
          <w:sz w:val="28"/>
          <w:szCs w:val="28"/>
        </w:rPr>
        <w:t>начение высказывания, референция</w:t>
      </w:r>
      <w:r w:rsidRPr="00533752">
        <w:rPr>
          <w:sz w:val="28"/>
          <w:szCs w:val="28"/>
        </w:rPr>
        <w:t xml:space="preserve">, прагматические </w:t>
      </w:r>
      <w:proofErr w:type="spellStart"/>
      <w:r w:rsidRPr="00533752">
        <w:rPr>
          <w:sz w:val="28"/>
          <w:szCs w:val="28"/>
        </w:rPr>
        <w:t>пресуппозиции</w:t>
      </w:r>
      <w:proofErr w:type="spellEnd"/>
      <w:r w:rsidRPr="00533752">
        <w:rPr>
          <w:sz w:val="28"/>
          <w:szCs w:val="28"/>
        </w:rPr>
        <w:t xml:space="preserve"> и отношение говорящего к сообщению. С позиции «адресата» ключевыми аспектами являются: интерпретация речи, декодирование информации, </w:t>
      </w:r>
      <w:proofErr w:type="spellStart"/>
      <w:r w:rsidRPr="00533752">
        <w:rPr>
          <w:sz w:val="28"/>
          <w:szCs w:val="28"/>
        </w:rPr>
        <w:t>перлокутивный</w:t>
      </w:r>
      <w:proofErr w:type="spellEnd"/>
      <w:r w:rsidRPr="00533752">
        <w:rPr>
          <w:sz w:val="28"/>
          <w:szCs w:val="28"/>
        </w:rPr>
        <w:t xml:space="preserve"> эффект (влияние высказывания на адресата), повышение информированности, изменение эмоционального состояния, взглядов и оценок, управление действиями и эстетический эффект.</w:t>
      </w:r>
    </w:p>
    <w:p w14:paraId="224F2C61" w14:textId="77777777" w:rsidR="001813BE" w:rsidRPr="00533752" w:rsidRDefault="001813BE" w:rsidP="00E17C24">
      <w:pPr>
        <w:ind w:firstLine="709"/>
        <w:jc w:val="both"/>
        <w:rPr>
          <w:sz w:val="28"/>
          <w:szCs w:val="28"/>
        </w:rPr>
      </w:pPr>
      <w:r w:rsidRPr="00533752">
        <w:rPr>
          <w:sz w:val="28"/>
          <w:szCs w:val="28"/>
        </w:rPr>
        <w:t xml:space="preserve">Опираясь на идею о том, что язык реализуется в процессе обмена речевыми действиями в диалогическом взаимодействии, можно заключить, что достижение коммуникативных целей в эпистолярном общении (а это всегда диалогическое общение) требует от участников применения коммуникативно-прагматических принципов. </w:t>
      </w:r>
    </w:p>
    <w:p w14:paraId="52664740" w14:textId="40CF96C7" w:rsidR="001813BE" w:rsidRPr="00533752" w:rsidRDefault="001813BE" w:rsidP="00E17C24">
      <w:pPr>
        <w:ind w:firstLine="709"/>
        <w:jc w:val="both"/>
        <w:rPr>
          <w:sz w:val="28"/>
          <w:szCs w:val="28"/>
        </w:rPr>
      </w:pPr>
      <w:r w:rsidRPr="00533752">
        <w:rPr>
          <w:rFonts w:eastAsia="Times New Roman"/>
          <w:sz w:val="28"/>
          <w:szCs w:val="28"/>
        </w:rPr>
        <w:t xml:space="preserve">По мнению Г.П. </w:t>
      </w:r>
      <w:proofErr w:type="spellStart"/>
      <w:r w:rsidRPr="00533752">
        <w:rPr>
          <w:rFonts w:eastAsia="Times New Roman"/>
          <w:sz w:val="28"/>
          <w:szCs w:val="28"/>
        </w:rPr>
        <w:t>Грайса</w:t>
      </w:r>
      <w:proofErr w:type="spellEnd"/>
      <w:r w:rsidRPr="00533752">
        <w:rPr>
          <w:rFonts w:eastAsia="Times New Roman"/>
          <w:sz w:val="28"/>
          <w:szCs w:val="28"/>
        </w:rPr>
        <w:t>, именно принцип кооперации, предполагающий готовность п</w:t>
      </w:r>
      <w:r w:rsidR="005935F5" w:rsidRPr="00533752">
        <w:rPr>
          <w:rFonts w:eastAsia="Times New Roman"/>
          <w:sz w:val="28"/>
          <w:szCs w:val="28"/>
        </w:rPr>
        <w:t>артнеров к сотрудничеству, являе</w:t>
      </w:r>
      <w:r w:rsidRPr="00533752">
        <w:rPr>
          <w:rFonts w:eastAsia="Times New Roman"/>
          <w:sz w:val="28"/>
          <w:szCs w:val="28"/>
        </w:rPr>
        <w:t>тся ключевым в общении [</w:t>
      </w:r>
      <w:r w:rsidR="00483535" w:rsidRPr="00533752">
        <w:rPr>
          <w:sz w:val="28"/>
          <w:szCs w:val="28"/>
        </w:rPr>
        <w:t>64</w:t>
      </w:r>
      <w:r w:rsidRPr="00533752">
        <w:rPr>
          <w:sz w:val="28"/>
          <w:szCs w:val="28"/>
        </w:rPr>
        <w:t>, с. 222</w:t>
      </w:r>
      <w:r w:rsidR="005935F5" w:rsidRPr="00533752">
        <w:rPr>
          <w:rFonts w:eastAsia="Times New Roman"/>
          <w:sz w:val="28"/>
          <w:szCs w:val="28"/>
        </w:rPr>
        <w:t xml:space="preserve">]. Этот принцип </w:t>
      </w:r>
      <w:proofErr w:type="spellStart"/>
      <w:r w:rsidR="005935F5" w:rsidRPr="00533752">
        <w:rPr>
          <w:rFonts w:eastAsia="Times New Roman"/>
          <w:sz w:val="28"/>
          <w:szCs w:val="28"/>
        </w:rPr>
        <w:t>по</w:t>
      </w:r>
      <w:r w:rsidRPr="00533752">
        <w:rPr>
          <w:rFonts w:eastAsia="Times New Roman"/>
          <w:sz w:val="28"/>
          <w:szCs w:val="28"/>
        </w:rPr>
        <w:t>тверждает</w:t>
      </w:r>
      <w:proofErr w:type="spellEnd"/>
      <w:r w:rsidRPr="00533752">
        <w:rPr>
          <w:rFonts w:eastAsia="Times New Roman"/>
          <w:sz w:val="28"/>
          <w:szCs w:val="28"/>
        </w:rPr>
        <w:t>, что участники общения предполагают сотрудничество для достижения общих целей коммуникации. Он делится на четыре максимы:</w:t>
      </w:r>
    </w:p>
    <w:p w14:paraId="38C83D10" w14:textId="77777777" w:rsidR="001813BE" w:rsidRPr="00533752" w:rsidRDefault="001813BE" w:rsidP="00FC3295">
      <w:pPr>
        <w:ind w:firstLine="709"/>
        <w:jc w:val="both"/>
        <w:rPr>
          <w:rFonts w:eastAsia="Times New Roman"/>
          <w:sz w:val="28"/>
          <w:szCs w:val="28"/>
        </w:rPr>
      </w:pPr>
      <w:r w:rsidRPr="00533752">
        <w:rPr>
          <w:rFonts w:eastAsia="Times New Roman"/>
          <w:sz w:val="28"/>
          <w:szCs w:val="28"/>
        </w:rPr>
        <w:t>– максима количества (полноты) информации;</w:t>
      </w:r>
    </w:p>
    <w:p w14:paraId="74DB6E58" w14:textId="77777777" w:rsidR="001813BE" w:rsidRPr="00533752" w:rsidRDefault="001813BE" w:rsidP="00FC3295">
      <w:pPr>
        <w:ind w:firstLine="709"/>
        <w:jc w:val="both"/>
        <w:rPr>
          <w:rFonts w:eastAsia="Times New Roman"/>
          <w:sz w:val="28"/>
          <w:szCs w:val="28"/>
        </w:rPr>
      </w:pPr>
      <w:r w:rsidRPr="00533752">
        <w:rPr>
          <w:rFonts w:eastAsia="Times New Roman"/>
          <w:sz w:val="28"/>
          <w:szCs w:val="28"/>
        </w:rPr>
        <w:t xml:space="preserve">– максима качества информации; </w:t>
      </w:r>
    </w:p>
    <w:p w14:paraId="21251683" w14:textId="77777777" w:rsidR="001813BE" w:rsidRPr="00533752" w:rsidRDefault="001813BE" w:rsidP="00FC3295">
      <w:pPr>
        <w:ind w:firstLine="709"/>
        <w:jc w:val="both"/>
        <w:rPr>
          <w:rFonts w:eastAsia="Times New Roman"/>
          <w:sz w:val="28"/>
          <w:szCs w:val="28"/>
        </w:rPr>
      </w:pPr>
      <w:r w:rsidRPr="00533752">
        <w:rPr>
          <w:rFonts w:eastAsia="Times New Roman"/>
          <w:sz w:val="28"/>
          <w:szCs w:val="28"/>
        </w:rPr>
        <w:t xml:space="preserve">– максима отношения (релевантности); </w:t>
      </w:r>
    </w:p>
    <w:p w14:paraId="26DD72D6" w14:textId="0C73CFBB" w:rsidR="001813BE" w:rsidRPr="00533752" w:rsidRDefault="001813BE" w:rsidP="00FC3295">
      <w:pPr>
        <w:ind w:firstLine="709"/>
        <w:jc w:val="both"/>
        <w:rPr>
          <w:rFonts w:eastAsia="Times New Roman"/>
          <w:sz w:val="28"/>
          <w:szCs w:val="28"/>
        </w:rPr>
      </w:pPr>
      <w:r w:rsidRPr="00533752">
        <w:rPr>
          <w:rFonts w:eastAsia="Times New Roman"/>
          <w:sz w:val="28"/>
          <w:szCs w:val="28"/>
        </w:rPr>
        <w:t>– максима способа выражения (манеры) [</w:t>
      </w:r>
      <w:r w:rsidR="00483535" w:rsidRPr="00533752">
        <w:rPr>
          <w:sz w:val="28"/>
          <w:szCs w:val="28"/>
        </w:rPr>
        <w:t>64</w:t>
      </w:r>
      <w:r w:rsidRPr="00533752">
        <w:rPr>
          <w:sz w:val="28"/>
          <w:szCs w:val="28"/>
        </w:rPr>
        <w:t>, с. 224</w:t>
      </w:r>
      <w:r w:rsidRPr="00533752">
        <w:rPr>
          <w:rFonts w:eastAsia="Times New Roman"/>
          <w:sz w:val="28"/>
          <w:szCs w:val="28"/>
        </w:rPr>
        <w:t>].</w:t>
      </w:r>
    </w:p>
    <w:p w14:paraId="188B4E04" w14:textId="22651946" w:rsidR="001813BE" w:rsidRPr="00533752" w:rsidRDefault="001813BE" w:rsidP="00E17C24">
      <w:pPr>
        <w:ind w:firstLine="709"/>
        <w:jc w:val="both"/>
        <w:rPr>
          <w:rFonts w:eastAsia="Times New Roman"/>
          <w:sz w:val="28"/>
          <w:szCs w:val="28"/>
        </w:rPr>
      </w:pPr>
      <w:r w:rsidRPr="00533752">
        <w:rPr>
          <w:rFonts w:eastAsia="Times New Roman"/>
          <w:sz w:val="28"/>
          <w:szCs w:val="28"/>
        </w:rPr>
        <w:t xml:space="preserve">В переписке между профессором А.С. </w:t>
      </w:r>
      <w:proofErr w:type="spellStart"/>
      <w:r w:rsidRPr="00533752">
        <w:rPr>
          <w:rFonts w:eastAsia="Times New Roman"/>
          <w:sz w:val="28"/>
          <w:szCs w:val="28"/>
        </w:rPr>
        <w:t>Аманжоловым</w:t>
      </w:r>
      <w:proofErr w:type="spellEnd"/>
      <w:r w:rsidRPr="00533752">
        <w:rPr>
          <w:rFonts w:eastAsia="Times New Roman"/>
          <w:sz w:val="28"/>
          <w:szCs w:val="28"/>
        </w:rPr>
        <w:t xml:space="preserve"> и Д.А. </w:t>
      </w:r>
      <w:proofErr w:type="spellStart"/>
      <w:r w:rsidRPr="00533752">
        <w:rPr>
          <w:rFonts w:eastAsia="Times New Roman"/>
          <w:sz w:val="28"/>
          <w:szCs w:val="28"/>
        </w:rPr>
        <w:t>Монгушем</w:t>
      </w:r>
      <w:proofErr w:type="spellEnd"/>
      <w:r w:rsidRPr="00533752">
        <w:rPr>
          <w:rFonts w:eastAsia="Times New Roman"/>
          <w:sz w:val="28"/>
          <w:szCs w:val="28"/>
        </w:rPr>
        <w:t xml:space="preserve"> обнаруживаем примеры реализации принципа кооперации. Так, максима количества (полноты) информации, которая передается через соблюдение постулата «высказывание не должно содержать больше информации, чем требуется» (по </w:t>
      </w:r>
      <w:proofErr w:type="spellStart"/>
      <w:r w:rsidRPr="00533752">
        <w:rPr>
          <w:rFonts w:eastAsia="Times New Roman"/>
          <w:sz w:val="28"/>
          <w:szCs w:val="28"/>
        </w:rPr>
        <w:t>Грайсу</w:t>
      </w:r>
      <w:proofErr w:type="spellEnd"/>
      <w:r w:rsidRPr="00533752">
        <w:rPr>
          <w:rFonts w:eastAsia="Times New Roman"/>
          <w:sz w:val="28"/>
          <w:szCs w:val="28"/>
        </w:rPr>
        <w:t>), обнаруживается нами в следующем: «Я живу и работаю по-прежнему. Вообще очень занят. Ни на минуту не знаю</w:t>
      </w:r>
      <w:r w:rsidR="00CF3368" w:rsidRPr="00533752">
        <w:rPr>
          <w:rFonts w:eastAsia="Times New Roman"/>
          <w:sz w:val="28"/>
          <w:szCs w:val="28"/>
        </w:rPr>
        <w:t xml:space="preserve"> покоя, хотя откровенно говоря, ничего толком не сделал. Особенно в этом полугодии у меня работы просто </w:t>
      </w:r>
      <w:r w:rsidRPr="00533752">
        <w:rPr>
          <w:rFonts w:eastAsia="Times New Roman"/>
          <w:sz w:val="28"/>
          <w:szCs w:val="28"/>
        </w:rPr>
        <w:t>уйма. Подбираю материал для тувинско-русского словаря (переиздаётся известный тебе красный словарь), правда, у меня одна буква – х. Веду 4 часа в неделю в пединституте. Группа маленькая, наподобие нашей, всего 5 человек, все русские. Я с ними читаю тексты, разговариваю» [</w:t>
      </w:r>
      <w:r w:rsidR="00483535" w:rsidRPr="00533752">
        <w:rPr>
          <w:rFonts w:eastAsia="Times New Roman"/>
          <w:sz w:val="28"/>
          <w:szCs w:val="28"/>
          <w:shd w:val="clear" w:color="auto" w:fill="FFFFFF"/>
        </w:rPr>
        <w:t>65</w:t>
      </w:r>
      <w:r w:rsidRPr="00533752">
        <w:rPr>
          <w:rFonts w:eastAsia="Times New Roman"/>
          <w:sz w:val="28"/>
          <w:szCs w:val="28"/>
          <w:shd w:val="clear" w:color="auto" w:fill="FFFFFF"/>
        </w:rPr>
        <w:t>, с. 251</w:t>
      </w:r>
      <w:r w:rsidRPr="00533752">
        <w:rPr>
          <w:rFonts w:eastAsia="Times New Roman"/>
          <w:sz w:val="28"/>
          <w:szCs w:val="28"/>
        </w:rPr>
        <w:t>].</w:t>
      </w:r>
    </w:p>
    <w:p w14:paraId="333CB3DD" w14:textId="5D34E0D1" w:rsidR="001813BE" w:rsidRPr="00533752" w:rsidRDefault="001813BE" w:rsidP="00E17C24">
      <w:pPr>
        <w:ind w:firstLine="709"/>
        <w:jc w:val="both"/>
        <w:rPr>
          <w:rFonts w:eastAsia="Times New Roman"/>
          <w:sz w:val="28"/>
          <w:szCs w:val="28"/>
        </w:rPr>
      </w:pPr>
      <w:r w:rsidRPr="00533752">
        <w:rPr>
          <w:sz w:val="28"/>
          <w:szCs w:val="28"/>
        </w:rPr>
        <w:t>Достове</w:t>
      </w:r>
      <w:r w:rsidR="005935F5" w:rsidRPr="00533752">
        <w:rPr>
          <w:sz w:val="28"/>
          <w:szCs w:val="28"/>
        </w:rPr>
        <w:t>рность и</w:t>
      </w:r>
      <w:r w:rsidRPr="00533752">
        <w:rPr>
          <w:sz w:val="28"/>
          <w:szCs w:val="28"/>
        </w:rPr>
        <w:t xml:space="preserve"> по</w:t>
      </w:r>
      <w:r w:rsidR="005935F5" w:rsidRPr="00533752">
        <w:rPr>
          <w:sz w:val="28"/>
          <w:szCs w:val="28"/>
        </w:rPr>
        <w:t>рой научная детальность, отражаю</w:t>
      </w:r>
      <w:r w:rsidRPr="00533752">
        <w:rPr>
          <w:sz w:val="28"/>
          <w:szCs w:val="28"/>
        </w:rPr>
        <w:t>т максиму «качества» информации. Так, в вышеуказанной переписке обнаруживаем описание ситуации в научной сфере того периода: «</w:t>
      </w:r>
      <w:r w:rsidRPr="00533752">
        <w:rPr>
          <w:rFonts w:eastAsia="Times New Roman"/>
          <w:sz w:val="28"/>
          <w:szCs w:val="28"/>
        </w:rPr>
        <w:t>По лингвистике нет ни одной</w:t>
      </w:r>
      <w:r w:rsidR="00CF3368" w:rsidRPr="00533752">
        <w:rPr>
          <w:rFonts w:eastAsia="Times New Roman"/>
          <w:sz w:val="28"/>
          <w:szCs w:val="28"/>
        </w:rPr>
        <w:t xml:space="preserve"> статьи. Институт собирается выпустить сборник в 1958 г. &lt;...&gt; выписал</w:t>
      </w:r>
      <w:r w:rsidRPr="00533752">
        <w:rPr>
          <w:rFonts w:eastAsia="Times New Roman"/>
          <w:sz w:val="28"/>
          <w:szCs w:val="28"/>
        </w:rPr>
        <w:t xml:space="preserve"> неско</w:t>
      </w:r>
      <w:r w:rsidR="00CF3368" w:rsidRPr="00533752">
        <w:rPr>
          <w:rFonts w:eastAsia="Times New Roman"/>
          <w:sz w:val="28"/>
          <w:szCs w:val="28"/>
        </w:rPr>
        <w:t>лько названий новых книг по</w:t>
      </w:r>
      <w:r w:rsidRPr="00533752">
        <w:rPr>
          <w:rFonts w:eastAsia="Times New Roman"/>
          <w:sz w:val="28"/>
          <w:szCs w:val="28"/>
        </w:rPr>
        <w:t xml:space="preserve"> тюркологии и сделал запросы. И вот сижу и жду. Прошел уже месяц, но никто не отвечает. Даже удивляюсь. &lt;...&gt; Да, в новом ‘</w:t>
      </w:r>
      <w:proofErr w:type="spellStart"/>
      <w:r w:rsidRPr="00533752">
        <w:rPr>
          <w:rFonts w:eastAsia="Times New Roman"/>
          <w:sz w:val="28"/>
          <w:szCs w:val="28"/>
        </w:rPr>
        <w:t>Улуг</w:t>
      </w:r>
      <w:proofErr w:type="spellEnd"/>
      <w:r w:rsidRPr="00533752">
        <w:rPr>
          <w:rFonts w:eastAsia="Times New Roman"/>
          <w:sz w:val="28"/>
          <w:szCs w:val="28"/>
        </w:rPr>
        <w:t xml:space="preserve"> </w:t>
      </w:r>
      <w:proofErr w:type="spellStart"/>
      <w:r w:rsidRPr="00533752">
        <w:rPr>
          <w:rFonts w:eastAsia="Times New Roman"/>
          <w:sz w:val="28"/>
          <w:szCs w:val="28"/>
        </w:rPr>
        <w:t>Хеме</w:t>
      </w:r>
      <w:proofErr w:type="spellEnd"/>
      <w:r w:rsidRPr="00533752">
        <w:rPr>
          <w:rFonts w:eastAsia="Times New Roman"/>
          <w:sz w:val="28"/>
          <w:szCs w:val="28"/>
        </w:rPr>
        <w:t>’ появились главы из 3-й ч</w:t>
      </w:r>
      <w:r w:rsidR="00483535" w:rsidRPr="00533752">
        <w:rPr>
          <w:rFonts w:eastAsia="Times New Roman"/>
          <w:sz w:val="28"/>
          <w:szCs w:val="28"/>
        </w:rPr>
        <w:t>асти ‘Слово арата’ С. Тока…» [65</w:t>
      </w:r>
      <w:r w:rsidRPr="00533752">
        <w:rPr>
          <w:rFonts w:eastAsia="Times New Roman"/>
          <w:sz w:val="28"/>
          <w:szCs w:val="28"/>
        </w:rPr>
        <w:t xml:space="preserve">, с. </w:t>
      </w:r>
      <w:r w:rsidRPr="00533752">
        <w:rPr>
          <w:rFonts w:eastAsia="Times New Roman"/>
          <w:sz w:val="28"/>
          <w:szCs w:val="28"/>
          <w:shd w:val="clear" w:color="auto" w:fill="FFFFFF"/>
        </w:rPr>
        <w:t>248</w:t>
      </w:r>
      <w:r w:rsidRPr="00533752">
        <w:rPr>
          <w:rFonts w:eastAsia="Times New Roman"/>
          <w:sz w:val="28"/>
          <w:szCs w:val="28"/>
        </w:rPr>
        <w:t>].</w:t>
      </w:r>
    </w:p>
    <w:p w14:paraId="3ACCF8E8" w14:textId="7E93B348" w:rsidR="001813BE" w:rsidRPr="00533752" w:rsidRDefault="001813BE" w:rsidP="00E17C24">
      <w:pPr>
        <w:ind w:firstLine="709"/>
        <w:jc w:val="both"/>
        <w:rPr>
          <w:sz w:val="28"/>
          <w:szCs w:val="28"/>
        </w:rPr>
      </w:pPr>
      <w:r w:rsidRPr="00533752">
        <w:rPr>
          <w:sz w:val="28"/>
          <w:szCs w:val="28"/>
        </w:rPr>
        <w:t xml:space="preserve">Максима отношения (релевантности), на наш взгляд, в переписке ученых прослеживается в том, что </w:t>
      </w:r>
      <w:r w:rsidR="005935F5" w:rsidRPr="00533752">
        <w:rPr>
          <w:sz w:val="28"/>
          <w:szCs w:val="28"/>
        </w:rPr>
        <w:t>высказывания</w:t>
      </w:r>
      <w:r w:rsidRPr="00533752">
        <w:rPr>
          <w:sz w:val="28"/>
          <w:szCs w:val="28"/>
        </w:rPr>
        <w:t xml:space="preserve"> </w:t>
      </w:r>
      <w:proofErr w:type="spellStart"/>
      <w:r w:rsidRPr="00533752">
        <w:rPr>
          <w:sz w:val="28"/>
          <w:szCs w:val="28"/>
        </w:rPr>
        <w:t>коммуниканта</w:t>
      </w:r>
      <w:proofErr w:type="spellEnd"/>
      <w:r w:rsidRPr="00533752">
        <w:rPr>
          <w:sz w:val="28"/>
          <w:szCs w:val="28"/>
        </w:rPr>
        <w:t xml:space="preserve"> должны соответствовать предмету разгово</w:t>
      </w:r>
      <w:r w:rsidR="005935F5" w:rsidRPr="00533752">
        <w:rPr>
          <w:sz w:val="28"/>
          <w:szCs w:val="28"/>
        </w:rPr>
        <w:t xml:space="preserve">ра (запроса и т.д.), т.е. должны быть </w:t>
      </w:r>
      <w:proofErr w:type="spellStart"/>
      <w:r w:rsidR="005935F5" w:rsidRPr="00533752">
        <w:rPr>
          <w:sz w:val="28"/>
          <w:szCs w:val="28"/>
        </w:rPr>
        <w:t>релевантны</w:t>
      </w:r>
      <w:proofErr w:type="spellEnd"/>
      <w:r w:rsidRPr="00533752">
        <w:rPr>
          <w:sz w:val="28"/>
          <w:szCs w:val="28"/>
        </w:rPr>
        <w:t xml:space="preserve"> теме предыдущего письма. Так, на письмо А.С. </w:t>
      </w:r>
      <w:proofErr w:type="spellStart"/>
      <w:r w:rsidRPr="00533752">
        <w:rPr>
          <w:sz w:val="28"/>
          <w:szCs w:val="28"/>
        </w:rPr>
        <w:t>Аманжолова</w:t>
      </w:r>
      <w:proofErr w:type="spellEnd"/>
      <w:r w:rsidRPr="00533752">
        <w:rPr>
          <w:sz w:val="28"/>
          <w:szCs w:val="28"/>
        </w:rPr>
        <w:t xml:space="preserve"> в письме Д.А. </w:t>
      </w:r>
      <w:proofErr w:type="spellStart"/>
      <w:r w:rsidRPr="00533752">
        <w:rPr>
          <w:sz w:val="28"/>
          <w:szCs w:val="28"/>
        </w:rPr>
        <w:t>Монгуша</w:t>
      </w:r>
      <w:proofErr w:type="spellEnd"/>
      <w:r w:rsidRPr="00533752">
        <w:rPr>
          <w:sz w:val="28"/>
          <w:szCs w:val="28"/>
        </w:rPr>
        <w:t xml:space="preserve"> </w:t>
      </w:r>
      <w:r w:rsidRPr="00533752">
        <w:rPr>
          <w:sz w:val="28"/>
          <w:szCs w:val="28"/>
        </w:rPr>
        <w:lastRenderedPageBreak/>
        <w:t>от 6 апреля 1959 года видим следующее приветствие: «</w:t>
      </w:r>
      <w:r w:rsidRPr="00533752">
        <w:rPr>
          <w:rFonts w:eastAsia="Times New Roman"/>
          <w:sz w:val="28"/>
          <w:szCs w:val="28"/>
        </w:rPr>
        <w:t>Здравствуй, Алтай! Извини, что я каждый раз отвечаю на твоё письмо не вовремя. Большое спасибо за книги…». Оно (несмотря на то, что к письму не обнаружилось конверта) позволяет нам восстановить последовательность событий, что соответствует посту</w:t>
      </w:r>
      <w:r w:rsidR="00483535" w:rsidRPr="00533752">
        <w:rPr>
          <w:rFonts w:eastAsia="Times New Roman"/>
          <w:sz w:val="28"/>
          <w:szCs w:val="28"/>
        </w:rPr>
        <w:t>лату «не отклоняйся от темы» [64</w:t>
      </w:r>
      <w:r w:rsidRPr="00533752">
        <w:rPr>
          <w:rFonts w:eastAsia="Times New Roman"/>
          <w:sz w:val="28"/>
          <w:szCs w:val="28"/>
        </w:rPr>
        <w:t xml:space="preserve">, </w:t>
      </w:r>
      <w:r w:rsidRPr="00533752">
        <w:rPr>
          <w:sz w:val="28"/>
          <w:szCs w:val="28"/>
        </w:rPr>
        <w:t>с. 223</w:t>
      </w:r>
      <w:r w:rsidRPr="00533752">
        <w:rPr>
          <w:rFonts w:eastAsia="Times New Roman"/>
          <w:sz w:val="28"/>
          <w:szCs w:val="28"/>
        </w:rPr>
        <w:t>].</w:t>
      </w:r>
    </w:p>
    <w:p w14:paraId="6475AB07" w14:textId="77777777" w:rsidR="001813BE" w:rsidRPr="00533752" w:rsidRDefault="001813BE" w:rsidP="00E17C24">
      <w:pPr>
        <w:ind w:firstLine="709"/>
        <w:jc w:val="both"/>
        <w:rPr>
          <w:sz w:val="28"/>
          <w:szCs w:val="28"/>
        </w:rPr>
      </w:pPr>
      <w:r w:rsidRPr="00533752">
        <w:rPr>
          <w:sz w:val="28"/>
          <w:szCs w:val="28"/>
        </w:rPr>
        <w:t xml:space="preserve">Максима способа выражения (манеры), в переписке ученых прослеживается в стремлении адресатов быть максимально точными, в избегании неясных выражений. Так, повествуя о культурных событиях Тувы, Д.А. </w:t>
      </w:r>
      <w:proofErr w:type="spellStart"/>
      <w:r w:rsidRPr="00533752">
        <w:rPr>
          <w:sz w:val="28"/>
          <w:szCs w:val="28"/>
        </w:rPr>
        <w:t>Монгуш</w:t>
      </w:r>
      <w:proofErr w:type="spellEnd"/>
      <w:r w:rsidRPr="00533752">
        <w:rPr>
          <w:sz w:val="28"/>
          <w:szCs w:val="28"/>
        </w:rPr>
        <w:t xml:space="preserve"> пишет: «</w:t>
      </w:r>
      <w:r w:rsidRPr="00533752">
        <w:rPr>
          <w:rFonts w:eastAsia="Times New Roman"/>
          <w:sz w:val="28"/>
          <w:szCs w:val="28"/>
        </w:rPr>
        <w:t xml:space="preserve">Но юбилей отнял уйму времени. К тому же было много отвлечений. Наш маленький коллектив заготовил для села 10 тонн зеленной массы для скота, 7,5 тонн сена, выкопали 3 гектара картофеля. Словом, видимо, будем отчитываться этими тоннами, гектарами и участием в разных мероприятиях». В этом выражении мы видим не только желание автора быть детальным, но и некоторую </w:t>
      </w:r>
      <w:proofErr w:type="spellStart"/>
      <w:r w:rsidRPr="00533752">
        <w:rPr>
          <w:rFonts w:eastAsia="Times New Roman"/>
          <w:sz w:val="28"/>
          <w:szCs w:val="28"/>
        </w:rPr>
        <w:t>оценочность</w:t>
      </w:r>
      <w:proofErr w:type="spellEnd"/>
      <w:r w:rsidRPr="00533752">
        <w:rPr>
          <w:rFonts w:eastAsia="Times New Roman"/>
          <w:sz w:val="28"/>
          <w:szCs w:val="28"/>
        </w:rPr>
        <w:t xml:space="preserve"> объективной реальности, в котором раскрывается пишущий.</w:t>
      </w:r>
    </w:p>
    <w:p w14:paraId="112F2814" w14:textId="77777777" w:rsidR="001813BE" w:rsidRPr="00533752" w:rsidRDefault="001813BE" w:rsidP="00E17C24">
      <w:pPr>
        <w:ind w:firstLine="709"/>
        <w:jc w:val="both"/>
        <w:rPr>
          <w:sz w:val="28"/>
          <w:szCs w:val="28"/>
        </w:rPr>
      </w:pPr>
      <w:r w:rsidRPr="00533752">
        <w:rPr>
          <w:sz w:val="28"/>
          <w:szCs w:val="28"/>
        </w:rPr>
        <w:t xml:space="preserve">Как показывают примеры, принципы речевого общения, описанные Г.П. </w:t>
      </w:r>
      <w:proofErr w:type="spellStart"/>
      <w:r w:rsidRPr="00533752">
        <w:rPr>
          <w:sz w:val="28"/>
          <w:szCs w:val="28"/>
        </w:rPr>
        <w:t>Грайсом</w:t>
      </w:r>
      <w:proofErr w:type="spellEnd"/>
      <w:r w:rsidRPr="00533752">
        <w:rPr>
          <w:sz w:val="28"/>
          <w:szCs w:val="28"/>
        </w:rPr>
        <w:t xml:space="preserve">, раскрывают особенности </w:t>
      </w:r>
      <w:proofErr w:type="spellStart"/>
      <w:r w:rsidRPr="00533752">
        <w:rPr>
          <w:sz w:val="28"/>
          <w:szCs w:val="28"/>
        </w:rPr>
        <w:t>прагматикона</w:t>
      </w:r>
      <w:proofErr w:type="spellEnd"/>
      <w:r w:rsidRPr="00533752">
        <w:rPr>
          <w:sz w:val="28"/>
          <w:szCs w:val="28"/>
        </w:rPr>
        <w:t xml:space="preserve"> </w:t>
      </w:r>
      <w:proofErr w:type="spellStart"/>
      <w:r w:rsidRPr="00533752">
        <w:rPr>
          <w:sz w:val="28"/>
          <w:szCs w:val="28"/>
        </w:rPr>
        <w:t>эпистолярия</w:t>
      </w:r>
      <w:proofErr w:type="spellEnd"/>
      <w:r w:rsidRPr="00533752">
        <w:rPr>
          <w:sz w:val="28"/>
          <w:szCs w:val="28"/>
        </w:rPr>
        <w:t>, в котором основным правилом обнаруживаем принцип кооперации.</w:t>
      </w:r>
    </w:p>
    <w:p w14:paraId="59213665" w14:textId="28BC5B4C" w:rsidR="001813BE" w:rsidRPr="00533752" w:rsidRDefault="001813BE" w:rsidP="00E17C24">
      <w:pPr>
        <w:ind w:firstLine="709"/>
        <w:jc w:val="both"/>
        <w:rPr>
          <w:sz w:val="28"/>
          <w:szCs w:val="28"/>
        </w:rPr>
      </w:pPr>
      <w:r w:rsidRPr="00533752">
        <w:rPr>
          <w:sz w:val="28"/>
          <w:szCs w:val="28"/>
        </w:rPr>
        <w:t>Прагматический аспект письменной эпистолярной коммуникации ученых также проявляется в выборе стратегий речевого воздействия: обмен информац</w:t>
      </w:r>
      <w:r w:rsidR="00CF3368" w:rsidRPr="00533752">
        <w:rPr>
          <w:sz w:val="28"/>
          <w:szCs w:val="28"/>
        </w:rPr>
        <w:t xml:space="preserve">ией, послание и </w:t>
      </w:r>
      <w:r w:rsidR="00043C60" w:rsidRPr="00533752">
        <w:rPr>
          <w:sz w:val="28"/>
          <w:szCs w:val="28"/>
        </w:rPr>
        <w:t>впечатление</w:t>
      </w:r>
      <w:r w:rsidR="00CF3368" w:rsidRPr="00533752">
        <w:rPr>
          <w:sz w:val="28"/>
          <w:szCs w:val="28"/>
        </w:rPr>
        <w:t xml:space="preserve"> о </w:t>
      </w:r>
      <w:r w:rsidRPr="00533752">
        <w:rPr>
          <w:sz w:val="28"/>
          <w:szCs w:val="28"/>
        </w:rPr>
        <w:t xml:space="preserve">научных публикациях и книгах, </w:t>
      </w:r>
      <w:r w:rsidR="00CF3368" w:rsidRPr="00533752">
        <w:rPr>
          <w:sz w:val="28"/>
          <w:szCs w:val="28"/>
        </w:rPr>
        <w:t>например,</w:t>
      </w:r>
      <w:r w:rsidRPr="00533752">
        <w:rPr>
          <w:sz w:val="28"/>
          <w:szCs w:val="28"/>
        </w:rPr>
        <w:t xml:space="preserve"> в переписке А.С.</w:t>
      </w:r>
      <w:r w:rsidR="00CF3368" w:rsidRPr="00533752">
        <w:rPr>
          <w:sz w:val="28"/>
          <w:szCs w:val="28"/>
        </w:rPr>
        <w:t xml:space="preserve"> </w:t>
      </w:r>
      <w:proofErr w:type="spellStart"/>
      <w:r w:rsidRPr="00533752">
        <w:rPr>
          <w:sz w:val="28"/>
          <w:szCs w:val="28"/>
        </w:rPr>
        <w:t>Аманжолова</w:t>
      </w:r>
      <w:proofErr w:type="spellEnd"/>
      <w:r w:rsidRPr="00533752">
        <w:rPr>
          <w:sz w:val="28"/>
          <w:szCs w:val="28"/>
        </w:rPr>
        <w:t xml:space="preserve"> и И.Г.</w:t>
      </w:r>
      <w:r w:rsidR="00CF3368" w:rsidRPr="00533752">
        <w:rPr>
          <w:sz w:val="28"/>
          <w:szCs w:val="28"/>
        </w:rPr>
        <w:t xml:space="preserve"> </w:t>
      </w:r>
      <w:proofErr w:type="spellStart"/>
      <w:r w:rsidRPr="00533752">
        <w:rPr>
          <w:sz w:val="28"/>
          <w:szCs w:val="28"/>
        </w:rPr>
        <w:t>Добродомова</w:t>
      </w:r>
      <w:proofErr w:type="spellEnd"/>
      <w:r w:rsidRPr="00533752">
        <w:rPr>
          <w:sz w:val="28"/>
          <w:szCs w:val="28"/>
        </w:rPr>
        <w:t xml:space="preserve">. Причем в </w:t>
      </w:r>
      <w:r w:rsidR="00043C60" w:rsidRPr="00533752">
        <w:rPr>
          <w:sz w:val="28"/>
          <w:szCs w:val="28"/>
        </w:rPr>
        <w:t>данном</w:t>
      </w:r>
      <w:r w:rsidRPr="00533752">
        <w:rPr>
          <w:sz w:val="28"/>
          <w:szCs w:val="28"/>
        </w:rPr>
        <w:t xml:space="preserve"> случае интерес </w:t>
      </w:r>
      <w:r w:rsidR="00043C60" w:rsidRPr="00533752">
        <w:rPr>
          <w:sz w:val="28"/>
          <w:szCs w:val="28"/>
        </w:rPr>
        <w:t>представляет</w:t>
      </w:r>
      <w:r w:rsidRPr="00533752">
        <w:rPr>
          <w:sz w:val="28"/>
          <w:szCs w:val="28"/>
        </w:rPr>
        <w:t xml:space="preserve"> то, что обнаруженные в семейном архиве письма И.</w:t>
      </w:r>
      <w:r w:rsidR="00CF3368" w:rsidRPr="00533752">
        <w:rPr>
          <w:sz w:val="28"/>
          <w:szCs w:val="28"/>
        </w:rPr>
        <w:t xml:space="preserve"> </w:t>
      </w:r>
      <w:proofErr w:type="spellStart"/>
      <w:r w:rsidRPr="00533752">
        <w:rPr>
          <w:sz w:val="28"/>
          <w:szCs w:val="28"/>
        </w:rPr>
        <w:t>Добродомова</w:t>
      </w:r>
      <w:proofErr w:type="spellEnd"/>
      <w:r w:rsidRPr="00533752">
        <w:rPr>
          <w:sz w:val="28"/>
          <w:szCs w:val="28"/>
        </w:rPr>
        <w:t xml:space="preserve"> к А.</w:t>
      </w:r>
      <w:r w:rsidR="00CF3368" w:rsidRPr="00533752">
        <w:rPr>
          <w:sz w:val="28"/>
          <w:szCs w:val="28"/>
        </w:rPr>
        <w:t xml:space="preserve"> </w:t>
      </w:r>
      <w:proofErr w:type="spellStart"/>
      <w:r w:rsidRPr="00533752">
        <w:rPr>
          <w:sz w:val="28"/>
          <w:szCs w:val="28"/>
        </w:rPr>
        <w:t>Аманжолову</w:t>
      </w:r>
      <w:proofErr w:type="spellEnd"/>
      <w:r w:rsidRPr="00533752">
        <w:rPr>
          <w:sz w:val="28"/>
          <w:szCs w:val="28"/>
        </w:rPr>
        <w:t>, стали своего рода дополнением, когда мы обнаружили в семейном архиве И.Г.</w:t>
      </w:r>
      <w:r w:rsidR="00CF3368" w:rsidRPr="00533752">
        <w:rPr>
          <w:sz w:val="28"/>
          <w:szCs w:val="28"/>
        </w:rPr>
        <w:t xml:space="preserve"> </w:t>
      </w:r>
      <w:proofErr w:type="spellStart"/>
      <w:r w:rsidRPr="00533752">
        <w:rPr>
          <w:sz w:val="28"/>
          <w:szCs w:val="28"/>
        </w:rPr>
        <w:t>Добродомова</w:t>
      </w:r>
      <w:proofErr w:type="spellEnd"/>
      <w:r w:rsidRPr="00533752">
        <w:rPr>
          <w:sz w:val="28"/>
          <w:szCs w:val="28"/>
        </w:rPr>
        <w:t xml:space="preserve"> письма, которые писал ему А.С.</w:t>
      </w:r>
      <w:r w:rsidR="00CF3368" w:rsidRPr="00533752">
        <w:rPr>
          <w:sz w:val="28"/>
          <w:szCs w:val="28"/>
        </w:rPr>
        <w:t xml:space="preserve"> </w:t>
      </w:r>
      <w:proofErr w:type="spellStart"/>
      <w:r w:rsidRPr="00533752">
        <w:rPr>
          <w:sz w:val="28"/>
          <w:szCs w:val="28"/>
        </w:rPr>
        <w:t>Аманжолов</w:t>
      </w:r>
      <w:proofErr w:type="spellEnd"/>
      <w:r w:rsidRPr="00533752">
        <w:rPr>
          <w:sz w:val="28"/>
          <w:szCs w:val="28"/>
        </w:rPr>
        <w:t>. При этом все письма имеют ра</w:t>
      </w:r>
      <w:r w:rsidR="00CF3368" w:rsidRPr="00533752">
        <w:rPr>
          <w:sz w:val="28"/>
          <w:szCs w:val="28"/>
        </w:rPr>
        <w:t>зличные</w:t>
      </w:r>
      <w:r w:rsidRPr="00533752">
        <w:rPr>
          <w:sz w:val="28"/>
          <w:szCs w:val="28"/>
        </w:rPr>
        <w:t xml:space="preserve"> коммуникативные намерения, включая директивные, то есть побудительные и экспрессивные, которые выражают эмоции. Причем зачастую это выражение идет через знаки </w:t>
      </w:r>
      <w:r w:rsidR="00043C60" w:rsidRPr="00533752">
        <w:rPr>
          <w:sz w:val="28"/>
          <w:szCs w:val="28"/>
        </w:rPr>
        <w:t>препинания</w:t>
      </w:r>
      <w:r w:rsidRPr="00533752">
        <w:rPr>
          <w:sz w:val="28"/>
          <w:szCs w:val="28"/>
        </w:rPr>
        <w:t xml:space="preserve">: одни, два или три восклицательных знака, выражающие </w:t>
      </w:r>
      <w:r w:rsidR="00043C60" w:rsidRPr="00533752">
        <w:rPr>
          <w:sz w:val="28"/>
          <w:szCs w:val="28"/>
        </w:rPr>
        <w:t>своё</w:t>
      </w:r>
      <w:r w:rsidRPr="00533752">
        <w:rPr>
          <w:sz w:val="28"/>
          <w:szCs w:val="28"/>
        </w:rPr>
        <w:t xml:space="preserve"> восхищение научной публикацией.</w:t>
      </w:r>
    </w:p>
    <w:p w14:paraId="6A30A432" w14:textId="624F0ABE" w:rsidR="001813BE" w:rsidRPr="00533752" w:rsidRDefault="001813BE" w:rsidP="00E17C24">
      <w:pPr>
        <w:ind w:firstLine="709"/>
        <w:jc w:val="both"/>
        <w:rPr>
          <w:sz w:val="28"/>
          <w:szCs w:val="28"/>
        </w:rPr>
      </w:pPr>
      <w:r w:rsidRPr="00533752">
        <w:rPr>
          <w:sz w:val="28"/>
          <w:szCs w:val="28"/>
        </w:rPr>
        <w:t xml:space="preserve">Для исследования социально-прагматических отношений сер. </w:t>
      </w:r>
      <w:r w:rsidRPr="00533752">
        <w:rPr>
          <w:sz w:val="28"/>
          <w:szCs w:val="28"/>
          <w:lang w:val="en-US"/>
        </w:rPr>
        <w:t>XX</w:t>
      </w:r>
      <w:r w:rsidRPr="00533752">
        <w:rPr>
          <w:sz w:val="28"/>
          <w:szCs w:val="28"/>
        </w:rPr>
        <w:t xml:space="preserve"> – нач. </w:t>
      </w:r>
      <w:r w:rsidRPr="00533752">
        <w:rPr>
          <w:sz w:val="28"/>
          <w:szCs w:val="28"/>
          <w:lang w:val="en-US"/>
        </w:rPr>
        <w:t>XXI</w:t>
      </w:r>
      <w:r w:rsidRPr="00533752">
        <w:rPr>
          <w:sz w:val="28"/>
          <w:szCs w:val="28"/>
        </w:rPr>
        <w:t xml:space="preserve"> вв. эпистолярный жанр, который был письменным </w:t>
      </w:r>
      <w:r w:rsidR="00043C60" w:rsidRPr="00533752">
        <w:rPr>
          <w:sz w:val="28"/>
          <w:szCs w:val="28"/>
        </w:rPr>
        <w:t>общением</w:t>
      </w:r>
      <w:r w:rsidRPr="00533752">
        <w:rPr>
          <w:sz w:val="28"/>
          <w:szCs w:val="28"/>
        </w:rPr>
        <w:t xml:space="preserve"> и прекрасной </w:t>
      </w:r>
      <w:r w:rsidR="00043C60" w:rsidRPr="00533752">
        <w:rPr>
          <w:sz w:val="28"/>
          <w:szCs w:val="28"/>
        </w:rPr>
        <w:t>возможностью</w:t>
      </w:r>
      <w:r w:rsidRPr="00533752">
        <w:rPr>
          <w:sz w:val="28"/>
          <w:szCs w:val="28"/>
        </w:rPr>
        <w:t xml:space="preserve"> обмена информацией между людьми разных эпох, социальных статусов и культурных традиций, </w:t>
      </w:r>
      <w:r w:rsidR="00043C60" w:rsidRPr="00533752">
        <w:rPr>
          <w:sz w:val="28"/>
          <w:szCs w:val="28"/>
        </w:rPr>
        <w:t>является</w:t>
      </w:r>
      <w:r w:rsidRPr="00533752">
        <w:rPr>
          <w:sz w:val="28"/>
          <w:szCs w:val="28"/>
        </w:rPr>
        <w:t xml:space="preserve"> ценным достижением того периода. В письмах ярко проявляются различные речевые стратегии, направленные на поддержание социальн</w:t>
      </w:r>
      <w:r w:rsidR="00CF3368" w:rsidRPr="00533752">
        <w:rPr>
          <w:sz w:val="28"/>
          <w:szCs w:val="28"/>
        </w:rPr>
        <w:t>ых</w:t>
      </w:r>
      <w:r w:rsidRPr="00533752">
        <w:rPr>
          <w:sz w:val="28"/>
          <w:szCs w:val="28"/>
        </w:rPr>
        <w:t xml:space="preserve"> научно-образовательных </w:t>
      </w:r>
      <w:r w:rsidR="00043C60" w:rsidRPr="00533752">
        <w:rPr>
          <w:sz w:val="28"/>
          <w:szCs w:val="28"/>
        </w:rPr>
        <w:t>взаимоотношений</w:t>
      </w:r>
      <w:r w:rsidRPr="00533752">
        <w:rPr>
          <w:sz w:val="28"/>
          <w:szCs w:val="28"/>
        </w:rPr>
        <w:t>, создание доверительной атмосферы или, наоборо</w:t>
      </w:r>
      <w:r w:rsidR="00CF3368" w:rsidRPr="00533752">
        <w:rPr>
          <w:sz w:val="28"/>
          <w:szCs w:val="28"/>
        </w:rPr>
        <w:t>т, демонстрацию дистанции между</w:t>
      </w:r>
      <w:r w:rsidRPr="00533752">
        <w:rPr>
          <w:sz w:val="28"/>
          <w:szCs w:val="28"/>
        </w:rPr>
        <w:t xml:space="preserve"> адресатами и адресантами. В этой связи мы при </w:t>
      </w:r>
      <w:r w:rsidR="00043C60" w:rsidRPr="00533752">
        <w:rPr>
          <w:sz w:val="28"/>
          <w:szCs w:val="28"/>
        </w:rPr>
        <w:t>дальнейшем</w:t>
      </w:r>
      <w:r w:rsidRPr="00533752">
        <w:rPr>
          <w:sz w:val="28"/>
          <w:szCs w:val="28"/>
        </w:rPr>
        <w:t xml:space="preserve"> анализе эпистолярного наследия ученых филологов обращаем внимание на: учет последствий и ролевых позиций адресата и адресанта, речевые стратегии, коммуникативные намерения.</w:t>
      </w:r>
    </w:p>
    <w:p w14:paraId="6717F465" w14:textId="17844B6A" w:rsidR="001813BE" w:rsidRPr="00533752" w:rsidRDefault="001813BE" w:rsidP="00E17C24">
      <w:pPr>
        <w:ind w:firstLine="709"/>
        <w:jc w:val="both"/>
        <w:rPr>
          <w:sz w:val="28"/>
          <w:szCs w:val="28"/>
        </w:rPr>
      </w:pPr>
      <w:r w:rsidRPr="00533752">
        <w:rPr>
          <w:sz w:val="28"/>
          <w:szCs w:val="28"/>
        </w:rPr>
        <w:t>И</w:t>
      </w:r>
      <w:r w:rsidR="00F93A49" w:rsidRPr="00533752">
        <w:rPr>
          <w:sz w:val="28"/>
          <w:szCs w:val="28"/>
        </w:rPr>
        <w:t>нтересные примеры</w:t>
      </w:r>
      <w:r w:rsidRPr="00533752">
        <w:rPr>
          <w:sz w:val="28"/>
          <w:szCs w:val="28"/>
        </w:rPr>
        <w:t xml:space="preserve"> социально-прагматических отношений в эпистолярном наследии приводит Н.И.</w:t>
      </w:r>
      <w:r w:rsidR="00043C60" w:rsidRPr="00533752">
        <w:rPr>
          <w:sz w:val="28"/>
          <w:szCs w:val="28"/>
        </w:rPr>
        <w:t xml:space="preserve"> </w:t>
      </w:r>
      <w:proofErr w:type="spellStart"/>
      <w:r w:rsidR="00F93A49" w:rsidRPr="00533752">
        <w:rPr>
          <w:sz w:val="28"/>
          <w:szCs w:val="28"/>
        </w:rPr>
        <w:t>Гайнуллина</w:t>
      </w:r>
      <w:proofErr w:type="spellEnd"/>
      <w:r w:rsidR="00F93A49" w:rsidRPr="00533752">
        <w:rPr>
          <w:sz w:val="28"/>
          <w:szCs w:val="28"/>
        </w:rPr>
        <w:t>, представившая большой фактический материал на основе Писем</w:t>
      </w:r>
      <w:r w:rsidRPr="00533752">
        <w:rPr>
          <w:sz w:val="28"/>
          <w:szCs w:val="28"/>
        </w:rPr>
        <w:t xml:space="preserve"> и бумаг Петра </w:t>
      </w:r>
      <w:r w:rsidRPr="00533752">
        <w:rPr>
          <w:sz w:val="28"/>
          <w:szCs w:val="28"/>
          <w:lang w:val="en-US"/>
        </w:rPr>
        <w:t>I</w:t>
      </w:r>
      <w:r w:rsidRPr="00533752">
        <w:rPr>
          <w:sz w:val="28"/>
          <w:szCs w:val="28"/>
          <w:lang w:val="kk-KZ"/>
        </w:rPr>
        <w:t xml:space="preserve"> </w:t>
      </w:r>
      <w:r w:rsidRPr="00533752">
        <w:rPr>
          <w:sz w:val="28"/>
          <w:szCs w:val="28"/>
        </w:rPr>
        <w:t>[31]</w:t>
      </w:r>
      <w:r w:rsidR="00F93A49" w:rsidRPr="00533752">
        <w:rPr>
          <w:sz w:val="28"/>
          <w:szCs w:val="28"/>
        </w:rPr>
        <w:t xml:space="preserve">, полный и детальный анализ которого иллюстрирует социально-прагматические </w:t>
      </w:r>
      <w:r w:rsidR="00F93A49" w:rsidRPr="00533752">
        <w:rPr>
          <w:sz w:val="28"/>
          <w:szCs w:val="28"/>
        </w:rPr>
        <w:lastRenderedPageBreak/>
        <w:t xml:space="preserve">отношения анализируемого </w:t>
      </w:r>
      <w:proofErr w:type="spellStart"/>
      <w:r w:rsidR="00F93A49" w:rsidRPr="00533752">
        <w:rPr>
          <w:sz w:val="28"/>
          <w:szCs w:val="28"/>
        </w:rPr>
        <w:t>эпистолярия</w:t>
      </w:r>
      <w:proofErr w:type="spellEnd"/>
      <w:r w:rsidRPr="00533752">
        <w:rPr>
          <w:sz w:val="28"/>
          <w:szCs w:val="28"/>
        </w:rPr>
        <w:t xml:space="preserve">. При этом она выделила официально-деловую переписку с учетом взаимоотношении представителей власти и подчиненных. Так, по ее мнению, в официальных письмах правителей и государственных деятелей своим подчиненным ключевыми принципами являются строгость, императивность и сохранение статуса, в частности в </w:t>
      </w:r>
      <w:r w:rsidR="00043C60" w:rsidRPr="00533752">
        <w:rPr>
          <w:sz w:val="28"/>
          <w:szCs w:val="28"/>
        </w:rPr>
        <w:t>письмах</w:t>
      </w:r>
      <w:r w:rsidRPr="00533752">
        <w:rPr>
          <w:sz w:val="28"/>
          <w:szCs w:val="28"/>
        </w:rPr>
        <w:t xml:space="preserve"> Петра I к боярам и дипломатам: </w:t>
      </w:r>
      <w:r w:rsidRPr="00533752">
        <w:rPr>
          <w:iCs/>
          <w:sz w:val="28"/>
          <w:szCs w:val="28"/>
        </w:rPr>
        <w:t>«Слушайте, что вам велено, и делайте по указу, а не иначе. Велено вам не медлить, соблюдайте правила использования государства»</w:t>
      </w:r>
    </w:p>
    <w:p w14:paraId="1D07A58E" w14:textId="5E74FAC9" w:rsidR="001813BE" w:rsidRPr="00533752" w:rsidRDefault="001813BE" w:rsidP="00E17C24">
      <w:pPr>
        <w:ind w:firstLine="709"/>
        <w:jc w:val="both"/>
        <w:rPr>
          <w:sz w:val="28"/>
          <w:szCs w:val="28"/>
        </w:rPr>
      </w:pPr>
      <w:r w:rsidRPr="00533752">
        <w:rPr>
          <w:sz w:val="28"/>
          <w:szCs w:val="28"/>
        </w:rPr>
        <w:t>Так, в этом контексте использованы повелительные формы глаголов («</w:t>
      </w:r>
      <w:r w:rsidR="004F332B" w:rsidRPr="00533752">
        <w:rPr>
          <w:sz w:val="28"/>
          <w:szCs w:val="28"/>
        </w:rPr>
        <w:t>-</w:t>
      </w:r>
      <w:proofErr w:type="spellStart"/>
      <w:r w:rsidRPr="00533752">
        <w:rPr>
          <w:sz w:val="28"/>
          <w:szCs w:val="28"/>
        </w:rPr>
        <w:t>йте</w:t>
      </w:r>
      <w:proofErr w:type="spellEnd"/>
      <w:r w:rsidRPr="00533752">
        <w:rPr>
          <w:sz w:val="28"/>
          <w:szCs w:val="28"/>
        </w:rPr>
        <w:t>», «не медлить») дела, объединяющие властное поручение отправителя. Формула «пользы государству» апеллирует к высшей цели, что является прагматическим условием. Подобную официально-деловую коммуникацию можно отслеживать и в конституционной переписке, например, в письмах русских посланий к иностранным правителям, где формулировки соответствуют этикетным нормам иерархического общения. В анализируемый нам</w:t>
      </w:r>
      <w:r w:rsidR="00CF3368" w:rsidRPr="00533752">
        <w:rPr>
          <w:sz w:val="28"/>
          <w:szCs w:val="28"/>
        </w:rPr>
        <w:t xml:space="preserve">и период такие формы переписки </w:t>
      </w:r>
      <w:r w:rsidRPr="00533752">
        <w:rPr>
          <w:sz w:val="28"/>
          <w:szCs w:val="28"/>
        </w:rPr>
        <w:t>не встр</w:t>
      </w:r>
      <w:r w:rsidR="00CF3368" w:rsidRPr="00533752">
        <w:rPr>
          <w:sz w:val="28"/>
          <w:szCs w:val="28"/>
        </w:rPr>
        <w:t xml:space="preserve">ечаются, что свидетельствует о </w:t>
      </w:r>
      <w:r w:rsidRPr="00533752">
        <w:rPr>
          <w:sz w:val="28"/>
          <w:szCs w:val="28"/>
        </w:rPr>
        <w:t>тех изменения, которые претерпевал эпистолярный диск</w:t>
      </w:r>
      <w:r w:rsidR="00F93A49" w:rsidRPr="00533752">
        <w:rPr>
          <w:sz w:val="28"/>
          <w:szCs w:val="28"/>
        </w:rPr>
        <w:t>урс в диахроническом разрезе. В</w:t>
      </w:r>
      <w:r w:rsidRPr="00533752">
        <w:rPr>
          <w:sz w:val="28"/>
          <w:szCs w:val="28"/>
        </w:rPr>
        <w:t>месте с тем интересны обращения, которые мы наблюдаем в переписке А.</w:t>
      </w:r>
      <w:r w:rsidR="00043C60" w:rsidRPr="00533752">
        <w:rPr>
          <w:sz w:val="28"/>
          <w:szCs w:val="28"/>
        </w:rPr>
        <w:t xml:space="preserve">С. </w:t>
      </w:r>
      <w:proofErr w:type="spellStart"/>
      <w:r w:rsidRPr="00533752">
        <w:rPr>
          <w:sz w:val="28"/>
          <w:szCs w:val="28"/>
        </w:rPr>
        <w:t>Аманжолова</w:t>
      </w:r>
      <w:proofErr w:type="spellEnd"/>
      <w:r w:rsidRPr="00533752">
        <w:rPr>
          <w:sz w:val="28"/>
          <w:szCs w:val="28"/>
        </w:rPr>
        <w:t xml:space="preserve"> со своей семьей и в целом в дружеской переписк</w:t>
      </w:r>
      <w:r w:rsidR="00CF3368" w:rsidRPr="00533752">
        <w:rPr>
          <w:sz w:val="28"/>
          <w:szCs w:val="28"/>
        </w:rPr>
        <w:t>е, где наблюдается</w:t>
      </w:r>
      <w:r w:rsidRPr="00533752">
        <w:rPr>
          <w:sz w:val="28"/>
          <w:szCs w:val="28"/>
        </w:rPr>
        <w:t xml:space="preserve"> определенный баланс между уважением и близостью.</w:t>
      </w:r>
    </w:p>
    <w:p w14:paraId="4966EA6A" w14:textId="69160558" w:rsidR="001813BE" w:rsidRPr="00533752" w:rsidRDefault="001813BE" w:rsidP="00E17C24">
      <w:pPr>
        <w:ind w:firstLine="709"/>
        <w:jc w:val="both"/>
        <w:rPr>
          <w:sz w:val="28"/>
          <w:szCs w:val="28"/>
        </w:rPr>
      </w:pPr>
      <w:r w:rsidRPr="00533752">
        <w:rPr>
          <w:sz w:val="28"/>
          <w:szCs w:val="28"/>
        </w:rPr>
        <w:t xml:space="preserve">Таким </w:t>
      </w:r>
      <w:r w:rsidR="00043C60" w:rsidRPr="00533752">
        <w:rPr>
          <w:sz w:val="28"/>
          <w:szCs w:val="28"/>
        </w:rPr>
        <w:t>образом</w:t>
      </w:r>
      <w:r w:rsidRPr="00533752">
        <w:rPr>
          <w:sz w:val="28"/>
          <w:szCs w:val="28"/>
        </w:rPr>
        <w:t xml:space="preserve">, эпистолярные тексты представляют собой богатый материал для изучения социально-прагматических отношений в письменной коммуникации. Их анализ позволяет выделить ключевые механизмы </w:t>
      </w:r>
      <w:r w:rsidR="00043C60" w:rsidRPr="00533752">
        <w:rPr>
          <w:sz w:val="28"/>
          <w:szCs w:val="28"/>
        </w:rPr>
        <w:t>взаимодействия</w:t>
      </w:r>
      <w:r w:rsidRPr="00533752">
        <w:rPr>
          <w:sz w:val="28"/>
          <w:szCs w:val="28"/>
        </w:rPr>
        <w:t xml:space="preserve"> в официальной </w:t>
      </w:r>
      <w:r w:rsidR="00043C60" w:rsidRPr="00533752">
        <w:rPr>
          <w:sz w:val="28"/>
          <w:szCs w:val="28"/>
        </w:rPr>
        <w:t>и других</w:t>
      </w:r>
      <w:r w:rsidRPr="00533752">
        <w:rPr>
          <w:sz w:val="28"/>
          <w:szCs w:val="28"/>
        </w:rPr>
        <w:t xml:space="preserve"> типах переписки ученых. Изучение социально-прагматических отношений в эпистолярном наследии позволяет глубже понять, как письменная коммуникация отражает социальные ролики, статусные различия и межличностные отношения.</w:t>
      </w:r>
    </w:p>
    <w:p w14:paraId="69CE9BD7" w14:textId="77777777" w:rsidR="001813BE" w:rsidRPr="00533752" w:rsidRDefault="001813BE" w:rsidP="00E17C24">
      <w:pPr>
        <w:ind w:firstLine="709"/>
        <w:jc w:val="both"/>
        <w:rPr>
          <w:sz w:val="28"/>
          <w:szCs w:val="28"/>
        </w:rPr>
      </w:pPr>
    </w:p>
    <w:p w14:paraId="363D7374" w14:textId="77777777" w:rsidR="001813BE" w:rsidRPr="00533752" w:rsidRDefault="001813BE" w:rsidP="00E17C24">
      <w:pPr>
        <w:pStyle w:val="a3"/>
        <w:tabs>
          <w:tab w:val="left" w:pos="993"/>
        </w:tabs>
        <w:ind w:left="0" w:firstLine="709"/>
        <w:jc w:val="both"/>
        <w:rPr>
          <w:rFonts w:ascii="Times New Roman" w:hAnsi="Times New Roman"/>
          <w:b/>
          <w:noProof/>
          <w:sz w:val="28"/>
          <w:szCs w:val="28"/>
        </w:rPr>
      </w:pPr>
      <w:r w:rsidRPr="00533752">
        <w:rPr>
          <w:rFonts w:ascii="Times New Roman" w:hAnsi="Times New Roman"/>
          <w:b/>
          <w:noProof/>
          <w:sz w:val="28"/>
          <w:szCs w:val="28"/>
        </w:rPr>
        <w:t>2.2 Семантико-стилистические особенности эпистолярного дискурса казахстанских ученых</w:t>
      </w:r>
    </w:p>
    <w:p w14:paraId="6E82F5A4" w14:textId="77777777" w:rsidR="001813BE" w:rsidRPr="00533752" w:rsidRDefault="001813BE" w:rsidP="00E17C24">
      <w:pPr>
        <w:pStyle w:val="a3"/>
        <w:tabs>
          <w:tab w:val="left" w:pos="993"/>
        </w:tabs>
        <w:ind w:left="0" w:firstLine="709"/>
        <w:jc w:val="both"/>
        <w:rPr>
          <w:rFonts w:ascii="Times New Roman" w:hAnsi="Times New Roman"/>
          <w:b/>
          <w:noProof/>
          <w:sz w:val="28"/>
          <w:szCs w:val="28"/>
        </w:rPr>
      </w:pPr>
    </w:p>
    <w:p w14:paraId="31167FE0" w14:textId="77777777" w:rsidR="001813BE" w:rsidRPr="00533752" w:rsidRDefault="001813BE" w:rsidP="00E17C24">
      <w:pPr>
        <w:ind w:firstLine="709"/>
        <w:jc w:val="both"/>
        <w:rPr>
          <w:noProof/>
          <w:sz w:val="28"/>
          <w:szCs w:val="28"/>
        </w:rPr>
      </w:pPr>
      <w:r w:rsidRPr="00533752">
        <w:rPr>
          <w:noProof/>
          <w:sz w:val="28"/>
          <w:szCs w:val="28"/>
        </w:rPr>
        <w:t>Эпистолярный дискурс занимает особое место в истории научной и культурной коммуникации Казахстана. В Казахстане он не только отражает развитие научной мысли, но и демонстрирует специфику языковых и стилистических предпочтений. Рассмотрение семантико-стилистических характеристик писем казахстанских ученых позволяет выявить их роль в формировании национальной научной школы и культурного наследия.</w:t>
      </w:r>
    </w:p>
    <w:p w14:paraId="47349269" w14:textId="48ADF947" w:rsidR="001813BE" w:rsidRPr="00533752" w:rsidRDefault="001813BE" w:rsidP="00E17C24">
      <w:pPr>
        <w:ind w:firstLine="709"/>
        <w:jc w:val="both"/>
        <w:rPr>
          <w:noProof/>
          <w:sz w:val="28"/>
          <w:szCs w:val="28"/>
        </w:rPr>
      </w:pPr>
      <w:r w:rsidRPr="00533752">
        <w:rPr>
          <w:noProof/>
          <w:sz w:val="28"/>
          <w:szCs w:val="28"/>
        </w:rPr>
        <w:t>Семантические аспекты эпистолярного дискурса. Семантика писем казахстанских ученых часто сосредоточена на передаче научных идей, обмене результатами исследований и обсуждении актуальных проблем. В таких текстах используется терминология, характерная для конкретной научной области, что обеспечивает точность и лаконичность изложения. Также важную роль играют межличностные элементы: благодарности, пожелания, извинения, которые отражают культурные особенности казахстанского общества.</w:t>
      </w:r>
    </w:p>
    <w:p w14:paraId="46E19E69" w14:textId="77777777" w:rsidR="001813BE" w:rsidRPr="00533752" w:rsidRDefault="001813BE" w:rsidP="00E17C24">
      <w:pPr>
        <w:ind w:firstLine="709"/>
        <w:jc w:val="both"/>
        <w:rPr>
          <w:noProof/>
          <w:sz w:val="28"/>
          <w:szCs w:val="28"/>
        </w:rPr>
      </w:pPr>
      <w:r w:rsidRPr="00533752">
        <w:rPr>
          <w:noProof/>
          <w:sz w:val="28"/>
          <w:szCs w:val="28"/>
        </w:rPr>
        <w:lastRenderedPageBreak/>
        <w:t>Стилистические особенности. Стилистика эпистолярного дискурса казахстанских ученых характеризуется сочетанием официального и личного тонов. В письмах часто наблюдается использование риторических приемов, таких как обращения, риторические вопросы и фигуры речи, что делает текст более выразительным и убедительным. Также важным аспектом является адаптация стиля к адресату: письма коллегам пишутся в более формальном стиле, тогда как обращения к ученикам или молодым ученым носят наставнический и поддерживающий характер.</w:t>
      </w:r>
    </w:p>
    <w:p w14:paraId="5886FAEF" w14:textId="77777777" w:rsidR="001813BE" w:rsidRPr="00533752" w:rsidRDefault="001813BE" w:rsidP="00E17C24">
      <w:pPr>
        <w:ind w:firstLine="709"/>
        <w:jc w:val="both"/>
        <w:rPr>
          <w:noProof/>
          <w:sz w:val="28"/>
          <w:szCs w:val="28"/>
        </w:rPr>
      </w:pPr>
      <w:r w:rsidRPr="00533752">
        <w:rPr>
          <w:noProof/>
          <w:sz w:val="28"/>
          <w:szCs w:val="28"/>
        </w:rPr>
        <w:t>Роль эпистолярного дискурса в науке и культуре Казахстана. Эпистолярный дискурс казахстанских ученых является важным источником для изучения истории науки в регионе. Он отражает не только развитие конкретных научных направлений, но и эволюцию языка и стиля научной коммуникации. Кроме того, такие письма представляют собой ценный культурный артефакт, демонстрирующий уникальное сочетание традиций и современных тенденций.</w:t>
      </w:r>
    </w:p>
    <w:p w14:paraId="4D558607" w14:textId="7C9DA336" w:rsidR="001813BE" w:rsidRPr="00533752" w:rsidRDefault="001813BE" w:rsidP="00E17C24">
      <w:pPr>
        <w:ind w:firstLine="709"/>
        <w:jc w:val="both"/>
        <w:rPr>
          <w:noProof/>
          <w:sz w:val="28"/>
          <w:szCs w:val="28"/>
        </w:rPr>
      </w:pPr>
      <w:r w:rsidRPr="00533752">
        <w:rPr>
          <w:noProof/>
          <w:sz w:val="28"/>
          <w:szCs w:val="28"/>
        </w:rPr>
        <w:t>Нами разработана модель анализа эпистолярного дискурса казахстанских ученых, которая включает (1) контекстуальный, (2) семантический, (3) стилистический и (4) функциональный анализы. При этом контекстуальный анализ связан с необходимостью определения временного и социального контекста написания письма, анализ статуса и ролей адресанта и адресата. Семантический анализ включает ключевые темы и идеи писем, а также необходимо</w:t>
      </w:r>
      <w:r w:rsidR="004036E5" w:rsidRPr="00533752">
        <w:rPr>
          <w:noProof/>
          <w:sz w:val="28"/>
          <w:szCs w:val="28"/>
        </w:rPr>
        <w:t>сть изучения</w:t>
      </w:r>
      <w:r w:rsidRPr="00533752">
        <w:rPr>
          <w:noProof/>
          <w:sz w:val="28"/>
          <w:szCs w:val="28"/>
        </w:rPr>
        <w:t xml:space="preserve"> используемой терминологии и специфики научного содержания. Стилистически</w:t>
      </w:r>
      <w:r w:rsidR="004036E5" w:rsidRPr="00533752">
        <w:rPr>
          <w:noProof/>
          <w:sz w:val="28"/>
          <w:szCs w:val="28"/>
        </w:rPr>
        <w:t>й анализ включает разбор</w:t>
      </w:r>
      <w:r w:rsidRPr="00533752">
        <w:rPr>
          <w:noProof/>
          <w:sz w:val="28"/>
          <w:szCs w:val="28"/>
        </w:rPr>
        <w:t xml:space="preserve"> риторических приемов, структуры текста, выбора лексики и синтаксиса. Функциональный анализ включает определение целей письма (информирование, убеждение, благодарность и т.д.) и их соответствие языковым средствам.</w:t>
      </w:r>
    </w:p>
    <w:p w14:paraId="6503A743" w14:textId="442F99CE" w:rsidR="001813BE" w:rsidRPr="00533752" w:rsidRDefault="001813BE" w:rsidP="00E17C24">
      <w:pPr>
        <w:ind w:firstLine="709"/>
        <w:jc w:val="both"/>
        <w:rPr>
          <w:rFonts w:eastAsia="Times New Roman"/>
          <w:sz w:val="28"/>
          <w:szCs w:val="28"/>
        </w:rPr>
      </w:pPr>
      <w:r w:rsidRPr="00533752">
        <w:rPr>
          <w:sz w:val="28"/>
          <w:szCs w:val="28"/>
        </w:rPr>
        <w:t xml:space="preserve">Контекстуальный и семантический анализ текстов позволяет выявить особенности раскрытия темы </w:t>
      </w:r>
      <w:r w:rsidR="00043C60" w:rsidRPr="00533752">
        <w:rPr>
          <w:sz w:val="28"/>
          <w:szCs w:val="28"/>
        </w:rPr>
        <w:t>сообщения</w:t>
      </w:r>
      <w:r w:rsidRPr="00533752">
        <w:rPr>
          <w:sz w:val="28"/>
          <w:szCs w:val="28"/>
        </w:rPr>
        <w:t xml:space="preserve">, которую мы, вслед за </w:t>
      </w:r>
      <w:r w:rsidR="00CF3368" w:rsidRPr="00533752">
        <w:rPr>
          <w:sz w:val="28"/>
          <w:szCs w:val="28"/>
        </w:rPr>
        <w:t xml:space="preserve">Н.И. </w:t>
      </w:r>
      <w:proofErr w:type="spellStart"/>
      <w:r w:rsidRPr="00533752">
        <w:rPr>
          <w:sz w:val="28"/>
          <w:szCs w:val="28"/>
        </w:rPr>
        <w:t>Белуновой</w:t>
      </w:r>
      <w:proofErr w:type="spellEnd"/>
      <w:r w:rsidRPr="00533752">
        <w:rPr>
          <w:sz w:val="28"/>
          <w:szCs w:val="28"/>
        </w:rPr>
        <w:t xml:space="preserve"> понимаем</w:t>
      </w:r>
      <w:r w:rsidR="00CF3368" w:rsidRPr="00533752">
        <w:rPr>
          <w:sz w:val="28"/>
          <w:szCs w:val="28"/>
        </w:rPr>
        <w:t>,</w:t>
      </w:r>
      <w:r w:rsidRPr="00533752">
        <w:rPr>
          <w:sz w:val="28"/>
          <w:szCs w:val="28"/>
        </w:rPr>
        <w:t xml:space="preserve"> как «</w:t>
      </w:r>
      <w:r w:rsidRPr="00533752">
        <w:rPr>
          <w:rFonts w:eastAsia="Times New Roman"/>
          <w:sz w:val="28"/>
          <w:szCs w:val="28"/>
        </w:rPr>
        <w:t xml:space="preserve">предмет повествования, изображения, исследования, </w:t>
      </w:r>
      <w:proofErr w:type="spellStart"/>
      <w:r w:rsidRPr="00533752">
        <w:rPr>
          <w:rFonts w:eastAsia="Times New Roman"/>
          <w:sz w:val="28"/>
          <w:szCs w:val="28"/>
        </w:rPr>
        <w:t>денотатная</w:t>
      </w:r>
      <w:proofErr w:type="spellEnd"/>
      <w:r w:rsidRPr="00533752">
        <w:rPr>
          <w:rFonts w:eastAsia="Times New Roman"/>
          <w:sz w:val="28"/>
          <w:szCs w:val="28"/>
        </w:rPr>
        <w:t xml:space="preserve"> тема, когда в качестве основы </w:t>
      </w:r>
      <w:r w:rsidR="00483535" w:rsidRPr="00533752">
        <w:rPr>
          <w:rFonts w:eastAsia="Times New Roman"/>
          <w:sz w:val="28"/>
          <w:szCs w:val="28"/>
        </w:rPr>
        <w:t>темы выступает предмет речи» [66</w:t>
      </w:r>
      <w:r w:rsidRPr="00533752">
        <w:rPr>
          <w:rFonts w:eastAsia="Times New Roman"/>
          <w:sz w:val="28"/>
          <w:szCs w:val="28"/>
        </w:rPr>
        <w:t xml:space="preserve">, с. 14]. </w:t>
      </w:r>
    </w:p>
    <w:p w14:paraId="5834A4AF" w14:textId="77777777" w:rsidR="001813BE" w:rsidRPr="00533752" w:rsidRDefault="001813BE" w:rsidP="00E17C24">
      <w:pPr>
        <w:ind w:firstLine="709"/>
        <w:jc w:val="both"/>
        <w:rPr>
          <w:sz w:val="28"/>
          <w:szCs w:val="28"/>
        </w:rPr>
      </w:pPr>
      <w:r w:rsidRPr="00533752">
        <w:rPr>
          <w:sz w:val="28"/>
          <w:szCs w:val="28"/>
        </w:rPr>
        <w:t xml:space="preserve">Как показал анализ, по предметно-тематическому содержанию исследуемые нами письма можно разделить </w:t>
      </w:r>
      <w:proofErr w:type="spellStart"/>
      <w:r w:rsidRPr="00533752">
        <w:rPr>
          <w:sz w:val="28"/>
          <w:szCs w:val="28"/>
        </w:rPr>
        <w:t>монотематичные</w:t>
      </w:r>
      <w:proofErr w:type="spellEnd"/>
      <w:r w:rsidRPr="00533752">
        <w:rPr>
          <w:sz w:val="28"/>
          <w:szCs w:val="28"/>
        </w:rPr>
        <w:t xml:space="preserve"> и </w:t>
      </w:r>
      <w:proofErr w:type="spellStart"/>
      <w:r w:rsidRPr="00533752">
        <w:rPr>
          <w:sz w:val="28"/>
          <w:szCs w:val="28"/>
        </w:rPr>
        <w:t>политематичные</w:t>
      </w:r>
      <w:proofErr w:type="spellEnd"/>
      <w:r w:rsidRPr="00533752">
        <w:rPr>
          <w:sz w:val="28"/>
          <w:szCs w:val="28"/>
        </w:rPr>
        <w:t xml:space="preserve">. </w:t>
      </w:r>
      <w:proofErr w:type="spellStart"/>
      <w:r w:rsidRPr="00533752">
        <w:rPr>
          <w:sz w:val="28"/>
          <w:szCs w:val="28"/>
        </w:rPr>
        <w:t>Монотематическими</w:t>
      </w:r>
      <w:proofErr w:type="spellEnd"/>
      <w:r w:rsidRPr="00533752">
        <w:rPr>
          <w:sz w:val="28"/>
          <w:szCs w:val="28"/>
        </w:rPr>
        <w:t>, на наш взгляд, являются письма, которые содержат одну тему.</w:t>
      </w:r>
    </w:p>
    <w:p w14:paraId="769EA443" w14:textId="0EB497FD" w:rsidR="001813BE" w:rsidRPr="00533752" w:rsidRDefault="001813BE" w:rsidP="00E17C24">
      <w:pPr>
        <w:ind w:firstLine="709"/>
        <w:jc w:val="both"/>
        <w:rPr>
          <w:sz w:val="28"/>
          <w:szCs w:val="28"/>
        </w:rPr>
      </w:pPr>
      <w:r w:rsidRPr="00533752">
        <w:rPr>
          <w:sz w:val="28"/>
          <w:szCs w:val="28"/>
        </w:rPr>
        <w:t>Так, работая в Национальном архиве РК</w:t>
      </w:r>
      <w:r w:rsidR="004036E5" w:rsidRPr="00533752">
        <w:rPr>
          <w:sz w:val="28"/>
          <w:szCs w:val="28"/>
        </w:rPr>
        <w:t>,</w:t>
      </w:r>
      <w:r w:rsidRPr="00533752">
        <w:rPr>
          <w:sz w:val="28"/>
          <w:szCs w:val="28"/>
        </w:rPr>
        <w:t xml:space="preserve"> в </w:t>
      </w:r>
      <w:r w:rsidR="004036E5" w:rsidRPr="00533752">
        <w:rPr>
          <w:sz w:val="28"/>
          <w:szCs w:val="28"/>
        </w:rPr>
        <w:t xml:space="preserve">том </w:t>
      </w:r>
      <w:r w:rsidRPr="00533752">
        <w:rPr>
          <w:sz w:val="28"/>
          <w:szCs w:val="28"/>
        </w:rPr>
        <w:t xml:space="preserve">числе </w:t>
      </w:r>
      <w:r w:rsidR="004036E5" w:rsidRPr="00533752">
        <w:rPr>
          <w:sz w:val="28"/>
          <w:szCs w:val="28"/>
        </w:rPr>
        <w:t xml:space="preserve">в </w:t>
      </w:r>
      <w:r w:rsidR="00043C60" w:rsidRPr="00533752">
        <w:rPr>
          <w:sz w:val="28"/>
          <w:szCs w:val="28"/>
        </w:rPr>
        <w:t>открытых</w:t>
      </w:r>
      <w:r w:rsidR="004036E5" w:rsidRPr="00533752">
        <w:rPr>
          <w:sz w:val="28"/>
          <w:szCs w:val="28"/>
        </w:rPr>
        <w:t xml:space="preserve"> эпистолярных фондах</w:t>
      </w:r>
      <w:r w:rsidRPr="00533752">
        <w:rPr>
          <w:sz w:val="28"/>
          <w:szCs w:val="28"/>
        </w:rPr>
        <w:t xml:space="preserve"> мы обнаружили письма поэту и писателю Х. </w:t>
      </w:r>
      <w:proofErr w:type="spellStart"/>
      <w:r w:rsidRPr="00533752">
        <w:rPr>
          <w:sz w:val="28"/>
          <w:szCs w:val="28"/>
        </w:rPr>
        <w:t>Ергалиеву</w:t>
      </w:r>
      <w:proofErr w:type="spellEnd"/>
      <w:r w:rsidRPr="00533752">
        <w:rPr>
          <w:sz w:val="28"/>
          <w:szCs w:val="28"/>
        </w:rPr>
        <w:t xml:space="preserve"> от научного сообщества. Так, письмо, </w:t>
      </w:r>
      <w:r w:rsidRPr="00533752">
        <w:rPr>
          <w:noProof/>
          <w:sz w:val="28"/>
          <w:szCs w:val="28"/>
          <w:lang w:eastAsia="ko-KR"/>
        </w:rPr>
        <w:t xml:space="preserve">адресантом которого является </w:t>
      </w:r>
      <w:r w:rsidR="00CF3368" w:rsidRPr="00533752">
        <w:rPr>
          <w:noProof/>
          <w:sz w:val="28"/>
          <w:szCs w:val="28"/>
          <w:lang w:eastAsia="ko-KR"/>
        </w:rPr>
        <w:t xml:space="preserve">Е.М. </w:t>
      </w:r>
      <w:r w:rsidRPr="00533752">
        <w:rPr>
          <w:noProof/>
          <w:sz w:val="28"/>
          <w:szCs w:val="28"/>
          <w:lang w:eastAsia="ko-KR"/>
        </w:rPr>
        <w:t xml:space="preserve">Винокуров (датируется 22 января 1973 года), можно отнести к монотематическому: «Дорогой Хамид, Желаю тебе счастья в наступающем году. Я чувствую себя перед тобой глубоко, виноватым, но ты пойми, что я сделать тут ничего не могу. Я болен! У меня был инсульт и до сих пор я не могу прийти в себя…Я не знаю сколько такое состояние продлится, это от меня не зависит. Я надеюсь, что врачи мне разрешат работать. Я хотел бы взяться за работу, но врачи запрещают. Мне мозговые напряжение. Я хотел бы чтобы ты это понял! Я не отказываюсь, но не уверен, что ты сможешь ждать еще, пока я выздоровею </w:t>
      </w:r>
      <w:r w:rsidRPr="00533752">
        <w:rPr>
          <w:noProof/>
          <w:sz w:val="28"/>
          <w:szCs w:val="28"/>
          <w:lang w:eastAsia="ko-KR"/>
        </w:rPr>
        <w:lastRenderedPageBreak/>
        <w:t>окончательно. Я хочу, чтобы ты поверил мне, что дело обстоит так как я говорю, я плохо себя чувствую…</w:t>
      </w:r>
      <w:r w:rsidRPr="00533752">
        <w:rPr>
          <w:rStyle w:val="ad"/>
          <w:noProof/>
          <w:sz w:val="28"/>
          <w:szCs w:val="28"/>
          <w:lang w:eastAsia="ko-KR"/>
        </w:rPr>
        <w:footnoteReference w:id="1"/>
      </w:r>
      <w:r w:rsidRPr="00533752">
        <w:rPr>
          <w:noProof/>
          <w:sz w:val="28"/>
          <w:szCs w:val="28"/>
          <w:lang w:eastAsia="ko-KR"/>
        </w:rPr>
        <w:t>».</w:t>
      </w:r>
    </w:p>
    <w:p w14:paraId="3F10A49D" w14:textId="77777777" w:rsidR="001813BE" w:rsidRPr="00533752" w:rsidRDefault="001813BE" w:rsidP="00E17C24">
      <w:pPr>
        <w:pStyle w:val="Authors"/>
        <w:ind w:firstLine="709"/>
        <w:jc w:val="both"/>
        <w:rPr>
          <w:rFonts w:eastAsiaTheme="minorEastAsia"/>
          <w:noProof/>
          <w:sz w:val="28"/>
          <w:szCs w:val="28"/>
          <w:lang w:val="ru-RU" w:eastAsia="ko-KR"/>
        </w:rPr>
      </w:pPr>
      <w:r w:rsidRPr="00533752">
        <w:rPr>
          <w:rFonts w:eastAsiaTheme="minorEastAsia"/>
          <w:noProof/>
          <w:sz w:val="28"/>
          <w:szCs w:val="28"/>
          <w:lang w:val="ru-RU" w:eastAsia="ko-KR"/>
        </w:rPr>
        <w:t xml:space="preserve">Данный эпистолярный текст можно отнести к жанру дружеской переписки, так как он содержит все аспекты структурной составляющей письма такие, как обращение, извинение и разъяснение решения деловых вопросов касательно перевода трудов казахского поэта, заключение, определение адресата и адресанта, подпись. Стоит отметить некоторые стилистические признаки письма: употребление в коммуникативной связи неформального обращения «Дорогой Хамид», что указывает на то, что адресат и адресант поддерживают личные, близкие отношения. </w:t>
      </w:r>
    </w:p>
    <w:p w14:paraId="7C87E1B0" w14:textId="77777777" w:rsidR="001813BE" w:rsidRPr="00533752" w:rsidRDefault="001813BE" w:rsidP="00E17C24">
      <w:pPr>
        <w:pStyle w:val="Authors"/>
        <w:ind w:firstLine="709"/>
        <w:jc w:val="both"/>
        <w:rPr>
          <w:rFonts w:eastAsiaTheme="minorEastAsia"/>
          <w:noProof/>
          <w:sz w:val="28"/>
          <w:szCs w:val="28"/>
          <w:lang w:val="ru-RU" w:eastAsia="ko-KR"/>
        </w:rPr>
      </w:pPr>
      <w:r w:rsidRPr="00533752">
        <w:rPr>
          <w:rFonts w:eastAsiaTheme="minorEastAsia"/>
          <w:noProof/>
          <w:sz w:val="28"/>
          <w:szCs w:val="28"/>
          <w:lang w:val="ru-RU" w:eastAsia="ko-KR"/>
        </w:rPr>
        <w:t xml:space="preserve">К политематическим письмам мы относим такого рода письма, которые содержат две и более монотем. </w:t>
      </w:r>
    </w:p>
    <w:p w14:paraId="03EA2829" w14:textId="72C976AB" w:rsidR="001813BE" w:rsidRPr="00533752" w:rsidRDefault="001813BE" w:rsidP="00E17C24">
      <w:pPr>
        <w:pStyle w:val="Authors"/>
        <w:ind w:firstLine="709"/>
        <w:jc w:val="both"/>
        <w:rPr>
          <w:rFonts w:eastAsiaTheme="minorEastAsia"/>
          <w:noProof/>
          <w:sz w:val="28"/>
          <w:szCs w:val="28"/>
          <w:lang w:val="ru-RU" w:eastAsia="ko-KR"/>
        </w:rPr>
      </w:pPr>
      <w:r w:rsidRPr="00533752">
        <w:rPr>
          <w:rFonts w:eastAsiaTheme="minorEastAsia"/>
          <w:noProof/>
          <w:sz w:val="28"/>
          <w:szCs w:val="28"/>
          <w:lang w:val="ru-RU" w:eastAsia="ko-KR"/>
        </w:rPr>
        <w:t xml:space="preserve">Так, например, </w:t>
      </w:r>
      <w:r w:rsidRPr="00533752">
        <w:rPr>
          <w:noProof/>
          <w:sz w:val="28"/>
          <w:szCs w:val="28"/>
          <w:lang w:val="ru-RU"/>
        </w:rPr>
        <w:t>одиннадцатое письмо Х. Ергалиева было а</w:t>
      </w:r>
      <w:r w:rsidR="004036E5" w:rsidRPr="00533752">
        <w:rPr>
          <w:noProof/>
          <w:sz w:val="28"/>
          <w:szCs w:val="28"/>
          <w:lang w:val="ru-RU"/>
        </w:rPr>
        <w:t>дресовано другу (датировано 8 июня</w:t>
      </w:r>
      <w:r w:rsidRPr="00533752">
        <w:rPr>
          <w:noProof/>
          <w:sz w:val="28"/>
          <w:szCs w:val="28"/>
          <w:lang w:val="ru-RU"/>
        </w:rPr>
        <w:t xml:space="preserve"> 1973 г.): «Дорогой Володя! Здорово получится, если эти наши обоюдные усилия и возможности будут заслужить внимания, умеющего читать по-русский, как в какой-то степени явления. Берись за дело и спеши, ради бога, как говорится, не торопясь. Теперь приношу тебе ряд пояснений:</w:t>
      </w:r>
    </w:p>
    <w:p w14:paraId="49134CE4" w14:textId="77777777" w:rsidR="001813BE" w:rsidRPr="00533752" w:rsidRDefault="001813BE" w:rsidP="00E17C24">
      <w:pPr>
        <w:ind w:firstLine="709"/>
        <w:jc w:val="both"/>
        <w:rPr>
          <w:noProof/>
          <w:sz w:val="28"/>
          <w:szCs w:val="28"/>
        </w:rPr>
      </w:pPr>
      <w:r w:rsidRPr="00533752">
        <w:rPr>
          <w:noProof/>
          <w:sz w:val="28"/>
          <w:szCs w:val="28"/>
        </w:rPr>
        <w:t>1) Обязательно надо иметь дело с последней редакцией, где я сделал несколько вставок и сокращений с учетом дельных замечаний и пожеланий рецензентов «Советского писателя». С этими исправлениями поэма в оригинале была издана еще в прошлом году.</w:t>
      </w:r>
    </w:p>
    <w:p w14:paraId="04798FD0" w14:textId="77777777" w:rsidR="001813BE" w:rsidRPr="00533752" w:rsidRDefault="001813BE" w:rsidP="00E17C24">
      <w:pPr>
        <w:ind w:firstLine="709"/>
        <w:jc w:val="both"/>
        <w:rPr>
          <w:noProof/>
          <w:sz w:val="28"/>
          <w:szCs w:val="28"/>
        </w:rPr>
      </w:pPr>
      <w:r w:rsidRPr="00533752">
        <w:rPr>
          <w:noProof/>
          <w:sz w:val="28"/>
          <w:szCs w:val="28"/>
        </w:rPr>
        <w:t>2) Боже упаси, что бы ты в чьем-то лице имел сопереводчика. Я один раз прогорел от этого коллективного «подвига» переводчиков.</w:t>
      </w:r>
    </w:p>
    <w:p w14:paraId="468ECEE4" w14:textId="77777777" w:rsidR="001813BE" w:rsidRPr="00533752" w:rsidRDefault="001813BE" w:rsidP="00E17C24">
      <w:pPr>
        <w:ind w:firstLine="709"/>
        <w:jc w:val="both"/>
        <w:rPr>
          <w:noProof/>
          <w:sz w:val="28"/>
          <w:szCs w:val="28"/>
        </w:rPr>
      </w:pPr>
      <w:r w:rsidRPr="00533752">
        <w:rPr>
          <w:noProof/>
          <w:sz w:val="28"/>
          <w:szCs w:val="28"/>
        </w:rPr>
        <w:t>3) Перелистай, пожалуйста, мой «Курмангазы» в переводе Винокурова, чтобы твоя работа по манере исполнения имела с ней какую то близость, ибо «Кюй-Дастан» по сути дела является логическим продолжением того полотна. После выхода «Кюй дастан» отдельным изданием мы обязательно выпустим их вместе в издательстве художественной литературы. «Курмангазы» имеется и у твоего соседа Миши Львова. Можно ее достать и в библиотеке.</w:t>
      </w:r>
    </w:p>
    <w:p w14:paraId="6FA3E0BC" w14:textId="77777777" w:rsidR="001813BE" w:rsidRPr="00533752" w:rsidRDefault="001813BE" w:rsidP="00E17C24">
      <w:pPr>
        <w:ind w:firstLine="709"/>
        <w:jc w:val="both"/>
        <w:rPr>
          <w:noProof/>
          <w:sz w:val="28"/>
          <w:szCs w:val="28"/>
        </w:rPr>
      </w:pPr>
      <w:r w:rsidRPr="00533752">
        <w:rPr>
          <w:noProof/>
          <w:sz w:val="28"/>
          <w:szCs w:val="28"/>
        </w:rPr>
        <w:t>4) Было бы просто великолепно, если ты заблаговременно достигнешь, договоренность с одним из толстых журналов.</w:t>
      </w:r>
    </w:p>
    <w:p w14:paraId="7CF17950" w14:textId="77777777" w:rsidR="001813BE" w:rsidRPr="00533752" w:rsidRDefault="001813BE" w:rsidP="00E17C24">
      <w:pPr>
        <w:ind w:firstLine="709"/>
        <w:jc w:val="both"/>
        <w:rPr>
          <w:noProof/>
          <w:sz w:val="28"/>
          <w:szCs w:val="28"/>
        </w:rPr>
      </w:pPr>
      <w:r w:rsidRPr="00533752">
        <w:rPr>
          <w:noProof/>
          <w:sz w:val="28"/>
          <w:szCs w:val="28"/>
        </w:rPr>
        <w:t>5) Или всю поэму или, не дожидаясь завершения, солидный кусок прошлой работы, чтобы я использовал где-то здесь в одном из печатных органов.</w:t>
      </w:r>
    </w:p>
    <w:p w14:paraId="56C7FD5A" w14:textId="77777777" w:rsidR="001813BE" w:rsidRPr="00533752" w:rsidRDefault="001813BE" w:rsidP="00E17C24">
      <w:pPr>
        <w:ind w:firstLine="709"/>
        <w:jc w:val="both"/>
        <w:rPr>
          <w:noProof/>
          <w:sz w:val="28"/>
          <w:szCs w:val="28"/>
        </w:rPr>
      </w:pPr>
      <w:r w:rsidRPr="00533752">
        <w:rPr>
          <w:noProof/>
          <w:sz w:val="28"/>
          <w:szCs w:val="28"/>
        </w:rPr>
        <w:t>6) Надо хотя бы штук десять, пятнатцать стихов включить в эту обложку. Если тебе это физически невозможно, то возможно уговоришь Танюшу. Помоему объем в плане позволяет это сделать, узнай, пожалуйста, у Регистана. Я тут же пришлю стихи, как только ты договоришься с издательством и определив переводчика. Кстати, в моей заявке 71-года эти стихи имеются и там я указал, что ним будут переведены Савельевым и пойдут за поэмой в одной обложке. Вот и все. Надеюсь, не скупишься с ответом. Передай привет Тане! Искренне Твой Хамид аға Ерғалиев»</w:t>
      </w:r>
      <w:r w:rsidRPr="00533752">
        <w:rPr>
          <w:rStyle w:val="ad"/>
          <w:noProof/>
          <w:sz w:val="28"/>
          <w:szCs w:val="28"/>
        </w:rPr>
        <w:footnoteReference w:id="2"/>
      </w:r>
      <w:r w:rsidRPr="00533752">
        <w:rPr>
          <w:noProof/>
          <w:sz w:val="28"/>
          <w:szCs w:val="28"/>
        </w:rPr>
        <w:t>.</w:t>
      </w:r>
    </w:p>
    <w:p w14:paraId="514F594F" w14:textId="77777777" w:rsidR="001813BE" w:rsidRPr="00533752" w:rsidRDefault="001813BE" w:rsidP="00E17C24">
      <w:pPr>
        <w:pStyle w:val="Authors"/>
        <w:ind w:firstLine="709"/>
        <w:jc w:val="both"/>
        <w:rPr>
          <w:rFonts w:eastAsiaTheme="minorEastAsia"/>
          <w:noProof/>
          <w:sz w:val="28"/>
          <w:szCs w:val="28"/>
          <w:lang w:val="ru-RU" w:eastAsia="ko-KR"/>
        </w:rPr>
      </w:pPr>
      <w:r w:rsidRPr="00533752">
        <w:rPr>
          <w:rFonts w:eastAsiaTheme="minorEastAsia"/>
          <w:noProof/>
          <w:sz w:val="28"/>
          <w:szCs w:val="28"/>
          <w:lang w:val="ru-RU" w:eastAsia="ko-KR"/>
        </w:rPr>
        <w:lastRenderedPageBreak/>
        <w:t xml:space="preserve">Как видим, в письме есть а) информация о фактах личной жизни; б) сообщения-разъяснения о событиях в профессиональной деятельности автора. </w:t>
      </w:r>
    </w:p>
    <w:p w14:paraId="6C220FF3" w14:textId="77777777" w:rsidR="001813BE" w:rsidRPr="00533752" w:rsidRDefault="001813BE" w:rsidP="00E17C24">
      <w:pPr>
        <w:ind w:firstLine="709"/>
        <w:jc w:val="both"/>
        <w:rPr>
          <w:sz w:val="28"/>
          <w:szCs w:val="28"/>
        </w:rPr>
      </w:pPr>
      <w:r w:rsidRPr="00533752">
        <w:rPr>
          <w:sz w:val="28"/>
          <w:szCs w:val="28"/>
        </w:rPr>
        <w:t xml:space="preserve">Анализ всего корпуса эпистолярных текстов с точки зрения предметно-тематического содержания позволил нам прийти к выводу, что </w:t>
      </w:r>
      <w:proofErr w:type="spellStart"/>
      <w:r w:rsidRPr="00533752">
        <w:rPr>
          <w:sz w:val="28"/>
          <w:szCs w:val="28"/>
        </w:rPr>
        <w:t>политематичность</w:t>
      </w:r>
      <w:proofErr w:type="spellEnd"/>
      <w:r w:rsidRPr="00533752">
        <w:rPr>
          <w:sz w:val="28"/>
          <w:szCs w:val="28"/>
        </w:rPr>
        <w:t xml:space="preserve"> является одной из характерных особенностей </w:t>
      </w:r>
      <w:proofErr w:type="spellStart"/>
      <w:r w:rsidRPr="00533752">
        <w:rPr>
          <w:sz w:val="28"/>
          <w:szCs w:val="28"/>
        </w:rPr>
        <w:t>эпистолярия</w:t>
      </w:r>
      <w:proofErr w:type="spellEnd"/>
      <w:r w:rsidRPr="00533752">
        <w:rPr>
          <w:sz w:val="28"/>
          <w:szCs w:val="28"/>
        </w:rPr>
        <w:t xml:space="preserve"> ученых-филологов.</w:t>
      </w:r>
    </w:p>
    <w:p w14:paraId="71CADED3" w14:textId="77777777" w:rsidR="001813BE" w:rsidRPr="00533752" w:rsidRDefault="001813BE" w:rsidP="00E17C24">
      <w:pPr>
        <w:ind w:firstLine="709"/>
        <w:jc w:val="both"/>
        <w:rPr>
          <w:sz w:val="28"/>
          <w:szCs w:val="28"/>
        </w:rPr>
      </w:pPr>
      <w:r w:rsidRPr="00533752">
        <w:rPr>
          <w:sz w:val="28"/>
          <w:szCs w:val="28"/>
        </w:rPr>
        <w:t>Функциональный анализ эпистолярного дискурса выявил основные функции текстов писем.</w:t>
      </w:r>
    </w:p>
    <w:p w14:paraId="0ED3471B" w14:textId="77777777" w:rsidR="001813BE" w:rsidRPr="00533752" w:rsidRDefault="001813BE" w:rsidP="00E17C24">
      <w:pPr>
        <w:ind w:firstLine="709"/>
        <w:jc w:val="both"/>
        <w:rPr>
          <w:rFonts w:eastAsia="Times New Roman"/>
          <w:sz w:val="28"/>
          <w:szCs w:val="28"/>
        </w:rPr>
      </w:pPr>
      <w:r w:rsidRPr="00533752">
        <w:rPr>
          <w:sz w:val="28"/>
          <w:szCs w:val="28"/>
        </w:rPr>
        <w:t xml:space="preserve">Прежде всего, коммуникативную функцию, поскольку </w:t>
      </w:r>
      <w:r w:rsidRPr="00533752">
        <w:rPr>
          <w:rFonts w:eastAsia="Times New Roman"/>
          <w:sz w:val="28"/>
          <w:szCs w:val="28"/>
        </w:rPr>
        <w:t xml:space="preserve">выполняет основную функцию обмена информацией между учеными, поддержания научного диалога, а также выражения мыслей, чувств и оценок. Так, например, корреспонденция И.Г. </w:t>
      </w:r>
      <w:proofErr w:type="spellStart"/>
      <w:r w:rsidRPr="00533752">
        <w:rPr>
          <w:rFonts w:eastAsia="Times New Roman"/>
          <w:sz w:val="28"/>
          <w:szCs w:val="28"/>
        </w:rPr>
        <w:t>Добродомова</w:t>
      </w:r>
      <w:proofErr w:type="spellEnd"/>
      <w:r w:rsidRPr="00533752">
        <w:rPr>
          <w:rFonts w:eastAsia="Times New Roman"/>
          <w:sz w:val="28"/>
          <w:szCs w:val="28"/>
        </w:rPr>
        <w:t xml:space="preserve"> с Д.М. </w:t>
      </w:r>
      <w:proofErr w:type="spellStart"/>
      <w:r w:rsidRPr="00533752">
        <w:rPr>
          <w:rFonts w:eastAsia="Times New Roman"/>
          <w:sz w:val="28"/>
          <w:szCs w:val="28"/>
        </w:rPr>
        <w:t>Насиловым</w:t>
      </w:r>
      <w:proofErr w:type="spellEnd"/>
      <w:r w:rsidRPr="00533752">
        <w:rPr>
          <w:rFonts w:eastAsia="Times New Roman"/>
          <w:sz w:val="28"/>
          <w:szCs w:val="28"/>
        </w:rPr>
        <w:t xml:space="preserve">, А.П. Григорьевым, Д.Г. </w:t>
      </w:r>
      <w:proofErr w:type="spellStart"/>
      <w:r w:rsidRPr="00533752">
        <w:rPr>
          <w:rFonts w:eastAsia="Times New Roman"/>
          <w:sz w:val="28"/>
          <w:szCs w:val="28"/>
        </w:rPr>
        <w:t>Тумашевой</w:t>
      </w:r>
      <w:proofErr w:type="spellEnd"/>
      <w:r w:rsidRPr="00533752">
        <w:rPr>
          <w:rFonts w:eastAsia="Times New Roman"/>
          <w:sz w:val="28"/>
          <w:szCs w:val="28"/>
        </w:rPr>
        <w:t xml:space="preserve"> содержит разбор этимологических вопросов, топонимических исследований, обсуждение спорных гипотез.</w:t>
      </w:r>
    </w:p>
    <w:p w14:paraId="5A5B936D" w14:textId="77777777" w:rsidR="001813BE" w:rsidRPr="00533752" w:rsidRDefault="001813BE" w:rsidP="00E17C24">
      <w:pPr>
        <w:ind w:firstLine="709"/>
        <w:jc w:val="both"/>
        <w:rPr>
          <w:rFonts w:eastAsia="Times New Roman"/>
          <w:sz w:val="28"/>
          <w:szCs w:val="28"/>
        </w:rPr>
      </w:pPr>
      <w:r w:rsidRPr="00533752">
        <w:rPr>
          <w:sz w:val="28"/>
          <w:szCs w:val="28"/>
        </w:rPr>
        <w:t xml:space="preserve">Не менее важной считаем реализацию в эпистолярной дискуссии регулятивной функции – </w:t>
      </w:r>
      <w:r w:rsidRPr="00533752">
        <w:rPr>
          <w:rFonts w:eastAsia="Times New Roman"/>
          <w:sz w:val="28"/>
          <w:szCs w:val="28"/>
        </w:rPr>
        <w:t>организация научного взаимодействия. Например, з</w:t>
      </w:r>
      <w:r w:rsidRPr="00533752">
        <w:rPr>
          <w:rStyle w:val="af6"/>
          <w:b w:val="0"/>
          <w:sz w:val="28"/>
          <w:szCs w:val="28"/>
        </w:rPr>
        <w:t>апросы и просьбы:</w:t>
      </w:r>
      <w:r w:rsidRPr="00533752">
        <w:rPr>
          <w:rFonts w:eastAsia="Times New Roman"/>
          <w:sz w:val="28"/>
          <w:szCs w:val="28"/>
        </w:rPr>
        <w:t xml:space="preserve"> «Не могли бы вы выслать Казанский сборник «Актуальные вопросы грамматики и стилистики татарского языка» (1982 г.)?» (письмо Д.Г. </w:t>
      </w:r>
      <w:proofErr w:type="spellStart"/>
      <w:r w:rsidRPr="00533752">
        <w:rPr>
          <w:rFonts w:eastAsia="Times New Roman"/>
          <w:sz w:val="28"/>
          <w:szCs w:val="28"/>
        </w:rPr>
        <w:t>Тумашевой</w:t>
      </w:r>
      <w:proofErr w:type="spellEnd"/>
      <w:r w:rsidRPr="00533752">
        <w:rPr>
          <w:rFonts w:eastAsia="Times New Roman"/>
          <w:sz w:val="28"/>
          <w:szCs w:val="28"/>
        </w:rPr>
        <w:t>); и</w:t>
      </w:r>
      <w:r w:rsidRPr="00533752">
        <w:rPr>
          <w:rStyle w:val="af6"/>
          <w:b w:val="0"/>
          <w:sz w:val="28"/>
          <w:szCs w:val="28"/>
        </w:rPr>
        <w:t>нструкции и рекомендации:</w:t>
      </w:r>
      <w:r w:rsidRPr="00533752">
        <w:rPr>
          <w:rFonts w:eastAsia="Times New Roman"/>
          <w:b/>
          <w:sz w:val="28"/>
          <w:szCs w:val="28"/>
        </w:rPr>
        <w:t xml:space="preserve"> </w:t>
      </w:r>
      <w:r w:rsidRPr="00533752">
        <w:rPr>
          <w:rFonts w:eastAsia="Times New Roman"/>
          <w:sz w:val="28"/>
          <w:szCs w:val="28"/>
        </w:rPr>
        <w:t xml:space="preserve">«Посылаю Вам 1-й выпуск «Проблем исторической географии России» с моей статьей, где я показываю недобросовестность и некомпетентность М.З. </w:t>
      </w:r>
      <w:proofErr w:type="spellStart"/>
      <w:r w:rsidRPr="00533752">
        <w:rPr>
          <w:rFonts w:eastAsia="Times New Roman"/>
          <w:sz w:val="28"/>
          <w:szCs w:val="28"/>
        </w:rPr>
        <w:t>Закиева</w:t>
      </w:r>
      <w:proofErr w:type="spellEnd"/>
      <w:r w:rsidRPr="00533752">
        <w:rPr>
          <w:rFonts w:eastAsia="Times New Roman"/>
          <w:sz w:val="28"/>
          <w:szCs w:val="28"/>
        </w:rPr>
        <w:t>» (письмо М.Р. Федотову) и т.д.</w:t>
      </w:r>
    </w:p>
    <w:p w14:paraId="0633946B" w14:textId="7A9D8A2C" w:rsidR="001813BE" w:rsidRPr="00533752" w:rsidRDefault="001813BE" w:rsidP="00E17C24">
      <w:pPr>
        <w:ind w:firstLine="709"/>
        <w:jc w:val="both"/>
        <w:rPr>
          <w:noProof/>
          <w:sz w:val="28"/>
          <w:szCs w:val="28"/>
        </w:rPr>
      </w:pPr>
      <w:r w:rsidRPr="00533752">
        <w:rPr>
          <w:rFonts w:eastAsia="Times New Roman"/>
          <w:sz w:val="28"/>
          <w:szCs w:val="28"/>
        </w:rPr>
        <w:t xml:space="preserve">Несмотря на то, что большинство анализируемых нами писем носит академический характер, в них встречаются эмоционально окрашенные выражения. В этом мы видим проявление эмотивной функции письма. </w:t>
      </w:r>
      <w:r w:rsidR="00CF3368" w:rsidRPr="00533752">
        <w:rPr>
          <w:rFonts w:eastAsia="Times New Roman"/>
          <w:sz w:val="28"/>
          <w:szCs w:val="28"/>
        </w:rPr>
        <w:t>Например,</w:t>
      </w:r>
      <w:r w:rsidRPr="00533752">
        <w:rPr>
          <w:rFonts w:eastAsia="Times New Roman"/>
          <w:sz w:val="28"/>
          <w:szCs w:val="28"/>
        </w:rPr>
        <w:t xml:space="preserve"> проявление иронии в письме Х.</w:t>
      </w:r>
      <w:r w:rsidR="00043C60" w:rsidRPr="00533752">
        <w:rPr>
          <w:rFonts w:eastAsia="Times New Roman"/>
          <w:sz w:val="28"/>
          <w:szCs w:val="28"/>
        </w:rPr>
        <w:t xml:space="preserve"> </w:t>
      </w:r>
      <w:proofErr w:type="spellStart"/>
      <w:r w:rsidRPr="00533752">
        <w:rPr>
          <w:rFonts w:eastAsia="Times New Roman"/>
          <w:sz w:val="28"/>
          <w:szCs w:val="28"/>
        </w:rPr>
        <w:t>Ергалиева</w:t>
      </w:r>
      <w:proofErr w:type="spellEnd"/>
      <w:r w:rsidRPr="00533752">
        <w:rPr>
          <w:rFonts w:eastAsia="Times New Roman"/>
          <w:sz w:val="28"/>
          <w:szCs w:val="28"/>
        </w:rPr>
        <w:t>: «</w:t>
      </w:r>
      <w:r w:rsidRPr="00533752">
        <w:rPr>
          <w:noProof/>
          <w:sz w:val="28"/>
          <w:szCs w:val="28"/>
        </w:rPr>
        <w:t>Боже упаси, что бы ты в чьем-то лице имел сопереводчика…».</w:t>
      </w:r>
    </w:p>
    <w:p w14:paraId="03D17BDB" w14:textId="77777777" w:rsidR="001813BE" w:rsidRPr="00533752" w:rsidRDefault="001813BE" w:rsidP="00E17C24">
      <w:pPr>
        <w:ind w:firstLine="709"/>
        <w:jc w:val="both"/>
        <w:rPr>
          <w:sz w:val="28"/>
          <w:szCs w:val="28"/>
        </w:rPr>
      </w:pPr>
      <w:r w:rsidRPr="00533752">
        <w:rPr>
          <w:rFonts w:eastAsia="Times New Roman"/>
          <w:sz w:val="28"/>
          <w:szCs w:val="28"/>
        </w:rPr>
        <w:t xml:space="preserve">Безусловно, </w:t>
      </w:r>
      <w:proofErr w:type="spellStart"/>
      <w:r w:rsidRPr="00533752">
        <w:rPr>
          <w:sz w:val="28"/>
          <w:szCs w:val="28"/>
        </w:rPr>
        <w:t>фатическая</w:t>
      </w:r>
      <w:proofErr w:type="spellEnd"/>
      <w:r w:rsidRPr="00533752">
        <w:rPr>
          <w:sz w:val="28"/>
          <w:szCs w:val="28"/>
        </w:rPr>
        <w:t xml:space="preserve"> функция играет ключевую роль в эпистолярном дискурсе, так как обеспечивает установление и поддержание контакта между адресантом и адресатом. Эта функция становится особенно важной в письмах, где физическое и временное расстояние между собеседниками увеличивает значимость поддержания связи через текст. </w:t>
      </w:r>
    </w:p>
    <w:p w14:paraId="16892FC4" w14:textId="7EC61613" w:rsidR="001813BE" w:rsidRPr="00533752" w:rsidRDefault="001813BE" w:rsidP="00E17C24">
      <w:pPr>
        <w:ind w:firstLine="709"/>
        <w:jc w:val="both"/>
        <w:rPr>
          <w:sz w:val="28"/>
          <w:szCs w:val="28"/>
        </w:rPr>
      </w:pPr>
      <w:r w:rsidRPr="00533752">
        <w:rPr>
          <w:sz w:val="28"/>
          <w:szCs w:val="28"/>
        </w:rPr>
        <w:t xml:space="preserve">По мнению А.В. </w:t>
      </w:r>
      <w:proofErr w:type="spellStart"/>
      <w:r w:rsidRPr="00533752">
        <w:rPr>
          <w:sz w:val="28"/>
          <w:szCs w:val="28"/>
        </w:rPr>
        <w:t>Курьянович</w:t>
      </w:r>
      <w:proofErr w:type="spellEnd"/>
      <w:r w:rsidRPr="00533752">
        <w:rPr>
          <w:rFonts w:eastAsia="Times New Roman"/>
          <w:sz w:val="28"/>
          <w:szCs w:val="28"/>
        </w:rPr>
        <w:t xml:space="preserve">, </w:t>
      </w:r>
      <w:proofErr w:type="spellStart"/>
      <w:r w:rsidRPr="00533752">
        <w:rPr>
          <w:rFonts w:eastAsia="Times New Roman"/>
          <w:sz w:val="28"/>
          <w:szCs w:val="28"/>
        </w:rPr>
        <w:t>фатическая</w:t>
      </w:r>
      <w:proofErr w:type="spellEnd"/>
      <w:r w:rsidRPr="00533752">
        <w:rPr>
          <w:rFonts w:eastAsia="Times New Roman"/>
          <w:sz w:val="28"/>
          <w:szCs w:val="28"/>
        </w:rPr>
        <w:t xml:space="preserve"> функция в эпистолярном дискурсе «обусловлена коммуникативной целью автора на установление и поддержание контакта с адресатом» </w:t>
      </w:r>
      <w:r w:rsidR="00483535" w:rsidRPr="00533752">
        <w:rPr>
          <w:sz w:val="28"/>
          <w:szCs w:val="28"/>
        </w:rPr>
        <w:t>[67</w:t>
      </w:r>
      <w:r w:rsidRPr="00533752">
        <w:rPr>
          <w:sz w:val="28"/>
          <w:szCs w:val="28"/>
        </w:rPr>
        <w:t>, с</w:t>
      </w:r>
      <w:r w:rsidRPr="00533752">
        <w:rPr>
          <w:rFonts w:eastAsia="Times New Roman"/>
          <w:sz w:val="28"/>
          <w:szCs w:val="28"/>
        </w:rPr>
        <w:t xml:space="preserve">. 146-150] Как считает исследователь, </w:t>
      </w:r>
      <w:proofErr w:type="spellStart"/>
      <w:r w:rsidRPr="00533752">
        <w:rPr>
          <w:rFonts w:eastAsia="Times New Roman"/>
          <w:sz w:val="28"/>
          <w:szCs w:val="28"/>
        </w:rPr>
        <w:t>фатическая</w:t>
      </w:r>
      <w:proofErr w:type="spellEnd"/>
      <w:r w:rsidRPr="00533752">
        <w:rPr>
          <w:rFonts w:eastAsia="Times New Roman"/>
          <w:sz w:val="28"/>
          <w:szCs w:val="28"/>
        </w:rPr>
        <w:t xml:space="preserve"> функция реализуется через эпистолярные обращения и подписи, в совокупности эти два элемента позволяют создать нужную тональность общения. </w:t>
      </w:r>
    </w:p>
    <w:p w14:paraId="27FA3651" w14:textId="77777777" w:rsidR="001813BE" w:rsidRPr="00533752" w:rsidRDefault="001813BE" w:rsidP="00E17C24">
      <w:pPr>
        <w:pStyle w:val="a3"/>
        <w:ind w:left="0" w:firstLine="709"/>
        <w:jc w:val="both"/>
        <w:rPr>
          <w:rFonts w:ascii="Times New Roman" w:hAnsi="Times New Roman"/>
          <w:sz w:val="28"/>
          <w:szCs w:val="28"/>
        </w:rPr>
      </w:pPr>
      <w:r w:rsidRPr="00533752">
        <w:rPr>
          <w:rFonts w:ascii="Times New Roman" w:hAnsi="Times New Roman"/>
          <w:noProof/>
          <w:sz w:val="28"/>
          <w:szCs w:val="28"/>
        </w:rPr>
        <w:t>Анализ материала позволил нам выявить следующие примеры проявления фатической функции в эпистолярном общении ученых: а) у</w:t>
      </w:r>
      <w:r w:rsidRPr="00533752">
        <w:rPr>
          <w:rFonts w:ascii="Times New Roman" w:hAnsi="Times New Roman"/>
          <w:bCs/>
          <w:sz w:val="28"/>
          <w:szCs w:val="28"/>
        </w:rPr>
        <w:t>становление контакта</w:t>
      </w:r>
      <w:r w:rsidRPr="00533752">
        <w:rPr>
          <w:rFonts w:ascii="Times New Roman" w:hAnsi="Times New Roman"/>
          <w:sz w:val="28"/>
          <w:szCs w:val="28"/>
        </w:rPr>
        <w:t>; б) создание ощущения сопричастности и взаимопонимания; в) обозначение начала, продолжения и конца коммуникации (что создает структуру письма).</w:t>
      </w:r>
    </w:p>
    <w:p w14:paraId="4502792C" w14:textId="77777777" w:rsidR="001813BE" w:rsidRPr="00533752" w:rsidRDefault="001813BE" w:rsidP="00E17C24">
      <w:pPr>
        <w:pStyle w:val="a3"/>
        <w:ind w:left="0" w:firstLine="709"/>
        <w:jc w:val="both"/>
        <w:rPr>
          <w:rFonts w:ascii="Times New Roman" w:hAnsi="Times New Roman"/>
          <w:sz w:val="28"/>
          <w:szCs w:val="28"/>
        </w:rPr>
      </w:pPr>
      <w:r w:rsidRPr="00533752">
        <w:rPr>
          <w:rFonts w:ascii="Times New Roman" w:hAnsi="Times New Roman"/>
          <w:noProof/>
          <w:sz w:val="28"/>
          <w:szCs w:val="28"/>
        </w:rPr>
        <w:t xml:space="preserve">Так, в переписке с коллегами Н.Т. Сауранбаев использует следующие фатические элементы: </w:t>
      </w:r>
      <w:r w:rsidRPr="00533752">
        <w:rPr>
          <w:rStyle w:val="afd"/>
          <w:rFonts w:ascii="Times New Roman" w:hAnsi="Times New Roman"/>
          <w:i w:val="0"/>
          <w:sz w:val="28"/>
          <w:szCs w:val="28"/>
        </w:rPr>
        <w:t>«Дорогой коллега, как ваше здоровье?»</w:t>
      </w:r>
      <w:r w:rsidRPr="00533752">
        <w:rPr>
          <w:rFonts w:ascii="Times New Roman" w:hAnsi="Times New Roman"/>
          <w:sz w:val="28"/>
          <w:szCs w:val="28"/>
        </w:rPr>
        <w:t xml:space="preserve"> (установление </w:t>
      </w:r>
      <w:r w:rsidRPr="00533752">
        <w:rPr>
          <w:rFonts w:ascii="Times New Roman" w:hAnsi="Times New Roman"/>
          <w:sz w:val="28"/>
          <w:szCs w:val="28"/>
        </w:rPr>
        <w:lastRenderedPageBreak/>
        <w:t xml:space="preserve">контакта); </w:t>
      </w:r>
      <w:r w:rsidRPr="00533752">
        <w:rPr>
          <w:rStyle w:val="afd"/>
          <w:rFonts w:ascii="Times New Roman" w:hAnsi="Times New Roman"/>
          <w:i w:val="0"/>
          <w:sz w:val="28"/>
          <w:szCs w:val="28"/>
        </w:rPr>
        <w:t>«С нетерпением жду вашего ответа»</w:t>
      </w:r>
      <w:r w:rsidRPr="00533752">
        <w:rPr>
          <w:rFonts w:ascii="Times New Roman" w:hAnsi="Times New Roman"/>
          <w:sz w:val="28"/>
          <w:szCs w:val="28"/>
        </w:rPr>
        <w:t xml:space="preserve"> (поддержание связи); </w:t>
      </w:r>
      <w:r w:rsidRPr="00533752">
        <w:rPr>
          <w:rStyle w:val="afd"/>
          <w:rFonts w:ascii="Times New Roman" w:hAnsi="Times New Roman"/>
          <w:i w:val="0"/>
          <w:sz w:val="28"/>
          <w:szCs w:val="28"/>
        </w:rPr>
        <w:t xml:space="preserve">«С уважением, ваш Н. </w:t>
      </w:r>
      <w:proofErr w:type="spellStart"/>
      <w:r w:rsidRPr="00533752">
        <w:rPr>
          <w:rStyle w:val="afd"/>
          <w:rFonts w:ascii="Times New Roman" w:hAnsi="Times New Roman"/>
          <w:i w:val="0"/>
          <w:sz w:val="28"/>
          <w:szCs w:val="28"/>
        </w:rPr>
        <w:t>Сауранбаев</w:t>
      </w:r>
      <w:proofErr w:type="spellEnd"/>
      <w:r w:rsidRPr="00533752">
        <w:rPr>
          <w:rStyle w:val="afd"/>
          <w:rFonts w:ascii="Times New Roman" w:hAnsi="Times New Roman"/>
          <w:i w:val="0"/>
          <w:sz w:val="28"/>
          <w:szCs w:val="28"/>
        </w:rPr>
        <w:t>»</w:t>
      </w:r>
      <w:r w:rsidRPr="00533752">
        <w:rPr>
          <w:rFonts w:ascii="Times New Roman" w:hAnsi="Times New Roman"/>
          <w:sz w:val="28"/>
          <w:szCs w:val="28"/>
        </w:rPr>
        <w:t xml:space="preserve"> (завершение диалога).</w:t>
      </w:r>
    </w:p>
    <w:p w14:paraId="0AEF6C39" w14:textId="07EADBCA" w:rsidR="001813BE" w:rsidRPr="00533752" w:rsidRDefault="001813BE" w:rsidP="00E17C24">
      <w:pPr>
        <w:pStyle w:val="a3"/>
        <w:ind w:left="0" w:firstLine="709"/>
        <w:jc w:val="both"/>
        <w:rPr>
          <w:rFonts w:ascii="Times New Roman" w:hAnsi="Times New Roman"/>
          <w:color w:val="000000" w:themeColor="text1"/>
          <w:sz w:val="28"/>
          <w:szCs w:val="28"/>
        </w:rPr>
      </w:pPr>
      <w:proofErr w:type="spellStart"/>
      <w:r w:rsidRPr="00533752">
        <w:rPr>
          <w:rFonts w:ascii="Times New Roman" w:hAnsi="Times New Roman"/>
          <w:color w:val="000000" w:themeColor="text1"/>
          <w:sz w:val="28"/>
          <w:szCs w:val="28"/>
        </w:rPr>
        <w:t>Фатическая</w:t>
      </w:r>
      <w:proofErr w:type="spellEnd"/>
      <w:r w:rsidRPr="00533752">
        <w:rPr>
          <w:rFonts w:ascii="Times New Roman" w:hAnsi="Times New Roman"/>
          <w:color w:val="000000" w:themeColor="text1"/>
          <w:sz w:val="28"/>
          <w:szCs w:val="28"/>
        </w:rPr>
        <w:t xml:space="preserve"> функция эпистолярного дискурса наиболее отчетливо проявляется в категории адресата, которая, по мнению Н.И. </w:t>
      </w:r>
      <w:proofErr w:type="spellStart"/>
      <w:r w:rsidRPr="00533752">
        <w:rPr>
          <w:rFonts w:ascii="Times New Roman" w:hAnsi="Times New Roman"/>
          <w:color w:val="000000" w:themeColor="text1"/>
          <w:sz w:val="28"/>
          <w:szCs w:val="28"/>
        </w:rPr>
        <w:t>Белуновой</w:t>
      </w:r>
      <w:proofErr w:type="spellEnd"/>
      <w:r w:rsidRPr="00533752">
        <w:rPr>
          <w:rFonts w:ascii="Times New Roman" w:hAnsi="Times New Roman"/>
          <w:color w:val="000000" w:themeColor="text1"/>
          <w:sz w:val="28"/>
          <w:szCs w:val="28"/>
        </w:rPr>
        <w:t>, можно назвать «фактором адресата»</w:t>
      </w:r>
      <w:r w:rsidR="00483535" w:rsidRPr="00533752">
        <w:rPr>
          <w:rFonts w:ascii="Times New Roman" w:hAnsi="Times New Roman"/>
          <w:color w:val="000000" w:themeColor="text1"/>
          <w:sz w:val="28"/>
          <w:szCs w:val="28"/>
        </w:rPr>
        <w:t xml:space="preserve"> [68</w:t>
      </w:r>
      <w:r w:rsidRPr="00533752">
        <w:rPr>
          <w:rFonts w:ascii="Times New Roman" w:hAnsi="Times New Roman"/>
          <w:color w:val="000000" w:themeColor="text1"/>
          <w:sz w:val="28"/>
          <w:szCs w:val="28"/>
        </w:rPr>
        <w:t xml:space="preserve">, с. 140]. Именно фактор адресата позволяет </w:t>
      </w:r>
      <w:proofErr w:type="spellStart"/>
      <w:r w:rsidRPr="00533752">
        <w:rPr>
          <w:rFonts w:ascii="Times New Roman" w:hAnsi="Times New Roman"/>
          <w:color w:val="000000" w:themeColor="text1"/>
          <w:sz w:val="28"/>
          <w:szCs w:val="28"/>
        </w:rPr>
        <w:t>дифференциировать</w:t>
      </w:r>
      <w:proofErr w:type="spellEnd"/>
      <w:r w:rsidRPr="00533752">
        <w:rPr>
          <w:rFonts w:ascii="Times New Roman" w:hAnsi="Times New Roman"/>
          <w:color w:val="000000" w:themeColor="text1"/>
          <w:sz w:val="28"/>
          <w:szCs w:val="28"/>
        </w:rPr>
        <w:t xml:space="preserve"> частные письма на дружеские письма и интимно-дружеские письма, а элемент обращения (адресности) является «личностно ориентиров</w:t>
      </w:r>
      <w:r w:rsidR="00483535" w:rsidRPr="00533752">
        <w:rPr>
          <w:rFonts w:ascii="Times New Roman" w:hAnsi="Times New Roman"/>
          <w:color w:val="000000" w:themeColor="text1"/>
          <w:sz w:val="28"/>
          <w:szCs w:val="28"/>
        </w:rPr>
        <w:t>анным средством общения» [68</w:t>
      </w:r>
      <w:r w:rsidRPr="00533752">
        <w:rPr>
          <w:rFonts w:ascii="Times New Roman" w:hAnsi="Times New Roman"/>
          <w:color w:val="000000" w:themeColor="text1"/>
          <w:sz w:val="28"/>
          <w:szCs w:val="28"/>
        </w:rPr>
        <w:t>, с. 138].</w:t>
      </w:r>
    </w:p>
    <w:p w14:paraId="1E177504" w14:textId="6224C3EB" w:rsidR="001813BE" w:rsidRPr="00533752" w:rsidRDefault="001813BE" w:rsidP="00E17C24">
      <w:pPr>
        <w:pStyle w:val="a3"/>
        <w:ind w:left="0" w:firstLine="709"/>
        <w:jc w:val="both"/>
        <w:rPr>
          <w:rFonts w:ascii="Times New Roman" w:hAnsi="Times New Roman"/>
          <w:color w:val="000000" w:themeColor="text1"/>
          <w:sz w:val="28"/>
          <w:szCs w:val="28"/>
        </w:rPr>
      </w:pPr>
      <w:r w:rsidRPr="00533752">
        <w:rPr>
          <w:rFonts w:ascii="Times New Roman" w:hAnsi="Times New Roman"/>
          <w:color w:val="000000" w:themeColor="text1"/>
          <w:sz w:val="28"/>
          <w:szCs w:val="28"/>
        </w:rPr>
        <w:t xml:space="preserve">И действительно, мы можем на примере переписки А.С. </w:t>
      </w:r>
      <w:proofErr w:type="spellStart"/>
      <w:r w:rsidRPr="00533752">
        <w:rPr>
          <w:rFonts w:ascii="Times New Roman" w:hAnsi="Times New Roman"/>
          <w:color w:val="000000" w:themeColor="text1"/>
          <w:sz w:val="28"/>
          <w:szCs w:val="28"/>
        </w:rPr>
        <w:t>Аманжолова</w:t>
      </w:r>
      <w:proofErr w:type="spellEnd"/>
      <w:r w:rsidRPr="00533752">
        <w:rPr>
          <w:rFonts w:ascii="Times New Roman" w:hAnsi="Times New Roman"/>
          <w:color w:val="000000" w:themeColor="text1"/>
          <w:sz w:val="28"/>
          <w:szCs w:val="28"/>
        </w:rPr>
        <w:t xml:space="preserve"> и Д.А. </w:t>
      </w:r>
      <w:proofErr w:type="spellStart"/>
      <w:r w:rsidRPr="00533752">
        <w:rPr>
          <w:rFonts w:ascii="Times New Roman" w:hAnsi="Times New Roman"/>
          <w:color w:val="000000" w:themeColor="text1"/>
          <w:sz w:val="28"/>
          <w:szCs w:val="28"/>
        </w:rPr>
        <w:t>Монгуша</w:t>
      </w:r>
      <w:proofErr w:type="spellEnd"/>
      <w:r w:rsidRPr="00533752">
        <w:rPr>
          <w:rFonts w:ascii="Times New Roman" w:hAnsi="Times New Roman"/>
          <w:color w:val="000000" w:themeColor="text1"/>
          <w:sz w:val="28"/>
          <w:szCs w:val="28"/>
        </w:rPr>
        <w:t xml:space="preserve"> увидеть черты и</w:t>
      </w:r>
      <w:r w:rsidRPr="00533752">
        <w:rPr>
          <w:rFonts w:ascii="Times New Roman" w:hAnsi="Times New Roman"/>
          <w:sz w:val="28"/>
          <w:szCs w:val="28"/>
        </w:rPr>
        <w:t xml:space="preserve">нтимно-дружеской переписки, которые, с одной стороны сохраняют все основные черты жанра дружеского письма, но при этом отличаются большей откровенностью и выражают глубоко личный характер взаимоотношений между автором и адресатом. Лингвистически это проявляется в ряде особенностей: экспрессивные языковые средства, обращения и </w:t>
      </w:r>
      <w:proofErr w:type="gramStart"/>
      <w:r w:rsidRPr="00533752">
        <w:rPr>
          <w:rFonts w:ascii="Times New Roman" w:hAnsi="Times New Roman"/>
          <w:sz w:val="28"/>
          <w:szCs w:val="28"/>
        </w:rPr>
        <w:t>т.д. Например</w:t>
      </w:r>
      <w:proofErr w:type="gramEnd"/>
      <w:r w:rsidRPr="00533752">
        <w:rPr>
          <w:rFonts w:ascii="Times New Roman" w:hAnsi="Times New Roman"/>
          <w:sz w:val="28"/>
          <w:szCs w:val="28"/>
        </w:rPr>
        <w:t>: «</w:t>
      </w:r>
      <w:proofErr w:type="spellStart"/>
      <w:r w:rsidR="00CF3368" w:rsidRPr="00533752">
        <w:rPr>
          <w:rFonts w:ascii="Times New Roman" w:hAnsi="Times New Roman"/>
          <w:sz w:val="28"/>
          <w:szCs w:val="28"/>
          <w:shd w:val="clear" w:color="auto" w:fill="FFFFFF"/>
        </w:rPr>
        <w:t>Алтайчик</w:t>
      </w:r>
      <w:proofErr w:type="spellEnd"/>
      <w:r w:rsidR="00CF3368" w:rsidRPr="00533752">
        <w:rPr>
          <w:rFonts w:ascii="Times New Roman" w:hAnsi="Times New Roman"/>
          <w:sz w:val="28"/>
          <w:szCs w:val="28"/>
          <w:shd w:val="clear" w:color="auto" w:fill="FFFFFF"/>
        </w:rPr>
        <w:t>, еще раз прошу извинения, в общем получилось так, я</w:t>
      </w:r>
      <w:r w:rsidRPr="00533752">
        <w:rPr>
          <w:rFonts w:ascii="Times New Roman" w:hAnsi="Times New Roman"/>
          <w:sz w:val="28"/>
          <w:szCs w:val="28"/>
          <w:shd w:val="clear" w:color="auto" w:fill="FFFFFF"/>
        </w:rPr>
        <w:t xml:space="preserve"> </w:t>
      </w:r>
      <w:r w:rsidR="00CF3368" w:rsidRPr="00533752">
        <w:rPr>
          <w:rFonts w:ascii="Times New Roman" w:hAnsi="Times New Roman"/>
          <w:sz w:val="28"/>
          <w:szCs w:val="28"/>
          <w:shd w:val="clear" w:color="auto" w:fill="FFFFFF"/>
        </w:rPr>
        <w:t>приготовил это</w:t>
      </w:r>
      <w:r w:rsidRPr="00533752">
        <w:rPr>
          <w:rFonts w:ascii="Times New Roman" w:hAnsi="Times New Roman"/>
          <w:sz w:val="28"/>
          <w:szCs w:val="28"/>
          <w:shd w:val="clear" w:color="auto" w:fill="FFFFFF"/>
        </w:rPr>
        <w:t xml:space="preserve"> письмо</w:t>
      </w:r>
      <w:r w:rsidRPr="00533752">
        <w:rPr>
          <w:rFonts w:ascii="Times New Roman" w:hAnsi="Times New Roman"/>
          <w:sz w:val="28"/>
          <w:szCs w:val="28"/>
        </w:rPr>
        <w:t>»; «</w:t>
      </w:r>
      <w:proofErr w:type="spellStart"/>
      <w:r w:rsidRPr="00533752">
        <w:rPr>
          <w:rFonts w:ascii="Times New Roman" w:hAnsi="Times New Roman"/>
          <w:sz w:val="28"/>
          <w:szCs w:val="28"/>
        </w:rPr>
        <w:t>Алтайчик</w:t>
      </w:r>
      <w:proofErr w:type="spellEnd"/>
      <w:r w:rsidRPr="00533752">
        <w:rPr>
          <w:rFonts w:ascii="Times New Roman" w:hAnsi="Times New Roman"/>
          <w:sz w:val="28"/>
          <w:szCs w:val="28"/>
        </w:rPr>
        <w:t xml:space="preserve">, разреши на этом кончить. Привет </w:t>
      </w:r>
      <w:proofErr w:type="spellStart"/>
      <w:r w:rsidRPr="00533752">
        <w:rPr>
          <w:rFonts w:ascii="Times New Roman" w:hAnsi="Times New Roman"/>
          <w:sz w:val="28"/>
          <w:szCs w:val="28"/>
        </w:rPr>
        <w:t>Айше</w:t>
      </w:r>
      <w:proofErr w:type="spellEnd"/>
      <w:r w:rsidRPr="00533752">
        <w:rPr>
          <w:rFonts w:ascii="Times New Roman" w:hAnsi="Times New Roman"/>
          <w:sz w:val="28"/>
          <w:szCs w:val="28"/>
        </w:rPr>
        <w:t xml:space="preserve">, </w:t>
      </w:r>
      <w:proofErr w:type="spellStart"/>
      <w:r w:rsidRPr="00533752">
        <w:rPr>
          <w:rFonts w:ascii="Times New Roman" w:hAnsi="Times New Roman"/>
          <w:sz w:val="28"/>
          <w:szCs w:val="28"/>
        </w:rPr>
        <w:t>Сакену</w:t>
      </w:r>
      <w:proofErr w:type="spellEnd"/>
      <w:r w:rsidRPr="00533752">
        <w:rPr>
          <w:rFonts w:ascii="Times New Roman" w:hAnsi="Times New Roman"/>
          <w:sz w:val="28"/>
          <w:szCs w:val="28"/>
        </w:rPr>
        <w:t xml:space="preserve">, маме, братишкам и желаю всем им счастья. С приветом Д. </w:t>
      </w:r>
      <w:proofErr w:type="spellStart"/>
      <w:r w:rsidRPr="00533752">
        <w:rPr>
          <w:rFonts w:ascii="Times New Roman" w:hAnsi="Times New Roman"/>
          <w:sz w:val="28"/>
          <w:szCs w:val="28"/>
        </w:rPr>
        <w:t>Монгуш</w:t>
      </w:r>
      <w:proofErr w:type="spellEnd"/>
      <w:r w:rsidRPr="00533752">
        <w:rPr>
          <w:rFonts w:ascii="Times New Roman" w:hAnsi="Times New Roman"/>
          <w:sz w:val="28"/>
          <w:szCs w:val="28"/>
        </w:rPr>
        <w:t>. 6.IV.59.».</w:t>
      </w:r>
    </w:p>
    <w:p w14:paraId="04F0D7AC" w14:textId="77777777" w:rsidR="001813BE" w:rsidRPr="00533752" w:rsidRDefault="001813BE" w:rsidP="00E17C24">
      <w:pPr>
        <w:ind w:firstLine="709"/>
        <w:jc w:val="both"/>
        <w:rPr>
          <w:noProof/>
          <w:sz w:val="28"/>
          <w:szCs w:val="28"/>
        </w:rPr>
      </w:pPr>
      <w:r w:rsidRPr="00533752">
        <w:rPr>
          <w:noProof/>
          <w:sz w:val="28"/>
          <w:szCs w:val="28"/>
        </w:rPr>
        <w:t>Таким образом, эпистолярный дискурс казахстанских ученых является важным источником для изучения истории науки в регионе, отражающим не только развитие конкретных научных направлений, но и эволюцию языка и стиля научной коммуникации. Кроме того, такие письма представляют собой ценный культурный артефакт, демонстрирующий уникальное сочетание традиций и современных тенденций. Анализ семантико-стилистических особенностей эпистолярного дискурса казахстанских ученых позволяет глубже понять процессы научной и культурной коммуникации в регионе. Такие исследования важны для сохранения и популяризации научного и культурного наследия Казахстана, а также для укрепления международных научных связей.</w:t>
      </w:r>
    </w:p>
    <w:p w14:paraId="268EA453" w14:textId="77777777" w:rsidR="001813BE" w:rsidRPr="00533752" w:rsidRDefault="001813BE" w:rsidP="00E17C24">
      <w:pPr>
        <w:pStyle w:val="a3"/>
        <w:tabs>
          <w:tab w:val="left" w:pos="993"/>
        </w:tabs>
        <w:ind w:left="0" w:firstLine="709"/>
        <w:jc w:val="both"/>
        <w:rPr>
          <w:rFonts w:ascii="Times New Roman" w:hAnsi="Times New Roman"/>
          <w:b/>
          <w:noProof/>
          <w:sz w:val="28"/>
          <w:szCs w:val="28"/>
        </w:rPr>
      </w:pPr>
    </w:p>
    <w:p w14:paraId="4942B887" w14:textId="77777777" w:rsidR="001813BE" w:rsidRPr="00533752" w:rsidRDefault="001813BE" w:rsidP="00E17C24">
      <w:pPr>
        <w:pStyle w:val="a3"/>
        <w:tabs>
          <w:tab w:val="left" w:pos="993"/>
        </w:tabs>
        <w:ind w:left="0" w:firstLine="709"/>
        <w:jc w:val="both"/>
        <w:rPr>
          <w:rFonts w:ascii="Times New Roman" w:hAnsi="Times New Roman"/>
          <w:b/>
          <w:noProof/>
          <w:sz w:val="28"/>
          <w:szCs w:val="28"/>
        </w:rPr>
      </w:pPr>
      <w:r w:rsidRPr="00533752">
        <w:rPr>
          <w:rFonts w:ascii="Times New Roman" w:hAnsi="Times New Roman"/>
          <w:b/>
          <w:noProof/>
          <w:sz w:val="28"/>
          <w:szCs w:val="28"/>
        </w:rPr>
        <w:t xml:space="preserve">2.3 Социально-культурные аспекты коммуникации ученых как источник научной информации и языковые средства выражения намерений в письмах </w:t>
      </w:r>
    </w:p>
    <w:p w14:paraId="1FADEB9C" w14:textId="77777777" w:rsidR="001813BE" w:rsidRPr="00533752" w:rsidRDefault="001813BE" w:rsidP="00E17C24">
      <w:pPr>
        <w:pStyle w:val="a3"/>
        <w:tabs>
          <w:tab w:val="left" w:pos="993"/>
        </w:tabs>
        <w:ind w:left="0" w:firstLine="709"/>
        <w:jc w:val="both"/>
        <w:rPr>
          <w:rFonts w:ascii="Times New Roman" w:hAnsi="Times New Roman"/>
          <w:b/>
          <w:noProof/>
          <w:sz w:val="28"/>
          <w:szCs w:val="28"/>
        </w:rPr>
      </w:pPr>
    </w:p>
    <w:p w14:paraId="6E348DF8" w14:textId="77777777" w:rsidR="001813BE" w:rsidRPr="00533752" w:rsidRDefault="001813BE" w:rsidP="00E17C24">
      <w:pPr>
        <w:tabs>
          <w:tab w:val="left" w:pos="993"/>
        </w:tabs>
        <w:ind w:firstLine="709"/>
        <w:jc w:val="both"/>
        <w:rPr>
          <w:rFonts w:eastAsia="Times New Roman"/>
          <w:noProof/>
          <w:sz w:val="28"/>
          <w:szCs w:val="28"/>
        </w:rPr>
      </w:pPr>
      <w:r w:rsidRPr="00533752">
        <w:rPr>
          <w:rFonts w:eastAsia="Times New Roman"/>
          <w:noProof/>
          <w:sz w:val="28"/>
          <w:szCs w:val="28"/>
        </w:rPr>
        <w:t>Исследования метаязыка диссертационной работы позволил установить границы понятий и выявить проблемные зоны в сфере коммуникации в период, когда наблюдалась смена информационно-коммуникативного поля. Изучение писем актуализировало проблему поиска, сохранения эпистолярного наследия ученых-филологов, чья научная коммуникация раскрывает много лакуны, имеющиеся в истории лингвистически учений.</w:t>
      </w:r>
    </w:p>
    <w:p w14:paraId="71375C2D" w14:textId="5C563776" w:rsidR="001813BE" w:rsidRPr="00533752" w:rsidRDefault="001813BE" w:rsidP="00E17C24">
      <w:pPr>
        <w:tabs>
          <w:tab w:val="left" w:pos="993"/>
        </w:tabs>
        <w:ind w:firstLine="709"/>
        <w:jc w:val="both"/>
        <w:rPr>
          <w:rFonts w:eastAsia="Times New Roman"/>
          <w:noProof/>
          <w:sz w:val="28"/>
          <w:szCs w:val="28"/>
        </w:rPr>
      </w:pPr>
      <w:r w:rsidRPr="00533752">
        <w:rPr>
          <w:rFonts w:eastAsia="Times New Roman"/>
          <w:noProof/>
          <w:sz w:val="28"/>
          <w:szCs w:val="28"/>
        </w:rPr>
        <w:t>Корпус эпистолярных источников, выявленных в результате работы в архивах г. Алматы, Ташкента, Астаны, Москвы позволяет эксплецировать материал</w:t>
      </w:r>
      <w:r w:rsidR="00714AEE" w:rsidRPr="00533752">
        <w:rPr>
          <w:rFonts w:eastAsia="Times New Roman"/>
          <w:noProof/>
          <w:sz w:val="28"/>
          <w:szCs w:val="28"/>
        </w:rPr>
        <w:t>ы</w:t>
      </w:r>
      <w:r w:rsidRPr="00533752">
        <w:rPr>
          <w:rFonts w:eastAsia="Times New Roman"/>
          <w:noProof/>
          <w:sz w:val="28"/>
          <w:szCs w:val="28"/>
        </w:rPr>
        <w:t>, в которых раскрывается научная картина таких ученых – филологов как Н.Т. Сауранбаев, Д.А. Монгуш, А.С. Аманжолов, И.Г. Добродомов, поэт-писатель Х. Ергалиев и др. Семейные архивы до настоящего времени все еще остаются неизученными и представляют особую ценность.</w:t>
      </w:r>
    </w:p>
    <w:p w14:paraId="73D81890" w14:textId="72534BAF" w:rsidR="001813BE" w:rsidRPr="00533752" w:rsidRDefault="001813BE" w:rsidP="00E17C24">
      <w:pPr>
        <w:tabs>
          <w:tab w:val="left" w:pos="993"/>
        </w:tabs>
        <w:ind w:firstLine="709"/>
        <w:jc w:val="both"/>
        <w:rPr>
          <w:rFonts w:eastAsia="Times New Roman"/>
          <w:noProof/>
          <w:sz w:val="28"/>
          <w:szCs w:val="28"/>
        </w:rPr>
      </w:pPr>
      <w:r w:rsidRPr="00533752">
        <w:rPr>
          <w:rFonts w:eastAsia="Times New Roman"/>
          <w:noProof/>
          <w:sz w:val="28"/>
          <w:szCs w:val="28"/>
        </w:rPr>
        <w:lastRenderedPageBreak/>
        <w:t>Фонды семейных архивов в количестве 915 единиц (531 письмо, 265 поздравительных открыток, 93 телеграммы), в которых хранятся письма казахстан</w:t>
      </w:r>
      <w:r w:rsidR="00D0201F" w:rsidRPr="00533752">
        <w:rPr>
          <w:rFonts w:eastAsia="Times New Roman"/>
          <w:noProof/>
          <w:sz w:val="28"/>
          <w:szCs w:val="28"/>
        </w:rPr>
        <w:t>ских ученых-филологов позволяют</w:t>
      </w:r>
      <w:r w:rsidRPr="00533752">
        <w:rPr>
          <w:rFonts w:eastAsia="Times New Roman"/>
          <w:noProof/>
          <w:sz w:val="28"/>
          <w:szCs w:val="28"/>
        </w:rPr>
        <w:t xml:space="preserve"> охарактеризовать тесные связи историко-культурного контекста эпохи старой и новой, описать прагмалингвиситческие свойств адресата и адресантов и сделать классификацию содержащихся в них языковых единиц.</w:t>
      </w:r>
    </w:p>
    <w:p w14:paraId="44335402" w14:textId="77777777" w:rsidR="001813BE" w:rsidRPr="00533752" w:rsidRDefault="001813BE" w:rsidP="00E17C24">
      <w:pPr>
        <w:tabs>
          <w:tab w:val="left" w:pos="993"/>
        </w:tabs>
        <w:ind w:firstLine="709"/>
        <w:jc w:val="both"/>
        <w:rPr>
          <w:noProof/>
          <w:color w:val="000000"/>
          <w:sz w:val="28"/>
          <w:szCs w:val="28"/>
          <w:shd w:val="clear" w:color="auto" w:fill="FFFFFF"/>
        </w:rPr>
      </w:pPr>
      <w:r w:rsidRPr="00533752">
        <w:rPr>
          <w:noProof/>
          <w:color w:val="000000"/>
          <w:sz w:val="28"/>
          <w:szCs w:val="28"/>
          <w:shd w:val="clear" w:color="auto" w:fill="FFFFFF"/>
        </w:rPr>
        <w:t>Особенности коммуникативных актов, описанные нами в диссертации, позволило выявить письма ученых-филологов, в которых раскрывались малоизвестные страницы научной биографии ученых, охарактеризовать особенности языковых средств, используемых для выражения коммуникативных намерений и достижений.</w:t>
      </w:r>
    </w:p>
    <w:p w14:paraId="002AA8C6" w14:textId="03B6335D" w:rsidR="001813BE" w:rsidRPr="00533752" w:rsidRDefault="001813BE" w:rsidP="00E17C24">
      <w:pPr>
        <w:tabs>
          <w:tab w:val="left" w:pos="993"/>
        </w:tabs>
        <w:ind w:firstLine="709"/>
        <w:jc w:val="both"/>
        <w:rPr>
          <w:rFonts w:eastAsia="Times New Roman"/>
          <w:noProof/>
          <w:sz w:val="28"/>
          <w:szCs w:val="28"/>
        </w:rPr>
      </w:pPr>
      <w:r w:rsidRPr="00533752">
        <w:rPr>
          <w:noProof/>
          <w:color w:val="000000"/>
          <w:sz w:val="28"/>
          <w:szCs w:val="28"/>
          <w:shd w:val="clear" w:color="auto" w:fill="FFFFFF"/>
        </w:rPr>
        <w:t xml:space="preserve">Коммуникативный потенциал эпистолярного текста высок, несмотря на отсутствия современных технологии, ведь через письма </w:t>
      </w:r>
      <w:r w:rsidR="00714AEE" w:rsidRPr="00533752">
        <w:rPr>
          <w:noProof/>
          <w:color w:val="000000"/>
          <w:sz w:val="28"/>
          <w:szCs w:val="28"/>
          <w:shd w:val="clear" w:color="auto" w:fill="FFFFFF"/>
        </w:rPr>
        <w:t>мы не только раскрыли</w:t>
      </w:r>
      <w:r w:rsidRPr="00533752">
        <w:rPr>
          <w:noProof/>
          <w:color w:val="000000"/>
          <w:sz w:val="28"/>
          <w:szCs w:val="28"/>
          <w:shd w:val="clear" w:color="auto" w:fill="FFFFFF"/>
        </w:rPr>
        <w:t xml:space="preserve"> личность ученых, но смогли расширить горизонты видения социокультурных и языковых ситуац</w:t>
      </w:r>
      <w:r w:rsidR="00714AEE" w:rsidRPr="00533752">
        <w:rPr>
          <w:noProof/>
          <w:color w:val="000000"/>
          <w:sz w:val="28"/>
          <w:szCs w:val="28"/>
          <w:shd w:val="clear" w:color="auto" w:fill="FFFFFF"/>
        </w:rPr>
        <w:t xml:space="preserve">ий, развития традиционной форм </w:t>
      </w:r>
      <w:r w:rsidRPr="00533752">
        <w:rPr>
          <w:noProof/>
          <w:color w:val="000000"/>
          <w:sz w:val="28"/>
          <w:szCs w:val="28"/>
          <w:shd w:val="clear" w:color="auto" w:fill="FFFFFF"/>
        </w:rPr>
        <w:t xml:space="preserve">коммуникации, в которых авторы высказывают свои суждения относительно; </w:t>
      </w:r>
      <w:r w:rsidR="00714AEE" w:rsidRPr="00533752">
        <w:rPr>
          <w:noProof/>
          <w:color w:val="000000"/>
          <w:sz w:val="28"/>
          <w:szCs w:val="28"/>
          <w:shd w:val="clear" w:color="auto" w:fill="FFFFFF"/>
        </w:rPr>
        <w:t>не менее важным оказался</w:t>
      </w:r>
      <w:r w:rsidRPr="00533752">
        <w:rPr>
          <w:noProof/>
          <w:color w:val="000000"/>
          <w:sz w:val="28"/>
          <w:szCs w:val="28"/>
          <w:shd w:val="clear" w:color="auto" w:fill="FFFFFF"/>
        </w:rPr>
        <w:t xml:space="preserve"> </w:t>
      </w:r>
      <w:r w:rsidR="00714AEE" w:rsidRPr="00533752">
        <w:rPr>
          <w:noProof/>
          <w:color w:val="000000"/>
          <w:sz w:val="28"/>
          <w:szCs w:val="28"/>
          <w:shd w:val="clear" w:color="auto" w:fill="FFFFFF"/>
        </w:rPr>
        <w:t xml:space="preserve">и </w:t>
      </w:r>
      <w:r w:rsidRPr="00533752">
        <w:rPr>
          <w:noProof/>
          <w:color w:val="000000"/>
          <w:sz w:val="28"/>
          <w:szCs w:val="28"/>
          <w:shd w:val="clear" w:color="auto" w:fill="FFFFFF"/>
        </w:rPr>
        <w:t>поиск писем, их публикация и изучения, ведь через</w:t>
      </w:r>
      <w:r w:rsidR="00714AEE" w:rsidRPr="00533752">
        <w:rPr>
          <w:noProof/>
          <w:color w:val="000000"/>
          <w:sz w:val="28"/>
          <w:szCs w:val="28"/>
          <w:shd w:val="clear" w:color="auto" w:fill="FFFFFF"/>
        </w:rPr>
        <w:t xml:space="preserve"> письма были обнаружены суждения</w:t>
      </w:r>
      <w:r w:rsidRPr="00533752">
        <w:rPr>
          <w:noProof/>
          <w:color w:val="000000"/>
          <w:sz w:val="28"/>
          <w:szCs w:val="28"/>
          <w:shd w:val="clear" w:color="auto" w:fill="FFFFFF"/>
        </w:rPr>
        <w:t xml:space="preserve"> авторов на начальном этапе их научной карьеры, сомнения, выдвигались идеи и предлагались решения тех или иных научных проблем, например, о создании центра булгаристики, высказанное профессором И.Г. Добродомовым в его письмах.</w:t>
      </w:r>
    </w:p>
    <w:p w14:paraId="7F995173" w14:textId="77777777" w:rsidR="001813BE" w:rsidRPr="00533752" w:rsidRDefault="001813BE" w:rsidP="00E17C24">
      <w:pPr>
        <w:tabs>
          <w:tab w:val="left" w:pos="993"/>
        </w:tabs>
        <w:ind w:firstLine="709"/>
        <w:jc w:val="both"/>
        <w:rPr>
          <w:rFonts w:eastAsia="Times New Roman"/>
          <w:noProof/>
          <w:sz w:val="28"/>
          <w:szCs w:val="28"/>
        </w:rPr>
      </w:pPr>
      <w:r w:rsidRPr="00533752">
        <w:rPr>
          <w:rFonts w:eastAsia="Times New Roman"/>
          <w:noProof/>
          <w:sz w:val="28"/>
          <w:szCs w:val="28"/>
        </w:rPr>
        <w:t>Обучение молодого поколения казахстанцев было осуществлено с целью выявления примеров образцовых текстов среди эпистолярного наследия ученых, писателей, общественных деятелей.</w:t>
      </w:r>
    </w:p>
    <w:p w14:paraId="37D69859" w14:textId="77777777" w:rsidR="001813BE" w:rsidRPr="00533752" w:rsidRDefault="001813BE" w:rsidP="00E17C24">
      <w:pPr>
        <w:tabs>
          <w:tab w:val="left" w:pos="993"/>
        </w:tabs>
        <w:ind w:firstLine="709"/>
        <w:jc w:val="both"/>
        <w:rPr>
          <w:rFonts w:eastAsia="Times New Roman"/>
          <w:noProof/>
          <w:sz w:val="28"/>
          <w:szCs w:val="28"/>
        </w:rPr>
      </w:pPr>
      <w:r w:rsidRPr="00533752">
        <w:rPr>
          <w:rFonts w:eastAsia="Times New Roman"/>
          <w:noProof/>
          <w:sz w:val="28"/>
          <w:szCs w:val="28"/>
        </w:rPr>
        <w:t>Проведенное исследование различных текстов и интервьюирование учителей, педагогов позволило отметить высокую степень лингводидактического потенциала эпистолярного наследия, выраженного в том, что через письма можно установить развитие идей ученых, их связь с миром. Письма подтвердили гипотезу относительно важности изучения их, а в условиях закрытости границ в СССР они были единственным источником научного и личностного общения ученых. При этом несмотря на то, что данное общение хоть и было затруднено, но никогда не прекращалось</w:t>
      </w:r>
    </w:p>
    <w:p w14:paraId="3E9F6207" w14:textId="7FEA0CEF" w:rsidR="001813BE" w:rsidRPr="00533752" w:rsidRDefault="001813BE" w:rsidP="00E17C24">
      <w:pPr>
        <w:tabs>
          <w:tab w:val="left" w:pos="993"/>
        </w:tabs>
        <w:ind w:firstLine="709"/>
        <w:jc w:val="both"/>
        <w:rPr>
          <w:rFonts w:eastAsia="Times New Roman"/>
          <w:noProof/>
          <w:sz w:val="28"/>
          <w:szCs w:val="28"/>
        </w:rPr>
      </w:pPr>
      <w:r w:rsidRPr="00533752">
        <w:rPr>
          <w:rFonts w:eastAsia="Times New Roman"/>
          <w:noProof/>
          <w:sz w:val="28"/>
          <w:szCs w:val="28"/>
        </w:rPr>
        <w:t>Эпи</w:t>
      </w:r>
      <w:r w:rsidR="00714AEE" w:rsidRPr="00533752">
        <w:rPr>
          <w:rFonts w:eastAsia="Times New Roman"/>
          <w:noProof/>
          <w:sz w:val="28"/>
          <w:szCs w:val="28"/>
        </w:rPr>
        <w:t>столярные тексты использующиеся</w:t>
      </w:r>
      <w:r w:rsidRPr="00533752">
        <w:rPr>
          <w:rFonts w:eastAsia="Times New Roman"/>
          <w:noProof/>
          <w:sz w:val="28"/>
          <w:szCs w:val="28"/>
        </w:rPr>
        <w:t xml:space="preserve"> в качестве дополнительного источника изучения культурно-исторического и профессионального общения учёных, а также их использования в качестве образцовых текстов при изучении русского и дру</w:t>
      </w:r>
      <w:r w:rsidR="00714AEE" w:rsidRPr="00533752">
        <w:rPr>
          <w:rFonts w:eastAsia="Times New Roman"/>
          <w:noProof/>
          <w:sz w:val="28"/>
          <w:szCs w:val="28"/>
        </w:rPr>
        <w:t>гих языков, невзирая на</w:t>
      </w:r>
      <w:r w:rsidRPr="00533752">
        <w:rPr>
          <w:rFonts w:eastAsia="Times New Roman"/>
          <w:noProof/>
          <w:sz w:val="28"/>
          <w:szCs w:val="28"/>
        </w:rPr>
        <w:t xml:space="preserve"> стрем</w:t>
      </w:r>
      <w:r w:rsidR="00714AEE" w:rsidRPr="00533752">
        <w:rPr>
          <w:rFonts w:eastAsia="Times New Roman"/>
          <w:noProof/>
          <w:sz w:val="28"/>
          <w:szCs w:val="28"/>
        </w:rPr>
        <w:t>ительное изменение технологического уклада и цифровизацию остаю</w:t>
      </w:r>
      <w:r w:rsidRPr="00533752">
        <w:rPr>
          <w:rFonts w:eastAsia="Times New Roman"/>
          <w:noProof/>
          <w:sz w:val="28"/>
          <w:szCs w:val="28"/>
        </w:rPr>
        <w:t>тся важным средством коммуникации и поэтому выработанные рекомендаций (разработки) учебных материалов позволят качественно улучшить образование в сфере подготовки учителей и педагогов.</w:t>
      </w:r>
    </w:p>
    <w:p w14:paraId="03807C44" w14:textId="77777777" w:rsidR="001813BE" w:rsidRPr="00533752" w:rsidRDefault="001813BE" w:rsidP="006F5D51">
      <w:pPr>
        <w:tabs>
          <w:tab w:val="left" w:pos="993"/>
        </w:tabs>
        <w:jc w:val="both"/>
        <w:rPr>
          <w:rFonts w:eastAsia="Times New Roman"/>
          <w:noProof/>
          <w:sz w:val="28"/>
          <w:szCs w:val="28"/>
        </w:rPr>
      </w:pPr>
    </w:p>
    <w:p w14:paraId="732BE862" w14:textId="77777777" w:rsidR="001813BE" w:rsidRPr="00533752" w:rsidRDefault="001813BE"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 xml:space="preserve">Эпистолярное наследие Н.Т. Сауранбаева </w:t>
      </w:r>
    </w:p>
    <w:p w14:paraId="767EF3D4" w14:textId="357EA82D" w:rsidR="001813BE" w:rsidRPr="00533752" w:rsidRDefault="001813BE" w:rsidP="00E17C24">
      <w:pPr>
        <w:ind w:firstLine="709"/>
        <w:jc w:val="both"/>
        <w:rPr>
          <w:noProof/>
          <w:sz w:val="28"/>
          <w:szCs w:val="28"/>
        </w:rPr>
      </w:pPr>
      <w:r w:rsidRPr="00533752">
        <w:rPr>
          <w:noProof/>
          <w:sz w:val="28"/>
          <w:szCs w:val="28"/>
        </w:rPr>
        <w:t>В современной лингвистике все ещ</w:t>
      </w:r>
      <w:r w:rsidR="00714AEE" w:rsidRPr="00533752">
        <w:rPr>
          <w:noProof/>
          <w:sz w:val="28"/>
          <w:szCs w:val="28"/>
        </w:rPr>
        <w:t>е объектом исследования продолжают оставаться</w:t>
      </w:r>
      <w:r w:rsidRPr="00533752">
        <w:rPr>
          <w:noProof/>
          <w:sz w:val="28"/>
          <w:szCs w:val="28"/>
        </w:rPr>
        <w:t xml:space="preserve"> вопросы эпистолярного насл</w:t>
      </w:r>
      <w:r w:rsidR="00714AEE" w:rsidRPr="00533752">
        <w:rPr>
          <w:noProof/>
          <w:sz w:val="28"/>
          <w:szCs w:val="28"/>
        </w:rPr>
        <w:t>едия прошлого. Д</w:t>
      </w:r>
      <w:r w:rsidRPr="00533752">
        <w:rPr>
          <w:noProof/>
          <w:sz w:val="28"/>
          <w:szCs w:val="28"/>
        </w:rPr>
        <w:t xml:space="preserve">ля науки лингвистики Казахстана нам представляется актуальным рассмотрение эпистолярий </w:t>
      </w:r>
      <w:r w:rsidRPr="00533752">
        <w:rPr>
          <w:noProof/>
          <w:sz w:val="28"/>
          <w:szCs w:val="28"/>
        </w:rPr>
        <w:lastRenderedPageBreak/>
        <w:t xml:space="preserve">казахских учёных прошлого столетия с точки зрения смены научных парадигм и реального языкового окружения того времени. </w:t>
      </w:r>
      <w:r w:rsidRPr="00533752">
        <w:rPr>
          <w:noProof/>
          <w:sz w:val="28"/>
          <w:szCs w:val="28"/>
          <w:lang w:eastAsia="ko-KR"/>
        </w:rPr>
        <w:t>Такой подход к изучению языка содержит в себе естественный переход от одной лингвистической культуры к другой, итогом которого становится нека</w:t>
      </w:r>
      <w:r w:rsidR="00714AEE" w:rsidRPr="00533752">
        <w:rPr>
          <w:noProof/>
          <w:sz w:val="28"/>
          <w:szCs w:val="28"/>
          <w:lang w:eastAsia="ko-KR"/>
        </w:rPr>
        <w:t>я интеграция, при которой</w:t>
      </w:r>
      <w:r w:rsidRPr="00533752">
        <w:rPr>
          <w:noProof/>
          <w:sz w:val="28"/>
          <w:szCs w:val="28"/>
          <w:lang w:eastAsia="ko-KR"/>
        </w:rPr>
        <w:t xml:space="preserve"> отсутствует конечная ассимиляция, а также сохраняется первичная лингвокультура и образов</w:t>
      </w:r>
      <w:r w:rsidR="000A1729" w:rsidRPr="00533752">
        <w:rPr>
          <w:noProof/>
          <w:sz w:val="28"/>
          <w:szCs w:val="28"/>
          <w:lang w:eastAsia="ko-KR"/>
        </w:rPr>
        <w:t>ание смешанных видов дискурса [69</w:t>
      </w:r>
      <w:r w:rsidR="00153BDD" w:rsidRPr="00533752">
        <w:rPr>
          <w:noProof/>
          <w:sz w:val="28"/>
          <w:szCs w:val="28"/>
          <w:lang w:eastAsia="ko-KR"/>
        </w:rPr>
        <w:t>].</w:t>
      </w:r>
    </w:p>
    <w:p w14:paraId="7F5D1282" w14:textId="62A3FE13" w:rsidR="001813BE" w:rsidRPr="00533752" w:rsidRDefault="001813BE" w:rsidP="00E17C24">
      <w:pPr>
        <w:ind w:firstLine="709"/>
        <w:jc w:val="both"/>
        <w:rPr>
          <w:noProof/>
          <w:sz w:val="28"/>
          <w:szCs w:val="28"/>
          <w:lang w:eastAsia="ko-KR"/>
        </w:rPr>
      </w:pPr>
      <w:r w:rsidRPr="00533752">
        <w:rPr>
          <w:noProof/>
          <w:sz w:val="28"/>
          <w:szCs w:val="28"/>
          <w:lang w:eastAsia="ko-KR"/>
        </w:rPr>
        <w:t>Однако мы не можем н</w:t>
      </w:r>
      <w:r w:rsidR="00031883" w:rsidRPr="00533752">
        <w:rPr>
          <w:noProof/>
          <w:sz w:val="28"/>
          <w:szCs w:val="28"/>
          <w:lang w:eastAsia="ko-KR"/>
        </w:rPr>
        <w:t>е упомянуть изучение эпистолярии</w:t>
      </w:r>
      <w:r w:rsidRPr="00533752">
        <w:rPr>
          <w:noProof/>
          <w:sz w:val="28"/>
          <w:szCs w:val="28"/>
          <w:lang w:eastAsia="ko-KR"/>
        </w:rPr>
        <w:t xml:space="preserve"> в роли дискурсивно формирующегося собирательного жанр</w:t>
      </w:r>
      <w:r w:rsidR="00031883" w:rsidRPr="00533752">
        <w:rPr>
          <w:noProof/>
          <w:sz w:val="28"/>
          <w:szCs w:val="28"/>
          <w:lang w:eastAsia="ko-KR"/>
        </w:rPr>
        <w:t>а должно быть направленно</w:t>
      </w:r>
      <w:r w:rsidRPr="00533752">
        <w:rPr>
          <w:noProof/>
          <w:sz w:val="28"/>
          <w:szCs w:val="28"/>
          <w:lang w:eastAsia="ko-KR"/>
        </w:rPr>
        <w:t xml:space="preserve"> на его целостное рассмотрение в связи с особенностями</w:t>
      </w:r>
      <w:r w:rsidR="00031883" w:rsidRPr="00533752">
        <w:rPr>
          <w:noProof/>
          <w:sz w:val="28"/>
          <w:szCs w:val="28"/>
          <w:lang w:eastAsia="ko-KR"/>
        </w:rPr>
        <w:t xml:space="preserve"> манеры автора. В связи с этим нам следует опираться на</w:t>
      </w:r>
      <w:r w:rsidRPr="00533752">
        <w:rPr>
          <w:noProof/>
          <w:sz w:val="28"/>
          <w:szCs w:val="28"/>
          <w:lang w:eastAsia="ko-KR"/>
        </w:rPr>
        <w:t xml:space="preserve"> рассуждение О.П. Фесенко, которая считает, что «замысел многоаспектного анализа частной переписки базируется на том, что невозможно достаточно полно раскрыть сущность какого-либо явления, изначально ограничив себя рамками одного подхода или направления в исследовании. Нам представляется, что анализ эпистолярного текста может быть успешным при комплексном рассмотрении природы эпистолярного жанра в совокупности со спецификой анализа авторского стиля» [9, с. 140]. </w:t>
      </w:r>
    </w:p>
    <w:p w14:paraId="309C073A" w14:textId="67E5BB56" w:rsidR="001813BE" w:rsidRPr="00533752" w:rsidRDefault="001813BE" w:rsidP="00E17C24">
      <w:pPr>
        <w:ind w:firstLine="709"/>
        <w:jc w:val="both"/>
        <w:rPr>
          <w:noProof/>
          <w:sz w:val="28"/>
          <w:szCs w:val="28"/>
          <w:lang w:eastAsia="ko-KR"/>
        </w:rPr>
      </w:pPr>
      <w:r w:rsidRPr="00533752">
        <w:rPr>
          <w:noProof/>
          <w:sz w:val="28"/>
          <w:szCs w:val="28"/>
          <w:lang w:eastAsia="ko-KR"/>
        </w:rPr>
        <w:t>Обладая многофункциональным типом дискурсивности, эпистолярии в некоторой ст</w:t>
      </w:r>
      <w:r w:rsidR="00031883" w:rsidRPr="00533752">
        <w:rPr>
          <w:noProof/>
          <w:sz w:val="28"/>
          <w:szCs w:val="28"/>
          <w:lang w:eastAsia="ko-KR"/>
        </w:rPr>
        <w:t>епени выступает в качестве одного</w:t>
      </w:r>
      <w:r w:rsidRPr="00533752">
        <w:rPr>
          <w:noProof/>
          <w:sz w:val="28"/>
          <w:szCs w:val="28"/>
          <w:lang w:eastAsia="ko-KR"/>
        </w:rPr>
        <w:t xml:space="preserve"> из главных коммуникативных инструментов не только пр</w:t>
      </w:r>
      <w:r w:rsidR="00031883" w:rsidRPr="00533752">
        <w:rPr>
          <w:noProof/>
          <w:sz w:val="28"/>
          <w:szCs w:val="28"/>
          <w:lang w:eastAsia="ko-KR"/>
        </w:rPr>
        <w:t>ошлых столетий, но и сегодняшнего</w:t>
      </w:r>
      <w:r w:rsidRPr="00533752">
        <w:rPr>
          <w:noProof/>
          <w:sz w:val="28"/>
          <w:szCs w:val="28"/>
          <w:lang w:eastAsia="ko-KR"/>
        </w:rPr>
        <w:t xml:space="preserve">. Являясь важнейшей функцией в установке межличностных отношений, коммуникативное значение отражает, взаимодействие двух или нескольких лиц, </w:t>
      </w:r>
      <w:r w:rsidR="00031883" w:rsidRPr="00533752">
        <w:rPr>
          <w:noProof/>
          <w:sz w:val="28"/>
          <w:szCs w:val="28"/>
          <w:lang w:eastAsia="ko-KR"/>
        </w:rPr>
        <w:t>вступающихся в обмене друг другом</w:t>
      </w:r>
      <w:r w:rsidRPr="00533752">
        <w:rPr>
          <w:noProof/>
          <w:sz w:val="28"/>
          <w:szCs w:val="28"/>
          <w:lang w:eastAsia="ko-KR"/>
        </w:rPr>
        <w:t xml:space="preserve"> сообщений предметного, эмоционального содержания, а также описывающего реализацию индивидуального интереса в контакте с остальными лицами. </w:t>
      </w:r>
      <w:r w:rsidR="00031883" w:rsidRPr="00533752">
        <w:rPr>
          <w:noProof/>
          <w:sz w:val="28"/>
          <w:szCs w:val="28"/>
          <w:lang w:eastAsia="ko-KR"/>
        </w:rPr>
        <w:t>К с</w:t>
      </w:r>
      <w:r w:rsidRPr="00533752">
        <w:rPr>
          <w:noProof/>
          <w:sz w:val="28"/>
          <w:szCs w:val="28"/>
          <w:lang w:eastAsia="ko-KR"/>
        </w:rPr>
        <w:t xml:space="preserve">табильным характерным чертам межличностной коммуникаций в категории национальной относятся, во-первых, самая большая степень рефлективности ответа между адресатом и адресантом, во-вторых, неформальность диалога: «Общаться по-русски значит приблизительно «разговаривать с кем-то в течении некоторого времени ради поддержания душевного контакта». При этом разговор, составляющий содержание общения, не обязательно должен быть «о главном» - речь может идти и о пустяках; так как главное в общении – именно поддержание </w:t>
      </w:r>
      <w:r w:rsidR="000A1729" w:rsidRPr="00533752">
        <w:rPr>
          <w:noProof/>
          <w:sz w:val="28"/>
          <w:szCs w:val="28"/>
          <w:lang w:eastAsia="ko-KR"/>
        </w:rPr>
        <w:t>контакта, ощущение общности» [70</w:t>
      </w:r>
      <w:r w:rsidRPr="00533752">
        <w:rPr>
          <w:noProof/>
          <w:sz w:val="28"/>
          <w:szCs w:val="28"/>
          <w:lang w:eastAsia="ko-KR"/>
        </w:rPr>
        <w:t>, с. 280].</w:t>
      </w:r>
    </w:p>
    <w:p w14:paraId="6CCE1B9A" w14:textId="44704298" w:rsidR="001813BE" w:rsidRPr="00533752" w:rsidRDefault="001813BE" w:rsidP="00E17C24">
      <w:pPr>
        <w:ind w:firstLine="709"/>
        <w:jc w:val="both"/>
        <w:rPr>
          <w:noProof/>
          <w:sz w:val="28"/>
          <w:szCs w:val="28"/>
          <w:lang w:eastAsia="ko-KR"/>
        </w:rPr>
      </w:pPr>
      <w:r w:rsidRPr="00533752">
        <w:rPr>
          <w:noProof/>
          <w:sz w:val="28"/>
          <w:szCs w:val="28"/>
          <w:lang w:eastAsia="ko-KR"/>
        </w:rPr>
        <w:t>Особенность наличия практики языка билингва именуется как «трансъязычие</w:t>
      </w:r>
      <w:r w:rsidR="00031883" w:rsidRPr="00533752">
        <w:rPr>
          <w:noProof/>
          <w:sz w:val="28"/>
          <w:szCs w:val="28"/>
          <w:lang w:eastAsia="ko-KR"/>
        </w:rPr>
        <w:t>», носящий значение употребления</w:t>
      </w:r>
      <w:r w:rsidRPr="00533752">
        <w:rPr>
          <w:noProof/>
          <w:sz w:val="28"/>
          <w:szCs w:val="28"/>
          <w:lang w:eastAsia="ko-KR"/>
        </w:rPr>
        <w:t xml:space="preserve"> целостного коммуникативного содержания говоряще</w:t>
      </w:r>
      <w:r w:rsidR="00031883" w:rsidRPr="00533752">
        <w:rPr>
          <w:noProof/>
          <w:sz w:val="28"/>
          <w:szCs w:val="28"/>
          <w:lang w:eastAsia="ko-KR"/>
        </w:rPr>
        <w:t>го, результатом которого становится</w:t>
      </w:r>
      <w:r w:rsidRPr="00533752">
        <w:rPr>
          <w:noProof/>
          <w:sz w:val="28"/>
          <w:szCs w:val="28"/>
          <w:lang w:eastAsia="ko-KR"/>
        </w:rPr>
        <w:t xml:space="preserve"> процесс слияния языка и культуры. Если в направлении социолингвистики трансъязычные процессы характерны не индивидам, а речевому обществу в целостности, индивидуальное изучение билингвизма, дает возможность определить системы взаимодействия культуры с языком. По данной причине нам представляется акт</w:t>
      </w:r>
      <w:r w:rsidR="00031883" w:rsidRPr="00533752">
        <w:rPr>
          <w:noProof/>
          <w:sz w:val="28"/>
          <w:szCs w:val="28"/>
          <w:lang w:eastAsia="ko-KR"/>
        </w:rPr>
        <w:t>уальным предложенное</w:t>
      </w:r>
      <w:r w:rsidRPr="00533752">
        <w:rPr>
          <w:noProof/>
          <w:sz w:val="28"/>
          <w:szCs w:val="28"/>
          <w:lang w:eastAsia="ko-KR"/>
        </w:rPr>
        <w:t xml:space="preserve"> У.М. Бахтикиреевой</w:t>
      </w:r>
      <w:r w:rsidR="00031883" w:rsidRPr="00533752">
        <w:rPr>
          <w:noProof/>
          <w:sz w:val="28"/>
          <w:szCs w:val="28"/>
          <w:lang w:eastAsia="ko-KR"/>
        </w:rPr>
        <w:t xml:space="preserve"> направление </w:t>
      </w:r>
      <w:r w:rsidRPr="00533752">
        <w:rPr>
          <w:noProof/>
          <w:sz w:val="28"/>
          <w:szCs w:val="28"/>
          <w:lang w:eastAsia="ko-KR"/>
        </w:rPr>
        <w:t xml:space="preserve">– </w:t>
      </w:r>
      <w:r w:rsidR="00031883" w:rsidRPr="00533752">
        <w:rPr>
          <w:noProof/>
          <w:sz w:val="28"/>
          <w:szCs w:val="28"/>
          <w:lang w:eastAsia="ko-KR"/>
        </w:rPr>
        <w:t>«</w:t>
      </w:r>
      <w:r w:rsidRPr="00533752">
        <w:rPr>
          <w:noProof/>
          <w:sz w:val="28"/>
          <w:szCs w:val="28"/>
          <w:lang w:eastAsia="ko-KR"/>
        </w:rPr>
        <w:t>языковая биография личности</w:t>
      </w:r>
      <w:r w:rsidR="00031883" w:rsidRPr="00533752">
        <w:rPr>
          <w:noProof/>
          <w:sz w:val="28"/>
          <w:szCs w:val="28"/>
          <w:lang w:eastAsia="ko-KR"/>
        </w:rPr>
        <w:t>»</w:t>
      </w:r>
      <w:r w:rsidRPr="00533752">
        <w:rPr>
          <w:noProof/>
          <w:sz w:val="28"/>
          <w:szCs w:val="28"/>
          <w:lang w:eastAsia="ko-KR"/>
        </w:rPr>
        <w:t xml:space="preserve"> (в нашем случае речевой деятельности казахс</w:t>
      </w:r>
      <w:r w:rsidR="000A1729" w:rsidRPr="00533752">
        <w:rPr>
          <w:noProof/>
          <w:sz w:val="28"/>
          <w:szCs w:val="28"/>
          <w:lang w:eastAsia="ko-KR"/>
        </w:rPr>
        <w:t>кого представителя билингва) [71</w:t>
      </w:r>
      <w:r w:rsidRPr="00533752">
        <w:rPr>
          <w:noProof/>
          <w:sz w:val="28"/>
          <w:szCs w:val="28"/>
          <w:lang w:eastAsia="ko-KR"/>
        </w:rPr>
        <w:t>]. Как научный термин языковая биография непосредственно имеет связь с исследованием контактов языкового, результаты которого являются часто билингвизом, полилингвизм и транслингвизм.</w:t>
      </w:r>
    </w:p>
    <w:p w14:paraId="3A05D37D" w14:textId="7096F27F" w:rsidR="001813BE" w:rsidRPr="00533752" w:rsidRDefault="00031883" w:rsidP="00E17C24">
      <w:pPr>
        <w:ind w:firstLine="709"/>
        <w:jc w:val="both"/>
        <w:rPr>
          <w:noProof/>
          <w:sz w:val="28"/>
          <w:szCs w:val="28"/>
          <w:lang w:eastAsia="ko-KR"/>
        </w:rPr>
      </w:pPr>
      <w:r w:rsidRPr="00533752">
        <w:rPr>
          <w:noProof/>
          <w:sz w:val="28"/>
          <w:szCs w:val="28"/>
          <w:lang w:eastAsia="ko-KR"/>
        </w:rPr>
        <w:lastRenderedPageBreak/>
        <w:t>В работах</w:t>
      </w:r>
      <w:r w:rsidR="001813BE" w:rsidRPr="00533752">
        <w:rPr>
          <w:noProof/>
          <w:sz w:val="28"/>
          <w:szCs w:val="28"/>
          <w:lang w:eastAsia="ko-KR"/>
        </w:rPr>
        <w:t xml:space="preserve"> У.М. Бахтикиреевой понятие транслингвизма основывается на </w:t>
      </w:r>
      <w:r w:rsidRPr="00533752">
        <w:rPr>
          <w:noProof/>
          <w:sz w:val="28"/>
          <w:szCs w:val="28"/>
          <w:lang w:eastAsia="ko-KR"/>
        </w:rPr>
        <w:t>произведениях писателей-билингвов</w:t>
      </w:r>
      <w:r w:rsidR="001813BE" w:rsidRPr="00533752">
        <w:rPr>
          <w:noProof/>
          <w:sz w:val="28"/>
          <w:szCs w:val="28"/>
          <w:lang w:eastAsia="ko-KR"/>
        </w:rPr>
        <w:t>, а именно на речевом творчестве. Данную позицию на наш взгляд, можно было бы применить к научной и</w:t>
      </w:r>
      <w:r w:rsidRPr="00533752">
        <w:rPr>
          <w:noProof/>
          <w:sz w:val="28"/>
          <w:szCs w:val="28"/>
          <w:lang w:eastAsia="ko-KR"/>
        </w:rPr>
        <w:t xml:space="preserve"> личной жизни важных исторических личностей,</w:t>
      </w:r>
      <w:r w:rsidR="001813BE" w:rsidRPr="00533752">
        <w:rPr>
          <w:noProof/>
          <w:sz w:val="28"/>
          <w:szCs w:val="28"/>
          <w:lang w:eastAsia="ko-KR"/>
        </w:rPr>
        <w:t xml:space="preserve"> помимо</w:t>
      </w:r>
      <w:r w:rsidRPr="00533752">
        <w:rPr>
          <w:noProof/>
          <w:sz w:val="28"/>
          <w:szCs w:val="28"/>
          <w:lang w:eastAsia="ko-KR"/>
        </w:rPr>
        <w:t xml:space="preserve"> их литературной деятельности</w:t>
      </w:r>
      <w:r w:rsidR="001813BE" w:rsidRPr="00533752">
        <w:rPr>
          <w:noProof/>
          <w:sz w:val="28"/>
          <w:szCs w:val="28"/>
          <w:lang w:eastAsia="ko-KR"/>
        </w:rPr>
        <w:t xml:space="preserve">. В многогранной личности Нигмета Тналиевича Сауранбаева объемный жизненный опыт </w:t>
      </w:r>
      <w:r w:rsidRPr="00533752">
        <w:rPr>
          <w:noProof/>
          <w:sz w:val="28"/>
          <w:szCs w:val="28"/>
          <w:lang w:eastAsia="ko-KR"/>
        </w:rPr>
        <w:t>которого подчеркнул</w:t>
      </w:r>
      <w:r w:rsidR="001813BE" w:rsidRPr="00533752">
        <w:rPr>
          <w:noProof/>
          <w:sz w:val="28"/>
          <w:szCs w:val="28"/>
          <w:lang w:eastAsia="ko-KR"/>
        </w:rPr>
        <w:t xml:space="preserve"> качество научных принципов, одной из главных частей которого является его билингвальное состояние языка.</w:t>
      </w:r>
    </w:p>
    <w:p w14:paraId="1C0FD107" w14:textId="5D4DD53B" w:rsidR="00031883" w:rsidRPr="00533752" w:rsidRDefault="001813BE" w:rsidP="00031883">
      <w:pPr>
        <w:tabs>
          <w:tab w:val="left" w:pos="993"/>
        </w:tabs>
        <w:ind w:firstLine="709"/>
        <w:jc w:val="both"/>
        <w:rPr>
          <w:rFonts w:eastAsia="Times New Roman"/>
          <w:sz w:val="28"/>
          <w:szCs w:val="28"/>
        </w:rPr>
      </w:pPr>
      <w:r w:rsidRPr="00533752">
        <w:rPr>
          <w:noProof/>
          <w:sz w:val="28"/>
          <w:szCs w:val="28"/>
          <w:lang w:eastAsia="ko-KR"/>
        </w:rPr>
        <w:t xml:space="preserve">Сауранбаев Нигмет Тналиевич (1910-1958), крупный представитель казахского языкознания, академик Академии Наук Казахской ССР, доктор филологических наук, представляет собой наглядный пример довольно успешной научной деятельности в истории Казахстана. Специфику обладания билингвизмом у учёного </w:t>
      </w:r>
      <w:r w:rsidR="00031883" w:rsidRPr="00533752">
        <w:rPr>
          <w:noProof/>
          <w:sz w:val="28"/>
          <w:szCs w:val="28"/>
          <w:lang w:eastAsia="ko-KR"/>
        </w:rPr>
        <w:t xml:space="preserve">мы определяем, как приобретенную. Материалом исследования является об </w:t>
      </w:r>
      <w:bookmarkStart w:id="11" w:name="_Hlk187585379"/>
      <w:r w:rsidR="00031883" w:rsidRPr="00533752">
        <w:rPr>
          <w:rFonts w:eastAsia="Times New Roman"/>
          <w:sz w:val="28"/>
          <w:szCs w:val="28"/>
        </w:rPr>
        <w:t>общий</w:t>
      </w:r>
      <w:r w:rsidR="00063435" w:rsidRPr="00533752">
        <w:rPr>
          <w:rFonts w:eastAsia="Times New Roman"/>
          <w:sz w:val="28"/>
          <w:szCs w:val="28"/>
        </w:rPr>
        <w:t xml:space="preserve"> корпус эпистолярного наследия,</w:t>
      </w:r>
      <w:r w:rsidR="00031883" w:rsidRPr="00533752">
        <w:rPr>
          <w:rFonts w:eastAsia="Times New Roman"/>
          <w:sz w:val="28"/>
          <w:szCs w:val="28"/>
        </w:rPr>
        <w:t xml:space="preserve"> составляющий 915 форм, в том числе 531 письмо, 265 поздравительных открыток, 93 телеграммы, всего 2073 единицы хранения, охватывающие период с 1946 – по 1997 гг</w:t>
      </w:r>
      <w:bookmarkEnd w:id="11"/>
      <w:r w:rsidR="00031883" w:rsidRPr="00533752">
        <w:rPr>
          <w:rFonts w:eastAsia="Times New Roman"/>
          <w:sz w:val="28"/>
          <w:szCs w:val="28"/>
        </w:rPr>
        <w:t>. Выбор именно этих корпусов эпистолярного наследия в</w:t>
      </w:r>
      <w:r w:rsidR="00031883" w:rsidRPr="00533752">
        <w:rPr>
          <w:rFonts w:eastAsia="Times New Roman"/>
          <w:sz w:val="28"/>
          <w:szCs w:val="28"/>
          <w:lang w:val="kk-KZ"/>
        </w:rPr>
        <w:t xml:space="preserve"> </w:t>
      </w:r>
      <w:r w:rsidR="00031883" w:rsidRPr="00533752">
        <w:rPr>
          <w:rFonts w:eastAsia="Times New Roman"/>
          <w:sz w:val="28"/>
          <w:szCs w:val="28"/>
        </w:rPr>
        <w:t xml:space="preserve">обозначенные периоды обосновывается важностью значения данного временного отрезка в развитии филологической науки, во многом представленной в условиях </w:t>
      </w:r>
      <w:proofErr w:type="spellStart"/>
      <w:r w:rsidR="00031883" w:rsidRPr="00533752">
        <w:rPr>
          <w:rFonts w:eastAsia="Times New Roman"/>
          <w:sz w:val="28"/>
          <w:szCs w:val="28"/>
        </w:rPr>
        <w:t>билингвального</w:t>
      </w:r>
      <w:proofErr w:type="spellEnd"/>
      <w:r w:rsidR="00031883" w:rsidRPr="00533752">
        <w:rPr>
          <w:rFonts w:eastAsia="Times New Roman"/>
          <w:sz w:val="28"/>
          <w:szCs w:val="28"/>
        </w:rPr>
        <w:t xml:space="preserve"> (двуязычная – казахско-русская коммуникативная ситуация) и </w:t>
      </w:r>
      <w:proofErr w:type="spellStart"/>
      <w:r w:rsidR="00031883" w:rsidRPr="00533752">
        <w:rPr>
          <w:rFonts w:eastAsia="Times New Roman"/>
          <w:sz w:val="28"/>
          <w:szCs w:val="28"/>
        </w:rPr>
        <w:t>полилингвального</w:t>
      </w:r>
      <w:proofErr w:type="spellEnd"/>
      <w:r w:rsidR="00031883" w:rsidRPr="00533752">
        <w:rPr>
          <w:rFonts w:eastAsia="Times New Roman"/>
          <w:sz w:val="28"/>
          <w:szCs w:val="28"/>
        </w:rPr>
        <w:t xml:space="preserve"> пространства и социально-культурного плана Казахстана на протяжение постсоветского пространства, а именно: временной отрезок, в котором ученые-филологи осуществляли коммуникацию на казахском и русском языках. В качестве источников привлекались личные семейные фонды Н.Т. </w:t>
      </w:r>
      <w:proofErr w:type="spellStart"/>
      <w:r w:rsidR="00031883" w:rsidRPr="00533752">
        <w:rPr>
          <w:rFonts w:eastAsia="Times New Roman"/>
          <w:sz w:val="28"/>
          <w:szCs w:val="28"/>
        </w:rPr>
        <w:t>Сауранбаева</w:t>
      </w:r>
      <w:proofErr w:type="spellEnd"/>
      <w:r w:rsidR="00031883" w:rsidRPr="00533752">
        <w:rPr>
          <w:rFonts w:eastAsia="Times New Roman"/>
          <w:sz w:val="28"/>
          <w:szCs w:val="28"/>
        </w:rPr>
        <w:t>, хранящиеся в Научном архиве РГП «</w:t>
      </w:r>
      <w:r w:rsidR="00031883" w:rsidRPr="00533752">
        <w:rPr>
          <w:rFonts w:eastAsia="Times New Roman"/>
          <w:sz w:val="28"/>
          <w:szCs w:val="28"/>
          <w:lang w:val="kk-KZ"/>
        </w:rPr>
        <w:t>Ғылым Ордасы</w:t>
      </w:r>
      <w:r w:rsidR="00031883" w:rsidRPr="00533752">
        <w:rPr>
          <w:rFonts w:eastAsia="Times New Roman"/>
          <w:sz w:val="28"/>
          <w:szCs w:val="28"/>
        </w:rPr>
        <w:t xml:space="preserve">» (Фонд 14. Опись 1). </w:t>
      </w:r>
    </w:p>
    <w:p w14:paraId="1965B29B" w14:textId="7F143722" w:rsidR="00063435" w:rsidRPr="00533752" w:rsidRDefault="00063435" w:rsidP="00063435">
      <w:pPr>
        <w:tabs>
          <w:tab w:val="left" w:pos="993"/>
        </w:tabs>
        <w:ind w:firstLine="709"/>
        <w:jc w:val="both"/>
        <w:rPr>
          <w:rFonts w:eastAsia="Times New Roman"/>
          <w:sz w:val="28"/>
          <w:szCs w:val="28"/>
        </w:rPr>
      </w:pPr>
      <w:r w:rsidRPr="00533752">
        <w:rPr>
          <w:rFonts w:eastAsia="Times New Roman"/>
          <w:sz w:val="28"/>
          <w:szCs w:val="28"/>
        </w:rPr>
        <w:t xml:space="preserve">По каждому ученому указаны количественные данные. Так, общий корпус эпистолярного наследия Н.Т. </w:t>
      </w:r>
      <w:proofErr w:type="spellStart"/>
      <w:r w:rsidRPr="00533752">
        <w:rPr>
          <w:rFonts w:eastAsia="Times New Roman"/>
          <w:sz w:val="28"/>
          <w:szCs w:val="28"/>
        </w:rPr>
        <w:t>Сауранбаева</w:t>
      </w:r>
      <w:proofErr w:type="spellEnd"/>
      <w:r w:rsidRPr="00533752">
        <w:rPr>
          <w:rFonts w:eastAsia="Times New Roman"/>
          <w:sz w:val="28"/>
          <w:szCs w:val="28"/>
        </w:rPr>
        <w:t xml:space="preserve"> включает 470 единиц хранения, содержащих 38 письменных текстов, 12 телеграмм в описи Дел под номерами, начиная с 321 по 355. При этом в двадцати письмах </w:t>
      </w:r>
      <w:proofErr w:type="spellStart"/>
      <w:r w:rsidRPr="00533752">
        <w:rPr>
          <w:rFonts w:eastAsia="Times New Roman"/>
          <w:sz w:val="28"/>
          <w:szCs w:val="28"/>
        </w:rPr>
        <w:t>фондообразователь</w:t>
      </w:r>
      <w:proofErr w:type="spellEnd"/>
      <w:r w:rsidRPr="00533752">
        <w:rPr>
          <w:rFonts w:eastAsia="Times New Roman"/>
          <w:sz w:val="28"/>
          <w:szCs w:val="28"/>
        </w:rPr>
        <w:t xml:space="preserve"> выступает адресантом, тогда как в оставшихся пятнадцати - адресатом. </w:t>
      </w:r>
    </w:p>
    <w:p w14:paraId="6D8196CF" w14:textId="452F5704" w:rsidR="00063435" w:rsidRPr="00533752" w:rsidRDefault="00063435" w:rsidP="00063435">
      <w:pPr>
        <w:tabs>
          <w:tab w:val="left" w:pos="993"/>
        </w:tabs>
        <w:ind w:firstLine="709"/>
        <w:jc w:val="both"/>
        <w:rPr>
          <w:rFonts w:eastAsia="Times New Roman"/>
          <w:sz w:val="28"/>
          <w:szCs w:val="28"/>
        </w:rPr>
      </w:pPr>
      <w:r w:rsidRPr="00533752">
        <w:rPr>
          <w:rFonts w:eastAsia="Times New Roman"/>
          <w:sz w:val="28"/>
          <w:szCs w:val="28"/>
        </w:rPr>
        <w:t xml:space="preserve">В качестве источника привлекались материалы писателя Х. </w:t>
      </w:r>
      <w:proofErr w:type="spellStart"/>
      <w:r w:rsidRPr="00533752">
        <w:rPr>
          <w:rFonts w:eastAsia="Times New Roman"/>
          <w:sz w:val="28"/>
          <w:szCs w:val="28"/>
        </w:rPr>
        <w:t>Ергалиева</w:t>
      </w:r>
      <w:proofErr w:type="spellEnd"/>
      <w:r w:rsidRPr="00533752">
        <w:rPr>
          <w:rFonts w:eastAsia="Times New Roman"/>
          <w:sz w:val="28"/>
          <w:szCs w:val="28"/>
        </w:rPr>
        <w:t xml:space="preserve">, хранящиеся в папке документов личного происхождения в фонде Национального архива Республики Казахстан (Фонд 247, Опись 1), всего 915 единиц хранения. Переписки включены в Дела под номерами, начиная с 89 по 97, которые насчитывают 129 эпистолярных текстов, 92 поздравительные открытки, 74 телеграммы. Источниками также послужили личные фонды И.Г. </w:t>
      </w:r>
      <w:proofErr w:type="spellStart"/>
      <w:r w:rsidRPr="00533752">
        <w:rPr>
          <w:rFonts w:eastAsia="Times New Roman"/>
          <w:sz w:val="28"/>
          <w:szCs w:val="28"/>
        </w:rPr>
        <w:t>Добродомова</w:t>
      </w:r>
      <w:proofErr w:type="spellEnd"/>
      <w:r w:rsidRPr="00533752">
        <w:rPr>
          <w:rFonts w:eastAsia="Times New Roman"/>
          <w:sz w:val="28"/>
          <w:szCs w:val="28"/>
        </w:rPr>
        <w:t xml:space="preserve">, хранящиеся в НИИ тюркологии и </w:t>
      </w:r>
      <w:proofErr w:type="spellStart"/>
      <w:r w:rsidRPr="00533752">
        <w:rPr>
          <w:rFonts w:eastAsia="Times New Roman"/>
          <w:sz w:val="28"/>
          <w:szCs w:val="28"/>
        </w:rPr>
        <w:t>алтаистики</w:t>
      </w:r>
      <w:proofErr w:type="spellEnd"/>
      <w:r w:rsidRPr="00533752">
        <w:rPr>
          <w:rFonts w:eastAsia="Times New Roman"/>
          <w:sz w:val="28"/>
          <w:szCs w:val="28"/>
        </w:rPr>
        <w:t xml:space="preserve"> </w:t>
      </w:r>
      <w:proofErr w:type="spellStart"/>
      <w:r w:rsidRPr="00533752">
        <w:rPr>
          <w:rFonts w:eastAsia="Times New Roman"/>
          <w:sz w:val="28"/>
          <w:szCs w:val="28"/>
        </w:rPr>
        <w:t>КазНУ</w:t>
      </w:r>
      <w:proofErr w:type="spellEnd"/>
      <w:r w:rsidRPr="00533752">
        <w:rPr>
          <w:rFonts w:eastAsia="Times New Roman"/>
          <w:sz w:val="28"/>
          <w:szCs w:val="28"/>
        </w:rPr>
        <w:t xml:space="preserve"> имени аль-</w:t>
      </w:r>
      <w:proofErr w:type="spellStart"/>
      <w:r w:rsidRPr="00533752">
        <w:rPr>
          <w:rFonts w:eastAsia="Times New Roman"/>
          <w:sz w:val="28"/>
          <w:szCs w:val="28"/>
        </w:rPr>
        <w:t>Фараби</w:t>
      </w:r>
      <w:proofErr w:type="spellEnd"/>
      <w:r w:rsidRPr="00533752">
        <w:rPr>
          <w:rFonts w:eastAsia="Times New Roman"/>
          <w:sz w:val="28"/>
          <w:szCs w:val="28"/>
        </w:rPr>
        <w:t xml:space="preserve">, включающие 28 писем, 8 поздравительных открыток. </w:t>
      </w:r>
      <w:proofErr w:type="spellStart"/>
      <w:r w:rsidRPr="00533752">
        <w:rPr>
          <w:rFonts w:eastAsia="Times New Roman"/>
          <w:sz w:val="28"/>
          <w:szCs w:val="28"/>
        </w:rPr>
        <w:t>Эпистолярий</w:t>
      </w:r>
      <w:proofErr w:type="spellEnd"/>
      <w:r w:rsidRPr="00533752">
        <w:rPr>
          <w:rFonts w:eastAsia="Times New Roman"/>
          <w:sz w:val="28"/>
          <w:szCs w:val="28"/>
        </w:rPr>
        <w:t xml:space="preserve"> профессора А.С. </w:t>
      </w:r>
      <w:proofErr w:type="spellStart"/>
      <w:r w:rsidRPr="00533752">
        <w:rPr>
          <w:rFonts w:eastAsia="Times New Roman"/>
          <w:sz w:val="28"/>
          <w:szCs w:val="28"/>
        </w:rPr>
        <w:t>Аманжолова</w:t>
      </w:r>
      <w:proofErr w:type="spellEnd"/>
      <w:r w:rsidRPr="00533752">
        <w:rPr>
          <w:rFonts w:eastAsia="Times New Roman"/>
          <w:sz w:val="28"/>
          <w:szCs w:val="28"/>
        </w:rPr>
        <w:t xml:space="preserve"> составляет 650 единиц хранения: из них 329 писем, 165 поздравительных открыток, 6 телеграмм, 13 почтовых карточек и т.д., у Д.А. </w:t>
      </w:r>
      <w:proofErr w:type="spellStart"/>
      <w:r w:rsidRPr="00533752">
        <w:rPr>
          <w:rFonts w:eastAsia="Times New Roman"/>
          <w:sz w:val="28"/>
          <w:szCs w:val="28"/>
        </w:rPr>
        <w:t>Монгуша</w:t>
      </w:r>
      <w:proofErr w:type="spellEnd"/>
      <w:r w:rsidRPr="00533752">
        <w:rPr>
          <w:rFonts w:eastAsia="Times New Roman"/>
          <w:sz w:val="28"/>
          <w:szCs w:val="28"/>
        </w:rPr>
        <w:t xml:space="preserve"> (21 ед. хранения, 7 эпистолярных текстов, 1 телеграмма, 13 поздравительных открыток. Архив А.С. </w:t>
      </w:r>
      <w:proofErr w:type="spellStart"/>
      <w:r w:rsidRPr="00533752">
        <w:rPr>
          <w:rFonts w:eastAsia="Times New Roman"/>
          <w:sz w:val="28"/>
          <w:szCs w:val="28"/>
        </w:rPr>
        <w:t>Аманжолова</w:t>
      </w:r>
      <w:proofErr w:type="spellEnd"/>
      <w:r w:rsidRPr="00533752">
        <w:rPr>
          <w:rFonts w:eastAsia="Times New Roman"/>
          <w:sz w:val="28"/>
          <w:szCs w:val="28"/>
        </w:rPr>
        <w:t xml:space="preserve"> в июле 2023 г. </w:t>
      </w:r>
      <w:r w:rsidR="00FC3295" w:rsidRPr="00533752">
        <w:rPr>
          <w:rFonts w:eastAsia="Times New Roman"/>
          <w:sz w:val="28"/>
          <w:szCs w:val="28"/>
        </w:rPr>
        <w:t>б</w:t>
      </w:r>
      <w:r w:rsidRPr="00533752">
        <w:rPr>
          <w:rFonts w:eastAsia="Times New Roman"/>
          <w:sz w:val="28"/>
          <w:szCs w:val="28"/>
        </w:rPr>
        <w:t xml:space="preserve">ыл передан на хранение в НИИ тюркологии и </w:t>
      </w:r>
      <w:proofErr w:type="spellStart"/>
      <w:r w:rsidRPr="00533752">
        <w:rPr>
          <w:rFonts w:eastAsia="Times New Roman"/>
          <w:sz w:val="28"/>
          <w:szCs w:val="28"/>
        </w:rPr>
        <w:t>алтаистики</w:t>
      </w:r>
      <w:proofErr w:type="spellEnd"/>
      <w:r w:rsidRPr="00533752">
        <w:rPr>
          <w:rFonts w:eastAsia="Times New Roman"/>
          <w:sz w:val="28"/>
          <w:szCs w:val="28"/>
        </w:rPr>
        <w:t xml:space="preserve"> </w:t>
      </w:r>
      <w:proofErr w:type="spellStart"/>
      <w:r w:rsidRPr="00533752">
        <w:rPr>
          <w:rFonts w:eastAsia="Times New Roman"/>
          <w:sz w:val="28"/>
          <w:szCs w:val="28"/>
        </w:rPr>
        <w:t>КазНУ</w:t>
      </w:r>
      <w:proofErr w:type="spellEnd"/>
      <w:r w:rsidRPr="00533752">
        <w:rPr>
          <w:rFonts w:eastAsia="Times New Roman"/>
          <w:sz w:val="28"/>
          <w:szCs w:val="28"/>
        </w:rPr>
        <w:t xml:space="preserve"> имени аль-</w:t>
      </w:r>
      <w:proofErr w:type="spellStart"/>
      <w:r w:rsidRPr="00533752">
        <w:rPr>
          <w:rFonts w:eastAsia="Times New Roman"/>
          <w:sz w:val="28"/>
          <w:szCs w:val="28"/>
        </w:rPr>
        <w:t>Фараби</w:t>
      </w:r>
      <w:proofErr w:type="spellEnd"/>
      <w:r w:rsidRPr="00533752">
        <w:rPr>
          <w:rFonts w:eastAsia="Times New Roman"/>
          <w:sz w:val="28"/>
          <w:szCs w:val="28"/>
        </w:rPr>
        <w:t xml:space="preserve"> семьей профессора. </w:t>
      </w:r>
    </w:p>
    <w:p w14:paraId="0C8F35A9" w14:textId="1B24A140" w:rsidR="001813BE" w:rsidRPr="00533752" w:rsidRDefault="001813BE" w:rsidP="00E17C24">
      <w:pPr>
        <w:ind w:firstLine="709"/>
        <w:jc w:val="both"/>
        <w:rPr>
          <w:noProof/>
          <w:color w:val="000000"/>
          <w:sz w:val="28"/>
          <w:szCs w:val="28"/>
        </w:rPr>
      </w:pPr>
    </w:p>
    <w:p w14:paraId="6D0A404D" w14:textId="586B1FA8" w:rsidR="001813BE" w:rsidRPr="00533752" w:rsidRDefault="001813BE" w:rsidP="00E17C24">
      <w:pPr>
        <w:ind w:firstLine="709"/>
        <w:jc w:val="both"/>
        <w:rPr>
          <w:noProof/>
          <w:sz w:val="28"/>
          <w:szCs w:val="28"/>
          <w:lang w:eastAsia="ko-KR"/>
        </w:rPr>
      </w:pPr>
      <w:r w:rsidRPr="00533752">
        <w:rPr>
          <w:noProof/>
          <w:color w:val="000000"/>
          <w:sz w:val="28"/>
          <w:szCs w:val="28"/>
        </w:rPr>
        <w:lastRenderedPageBreak/>
        <w:t xml:space="preserve">В языковой биографии Н.Т. Сауранбаева одним из важных переломных моментов становится руководящая деятельность в лице директора Института языка, литературы и истории КазФАН СССР (1939-1946), а также в качестве вице-президента Академии </w:t>
      </w:r>
      <w:r w:rsidR="00063435" w:rsidRPr="00533752">
        <w:rPr>
          <w:noProof/>
          <w:color w:val="000000"/>
          <w:sz w:val="28"/>
          <w:szCs w:val="28"/>
        </w:rPr>
        <w:t>Наук КазССР (1951-1958). В вышеуказанные и последующие периоды</w:t>
      </w:r>
      <w:r w:rsidRPr="00533752">
        <w:rPr>
          <w:noProof/>
          <w:color w:val="000000"/>
          <w:sz w:val="28"/>
          <w:szCs w:val="28"/>
        </w:rPr>
        <w:t xml:space="preserve"> своей жизни казахский учёный непосредственно вступал в коммуникативные связ</w:t>
      </w:r>
      <w:r w:rsidR="00063435" w:rsidRPr="00533752">
        <w:rPr>
          <w:noProof/>
          <w:color w:val="000000"/>
          <w:sz w:val="28"/>
          <w:szCs w:val="28"/>
        </w:rPr>
        <w:t>и с огромным количеством представителей науки: исследователями лингвистами</w:t>
      </w:r>
      <w:r w:rsidRPr="00533752">
        <w:rPr>
          <w:noProof/>
          <w:color w:val="000000"/>
          <w:sz w:val="28"/>
          <w:szCs w:val="28"/>
        </w:rPr>
        <w:t xml:space="preserve">, </w:t>
      </w:r>
      <w:r w:rsidR="00063435" w:rsidRPr="00533752">
        <w:rPr>
          <w:noProof/>
          <w:color w:val="000000"/>
          <w:sz w:val="28"/>
          <w:szCs w:val="28"/>
        </w:rPr>
        <w:t>литераторами, тюркологами</w:t>
      </w:r>
      <w:r w:rsidRPr="00533752">
        <w:rPr>
          <w:noProof/>
          <w:color w:val="000000"/>
          <w:sz w:val="28"/>
          <w:szCs w:val="28"/>
        </w:rPr>
        <w:t xml:space="preserve"> и др. областей наук. В промежуток времени в котором жил и занимался научной деятельностью Н.Т. Сауранбаев</w:t>
      </w:r>
      <w:r w:rsidR="00063435" w:rsidRPr="00533752">
        <w:rPr>
          <w:noProof/>
          <w:color w:val="000000"/>
          <w:sz w:val="28"/>
          <w:szCs w:val="28"/>
        </w:rPr>
        <w:t xml:space="preserve">, основным коммуникативным связующим средством </w:t>
      </w:r>
      <w:r w:rsidRPr="00533752">
        <w:rPr>
          <w:noProof/>
          <w:color w:val="000000"/>
          <w:sz w:val="28"/>
          <w:szCs w:val="28"/>
        </w:rPr>
        <w:t>служили письма различного жанра (личные, частно-деловые и т.д.).</w:t>
      </w:r>
    </w:p>
    <w:p w14:paraId="3D51B4BF" w14:textId="1D8A46D7" w:rsidR="001813BE" w:rsidRPr="00533752" w:rsidRDefault="001813BE" w:rsidP="00E17C24">
      <w:pPr>
        <w:ind w:firstLine="709"/>
        <w:jc w:val="both"/>
        <w:rPr>
          <w:noProof/>
          <w:sz w:val="28"/>
          <w:szCs w:val="28"/>
        </w:rPr>
      </w:pPr>
      <w:r w:rsidRPr="00533752">
        <w:rPr>
          <w:noProof/>
          <w:sz w:val="28"/>
          <w:szCs w:val="28"/>
        </w:rPr>
        <w:t xml:space="preserve">Материалом исследования для данной работы были выбраны письма разных типов представителя казахской интеллигенции, в виде лингвиста Сауранбаева Н.Т., адресованные широкому кругу адресатов. Представленные изучению эпистолярные тексты, составляющие эмпирическую базу научного анализа, на момент исследования, не опубликованные в печатном или электронном варианте, а основаны </w:t>
      </w:r>
      <w:r w:rsidR="00063435" w:rsidRPr="00533752">
        <w:rPr>
          <w:noProof/>
          <w:sz w:val="28"/>
          <w:szCs w:val="28"/>
        </w:rPr>
        <w:t xml:space="preserve">на имеющихся </w:t>
      </w:r>
      <w:r w:rsidRPr="00533752">
        <w:rPr>
          <w:noProof/>
          <w:sz w:val="28"/>
          <w:szCs w:val="28"/>
        </w:rPr>
        <w:t xml:space="preserve">ссылок на документы из личных архивных фондов с указанием обозначения единиц хранения, а также страниц самих писем. </w:t>
      </w:r>
    </w:p>
    <w:p w14:paraId="028FD716" w14:textId="6686B1BC" w:rsidR="001813BE" w:rsidRPr="00533752" w:rsidRDefault="001813BE" w:rsidP="00E17C24">
      <w:pPr>
        <w:ind w:firstLine="709"/>
        <w:jc w:val="both"/>
        <w:rPr>
          <w:noProof/>
          <w:sz w:val="28"/>
          <w:szCs w:val="28"/>
        </w:rPr>
      </w:pPr>
      <w:r w:rsidRPr="00533752">
        <w:rPr>
          <w:noProof/>
          <w:sz w:val="28"/>
          <w:szCs w:val="28"/>
        </w:rPr>
        <w:t>В архиве личного фонда Сауранбаева Нигмета Тналиевича Института языкознания им. А. Байтурсынова в городе Алматы, хранятся в общем количестве 15 писем</w:t>
      </w:r>
      <w:r w:rsidR="00063435" w:rsidRPr="00533752">
        <w:rPr>
          <w:noProof/>
          <w:sz w:val="28"/>
          <w:szCs w:val="28"/>
        </w:rPr>
        <w:t>,</w:t>
      </w:r>
      <w:r w:rsidRPr="00533752">
        <w:rPr>
          <w:noProof/>
          <w:sz w:val="28"/>
          <w:szCs w:val="28"/>
        </w:rPr>
        <w:t xml:space="preserve"> адресантом которых является сам учёный, написан</w:t>
      </w:r>
      <w:r w:rsidR="00063435" w:rsidRPr="00533752">
        <w:rPr>
          <w:noProof/>
          <w:sz w:val="28"/>
          <w:szCs w:val="28"/>
        </w:rPr>
        <w:t>ные различным его современникам</w:t>
      </w:r>
      <w:r w:rsidRPr="00533752">
        <w:rPr>
          <w:noProof/>
          <w:sz w:val="28"/>
          <w:szCs w:val="28"/>
        </w:rPr>
        <w:t xml:space="preserve"> в период с 1949 по 1957 гг. В сохранившимся наследии эпистолярия ученого круг адресатов не так широк: это всемирно известные личности (советский историк, этнограф С.П. Толстов, советский фотокорреспондент М.З. Пенсон, советский и российский лингвист, тюрколог С.Е. Малов), и непосредственно работавшие вместе современники, студенты (Товарищи: Образцов, Сарсекова, Тельпугов, Шуманакулы, Султамуратов и др.) (Архив личного фонда Н.Т. Сауранбаева).</w:t>
      </w:r>
    </w:p>
    <w:p w14:paraId="633B1658" w14:textId="77777777" w:rsidR="001813BE" w:rsidRPr="00533752" w:rsidRDefault="001813BE" w:rsidP="00E17C24">
      <w:pPr>
        <w:ind w:firstLine="709"/>
        <w:jc w:val="both"/>
        <w:rPr>
          <w:noProof/>
          <w:sz w:val="28"/>
          <w:szCs w:val="28"/>
        </w:rPr>
      </w:pPr>
      <w:r w:rsidRPr="00533752">
        <w:rPr>
          <w:noProof/>
          <w:sz w:val="28"/>
          <w:szCs w:val="28"/>
        </w:rPr>
        <w:t xml:space="preserve">Для лингвистического анализа были выбраны три письма на разных языках, а именно первое письмо на родном, казахском языке и второе на русском языке. Анализируемые письма хранятся в архиве выше указанного личного фонда: в отделе архива, фонд №14, опись №1, дело №330, 2 листа. Выбор конкретно трёх эпистолярных текстов обосновывается тем, что мы можем целенаправленно определить особенности использования языковых форм представителем билингва. Также, следует отметить важную роль анализа эпистолярий Н.Т. Сауранбаева в качестве предмета отражения исторической, культурной и языковой ситуации выбранного временного отрезка. </w:t>
      </w:r>
    </w:p>
    <w:p w14:paraId="6CD52661" w14:textId="4F8FAE2C" w:rsidR="001813BE" w:rsidRPr="00533752" w:rsidRDefault="00153BDD" w:rsidP="00E17C24">
      <w:pPr>
        <w:ind w:firstLine="709"/>
        <w:jc w:val="both"/>
        <w:rPr>
          <w:noProof/>
          <w:sz w:val="28"/>
          <w:szCs w:val="28"/>
        </w:rPr>
      </w:pPr>
      <w:r w:rsidRPr="00533752">
        <w:rPr>
          <w:noProof/>
          <w:sz w:val="28"/>
          <w:szCs w:val="28"/>
        </w:rPr>
        <w:t>Для данного раздела исследования</w:t>
      </w:r>
      <w:r w:rsidR="001813BE" w:rsidRPr="00533752">
        <w:rPr>
          <w:noProof/>
          <w:sz w:val="28"/>
          <w:szCs w:val="28"/>
        </w:rPr>
        <w:t xml:space="preserve"> был использован метод количественного анализа, который дает возможность выявить присущие особенности авторского стиля. Анализ указанных эпистолярных текстов может продемонстрировать в них некие присущие автору установленные цели хар</w:t>
      </w:r>
      <w:r w:rsidR="000D5730" w:rsidRPr="00533752">
        <w:rPr>
          <w:noProof/>
          <w:sz w:val="28"/>
          <w:szCs w:val="28"/>
        </w:rPr>
        <w:t>актер</w:t>
      </w:r>
      <w:r w:rsidR="001813BE" w:rsidRPr="00533752">
        <w:rPr>
          <w:noProof/>
          <w:sz w:val="28"/>
          <w:szCs w:val="28"/>
        </w:rPr>
        <w:t xml:space="preserve"> информативности, оценочности и т.д. В процессе установки или же поддержания коммуникативной связи в целях предо</w:t>
      </w:r>
      <w:r w:rsidR="000D5730" w:rsidRPr="00533752">
        <w:rPr>
          <w:noProof/>
          <w:sz w:val="28"/>
          <w:szCs w:val="28"/>
        </w:rPr>
        <w:t>ставлении адресантам необходимой информации</w:t>
      </w:r>
      <w:r w:rsidR="001813BE" w:rsidRPr="00533752">
        <w:rPr>
          <w:noProof/>
          <w:sz w:val="28"/>
          <w:szCs w:val="28"/>
        </w:rPr>
        <w:t xml:space="preserve"> (профессиональной, научной, личной и др.), автор может, вложит</w:t>
      </w:r>
      <w:r w:rsidR="000D5730" w:rsidRPr="00533752">
        <w:rPr>
          <w:noProof/>
          <w:sz w:val="28"/>
          <w:szCs w:val="28"/>
        </w:rPr>
        <w:t>ь</w:t>
      </w:r>
      <w:r w:rsidR="001813BE" w:rsidRPr="00533752">
        <w:rPr>
          <w:noProof/>
          <w:sz w:val="28"/>
          <w:szCs w:val="28"/>
        </w:rPr>
        <w:t xml:space="preserve"> субъективную рефлексию. </w:t>
      </w:r>
    </w:p>
    <w:p w14:paraId="482E441C" w14:textId="1E5327ED" w:rsidR="001813BE" w:rsidRPr="00533752" w:rsidRDefault="001813BE" w:rsidP="00E17C24">
      <w:pPr>
        <w:ind w:firstLine="709"/>
        <w:jc w:val="both"/>
        <w:rPr>
          <w:noProof/>
          <w:sz w:val="28"/>
          <w:szCs w:val="28"/>
        </w:rPr>
      </w:pPr>
      <w:r w:rsidRPr="00533752">
        <w:rPr>
          <w:noProof/>
          <w:sz w:val="28"/>
          <w:szCs w:val="28"/>
        </w:rPr>
        <w:lastRenderedPageBreak/>
        <w:t>Степень изученности данной темы в отечественной науке остается не полностью раскрытой или изученной. В казахском языкознании язык и стиль официального делопроизводства начали изучать в 60-70-х годах прошлого</w:t>
      </w:r>
      <w:r w:rsidR="000D5730" w:rsidRPr="00533752">
        <w:rPr>
          <w:noProof/>
          <w:sz w:val="28"/>
          <w:szCs w:val="28"/>
        </w:rPr>
        <w:t xml:space="preserve"> столетия. Так в 1972 году одной</w:t>
      </w:r>
      <w:r w:rsidRPr="00533752">
        <w:rPr>
          <w:noProof/>
          <w:sz w:val="28"/>
          <w:szCs w:val="28"/>
        </w:rPr>
        <w:t xml:space="preserve"> из первых работ по дан</w:t>
      </w:r>
      <w:r w:rsidR="000D5730" w:rsidRPr="00533752">
        <w:rPr>
          <w:noProof/>
          <w:sz w:val="28"/>
          <w:szCs w:val="28"/>
        </w:rPr>
        <w:t>ной тематике стала кандидатская диссертация</w:t>
      </w:r>
      <w:r w:rsidRPr="00533752">
        <w:rPr>
          <w:noProof/>
          <w:sz w:val="28"/>
          <w:szCs w:val="28"/>
        </w:rPr>
        <w:t xml:space="preserve"> на тему «Формирование и развитие официально-деловой речи в казахском языке»</w:t>
      </w:r>
      <w:r w:rsidR="000D5730" w:rsidRPr="00533752">
        <w:rPr>
          <w:noProof/>
          <w:sz w:val="28"/>
          <w:szCs w:val="28"/>
        </w:rPr>
        <w:t xml:space="preserve"> Н.И. Ергазиевой. Особенностью данной работы является рассмотрение вопросов</w:t>
      </w:r>
      <w:r w:rsidRPr="00533752">
        <w:rPr>
          <w:noProof/>
          <w:sz w:val="28"/>
          <w:szCs w:val="28"/>
        </w:rPr>
        <w:t xml:space="preserve"> формирования и развития терминов, присущих лексической системе официальных документов, в том числе официальных документов, а не языковой специфике образцов делопроизводства. Официальный стиль был исследован в работах Б. Абылкасимова, Р. Сыздык, М. Балакаева, Е. Жанпеисова, М. Томанова, Б. Манасбаева, </w:t>
      </w:r>
      <w:r w:rsidR="000D5730" w:rsidRPr="00533752">
        <w:rPr>
          <w:noProof/>
          <w:sz w:val="28"/>
          <w:szCs w:val="28"/>
        </w:rPr>
        <w:t>Л. Дуйсембековой и др. Также, в качестве одного из</w:t>
      </w:r>
      <w:r w:rsidRPr="00533752">
        <w:rPr>
          <w:noProof/>
          <w:sz w:val="28"/>
          <w:szCs w:val="28"/>
        </w:rPr>
        <w:t xml:space="preserve"> самых последних исследований по тематике эпистолярного стиля в казахстанской лингвистике мы можем отметить кандидатскую диссертацию Г.Т. Абикеновой [34, с. 5].</w:t>
      </w:r>
    </w:p>
    <w:p w14:paraId="31F7BD2A" w14:textId="52A3C78C" w:rsidR="001813BE" w:rsidRPr="00533752" w:rsidRDefault="001813BE" w:rsidP="00E17C24">
      <w:pPr>
        <w:ind w:firstLine="709"/>
        <w:jc w:val="both"/>
        <w:rPr>
          <w:noProof/>
          <w:sz w:val="28"/>
          <w:szCs w:val="28"/>
        </w:rPr>
      </w:pPr>
      <w:r w:rsidRPr="00533752">
        <w:rPr>
          <w:noProof/>
          <w:sz w:val="28"/>
          <w:szCs w:val="28"/>
        </w:rPr>
        <w:t xml:space="preserve">Таким образом, </w:t>
      </w:r>
      <w:r w:rsidR="000D5730" w:rsidRPr="00533752">
        <w:rPr>
          <w:noProof/>
          <w:sz w:val="28"/>
          <w:szCs w:val="28"/>
        </w:rPr>
        <w:t xml:space="preserve">отметим, что </w:t>
      </w:r>
      <w:r w:rsidRPr="00533752">
        <w:rPr>
          <w:noProof/>
          <w:sz w:val="28"/>
          <w:szCs w:val="28"/>
        </w:rPr>
        <w:t>эпистолярий ученых монолингво</w:t>
      </w:r>
      <w:r w:rsidR="004F332B" w:rsidRPr="00533752">
        <w:rPr>
          <w:noProof/>
          <w:sz w:val="28"/>
          <w:szCs w:val="28"/>
        </w:rPr>
        <w:t>в</w:t>
      </w:r>
      <w:r w:rsidRPr="00533752">
        <w:rPr>
          <w:noProof/>
          <w:sz w:val="28"/>
          <w:szCs w:val="28"/>
        </w:rPr>
        <w:t xml:space="preserve"> и билингво</w:t>
      </w:r>
      <w:r w:rsidR="004F332B" w:rsidRPr="00533752">
        <w:rPr>
          <w:noProof/>
          <w:sz w:val="28"/>
          <w:szCs w:val="28"/>
        </w:rPr>
        <w:t>в</w:t>
      </w:r>
      <w:r w:rsidRPr="00533752">
        <w:rPr>
          <w:noProof/>
          <w:sz w:val="28"/>
          <w:szCs w:val="28"/>
        </w:rPr>
        <w:t xml:space="preserve"> не в полной степени был изучен с позиций </w:t>
      </w:r>
      <w:r w:rsidR="000D5730" w:rsidRPr="00533752">
        <w:rPr>
          <w:noProof/>
          <w:sz w:val="28"/>
          <w:szCs w:val="28"/>
        </w:rPr>
        <w:t>лингвистического аспекта. При этом необходимо подчеркнуть</w:t>
      </w:r>
      <w:r w:rsidRPr="00533752">
        <w:rPr>
          <w:noProof/>
          <w:sz w:val="28"/>
          <w:szCs w:val="28"/>
        </w:rPr>
        <w:t xml:space="preserve"> актуальность исследования нашей темы на сегодняшний день</w:t>
      </w:r>
      <w:r w:rsidR="000D5730" w:rsidRPr="00533752">
        <w:rPr>
          <w:noProof/>
          <w:sz w:val="28"/>
          <w:szCs w:val="28"/>
        </w:rPr>
        <w:t>, вызвавшей большой научный</w:t>
      </w:r>
      <w:r w:rsidRPr="00533752">
        <w:rPr>
          <w:noProof/>
          <w:sz w:val="28"/>
          <w:szCs w:val="28"/>
        </w:rPr>
        <w:t xml:space="preserve"> интереса в различных областях науки. Например, мы можем отметить одну из последн</w:t>
      </w:r>
      <w:r w:rsidR="000D5730" w:rsidRPr="00533752">
        <w:rPr>
          <w:noProof/>
          <w:sz w:val="28"/>
          <w:szCs w:val="28"/>
        </w:rPr>
        <w:t>их работ монографию, посвященную</w:t>
      </w:r>
      <w:r w:rsidRPr="00533752">
        <w:rPr>
          <w:noProof/>
          <w:sz w:val="28"/>
          <w:szCs w:val="28"/>
        </w:rPr>
        <w:t xml:space="preserve"> научной биографии и публицистической мастерской ветерана ВОВ Бауыржана Момышулы ученым Ж.О. Иманалиевым [36, с. 61].</w:t>
      </w:r>
    </w:p>
    <w:p w14:paraId="0820C9AE" w14:textId="54EE1686" w:rsidR="001813BE" w:rsidRPr="00533752" w:rsidRDefault="001813BE" w:rsidP="00E17C24">
      <w:pPr>
        <w:ind w:firstLine="709"/>
        <w:jc w:val="both"/>
        <w:rPr>
          <w:noProof/>
          <w:sz w:val="28"/>
          <w:szCs w:val="28"/>
        </w:rPr>
      </w:pPr>
      <w:r w:rsidRPr="00533752">
        <w:rPr>
          <w:noProof/>
          <w:sz w:val="28"/>
          <w:szCs w:val="28"/>
        </w:rPr>
        <w:t>Первое письмо на казахском языке</w:t>
      </w:r>
      <w:r w:rsidR="000D5730" w:rsidRPr="00533752">
        <w:rPr>
          <w:noProof/>
          <w:sz w:val="28"/>
          <w:szCs w:val="28"/>
        </w:rPr>
        <w:t>,</w:t>
      </w:r>
      <w:r w:rsidRPr="00533752">
        <w:rPr>
          <w:noProof/>
          <w:sz w:val="28"/>
          <w:szCs w:val="28"/>
        </w:rPr>
        <w:t xml:space="preserve"> адресованное студенту Султамуратову, </w:t>
      </w:r>
      <w:r w:rsidR="000D5730" w:rsidRPr="00533752">
        <w:rPr>
          <w:noProof/>
          <w:sz w:val="28"/>
          <w:szCs w:val="28"/>
        </w:rPr>
        <w:t>является ответным, что</w:t>
      </w:r>
      <w:r w:rsidRPr="00533752">
        <w:rPr>
          <w:noProof/>
          <w:sz w:val="28"/>
          <w:szCs w:val="28"/>
        </w:rPr>
        <w:t xml:space="preserve"> в</w:t>
      </w:r>
      <w:r w:rsidR="000D5730" w:rsidRPr="00533752">
        <w:rPr>
          <w:noProof/>
          <w:sz w:val="28"/>
          <w:szCs w:val="28"/>
        </w:rPr>
        <w:t>ыясняется</w:t>
      </w:r>
      <w:r w:rsidRPr="00533752">
        <w:rPr>
          <w:noProof/>
          <w:sz w:val="28"/>
          <w:szCs w:val="28"/>
        </w:rPr>
        <w:t xml:space="preserve"> в ходе ознакомления </w:t>
      </w:r>
      <w:r w:rsidR="000D5730" w:rsidRPr="00533752">
        <w:rPr>
          <w:noProof/>
          <w:sz w:val="28"/>
          <w:szCs w:val="28"/>
        </w:rPr>
        <w:t xml:space="preserve">с </w:t>
      </w:r>
      <w:r w:rsidRPr="00533752">
        <w:rPr>
          <w:noProof/>
          <w:sz w:val="28"/>
          <w:szCs w:val="28"/>
        </w:rPr>
        <w:t xml:space="preserve">содержанием самого текста. Данное письмо имеет форму частно-делового характера, </w:t>
      </w:r>
      <w:r w:rsidR="000D5730" w:rsidRPr="00533752">
        <w:rPr>
          <w:noProof/>
          <w:sz w:val="28"/>
          <w:szCs w:val="28"/>
        </w:rPr>
        <w:t xml:space="preserve">создан на пишущей машинке и выделяется грамотностью адресата. </w:t>
      </w:r>
      <w:r w:rsidRPr="00533752">
        <w:rPr>
          <w:noProof/>
          <w:sz w:val="28"/>
          <w:szCs w:val="28"/>
        </w:rPr>
        <w:t>Анализ лексики также дает возможность выявления специфики авторского выражения особенностей стиля коммуниканта на родном и другом языке. В первом письме Н.Т. Сауранбаев довольно ярко выражает свою похвалу в связи с проявлением научных интересов обучающегося при изучении структуры казахского языка. На вопросы из полученного им письма языковед дает пояснение по аспектам синтаксиса, морфологии и грамматики казахского языка. Цитируем из письма от октября 1950 года без даты, которое написано на казахском языке:</w:t>
      </w:r>
    </w:p>
    <w:p w14:paraId="6CE5CE62" w14:textId="77777777" w:rsidR="001813BE" w:rsidRPr="00533752" w:rsidRDefault="001813BE" w:rsidP="00E17C24">
      <w:pPr>
        <w:ind w:firstLine="709"/>
        <w:jc w:val="both"/>
        <w:rPr>
          <w:noProof/>
          <w:sz w:val="28"/>
          <w:szCs w:val="28"/>
        </w:rPr>
      </w:pPr>
      <w:r w:rsidRPr="00533752">
        <w:rPr>
          <w:noProof/>
          <w:sz w:val="28"/>
          <w:szCs w:val="28"/>
        </w:rPr>
        <w:t xml:space="preserve">«…Сіздің маған жазған қатыңызды алдым. Оны оқып шыққан соң мен Сізге риза болдым, себебі сіз тілдегі кейбір түсініксіз ерекшеліктерді білгіңіз келген. Білмеген нәрсені білуге тырысу жақсы қасиет. </w:t>
      </w:r>
    </w:p>
    <w:p w14:paraId="472B6BF4" w14:textId="77777777" w:rsidR="001813BE" w:rsidRPr="00533752" w:rsidRDefault="001813BE" w:rsidP="00E17C24">
      <w:pPr>
        <w:ind w:firstLine="709"/>
        <w:jc w:val="both"/>
        <w:rPr>
          <w:noProof/>
          <w:sz w:val="28"/>
          <w:szCs w:val="28"/>
        </w:rPr>
      </w:pPr>
      <w:r w:rsidRPr="00533752">
        <w:rPr>
          <w:noProof/>
          <w:sz w:val="28"/>
          <w:szCs w:val="28"/>
        </w:rPr>
        <w:t>I. Ілік жалғауы мен тәуелдеу жалғауы арқылы байланықан тіркес изафет деп аталады…</w:t>
      </w:r>
    </w:p>
    <w:p w14:paraId="67D94E46" w14:textId="77777777" w:rsidR="001813BE" w:rsidRPr="00533752" w:rsidRDefault="001813BE" w:rsidP="00E17C24">
      <w:pPr>
        <w:ind w:firstLine="709"/>
        <w:jc w:val="both"/>
        <w:rPr>
          <w:noProof/>
          <w:sz w:val="28"/>
          <w:szCs w:val="28"/>
        </w:rPr>
      </w:pPr>
      <w:r w:rsidRPr="00533752">
        <w:rPr>
          <w:noProof/>
          <w:sz w:val="28"/>
          <w:szCs w:val="28"/>
        </w:rPr>
        <w:t xml:space="preserve">2. Қыстақғ боздақ дегендегі дақ-тақ – жұрнақтар. </w:t>
      </w:r>
    </w:p>
    <w:p w14:paraId="169CBD15" w14:textId="77777777" w:rsidR="001813BE" w:rsidRPr="00533752" w:rsidRDefault="001813BE" w:rsidP="00E17C24">
      <w:pPr>
        <w:ind w:firstLine="709"/>
        <w:jc w:val="both"/>
        <w:rPr>
          <w:noProof/>
          <w:sz w:val="28"/>
          <w:szCs w:val="28"/>
        </w:rPr>
      </w:pPr>
      <w:r w:rsidRPr="00533752">
        <w:rPr>
          <w:noProof/>
          <w:sz w:val="28"/>
          <w:szCs w:val="28"/>
        </w:rPr>
        <w:t>Оның "тақ" сөзімен ешбір байланысы жоқ. Тақ-дақ жýрнағы тарихи екі жýрнақтың кірігуінен пайда болған…</w:t>
      </w:r>
    </w:p>
    <w:p w14:paraId="160E8674" w14:textId="77777777" w:rsidR="001813BE" w:rsidRPr="00533752" w:rsidRDefault="001813BE" w:rsidP="00E17C24">
      <w:pPr>
        <w:ind w:firstLine="709"/>
        <w:jc w:val="both"/>
        <w:rPr>
          <w:noProof/>
          <w:sz w:val="28"/>
          <w:szCs w:val="28"/>
        </w:rPr>
      </w:pPr>
      <w:r w:rsidRPr="00533752">
        <w:rPr>
          <w:noProof/>
          <w:sz w:val="28"/>
          <w:szCs w:val="28"/>
        </w:rPr>
        <w:t xml:space="preserve">3. Тýлғасы бір мағынасы басқа сөздерді омоним деп атайды. Омоним барлық тілдерде де болады. </w:t>
      </w:r>
    </w:p>
    <w:p w14:paraId="4648CFFB" w14:textId="77777777" w:rsidR="001813BE" w:rsidRPr="00533752" w:rsidRDefault="001813BE" w:rsidP="00E17C24">
      <w:pPr>
        <w:ind w:firstLine="709"/>
        <w:jc w:val="both"/>
        <w:rPr>
          <w:noProof/>
          <w:sz w:val="28"/>
          <w:szCs w:val="28"/>
        </w:rPr>
      </w:pPr>
      <w:r w:rsidRPr="00533752">
        <w:rPr>
          <w:noProof/>
          <w:sz w:val="28"/>
          <w:szCs w:val="28"/>
        </w:rPr>
        <w:lastRenderedPageBreak/>
        <w:t xml:space="preserve">формасы бірыңғай сөздердің бірнеше мағынасы болуы диалектиканың заңына қайшы» </w:t>
      </w:r>
      <w:r w:rsidRPr="00533752">
        <w:rPr>
          <w:rStyle w:val="ad"/>
          <w:noProof/>
          <w:sz w:val="28"/>
          <w:szCs w:val="28"/>
        </w:rPr>
        <w:footnoteReference w:id="3"/>
      </w:r>
      <w:r w:rsidRPr="00533752">
        <w:rPr>
          <w:noProof/>
          <w:sz w:val="28"/>
          <w:szCs w:val="28"/>
        </w:rPr>
        <w:t>.</w:t>
      </w:r>
    </w:p>
    <w:p w14:paraId="725FA0BB" w14:textId="0D668D03" w:rsidR="001813BE" w:rsidRPr="00533752" w:rsidRDefault="000D5730" w:rsidP="00E17C24">
      <w:pPr>
        <w:ind w:firstLine="709"/>
        <w:jc w:val="both"/>
        <w:rPr>
          <w:noProof/>
          <w:sz w:val="28"/>
          <w:szCs w:val="28"/>
        </w:rPr>
      </w:pPr>
      <w:r w:rsidRPr="00533752">
        <w:rPr>
          <w:noProof/>
          <w:sz w:val="28"/>
          <w:szCs w:val="28"/>
        </w:rPr>
        <w:t>Оращая внимание</w:t>
      </w:r>
      <w:r w:rsidR="001813BE" w:rsidRPr="00533752">
        <w:rPr>
          <w:noProof/>
          <w:sz w:val="28"/>
          <w:szCs w:val="28"/>
        </w:rPr>
        <w:t xml:space="preserve"> на словасочетания «риза болдым</w:t>
      </w:r>
      <w:r w:rsidRPr="00533752">
        <w:rPr>
          <w:noProof/>
          <w:sz w:val="28"/>
          <w:szCs w:val="28"/>
        </w:rPr>
        <w:t>, жақсы қасиет», мы можем сделать вывод о</w:t>
      </w:r>
      <w:r w:rsidR="001813BE" w:rsidRPr="00533752">
        <w:rPr>
          <w:noProof/>
          <w:sz w:val="28"/>
          <w:szCs w:val="28"/>
        </w:rPr>
        <w:t xml:space="preserve"> прият</w:t>
      </w:r>
      <w:r w:rsidRPr="00533752">
        <w:rPr>
          <w:noProof/>
          <w:sz w:val="28"/>
          <w:szCs w:val="28"/>
        </w:rPr>
        <w:t>ной оценке восприятия учёного просьбы</w:t>
      </w:r>
      <w:r w:rsidR="001813BE" w:rsidRPr="00533752">
        <w:rPr>
          <w:noProof/>
          <w:sz w:val="28"/>
          <w:szCs w:val="28"/>
        </w:rPr>
        <w:t xml:space="preserve"> студента Султамуратова. Мы не слуайно приводим данное письмо на казахском языке, поскольку такого</w:t>
      </w:r>
      <w:r w:rsidR="00153BDD" w:rsidRPr="00533752">
        <w:rPr>
          <w:noProof/>
          <w:sz w:val="28"/>
          <w:szCs w:val="28"/>
        </w:rPr>
        <w:t xml:space="preserve"> формата письма свидетельствуют о </w:t>
      </w:r>
      <w:r w:rsidR="001813BE" w:rsidRPr="00533752">
        <w:rPr>
          <w:noProof/>
          <w:sz w:val="28"/>
          <w:szCs w:val="28"/>
        </w:rPr>
        <w:t>том,что письменная коммуникация на казахском языке</w:t>
      </w:r>
      <w:r w:rsidRPr="00533752">
        <w:rPr>
          <w:noProof/>
          <w:sz w:val="28"/>
          <w:szCs w:val="28"/>
        </w:rPr>
        <w:t xml:space="preserve"> </w:t>
      </w:r>
      <w:r w:rsidR="001813BE" w:rsidRPr="00533752">
        <w:rPr>
          <w:noProof/>
          <w:sz w:val="28"/>
          <w:szCs w:val="28"/>
        </w:rPr>
        <w:t>–</w:t>
      </w:r>
      <w:r w:rsidRPr="00533752">
        <w:rPr>
          <w:noProof/>
          <w:sz w:val="28"/>
          <w:szCs w:val="28"/>
        </w:rPr>
        <w:t xml:space="preserve"> </w:t>
      </w:r>
      <w:r w:rsidR="001813BE" w:rsidRPr="00533752">
        <w:rPr>
          <w:noProof/>
          <w:sz w:val="28"/>
          <w:szCs w:val="28"/>
        </w:rPr>
        <w:t>родном языке ученого имеет свои яркие особенности и требует в</w:t>
      </w:r>
      <w:r w:rsidRPr="00533752">
        <w:rPr>
          <w:noProof/>
          <w:sz w:val="28"/>
          <w:szCs w:val="28"/>
        </w:rPr>
        <w:t xml:space="preserve"> перспективе</w:t>
      </w:r>
      <w:r w:rsidR="001813BE" w:rsidRPr="00533752">
        <w:rPr>
          <w:noProof/>
          <w:sz w:val="28"/>
          <w:szCs w:val="28"/>
        </w:rPr>
        <w:t xml:space="preserve"> специльного исследования. Вмес</w:t>
      </w:r>
      <w:r w:rsidR="00153BDD" w:rsidRPr="00533752">
        <w:rPr>
          <w:noProof/>
          <w:sz w:val="28"/>
          <w:szCs w:val="28"/>
        </w:rPr>
        <w:t xml:space="preserve">те с тем </w:t>
      </w:r>
      <w:r w:rsidRPr="00533752">
        <w:rPr>
          <w:noProof/>
          <w:sz w:val="28"/>
          <w:szCs w:val="28"/>
        </w:rPr>
        <w:t xml:space="preserve">оно </w:t>
      </w:r>
      <w:r w:rsidR="00153BDD" w:rsidRPr="00533752">
        <w:rPr>
          <w:noProof/>
          <w:sz w:val="28"/>
          <w:szCs w:val="28"/>
        </w:rPr>
        <w:t>еще раз подчеркивает</w:t>
      </w:r>
      <w:r w:rsidR="001813BE" w:rsidRPr="00533752">
        <w:rPr>
          <w:noProof/>
          <w:sz w:val="28"/>
          <w:szCs w:val="28"/>
        </w:rPr>
        <w:t xml:space="preserve"> билингв</w:t>
      </w:r>
      <w:r w:rsidRPr="00533752">
        <w:rPr>
          <w:noProof/>
          <w:sz w:val="28"/>
          <w:szCs w:val="28"/>
        </w:rPr>
        <w:t>а</w:t>
      </w:r>
      <w:r w:rsidR="001813BE" w:rsidRPr="00533752">
        <w:rPr>
          <w:noProof/>
          <w:sz w:val="28"/>
          <w:szCs w:val="28"/>
        </w:rPr>
        <w:t>льный характер его эпистолярного наследия, которое имеет особую ценность, как для изучающих казахский язык и литер</w:t>
      </w:r>
      <w:r w:rsidRPr="00533752">
        <w:rPr>
          <w:noProof/>
          <w:sz w:val="28"/>
          <w:szCs w:val="28"/>
        </w:rPr>
        <w:t>а</w:t>
      </w:r>
      <w:r w:rsidR="001813BE" w:rsidRPr="00533752">
        <w:rPr>
          <w:noProof/>
          <w:sz w:val="28"/>
          <w:szCs w:val="28"/>
        </w:rPr>
        <w:t>ту</w:t>
      </w:r>
      <w:r w:rsidRPr="00533752">
        <w:rPr>
          <w:noProof/>
          <w:sz w:val="28"/>
          <w:szCs w:val="28"/>
        </w:rPr>
        <w:t>ру</w:t>
      </w:r>
      <w:r w:rsidR="001813BE" w:rsidRPr="00533752">
        <w:rPr>
          <w:noProof/>
          <w:sz w:val="28"/>
          <w:szCs w:val="28"/>
        </w:rPr>
        <w:t>, так и д</w:t>
      </w:r>
      <w:r w:rsidRPr="00533752">
        <w:rPr>
          <w:noProof/>
          <w:sz w:val="28"/>
          <w:szCs w:val="28"/>
        </w:rPr>
        <w:t>ля тех, кто специализируется по</w:t>
      </w:r>
      <w:r w:rsidR="001813BE" w:rsidRPr="00533752">
        <w:rPr>
          <w:noProof/>
          <w:sz w:val="28"/>
          <w:szCs w:val="28"/>
        </w:rPr>
        <w:t xml:space="preserve"> русскому языку и литературе. Ведь в письмах поднимаются важные научно-образовательные вопросы, даются</w:t>
      </w:r>
      <w:r w:rsidR="0031324C" w:rsidRPr="00533752">
        <w:rPr>
          <w:noProof/>
          <w:sz w:val="28"/>
          <w:szCs w:val="28"/>
        </w:rPr>
        <w:t xml:space="preserve"> рекомендации и представлены</w:t>
      </w:r>
      <w:r w:rsidR="001813BE" w:rsidRPr="00533752">
        <w:rPr>
          <w:noProof/>
          <w:sz w:val="28"/>
          <w:szCs w:val="28"/>
        </w:rPr>
        <w:t xml:space="preserve"> размышления ученого. </w:t>
      </w:r>
    </w:p>
    <w:p w14:paraId="59A609E3" w14:textId="4427D683" w:rsidR="001813BE" w:rsidRPr="00533752" w:rsidRDefault="001813BE" w:rsidP="00E17C24">
      <w:pPr>
        <w:ind w:firstLine="709"/>
        <w:jc w:val="both"/>
        <w:rPr>
          <w:noProof/>
          <w:sz w:val="28"/>
          <w:szCs w:val="28"/>
        </w:rPr>
      </w:pPr>
      <w:r w:rsidRPr="00533752">
        <w:rPr>
          <w:noProof/>
          <w:sz w:val="28"/>
          <w:szCs w:val="28"/>
        </w:rPr>
        <w:t>В целом лексическое оформление письменного текста Н.Т. Сауранбаева соответствует поставленной цели сообщения – проинформирова</w:t>
      </w:r>
      <w:r w:rsidR="00CA341E" w:rsidRPr="00533752">
        <w:rPr>
          <w:noProof/>
          <w:sz w:val="28"/>
          <w:szCs w:val="28"/>
        </w:rPr>
        <w:t>ние студента, интересующегося вопросами</w:t>
      </w:r>
      <w:r w:rsidRPr="00533752">
        <w:rPr>
          <w:noProof/>
          <w:sz w:val="28"/>
          <w:szCs w:val="28"/>
        </w:rPr>
        <w:t xml:space="preserve"> казахской лингвистики. </w:t>
      </w:r>
    </w:p>
    <w:p w14:paraId="51D62F4B" w14:textId="77777777" w:rsidR="001813BE" w:rsidRPr="00533752" w:rsidRDefault="001813BE" w:rsidP="00E17C24">
      <w:pPr>
        <w:ind w:firstLine="709"/>
        <w:jc w:val="both"/>
        <w:rPr>
          <w:noProof/>
          <w:sz w:val="28"/>
          <w:szCs w:val="28"/>
        </w:rPr>
      </w:pPr>
      <w:r w:rsidRPr="00533752">
        <w:rPr>
          <w:noProof/>
          <w:sz w:val="28"/>
          <w:szCs w:val="28"/>
        </w:rPr>
        <w:t xml:space="preserve">Стиль эпистолярия автора показывает имеющиеся навыки обладания частно-деловой переписки вне зависимости от статуса коммуниканта. Для доказательства данного утверждения мы обратим ваше внимание на использование распространенной формы обращения: «Студент Султамуратов жолдасқа, сіз (-ге, -дің)» (Товарищу студенту, Султамуратову, вы (вам, ваш)). </w:t>
      </w:r>
    </w:p>
    <w:p w14:paraId="20E12451" w14:textId="77777777" w:rsidR="001813BE" w:rsidRPr="00533752" w:rsidRDefault="001813BE" w:rsidP="00E17C24">
      <w:pPr>
        <w:ind w:firstLine="709"/>
        <w:jc w:val="both"/>
        <w:rPr>
          <w:noProof/>
          <w:sz w:val="28"/>
          <w:szCs w:val="28"/>
        </w:rPr>
      </w:pPr>
      <w:r w:rsidRPr="00533752">
        <w:rPr>
          <w:noProof/>
          <w:sz w:val="28"/>
          <w:szCs w:val="28"/>
        </w:rPr>
        <w:t xml:space="preserve">Тон эпистолярного текста рабочий, то есть значительно выделяется краткость, последовательность логическая и, кроме того, есть конкретные ответы по теории языка с поясняющиемися примерами как, «қойдың еті, қаланың іші», «бармақпын, оқымақпын» и др. В строении письменного текста логическую последовательность мы можем увидеть в использовании нумерации ответов на заданные вопросы обучающимся через мысленно-делящиеся абзацы. </w:t>
      </w:r>
    </w:p>
    <w:p w14:paraId="783B099E" w14:textId="3D9643E2" w:rsidR="001813BE" w:rsidRPr="00533752" w:rsidRDefault="001813BE" w:rsidP="00E17C24">
      <w:pPr>
        <w:ind w:firstLine="709"/>
        <w:jc w:val="both"/>
        <w:rPr>
          <w:noProof/>
          <w:sz w:val="28"/>
          <w:szCs w:val="28"/>
        </w:rPr>
      </w:pPr>
      <w:r w:rsidRPr="00533752">
        <w:rPr>
          <w:noProof/>
          <w:sz w:val="28"/>
          <w:szCs w:val="28"/>
        </w:rPr>
        <w:t xml:space="preserve">В оформлении ответного письма </w:t>
      </w:r>
      <w:r w:rsidR="00CA341E" w:rsidRPr="00533752">
        <w:rPr>
          <w:noProof/>
          <w:sz w:val="28"/>
          <w:szCs w:val="28"/>
        </w:rPr>
        <w:t xml:space="preserve">Н.Т. Сауранбаевым в некоторых словах </w:t>
      </w:r>
      <w:r w:rsidRPr="00533752">
        <w:rPr>
          <w:noProof/>
          <w:sz w:val="28"/>
          <w:szCs w:val="28"/>
        </w:rPr>
        <w:t>мы можем заметить фонетиче</w:t>
      </w:r>
      <w:r w:rsidR="00CA341E" w:rsidRPr="00533752">
        <w:rPr>
          <w:noProof/>
          <w:sz w:val="28"/>
          <w:szCs w:val="28"/>
        </w:rPr>
        <w:t>ские варияции:</w:t>
      </w:r>
      <w:r w:rsidRPr="00533752">
        <w:rPr>
          <w:noProof/>
          <w:sz w:val="28"/>
          <w:szCs w:val="28"/>
        </w:rPr>
        <w:t xml:space="preserve"> – казахская фонема «қ» вместо «х» в слове «хат – письмо», в слове «қажет – необходимый (-ая, -ое, -ие)», фонема «у» вместо «ұ» в слове «мұндай – такой (-ая, -ое, -ие)», в слове «</w:t>
      </w:r>
      <w:r w:rsidRPr="00533752">
        <w:rPr>
          <w:noProof/>
          <w:sz w:val="28"/>
          <w:szCs w:val="28"/>
          <w:lang w:eastAsia="ko-KR"/>
        </w:rPr>
        <w:t>тұрған – стоящий (-ая, -ое, -ие)</w:t>
      </w:r>
      <w:r w:rsidRPr="00533752">
        <w:rPr>
          <w:noProof/>
          <w:sz w:val="28"/>
          <w:szCs w:val="28"/>
        </w:rPr>
        <w:t>», в слове «жұрнақ – суффикс», в слове «тұйық рай – неопределенная форма глагола», в слове «тұлға – форма». А также казахская фонема «ү» вместо «ө» в слове «</w:t>
      </w:r>
      <w:r w:rsidRPr="00533752">
        <w:rPr>
          <w:noProof/>
          <w:sz w:val="28"/>
          <w:szCs w:val="28"/>
          <w:lang w:eastAsia="ko-KR"/>
        </w:rPr>
        <w:t>өйткені</w:t>
      </w:r>
      <w:r w:rsidRPr="00533752">
        <w:rPr>
          <w:noProof/>
          <w:sz w:val="28"/>
          <w:szCs w:val="28"/>
        </w:rPr>
        <w:t xml:space="preserve">». </w:t>
      </w:r>
    </w:p>
    <w:p w14:paraId="0BECFC92" w14:textId="77777777" w:rsidR="001813BE" w:rsidRPr="00533752" w:rsidRDefault="001813BE" w:rsidP="00E17C24">
      <w:pPr>
        <w:ind w:firstLine="709"/>
        <w:jc w:val="both"/>
        <w:rPr>
          <w:noProof/>
          <w:sz w:val="28"/>
          <w:szCs w:val="28"/>
          <w:lang w:eastAsia="ko-KR"/>
        </w:rPr>
      </w:pPr>
      <w:r w:rsidRPr="00533752">
        <w:rPr>
          <w:noProof/>
          <w:sz w:val="28"/>
          <w:szCs w:val="28"/>
        </w:rPr>
        <w:t xml:space="preserve">Данное явление прослеживается на страницах анализируемого письма и в слове «сыяқты – кажется», замена фонемы «ыя» вместо «ия». </w:t>
      </w:r>
    </w:p>
    <w:p w14:paraId="1DA21E6B" w14:textId="040D585D" w:rsidR="001813BE" w:rsidRPr="00533752" w:rsidRDefault="001813BE" w:rsidP="00E17C24">
      <w:pPr>
        <w:ind w:firstLine="709"/>
        <w:jc w:val="both"/>
        <w:rPr>
          <w:noProof/>
          <w:sz w:val="28"/>
          <w:szCs w:val="28"/>
        </w:rPr>
      </w:pPr>
      <w:r w:rsidRPr="00533752">
        <w:rPr>
          <w:noProof/>
          <w:sz w:val="28"/>
          <w:szCs w:val="28"/>
        </w:rPr>
        <w:t>Причина данного результата замены</w:t>
      </w:r>
      <w:r w:rsidR="00CA341E" w:rsidRPr="00533752">
        <w:rPr>
          <w:noProof/>
          <w:sz w:val="28"/>
          <w:szCs w:val="28"/>
        </w:rPr>
        <w:t xml:space="preserve"> одних букв другими представлена</w:t>
      </w:r>
      <w:r w:rsidRPr="00533752">
        <w:rPr>
          <w:noProof/>
          <w:sz w:val="28"/>
          <w:szCs w:val="28"/>
        </w:rPr>
        <w:t xml:space="preserve"> в связи с </w:t>
      </w:r>
      <w:r w:rsidR="00CA341E" w:rsidRPr="00533752">
        <w:rPr>
          <w:noProof/>
          <w:sz w:val="28"/>
          <w:szCs w:val="28"/>
        </w:rPr>
        <w:t>отсутствием регулирования</w:t>
      </w:r>
      <w:r w:rsidRPr="00533752">
        <w:rPr>
          <w:noProof/>
          <w:sz w:val="28"/>
          <w:szCs w:val="28"/>
        </w:rPr>
        <w:t xml:space="preserve"> орфографического правописания приведенных в пример конкретных слов на казахском языке временного периода написанного письма. </w:t>
      </w:r>
    </w:p>
    <w:p w14:paraId="6F75BD3E" w14:textId="77777777" w:rsidR="001813BE" w:rsidRPr="00533752" w:rsidRDefault="001813BE" w:rsidP="00E17C24">
      <w:pPr>
        <w:ind w:firstLine="709"/>
        <w:jc w:val="both"/>
        <w:rPr>
          <w:noProof/>
          <w:sz w:val="28"/>
          <w:szCs w:val="28"/>
        </w:rPr>
      </w:pPr>
      <w:r w:rsidRPr="00533752">
        <w:rPr>
          <w:noProof/>
          <w:sz w:val="28"/>
          <w:szCs w:val="28"/>
        </w:rPr>
        <w:t xml:space="preserve">В конце письма Н.Т. Сауранбаев указывает причину предоставления ответного письма адресанту. </w:t>
      </w:r>
    </w:p>
    <w:p w14:paraId="12E9F394" w14:textId="77777777" w:rsidR="001813BE" w:rsidRPr="00533752" w:rsidRDefault="001813BE" w:rsidP="00E17C24">
      <w:pPr>
        <w:ind w:firstLine="709"/>
        <w:jc w:val="both"/>
        <w:rPr>
          <w:iCs/>
          <w:noProof/>
          <w:sz w:val="28"/>
          <w:szCs w:val="28"/>
        </w:rPr>
      </w:pPr>
      <w:r w:rsidRPr="00533752">
        <w:rPr>
          <w:noProof/>
          <w:sz w:val="28"/>
          <w:szCs w:val="28"/>
        </w:rPr>
        <w:lastRenderedPageBreak/>
        <w:t>Письмо от 11 февраля 1949 г., было написанно Н.Т. Сауранбаевым на русском языке адресантом которого является талантливый советский фотограф еврейского происхождения, фотокорреспондент газеты «Правда Востока» Максим Захарович Пенсон (1893-1959). Коммуникационная цель адресанта заключается в информативной и воздействуюших функциях, а именно просьбы о получении фотокарточки. Внешняя форма самого письма была создана и сохранилась в виде машинописи: «</w:t>
      </w:r>
      <w:r w:rsidRPr="00533752">
        <w:rPr>
          <w:iCs/>
          <w:noProof/>
          <w:sz w:val="28"/>
          <w:szCs w:val="28"/>
        </w:rPr>
        <w:t>Уважаемый товарищ Пенсон! Ввиду ограниченности времени я долго не мог остаться в Ташкенте, поэтому не смог заказать и взять несколько фотоснимков со своим изображением. Через проф. А.Х. Маргулана получил 3 фотоснимка, два из которых с моим изображением, один – Президиум АН Уз.ССР. Профессор Маргулан сказал, что одну фотокарточку Вы обещали дослать. За 4 карточки я уплатил проф. Маргулану 120 р.</w:t>
      </w:r>
    </w:p>
    <w:p w14:paraId="34323894" w14:textId="77777777" w:rsidR="001813BE" w:rsidRPr="00533752" w:rsidRDefault="001813BE" w:rsidP="00E17C24">
      <w:pPr>
        <w:ind w:firstLine="709"/>
        <w:jc w:val="both"/>
        <w:rPr>
          <w:iCs/>
          <w:noProof/>
          <w:sz w:val="28"/>
          <w:szCs w:val="28"/>
        </w:rPr>
      </w:pPr>
      <w:r w:rsidRPr="00533752">
        <w:rPr>
          <w:iCs/>
          <w:noProof/>
          <w:sz w:val="28"/>
          <w:szCs w:val="28"/>
        </w:rPr>
        <w:t>Я просил бы Вас: I/дослать четвертую фотокарточку, 2/ сделать новые, где я снят. С получением я вам телеграфно вышлю потребную сумму. С уважением проф. Н. Сауранбаев» Ф.14, Опись 1, ед.хр. 325, машинопись (1 лист)</w:t>
      </w:r>
      <w:r w:rsidRPr="00533752">
        <w:rPr>
          <w:noProof/>
          <w:sz w:val="28"/>
          <w:szCs w:val="28"/>
        </w:rPr>
        <w:t>»</w:t>
      </w:r>
      <w:r w:rsidRPr="00533752">
        <w:rPr>
          <w:rStyle w:val="ad"/>
          <w:noProof/>
          <w:sz w:val="28"/>
          <w:szCs w:val="28"/>
        </w:rPr>
        <w:footnoteReference w:id="4"/>
      </w:r>
      <w:r w:rsidRPr="00533752">
        <w:rPr>
          <w:noProof/>
          <w:sz w:val="28"/>
          <w:szCs w:val="28"/>
        </w:rPr>
        <w:t xml:space="preserve"> </w:t>
      </w:r>
    </w:p>
    <w:p w14:paraId="05B14802" w14:textId="4FBA6230" w:rsidR="001813BE" w:rsidRPr="00533752" w:rsidRDefault="001813BE" w:rsidP="00E17C24">
      <w:pPr>
        <w:ind w:firstLine="709"/>
        <w:jc w:val="both"/>
        <w:rPr>
          <w:noProof/>
          <w:sz w:val="28"/>
          <w:szCs w:val="28"/>
        </w:rPr>
      </w:pPr>
      <w:r w:rsidRPr="00533752">
        <w:rPr>
          <w:noProof/>
          <w:sz w:val="28"/>
          <w:szCs w:val="28"/>
        </w:rPr>
        <w:t>Эпистолярный стиль письма следует отнести к частно-дело</w:t>
      </w:r>
      <w:r w:rsidR="00CA341E" w:rsidRPr="00533752">
        <w:rPr>
          <w:noProof/>
          <w:sz w:val="28"/>
          <w:szCs w:val="28"/>
        </w:rPr>
        <w:t>вому т</w:t>
      </w:r>
      <w:r w:rsidRPr="00533752">
        <w:rPr>
          <w:noProof/>
          <w:sz w:val="28"/>
          <w:szCs w:val="28"/>
        </w:rPr>
        <w:t>ак как, после ознакомления</w:t>
      </w:r>
      <w:r w:rsidR="00CA341E" w:rsidRPr="00533752">
        <w:rPr>
          <w:noProof/>
          <w:sz w:val="28"/>
          <w:szCs w:val="28"/>
        </w:rPr>
        <w:t xml:space="preserve"> со структурой и содержанием</w:t>
      </w:r>
      <w:r w:rsidRPr="00533752">
        <w:rPr>
          <w:noProof/>
          <w:sz w:val="28"/>
          <w:szCs w:val="28"/>
        </w:rPr>
        <w:t xml:space="preserve"> текста мы выясняем </w:t>
      </w:r>
      <w:r w:rsidR="00CA341E" w:rsidRPr="00533752">
        <w:rPr>
          <w:noProof/>
          <w:sz w:val="28"/>
          <w:szCs w:val="28"/>
        </w:rPr>
        <w:t>следующие характерные черты</w:t>
      </w:r>
      <w:r w:rsidRPr="00533752">
        <w:rPr>
          <w:noProof/>
          <w:sz w:val="28"/>
          <w:szCs w:val="28"/>
        </w:rPr>
        <w:t>:</w:t>
      </w:r>
    </w:p>
    <w:p w14:paraId="7D2417B7" w14:textId="77777777" w:rsidR="001813BE" w:rsidRPr="00533752" w:rsidRDefault="001813BE" w:rsidP="00E17C24">
      <w:pPr>
        <w:ind w:firstLine="709"/>
        <w:jc w:val="both"/>
        <w:rPr>
          <w:noProof/>
          <w:sz w:val="28"/>
          <w:szCs w:val="28"/>
        </w:rPr>
      </w:pPr>
      <w:r w:rsidRPr="00533752">
        <w:rPr>
          <w:noProof/>
          <w:sz w:val="28"/>
          <w:szCs w:val="28"/>
        </w:rPr>
        <w:t>1) обращение в начале: «Уважаевый товарищ Пенсон!», использование уважительной формы и использования восклицательного знак в конце;</w:t>
      </w:r>
    </w:p>
    <w:p w14:paraId="6CAEC103" w14:textId="7A194D06" w:rsidR="001813BE" w:rsidRPr="00533752" w:rsidRDefault="001813BE" w:rsidP="00E17C24">
      <w:pPr>
        <w:ind w:firstLine="709"/>
        <w:jc w:val="both"/>
        <w:rPr>
          <w:noProof/>
          <w:sz w:val="28"/>
          <w:szCs w:val="28"/>
        </w:rPr>
      </w:pPr>
      <w:r w:rsidRPr="00533752">
        <w:rPr>
          <w:noProof/>
          <w:sz w:val="28"/>
          <w:szCs w:val="28"/>
        </w:rPr>
        <w:t xml:space="preserve">2) этикет </w:t>
      </w:r>
      <w:r w:rsidR="00CA341E" w:rsidRPr="00533752">
        <w:rPr>
          <w:noProof/>
          <w:sz w:val="28"/>
          <w:szCs w:val="28"/>
        </w:rPr>
        <w:t xml:space="preserve">форма представления </w:t>
      </w:r>
      <w:r w:rsidRPr="00533752">
        <w:rPr>
          <w:noProof/>
          <w:sz w:val="28"/>
          <w:szCs w:val="28"/>
        </w:rPr>
        <w:t>в конце самого письма: «С уважением проф. Н. Сауранбаев», субъективной подписи адресата;</w:t>
      </w:r>
    </w:p>
    <w:p w14:paraId="072F81E9" w14:textId="77777777" w:rsidR="001813BE" w:rsidRPr="00533752" w:rsidRDefault="001813BE" w:rsidP="00E17C24">
      <w:pPr>
        <w:ind w:firstLine="709"/>
        <w:jc w:val="both"/>
        <w:rPr>
          <w:noProof/>
          <w:sz w:val="28"/>
          <w:szCs w:val="28"/>
        </w:rPr>
      </w:pPr>
      <w:r w:rsidRPr="00533752">
        <w:rPr>
          <w:noProof/>
          <w:sz w:val="28"/>
          <w:szCs w:val="28"/>
        </w:rPr>
        <w:t>3) речевые инструменты императивного значения, употребляемые для передачи просьб в форме записок: «Я просил бы Вас: I/ дослать четвертую фотокарточку, 2/ сделать новые, где я снят».</w:t>
      </w:r>
    </w:p>
    <w:p w14:paraId="449777D3" w14:textId="2889D0C0" w:rsidR="001813BE" w:rsidRPr="00533752" w:rsidRDefault="00CA341E" w:rsidP="00E17C24">
      <w:pPr>
        <w:ind w:firstLine="709"/>
        <w:jc w:val="both"/>
        <w:rPr>
          <w:noProof/>
          <w:sz w:val="28"/>
          <w:szCs w:val="28"/>
        </w:rPr>
      </w:pPr>
      <w:r w:rsidRPr="00533752">
        <w:rPr>
          <w:noProof/>
          <w:sz w:val="28"/>
          <w:szCs w:val="28"/>
        </w:rPr>
        <w:t>Лексические и стилистические особенности</w:t>
      </w:r>
      <w:r w:rsidR="001813BE" w:rsidRPr="00533752">
        <w:rPr>
          <w:noProof/>
          <w:sz w:val="28"/>
          <w:szCs w:val="28"/>
        </w:rPr>
        <w:t xml:space="preserve"> эпистолярия </w:t>
      </w:r>
      <w:r w:rsidRPr="00533752">
        <w:rPr>
          <w:noProof/>
          <w:sz w:val="28"/>
          <w:szCs w:val="28"/>
        </w:rPr>
        <w:t xml:space="preserve">в данном письме заключаются </w:t>
      </w:r>
      <w:r w:rsidR="001813BE" w:rsidRPr="00533752">
        <w:rPr>
          <w:noProof/>
          <w:sz w:val="28"/>
          <w:szCs w:val="28"/>
        </w:rPr>
        <w:t xml:space="preserve">в использовании грамотно написанных </w:t>
      </w:r>
      <w:r w:rsidRPr="00533752">
        <w:rPr>
          <w:noProof/>
          <w:sz w:val="28"/>
          <w:szCs w:val="28"/>
        </w:rPr>
        <w:t>и синтаксически правильно построенных предложениях</w:t>
      </w:r>
      <w:r w:rsidR="001813BE" w:rsidRPr="00533752">
        <w:rPr>
          <w:noProof/>
          <w:sz w:val="28"/>
          <w:szCs w:val="28"/>
        </w:rPr>
        <w:t xml:space="preserve"> и слов</w:t>
      </w:r>
      <w:r w:rsidRPr="00533752">
        <w:rPr>
          <w:noProof/>
          <w:sz w:val="28"/>
          <w:szCs w:val="28"/>
        </w:rPr>
        <w:t>ах</w:t>
      </w:r>
      <w:r w:rsidR="001813BE" w:rsidRPr="00533752">
        <w:rPr>
          <w:noProof/>
          <w:sz w:val="28"/>
          <w:szCs w:val="28"/>
        </w:rPr>
        <w:t xml:space="preserve"> на русском языке. Помимо того, примечательно использование Н.Т. Сауранбаевым понятных для получателя сокращений некоторых регалии личностей, в том числе, собственное (проф. Н. Сауранбаев, проф. А.Х. Маргулан), и названии организации (АН Уз.ССР). </w:t>
      </w:r>
    </w:p>
    <w:p w14:paraId="01DCABA1" w14:textId="77777777" w:rsidR="001813BE" w:rsidRPr="00533752" w:rsidRDefault="001813BE" w:rsidP="00E17C24">
      <w:pPr>
        <w:ind w:firstLine="709"/>
        <w:jc w:val="both"/>
        <w:rPr>
          <w:iCs/>
          <w:noProof/>
          <w:sz w:val="28"/>
          <w:szCs w:val="28"/>
        </w:rPr>
      </w:pPr>
      <w:r w:rsidRPr="00533752">
        <w:rPr>
          <w:iCs/>
          <w:noProof/>
          <w:sz w:val="28"/>
          <w:szCs w:val="28"/>
        </w:rPr>
        <w:t xml:space="preserve">Письмо от 31 марта 1949 г., написанное в Ленинграде, где автор указывает свой адрес: Площадь Труда, д. 6, кв. 21. Это письмо свидетельствует об особой культуре эпистолярного жанра того времени. Известный ученый Сергей Малов пишет Н.Т. Сауранбаеву: </w:t>
      </w:r>
      <w:r w:rsidRPr="00533752">
        <w:rPr>
          <w:noProof/>
          <w:sz w:val="28"/>
          <w:szCs w:val="28"/>
        </w:rPr>
        <w:t xml:space="preserve">«Многоуважаемый Негмет Тналиевич! Последнее Ваше письмо, а ранние письма и книги от Вас – всё мною получено. Очень и очень благодарю Вас. Письмо Ваше я получил сегодня и сегодня же отправляю Вам. Мне хочется успокоить Вас и умиротворить. Делаю это я, совсем не зная Ваших отношений и соотношений…. Я знаю в ф. Ив.Ив. Мещанинов у нас рекомендует при выборе оппонентов, чтобы лица эти не все служили бы с диссертантом в одном учреждении и лучше бы, чтобы не были в приятельских отношениях (это не значит, конечно, диссертант и оппоненты были бы </w:t>
      </w:r>
      <w:r w:rsidRPr="00533752">
        <w:rPr>
          <w:noProof/>
          <w:sz w:val="28"/>
          <w:szCs w:val="28"/>
        </w:rPr>
        <w:lastRenderedPageBreak/>
        <w:t>врагами..). Мне известно, напр., что замдиректора Института востоковедения АН СССР проф. А.К. Боровков предполагает защищать свою диссертацию не в ИВАН у себя, а у нас – в ИЯМ, у Ив.Ив. Мещанинова. Кажется, консультантом у М.Б. Балакаева является (или являлся) А.К. Боровков. Вот, он – т.е. Балакаев и приехал к нему. Кажется, рекомендуется (или требуется, - хорошенько – не знаю), чтобы диссертант читал доклады по сочинению в своем учреждении и с отзывом или отзывами от этого учреждения сочинения направляется дальше. У Балакаева консультант здесь. Возможно, что он (говорю это только совершенно от себя) будет в ИВАН делать какие либо доклады, что и даст возможности Боровкову, как консультанту, дать и с этой стороны (т.е. с коллективной стороны) дать какой-либо отзыв. Во всяком случае здесь ни у кого никаких дурных и плохих мыслей о казахах – лингвистах на этой почве нет и не может быть. Я даже не знаю, здесь ли т. Балакаев будет защищать свою диссертацию. Мне очень хотелось бы, что если бы М.Б. Балакаев защищал свою диссертацию здесь, то просил бы иметь ввиду и другим сообщить вышеприведенное мнение Ив. Ив. Мещанинова. Но, повторяю, я не знаю Ваших дел. Конечно, если все это делается каким-то секретом и Вестной, то это не совсем хорошо…Меня очень интересует судьба моей статьи "Советская тюркология за 30 лет". Вы о ней в последнем письме ничего не пишете. Если она у Вас не принята к печати, то не могу ли я просить Вас прислать мне ее обратно. Если же она в очереди, это я очень терпелив, и буду с радостью ждать. Письма асп. Назаровой у меня где-то залежались, а потому, забыв ее адрес, прошу я очень Вас передать ей нижеследущее. Я мог бы асп. Назарову принять здесь до первого июня, таким образом само-собой получается месяц май. В июне будут уже государствен. Экзамены и я буду очень занят. Я не знаю, каковы планы асп. Назаровой. Мои же совсем не обязательные планы в отношении ее таковы. Я бы считал ее двухнедельные (14-15 дней) пребывание в Ленинграде достаточным для ее отчета мне и для суждения о дальнейших перспективах. Она может, конечно, пребывать в Ленинграде и месяцами, но это уже её дело… Знания в библиотеках найдутся, книг здесь, ведь, много… Я говорю только, что я буду удовлетворён, если она приедет на две недели. Это, конечно, не значит, что я с ней буду заниматься эти две недели. Нет… У меня дело доходит уже до 15 аспирантов и времени у меня много нет. Т. Назарова посетит заседания, если таковые будут, познакомится с ленинградскими тюркологами, займется в библиотеках, займётся со мной. Теперь об обещанных статьях по уйгурике. Вам и А.Ш. Шамиевой. Очень извиняюсь, что таковые я не выполнил. Служба в 2 местах (Академия и Университет) и лета (70 лет!) не позволяют мне заниматься так и тем, чем бы и как бы хотелось… Очень и очень извиняюсь…. Оба мы, Александра Михайловна и я, шлём Вам и всему Вашему семейству свои наилучшие пожелания здоровья, успехов и всякого благополучия. С приветом Сер. Малов»</w:t>
      </w:r>
      <w:r w:rsidRPr="00533752">
        <w:rPr>
          <w:rStyle w:val="ad"/>
          <w:noProof/>
          <w:sz w:val="28"/>
          <w:szCs w:val="28"/>
        </w:rPr>
        <w:footnoteReference w:id="5"/>
      </w:r>
      <w:r w:rsidRPr="00533752">
        <w:rPr>
          <w:noProof/>
          <w:sz w:val="28"/>
          <w:szCs w:val="28"/>
        </w:rPr>
        <w:t>.</w:t>
      </w:r>
    </w:p>
    <w:p w14:paraId="09B0E807" w14:textId="77777777" w:rsidR="001813BE" w:rsidRPr="00533752" w:rsidRDefault="001813BE" w:rsidP="00E17C24">
      <w:pPr>
        <w:ind w:firstLine="709"/>
        <w:jc w:val="both"/>
        <w:rPr>
          <w:iCs/>
          <w:noProof/>
          <w:sz w:val="28"/>
          <w:szCs w:val="28"/>
        </w:rPr>
      </w:pPr>
      <w:r w:rsidRPr="00533752">
        <w:rPr>
          <w:noProof/>
          <w:sz w:val="28"/>
          <w:szCs w:val="28"/>
        </w:rPr>
        <w:t xml:space="preserve">Третье письмо </w:t>
      </w:r>
      <w:r w:rsidRPr="00533752">
        <w:rPr>
          <w:iCs/>
          <w:noProof/>
          <w:sz w:val="28"/>
          <w:szCs w:val="28"/>
        </w:rPr>
        <w:t>от 9 декабря 1950 г., написанное Н.Т. Сауранбаевым, где автор опускает информацию про свой адрес</w:t>
      </w:r>
      <w:r w:rsidRPr="00533752">
        <w:rPr>
          <w:noProof/>
          <w:sz w:val="28"/>
          <w:szCs w:val="28"/>
        </w:rPr>
        <w:t xml:space="preserve"> на русском языке было адресовано ученому секретарю государственной публичной библиотеки г. Алма-Ата </w:t>
      </w:r>
      <w:r w:rsidRPr="00533752">
        <w:rPr>
          <w:noProof/>
          <w:sz w:val="28"/>
          <w:szCs w:val="28"/>
        </w:rPr>
        <w:lastRenderedPageBreak/>
        <w:t>(нынешняя Национальная библиотека РК, г. Алматы), товарищу Айтпаеву. Цитируем из эпистолярного текста: «</w:t>
      </w:r>
      <w:r w:rsidRPr="00533752">
        <w:rPr>
          <w:iCs/>
          <w:noProof/>
          <w:sz w:val="28"/>
          <w:szCs w:val="28"/>
        </w:rPr>
        <w:t>Настоящим прошу разрешение на пользование сочинениями следующих поэтов книжников казахской литературы второй половины XIX и начала XX веков:</w:t>
      </w:r>
    </w:p>
    <w:p w14:paraId="62C21249" w14:textId="77777777" w:rsidR="001813BE" w:rsidRPr="00533752" w:rsidRDefault="001813BE" w:rsidP="00E17C24">
      <w:pPr>
        <w:ind w:firstLine="709"/>
        <w:jc w:val="both"/>
        <w:rPr>
          <w:iCs/>
          <w:noProof/>
          <w:sz w:val="28"/>
          <w:szCs w:val="28"/>
        </w:rPr>
      </w:pPr>
      <w:r w:rsidRPr="00533752">
        <w:rPr>
          <w:iCs/>
          <w:noProof/>
          <w:sz w:val="28"/>
          <w:szCs w:val="28"/>
        </w:rPr>
        <w:t>I/ Наушабаев Нуржан</w:t>
      </w:r>
    </w:p>
    <w:p w14:paraId="4A445EC4" w14:textId="77777777" w:rsidR="001813BE" w:rsidRPr="00533752" w:rsidRDefault="001813BE" w:rsidP="00E17C24">
      <w:pPr>
        <w:ind w:firstLine="709"/>
        <w:jc w:val="both"/>
        <w:rPr>
          <w:iCs/>
          <w:noProof/>
          <w:sz w:val="28"/>
          <w:szCs w:val="28"/>
        </w:rPr>
      </w:pPr>
      <w:r w:rsidRPr="00533752">
        <w:rPr>
          <w:iCs/>
          <w:noProof/>
          <w:sz w:val="28"/>
          <w:szCs w:val="28"/>
        </w:rPr>
        <w:t>2/ Акмулда Шади тюре</w:t>
      </w:r>
    </w:p>
    <w:p w14:paraId="3BF4511B" w14:textId="77777777" w:rsidR="001813BE" w:rsidRPr="00533752" w:rsidRDefault="001813BE" w:rsidP="00E17C24">
      <w:pPr>
        <w:ind w:firstLine="709"/>
        <w:jc w:val="both"/>
        <w:rPr>
          <w:iCs/>
          <w:noProof/>
          <w:sz w:val="28"/>
          <w:szCs w:val="28"/>
        </w:rPr>
      </w:pPr>
      <w:r w:rsidRPr="00533752">
        <w:rPr>
          <w:iCs/>
          <w:noProof/>
          <w:sz w:val="28"/>
          <w:szCs w:val="28"/>
        </w:rPr>
        <w:t>3/ Шайхысламов.</w:t>
      </w:r>
    </w:p>
    <w:p w14:paraId="26D852B9" w14:textId="77777777" w:rsidR="001813BE" w:rsidRPr="00533752" w:rsidRDefault="001813BE" w:rsidP="00E17C24">
      <w:pPr>
        <w:ind w:firstLine="709"/>
        <w:jc w:val="both"/>
        <w:rPr>
          <w:noProof/>
          <w:sz w:val="28"/>
          <w:szCs w:val="28"/>
        </w:rPr>
      </w:pPr>
      <w:r w:rsidRPr="00533752">
        <w:rPr>
          <w:iCs/>
          <w:noProof/>
          <w:sz w:val="28"/>
          <w:szCs w:val="28"/>
        </w:rPr>
        <w:t>Их произведения до революции выходили на арабском алфавите в Казани, Уфе, Ташкенте, Оренбурге. При нахождении этой литературы мы можем пользоваться ими в Вашей библиотеке. Действительный член АН КазССР доктор филологических наук. (Подпись). /проф. Н.Т. Сауранбаев/». [Ф.14, Опись 1, ед.хр. 321, машинопись (1 лист)». После ознакомления содержанием текста мы можем отнести письмо к официально-деловому виду речи, целью которого являлось информирование. Это проявляется в употреблении адресантом ряда средств в виде морфологических средств как, прилагательных краткого вида, глаголов несовершенного вида, лексических как, специальной терминологии. Например: «Настоящим прошу разрешение на пользование сочинения следующих поэтов книжников казахской литературы второй половины XIX и начала XX веков</w:t>
      </w:r>
      <w:r w:rsidRPr="00533752">
        <w:rPr>
          <w:noProof/>
          <w:sz w:val="28"/>
          <w:szCs w:val="28"/>
        </w:rPr>
        <w:t xml:space="preserve">…» </w:t>
      </w:r>
      <w:r w:rsidRPr="00533752">
        <w:rPr>
          <w:rStyle w:val="ad"/>
          <w:noProof/>
          <w:sz w:val="28"/>
          <w:szCs w:val="28"/>
        </w:rPr>
        <w:footnoteReference w:id="6"/>
      </w:r>
      <w:r w:rsidRPr="00533752">
        <w:rPr>
          <w:noProof/>
          <w:sz w:val="28"/>
          <w:szCs w:val="28"/>
        </w:rPr>
        <w:t>.</w:t>
      </w:r>
    </w:p>
    <w:p w14:paraId="53EA5BD9" w14:textId="3A11F329" w:rsidR="001813BE" w:rsidRPr="00533752" w:rsidRDefault="001813BE" w:rsidP="00E17C24">
      <w:pPr>
        <w:ind w:firstLine="709"/>
        <w:jc w:val="both"/>
        <w:rPr>
          <w:noProof/>
          <w:sz w:val="28"/>
          <w:szCs w:val="28"/>
        </w:rPr>
      </w:pPr>
      <w:r w:rsidRPr="00533752">
        <w:rPr>
          <w:noProof/>
          <w:sz w:val="28"/>
          <w:szCs w:val="28"/>
        </w:rPr>
        <w:t xml:space="preserve">Целостность структуры и композиции эпистолярного текста </w:t>
      </w:r>
      <w:r w:rsidR="00143F5E" w:rsidRPr="00533752">
        <w:rPr>
          <w:noProof/>
          <w:sz w:val="28"/>
          <w:szCs w:val="28"/>
        </w:rPr>
        <w:t xml:space="preserve">в </w:t>
      </w:r>
      <w:r w:rsidRPr="00533752">
        <w:rPr>
          <w:noProof/>
          <w:sz w:val="28"/>
          <w:szCs w:val="28"/>
        </w:rPr>
        <w:t>указанном письме вклю</w:t>
      </w:r>
      <w:r w:rsidR="00143F5E" w:rsidRPr="00533752">
        <w:rPr>
          <w:noProof/>
          <w:sz w:val="28"/>
          <w:szCs w:val="28"/>
        </w:rPr>
        <w:t>чает в себя все три рамки канонов</w:t>
      </w:r>
      <w:r w:rsidRPr="00533752">
        <w:rPr>
          <w:noProof/>
          <w:sz w:val="28"/>
          <w:szCs w:val="28"/>
        </w:rPr>
        <w:t xml:space="preserve"> жанра, а именно пространственно-временной хронотоп (г. Алма-Ата, 9. XII. 50 г.), обращение к получателю, подпись автора (Ученому секретарю государственной публичной библиоте</w:t>
      </w:r>
      <w:r w:rsidR="00143F5E" w:rsidRPr="00533752">
        <w:rPr>
          <w:noProof/>
          <w:sz w:val="28"/>
          <w:szCs w:val="28"/>
        </w:rPr>
        <w:t>ки, тов. Айтпаеву), практическую содержательную часть, имеющую</w:t>
      </w:r>
      <w:r w:rsidRPr="00533752">
        <w:rPr>
          <w:noProof/>
          <w:sz w:val="28"/>
          <w:szCs w:val="28"/>
        </w:rPr>
        <w:t xml:space="preserve"> в себе вводную часть </w:t>
      </w:r>
      <w:r w:rsidR="00153BDD" w:rsidRPr="00533752">
        <w:rPr>
          <w:noProof/>
          <w:sz w:val="28"/>
          <w:szCs w:val="28"/>
        </w:rPr>
        <w:t>и заключение самого содержания.</w:t>
      </w:r>
    </w:p>
    <w:p w14:paraId="60D26919" w14:textId="0CFB4727" w:rsidR="001813BE" w:rsidRPr="00533752" w:rsidRDefault="001813BE" w:rsidP="00E17C24">
      <w:pPr>
        <w:ind w:firstLine="709"/>
        <w:jc w:val="both"/>
        <w:rPr>
          <w:noProof/>
          <w:sz w:val="28"/>
          <w:szCs w:val="28"/>
        </w:rPr>
      </w:pPr>
      <w:r w:rsidRPr="00533752">
        <w:rPr>
          <w:noProof/>
          <w:sz w:val="28"/>
          <w:szCs w:val="28"/>
        </w:rPr>
        <w:t>В эпистолярии лингвиста Н.Т. Сауранбаева составляет определенное увеличение всех писем к лицам деловой области, что является показателем характеристики профессиональной сферы получателя и соотношение к конкретному виду жанровой стилистики субъективного дискурса. Так, опираясь на содержание и форму писем адресанта, идейная база эпистолярного текста лингвиста с адресатами составляет необходимость установки межличностных ко</w:t>
      </w:r>
      <w:r w:rsidR="00153BDD" w:rsidRPr="00533752">
        <w:rPr>
          <w:noProof/>
          <w:sz w:val="28"/>
          <w:szCs w:val="28"/>
        </w:rPr>
        <w:t>ммуникативных связей в работе.</w:t>
      </w:r>
    </w:p>
    <w:p w14:paraId="0316D90D" w14:textId="69DB4842" w:rsidR="001813BE" w:rsidRPr="00533752" w:rsidRDefault="001813BE" w:rsidP="00E17C24">
      <w:pPr>
        <w:ind w:firstLine="709"/>
        <w:jc w:val="both"/>
        <w:rPr>
          <w:noProof/>
          <w:sz w:val="28"/>
          <w:szCs w:val="28"/>
        </w:rPr>
      </w:pPr>
      <w:r w:rsidRPr="00533752">
        <w:rPr>
          <w:noProof/>
          <w:sz w:val="28"/>
          <w:szCs w:val="28"/>
        </w:rPr>
        <w:t>Анализ эпистолярного наследия казахского ученого Н.Т. Сауранбаева дает нам возможность определить языковую картину речи представителя элитарного общества изучаемого периода. Достаточно интересными представляются нам результаты изучения эпистолярного дискурса филолога с позиций жанро</w:t>
      </w:r>
      <w:r w:rsidR="00153BDD" w:rsidRPr="00533752">
        <w:rPr>
          <w:noProof/>
          <w:sz w:val="28"/>
          <w:szCs w:val="28"/>
        </w:rPr>
        <w:t>во-стилистических особенностей.</w:t>
      </w:r>
    </w:p>
    <w:p w14:paraId="1E916998" w14:textId="1C9E6871" w:rsidR="001813BE" w:rsidRPr="00533752" w:rsidRDefault="001813BE" w:rsidP="00E17C24">
      <w:pPr>
        <w:ind w:firstLine="709"/>
        <w:jc w:val="both"/>
        <w:rPr>
          <w:noProof/>
          <w:sz w:val="28"/>
          <w:szCs w:val="28"/>
        </w:rPr>
      </w:pPr>
      <w:r w:rsidRPr="00533752">
        <w:rPr>
          <w:noProof/>
          <w:sz w:val="28"/>
          <w:szCs w:val="28"/>
        </w:rPr>
        <w:t>Письменные тексты Ныгмета Тналиевича следует отнести синкретичному, официально-деловому с элементами научного стиля</w:t>
      </w:r>
      <w:r w:rsidR="00143F5E" w:rsidRPr="00533752">
        <w:rPr>
          <w:noProof/>
          <w:sz w:val="28"/>
          <w:szCs w:val="28"/>
        </w:rPr>
        <w:t xml:space="preserve"> письму</w:t>
      </w:r>
      <w:r w:rsidRPr="00533752">
        <w:rPr>
          <w:noProof/>
          <w:sz w:val="28"/>
          <w:szCs w:val="28"/>
        </w:rPr>
        <w:t>, точнее</w:t>
      </w:r>
      <w:r w:rsidR="00153BDD" w:rsidRPr="00533752">
        <w:rPr>
          <w:noProof/>
          <w:sz w:val="28"/>
          <w:szCs w:val="28"/>
        </w:rPr>
        <w:t xml:space="preserve"> филологической области знания.</w:t>
      </w:r>
    </w:p>
    <w:p w14:paraId="4B8CA398" w14:textId="5919B4F1" w:rsidR="001813BE" w:rsidRPr="00533752" w:rsidRDefault="00143F5E" w:rsidP="00E17C24">
      <w:pPr>
        <w:ind w:firstLine="709"/>
        <w:jc w:val="both"/>
        <w:rPr>
          <w:noProof/>
          <w:sz w:val="28"/>
          <w:szCs w:val="28"/>
        </w:rPr>
      </w:pPr>
      <w:r w:rsidRPr="00533752">
        <w:rPr>
          <w:noProof/>
          <w:sz w:val="28"/>
          <w:szCs w:val="28"/>
        </w:rPr>
        <w:t>Также необходимо подчеркнуть</w:t>
      </w:r>
      <w:r w:rsidR="001813BE" w:rsidRPr="00533752">
        <w:rPr>
          <w:noProof/>
          <w:sz w:val="28"/>
          <w:szCs w:val="28"/>
        </w:rPr>
        <w:t>, что примеры эпистолярного текста Н.Т. Сауранбаева наиболее приблизительный вариант к репрезентации жанрового канона письма.</w:t>
      </w:r>
    </w:p>
    <w:p w14:paraId="6D6CD19D" w14:textId="1518C289" w:rsidR="001813BE" w:rsidRPr="00533752" w:rsidRDefault="001813BE" w:rsidP="00E17C24">
      <w:pPr>
        <w:ind w:firstLine="709"/>
        <w:jc w:val="both"/>
        <w:rPr>
          <w:noProof/>
          <w:sz w:val="28"/>
          <w:szCs w:val="28"/>
        </w:rPr>
      </w:pPr>
      <w:r w:rsidRPr="00533752">
        <w:rPr>
          <w:noProof/>
          <w:sz w:val="28"/>
          <w:szCs w:val="28"/>
        </w:rPr>
        <w:lastRenderedPageBreak/>
        <w:t>В процессе анализа эпистолярного текста Н.Т. Сауранбаева их можно рассмотреть в виде завершенными по структуре и смыслу композит, как самостоятельную текстовую организацию, обладающую связанностью и цельностью и характеризующуюся конструктивной рамочностью – пространственно-временной ориентацией; обращением к а</w:t>
      </w:r>
      <w:r w:rsidR="000A1729" w:rsidRPr="00533752">
        <w:rPr>
          <w:noProof/>
          <w:sz w:val="28"/>
          <w:szCs w:val="28"/>
        </w:rPr>
        <w:t>дресату и подписью адресанта [72</w:t>
      </w:r>
      <w:r w:rsidRPr="00533752">
        <w:rPr>
          <w:noProof/>
          <w:sz w:val="28"/>
          <w:szCs w:val="28"/>
        </w:rPr>
        <w:t>, с. 141].</w:t>
      </w:r>
    </w:p>
    <w:p w14:paraId="02B2543F" w14:textId="77777777" w:rsidR="001813BE" w:rsidRPr="00533752" w:rsidRDefault="001813BE" w:rsidP="00E17C24">
      <w:pPr>
        <w:ind w:firstLine="709"/>
        <w:jc w:val="both"/>
        <w:rPr>
          <w:noProof/>
          <w:sz w:val="28"/>
          <w:szCs w:val="28"/>
        </w:rPr>
      </w:pPr>
      <w:r w:rsidRPr="00533752">
        <w:rPr>
          <w:noProof/>
          <w:sz w:val="28"/>
          <w:szCs w:val="28"/>
        </w:rPr>
        <w:t>Данный анализ эпистолярного дискурса академика Н.Т. Сауранбаева появоляют сделать следующие выводы:</w:t>
      </w:r>
    </w:p>
    <w:p w14:paraId="0E56B10F" w14:textId="7F425339" w:rsidR="001813BE" w:rsidRPr="00533752" w:rsidRDefault="001813BE" w:rsidP="00E17C24">
      <w:pPr>
        <w:ind w:firstLine="709"/>
        <w:jc w:val="both"/>
        <w:rPr>
          <w:noProof/>
          <w:sz w:val="28"/>
          <w:szCs w:val="28"/>
        </w:rPr>
      </w:pPr>
      <w:r w:rsidRPr="00533752">
        <w:rPr>
          <w:noProof/>
          <w:sz w:val="28"/>
          <w:szCs w:val="28"/>
        </w:rPr>
        <w:t>1. Стиль эпистолярий учёного это – образец письменного текста</w:t>
      </w:r>
      <w:r w:rsidR="00143F5E" w:rsidRPr="00533752">
        <w:rPr>
          <w:noProof/>
          <w:sz w:val="28"/>
          <w:szCs w:val="28"/>
        </w:rPr>
        <w:t>,</w:t>
      </w:r>
      <w:r w:rsidRPr="00533752">
        <w:rPr>
          <w:noProof/>
          <w:sz w:val="28"/>
          <w:szCs w:val="28"/>
        </w:rPr>
        <w:t xml:space="preserve"> во много</w:t>
      </w:r>
      <w:r w:rsidR="00143F5E" w:rsidRPr="00533752">
        <w:rPr>
          <w:noProof/>
          <w:sz w:val="28"/>
          <w:szCs w:val="28"/>
        </w:rPr>
        <w:t>м</w:t>
      </w:r>
      <w:r w:rsidRPr="00533752">
        <w:rPr>
          <w:noProof/>
          <w:sz w:val="28"/>
          <w:szCs w:val="28"/>
        </w:rPr>
        <w:t xml:space="preserve"> носящий официально-деловой характер.</w:t>
      </w:r>
    </w:p>
    <w:p w14:paraId="2ED33A75" w14:textId="0C5261C4" w:rsidR="001813BE" w:rsidRPr="00533752" w:rsidRDefault="001813BE" w:rsidP="00E17C24">
      <w:pPr>
        <w:ind w:firstLine="709"/>
        <w:jc w:val="both"/>
        <w:rPr>
          <w:noProof/>
          <w:sz w:val="28"/>
          <w:szCs w:val="28"/>
        </w:rPr>
      </w:pPr>
      <w:r w:rsidRPr="00533752">
        <w:rPr>
          <w:noProof/>
          <w:sz w:val="28"/>
          <w:szCs w:val="28"/>
        </w:rPr>
        <w:t>2. Письма адресованные выбранным двум личностям разных языковых проекций являют собой состоявшееся единение структуры и содержания, не имеющиеся конкретных языковых барьеров, выступая в качестве ис</w:t>
      </w:r>
      <w:r w:rsidR="00153BDD" w:rsidRPr="00533752">
        <w:rPr>
          <w:noProof/>
          <w:sz w:val="28"/>
          <w:szCs w:val="28"/>
        </w:rPr>
        <w:t>тинного представителя билингва.</w:t>
      </w:r>
    </w:p>
    <w:p w14:paraId="78767936" w14:textId="16E7C68E" w:rsidR="001813BE" w:rsidRPr="00533752" w:rsidRDefault="001813BE" w:rsidP="00E17C24">
      <w:pPr>
        <w:ind w:firstLine="709"/>
        <w:jc w:val="both"/>
        <w:rPr>
          <w:noProof/>
          <w:sz w:val="28"/>
          <w:szCs w:val="28"/>
        </w:rPr>
      </w:pPr>
      <w:r w:rsidRPr="00533752">
        <w:rPr>
          <w:noProof/>
          <w:sz w:val="28"/>
          <w:szCs w:val="28"/>
        </w:rPr>
        <w:t>3. Аспект информационных целей эпистолярного дискурса адресата даёт нам возможность проследить состояние отечественной и зарубежной на</w:t>
      </w:r>
      <w:r w:rsidR="00153BDD" w:rsidRPr="00533752">
        <w:rPr>
          <w:noProof/>
          <w:sz w:val="28"/>
          <w:szCs w:val="28"/>
        </w:rPr>
        <w:t>уки во второй половине XX века.</w:t>
      </w:r>
    </w:p>
    <w:p w14:paraId="7414FD3B" w14:textId="77777777" w:rsidR="001813BE" w:rsidRPr="00533752" w:rsidRDefault="001813BE" w:rsidP="00E17C24">
      <w:pPr>
        <w:ind w:firstLine="709"/>
        <w:jc w:val="both"/>
        <w:rPr>
          <w:noProof/>
          <w:sz w:val="28"/>
          <w:szCs w:val="28"/>
        </w:rPr>
      </w:pPr>
      <w:r w:rsidRPr="00533752">
        <w:rPr>
          <w:noProof/>
          <w:sz w:val="28"/>
          <w:szCs w:val="28"/>
        </w:rPr>
        <w:t>Приведем в качестве иллюстрации следующее письмо:</w:t>
      </w:r>
    </w:p>
    <w:p w14:paraId="6443C0EF" w14:textId="77777777" w:rsidR="001813BE" w:rsidRPr="00533752" w:rsidRDefault="001813BE" w:rsidP="00E17C24">
      <w:pPr>
        <w:ind w:firstLine="709"/>
        <w:jc w:val="both"/>
        <w:rPr>
          <w:iCs/>
          <w:noProof/>
          <w:sz w:val="28"/>
          <w:szCs w:val="28"/>
        </w:rPr>
      </w:pPr>
      <w:r w:rsidRPr="00533752">
        <w:rPr>
          <w:noProof/>
          <w:sz w:val="28"/>
          <w:szCs w:val="28"/>
        </w:rPr>
        <w:t>Другое письмо датировано 25 декабря 1949 и отправлено с г. Ленигирад. В нем автор обращается также к Н.Т. Сауранбаеву: «</w:t>
      </w:r>
      <w:r w:rsidRPr="00533752">
        <w:rPr>
          <w:iCs/>
          <w:noProof/>
          <w:sz w:val="28"/>
          <w:szCs w:val="28"/>
        </w:rPr>
        <w:t>Уважаемый товарищ Нигмет Тналич! Сначала по письмам из Алма-Ата и Ашхабада, а затем постепенно и из разговоров здесь в Ленинграде, я узнал, что мои друзья, сослуживцы и ученики предполагают в Январе 1950 г. приветствовать меня и тем самым отметить мое 70-летие. Я очень благодарен за это. В 1945 г. в г. Алма-Ата меня чествовали по случаю 40 лет моей научно-педагогической деятельности и 65-летия со дня рождения. Тогда вышел и Сборник – подарок мне, изданный в г. Фрунзе. Я нахожу, что для меня вполне достаточно тех похвал, адресов и приветствий, незаслуженных мною, которые я тогда выслушал и получил. Во второй же раз (по случаю 70-летия) я убедительно прошу этого не делать и освободить меня от нескольких дней треволнений. При моих нервах и сердце мне это будет очень и очень трудно переносить. Еще раз прошу не устраивать мне "юбилея", тем более, что я не думаю быть в эти дни января в Ленинграде» в завершение автор пишет, как было принято в традиции того жанра: «С благодарностью и приветом:</w:t>
      </w:r>
      <w:r w:rsidRPr="00533752">
        <w:rPr>
          <w:noProof/>
          <w:sz w:val="28"/>
          <w:szCs w:val="28"/>
        </w:rPr>
        <w:t xml:space="preserve"> Сер. Малов</w:t>
      </w:r>
      <w:r w:rsidRPr="00533752">
        <w:rPr>
          <w:iCs/>
          <w:noProof/>
          <w:sz w:val="28"/>
          <w:szCs w:val="28"/>
        </w:rPr>
        <w:t>»</w:t>
      </w:r>
      <w:r w:rsidRPr="00533752">
        <w:rPr>
          <w:rStyle w:val="ad"/>
          <w:iCs/>
          <w:noProof/>
          <w:sz w:val="28"/>
          <w:szCs w:val="28"/>
        </w:rPr>
        <w:footnoteReference w:id="7"/>
      </w:r>
      <w:r w:rsidRPr="00533752">
        <w:rPr>
          <w:iCs/>
          <w:noProof/>
          <w:sz w:val="28"/>
          <w:szCs w:val="28"/>
        </w:rPr>
        <w:t xml:space="preserve"> </w:t>
      </w:r>
    </w:p>
    <w:p w14:paraId="164D7E72" w14:textId="77777777" w:rsidR="001813BE" w:rsidRPr="00533752" w:rsidRDefault="001813BE" w:rsidP="00E17C24">
      <w:pPr>
        <w:ind w:firstLine="709"/>
        <w:jc w:val="both"/>
        <w:rPr>
          <w:noProof/>
          <w:sz w:val="28"/>
          <w:szCs w:val="28"/>
        </w:rPr>
      </w:pPr>
      <w:r w:rsidRPr="00533752">
        <w:rPr>
          <w:iCs/>
          <w:noProof/>
          <w:sz w:val="28"/>
          <w:szCs w:val="28"/>
        </w:rPr>
        <w:t>При этом мы видим, что адресант сокращает свое имя, а это является показателей авторской подписи между постоянными коммуникантами. Наши поиски показали, что письмо переписка Н.Т. Сауранбаева с Сергеем Маловым включает ряд эпистолярных текстов периода с 1949 по 1957 гг.</w:t>
      </w:r>
    </w:p>
    <w:p w14:paraId="35F8AB4A" w14:textId="77777777" w:rsidR="001813BE" w:rsidRPr="00533752" w:rsidRDefault="001813BE" w:rsidP="00E17C24">
      <w:pPr>
        <w:ind w:firstLine="709"/>
        <w:jc w:val="both"/>
        <w:rPr>
          <w:noProof/>
          <w:sz w:val="28"/>
          <w:szCs w:val="28"/>
        </w:rPr>
      </w:pPr>
      <w:r w:rsidRPr="00533752">
        <w:rPr>
          <w:iCs/>
          <w:noProof/>
          <w:sz w:val="28"/>
          <w:szCs w:val="28"/>
        </w:rPr>
        <w:t>Письмо от 13 октября 1954 г., написанное в Ленинграде, где автор указывает свой адрес: Площадь Труда, д. 6, кв. 21. Это письмо свидетельствует об особой культуре эпистолярного жанра в виде дружественного письма того времени. Лингвист и современник получателя письма Сергей Малов пишет Н.Т. Сауранбаеву:</w:t>
      </w:r>
      <w:r w:rsidRPr="00533752">
        <w:rPr>
          <w:noProof/>
          <w:sz w:val="28"/>
          <w:szCs w:val="28"/>
        </w:rPr>
        <w:t xml:space="preserve"> «Многоуважаемый Нигмет Тналич! Благодаря Вас за присланную </w:t>
      </w:r>
      <w:r w:rsidRPr="00533752">
        <w:rPr>
          <w:noProof/>
          <w:sz w:val="28"/>
          <w:szCs w:val="28"/>
        </w:rPr>
        <w:lastRenderedPageBreak/>
        <w:t>мне Вашу статью о языке Абая. Мне она очень понравилась. Вы были в Индии, теперь недавно вернулись из Англии (из Кэмбриджа). Это очень приятно; поздравляю! А не думаете-ли Вы написать что-либо о своих поездках, - особенно о второй, напр. в Вестнике Вашей Академии Наук? – Желаем Вам и всей Вашей семье здравствовать. И автор использует форму стандартного общения для дружеского письма: «С приветом Сер. Малов»</w:t>
      </w:r>
      <w:r w:rsidRPr="00533752">
        <w:rPr>
          <w:rStyle w:val="ad"/>
          <w:noProof/>
          <w:sz w:val="28"/>
          <w:szCs w:val="28"/>
        </w:rPr>
        <w:footnoteReference w:id="8"/>
      </w:r>
      <w:r w:rsidRPr="00533752">
        <w:rPr>
          <w:noProof/>
          <w:sz w:val="28"/>
          <w:szCs w:val="28"/>
        </w:rPr>
        <w:t>.</w:t>
      </w:r>
    </w:p>
    <w:p w14:paraId="1FD0017D" w14:textId="77777777" w:rsidR="001813BE" w:rsidRPr="00533752" w:rsidRDefault="001813BE" w:rsidP="00E17C24">
      <w:pPr>
        <w:ind w:firstLine="709"/>
        <w:jc w:val="both"/>
        <w:rPr>
          <w:noProof/>
          <w:sz w:val="28"/>
          <w:szCs w:val="28"/>
        </w:rPr>
      </w:pPr>
      <w:r w:rsidRPr="00533752">
        <w:rPr>
          <w:iCs/>
          <w:noProof/>
          <w:sz w:val="28"/>
          <w:szCs w:val="28"/>
        </w:rPr>
        <w:t>Письмо от 13 декабря 1954 г., написанное в Ленинграде, где автор указывает свой адрес: Площадь Труда, д. 6, кв. 21. Это письмо свидетельствует об особой культуре эпистолярного жанра того времени. В данной эпистолярном тексте адресантом выступает Сергей Малов, который пишет Н.Т. Сауранбаеву:</w:t>
      </w:r>
      <w:r w:rsidRPr="00533752">
        <w:rPr>
          <w:noProof/>
          <w:sz w:val="28"/>
          <w:szCs w:val="28"/>
        </w:rPr>
        <w:t xml:space="preserve"> «Многоуважаемый Нигмет Тналич! Извините, что надумал Вас побескоить. Не надумаете-ли пристроить прилагаемую статейку в Вестнике Вашей Академии, в конце каждой книжки у Вас имеется мелким шрифтом Отдел библиографии, вот – туда я и просил бы поместить мою заметку. Никакого гонорара, конечно, я не жду, даже наоборот: я мог бы истратить от себя рублей 75 – 100 за чтение корректуры, переписи на машине и проч. С интересом прочитал Вашу газетную статейку о путешествии в Англию. (См. обор. _). Теперь завершая свою плановую работу по Институту "Лобнорский язык". Во Фрунзе не ездил: перед этим прихворовал гриппом и охладел, только теперь постепенно прихожу в силу. Александра Михайловна здравствует. Оба мы желаем Марве Осиповне, Вам и всему Вашему семейству здоровья и всего наилучшего! С приветом Сер. Малов»</w:t>
      </w:r>
      <w:r w:rsidRPr="00533752">
        <w:rPr>
          <w:rStyle w:val="ad"/>
          <w:noProof/>
          <w:sz w:val="28"/>
          <w:szCs w:val="28"/>
        </w:rPr>
        <w:footnoteReference w:id="9"/>
      </w:r>
      <w:r w:rsidRPr="00533752">
        <w:rPr>
          <w:noProof/>
          <w:sz w:val="28"/>
          <w:szCs w:val="28"/>
        </w:rPr>
        <w:t>.</w:t>
      </w:r>
    </w:p>
    <w:p w14:paraId="09D5D674" w14:textId="77777777" w:rsidR="001813BE" w:rsidRPr="00533752" w:rsidRDefault="001813BE" w:rsidP="00E17C24">
      <w:pPr>
        <w:ind w:firstLine="709"/>
        <w:jc w:val="both"/>
        <w:rPr>
          <w:noProof/>
          <w:sz w:val="28"/>
          <w:szCs w:val="28"/>
        </w:rPr>
      </w:pPr>
      <w:r w:rsidRPr="00533752">
        <w:rPr>
          <w:iCs/>
          <w:noProof/>
          <w:sz w:val="28"/>
          <w:szCs w:val="28"/>
        </w:rPr>
        <w:t>Письмо от 25 марта 1955 г., написанное в Ленинграде, где автор указывает свой адрес: Площадь Труда, д. 6, кв. 21. Это письмо свидетельствует об особой культуре эпистолярного жанра того времени. Известный ученый Сергей Малов пишет Н.Т. Сауранбаеву: «</w:t>
      </w:r>
      <w:r w:rsidRPr="00533752">
        <w:rPr>
          <w:noProof/>
          <w:sz w:val="28"/>
          <w:szCs w:val="28"/>
        </w:rPr>
        <w:t>Многоуважаемый Нигмет Тналич! 12 марта я получил первый номер Вестника Академии Наук Казах. ССР, где и увидел свою рецензию на Чит.–рус-кит. Словарь и др. книги. Очень благодарю Вас за хлопоты по напечатанию этой моей заметки. Прошу Вас сообщить мне, если у Вас были при этом какие-либо расходы (напр., за чтение корректуры и проч.), то сообщите мне адрес, куда я мог –бы выслать этот долг. Желаю Марве Осиповне, Вам и детям всего наилучшего от себя и от Александры Михайловны.</w:t>
      </w:r>
    </w:p>
    <w:p w14:paraId="6B90E2E6" w14:textId="77777777" w:rsidR="001813BE" w:rsidRPr="00533752" w:rsidRDefault="001813BE" w:rsidP="00E17C24">
      <w:pPr>
        <w:ind w:firstLine="709"/>
        <w:jc w:val="both"/>
        <w:rPr>
          <w:noProof/>
          <w:sz w:val="28"/>
          <w:szCs w:val="28"/>
        </w:rPr>
      </w:pPr>
      <w:r w:rsidRPr="00533752">
        <w:rPr>
          <w:noProof/>
          <w:sz w:val="28"/>
          <w:szCs w:val="28"/>
        </w:rPr>
        <w:t>С приветом Сер. Малов»</w:t>
      </w:r>
      <w:r w:rsidRPr="00533752">
        <w:rPr>
          <w:rStyle w:val="ad"/>
          <w:noProof/>
          <w:sz w:val="28"/>
          <w:szCs w:val="28"/>
        </w:rPr>
        <w:footnoteReference w:id="10"/>
      </w:r>
      <w:r w:rsidRPr="00533752">
        <w:rPr>
          <w:noProof/>
          <w:sz w:val="28"/>
          <w:szCs w:val="28"/>
        </w:rPr>
        <w:t>.</w:t>
      </w:r>
    </w:p>
    <w:p w14:paraId="305D8BB0" w14:textId="77777777" w:rsidR="001813BE" w:rsidRPr="00533752" w:rsidRDefault="001813BE" w:rsidP="00E17C24">
      <w:pPr>
        <w:ind w:firstLine="709"/>
        <w:jc w:val="both"/>
        <w:rPr>
          <w:noProof/>
          <w:sz w:val="28"/>
          <w:szCs w:val="28"/>
        </w:rPr>
      </w:pPr>
      <w:r w:rsidRPr="00533752">
        <w:rPr>
          <w:iCs/>
          <w:noProof/>
          <w:sz w:val="28"/>
          <w:szCs w:val="28"/>
        </w:rPr>
        <w:t xml:space="preserve">Письмо от 17 ноября 1955 г., написанное в Ленинграде, где автор указывает свой адрес: Площадь Труда, д. 6, кв. 21. Это письмо свидетельствует об особой культуре эпистолярного жанра того времени. Известный ученый Сергей Малов пишет Н.Т. Сауранбаеву: </w:t>
      </w:r>
      <w:r w:rsidRPr="00533752">
        <w:rPr>
          <w:noProof/>
          <w:sz w:val="28"/>
          <w:szCs w:val="28"/>
        </w:rPr>
        <w:t xml:space="preserve">«Многоуважаемый Нигмет Тналич! Благодарю Вас за хлопоты по изданию моей книги. Но, вот, я ужаснулся, когда прочитал в Вашем письме о тираже в десять тысячи! Я совершенно не хочу, чтобы меня всячески ругали в Вашем издательстве за такое количество. Я прошу Вас печатать книгу в количестве не больше трех (3) тысяч экземпляров. Этого будет вполне достаточно. Говорю это по опыту издания своих сочинений. Я очень и очень </w:t>
      </w:r>
      <w:r w:rsidRPr="00533752">
        <w:rPr>
          <w:noProof/>
          <w:sz w:val="28"/>
          <w:szCs w:val="28"/>
        </w:rPr>
        <w:lastRenderedPageBreak/>
        <w:t>прошу Вас об этом. Александра Михайловна и я будем ждать Вас после Кисловодск, - по Вашему письму. Желаю Вам и Вашему семейству здоровью и всего наилучшего! С приветом Сер. Малов (</w:t>
      </w:r>
      <w:r w:rsidRPr="00533752">
        <w:rPr>
          <w:noProof/>
          <w:sz w:val="28"/>
          <w:szCs w:val="28"/>
          <w:u w:val="wave"/>
        </w:rPr>
        <w:t>! См. обор.!!).</w:t>
      </w:r>
      <w:r w:rsidRPr="00533752">
        <w:rPr>
          <w:noProof/>
          <w:sz w:val="28"/>
          <w:szCs w:val="28"/>
        </w:rPr>
        <w:t xml:space="preserve"> Очень рад, что Вы остались, как и были, вице-президентом. Все это вышло хорошо в интересах дела Академии. Я очень поздравляю Вас. Пока Вы в силе, послужите на этой весьма трудной должности!! Желаю успеха!» Сер. Малов»</w:t>
      </w:r>
      <w:r w:rsidRPr="00533752">
        <w:rPr>
          <w:rStyle w:val="ad"/>
          <w:noProof/>
          <w:sz w:val="28"/>
          <w:szCs w:val="28"/>
        </w:rPr>
        <w:footnoteReference w:id="11"/>
      </w:r>
      <w:r w:rsidRPr="00533752">
        <w:rPr>
          <w:noProof/>
          <w:sz w:val="28"/>
          <w:szCs w:val="28"/>
        </w:rPr>
        <w:t>.</w:t>
      </w:r>
    </w:p>
    <w:p w14:paraId="0FC4BBC7" w14:textId="77777777" w:rsidR="001813BE" w:rsidRPr="00533752" w:rsidRDefault="001813BE" w:rsidP="00E17C24">
      <w:pPr>
        <w:ind w:firstLine="709"/>
        <w:jc w:val="both"/>
        <w:rPr>
          <w:noProof/>
          <w:sz w:val="28"/>
          <w:szCs w:val="28"/>
        </w:rPr>
      </w:pPr>
      <w:r w:rsidRPr="00533752">
        <w:rPr>
          <w:iCs/>
          <w:noProof/>
          <w:sz w:val="28"/>
          <w:szCs w:val="28"/>
        </w:rPr>
        <w:t>Письмо от 5 июля 1956 г., написанное в Ленинграде, где автор указывает свой адрес: Площадь Труда, д. 6, кв. 21. Это письмо свидетельствует об особой культуре эпистолярного жанра того времени. Известный ученый Сергей Малов пишет Н.Т. Сауранбаеву:</w:t>
      </w:r>
      <w:r w:rsidRPr="00533752">
        <w:rPr>
          <w:noProof/>
          <w:sz w:val="28"/>
          <w:szCs w:val="28"/>
        </w:rPr>
        <w:t xml:space="preserve"> «Уважаемый Нигмет Тналич! Давно от Вас жду писем и бандеролы с машинописью своего сочинения, о чем я писал Кенесбаеву. Меня очень удивила торжественная делегация к Президенту Сатпаеву о моем сочинении. Эта делегация произвела на меня курьёзное впечатление! Я обращался к Кенесбаеву с просьбой аннулировать мою бумагу об издании Словаря и Грамматики языка желтых уйгуров, и вернуть мне мою машинопись этого сочинения, ведь, без автора печатать его сочинение будет делом весьма подсудным. До меня доходят какие-то слухи о 7 тысячах рублей. Эти деньги по-моему нужно Институтом языкознания уплатить Ленинградскому Издательству АН СССР, а не Вам расплачиваться за чужие вины. Но я ничего не знаю: кто к кому пред'явил какие иски и проч. Если я все это буду знать, то, очень может быть, обращусь в НарСуд. Теперь о другом деле. Вы мне содействовали напечатать в Вестнике Вашей Академии мою заметку об Уйгурско-кит. словаре. Я знаю, что теперь Вы не состоите в Издательстве, но все же я очень прошу Вас разрешить мне прислать Вам такую же небольшую заметку, которую Вы по своему усмотрению кому либо передадите с просьбой о напечатании. Желаю здравствовать - Сер. Малов»</w:t>
      </w:r>
      <w:r w:rsidRPr="00533752">
        <w:rPr>
          <w:rStyle w:val="ad"/>
          <w:noProof/>
          <w:sz w:val="28"/>
          <w:szCs w:val="28"/>
        </w:rPr>
        <w:footnoteReference w:id="12"/>
      </w:r>
      <w:r w:rsidRPr="00533752">
        <w:rPr>
          <w:noProof/>
          <w:sz w:val="28"/>
          <w:szCs w:val="28"/>
        </w:rPr>
        <w:t>.</w:t>
      </w:r>
    </w:p>
    <w:p w14:paraId="096476CC" w14:textId="77777777" w:rsidR="001813BE" w:rsidRPr="00533752" w:rsidRDefault="001813BE" w:rsidP="00E17C24">
      <w:pPr>
        <w:ind w:firstLine="709"/>
        <w:jc w:val="both"/>
        <w:rPr>
          <w:noProof/>
          <w:sz w:val="28"/>
          <w:szCs w:val="28"/>
        </w:rPr>
      </w:pPr>
      <w:r w:rsidRPr="00533752">
        <w:rPr>
          <w:iCs/>
          <w:noProof/>
          <w:sz w:val="28"/>
          <w:szCs w:val="28"/>
        </w:rPr>
        <w:t>Письмо от 5 сентября 1956 г., написанное в Ленинграде, где автор указывает свой адрес: Площадь Труда, д. 6, кв. 21. Это письмо свидетельствует об особой культуре эпистолярного жанра того времени. Известный ученый Сергей Малов пишет Н.Т. Сауранбаеву:</w:t>
      </w:r>
      <w:r w:rsidRPr="00533752">
        <w:rPr>
          <w:noProof/>
          <w:sz w:val="28"/>
          <w:szCs w:val="28"/>
        </w:rPr>
        <w:t xml:space="preserve"> «Многоуважаемый и дорогой Нигмет Тналич! Очень рад был получит и благодарю Вас за письмо от конца июля месяца. Посылаю Вам статейку "Сочинение по уйгурике" (1954-1955) – и прошу Вас, как и раньше, помочь мне в ее напечатании в "Вестнике АН Казахской ССР" (но не в Известиях). Не откажитесь передать статейку и мою бумагу в редакцию Вестника. Вашим студентам и студентке желаю здоровья и успехов, конечно, вместе с их родителями! Александра Михайловна и я стареем, но здравствуем. С искренним приветом Сер. Малов»</w:t>
      </w:r>
      <w:r w:rsidRPr="00533752">
        <w:rPr>
          <w:rStyle w:val="ad"/>
          <w:noProof/>
          <w:sz w:val="28"/>
          <w:szCs w:val="28"/>
        </w:rPr>
        <w:footnoteReference w:id="13"/>
      </w:r>
      <w:r w:rsidRPr="00533752">
        <w:rPr>
          <w:noProof/>
          <w:sz w:val="28"/>
          <w:szCs w:val="28"/>
        </w:rPr>
        <w:t>.</w:t>
      </w:r>
    </w:p>
    <w:p w14:paraId="6E2E17BE" w14:textId="77777777" w:rsidR="001813BE" w:rsidRPr="00533752" w:rsidRDefault="001813BE" w:rsidP="00E17C24">
      <w:pPr>
        <w:ind w:firstLine="709"/>
        <w:jc w:val="both"/>
        <w:rPr>
          <w:noProof/>
          <w:sz w:val="28"/>
          <w:szCs w:val="28"/>
        </w:rPr>
      </w:pPr>
      <w:r w:rsidRPr="00533752">
        <w:rPr>
          <w:iCs/>
          <w:noProof/>
          <w:sz w:val="28"/>
          <w:szCs w:val="28"/>
        </w:rPr>
        <w:t>Письмо от 12 декабря 1956 г., написанное в Ленинграде, где автор указывает свой адрес: Площадь Труда, д. 6, кв. 21. Это письмо свидетельствует об особой культуре эпистолярного жанра того времени. Известный ученый Сергей Малов пишет Н.Т. Сауранбаеву:</w:t>
      </w:r>
      <w:r w:rsidRPr="00533752">
        <w:rPr>
          <w:noProof/>
          <w:sz w:val="28"/>
          <w:szCs w:val="28"/>
        </w:rPr>
        <w:t xml:space="preserve"> «Многоуважаемый Нигмет Тналич! Вчера, 11 дек., получил "Вестник АН Казахск. ССР", где был рад увидеть свою </w:t>
      </w:r>
      <w:r w:rsidRPr="00533752">
        <w:rPr>
          <w:noProof/>
          <w:sz w:val="28"/>
          <w:szCs w:val="28"/>
        </w:rPr>
        <w:lastRenderedPageBreak/>
        <w:t>аннотацию на три книги по уйгурике. Очень благодарю Вас за хлопоты по изданию этой заметки. Почти одновременно я получил из Фрунзе от И.А. Батманова издаваемую там мою книжку "Лобнорский язык". Лобнорский язык приходится считать за киргизский; язык желтых уйгуров, ведь, я тоже склоняюсь признать киргизским. В начале ноября послал в Москву в Институт языкоязнания свое очередное сочинение небольшие тексты по наречиям "Хотан-Кашгар-Аксу-Кучар-Турфан". Это – моя работа по плану закончиващегося, 1956, года. В Баку на диалектологический съезд не поехал по нездоровью и занятости. Как Ваше здоровье всей семьи? Александра Михайловна и я потихоньку здравствуем. А скоро-ли ждать результатов (тюркологических), и каких, в силу изменения, во всяком случае не к худшему, Вашей общественной жизни. Поверьте: это – обычное изменение и только. Прошу извинить меня, старика, за эти строки… Не забывайте нас! Когда будете в Ленинграде, прошу всегда заходить, будем очень рады! С приветом Сер. Малов»</w:t>
      </w:r>
      <w:r w:rsidRPr="00533752">
        <w:rPr>
          <w:rStyle w:val="ad"/>
          <w:noProof/>
          <w:sz w:val="28"/>
          <w:szCs w:val="28"/>
        </w:rPr>
        <w:footnoteReference w:id="14"/>
      </w:r>
      <w:r w:rsidRPr="00533752">
        <w:rPr>
          <w:noProof/>
          <w:sz w:val="28"/>
          <w:szCs w:val="28"/>
        </w:rPr>
        <w:t>.</w:t>
      </w:r>
    </w:p>
    <w:p w14:paraId="7951D798" w14:textId="77777777" w:rsidR="001813BE" w:rsidRPr="00533752" w:rsidRDefault="001813BE" w:rsidP="00E17C24">
      <w:pPr>
        <w:ind w:firstLine="709"/>
        <w:jc w:val="both"/>
        <w:rPr>
          <w:noProof/>
          <w:sz w:val="28"/>
          <w:szCs w:val="28"/>
        </w:rPr>
      </w:pPr>
      <w:r w:rsidRPr="00533752">
        <w:rPr>
          <w:iCs/>
          <w:noProof/>
          <w:sz w:val="28"/>
          <w:szCs w:val="28"/>
        </w:rPr>
        <w:t>Письмо от 12 июня 1957 г., написанное в Ленинграде, где автор не указывает свой адрес. Это письмо свидетельствует об особой культуре эпистолярного жанра того времени. Известный ученый Сергей Малов пишет Н.Т. Сауранбаеву: «</w:t>
      </w:r>
      <w:r w:rsidRPr="00533752">
        <w:rPr>
          <w:noProof/>
          <w:sz w:val="28"/>
          <w:szCs w:val="28"/>
        </w:rPr>
        <w:t>Многоуважаемый и дорогой Нигмет Тналич! В самом конце мая я получил напечатанной свою книжку "Язык желтых уйгуров". В ее издании Вы принимали (вместе с С.К. Кенесбаевым) большое участие. Позвольте за это хорошее издание выразить Вам свою благодарность. Я очень, доволен! Теперь, пользуясь хорошим отношением с Вами, буду писать следующее. До меня все время из Алма-Ата доходят слухи о том, что Вы несколько отошли от научной работы. Так ли это? Мне думается, что Вы теперь находитесь в самых благоприятных условиях. У вас есть свободное время! Разве это плохо?! У меня был талантливый ученик А.Н. Бернштам. Он не выдержал жизненных своих перемен и склонился перед ними и погиб, умер. Я очень извиняюсь, что сгущаю краски. Извиняюсь! Забеляйте свой архив и печатайте. Не гонитесь за большими работами, ценны и малые: кта-тейки, рецензии… Как идут занятия ваших детей, двух студентов и студентки? Не заканчивает -ли старший Ваш сын среднюю школу? Все ползут всё выше и выше! Желаю Марве Осиповне, деткам и Вам здоровья и всяческого благополучия. С искренним приветом Сер. Малов».</w:t>
      </w:r>
    </w:p>
    <w:p w14:paraId="53C8E0EC" w14:textId="77777777" w:rsidR="001813BE" w:rsidRPr="00533752" w:rsidRDefault="001813BE" w:rsidP="00E17C24">
      <w:pPr>
        <w:ind w:firstLine="709"/>
        <w:jc w:val="both"/>
        <w:rPr>
          <w:noProof/>
          <w:sz w:val="28"/>
          <w:szCs w:val="28"/>
          <w:u w:val="single"/>
        </w:rPr>
      </w:pPr>
      <w:r w:rsidRPr="00533752">
        <w:rPr>
          <w:noProof/>
          <w:sz w:val="28"/>
          <w:szCs w:val="28"/>
        </w:rPr>
        <w:t xml:space="preserve">В данном письме есть маленькая записка от сына Н.Т. Сауранбаева, по содержанию текста, находящимся в городе Ленинград: «Здравствуй папа! Мы пересылаем тебе важное письмо от Малова. Чувствуем себя отлично. Купили, по твоему совету, Москвич. Кончил школу хорошо. </w:t>
      </w:r>
      <w:r w:rsidRPr="00533752">
        <w:rPr>
          <w:noProof/>
          <w:sz w:val="28"/>
          <w:szCs w:val="28"/>
          <w:u w:val="single"/>
        </w:rPr>
        <w:t>Жан</w:t>
      </w:r>
      <w:r w:rsidRPr="00533752">
        <w:rPr>
          <w:noProof/>
          <w:sz w:val="28"/>
          <w:szCs w:val="28"/>
        </w:rPr>
        <w:t>»</w:t>
      </w:r>
      <w:r w:rsidRPr="00533752">
        <w:rPr>
          <w:rStyle w:val="ad"/>
          <w:noProof/>
          <w:sz w:val="28"/>
          <w:szCs w:val="28"/>
        </w:rPr>
        <w:footnoteReference w:id="15"/>
      </w:r>
      <w:r w:rsidRPr="00533752">
        <w:rPr>
          <w:noProof/>
          <w:sz w:val="28"/>
          <w:szCs w:val="28"/>
        </w:rPr>
        <w:t>.</w:t>
      </w:r>
    </w:p>
    <w:p w14:paraId="5C699D91" w14:textId="77777777" w:rsidR="001813BE" w:rsidRPr="00533752" w:rsidRDefault="001813BE" w:rsidP="00E17C24">
      <w:pPr>
        <w:ind w:firstLine="709"/>
        <w:jc w:val="both"/>
        <w:rPr>
          <w:noProof/>
          <w:sz w:val="28"/>
          <w:szCs w:val="28"/>
        </w:rPr>
      </w:pPr>
      <w:r w:rsidRPr="00533752">
        <w:rPr>
          <w:iCs/>
          <w:noProof/>
          <w:sz w:val="28"/>
          <w:szCs w:val="28"/>
        </w:rPr>
        <w:t>Письмо от 5 июля 1957 г., написанное в Ленинграде, где автор указывает свой адрес: Площадь Труда, д. 6, кв. 21. Это письмо свидетельствует об особой культуре эпистолярного жанра того времени. Известный ученый Сергей Малов пишет Н.Т. Сауранбаеву:</w:t>
      </w:r>
      <w:r w:rsidRPr="00533752">
        <w:rPr>
          <w:noProof/>
          <w:sz w:val="28"/>
          <w:szCs w:val="28"/>
        </w:rPr>
        <w:t xml:space="preserve"> «Многоуважаемый и дорогой Нигмет Тналич! Я не знаю, получили Вы мое письмо за последнее время, адресованное в Алма-Ата. Письмо было в известном отношении строгое, но совершенно дружественное.</w:t>
      </w:r>
    </w:p>
    <w:p w14:paraId="5ACEA9BA" w14:textId="77777777" w:rsidR="001813BE" w:rsidRPr="00533752" w:rsidRDefault="001813BE" w:rsidP="00E17C24">
      <w:pPr>
        <w:ind w:firstLine="709"/>
        <w:jc w:val="both"/>
        <w:rPr>
          <w:noProof/>
          <w:sz w:val="28"/>
          <w:szCs w:val="28"/>
        </w:rPr>
      </w:pPr>
      <w:r w:rsidRPr="00533752">
        <w:rPr>
          <w:noProof/>
          <w:sz w:val="28"/>
          <w:szCs w:val="28"/>
        </w:rPr>
        <w:lastRenderedPageBreak/>
        <w:t>Я очень рад, что в Крыму Вы поправляетесь. Благодарю Вас за издание в Алма-Ата моей книги о языке желтых уйгуров; издание вышло очень не плохое! Под редакцией Н.А. Баскакова в Москве вышла (в издательстве Иностр. литературы) соч. проф. Рамстедта "Введение в алтайское языкознание". Мне хотелось бы удосужиться и в ближайшее время забелить одну маленькую статейку – некролог: "Н.Ф. Катанов, проф. Казанского Университета", - мой сослуживец по г. Казани. Желаю удачи в поступлении в ВУЗ вашему сыну… Я не буду продолжать это письмо: я думаю, что Вы получите мое прежнее письмо, которое Вам перешлет из Алма-Ата. Мы оба потихоньку здравствуем. Желаю Вам всяческого благополучия. Надеюсь, что Вы, как и раньше, будете в Ленинграде. Очень бы хотел с Вами повидаться и побеседовать. С искренним приветом Сер.Малов»</w:t>
      </w:r>
      <w:r w:rsidRPr="00533752">
        <w:rPr>
          <w:rStyle w:val="ad"/>
          <w:noProof/>
          <w:sz w:val="28"/>
          <w:szCs w:val="28"/>
        </w:rPr>
        <w:footnoteReference w:id="16"/>
      </w:r>
      <w:r w:rsidRPr="00533752">
        <w:rPr>
          <w:noProof/>
          <w:sz w:val="28"/>
          <w:szCs w:val="28"/>
        </w:rPr>
        <w:t>.</w:t>
      </w:r>
    </w:p>
    <w:p w14:paraId="45522D8B" w14:textId="1742E387" w:rsidR="001813BE" w:rsidRPr="00533752" w:rsidRDefault="001813BE" w:rsidP="00E17C24">
      <w:pPr>
        <w:ind w:firstLine="709"/>
        <w:jc w:val="both"/>
        <w:rPr>
          <w:noProof/>
          <w:sz w:val="28"/>
          <w:szCs w:val="28"/>
        </w:rPr>
      </w:pPr>
      <w:r w:rsidRPr="00533752">
        <w:rPr>
          <w:noProof/>
          <w:sz w:val="28"/>
          <w:szCs w:val="28"/>
        </w:rPr>
        <w:t>Письмо без датирования, написанное машинописью Н.Т. Сауранбаевым, где он опускает информацию про свои адресные данные, было написано на имя Н.П. Емельяновой, котороя на время п</w:t>
      </w:r>
      <w:r w:rsidR="00143F5E" w:rsidRPr="00533752">
        <w:rPr>
          <w:noProof/>
          <w:sz w:val="28"/>
          <w:szCs w:val="28"/>
        </w:rPr>
        <w:t>ереписки выступает билиографом р</w:t>
      </w:r>
      <w:r w:rsidRPr="00533752">
        <w:rPr>
          <w:noProof/>
          <w:sz w:val="28"/>
          <w:szCs w:val="28"/>
        </w:rPr>
        <w:t>едакции журнала «Вопросы языкознания». Это письмо свидетельствует об особой культуре введения официально-делового стиля эпистолярного жанра того времени: «Товарищу Емельяновой Отвечаю на Ваши вопросы.</w:t>
      </w:r>
    </w:p>
    <w:p w14:paraId="7CAA19B0" w14:textId="77777777" w:rsidR="001813BE" w:rsidRPr="00533752" w:rsidRDefault="001813BE" w:rsidP="00E17C24">
      <w:pPr>
        <w:ind w:firstLine="709"/>
        <w:jc w:val="both"/>
        <w:rPr>
          <w:noProof/>
          <w:sz w:val="28"/>
          <w:szCs w:val="28"/>
        </w:rPr>
      </w:pPr>
      <w:r w:rsidRPr="00533752">
        <w:rPr>
          <w:noProof/>
          <w:sz w:val="28"/>
          <w:szCs w:val="28"/>
        </w:rPr>
        <w:t>I. Статья Г.Д. Санжеева «Некоторые вопросы истории и диалектологии казахского языка» была напечатана на стр. газеты «Казахстанская правда» от 13/II-1952 г. №27.</w:t>
      </w:r>
    </w:p>
    <w:p w14:paraId="24A8803B" w14:textId="77777777" w:rsidR="001813BE" w:rsidRPr="00533752" w:rsidRDefault="001813BE" w:rsidP="00E17C24">
      <w:pPr>
        <w:ind w:firstLine="709"/>
        <w:jc w:val="both"/>
        <w:rPr>
          <w:noProof/>
          <w:sz w:val="28"/>
          <w:szCs w:val="28"/>
        </w:rPr>
      </w:pPr>
      <w:r w:rsidRPr="00533752">
        <w:rPr>
          <w:noProof/>
          <w:sz w:val="28"/>
          <w:szCs w:val="28"/>
        </w:rPr>
        <w:t>В моей статье дата и № газеты по вине машинистки оказалась перепутанной. Эту ошибку, оказывается, я в свое время не заметил, за что прощу извинения. Если редакция сочла нужным снять ссылку на эту статью, то я на это не возражаю.</w:t>
      </w:r>
    </w:p>
    <w:p w14:paraId="6F4C24AF" w14:textId="77777777" w:rsidR="001813BE" w:rsidRPr="00533752" w:rsidRDefault="001813BE" w:rsidP="00E17C24">
      <w:pPr>
        <w:ind w:firstLine="709"/>
        <w:jc w:val="both"/>
        <w:rPr>
          <w:noProof/>
          <w:sz w:val="28"/>
          <w:szCs w:val="28"/>
        </w:rPr>
      </w:pPr>
      <w:r w:rsidRPr="00533752">
        <w:rPr>
          <w:noProof/>
          <w:sz w:val="28"/>
          <w:szCs w:val="28"/>
        </w:rPr>
        <w:t>2. В ссылке на памятник Кюль-Тегина никаких ошибок нет. Пример, приведенный из этого памятника написано правильно.</w:t>
      </w:r>
    </w:p>
    <w:p w14:paraId="572831D4" w14:textId="77777777" w:rsidR="001813BE" w:rsidRPr="00533752" w:rsidRDefault="001813BE" w:rsidP="00E17C24">
      <w:pPr>
        <w:ind w:firstLine="709"/>
        <w:jc w:val="both"/>
        <w:rPr>
          <w:noProof/>
          <w:sz w:val="28"/>
          <w:szCs w:val="28"/>
        </w:rPr>
      </w:pPr>
      <w:r w:rsidRPr="00533752">
        <w:rPr>
          <w:noProof/>
          <w:sz w:val="28"/>
          <w:szCs w:val="28"/>
        </w:rPr>
        <w:t>3. На стр. 27 в конце второй строчки пример корIптI должен быть написан корулI. На этой же странице казахский пример «ЖурулI», стоящий после русского слова «пойдемте» оказался пропущенным. Прошу исправить так. ЖуруI «Идемте».</w:t>
      </w:r>
    </w:p>
    <w:p w14:paraId="3C0C6D5B" w14:textId="77777777" w:rsidR="001813BE" w:rsidRPr="00533752" w:rsidRDefault="001813BE" w:rsidP="00E17C24">
      <w:pPr>
        <w:ind w:firstLine="709"/>
        <w:jc w:val="both"/>
        <w:rPr>
          <w:noProof/>
          <w:sz w:val="28"/>
          <w:szCs w:val="28"/>
        </w:rPr>
      </w:pPr>
      <w:r w:rsidRPr="00533752">
        <w:rPr>
          <w:noProof/>
          <w:sz w:val="28"/>
          <w:szCs w:val="28"/>
        </w:rPr>
        <w:t xml:space="preserve">4. Примеры ЧИКИ, ШИКИ должны быть исправлены так и в такой последовательности: ЧИКI вместо ШИКI; чуберек вместо Шуберек; копчIлIк вместо кошIлIк. С уважением Н. Сауранбаев» </w:t>
      </w:r>
      <w:r w:rsidRPr="00533752">
        <w:rPr>
          <w:rStyle w:val="ad"/>
          <w:noProof/>
          <w:sz w:val="28"/>
          <w:szCs w:val="28"/>
        </w:rPr>
        <w:footnoteReference w:id="17"/>
      </w:r>
      <w:r w:rsidRPr="00533752">
        <w:rPr>
          <w:noProof/>
          <w:sz w:val="28"/>
          <w:szCs w:val="28"/>
        </w:rPr>
        <w:t xml:space="preserve">. </w:t>
      </w:r>
    </w:p>
    <w:p w14:paraId="43CBFFA5" w14:textId="77777777" w:rsidR="001813BE" w:rsidRPr="00533752" w:rsidRDefault="001813BE" w:rsidP="00E17C24">
      <w:pPr>
        <w:ind w:firstLine="709"/>
        <w:jc w:val="both"/>
        <w:rPr>
          <w:iCs/>
          <w:noProof/>
          <w:sz w:val="28"/>
          <w:szCs w:val="28"/>
        </w:rPr>
      </w:pPr>
      <w:r w:rsidRPr="00533752">
        <w:rPr>
          <w:noProof/>
          <w:sz w:val="28"/>
          <w:szCs w:val="28"/>
        </w:rPr>
        <w:t xml:space="preserve">Письмо 12 мая 1949 г., написанное машинописью Н.Т. Сауранбаевым, где он опускает информацию про свои адресные данные, было написано на имя С.Е. Малову. Это письмо свидетельствует об особой культуре введения дружеского диалога в эпистолярном жанре того времени: </w:t>
      </w:r>
      <w:r w:rsidRPr="00533752">
        <w:rPr>
          <w:iCs/>
          <w:noProof/>
          <w:sz w:val="28"/>
          <w:szCs w:val="28"/>
        </w:rPr>
        <w:t xml:space="preserve">«Дорогой Сергей Ефимович! Как Ваше здоровье? Последнее Ваше письмо получил. Спасибо за внимание. По части Вашей статьи я сообщал телеграфно. Номер Вестника, где печатается Ваша статья, немного задерживается выходом в свет, поэтому не успел послать с </w:t>
      </w:r>
      <w:r w:rsidRPr="00533752">
        <w:rPr>
          <w:iCs/>
          <w:noProof/>
          <w:sz w:val="28"/>
          <w:szCs w:val="28"/>
        </w:rPr>
        <w:lastRenderedPageBreak/>
        <w:t>аспиранткой Назыровой С. Выходом в свет незамедлительно пошлю авиопочтой. Об Алма-Ате расскажет аспирантка Назирова и Тналин.</w:t>
      </w:r>
    </w:p>
    <w:p w14:paraId="041B30A4" w14:textId="77777777" w:rsidR="001813BE" w:rsidRPr="00533752" w:rsidRDefault="001813BE" w:rsidP="00E17C24">
      <w:pPr>
        <w:ind w:firstLine="709"/>
        <w:jc w:val="both"/>
        <w:rPr>
          <w:iCs/>
          <w:noProof/>
          <w:sz w:val="28"/>
          <w:szCs w:val="28"/>
        </w:rPr>
      </w:pPr>
      <w:r w:rsidRPr="00533752">
        <w:rPr>
          <w:iCs/>
          <w:noProof/>
          <w:sz w:val="28"/>
          <w:szCs w:val="28"/>
        </w:rPr>
        <w:t>Моя работа по-прежнему идет по написанию курса казахского языка. Немного чувствую усталость. 14/Y-49 г. Отмечаем 50-летие президента нашей Академии Каныша Имантаевича Сатпаева. Долго готовились. 15/YI-49 г. в г. Караганде состоится выздная сессия Академии Наук КазССР, где будет работать секция гуманитарных наук, будет заслушано свыше I00 докладов, в числе которых 17 докладов по гуманитарным наукам. Подготовка к ней занимает сейчас значительное время наших работников. Сергей Ефимович! Аспирант Назирова и Тналин намереваются продолжать учебу в Ленинграде. Я очень поддержал их намерение. Здесь они тоже занимались неплохо, но оно не так эффектно, как в центре. Люди хотят расти. Если ИЯМ согласился бы, то они могли бы находится при ИЯМе, в его секторе тюркских языков. Стипендию будет получать из АН КазССР. Жильем она будет обеспечена. Тналин хочет поступить в аспирантуру Ин-а Востоковедения. Он хорошо знает Цинзян и Монголию. Часть дисциплин он уже сдал/языки и философию/. Его интересует уйгуристика. Он думает зайти к Александру Константинрвичу Боровкову. Со своей стороны я написал ему письмо. Хотелось бы Ваших советов и помощи в этих вопросах, если это не будет затруднять. Об остальном расскажут они сами. Желаю здоровья и успехов Вам, дорогой Сергей Ефимович. Ваш (Подпись</w:t>
      </w:r>
      <w:r w:rsidRPr="00533752">
        <w:rPr>
          <w:noProof/>
          <w:sz w:val="28"/>
          <w:szCs w:val="28"/>
        </w:rPr>
        <w:t>)»</w:t>
      </w:r>
      <w:r w:rsidRPr="00533752">
        <w:rPr>
          <w:rStyle w:val="ad"/>
          <w:noProof/>
          <w:sz w:val="28"/>
          <w:szCs w:val="28"/>
        </w:rPr>
        <w:footnoteReference w:id="18"/>
      </w:r>
      <w:r w:rsidRPr="00533752">
        <w:rPr>
          <w:noProof/>
          <w:sz w:val="28"/>
          <w:szCs w:val="28"/>
        </w:rPr>
        <w:t>.</w:t>
      </w:r>
    </w:p>
    <w:p w14:paraId="2225B2EF" w14:textId="77777777" w:rsidR="001813BE" w:rsidRPr="00533752" w:rsidRDefault="001813BE" w:rsidP="00E17C24">
      <w:pPr>
        <w:ind w:firstLine="709"/>
        <w:jc w:val="both"/>
        <w:rPr>
          <w:noProof/>
          <w:sz w:val="28"/>
          <w:szCs w:val="28"/>
        </w:rPr>
      </w:pPr>
      <w:r w:rsidRPr="00533752">
        <w:rPr>
          <w:noProof/>
          <w:sz w:val="28"/>
          <w:szCs w:val="28"/>
        </w:rPr>
        <w:t>Письмо, датированное 12 декабря 1948 годом, рукопись, на 2 листах, адресованное Н.Т. Сауранбаеву, где отправитель указывает информацию про свои адресные данные «Омск, Интернациональная 2», было написано от имени товарища Ал. Образцова, который на время переписки является старшим преподавателем в педагогическом институте им. М. Горького в Омске, содержание которого заключается в выражении просьбы Ныгмету Тналиевичу: «Уважаемый товарищ! Я давно уже интересуюсь вопросами языкового строительства в Сибири. С докладами выступал неоднократно, сейчас печатаю (в медн. сборнике) статью “Языковое строительство у народов Сибири”. В регистрирующих справочниках прочёл, что Вы в “Вестнике акад. наук Казахст. ССР” за 1948 г. поместили библиографич. обзор тюркологич. работ советских учёных. К сожалению, в Омске нигде не нашлось этого “Вестника” (нет его ни в нашем институте, ни в областн. библиотеке имени Пушкина, ни в музее). Факт сам по себе весьма прискорбный… Оч. прошу Вас, если возможно, выслать мне оттиск Вашей работы. В обмен могу предложить Вам свою работу, которая скоро появится. Хорошо было бы узнать, как в Омске распологает “Вестник акад. наук Казахстанской ССР”. Буду очень благодарен, если отзовётесь на мою просьбу. Стар. препод. Пед. института им. М.М. Горького в Омске. Ал. Образцов»</w:t>
      </w:r>
      <w:r w:rsidRPr="00533752">
        <w:rPr>
          <w:rStyle w:val="ad"/>
          <w:noProof/>
          <w:sz w:val="28"/>
          <w:szCs w:val="28"/>
        </w:rPr>
        <w:footnoteReference w:id="19"/>
      </w:r>
      <w:r w:rsidRPr="00533752">
        <w:rPr>
          <w:noProof/>
          <w:sz w:val="28"/>
          <w:szCs w:val="28"/>
        </w:rPr>
        <w:t>.</w:t>
      </w:r>
    </w:p>
    <w:p w14:paraId="1B4E4CE0" w14:textId="77777777" w:rsidR="001813BE" w:rsidRPr="00533752" w:rsidRDefault="001813BE" w:rsidP="00E17C24">
      <w:pPr>
        <w:ind w:firstLine="709"/>
        <w:jc w:val="both"/>
        <w:rPr>
          <w:iCs/>
          <w:noProof/>
          <w:sz w:val="28"/>
          <w:szCs w:val="28"/>
        </w:rPr>
      </w:pPr>
      <w:r w:rsidRPr="00533752">
        <w:rPr>
          <w:noProof/>
          <w:sz w:val="28"/>
          <w:szCs w:val="28"/>
        </w:rPr>
        <w:t>Ответное письмо, датированное 21 декабря 1948 годом, написанное машинописью, на 1 листе, от Н.Т. Сауранбаева, где он выражает свою благодарность за проявленный интерес к работам коллег относящихся тематики тюркологии из Казахстана, пишет следующим образом: «</w:t>
      </w:r>
      <w:r w:rsidRPr="00533752">
        <w:rPr>
          <w:iCs/>
          <w:noProof/>
          <w:sz w:val="28"/>
          <w:szCs w:val="28"/>
        </w:rPr>
        <w:t xml:space="preserve">Товарищу Образцову. </w:t>
      </w:r>
      <w:r w:rsidRPr="00533752">
        <w:rPr>
          <w:iCs/>
          <w:noProof/>
          <w:sz w:val="28"/>
          <w:szCs w:val="28"/>
        </w:rPr>
        <w:lastRenderedPageBreak/>
        <w:t>Ответ на Ваше письмо от 28.XI.48 г. Письмо Ваше получил. Очень рад, что вы интересуетесь тюркологической работой нашей Республики и хотите связаться с научными работниками. Нам тоже интересно иметь представление о филологических работах Вашего края. Прежде всего нас интересует язык барбинских татар. Я давно собираюсь поехать к ним, но перегрузка мешает меня этой возможности. Не знаю, входит ли этот язык в круг Вашего интереса. «Вестник АН КазССР» выходит ежемесячно и регулярно, туда помещаются краткие научные доклады по всем отраслям науки. Кроме них выходит «Известия», серия лингвистическая, и другие. Можно написать в Отдел научных изданий о посылке Вам номера «Известий». На «Вестник» можно подписаться. Посылаю Вам оттиск своей заметки</w:t>
      </w:r>
      <w:r w:rsidRPr="00533752">
        <w:rPr>
          <w:noProof/>
          <w:sz w:val="28"/>
          <w:szCs w:val="28"/>
        </w:rPr>
        <w:t>.</w:t>
      </w:r>
      <w:r w:rsidRPr="00533752">
        <w:rPr>
          <w:iCs/>
          <w:noProof/>
          <w:sz w:val="28"/>
          <w:szCs w:val="28"/>
        </w:rPr>
        <w:t xml:space="preserve"> </w:t>
      </w:r>
      <w:r w:rsidRPr="00533752">
        <w:rPr>
          <w:noProof/>
          <w:sz w:val="28"/>
          <w:szCs w:val="28"/>
        </w:rPr>
        <w:t xml:space="preserve">С приветом» </w:t>
      </w:r>
      <w:r w:rsidRPr="00533752">
        <w:rPr>
          <w:rStyle w:val="ad"/>
          <w:noProof/>
          <w:sz w:val="28"/>
          <w:szCs w:val="28"/>
        </w:rPr>
        <w:footnoteReference w:id="20"/>
      </w:r>
      <w:r w:rsidRPr="00533752">
        <w:rPr>
          <w:noProof/>
          <w:sz w:val="28"/>
          <w:szCs w:val="28"/>
        </w:rPr>
        <w:t>.</w:t>
      </w:r>
    </w:p>
    <w:p w14:paraId="25E7DCE2" w14:textId="77777777" w:rsidR="001813BE" w:rsidRPr="00533752" w:rsidRDefault="001813BE" w:rsidP="00E17C24">
      <w:pPr>
        <w:ind w:firstLine="709"/>
        <w:jc w:val="both"/>
        <w:rPr>
          <w:noProof/>
          <w:sz w:val="28"/>
          <w:szCs w:val="28"/>
        </w:rPr>
      </w:pPr>
      <w:r w:rsidRPr="00533752">
        <w:rPr>
          <w:iCs/>
          <w:noProof/>
          <w:sz w:val="28"/>
          <w:szCs w:val="28"/>
        </w:rPr>
        <w:t>Следующее письмо на казахском языке от 25-го мая 1946 года, отправителем которого выступает сам Ныгмет Тналиевич адресованно товарищу Сарсековой из Казахского радиокомитета, по рабочим процессам: «Жол. Сарсекова! Мынау материалды кеше бере алмай қалдық. Машинисткамыз кетіп қалып бастыра да алмадық. Мумкін болса өзіңіз бастырып алсаңыз екен. Нәтижасын қабар етерсіз. Подпись (Н.Сауранбае</w:t>
      </w:r>
      <w:r w:rsidRPr="00533752">
        <w:rPr>
          <w:noProof/>
          <w:sz w:val="28"/>
          <w:szCs w:val="28"/>
        </w:rPr>
        <w:t>в)»</w:t>
      </w:r>
      <w:r w:rsidRPr="00533752">
        <w:rPr>
          <w:rStyle w:val="ad"/>
          <w:noProof/>
          <w:sz w:val="28"/>
          <w:szCs w:val="28"/>
        </w:rPr>
        <w:footnoteReference w:id="21"/>
      </w:r>
      <w:r w:rsidRPr="00533752">
        <w:rPr>
          <w:noProof/>
          <w:sz w:val="28"/>
          <w:szCs w:val="28"/>
        </w:rPr>
        <w:t>.</w:t>
      </w:r>
    </w:p>
    <w:p w14:paraId="4B1183B9" w14:textId="77777777" w:rsidR="001813BE" w:rsidRPr="00533752" w:rsidRDefault="001813BE" w:rsidP="00E17C24">
      <w:pPr>
        <w:ind w:firstLine="709"/>
        <w:jc w:val="both"/>
        <w:rPr>
          <w:noProof/>
          <w:sz w:val="28"/>
          <w:szCs w:val="28"/>
        </w:rPr>
      </w:pPr>
      <w:r w:rsidRPr="00533752">
        <w:rPr>
          <w:noProof/>
          <w:sz w:val="28"/>
          <w:szCs w:val="28"/>
        </w:rPr>
        <w:t>Анализируемые 1 телеграмма и 2 записки из эпистолярного наследия Н.Т. Сауранбаева были адресованы супруге ученого от 24-го августа 1954 г.: 1) «</w:t>
      </w:r>
      <w:r w:rsidRPr="00533752">
        <w:rPr>
          <w:noProof/>
          <w:sz w:val="28"/>
          <w:szCs w:val="28"/>
          <w:u w:val="wave"/>
        </w:rPr>
        <w:t>Дорогая Мариуша!</w:t>
      </w:r>
      <w:r w:rsidRPr="00533752">
        <w:rPr>
          <w:noProof/>
          <w:sz w:val="28"/>
          <w:szCs w:val="28"/>
        </w:rPr>
        <w:t xml:space="preserve"> Искренне поздравляю с Новым годом. Уже позади мучительный, скандальный 1957 г. Прости за все, давай жить по новому, буду работать, любить тебя…(от руки)».</w:t>
      </w:r>
    </w:p>
    <w:p w14:paraId="79F71DD4" w14:textId="77777777" w:rsidR="001813BE" w:rsidRPr="00533752" w:rsidRDefault="001813BE" w:rsidP="00E17C24">
      <w:pPr>
        <w:ind w:firstLine="709"/>
        <w:jc w:val="both"/>
        <w:rPr>
          <w:noProof/>
          <w:sz w:val="28"/>
          <w:szCs w:val="28"/>
        </w:rPr>
      </w:pPr>
      <w:r w:rsidRPr="00533752">
        <w:rPr>
          <w:noProof/>
          <w:sz w:val="28"/>
          <w:szCs w:val="28"/>
        </w:rPr>
        <w:t>2) Мари! Прости, пошел по приглашению одному товарищу. Жди сегодня меня. Негмат»</w:t>
      </w:r>
      <w:r w:rsidRPr="00533752">
        <w:rPr>
          <w:rStyle w:val="ad"/>
          <w:noProof/>
          <w:sz w:val="28"/>
          <w:szCs w:val="28"/>
        </w:rPr>
        <w:footnoteReference w:id="22"/>
      </w:r>
      <w:r w:rsidRPr="00533752">
        <w:rPr>
          <w:noProof/>
          <w:sz w:val="28"/>
          <w:szCs w:val="28"/>
        </w:rPr>
        <w:t>.</w:t>
      </w:r>
    </w:p>
    <w:p w14:paraId="1840551D" w14:textId="7C1F6B82" w:rsidR="001813BE" w:rsidRPr="00533752" w:rsidRDefault="001813BE" w:rsidP="00E17C24">
      <w:pPr>
        <w:ind w:firstLine="709"/>
        <w:jc w:val="both"/>
        <w:rPr>
          <w:iCs/>
          <w:noProof/>
          <w:sz w:val="28"/>
          <w:szCs w:val="28"/>
          <w:u w:val="single"/>
        </w:rPr>
      </w:pPr>
      <w:r w:rsidRPr="00533752">
        <w:rPr>
          <w:noProof/>
          <w:sz w:val="28"/>
          <w:szCs w:val="28"/>
        </w:rPr>
        <w:t>Официально-деловое письмо от 27 го февраля 1943 г. которое выполнено в рукописном виде, и написанное от имени директора института языка и мышления им. Н.Я. Марра АН СССР, И.И. Мещанинова</w:t>
      </w:r>
      <w:r w:rsidR="00143F5E" w:rsidRPr="00533752">
        <w:rPr>
          <w:noProof/>
          <w:sz w:val="28"/>
          <w:szCs w:val="28"/>
        </w:rPr>
        <w:t>,</w:t>
      </w:r>
      <w:r w:rsidRPr="00533752">
        <w:rPr>
          <w:noProof/>
          <w:sz w:val="28"/>
          <w:szCs w:val="28"/>
        </w:rPr>
        <w:t xml:space="preserve"> было адресовано по времени написания эпистолярного текста директору нститута языка, истории и литературы при КазАН СССР Н.Т.Сауранбаеву: «</w:t>
      </w:r>
      <w:r w:rsidRPr="00533752">
        <w:rPr>
          <w:iCs/>
          <w:noProof/>
          <w:sz w:val="28"/>
          <w:szCs w:val="28"/>
        </w:rPr>
        <w:t>Многоуважаемый Негмат Тналич! Постановлением Президиума Академии Наук СССР от 22 декабря 1942 г. за № 23 Вы утверждены членом Ученого Совета Института Языка и Мышления имени Н.Я. Марра АН СССР. Считая своим приятным долгом сообщить Вам о таковом решении Президиума АН СССР, выражаю полную уверенность, что Вы не откажете Принять активное участие в работах Ученого Совета Института»</w:t>
      </w:r>
      <w:r w:rsidRPr="00533752">
        <w:rPr>
          <w:rStyle w:val="ad"/>
          <w:iCs/>
          <w:noProof/>
          <w:sz w:val="28"/>
          <w:szCs w:val="28"/>
        </w:rPr>
        <w:footnoteReference w:id="23"/>
      </w:r>
      <w:r w:rsidR="00153BDD" w:rsidRPr="00533752">
        <w:rPr>
          <w:iCs/>
          <w:noProof/>
          <w:sz w:val="28"/>
          <w:szCs w:val="28"/>
        </w:rPr>
        <w:t>.</w:t>
      </w:r>
    </w:p>
    <w:p w14:paraId="770E0031" w14:textId="77777777" w:rsidR="001813BE" w:rsidRPr="00533752" w:rsidRDefault="001813BE" w:rsidP="00E17C24">
      <w:pPr>
        <w:ind w:firstLine="709"/>
        <w:jc w:val="both"/>
        <w:rPr>
          <w:noProof/>
          <w:sz w:val="28"/>
          <w:szCs w:val="28"/>
        </w:rPr>
      </w:pPr>
      <w:r w:rsidRPr="00533752">
        <w:rPr>
          <w:noProof/>
          <w:sz w:val="28"/>
          <w:szCs w:val="28"/>
        </w:rPr>
        <w:t>Письмо от 2 февраля 1949 года написанное Н.Т. Сауранбаевым было адресовано в комиссию по празднованию 70-летия члена-корреспондента АН СССР С.Е. Малова, при ИЯЛЕ: «</w:t>
      </w:r>
      <w:r w:rsidRPr="00533752">
        <w:rPr>
          <w:iCs/>
          <w:noProof/>
          <w:sz w:val="28"/>
          <w:szCs w:val="28"/>
        </w:rPr>
        <w:t xml:space="preserve">Я получил сообщение, где просили сообщить, могу ли я принять участие в сборнике, посвященном 70-летию проф. С.Е. Малова, исполняющемся в 1950 году. Я отвечаю, что с удовольствием приму участие в пределах моих сил и знаний. Я могу написать и представить в августе 1949 г. небольшую статью на тему «С.Е. Малов в изучении истории группы </w:t>
      </w:r>
      <w:r w:rsidRPr="00533752">
        <w:rPr>
          <w:iCs/>
          <w:noProof/>
          <w:sz w:val="28"/>
          <w:szCs w:val="28"/>
        </w:rPr>
        <w:lastRenderedPageBreak/>
        <w:t>кыпчакских языков». Если такая тема будет приемлима, то просьба сообщить, чтобы я мог приступить к написанию сейчас». И эпистолярный текст подписан следующим образом: «Действительный член АН КазССР доктор филологических наук – Н. Сауранбаев»</w:t>
      </w:r>
      <w:r w:rsidRPr="00533752">
        <w:rPr>
          <w:rStyle w:val="ad"/>
          <w:iCs/>
          <w:noProof/>
          <w:sz w:val="28"/>
          <w:szCs w:val="28"/>
        </w:rPr>
        <w:footnoteReference w:id="24"/>
      </w:r>
      <w:r w:rsidRPr="00533752">
        <w:rPr>
          <w:noProof/>
          <w:sz w:val="28"/>
          <w:szCs w:val="28"/>
        </w:rPr>
        <w:t>.</w:t>
      </w:r>
    </w:p>
    <w:p w14:paraId="6F2A3CA7" w14:textId="77777777" w:rsidR="001813BE" w:rsidRPr="00533752" w:rsidRDefault="001813BE" w:rsidP="00E17C24">
      <w:pPr>
        <w:ind w:firstLine="709"/>
        <w:jc w:val="both"/>
        <w:rPr>
          <w:iCs/>
          <w:noProof/>
          <w:sz w:val="28"/>
          <w:szCs w:val="28"/>
        </w:rPr>
      </w:pPr>
      <w:r w:rsidRPr="00533752">
        <w:rPr>
          <w:noProof/>
          <w:sz w:val="28"/>
          <w:szCs w:val="28"/>
        </w:rPr>
        <w:t>Интерес представляет официальное письмо на русском языке, машинопись, датируемое 2 февралем 1949 года, адресованное выдающемуся ученому Казахстана К.И. Сатпаеву: «</w:t>
      </w:r>
      <w:r w:rsidRPr="00533752">
        <w:rPr>
          <w:iCs/>
          <w:noProof/>
          <w:sz w:val="28"/>
          <w:szCs w:val="28"/>
        </w:rPr>
        <w:t>Президенту Академии наук казахской ССР Канышу Имантаевичу</w:t>
      </w:r>
      <w:r w:rsidRPr="00533752">
        <w:rPr>
          <w:iCs/>
          <w:noProof/>
          <w:sz w:val="28"/>
          <w:szCs w:val="28"/>
          <w:u w:val="single"/>
        </w:rPr>
        <w:t xml:space="preserve"> </w:t>
      </w:r>
      <w:r w:rsidRPr="00533752">
        <w:rPr>
          <w:iCs/>
          <w:noProof/>
          <w:sz w:val="28"/>
          <w:szCs w:val="28"/>
        </w:rPr>
        <w:t xml:space="preserve">Сатпаеву. После специального постановления ЦК КП/б/К «О грубых политических ошибках в работе ИЯЛ» от 2I. I. I947 г., а также ряда принципиальных решений ЦК ВКП/б/ по идеологическим вопросам, научным учреждениям Отделения общественных наук нашей Академии предстояла решительная перестройка всей научно-исследовательской деятельности коллектива, главным образом, под углом зрения: сосредоточить внимание на разработке современной тематики, поднятия идейно-теоретического уровня научного коллектива на основе последовательного проведения в работах принципа партийности. По всем этим вопросам, как известно, по линии Академии, руководства Отделения и парторганизации, а также по линии научных учреждений было проведено ряд мероприятий, о которых нет необходимости повторять. В число намеченных по линии ИЯЛ мероприятий по осуществлению в жизнь вышеуказанного постановления ЦК КП/б/К центральное место занимали работы: Очерки по истории казахской советской литературы, IY том истории казахской литературы/советский период/, Курс современного казахского языка, исправленное переиздание русско-казахского словаря. Однако, к великому сожалению, как показало обсуждение научных отчетов работы Института за 1948 г., ни одна из этих работ к 1949 году не была закончена и перспективы окончания их не внушает особенного доверия. Я хотел поставить Вас в известность о положении одной из этих коронных работ, а именно: состояние Очерка по истории казахской советской литературы, которые имеют большое принципиальное значение. В ответ на постановление ЦК КП/б/К коллектив авторов под руководством члена-корреспондента Академии Наук Казахской ССР Х. Джумалиева взялся за составление Очерка по истории казахской советской литературы и обязался закончить к 30-летию Октябрьской революции – к концу 1947 года. И, действительно, Очерк был написан в первоначальном варианте, о чем было записано в научном отчете ИЯЛ за 1947 г. и руководство Института сообщило в ЦК. Руководство Отделения готовилось к обсуждению Очерка и с соответствующими коррективами сдать в печать в первом квартале 1948 г. Однако, этого не случилось, рукопись Очерка до октября 1948 г. находилось в руках главного его редактора Х. Джумалиева. Причем, желание Отделения, а также многих работников ИЯЛ, о необходимости обсуждения не сбылось, от руководства ИЯЛ получили ответ, что «главный редактор просматривает рукопись, когда он кончит просмотр, тогда будет обсуждена». Наконец, на десятый месяц 1948 г. началась читка отдельных глав Очерка внутри сектора, причем, о главной принципиальной части «Введение» до </w:t>
      </w:r>
      <w:r w:rsidRPr="00533752">
        <w:rPr>
          <w:iCs/>
          <w:noProof/>
          <w:sz w:val="28"/>
          <w:szCs w:val="28"/>
        </w:rPr>
        <w:lastRenderedPageBreak/>
        <w:t xml:space="preserve">24 января 1949 г. никому не было известно. Попытка узнать о содержании этой части не увенчалась успехом, т.к. главный редактор или долго не писал ее, или держал у себя. В процессе читки отдельных глав на четвергах главы, написанные кандидатами наук т.т. Шалабаевым., Кенжебаевым Бейсембаем, Исмаиловым Е., забраковались, а главы, написанные младшими научными сотрудниками Джармагамбетовым, Сеитовым принимались главным редактором как хорошие. Все это – чрезмерная затяжка, негласность принципа построения очерков, необсуждение основных принципиальных вопросов истории советской литературы, особенно нежелание считаться с мнениями кандидатов наук, имеющих известный опыт работы по литературоведению, породило внутри коллектива литераторов ИЯЛ нездоровые, весьма натянутые взаимоотношения между ними, которые, в конечном счете, дезорганизуют работу ИЯЛ в целом. 24-25-26 января 1949 года в ИЯЛ состоялось предварительное обсуждение основных глав, в том числе и «Введения» с участием общественности. Судя по высказыванию многих выступавших, это обсуждение показало, что Очерк по части многих принципиальных вопросов еще сырой и в некоторых случаях не лишен тенденциозности, в частности, показа творческого пути крупнейшего казахского писателя Ауезова Мухтара. Многие выступавшие говорили, что Очерк по своей глубине и ширине трактовка литературных фактов не носит научный характер, а представляет нечто вроде простого перессказа. Авторский коллектив и главный редактор Х. Джумалиев сейчас снова взялись за переделку глав, даже тех, которые главным редактором признаны были безукоризненными/. Главы, написанные Джармагамбетовым, Сеитовым, Габдуллиным и другими/. Насколько эта переработка будет успешной и реальной, судит сейчас трудно. На основе всего вышеизложенного у меня складывается следующая мысль, о чем хочу доложить Вам. Написанный вариант Очерка под редакцией и руководством т. Джумалиева в виду суб'ективного его подхода к ряду принципиальных вопросов истории казахской литературы значителъно отошел от проспекта Очерка, который год тому назад был написан коллективом авторов, под руководством т. Джумалиева. Как известно, проспект Очерка был обсужден, утвержден с участием всех литературоведов и выпущен в свет в начале 1948 года. Степень несоответствия Очерка с утвержденным проспектом настолько серьезная, что оно вызывает резкое возражение со стороны абсолютного большинства литераторов. Это произошло вследствие того, что отдельные главы, особенно введение, были написаны не теми лицами, которые намечались вначале при составлении проспекта, а совершенно другими, младшими научными работниками/ т. т. Сеитовым, Джармагамбетовым и другими/. Эти товарищи в процессе написания своих разделов строго следовали установки главного руководителя. При таком количестве возражающих на принципиальные вопросы сов.литературы и серьезном характере принципиальных разногласий и особенно при характере тов. Джумалиева, трудно предполагать, что Очерк будет закончен в надлежащем виде. Дальнейшее оставление Очерка в таком положении может привести к срыву этой важнейшей работы и к осложнению взаимоотношений работников Института языка и литературы. В интересах своевременного и качественного завершения этой </w:t>
      </w:r>
      <w:r w:rsidRPr="00533752">
        <w:rPr>
          <w:iCs/>
          <w:noProof/>
          <w:sz w:val="28"/>
          <w:szCs w:val="28"/>
        </w:rPr>
        <w:lastRenderedPageBreak/>
        <w:t>работы необходимо назначить главным редактором одного из руководящих работников Отдела пропаганды и агитации ЦК КП/б/К. Я имею в виду тов. Омарова Ильяса, при невозможности этого – тов. Джумагазина. Тов. Джумагалиева оставить одним из авторов Очерка. В дальнейшем руководство и редактирование IY тома Истории казахской советской литературы необходимо поручить другому товарищу, предварительно обдумав о кандидатуре отдельных специалистов, могущих быть главным редактором тома. Академик-предсетатель отделения общественных наук АН Казахской ССР – /Н.Сауранбаев</w:t>
      </w:r>
      <w:r w:rsidRPr="00533752">
        <w:rPr>
          <w:noProof/>
          <w:sz w:val="28"/>
          <w:szCs w:val="28"/>
        </w:rPr>
        <w:t xml:space="preserve">/» </w:t>
      </w:r>
      <w:r w:rsidRPr="00533752">
        <w:rPr>
          <w:rStyle w:val="ad"/>
          <w:noProof/>
          <w:sz w:val="28"/>
          <w:szCs w:val="28"/>
        </w:rPr>
        <w:footnoteReference w:id="25"/>
      </w:r>
      <w:r w:rsidRPr="00533752">
        <w:rPr>
          <w:noProof/>
          <w:sz w:val="28"/>
          <w:szCs w:val="28"/>
        </w:rPr>
        <w:t>.</w:t>
      </w:r>
    </w:p>
    <w:p w14:paraId="4265BF64" w14:textId="71EBB40B" w:rsidR="001813BE" w:rsidRPr="00533752" w:rsidRDefault="001813BE" w:rsidP="00E17C24">
      <w:pPr>
        <w:ind w:firstLine="709"/>
        <w:jc w:val="both"/>
        <w:rPr>
          <w:noProof/>
          <w:sz w:val="28"/>
          <w:szCs w:val="28"/>
        </w:rPr>
      </w:pPr>
      <w:r w:rsidRPr="00533752">
        <w:rPr>
          <w:noProof/>
          <w:sz w:val="28"/>
          <w:szCs w:val="28"/>
        </w:rPr>
        <w:t>Следущее письмо на русском языке, машинопись, датируемое 13 января 1949 г. также адрессованно К.И. Сатпаеву: «</w:t>
      </w:r>
      <w:r w:rsidRPr="00533752">
        <w:rPr>
          <w:iCs/>
          <w:noProof/>
          <w:sz w:val="28"/>
          <w:szCs w:val="28"/>
        </w:rPr>
        <w:t>Дорогой Димаш Ахметович! Хочу Вам выразить благодарность за Вашу помощь, благодаря которой я получил машину "Москвич". В этой машине не хватает половины частей. Со дня получения ищу отсутствующие части. Я слышал, что сейчас в Алма-Ата отправлено какое-то количество машин марки "Победа". Вспоминая наш разговор о машине в декабре 1943 года, я решил обратиться еще раз к Вам с той же просьбой – оказать содействие в включении в список лиц, которым будут распределены эти поступающие для свободной торговли машины "Победа". В этом случае я мог бы часть сдать эту некоплектную машину Москвич</w:t>
      </w:r>
      <w:r w:rsidRPr="00533752">
        <w:rPr>
          <w:noProof/>
          <w:sz w:val="28"/>
          <w:szCs w:val="28"/>
        </w:rPr>
        <w:t>". Надеюсь, что Вы не откажите мне в моей просьбе. С глубоким уважением, Н.</w:t>
      </w:r>
      <w:r w:rsidR="000A1729" w:rsidRPr="00533752">
        <w:rPr>
          <w:noProof/>
          <w:sz w:val="28"/>
          <w:szCs w:val="28"/>
        </w:rPr>
        <w:t xml:space="preserve"> </w:t>
      </w:r>
      <w:r w:rsidRPr="00533752">
        <w:rPr>
          <w:noProof/>
          <w:sz w:val="28"/>
          <w:szCs w:val="28"/>
        </w:rPr>
        <w:t xml:space="preserve">Сауранбаев» </w:t>
      </w:r>
      <w:r w:rsidRPr="00533752">
        <w:rPr>
          <w:rStyle w:val="ad"/>
          <w:noProof/>
          <w:sz w:val="28"/>
          <w:szCs w:val="28"/>
        </w:rPr>
        <w:footnoteReference w:id="26"/>
      </w:r>
      <w:r w:rsidRPr="00533752">
        <w:rPr>
          <w:noProof/>
          <w:sz w:val="28"/>
          <w:szCs w:val="28"/>
        </w:rPr>
        <w:t>.</w:t>
      </w:r>
    </w:p>
    <w:p w14:paraId="546C2862" w14:textId="77777777" w:rsidR="001813BE" w:rsidRPr="00533752" w:rsidRDefault="001813BE" w:rsidP="00E17C24">
      <w:pPr>
        <w:ind w:firstLine="709"/>
        <w:jc w:val="both"/>
        <w:rPr>
          <w:noProof/>
          <w:sz w:val="28"/>
          <w:szCs w:val="28"/>
        </w:rPr>
      </w:pPr>
      <w:r w:rsidRPr="00533752">
        <w:rPr>
          <w:noProof/>
          <w:sz w:val="28"/>
          <w:szCs w:val="28"/>
        </w:rPr>
        <w:t>Очень интересна дальнейшая официальная переписка, машинопись, Н.Т. Сауранбаева с заместителем заведующего отделом науки вузов отдела науки ЦК КП/Б/Казахстана с товарищем А.И. Беловым датированная от 21 ноября 1950 года, которая раскрывает многие социокультурные и образовательные аспекты: «</w:t>
      </w:r>
      <w:r w:rsidRPr="00533752">
        <w:rPr>
          <w:iCs/>
          <w:noProof/>
          <w:sz w:val="28"/>
          <w:szCs w:val="28"/>
        </w:rPr>
        <w:t xml:space="preserve">Вам сообщаю свое мнение по части встречных заявлений М.Балакаева и С.Аманжолова. Мне давно известно, что между Аманжоловым и Балакаевым существует борьба за личный приоритет в авторстве учебников. Аманжолов С. хочет, чтобы основным для школ Казахстана был его учебник /синтаксис/ для 7-го класса, а Балакаев хочет, чтобы в качестве основного учебника для школ был его синтаксис, взамен учебника Аманжалова. Эта беспринципная борьба в течение 10 лет то обострялось, то затихала. В 1940 г. она очень обострилась и в результате Балакаев М. был исключен из партии/ потом восстановлен/ и в период войны немного затихла, потому что они находились на фронте. После войны эту борьбу они снова возобновили и сейчас она очень обострилась. Форма борьбы сама неприличная: друг на друга пишут анонимки, клевещут, натравливают людей, приписывают друг другу всякий национализм, бездарность, незнание, космополитизм и т.п. Если раньше об этой борьбе знало незначительное число лиц, то теперь знают о ней многие студенты, преподаватели языка, языковеды и многие руководящие работники. Я считаю это очень неприличным. Борьба мнений в нашей работе должна быть, но она должна быть принципиальная и по поводу определенных вопросов. И при этом суб"ективные, личные моменты не должны иметь места. А борьба, которую ведут С. Аманжолов и М. Балакаев </w:t>
      </w:r>
      <w:r w:rsidRPr="00533752">
        <w:rPr>
          <w:iCs/>
          <w:noProof/>
          <w:sz w:val="28"/>
          <w:szCs w:val="28"/>
        </w:rPr>
        <w:lastRenderedPageBreak/>
        <w:t xml:space="preserve">против друг друга, я считаю беспринципной, мальчишеской, которая мешает росту самих «борющихся» и воспитанию молодых кадров и росту науки. Надо сказать, что обострение этой беспринципной борьбы между этими языковедами способствовало суб"ективное отношение некоторых руководящих лиц и учреждений. Например, С. Кенесбаев в бытность вице-президента, поддерживал Балакаева М. Симпатия работников Учпедгиза Минпроса тоже находились на стороне Балакаева М. Такая ничем не обоснованная поддержка усилила Балакаева. Он был уверен в том, что прав, а Аманжолов не прав. И эту мысль он провел во всем. Он через своих учеников, знакомых начал распространять неприятные слухи об Аманжолове вплоть до того, что он ничего не понимает, все путает и т.п. Это бесило Аманжолова. Он тоже начал искать и собирать всякие материалы на Балакаева. Мне известно, что, что Аманжолов С. страдает тщеславием, манией. В одно время /1934-40 гг/ , т.е. когда языковедческих кадров было мало, Аманжолов занимал ведущее положение. С тех пор давлеет над ним мысль о том, что он создал все учебники, программы, орфографию, алфавит, научную грамматику казахского языка. Всякая попытка недостатков его работы или попытка развить дальше языкознание он рассматривает как действие, направленное против его авторитета и приоритета. Он пускает в ход всякие приемы опорочить других людей. Жалобы, анонимки, натравливание людей, приписывание национализма, космополитизма и т.п. А Балакаев М. страдает той же болезнью – тщеславием и великоманией. Он считает, что он очень много сделал/ все учебники по грамматике казахского языка для начальных школ, много статей писал/ и поэтому люди должны считаться только с Балакаевым, а не с Аманжоловым. По его мнению Аманжолов С. не знает казахского языка. Пользуясь своей хитростью, Балакаев М. действует втихомолку. Это нечестно! Вся эта махинация сейчас завязалась вокруг двух работ: I/ Синтаксис казахского языка для 7-го класса С. Аманжолова и М. Балакаева; 2/ Орфографический словарь казахского языка С. Аманжолова / 1940г./ и М.Балакаева /1948 г./. По поводу синтаксиса авторов могу сказать следующее. Синтаксисом Аманжолова школа пользуется в течение 7-8 лет. Он твердо вошел в практику. А Балакаев С. написал синтаксис для 7-го класса по конкурсу, об"явленному Минпросом. Сейчас оба учебника рекомендованы. Следовательно, вопрос о том, какой из них должен быть основным – решается учительской общественностью. Какой из них считает учительство наиболее совершенным во всех отношениях, тот будет основным. Минпрос Казахстана должен заняться подытоживанием мнений учительства и решить вопрос о том, какой из этих учебников лучше./ вопрос о том, что Аманжолов лучше или Балакаев лучше должен быть отброшен в сторону/. В отношении орфографического словаря т. Балакаев М. поступил нечестно и Минпрос допустил нетактичность. Словарь Аманжолова, изданный в 1940 г., с успехом мог быть переизданным с учетом даже замечаний т. Балакаева. Орфографический словарь Балакаева М. сданный в 1948 г. по своему состав не является оригинальным, скорее всего обновленный с рядом уточнений Балакаева вариант аманжоловского словаря. Если бы т. Балакаев М. хотел честно помочь практике орфографии, мог выступить с обстоятельной рецензией и дать свои </w:t>
      </w:r>
      <w:r w:rsidRPr="00533752">
        <w:rPr>
          <w:iCs/>
          <w:noProof/>
          <w:sz w:val="28"/>
          <w:szCs w:val="28"/>
        </w:rPr>
        <w:lastRenderedPageBreak/>
        <w:t>замечания на существующий словарь. Если автор откажется от исправления и переработки, то только в этом случае он мог составить свой словарь. А т. Балакаев сделал наоборот. Он, создав неправильное впечатление о словаре Аманжолова, считая его совершенно негодным/что абсолютно не верно/, сунул в Минпрос другой вариант такого же словаря, автором поставил себя. Если т. Балакаев руководствовался гуманным соображением, то он мог бы выпустить в соавторстве с Аманжоловым. В Советском Союзе существует правило и закон, по которому никто не имеет право самовольно лишать авторства человека, если он ничем не опорочен. Мне кажется, над т. Балакаевым давлела мысль о том, что Аманжолов ничего не знает, все путает, а я, мол/Балакаев/ лучше знаю дело орфографии, поэтому автором орфографического словаря должен быть он. Считаю, что арфографический словарь должен быть пересоставлн совместно с двумя авторами т. т. Аманжоловом и Балаваевым при согласии т. Аманжолова. А если т. Аманжолов откажется, то должен быть переработан и переиздан прежний аманжоловский словарь с учетом замечаний тов. Балакаева. И, наконец, надо как следует стукнуть этих людей за неприличный поступок и сказать, чтобы в дальнейшем такими делами они не занимались, а занимались творческой работой, чтобы решить практические вопросы языкового строительства и развивать советское языкознание на основе гениальных работ товарища Сталина. (Подпись) Н.Сауранбаев</w:t>
      </w:r>
      <w:r w:rsidRPr="00533752">
        <w:rPr>
          <w:noProof/>
          <w:sz w:val="28"/>
          <w:szCs w:val="28"/>
        </w:rPr>
        <w:t>»</w:t>
      </w:r>
      <w:r w:rsidRPr="00533752">
        <w:rPr>
          <w:rStyle w:val="ad"/>
          <w:noProof/>
          <w:sz w:val="28"/>
          <w:szCs w:val="28"/>
        </w:rPr>
        <w:footnoteReference w:id="27"/>
      </w:r>
      <w:r w:rsidRPr="00533752">
        <w:rPr>
          <w:noProof/>
          <w:sz w:val="28"/>
          <w:szCs w:val="28"/>
        </w:rPr>
        <w:t>.</w:t>
      </w:r>
    </w:p>
    <w:p w14:paraId="54561543" w14:textId="36AD868E" w:rsidR="001813BE" w:rsidRPr="00533752" w:rsidRDefault="001813BE" w:rsidP="00E17C24">
      <w:pPr>
        <w:ind w:firstLine="709"/>
        <w:jc w:val="both"/>
        <w:rPr>
          <w:iCs/>
          <w:noProof/>
          <w:sz w:val="28"/>
          <w:szCs w:val="28"/>
        </w:rPr>
      </w:pPr>
      <w:r w:rsidRPr="00533752">
        <w:rPr>
          <w:noProof/>
          <w:sz w:val="28"/>
          <w:szCs w:val="28"/>
        </w:rPr>
        <w:t>Другое письмо, машинопись, датированное от 16 декабря 1950 г., являющееся откликом на просьбу адресата, свидетельствует об осведомлённости автора письма в вопросе и представляет позицию автора касательно вопроса о методах и взглядах. При это отметим, что письмо написано на русском языке и касается сложного аспекта, связанного со взглядами Н.Я.</w:t>
      </w:r>
      <w:r w:rsidR="00153BDD" w:rsidRPr="00533752">
        <w:rPr>
          <w:noProof/>
          <w:sz w:val="28"/>
          <w:szCs w:val="28"/>
        </w:rPr>
        <w:t xml:space="preserve"> </w:t>
      </w:r>
      <w:r w:rsidRPr="00533752">
        <w:rPr>
          <w:noProof/>
          <w:sz w:val="28"/>
          <w:szCs w:val="28"/>
        </w:rPr>
        <w:t>Марра и других ученых: «</w:t>
      </w:r>
      <w:r w:rsidRPr="00533752">
        <w:rPr>
          <w:iCs/>
          <w:noProof/>
          <w:sz w:val="28"/>
          <w:szCs w:val="28"/>
        </w:rPr>
        <w:t>Заведующему сектором науки ЦК КП/Б/К тов. А.И.</w:t>
      </w:r>
      <w:r w:rsidR="00153BDD" w:rsidRPr="00533752">
        <w:rPr>
          <w:iCs/>
          <w:noProof/>
          <w:sz w:val="28"/>
          <w:szCs w:val="28"/>
        </w:rPr>
        <w:t xml:space="preserve"> </w:t>
      </w:r>
      <w:r w:rsidRPr="00533752">
        <w:rPr>
          <w:iCs/>
          <w:noProof/>
          <w:sz w:val="28"/>
          <w:szCs w:val="28"/>
        </w:rPr>
        <w:t xml:space="preserve">Белову. По поводу Вашей просьбы сообщаю следующее. Из двух формулировок, мне кажется, наиболее правильной считаю первую формулировку, так как в ней находит отражение характер и сущность сталинского учения о языке и его методах. Новые труды товарища Сталина по языкознанию являются цельным, стройным марксистским учением о языке. Поэтому в формулировке слово «учение» обязательно. В этом учении товарища Сталина нашло свое блестящее освещение методы изучения языков, т.е. Иосиф Виссарионович Сталин показал идеалистичность метода четырехэлеметного анализа, вводившегося акад. Марром как оригинальный метод взамен давно установившегося в лингвистике сравнительно-исторического метода. Отсюда слово «критика» обязательно должно быть в данной формулировке, именно относительно к четырехэлементному анализу. Акад. Марр отрицал необходимость применения сравнительно-исторического метода, считая его идиалистическим и тем самым закрыл путь к широкому сравнительно историческому изучению родственных языков. Товарищ Сталин, подвергая уничтожающей критике этот преславутый четырехэлементный анализ акад. Марра как идеалистический метод, подчеркнул положительное значение сравнительно-исторического метода при его серьезных </w:t>
      </w:r>
      <w:r w:rsidRPr="00533752">
        <w:rPr>
          <w:iCs/>
          <w:noProof/>
          <w:sz w:val="28"/>
          <w:szCs w:val="28"/>
        </w:rPr>
        <w:lastRenderedPageBreak/>
        <w:t>недостатках. Это значит, что сравнительно-исторический метод должен быть применен в языкознании, хотя он имеет ряд серьезных недостатков. Речь идет не о порочности сравнительно-исторического метода, вернее не в идиалистичности его, как шельмовал Марр, идет речь о его несовершенности для выяснения всех сторон языкового явления. Иосиф Виссарионович Сталин, косвенно отмечая эту сторону сравнительно-исторического метода, не подвергает критике эти недостатки. / Недостатки сравнительно-исторического метода освещает Б.А. Серебрянников в своей статье «К вопросу о недостатках сравнительно-исторического метода в языкознаний» - см. «Известия АН СССР, отделение литературы и языка, вып. 3, 1950 г. /. Поэтому в данной формулировке сравнительно-исторический метод должен стоять без слова «критика». Таким образом, со всех этих точек зрения формулировка «Сравнительно-исторический метод и критика четырехэлементного анализа акад. Н.Я. Марра в учении И.В. Сталина» считаю правильной. Вторая формулировка «Сравнительно-исторический метод и критика И.В. Сталиным четырехэлементного анализа акад. Н.Я. Марра» звучит несколько, на мой взгляд, легковесно и упрощенно. В этой формулировке роль товарища Сталина сводится только к критике четырехэлементного анализа. Это неверно. Со своей стороны предлагал бы Вашему вниманию такую формулировку: «Иосиф Виссарионович Сталин о сравнительно-историческом методе и о четырехэлментном анализе акад. Н.Я. Марра</w:t>
      </w:r>
      <w:r w:rsidRPr="00533752">
        <w:rPr>
          <w:noProof/>
          <w:sz w:val="28"/>
          <w:szCs w:val="28"/>
        </w:rPr>
        <w:t xml:space="preserve">». </w:t>
      </w:r>
      <w:r w:rsidRPr="00533752">
        <w:rPr>
          <w:iCs/>
          <w:noProof/>
          <w:sz w:val="28"/>
          <w:szCs w:val="28"/>
        </w:rPr>
        <w:t>С моей точки зрения важно раскрыть и сущность и значение взгляда товарища Сталина о методах языкознания. Само собой разумеется, что Иосиф Виссарионович Сталин дал наиболее правильное освещение о методе языкознания именно на основе критики преславутого четырехэлементного анализа акад. Марра, являющегося сначала до конца идиалистичческим. Действительный член АН КазССР доктор филологических наук /проф. Н. Сауранбаев</w:t>
      </w:r>
      <w:r w:rsidRPr="00533752">
        <w:rPr>
          <w:noProof/>
          <w:sz w:val="28"/>
          <w:szCs w:val="28"/>
        </w:rPr>
        <w:t>/»</w:t>
      </w:r>
      <w:r w:rsidRPr="00533752">
        <w:rPr>
          <w:rStyle w:val="ad"/>
          <w:noProof/>
          <w:sz w:val="28"/>
          <w:szCs w:val="28"/>
        </w:rPr>
        <w:footnoteReference w:id="28"/>
      </w:r>
      <w:r w:rsidRPr="00533752">
        <w:rPr>
          <w:noProof/>
          <w:sz w:val="28"/>
          <w:szCs w:val="28"/>
        </w:rPr>
        <w:t>.</w:t>
      </w:r>
    </w:p>
    <w:p w14:paraId="057A8722" w14:textId="6BE63D60" w:rsidR="001813BE" w:rsidRPr="00533752" w:rsidRDefault="001813BE" w:rsidP="00E17C24">
      <w:pPr>
        <w:ind w:firstLine="709"/>
        <w:jc w:val="both"/>
        <w:rPr>
          <w:iCs/>
          <w:noProof/>
          <w:sz w:val="28"/>
          <w:szCs w:val="28"/>
        </w:rPr>
      </w:pPr>
      <w:r w:rsidRPr="00533752">
        <w:rPr>
          <w:noProof/>
          <w:sz w:val="28"/>
          <w:szCs w:val="28"/>
        </w:rPr>
        <w:t>Следующее ответное письмо на русском языке, машинопись</w:t>
      </w:r>
      <w:r w:rsidR="001F0D50" w:rsidRPr="00533752">
        <w:rPr>
          <w:noProof/>
          <w:sz w:val="28"/>
          <w:szCs w:val="28"/>
        </w:rPr>
        <w:t>,</w:t>
      </w:r>
      <w:r w:rsidRPr="00533752">
        <w:rPr>
          <w:noProof/>
          <w:sz w:val="28"/>
          <w:szCs w:val="28"/>
        </w:rPr>
        <w:t xml:space="preserve"> от 19 ноября 1954 г. Адресовано Н.Т. Сауранбаевым советскому писателю, заведующему отделом критики и библиографии газеты «Комсомольская правда», который был расположен в г. Москве, на ул. Правды, 24, 6 этаж. В.П. Тельпугову: «</w:t>
      </w:r>
      <w:r w:rsidRPr="00533752">
        <w:rPr>
          <w:iCs/>
          <w:noProof/>
          <w:sz w:val="28"/>
          <w:szCs w:val="28"/>
        </w:rPr>
        <w:t>На ваш № 85990 от 10.XI-54 г. Многоуважаемый тов. Тельпугов! 17 ноября с г. за Вашей подписью я получил уведомление, в котором Вы сообщаете о необоснованности моего возражения против статьи Дирингеровой о романе "Молодые люди" и утверждаете правоту тов. Дирингеровой. Сообщаю, что об упомянутой статье тов. Дирингеровой, равно и о романе "Молодые люди</w:t>
      </w:r>
      <w:r w:rsidRPr="00533752">
        <w:rPr>
          <w:noProof/>
          <w:sz w:val="28"/>
          <w:szCs w:val="28"/>
        </w:rPr>
        <w:t xml:space="preserve">" </w:t>
      </w:r>
      <w:r w:rsidRPr="00533752">
        <w:rPr>
          <w:iCs/>
          <w:noProof/>
          <w:sz w:val="28"/>
          <w:szCs w:val="28"/>
        </w:rPr>
        <w:t>никогда ничего не писал и ничего не говорил. Здесь, повидимому, получилась какая-то ошибка или кто-то неправильно Вас информировал. С уважением (подпись) Н.Сауранбаев /Вице-президент Академии наук Казахской ССР, профессор/»</w:t>
      </w:r>
      <w:r w:rsidRPr="00533752">
        <w:rPr>
          <w:rStyle w:val="ad"/>
          <w:iCs/>
          <w:noProof/>
          <w:sz w:val="28"/>
          <w:szCs w:val="28"/>
        </w:rPr>
        <w:footnoteReference w:id="29"/>
      </w:r>
      <w:r w:rsidRPr="00533752">
        <w:rPr>
          <w:iCs/>
          <w:noProof/>
          <w:sz w:val="28"/>
          <w:szCs w:val="28"/>
        </w:rPr>
        <w:t>.</w:t>
      </w:r>
    </w:p>
    <w:p w14:paraId="489EC405" w14:textId="77777777" w:rsidR="001813BE" w:rsidRPr="00533752" w:rsidRDefault="001813BE" w:rsidP="00E17C24">
      <w:pPr>
        <w:ind w:firstLine="709"/>
        <w:jc w:val="both"/>
        <w:rPr>
          <w:iCs/>
          <w:noProof/>
          <w:sz w:val="28"/>
          <w:szCs w:val="28"/>
        </w:rPr>
      </w:pPr>
      <w:r w:rsidRPr="00533752">
        <w:rPr>
          <w:noProof/>
          <w:sz w:val="28"/>
          <w:szCs w:val="28"/>
        </w:rPr>
        <w:t>Адресантом письма на казахском языке, машинопись от января 1951 г. выступает Н.Т. Сауранбаев, который отвечает на ранее высланную корреспонденцию некого Шуманақ ýлы Калела: «</w:t>
      </w:r>
      <w:r w:rsidRPr="00533752">
        <w:rPr>
          <w:iCs/>
          <w:noProof/>
          <w:sz w:val="28"/>
          <w:szCs w:val="28"/>
        </w:rPr>
        <w:t xml:space="preserve">Сіздің қатыңызды алдым, бірақ </w:t>
      </w:r>
      <w:r w:rsidRPr="00533752">
        <w:rPr>
          <w:iCs/>
          <w:noProof/>
          <w:sz w:val="28"/>
          <w:szCs w:val="28"/>
        </w:rPr>
        <w:lastRenderedPageBreak/>
        <w:t>жол жүріп уақыт болмады. Сондықтан жауапты кешікті. Абай достыққа қарсы болмаған. Ол кісі адам баласын достыққа, ынтымаққа шақырған. Абай ескі феодалдық қоғамда өмір сүрген. Ол ескі қоғамның идеологиясы біздің коммунистік идеологиядан басқа кертартпа иделогия еді. Онда бацлық үшін дүние үшін, мәнсіп үшін адам бірімен бірі түтігіп, бірін-бірі алдаумен болатын. Бýл тартысу, түтігу, алдау бірін-бірі көре алмаушылықтан туады. Әр адам ол уақытта өзім болсам екен, басқа менен төмен болса екен деп тырысатын. Міне, Абай өмір бойы осы әдетке, кертартпа фиғылға қарсы күрескен. Мына сіз келтірген сөзі Абайдың сол көре алмастық мінезді сынап, кекеп айтқаны. Біздің заманымыз ондай емес, жаңа заман. Коммунист партиясы, оның ýлы көсемдері совет адамын достыққа, адамгершілкке тәрбиелейді. Сіздің досыңызды шын ниетпен жақсы көретіндігіңіз-коммунисттік советтік тәрбие деп есептелінеді. Соған адамы жақсыны бағалайды, ниеті, ісі жаман адамды лағнаттайды. Адамның кемшілігі болса оны тәрбиелейді. Жауап осындай. проф. Н. Сауранбаев</w:t>
      </w:r>
      <w:r w:rsidRPr="00533752">
        <w:rPr>
          <w:noProof/>
          <w:sz w:val="28"/>
          <w:szCs w:val="28"/>
        </w:rPr>
        <w:t>»</w:t>
      </w:r>
      <w:r w:rsidRPr="00533752">
        <w:rPr>
          <w:rStyle w:val="ad"/>
          <w:noProof/>
          <w:sz w:val="28"/>
          <w:szCs w:val="28"/>
        </w:rPr>
        <w:footnoteReference w:id="30"/>
      </w:r>
      <w:r w:rsidRPr="00533752">
        <w:rPr>
          <w:noProof/>
          <w:sz w:val="28"/>
          <w:szCs w:val="28"/>
        </w:rPr>
        <w:t xml:space="preserve">. </w:t>
      </w:r>
    </w:p>
    <w:p w14:paraId="0DD2D527" w14:textId="77777777" w:rsidR="001813BE" w:rsidRPr="00533752" w:rsidRDefault="001813BE" w:rsidP="00E17C24">
      <w:pPr>
        <w:ind w:firstLine="709"/>
        <w:jc w:val="both"/>
        <w:rPr>
          <w:noProof/>
          <w:sz w:val="28"/>
          <w:szCs w:val="28"/>
        </w:rPr>
      </w:pPr>
      <w:r w:rsidRPr="00533752">
        <w:rPr>
          <w:noProof/>
          <w:sz w:val="28"/>
          <w:szCs w:val="28"/>
        </w:rPr>
        <w:t>Данное письмо, машинопись от октября месяца 1952 г. было написано на имя В.В. Виноградова, который был директором Института языкознания АН СССР на момент коммуникативного акта: «</w:t>
      </w:r>
      <w:r w:rsidRPr="00533752">
        <w:rPr>
          <w:iCs/>
          <w:noProof/>
          <w:sz w:val="28"/>
          <w:szCs w:val="28"/>
        </w:rPr>
        <w:t xml:space="preserve">Дорогой Виктор Владимирович! Чувствую перед Вами неудобство, что не мог своевременно послать статью. Сейчас работаю над ней. Думаю, что 29-30/X-52г. кончу ее и отправлю авиапочтой. В сентябре и октябре этого года республиканские газеты развернули критику Института языка и литературы АН КазССР и его руководителей, научных работников. Выступает Мусабаев Г. Критика очень нужна, она помогает до конца исправить ошибки в нашей работе. Но крикливый тон статей и неправдоподобность фактов, серьезность выводов, доходящих до политического обвинения по адресу института и всех лингвистов, работающих в Академии, ставит нас в трудное положение. Последняя статья Мусабаева озаглавлена "Против попыток возродить марризм в казахском языкознании". По содержанию статьи выходит, что возрождает марризм в Казахстане именно Институт языка, его руководители: Исхаков А., Калыбаева А. /директор, зам.директор/, Балакаев М. – доктор/ сотрудник института/, Сауранбаев – вице-президент АН КазССР. Из этого выходит также и другой вывод, что это руководящее ядро языкознания республики не хочет расстаться с Марром и не желает внедрить марксизм в языкознании. Так восприняла наша общественность эту статью. Уже сейчас люди говорят, что "раньше марристов было меньше, а теперь стало больше". Все это получилось как политическое обвинение. Если действительно в Академии возрождается марризм, то это серьезное политическое дело, надо разобраться в этом деле. Сейчас Институт обследуют несколько комиссий: от Академии, от ЦК Казахстана, от Парткома Академии. Не знаю, чем все это кончится. Несомненно одно, что в работе по языкознанию в республике много недостатков, упущений, в деятельности языковедов тоже много ошибок, недопониманий, низкий уровень исследования, кадры еще слабые. Но все это не есть попытка возродить марризм. Эти комиссии выяснят </w:t>
      </w:r>
      <w:r w:rsidRPr="00533752">
        <w:rPr>
          <w:iCs/>
          <w:noProof/>
          <w:sz w:val="28"/>
          <w:szCs w:val="28"/>
        </w:rPr>
        <w:lastRenderedPageBreak/>
        <w:t>организационные недостатки, ошибки, но существенно теоретических, методологических ошибок останется невыясненным, т.к. автор Мусабаев слабо разбирается или весьма туманно представляет существо марровских ошибок Об этом свидетельствует то, что в его книге "Степени сравнения в казахском языке" прямо проповедуется "теория" Марра о надстроечности языка и много наворочено такого, которое трудно понять. Об этом сейчас многие лингвисты открыто говорят и пишут рецензии. Таким образом, необходима помощь Института языкознания АН СССР, лично Ваша, Виктор Владимирович, чтобы разобраться в вопросе научного исследования. Вопрос стоит так: ошибки в трудах казахских языковедов являются ли марровскими и дают попытку возродить марризм. Эти вопросы могут быть выяснены без прямого участия Института языкознания. Ваша помощь в этом деле мне представляется так. Специалисты Вашего Института по тюркским языкам могли бы ознакомиться с трудами казахских языковедов / их не так много – всего 5-6/, беседовали бы с авторами, ознакомились бы с рецензиями и дали бы свои объективные оценки. Эти выводы были бы для наших языковедов серьезным и уроками. Если разбор ошибок языковедов будут делать сами казахские языковеды, то начнутся перепалка, споры, и правильные выводы не будут сделаны. Мне думается, что выводы здешних комиссий и представителей Вашего Института должны быть объединены в одно целое и на основе их приняли развернутое решение по Институту в целом о его дальнейшей деятельности. При таком принятии решения Президиума АН КазССР, а может быть ЦК Казахстана Ваше присутствие было крайне желательно. Посылаю Вам две статьи, напечатанные в "Казахстанской Правде". Жду Вашего совета. С глубоким уважением Н. Сауранбаев</w:t>
      </w:r>
      <w:r w:rsidRPr="00533752">
        <w:rPr>
          <w:noProof/>
          <w:sz w:val="28"/>
          <w:szCs w:val="28"/>
        </w:rPr>
        <w:t>»</w:t>
      </w:r>
      <w:r w:rsidRPr="00533752">
        <w:rPr>
          <w:rStyle w:val="ad"/>
          <w:noProof/>
          <w:sz w:val="28"/>
          <w:szCs w:val="28"/>
        </w:rPr>
        <w:footnoteReference w:id="31"/>
      </w:r>
      <w:r w:rsidRPr="00533752">
        <w:rPr>
          <w:noProof/>
          <w:sz w:val="28"/>
          <w:szCs w:val="28"/>
        </w:rPr>
        <w:t>.</w:t>
      </w:r>
    </w:p>
    <w:p w14:paraId="6C47EAC5" w14:textId="3B324C97" w:rsidR="001813BE" w:rsidRPr="00533752" w:rsidRDefault="001813BE" w:rsidP="00E17C24">
      <w:pPr>
        <w:ind w:firstLine="709"/>
        <w:jc w:val="both"/>
        <w:rPr>
          <w:iCs/>
          <w:noProof/>
          <w:sz w:val="28"/>
          <w:szCs w:val="28"/>
        </w:rPr>
      </w:pPr>
      <w:r w:rsidRPr="00533752">
        <w:rPr>
          <w:noProof/>
          <w:sz w:val="28"/>
          <w:szCs w:val="28"/>
        </w:rPr>
        <w:t>Один из письменных текстов без даты</w:t>
      </w:r>
      <w:r w:rsidR="001F0D50" w:rsidRPr="00533752">
        <w:rPr>
          <w:noProof/>
          <w:sz w:val="28"/>
          <w:szCs w:val="28"/>
        </w:rPr>
        <w:t xml:space="preserve"> и указания адресных данных был написан</w:t>
      </w:r>
      <w:r w:rsidRPr="00533752">
        <w:rPr>
          <w:noProof/>
          <w:sz w:val="28"/>
          <w:szCs w:val="28"/>
        </w:rPr>
        <w:t xml:space="preserve"> Н.Т. Сауранбаевым на русском языке, машинопись, некой Елизавете Ивановне, и содержить в себе все элементы жанрово-стилистической характеристики дружеского письма:</w:t>
      </w:r>
      <w:r w:rsidRPr="00533752">
        <w:rPr>
          <w:iCs/>
          <w:noProof/>
          <w:sz w:val="28"/>
          <w:szCs w:val="28"/>
        </w:rPr>
        <w:t xml:space="preserve"> «Уважаемая Елизавета Ивановна! </w:t>
      </w:r>
      <w:r w:rsidRPr="00533752">
        <w:rPr>
          <w:noProof/>
          <w:sz w:val="28"/>
          <w:szCs w:val="28"/>
        </w:rPr>
        <w:t>Как ваше здоровье? Большое спасибо за посылку Вашей интересной статьи. Я недавно послал некоторые свои работы. Надеюсь, Вы их получили.</w:t>
      </w:r>
      <w:r w:rsidRPr="00533752">
        <w:rPr>
          <w:iCs/>
          <w:noProof/>
          <w:sz w:val="28"/>
          <w:szCs w:val="28"/>
        </w:rPr>
        <w:t xml:space="preserve"> </w:t>
      </w:r>
      <w:r w:rsidRPr="00533752">
        <w:rPr>
          <w:noProof/>
          <w:sz w:val="28"/>
          <w:szCs w:val="28"/>
        </w:rPr>
        <w:t>О новостях в Алма-Ата полнее расскажет Балакаев, который поехал в Ленинград защищать диссертацию. Я просил бы Вас, если это не затруднит, передать эту бумагу тому товарищу в ИЯЛе, который ведает подготовкой к 70-летию С.Е. Малова.</w:t>
      </w:r>
      <w:r w:rsidRPr="00533752">
        <w:rPr>
          <w:iCs/>
          <w:noProof/>
          <w:sz w:val="28"/>
          <w:szCs w:val="28"/>
        </w:rPr>
        <w:t xml:space="preserve"> </w:t>
      </w:r>
      <w:r w:rsidRPr="00533752">
        <w:rPr>
          <w:noProof/>
          <w:sz w:val="28"/>
          <w:szCs w:val="28"/>
        </w:rPr>
        <w:t>Я потерял отношение, подписанное одним товарищем по чествованию 70-летия Сергея Ефимовича. Поэтому решил через Вас вручить свое согласие на участие в юбилее. С уважением»</w:t>
      </w:r>
      <w:r w:rsidRPr="00533752">
        <w:rPr>
          <w:rStyle w:val="ad"/>
          <w:noProof/>
          <w:sz w:val="28"/>
          <w:szCs w:val="28"/>
        </w:rPr>
        <w:footnoteReference w:id="32"/>
      </w:r>
      <w:r w:rsidRPr="00533752">
        <w:rPr>
          <w:noProof/>
          <w:sz w:val="28"/>
          <w:szCs w:val="28"/>
        </w:rPr>
        <w:t>.</w:t>
      </w:r>
    </w:p>
    <w:p w14:paraId="1E066AD9" w14:textId="77777777" w:rsidR="001813BE" w:rsidRPr="00533752" w:rsidRDefault="001813BE" w:rsidP="00E17C24">
      <w:pPr>
        <w:ind w:firstLine="709"/>
        <w:jc w:val="both"/>
        <w:rPr>
          <w:noProof/>
          <w:sz w:val="28"/>
          <w:szCs w:val="28"/>
        </w:rPr>
      </w:pPr>
      <w:r w:rsidRPr="00533752">
        <w:rPr>
          <w:noProof/>
          <w:sz w:val="28"/>
          <w:szCs w:val="28"/>
        </w:rPr>
        <w:t>Следующее письмо, машинопись, не датированное и без указания адресных данных было написано Н.Т. Сауранбаевым на русском языке, И.И. Мешанинову, и содержить в себе характеристики как официально-делового, так и личного письма: «</w:t>
      </w:r>
      <w:r w:rsidRPr="00533752">
        <w:rPr>
          <w:iCs/>
          <w:noProof/>
          <w:sz w:val="28"/>
          <w:szCs w:val="28"/>
        </w:rPr>
        <w:t xml:space="preserve">Дорогой Иван Иванович! Желаю Вам доброго здоровья и дальнейших успехов в деятельности. Я чувствую крайнее неудобство перед </w:t>
      </w:r>
      <w:r w:rsidRPr="00533752">
        <w:rPr>
          <w:iCs/>
          <w:noProof/>
          <w:sz w:val="28"/>
          <w:szCs w:val="28"/>
        </w:rPr>
        <w:lastRenderedPageBreak/>
        <w:t>Вами. От Смета Кенесбаевича слышал, что в ноябре 1948 г. в ИЯЛе отметили Ваше шестидесятилетие. Я не знал об этом. Так или иначе оказалось, что я ответил на это молчанием. Кто-кто, а я своим ростом прежде всего обязан Вам, дорогой Иван Иванович. Это глубоко сознаю и поэтому досадно, что не мог во время поздравить Вас.</w:t>
      </w:r>
      <w:r w:rsidRPr="00533752">
        <w:rPr>
          <w:noProof/>
          <w:sz w:val="28"/>
          <w:szCs w:val="28"/>
        </w:rPr>
        <w:t xml:space="preserve"> </w:t>
      </w:r>
      <w:r w:rsidRPr="00533752">
        <w:rPr>
          <w:iCs/>
          <w:noProof/>
          <w:sz w:val="28"/>
          <w:szCs w:val="28"/>
        </w:rPr>
        <w:t>Я прощу прощения, Иван Иванович. Увлекся работой, допустил непростительную невнимательность перед Вами, как перед самым дорогим для меня человеком. Хотя и поздно, но все же от всего сердца примите от меня искренное поздравление и наилучшее пожелание, доброго здоровья и долгих лет жизни на благо нашей любимой Родины.</w:t>
      </w:r>
      <w:r w:rsidRPr="00533752">
        <w:rPr>
          <w:noProof/>
          <w:sz w:val="28"/>
          <w:szCs w:val="28"/>
        </w:rPr>
        <w:t xml:space="preserve"> </w:t>
      </w:r>
      <w:r w:rsidRPr="00533752">
        <w:rPr>
          <w:iCs/>
          <w:noProof/>
          <w:sz w:val="28"/>
          <w:szCs w:val="28"/>
        </w:rPr>
        <w:t>Смет Кенесбаевич сказал, что Вы прислали мне один экземпляр Вашей новой работы в области глагола. Я признателен и обязан Вам, дорогой Иван Иванович. Я, работая над синтаксисом казахского языка, довольно долго задержался на глаголах. Во многих случаях при выяснении характера значения грамматических форм казахского глагола неоценимую помощь оказывают мне отдельные положения, сказанные Вами в "Члены предложения и части речи".</w:t>
      </w:r>
      <w:r w:rsidRPr="00533752">
        <w:rPr>
          <w:noProof/>
          <w:sz w:val="28"/>
          <w:szCs w:val="28"/>
        </w:rPr>
        <w:t xml:space="preserve"> </w:t>
      </w:r>
      <w:r w:rsidRPr="00533752">
        <w:rPr>
          <w:iCs/>
          <w:noProof/>
          <w:sz w:val="28"/>
          <w:szCs w:val="28"/>
        </w:rPr>
        <w:t>Недавно я Вам/ в Москву/ послал несколько своих работ. Сейчас занят написанием отдельных глав курса казахского языка/ на русском языке/. Еще дают мне редактирование Курса казахского языка/на казахском языке/ для ПедВУЗов, написанного мною, Кенесбаевым, Балакаевым и Исхаковым. Одновременно занимаюсь ……»</w:t>
      </w:r>
      <w:r w:rsidRPr="00533752">
        <w:rPr>
          <w:rStyle w:val="ad"/>
          <w:iCs/>
          <w:noProof/>
          <w:sz w:val="28"/>
          <w:szCs w:val="28"/>
        </w:rPr>
        <w:footnoteReference w:id="33"/>
      </w:r>
    </w:p>
    <w:p w14:paraId="773DD43B" w14:textId="13B11A4B" w:rsidR="001813BE" w:rsidRPr="00533752" w:rsidRDefault="001813BE" w:rsidP="00E17C24">
      <w:pPr>
        <w:ind w:firstLine="709"/>
        <w:jc w:val="both"/>
        <w:rPr>
          <w:iCs/>
          <w:noProof/>
          <w:sz w:val="28"/>
          <w:szCs w:val="28"/>
        </w:rPr>
      </w:pPr>
      <w:r w:rsidRPr="00533752">
        <w:rPr>
          <w:noProof/>
          <w:sz w:val="28"/>
          <w:szCs w:val="28"/>
        </w:rPr>
        <w:t>Адресантом письма на русском языке, машинопись</w:t>
      </w:r>
      <w:r w:rsidR="001F0D50" w:rsidRPr="00533752">
        <w:rPr>
          <w:noProof/>
          <w:sz w:val="28"/>
          <w:szCs w:val="28"/>
        </w:rPr>
        <w:t>,</w:t>
      </w:r>
      <w:r w:rsidRPr="00533752">
        <w:rPr>
          <w:noProof/>
          <w:sz w:val="28"/>
          <w:szCs w:val="28"/>
        </w:rPr>
        <w:t xml:space="preserve"> от 5-го мая 1951 г. выступает Н.Т. Сауранбаев, который впервые обращается к адресату, директору Инстиута этнографии АН СССР С.П. Толстову касательно вопросов о диссертационной работы Н.С. Смирновой : «</w:t>
      </w:r>
      <w:r w:rsidRPr="00533752">
        <w:rPr>
          <w:iCs/>
          <w:noProof/>
          <w:sz w:val="28"/>
          <w:szCs w:val="28"/>
        </w:rPr>
        <w:t xml:space="preserve">Сергей Павлович! Хотя лично я не знаком с Вами, но зная Вас как большого ученого и руководителя Института Востоковедения, позволил себе написать Вам данное письмо. Статья на страницах "Правды" "За марксистско-ленинское освещение истории Казахстана" вскрыло серьезные ошибки в книге историка Е. Бекмаханова. "Казахстан в 20-40 г.г. XIX века". Автор реакционное феодально-монархическое движение султана Кенесары Касымова осветил как национально-освободительное прогрессивное движение, этим самым возвеличил роль чингизидов, ханов, султанов, боровшихся против сближения казахского народа с великим русским народом. Бюро ЦК КП/б/ Казахстана приняло специальное решение по этому вопросу, где ошибка в вышеуказанной книге квалифицирована как буржуазно-националистическая. Прошло широкое обсуждение этого вопроса на собраниях коллектива и интеллигенции. Оно показало, что буржуазно-националистическая концепция нашла отражение в первом томе Истории КазССР и в литературоведческих трудах по истории дореволюционной казахской литературы. Сейчас в Академии наук Казахской ССР идет пересмотр и рецензирование почти всех трудов по истории и литературе, в том числе диссертационных. Вашим институтом прията была диссертация т.Смирновой на тему "Очерки по истории казахской литературы 18 века". Она стояла в плане научно-исследовательских работ Института языка и литературы АН КазССР в течение 3-4 лет. Н.С. Смирнова ее завершила в конце 1950 года. Как известно </w:t>
      </w:r>
      <w:r w:rsidRPr="00533752">
        <w:rPr>
          <w:iCs/>
          <w:noProof/>
          <w:sz w:val="28"/>
          <w:szCs w:val="28"/>
        </w:rPr>
        <w:lastRenderedPageBreak/>
        <w:t>автор все время консультировался у М.О. Ауезова и предполагалось издать эту работу в 1951 году. В момент сдачи ее в печать на ученом совете было высказано серьезное возражение со стороны члена-корреспондента АН КазССР проф. Х. Джумалиева и кандидата филологических наук Нурушева С. Они высказывают мнение о том, что автор под видом песен и сказаний народных акынов использовал тексты, принадлежащие врагам народа и песни придворных акынов, воспевавших ханов, султанов, батыров и т.п. Особенно об Аблае – дед Кенесары и Наурызбае и батыров последних – Агибае, Бегембае и др. Впрочем, в одном месте, как признала Нина Сергеевна Смирнова, вкрались отрывки стиха Магжана Жумабаева о Баян батыре. Она исключила этот текст из диссертации. Этим дело ограничилось. В заключение я хотел сказать, что Институт языка и литературы и Отделение в свете последних решений ЦК КП/б/К и с учетом возражений Джумалиева и Нурушева не обсудил, вернее не успел обсудить эту работу. Эти лица очень возражают. Я, как председатель Отделения общественных наук АН КазССР, далек от мнения полного отрицания возможных достоинств работы Н.С. Смирновой, однако нынешняя обстановка требует внимательного и серьезного просмотра научных трудов, тем более возражения вышеуказанных лиц носят политический характер. Таким образом, если эта работа будет защищена сейчас, то это будет без официальных мнений учреждения, по плану которого делалась эта работа. С уважением к Вам Академик-председатель Отделения общественных наук-действительный член АН КССР - /Н.Т. Сауранбаев/»</w:t>
      </w:r>
      <w:r w:rsidRPr="00533752">
        <w:rPr>
          <w:rStyle w:val="ad"/>
          <w:iCs/>
          <w:noProof/>
          <w:sz w:val="28"/>
          <w:szCs w:val="28"/>
        </w:rPr>
        <w:footnoteReference w:id="34"/>
      </w:r>
      <w:r w:rsidRPr="00533752">
        <w:rPr>
          <w:iCs/>
          <w:noProof/>
          <w:sz w:val="28"/>
          <w:szCs w:val="28"/>
        </w:rPr>
        <w:t>.</w:t>
      </w:r>
    </w:p>
    <w:p w14:paraId="1A03CDA0" w14:textId="77777777" w:rsidR="001813BE" w:rsidRPr="00533752" w:rsidRDefault="001813BE" w:rsidP="00E17C24">
      <w:pPr>
        <w:ind w:firstLine="709"/>
        <w:jc w:val="both"/>
        <w:rPr>
          <w:noProof/>
          <w:sz w:val="28"/>
          <w:szCs w:val="28"/>
        </w:rPr>
      </w:pPr>
      <w:r w:rsidRPr="00533752">
        <w:rPr>
          <w:noProof/>
          <w:sz w:val="28"/>
          <w:szCs w:val="28"/>
        </w:rPr>
        <w:t>Обратимся к такому жанру как телеграммы, который совершенно непонятен современному школьнику в связи с практически исчезающим явлением в период перехода на новую информационно-коммуникационную систему общения.</w:t>
      </w:r>
    </w:p>
    <w:p w14:paraId="1EF44613" w14:textId="50C849F3" w:rsidR="001813BE" w:rsidRPr="00533752" w:rsidRDefault="001F0D50" w:rsidP="00E17C24">
      <w:pPr>
        <w:ind w:firstLine="709"/>
        <w:jc w:val="both"/>
        <w:rPr>
          <w:noProof/>
          <w:sz w:val="28"/>
          <w:szCs w:val="28"/>
        </w:rPr>
      </w:pPr>
      <w:r w:rsidRPr="00533752">
        <w:rPr>
          <w:noProof/>
          <w:sz w:val="28"/>
          <w:szCs w:val="28"/>
        </w:rPr>
        <w:t>Первая телеграмма, отправлена 31 декаб</w:t>
      </w:r>
      <w:r w:rsidR="001813BE" w:rsidRPr="00533752">
        <w:rPr>
          <w:noProof/>
          <w:sz w:val="28"/>
          <w:szCs w:val="28"/>
        </w:rPr>
        <w:t>ря 195</w:t>
      </w:r>
      <w:r w:rsidRPr="00533752">
        <w:rPr>
          <w:noProof/>
          <w:sz w:val="28"/>
          <w:szCs w:val="28"/>
        </w:rPr>
        <w:t>4 года без указания точной даты</w:t>
      </w:r>
      <w:r w:rsidR="001813BE" w:rsidRPr="00533752">
        <w:rPr>
          <w:noProof/>
          <w:sz w:val="28"/>
          <w:szCs w:val="28"/>
        </w:rPr>
        <w:t xml:space="preserve"> на русском языке</w:t>
      </w:r>
      <w:r w:rsidRPr="00533752">
        <w:rPr>
          <w:noProof/>
          <w:sz w:val="28"/>
          <w:szCs w:val="28"/>
        </w:rPr>
        <w:t>,</w:t>
      </w:r>
      <w:r w:rsidR="001813BE" w:rsidRPr="00533752">
        <w:rPr>
          <w:noProof/>
          <w:sz w:val="28"/>
          <w:szCs w:val="28"/>
        </w:rPr>
        <w:t xml:space="preserve"> отправителем которого является советский учёный, филолог-тюрколог В.В. Решетов, лицо которого нам удалось определеить по фамилии автора, но и также от указания города в тексте об информации адреса отправителя г. Ташкент, Узбекистан. Та</w:t>
      </w:r>
      <w:r w:rsidRPr="00533752">
        <w:rPr>
          <w:noProof/>
          <w:sz w:val="28"/>
          <w:szCs w:val="28"/>
        </w:rPr>
        <w:t>к как форма телеграммы требовала сжатого изложения</w:t>
      </w:r>
      <w:r w:rsidR="001813BE" w:rsidRPr="00533752">
        <w:rPr>
          <w:noProof/>
          <w:sz w:val="28"/>
          <w:szCs w:val="28"/>
        </w:rPr>
        <w:t xml:space="preserve"> сообщения, он оформлен «телеграфным стилем»: «Шлю лучшие новогодние пожелания Решетов</w:t>
      </w:r>
      <w:r w:rsidR="001813BE" w:rsidRPr="00533752">
        <w:rPr>
          <w:rStyle w:val="ad"/>
          <w:noProof/>
          <w:sz w:val="28"/>
          <w:szCs w:val="28"/>
        </w:rPr>
        <w:footnoteReference w:id="35"/>
      </w:r>
      <w:r w:rsidR="001813BE" w:rsidRPr="00533752">
        <w:rPr>
          <w:noProof/>
          <w:sz w:val="28"/>
          <w:szCs w:val="28"/>
        </w:rPr>
        <w:t>». Данное краткое содержание текста дает возможность сделтаь вывод о дружеских взаимоотношениях между учёными разных стран.</w:t>
      </w:r>
    </w:p>
    <w:p w14:paraId="1C30FD4E" w14:textId="77777777" w:rsidR="001813BE" w:rsidRPr="00533752" w:rsidRDefault="001813BE" w:rsidP="00E17C24">
      <w:pPr>
        <w:ind w:firstLine="709"/>
        <w:jc w:val="both"/>
        <w:rPr>
          <w:noProof/>
          <w:sz w:val="28"/>
          <w:szCs w:val="28"/>
        </w:rPr>
      </w:pPr>
      <w:r w:rsidRPr="00533752">
        <w:rPr>
          <w:noProof/>
          <w:sz w:val="28"/>
          <w:szCs w:val="28"/>
        </w:rPr>
        <w:t xml:space="preserve">Следующее письмо на казахском языке от 14 декабря 1956 г. адресантом которого выступает казахстанский языковед, один из основоположников диалектологии казахского языка Ш.Ш. Сарыбаев, а адресатом является Н.Т. Сауранбаев: «Нықа! Халыңыз жақсы ма? Мен 8/XII-күні Бакуге келдім№ Совещание 10-13/XII күндері болды. Совещанияға Баскаков, Убрякова, Решетов т.б. қатысты. Сізді неге келмеді деп бәрі сұрап жатыр. Бүгін 14/XII – күні олар поезбен Москваға кетеді. (Вокзалға шығарып саламыз) Сізге сәлем айтып жатыр. </w:t>
      </w:r>
      <w:r w:rsidRPr="00533752">
        <w:rPr>
          <w:noProof/>
          <w:sz w:val="28"/>
          <w:szCs w:val="28"/>
        </w:rPr>
        <w:lastRenderedPageBreak/>
        <w:t>Совещание жақсы өтті. Баяндамалардың тезистері: 5-6 экз. алдым. Резомоңыз ертең колға тиеді. Әзірше совещание туралы “Коммунист” газетінде басылған мақаланы беріп отырмын. Мұндағы кітапханалар тюркология әдебиетіне онша бай емес. Қазір диалектология бөлімінің жұмысымен танысып жатырмын. Резомоцияға көп талаптар енгізілді. (диалектология) журналын шығару ұйғарылды, келесі совещание қазанда өткізу т.б.). Қайтқан соң толық айтамын. Мен 27/XII күні Алматыда боламын. Одан бері Красноводсктде қазақтар көп екен, солардың арасында 1-2 күн болғым келеді. Бакуден 19/XII күні шығамын. Ширашевтен сәлем. Сау болыңыз. Жігіттерге сәлем. Шора»</w:t>
      </w:r>
      <w:r w:rsidRPr="00533752">
        <w:rPr>
          <w:rStyle w:val="ad"/>
          <w:noProof/>
          <w:sz w:val="28"/>
          <w:szCs w:val="28"/>
        </w:rPr>
        <w:footnoteReference w:id="36"/>
      </w:r>
      <w:r w:rsidRPr="00533752">
        <w:rPr>
          <w:noProof/>
          <w:sz w:val="28"/>
          <w:szCs w:val="28"/>
        </w:rPr>
        <w:t>. Также в структуру письма была включена следующая запись: «Считает целесообразным увеличить состав работников по диалектологии в казахской АН на 2-3 человека” (Выдержка из резомоцир. совещания)».</w:t>
      </w:r>
    </w:p>
    <w:p w14:paraId="41EC0704" w14:textId="7724B357" w:rsidR="00CC0291" w:rsidRPr="00533752" w:rsidRDefault="00CC0291" w:rsidP="00CC0291">
      <w:pPr>
        <w:ind w:firstLine="709"/>
        <w:jc w:val="both"/>
        <w:rPr>
          <w:noProof/>
          <w:sz w:val="28"/>
          <w:szCs w:val="28"/>
        </w:rPr>
      </w:pPr>
      <w:r w:rsidRPr="00533752">
        <w:rPr>
          <w:noProof/>
          <w:sz w:val="28"/>
          <w:szCs w:val="28"/>
        </w:rPr>
        <w:t>Перевод анализируемого письма с языка оригинала на русский: «Ныка! Как ваши дела? Я приехал в Баку в 8/XII-го №Совещание было в 10-13/XII. В совещании приянли участие Баскаков, Убрякова, Решетов и др. Все спрашивают, почему вы не пришли. Сегодня 14/XII-го они отправляютя поездом в Москву. (Будем проважать на вокзал). Приветствуют Вас. Совещание прошло хорошо. Тезисы докладов: 5-6 экз. получил. Ваш Резомо завтра будет доставлен на руки. Пока я даю статью о напечатанную газету «Коммунист» про совещание. Библиотеки здесь не так богаты литературой по тюркологии. Сейчас знакомлюсь с работой отдела диалектологии. Было введено много требований в розомоцию. Было решено выпустить журнал (диалектологии), проведение следующего совещания в Казани и т.д. По возвращению расскажу подробности. Я буду в Алматы 27/XII. Помимо этого в Красноводске много казахов, среди которых я хочу побывать 1-2 дня. Выезжаю из Баку на 19/XII. Привет от Ширашева. До свидания! Привет ребятам. Шора» (авторский перевод).</w:t>
      </w:r>
    </w:p>
    <w:p w14:paraId="1E7247DE" w14:textId="340D76D9" w:rsidR="001813BE" w:rsidRPr="00533752" w:rsidRDefault="001813BE" w:rsidP="00E17C24">
      <w:pPr>
        <w:ind w:firstLine="709"/>
        <w:jc w:val="both"/>
        <w:rPr>
          <w:noProof/>
          <w:sz w:val="28"/>
          <w:szCs w:val="28"/>
        </w:rPr>
      </w:pPr>
      <w:r w:rsidRPr="00533752">
        <w:rPr>
          <w:noProof/>
          <w:sz w:val="28"/>
          <w:szCs w:val="28"/>
        </w:rPr>
        <w:t>Письмо, рукописьно оформленное</w:t>
      </w:r>
      <w:r w:rsidR="001F0D50" w:rsidRPr="00533752">
        <w:rPr>
          <w:noProof/>
          <w:sz w:val="28"/>
          <w:szCs w:val="28"/>
        </w:rPr>
        <w:t>,</w:t>
      </w:r>
      <w:r w:rsidRPr="00533752">
        <w:rPr>
          <w:noProof/>
          <w:sz w:val="28"/>
          <w:szCs w:val="28"/>
        </w:rPr>
        <w:t xml:space="preserve"> датируется 18 июля 1957 года и было написано сыном Н.Т. Са</w:t>
      </w:r>
      <w:r w:rsidR="001F0D50" w:rsidRPr="00533752">
        <w:rPr>
          <w:noProof/>
          <w:sz w:val="28"/>
          <w:szCs w:val="28"/>
        </w:rPr>
        <w:t>уранбаева Жанбеком Ныгметовичем. В</w:t>
      </w:r>
      <w:r w:rsidRPr="00533752">
        <w:rPr>
          <w:noProof/>
          <w:sz w:val="28"/>
          <w:szCs w:val="28"/>
        </w:rPr>
        <w:t xml:space="preserve"> эпистоля</w:t>
      </w:r>
      <w:r w:rsidR="001F0D50" w:rsidRPr="00533752">
        <w:rPr>
          <w:noProof/>
          <w:sz w:val="28"/>
          <w:szCs w:val="28"/>
        </w:rPr>
        <w:t>рном тескте содержится сообщение</w:t>
      </w:r>
      <w:r w:rsidRPr="00533752">
        <w:rPr>
          <w:noProof/>
          <w:sz w:val="28"/>
          <w:szCs w:val="28"/>
        </w:rPr>
        <w:t xml:space="preserve"> о последних новостях адресанта: «Здравствуй дорогой папа! Мы получили твоё письмо и решили дать на него ответ. Чувствуем мы себя все отлично. Альберт уезжает 20го в аул к бабушке с Айбеком. Женя уехала на вторую смену в лагерь. Я уже подал заявление в физинститут. 1-ый экзамен 20го июля. 2го числа уезжаю в Ригу на соревнования у нас кончились деньги телеграфом. На машине не ездить я давно неучился хочу сдать на права шофёра – мобитился до своего отъезда. К нам иногда приходит Илья Лукычныч. Мы уже все по тебе соскучились. Дома всё по старому не беспокойся отдыхий “на всю железную”. С приветом Жан. 18 июля 1957 г. 1 час дня. Мы заказали разговор по телефону с тобой. Мама не спала две ночи думала, что по нас соединят. Но почему-то нас не соединили. Скорей приезжай!»</w:t>
      </w:r>
      <w:r w:rsidRPr="00533752">
        <w:rPr>
          <w:rStyle w:val="ad"/>
          <w:noProof/>
          <w:sz w:val="28"/>
          <w:szCs w:val="28"/>
        </w:rPr>
        <w:footnoteReference w:id="37"/>
      </w:r>
      <w:r w:rsidRPr="00533752">
        <w:rPr>
          <w:noProof/>
          <w:sz w:val="28"/>
          <w:szCs w:val="28"/>
        </w:rPr>
        <w:t>.</w:t>
      </w:r>
    </w:p>
    <w:p w14:paraId="213BE1C6" w14:textId="77777777" w:rsidR="001813BE" w:rsidRPr="00533752" w:rsidRDefault="001813BE" w:rsidP="00E17C24">
      <w:pPr>
        <w:ind w:firstLine="567"/>
        <w:jc w:val="both"/>
        <w:rPr>
          <w:rFonts w:eastAsia="Times New Roman"/>
          <w:sz w:val="28"/>
          <w:szCs w:val="28"/>
        </w:rPr>
      </w:pPr>
      <w:r w:rsidRPr="00533752">
        <w:rPr>
          <w:noProof/>
          <w:sz w:val="28"/>
          <w:szCs w:val="28"/>
        </w:rPr>
        <w:t>Таким образом,</w:t>
      </w:r>
      <w:r w:rsidRPr="00533752">
        <w:rPr>
          <w:b/>
          <w:noProof/>
          <w:sz w:val="28"/>
          <w:szCs w:val="28"/>
        </w:rPr>
        <w:t xml:space="preserve"> </w:t>
      </w:r>
      <w:r w:rsidRPr="00533752">
        <w:rPr>
          <w:rFonts w:eastAsia="Times New Roman"/>
          <w:sz w:val="28"/>
          <w:szCs w:val="28"/>
        </w:rPr>
        <w:t xml:space="preserve">письма Н.Т. </w:t>
      </w:r>
      <w:proofErr w:type="spellStart"/>
      <w:r w:rsidRPr="00533752">
        <w:rPr>
          <w:rFonts w:eastAsia="Times New Roman"/>
          <w:sz w:val="28"/>
          <w:szCs w:val="28"/>
        </w:rPr>
        <w:t>Сауранбаева</w:t>
      </w:r>
      <w:proofErr w:type="spellEnd"/>
      <w:r w:rsidRPr="00533752">
        <w:rPr>
          <w:rFonts w:eastAsia="Times New Roman"/>
          <w:sz w:val="28"/>
          <w:szCs w:val="28"/>
        </w:rPr>
        <w:t xml:space="preserve"> отражают социокультурную и языковую ситуацию Казахстана середины XX века. Они демонстрируют особенности научного общения в условиях советской системы, а также </w:t>
      </w:r>
      <w:r w:rsidRPr="00533752">
        <w:rPr>
          <w:rFonts w:eastAsia="Times New Roman"/>
          <w:sz w:val="28"/>
          <w:szCs w:val="28"/>
        </w:rPr>
        <w:lastRenderedPageBreak/>
        <w:t xml:space="preserve">проливают свет на взаимодействие учёных Казахстана с коллегами из других республик. Письма имеют высокое историко-научное значение, поскольку содержат обсуждение ключевых вопросов казахского языкознания, включая переход от </w:t>
      </w:r>
      <w:proofErr w:type="spellStart"/>
      <w:r w:rsidRPr="00533752">
        <w:rPr>
          <w:rFonts w:eastAsia="Times New Roman"/>
          <w:sz w:val="28"/>
          <w:szCs w:val="28"/>
        </w:rPr>
        <w:t>марризма</w:t>
      </w:r>
      <w:proofErr w:type="spellEnd"/>
      <w:r w:rsidRPr="00533752">
        <w:rPr>
          <w:rFonts w:eastAsia="Times New Roman"/>
          <w:sz w:val="28"/>
          <w:szCs w:val="28"/>
        </w:rPr>
        <w:t xml:space="preserve"> к сравнительно-историческому методу.</w:t>
      </w:r>
    </w:p>
    <w:p w14:paraId="11511F68" w14:textId="6566A8F9" w:rsidR="001813BE" w:rsidRPr="00533752" w:rsidRDefault="001813BE" w:rsidP="00E17C24">
      <w:pPr>
        <w:ind w:firstLine="567"/>
        <w:jc w:val="both"/>
        <w:rPr>
          <w:rFonts w:eastAsia="Times New Roman"/>
          <w:sz w:val="28"/>
          <w:szCs w:val="28"/>
        </w:rPr>
      </w:pPr>
      <w:r w:rsidRPr="00533752">
        <w:rPr>
          <w:rFonts w:eastAsia="Times New Roman"/>
          <w:sz w:val="28"/>
          <w:szCs w:val="28"/>
        </w:rPr>
        <w:t xml:space="preserve">Письма написаны как на казахском, так и на русском языках. Безусловно, </w:t>
      </w:r>
      <w:r w:rsidR="00043C60" w:rsidRPr="00533752">
        <w:rPr>
          <w:rFonts w:eastAsia="Times New Roman"/>
          <w:sz w:val="28"/>
          <w:szCs w:val="28"/>
        </w:rPr>
        <w:t>билингвизм</w:t>
      </w:r>
      <w:r w:rsidRPr="00533752">
        <w:rPr>
          <w:rFonts w:eastAsia="Times New Roman"/>
          <w:sz w:val="28"/>
          <w:szCs w:val="28"/>
        </w:rPr>
        <w:t xml:space="preserve"> ученого – это свидетельство его профессионализма и высокой языковой культуры.</w:t>
      </w:r>
    </w:p>
    <w:p w14:paraId="702E8E47" w14:textId="002ABCA8" w:rsidR="001813BE" w:rsidRPr="00533752" w:rsidRDefault="001F0D50" w:rsidP="00E17C24">
      <w:pPr>
        <w:ind w:firstLine="567"/>
        <w:jc w:val="both"/>
        <w:rPr>
          <w:rFonts w:eastAsia="Times New Roman"/>
          <w:sz w:val="28"/>
          <w:szCs w:val="28"/>
        </w:rPr>
      </w:pPr>
      <w:proofErr w:type="spellStart"/>
      <w:r w:rsidRPr="00533752">
        <w:rPr>
          <w:rFonts w:eastAsia="Times New Roman"/>
          <w:sz w:val="28"/>
          <w:szCs w:val="28"/>
        </w:rPr>
        <w:t>Эпистолярий</w:t>
      </w:r>
      <w:proofErr w:type="spellEnd"/>
      <w:r w:rsidR="001813BE" w:rsidRPr="00533752">
        <w:rPr>
          <w:rFonts w:eastAsia="Times New Roman"/>
          <w:sz w:val="28"/>
          <w:szCs w:val="28"/>
        </w:rPr>
        <w:t xml:space="preserve"> Н.Т. </w:t>
      </w:r>
      <w:r w:rsidR="00043C60" w:rsidRPr="00533752">
        <w:rPr>
          <w:rFonts w:eastAsia="Times New Roman"/>
          <w:sz w:val="28"/>
          <w:szCs w:val="28"/>
        </w:rPr>
        <w:t>Саурынбаева</w:t>
      </w:r>
      <w:r w:rsidR="001813BE" w:rsidRPr="00533752">
        <w:rPr>
          <w:rFonts w:eastAsia="Times New Roman"/>
          <w:sz w:val="28"/>
          <w:szCs w:val="28"/>
        </w:rPr>
        <w:t xml:space="preserve"> охватывает широкий спектр жанров: </w:t>
      </w:r>
      <w:r w:rsidR="00043C60" w:rsidRPr="00533752">
        <w:rPr>
          <w:rFonts w:eastAsia="Times New Roman"/>
          <w:sz w:val="28"/>
          <w:szCs w:val="28"/>
        </w:rPr>
        <w:t>официальные</w:t>
      </w:r>
      <w:r w:rsidR="001813BE" w:rsidRPr="00533752">
        <w:rPr>
          <w:rFonts w:eastAsia="Times New Roman"/>
          <w:sz w:val="28"/>
          <w:szCs w:val="28"/>
        </w:rPr>
        <w:t xml:space="preserve"> письма, научные письма, дружеские письма. Жанровое своеобразие определяет и стилистическую особенность переписки.</w:t>
      </w:r>
    </w:p>
    <w:p w14:paraId="45152E28" w14:textId="07CE798A" w:rsidR="001813BE" w:rsidRPr="00533752" w:rsidRDefault="001813BE" w:rsidP="00E17C24">
      <w:pPr>
        <w:tabs>
          <w:tab w:val="left" w:pos="993"/>
        </w:tabs>
        <w:ind w:firstLine="567"/>
        <w:jc w:val="both"/>
        <w:rPr>
          <w:rFonts w:eastAsia="Times New Roman"/>
          <w:sz w:val="28"/>
          <w:szCs w:val="28"/>
        </w:rPr>
      </w:pPr>
      <w:r w:rsidRPr="00533752">
        <w:rPr>
          <w:bCs/>
          <w:sz w:val="28"/>
          <w:szCs w:val="28"/>
        </w:rPr>
        <w:t>Коммуникативно-прагматические аспекты</w:t>
      </w:r>
      <w:r w:rsidRPr="00533752">
        <w:rPr>
          <w:sz w:val="28"/>
          <w:szCs w:val="28"/>
        </w:rPr>
        <w:t xml:space="preserve"> </w:t>
      </w:r>
      <w:r w:rsidRPr="00533752">
        <w:rPr>
          <w:rFonts w:eastAsia="Times New Roman"/>
          <w:sz w:val="28"/>
          <w:szCs w:val="28"/>
        </w:rPr>
        <w:t xml:space="preserve">переписки Н.Т. </w:t>
      </w:r>
      <w:r w:rsidR="00043C60" w:rsidRPr="00533752">
        <w:rPr>
          <w:rFonts w:eastAsia="Times New Roman"/>
          <w:sz w:val="28"/>
          <w:szCs w:val="28"/>
        </w:rPr>
        <w:t>Саурынбаева</w:t>
      </w:r>
      <w:r w:rsidRPr="00533752">
        <w:rPr>
          <w:rFonts w:eastAsia="Times New Roman"/>
          <w:sz w:val="28"/>
          <w:szCs w:val="28"/>
        </w:rPr>
        <w:t xml:space="preserve"> проявляются </w:t>
      </w:r>
      <w:proofErr w:type="gramStart"/>
      <w:r w:rsidRPr="00533752">
        <w:rPr>
          <w:rFonts w:eastAsia="Times New Roman"/>
          <w:sz w:val="28"/>
          <w:szCs w:val="28"/>
        </w:rPr>
        <w:t xml:space="preserve">в практическом виртуозном </w:t>
      </w:r>
      <w:r w:rsidR="00043C60" w:rsidRPr="00533752">
        <w:rPr>
          <w:rFonts w:eastAsia="Times New Roman"/>
          <w:sz w:val="28"/>
          <w:szCs w:val="28"/>
        </w:rPr>
        <w:t>применением</w:t>
      </w:r>
      <w:r w:rsidRPr="00533752">
        <w:rPr>
          <w:rFonts w:eastAsia="Times New Roman"/>
          <w:sz w:val="28"/>
          <w:szCs w:val="28"/>
        </w:rPr>
        <w:t xml:space="preserve"> принципов</w:t>
      </w:r>
      <w:proofErr w:type="gramEnd"/>
      <w:r w:rsidRPr="00533752">
        <w:rPr>
          <w:rFonts w:eastAsia="Times New Roman"/>
          <w:sz w:val="28"/>
          <w:szCs w:val="28"/>
        </w:rPr>
        <w:t xml:space="preserve"> </w:t>
      </w:r>
      <w:proofErr w:type="spellStart"/>
      <w:r w:rsidR="001F0D50" w:rsidRPr="00533752">
        <w:rPr>
          <w:rFonts w:eastAsia="Times New Roman"/>
          <w:sz w:val="28"/>
          <w:szCs w:val="28"/>
        </w:rPr>
        <w:t>Грайса</w:t>
      </w:r>
      <w:proofErr w:type="spellEnd"/>
      <w:r w:rsidRPr="00533752">
        <w:rPr>
          <w:rFonts w:eastAsia="Times New Roman"/>
          <w:sz w:val="28"/>
          <w:szCs w:val="28"/>
        </w:rPr>
        <w:t>: максим</w:t>
      </w:r>
      <w:r w:rsidR="001F0D50" w:rsidRPr="00533752">
        <w:rPr>
          <w:rFonts w:eastAsia="Times New Roman"/>
          <w:sz w:val="28"/>
          <w:szCs w:val="28"/>
        </w:rPr>
        <w:t>а</w:t>
      </w:r>
      <w:r w:rsidRPr="00533752">
        <w:rPr>
          <w:rFonts w:eastAsia="Times New Roman"/>
          <w:sz w:val="28"/>
          <w:szCs w:val="28"/>
        </w:rPr>
        <w:t xml:space="preserve"> количества, качества, релевантности и способа выражения. А дружеские и личные письма свидетельствуют о высокой степени уважения и внимания к адресатам. Это подчёркивает его умение строить доброжелательные и продуктивные отношения, важные для научной и личной коммуникации.</w:t>
      </w:r>
    </w:p>
    <w:p w14:paraId="589891D1" w14:textId="77777777" w:rsidR="001813BE" w:rsidRPr="00533752" w:rsidRDefault="001813BE" w:rsidP="00E17C24">
      <w:pPr>
        <w:tabs>
          <w:tab w:val="left" w:pos="993"/>
        </w:tabs>
        <w:ind w:firstLine="709"/>
        <w:jc w:val="both"/>
        <w:rPr>
          <w:b/>
          <w:noProof/>
          <w:sz w:val="28"/>
          <w:szCs w:val="28"/>
        </w:rPr>
      </w:pPr>
    </w:p>
    <w:p w14:paraId="701EDE3B" w14:textId="77777777" w:rsidR="001813BE" w:rsidRPr="00533752" w:rsidRDefault="001813BE" w:rsidP="00E17C24">
      <w:pPr>
        <w:tabs>
          <w:tab w:val="left" w:pos="993"/>
        </w:tabs>
        <w:ind w:firstLine="709"/>
        <w:jc w:val="both"/>
        <w:rPr>
          <w:bCs/>
          <w:iCs/>
          <w:noProof/>
          <w:sz w:val="28"/>
          <w:szCs w:val="28"/>
        </w:rPr>
      </w:pPr>
      <w:r w:rsidRPr="00533752">
        <w:rPr>
          <w:bCs/>
          <w:iCs/>
          <w:noProof/>
          <w:sz w:val="28"/>
          <w:szCs w:val="28"/>
        </w:rPr>
        <w:t xml:space="preserve">Эпистолярное наследие Д.А.Монгуша </w:t>
      </w:r>
    </w:p>
    <w:p w14:paraId="6B407F6F" w14:textId="0C17E7DF" w:rsidR="001813BE" w:rsidRPr="00533752" w:rsidRDefault="001813BE" w:rsidP="00E17C24">
      <w:pPr>
        <w:pStyle w:val="a3"/>
        <w:tabs>
          <w:tab w:val="left" w:pos="993"/>
        </w:tabs>
        <w:ind w:left="0" w:firstLine="709"/>
        <w:jc w:val="both"/>
        <w:rPr>
          <w:rFonts w:ascii="Times New Roman" w:hAnsi="Times New Roman"/>
          <w:b/>
          <w:noProof/>
          <w:sz w:val="28"/>
          <w:szCs w:val="28"/>
        </w:rPr>
      </w:pPr>
      <w:r w:rsidRPr="00533752">
        <w:rPr>
          <w:rFonts w:ascii="Times New Roman" w:hAnsi="Times New Roman"/>
          <w:bCs/>
          <w:iCs/>
          <w:noProof/>
          <w:color w:val="000000" w:themeColor="text1"/>
          <w:sz w:val="28"/>
          <w:szCs w:val="28"/>
        </w:rPr>
        <w:t xml:space="preserve">Переписка двух выдающихся ученых XX века –Д.А. Монгуша и А.С. Аманжолова хранится сегодня в НИИ тюркологии и </w:t>
      </w:r>
      <w:r w:rsidR="00153BDD" w:rsidRPr="00533752">
        <w:rPr>
          <w:rFonts w:ascii="Times New Roman" w:hAnsi="Times New Roman"/>
          <w:bCs/>
          <w:iCs/>
          <w:noProof/>
          <w:color w:val="000000" w:themeColor="text1"/>
          <w:sz w:val="28"/>
          <w:szCs w:val="28"/>
        </w:rPr>
        <w:t xml:space="preserve">алтаистки и требует дальнейших </w:t>
      </w:r>
      <w:r w:rsidRPr="00533752">
        <w:rPr>
          <w:rFonts w:ascii="Times New Roman" w:hAnsi="Times New Roman"/>
          <w:bCs/>
          <w:iCs/>
          <w:noProof/>
          <w:color w:val="000000" w:themeColor="text1"/>
          <w:sz w:val="28"/>
          <w:szCs w:val="28"/>
        </w:rPr>
        <w:t xml:space="preserve">поисков, публикаций, изучения. Дружба их начиналась в юности. Так, в 1952 г. Д.А. Монгуша и А.С. Аманжолова стали студентами Института восточных языков (ныне – Институт стран Азии и Африки) Московского государственного университета им. М.В. Ломоносова (причем до поступления в МГУ Д.А. Монгуш закончил Абаканский учительский институт в 1951 г. и работал преподавателем родного языка в Кызылском педагогическом училище). Они учились в одной учебной группе будущих тюркологов до окончания в 1957 г. Военную подготовку будущие офицеры запаса проходили на военной кафедре МГУ и вместе были на сборах в военном лагере в 1956 г. </w:t>
      </w:r>
      <w:r w:rsidRPr="00533752">
        <w:rPr>
          <w:rFonts w:ascii="Times New Roman" w:hAnsi="Times New Roman"/>
          <w:noProof/>
          <w:color w:val="000000" w:themeColor="text1"/>
          <w:sz w:val="28"/>
          <w:szCs w:val="28"/>
          <w:shd w:val="clear" w:color="auto" w:fill="FFFFFF"/>
        </w:rPr>
        <w:t>После учебы каждый из них, уехав на малую родину, продолжал поддерживать связь посредством почтовой корреспонденции.</w:t>
      </w:r>
      <w:r w:rsidRPr="00533752">
        <w:rPr>
          <w:rFonts w:ascii="Times New Roman" w:hAnsi="Times New Roman"/>
          <w:bCs/>
          <w:iCs/>
          <w:noProof/>
          <w:color w:val="000000" w:themeColor="text1"/>
          <w:sz w:val="28"/>
          <w:szCs w:val="28"/>
        </w:rPr>
        <w:t xml:space="preserve"> </w:t>
      </w:r>
      <w:r w:rsidRPr="00533752">
        <w:rPr>
          <w:rFonts w:ascii="Times New Roman" w:hAnsi="Times New Roman"/>
          <w:noProof/>
          <w:color w:val="000000" w:themeColor="text1"/>
          <w:sz w:val="28"/>
          <w:szCs w:val="28"/>
          <w:shd w:val="clear" w:color="auto" w:fill="FFFFFF"/>
        </w:rPr>
        <w:t>Д.А. Монгуш в 1962 г. окончил аспирантуру Института языкознания АН СССР. Кандидатскую диссертацию «Формы прошедшего времени в тувинском языке», изданную в г. Кызыле в 1963 г. в</w:t>
      </w:r>
      <w:r w:rsidR="000A1729" w:rsidRPr="00533752">
        <w:rPr>
          <w:rFonts w:ascii="Times New Roman" w:hAnsi="Times New Roman"/>
          <w:noProof/>
          <w:color w:val="000000" w:themeColor="text1"/>
          <w:sz w:val="28"/>
          <w:szCs w:val="28"/>
          <w:shd w:val="clear" w:color="auto" w:fill="FFFFFF"/>
        </w:rPr>
        <w:t xml:space="preserve"> виде монографии Д.А. Монгуш [73</w:t>
      </w:r>
      <w:r w:rsidRPr="00533752">
        <w:rPr>
          <w:rFonts w:ascii="Times New Roman" w:hAnsi="Times New Roman"/>
          <w:noProof/>
          <w:color w:val="000000" w:themeColor="text1"/>
          <w:sz w:val="28"/>
          <w:szCs w:val="28"/>
          <w:shd w:val="clear" w:color="auto" w:fill="FFFFFF"/>
        </w:rPr>
        <w:t>], защитил в г. Фрунзе Киргизской ССР в 1964 г. За многолетнюю и плодотворную работу ему было присвоено почётное звание «Заслуженный деятель науки Тувинской АССР».</w:t>
      </w:r>
    </w:p>
    <w:p w14:paraId="2465A4DC" w14:textId="4B7C7203" w:rsidR="001813BE" w:rsidRPr="00533752" w:rsidRDefault="001813BE"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Обратимся к анализу коммуникативной ситуации и выявлению лингводидактического потенциала эпистолярных русскоязычных текстов билингвальной личности на примере писем Д.А. Монгуша</w:t>
      </w:r>
      <w:r w:rsidR="00153BDD" w:rsidRPr="00533752">
        <w:rPr>
          <w:rFonts w:ascii="Times New Roman" w:hAnsi="Times New Roman"/>
          <w:noProof/>
          <w:sz w:val="28"/>
          <w:szCs w:val="28"/>
        </w:rPr>
        <w:t>, обращенных к А.С. Аманжолову.</w:t>
      </w:r>
    </w:p>
    <w:p w14:paraId="6A72562C" w14:textId="77777777" w:rsidR="001813BE" w:rsidRPr="00533752" w:rsidRDefault="001813BE" w:rsidP="00E17C24">
      <w:pPr>
        <w:pStyle w:val="a3"/>
        <w:tabs>
          <w:tab w:val="left" w:pos="993"/>
        </w:tabs>
        <w:ind w:left="0" w:firstLine="709"/>
        <w:jc w:val="both"/>
        <w:rPr>
          <w:rFonts w:ascii="Times New Roman" w:hAnsi="Times New Roman"/>
          <w:noProof/>
          <w:sz w:val="28"/>
          <w:szCs w:val="28"/>
        </w:rPr>
      </w:pPr>
      <w:r w:rsidRPr="00533752">
        <w:rPr>
          <w:rFonts w:ascii="Times New Roman" w:hAnsi="Times New Roman"/>
          <w:noProof/>
          <w:sz w:val="28"/>
          <w:szCs w:val="28"/>
        </w:rPr>
        <w:t xml:space="preserve">Под коммуникативной ситуацией в данной работе понимается совокупность обстоятельств, положение и обстановка, в которых совершалось письменное общение. Под лингводидактическим потенциалом понимаются различные способы и возможности использования аутентичных материалов на изучаемом языке в процессе преподавания и изучения иностранного язык, в </w:t>
      </w:r>
      <w:r w:rsidRPr="00533752">
        <w:rPr>
          <w:rFonts w:ascii="Times New Roman" w:hAnsi="Times New Roman"/>
          <w:noProof/>
          <w:sz w:val="28"/>
          <w:szCs w:val="28"/>
        </w:rPr>
        <w:lastRenderedPageBreak/>
        <w:t>нашем случае мы рассматриваем перспективы использования русскоязычных эпистолярных текстов этнически нерусской билингвальной личности в процессе преподавания и изучения русского языка в образовании Казахстана.</w:t>
      </w:r>
    </w:p>
    <w:p w14:paraId="3F60D669" w14:textId="17A49458"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Наш интерес к наследию, касающемуся двух ученых, обусловлен, прежде всего, необходимостью введения в научный оборот ранее неизвестной информации в истории развития частного тувинского и казахского языкознания и общей тюркологической</w:t>
      </w:r>
      <w:r w:rsidR="00153BDD" w:rsidRPr="00533752">
        <w:rPr>
          <w:noProof/>
          <w:color w:val="000000" w:themeColor="text1"/>
          <w:sz w:val="28"/>
          <w:szCs w:val="28"/>
          <w:shd w:val="clear" w:color="auto" w:fill="FFFFFF"/>
        </w:rPr>
        <w:t xml:space="preserve"> науки.</w:t>
      </w:r>
    </w:p>
    <w:p w14:paraId="010E60BA" w14:textId="76244579"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Всего для оцифровки Научно-исследовательский институт тюркологии и алтаистики Казахского национального университета имени аль-Фараби получил 7 писем, 13 почтовых открыт</w:t>
      </w:r>
      <w:r w:rsidR="00BE450C" w:rsidRPr="00533752">
        <w:rPr>
          <w:noProof/>
          <w:color w:val="000000" w:themeColor="text1"/>
          <w:sz w:val="28"/>
          <w:szCs w:val="28"/>
          <w:shd w:val="clear" w:color="auto" w:fill="FFFFFF"/>
        </w:rPr>
        <w:t>ок и одну телеграмму, отражающие</w:t>
      </w:r>
      <w:r w:rsidRPr="00533752">
        <w:rPr>
          <w:noProof/>
          <w:color w:val="000000" w:themeColor="text1"/>
          <w:sz w:val="28"/>
          <w:szCs w:val="28"/>
          <w:shd w:val="clear" w:color="auto" w:fill="FFFFFF"/>
        </w:rPr>
        <w:t xml:space="preserve"> сведения из разных периодов в жизни адресанта и адресата с 19</w:t>
      </w:r>
      <w:r w:rsidR="00BE450C" w:rsidRPr="00533752">
        <w:rPr>
          <w:noProof/>
          <w:color w:val="000000" w:themeColor="text1"/>
          <w:sz w:val="28"/>
          <w:szCs w:val="28"/>
          <w:shd w:val="clear" w:color="auto" w:fill="FFFFFF"/>
        </w:rPr>
        <w:t>57 по 1984 гг. Из них для анализа</w:t>
      </w:r>
      <w:r w:rsidRPr="00533752">
        <w:rPr>
          <w:noProof/>
          <w:color w:val="000000" w:themeColor="text1"/>
          <w:sz w:val="28"/>
          <w:szCs w:val="28"/>
          <w:shd w:val="clear" w:color="auto" w:fill="FFFFFF"/>
        </w:rPr>
        <w:t xml:space="preserve"> рассматриваются тексты, как уже было сказано, семи документов.</w:t>
      </w:r>
    </w:p>
    <w:p w14:paraId="1FA1663C" w14:textId="47DE1C3F"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bCs/>
          <w:iCs/>
          <w:noProof/>
          <w:color w:val="000000" w:themeColor="text1"/>
          <w:sz w:val="28"/>
          <w:szCs w:val="28"/>
        </w:rPr>
        <w:t>Основные вехи профессиональных биографий обоих ученых отражены в ряде биографических публикаций. Доруг-оолу Алдын-ооловичу Монгушу персонально и его вкладу в тувинскую филологию посвящено несколько публикаций ученых в р</w:t>
      </w:r>
      <w:r w:rsidR="000A1729" w:rsidRPr="00533752">
        <w:rPr>
          <w:bCs/>
          <w:iCs/>
          <w:noProof/>
          <w:color w:val="000000" w:themeColor="text1"/>
          <w:sz w:val="28"/>
          <w:szCs w:val="28"/>
        </w:rPr>
        <w:t>азных изданиях Н.Ч. Серээдар [74], К-М.А. Симчит [75], З.Б. Самдан [76</w:t>
      </w:r>
      <w:r w:rsidRPr="00533752">
        <w:rPr>
          <w:bCs/>
          <w:iCs/>
          <w:noProof/>
          <w:color w:val="000000" w:themeColor="text1"/>
          <w:sz w:val="28"/>
          <w:szCs w:val="28"/>
        </w:rPr>
        <w:t>] и др. С информацией, посвященной Алтаю Сарсеновичу Аманжолову, можно ознакомиться также в ряде работ разных исследователей</w:t>
      </w:r>
      <w:r w:rsidR="00BE450C" w:rsidRPr="00533752">
        <w:rPr>
          <w:bCs/>
          <w:iCs/>
          <w:noProof/>
          <w:color w:val="000000" w:themeColor="text1"/>
          <w:sz w:val="28"/>
          <w:szCs w:val="28"/>
        </w:rPr>
        <w:t>:</w:t>
      </w:r>
      <w:r w:rsidR="000A1729" w:rsidRPr="00533752">
        <w:rPr>
          <w:bCs/>
          <w:iCs/>
          <w:noProof/>
          <w:color w:val="000000" w:themeColor="text1"/>
          <w:sz w:val="28"/>
          <w:szCs w:val="28"/>
        </w:rPr>
        <w:t xml:space="preserve"> У.М. Бахтикиреевой [77] и др [78</w:t>
      </w:r>
      <w:r w:rsidRPr="00533752">
        <w:rPr>
          <w:bCs/>
          <w:iCs/>
          <w:noProof/>
          <w:color w:val="000000" w:themeColor="text1"/>
          <w:sz w:val="28"/>
          <w:szCs w:val="28"/>
        </w:rPr>
        <w:t>].</w:t>
      </w:r>
    </w:p>
    <w:p w14:paraId="0DDBDB27" w14:textId="506BDF5D"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bCs/>
          <w:iCs/>
          <w:noProof/>
          <w:color w:val="000000" w:themeColor="text1"/>
          <w:sz w:val="28"/>
          <w:szCs w:val="28"/>
        </w:rPr>
        <w:t>Как отме</w:t>
      </w:r>
      <w:r w:rsidR="0016303A" w:rsidRPr="00533752">
        <w:rPr>
          <w:bCs/>
          <w:iCs/>
          <w:noProof/>
          <w:color w:val="000000" w:themeColor="text1"/>
          <w:sz w:val="28"/>
          <w:szCs w:val="28"/>
        </w:rPr>
        <w:t>чается в публикациях коллег, Д.</w:t>
      </w:r>
      <w:r w:rsidRPr="00533752">
        <w:rPr>
          <w:bCs/>
          <w:iCs/>
          <w:noProof/>
          <w:color w:val="000000" w:themeColor="text1"/>
          <w:sz w:val="28"/>
          <w:szCs w:val="28"/>
        </w:rPr>
        <w:t>А. Монгуш, проработав почти полвека в Тувинском научно-исследовательском институте истории, языка и литературы (ТНИЯЛИ), «тесно сотрудничал с такими корифеями отечественного я</w:t>
      </w:r>
      <w:r w:rsidR="0016303A" w:rsidRPr="00533752">
        <w:rPr>
          <w:bCs/>
          <w:iCs/>
          <w:noProof/>
          <w:color w:val="000000" w:themeColor="text1"/>
          <w:sz w:val="28"/>
          <w:szCs w:val="28"/>
        </w:rPr>
        <w:t>зыкознания и тюркологии, как Е.И. Убрятова, В.</w:t>
      </w:r>
      <w:r w:rsidRPr="00533752">
        <w:rPr>
          <w:bCs/>
          <w:iCs/>
          <w:noProof/>
          <w:color w:val="000000" w:themeColor="text1"/>
          <w:sz w:val="28"/>
          <w:szCs w:val="28"/>
        </w:rPr>
        <w:t>М. Наделяев, С.Е. Малов, Э.В. Севортян, А.А. Пальмбах, Ф.Г. Исхаков, И.А. Батманов, М.И. Черемисина, Ш.Ч. Сат, М.Д. Биче-оол, Б.И. Татаринцев, З.Б. Чадамба». Среди этих имен тюркологов не упоминается А.С. Аманжолов. Это позволяет нам восполнить эту недостающую информацию в истории развития тюркологии, поскольку «даже небольшой объем введенного в научный оборот эпистолярного материала позволяет выявить специфические черты дискурса переписки» одной лич</w:t>
      </w:r>
      <w:r w:rsidR="000A1729" w:rsidRPr="00533752">
        <w:rPr>
          <w:bCs/>
          <w:iCs/>
          <w:noProof/>
          <w:color w:val="000000" w:themeColor="text1"/>
          <w:sz w:val="28"/>
          <w:szCs w:val="28"/>
        </w:rPr>
        <w:t>ности с другой И.А. Королева [79</w:t>
      </w:r>
      <w:r w:rsidRPr="00533752">
        <w:rPr>
          <w:bCs/>
          <w:iCs/>
          <w:noProof/>
          <w:color w:val="000000" w:themeColor="text1"/>
          <w:sz w:val="28"/>
          <w:szCs w:val="28"/>
        </w:rPr>
        <w:t>, с. 170].</w:t>
      </w:r>
    </w:p>
    <w:p w14:paraId="46730D7E" w14:textId="77777777"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 xml:space="preserve">А.С. Аманжолов окончил аспирантуру в своей Alma Mater </w:t>
      </w:r>
      <w:r w:rsidRPr="00533752">
        <w:rPr>
          <w:noProof/>
          <w:sz w:val="28"/>
          <w:szCs w:val="28"/>
        </w:rPr>
        <w:t>–</w:t>
      </w:r>
      <w:r w:rsidRPr="00533752">
        <w:rPr>
          <w:noProof/>
          <w:color w:val="000000" w:themeColor="text1"/>
          <w:sz w:val="28"/>
          <w:szCs w:val="28"/>
          <w:shd w:val="clear" w:color="auto" w:fill="FFFFFF"/>
        </w:rPr>
        <w:t xml:space="preserve"> в МГУ им. М.В. Ломоносова </w:t>
      </w:r>
      <w:r w:rsidRPr="00533752">
        <w:rPr>
          <w:noProof/>
          <w:sz w:val="28"/>
          <w:szCs w:val="28"/>
        </w:rPr>
        <w:t>–</w:t>
      </w:r>
      <w:r w:rsidRPr="00533752">
        <w:rPr>
          <w:noProof/>
          <w:color w:val="000000" w:themeColor="text1"/>
          <w:sz w:val="28"/>
          <w:szCs w:val="28"/>
          <w:shd w:val="clear" w:color="auto" w:fill="FFFFFF"/>
        </w:rPr>
        <w:t xml:space="preserve"> в 1963 г., защитил кандидатскую диссертацию «Глобальное управление в языке памятников древнетюркской письменности». В 1975 г. защитил докторскую диссертацию на тему «Материалы и исследования по истории древнетюркской письменности». С 1957 г. работал научным сотрудником в Институте языка и литературы АН Казахстана, с 1966 г. преподавал; работал профессором, заведующим кафедрой Казахского государственного женского педагогического института (ныне </w:t>
      </w:r>
      <w:r w:rsidRPr="00533752">
        <w:rPr>
          <w:noProof/>
          <w:sz w:val="28"/>
          <w:szCs w:val="28"/>
        </w:rPr>
        <w:t>–</w:t>
      </w:r>
      <w:r w:rsidRPr="00533752">
        <w:rPr>
          <w:noProof/>
          <w:color w:val="000000" w:themeColor="text1"/>
          <w:sz w:val="28"/>
          <w:szCs w:val="28"/>
          <w:shd w:val="clear" w:color="auto" w:fill="FFFFFF"/>
        </w:rPr>
        <w:t xml:space="preserve"> Казахский национальный женский педагогический университет).</w:t>
      </w:r>
    </w:p>
    <w:p w14:paraId="46D9844F" w14:textId="745B26F9" w:rsidR="001813BE" w:rsidRPr="00533752" w:rsidRDefault="001813BE" w:rsidP="00E17C24">
      <w:pPr>
        <w:pStyle w:val="ae"/>
        <w:spacing w:before="0" w:beforeAutospacing="0" w:after="0" w:afterAutospacing="0"/>
        <w:ind w:firstLine="709"/>
        <w:jc w:val="both"/>
        <w:rPr>
          <w:bCs/>
          <w:iCs/>
          <w:noProof/>
          <w:color w:val="000000" w:themeColor="text1"/>
          <w:sz w:val="28"/>
          <w:szCs w:val="28"/>
        </w:rPr>
      </w:pPr>
      <w:r w:rsidRPr="00533752">
        <w:rPr>
          <w:bCs/>
          <w:iCs/>
          <w:noProof/>
          <w:color w:val="000000" w:themeColor="text1"/>
          <w:sz w:val="28"/>
          <w:szCs w:val="28"/>
        </w:rPr>
        <w:t>Специфические характеристики каждого из источников мы рассматриваем в соответствии с нашим определ</w:t>
      </w:r>
      <w:r w:rsidR="0016303A" w:rsidRPr="00533752">
        <w:rPr>
          <w:bCs/>
          <w:iCs/>
          <w:noProof/>
          <w:color w:val="000000" w:themeColor="text1"/>
          <w:sz w:val="28"/>
          <w:szCs w:val="28"/>
        </w:rPr>
        <w:t>ением коммуникативной ситуации.</w:t>
      </w:r>
    </w:p>
    <w:p w14:paraId="21B5B1A7" w14:textId="7038DFC3" w:rsidR="001813BE" w:rsidRPr="00533752" w:rsidRDefault="001813BE" w:rsidP="00E17C24">
      <w:pPr>
        <w:pStyle w:val="ae"/>
        <w:spacing w:before="0" w:beforeAutospacing="0" w:after="0" w:afterAutospacing="0"/>
        <w:ind w:firstLine="709"/>
        <w:jc w:val="both"/>
        <w:rPr>
          <w:noProof/>
          <w:color w:val="000000" w:themeColor="text1"/>
          <w:sz w:val="28"/>
          <w:szCs w:val="28"/>
        </w:rPr>
      </w:pPr>
      <w:r w:rsidRPr="00533752">
        <w:rPr>
          <w:bCs/>
          <w:iCs/>
          <w:noProof/>
          <w:color w:val="000000" w:themeColor="text1"/>
          <w:sz w:val="28"/>
          <w:szCs w:val="28"/>
        </w:rPr>
        <w:t>Согласно выводу,</w:t>
      </w:r>
      <w:r w:rsidRPr="00533752">
        <w:rPr>
          <w:noProof/>
          <w:color w:val="000000" w:themeColor="text1"/>
          <w:sz w:val="28"/>
          <w:szCs w:val="28"/>
          <w:shd w:val="clear" w:color="auto" w:fill="FFFFFF"/>
        </w:rPr>
        <w:t xml:space="preserve"> известного эпистолографа Т. Хольме, л</w:t>
      </w:r>
      <w:r w:rsidRPr="00533752">
        <w:rPr>
          <w:noProof/>
          <w:color w:val="000000" w:themeColor="text1"/>
          <w:sz w:val="28"/>
          <w:szCs w:val="28"/>
        </w:rPr>
        <w:t xml:space="preserve">юбой эпистолярный источник </w:t>
      </w:r>
      <w:r w:rsidRPr="00533752">
        <w:rPr>
          <w:noProof/>
          <w:sz w:val="28"/>
          <w:szCs w:val="28"/>
        </w:rPr>
        <w:t>«имеет собственный отчетливый рисунок и свои специфическ</w:t>
      </w:r>
      <w:r w:rsidR="000A1729" w:rsidRPr="00533752">
        <w:rPr>
          <w:noProof/>
          <w:sz w:val="28"/>
          <w:szCs w:val="28"/>
        </w:rPr>
        <w:t>ие характеристики» Т. Хольме [80</w:t>
      </w:r>
      <w:r w:rsidRPr="00533752">
        <w:rPr>
          <w:noProof/>
          <w:sz w:val="28"/>
          <w:szCs w:val="28"/>
        </w:rPr>
        <w:t xml:space="preserve">, с. 23]. </w:t>
      </w:r>
      <w:r w:rsidRPr="00533752">
        <w:rPr>
          <w:bCs/>
          <w:iCs/>
          <w:noProof/>
          <w:sz w:val="28"/>
          <w:szCs w:val="28"/>
        </w:rPr>
        <w:t xml:space="preserve">Отсюда конверт, письмо, открытка, телеграмма анализируются с точки зрения </w:t>
      </w:r>
      <w:r w:rsidRPr="00533752">
        <w:rPr>
          <w:bCs/>
          <w:iCs/>
          <w:noProof/>
          <w:color w:val="000000" w:themeColor="text1"/>
          <w:sz w:val="28"/>
          <w:szCs w:val="28"/>
        </w:rPr>
        <w:t xml:space="preserve">вида и формы почтовой </w:t>
      </w:r>
      <w:r w:rsidRPr="00533752">
        <w:rPr>
          <w:bCs/>
          <w:iCs/>
          <w:noProof/>
          <w:color w:val="000000" w:themeColor="text1"/>
          <w:sz w:val="28"/>
          <w:szCs w:val="28"/>
        </w:rPr>
        <w:lastRenderedPageBreak/>
        <w:t>корреспонденции, его содержания, структуры, уточнения даты отправления и интерпретации фрагментов повседневной жизни, профессиональной судьбы личности и социально-культурного контекста, характеризующего положение и обстановку в момент создания текстов.</w:t>
      </w:r>
      <w:r w:rsidRPr="00533752">
        <w:rPr>
          <w:noProof/>
          <w:color w:val="000000" w:themeColor="text1"/>
          <w:sz w:val="28"/>
          <w:szCs w:val="28"/>
        </w:rPr>
        <w:t xml:space="preserve"> Здесь мы опираемся на мнение известного социолога А. Готлиб о том, что документ </w:t>
      </w:r>
      <w:r w:rsidRPr="00533752">
        <w:rPr>
          <w:noProof/>
          <w:sz w:val="28"/>
          <w:szCs w:val="28"/>
        </w:rPr>
        <w:t>–</w:t>
      </w:r>
      <w:r w:rsidRPr="00533752">
        <w:rPr>
          <w:noProof/>
          <w:color w:val="000000" w:themeColor="text1"/>
          <w:sz w:val="28"/>
          <w:szCs w:val="28"/>
        </w:rPr>
        <w:t xml:space="preserve"> это и любой носитель информации, и репрезентация самого автора,</w:t>
      </w:r>
      <w:r w:rsidR="000A1729" w:rsidRPr="00533752">
        <w:rPr>
          <w:noProof/>
          <w:color w:val="000000" w:themeColor="text1"/>
          <w:sz w:val="28"/>
          <w:szCs w:val="28"/>
        </w:rPr>
        <w:t xml:space="preserve"> выраженная в его содержании [81</w:t>
      </w:r>
      <w:r w:rsidRPr="00533752">
        <w:rPr>
          <w:noProof/>
          <w:color w:val="000000" w:themeColor="text1"/>
          <w:sz w:val="28"/>
          <w:szCs w:val="28"/>
        </w:rPr>
        <w:t>, с. 376-377].</w:t>
      </w:r>
    </w:p>
    <w:p w14:paraId="526D1D2C" w14:textId="35EF2574" w:rsidR="001813BE" w:rsidRPr="00533752" w:rsidRDefault="001813BE" w:rsidP="00E17C24">
      <w:pPr>
        <w:pStyle w:val="ae"/>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Письмо от 17 (21) декабря 1957 г. Из переданных в научный архив писем Д. А. Монгуша это хронологически является первым. Оно состоит из двух писем, т. к. тувинский ученый в процессе завершения первого письма получил от друга сообщение, поэтому, как он указывает в примечании к своему первому тексту, написал новое письмо с ответами и датировал его 17 декабря 1957 г. Календарный штемпель на конверте свидетельствует, что оно было зафиксировано в качестве отправленного почтовым отделени</w:t>
      </w:r>
      <w:r w:rsidR="0016303A" w:rsidRPr="00533752">
        <w:rPr>
          <w:noProof/>
          <w:color w:val="000000" w:themeColor="text1"/>
          <w:sz w:val="28"/>
          <w:szCs w:val="28"/>
        </w:rPr>
        <w:t>ем г. Кызыла 21 декабря 1957 г.</w:t>
      </w:r>
    </w:p>
    <w:p w14:paraId="3F050218" w14:textId="03DEB128" w:rsidR="001813BE" w:rsidRPr="00533752" w:rsidRDefault="001813BE" w:rsidP="00E17C24">
      <w:pPr>
        <w:pStyle w:val="ae"/>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 xml:space="preserve">Это было уже спустя полгода после окончания МГУ. В этот период вплоть до поступления в аспирантуру в 1959 г. Д. А. Монгуш работал в Тувинском областном институте усовершенствования учителей сначала методистом по родному языку, а затем </w:t>
      </w:r>
      <w:r w:rsidRPr="00533752">
        <w:rPr>
          <w:noProof/>
          <w:sz w:val="28"/>
          <w:szCs w:val="28"/>
        </w:rPr>
        <w:t>–</w:t>
      </w:r>
      <w:r w:rsidRPr="00533752">
        <w:rPr>
          <w:noProof/>
          <w:color w:val="000000" w:themeColor="text1"/>
          <w:sz w:val="28"/>
          <w:szCs w:val="28"/>
        </w:rPr>
        <w:t xml:space="preserve"> заведующим кабинетом</w:t>
      </w:r>
      <w:r w:rsidR="000A1729" w:rsidRPr="00533752">
        <w:rPr>
          <w:noProof/>
          <w:color w:val="000000" w:themeColor="text1"/>
          <w:sz w:val="28"/>
          <w:szCs w:val="28"/>
        </w:rPr>
        <w:t xml:space="preserve"> родного языка [74</w:t>
      </w:r>
      <w:r w:rsidRPr="00533752">
        <w:rPr>
          <w:noProof/>
          <w:color w:val="000000" w:themeColor="text1"/>
          <w:sz w:val="28"/>
          <w:szCs w:val="28"/>
        </w:rPr>
        <w:t xml:space="preserve">, с. 439]. </w:t>
      </w:r>
    </w:p>
    <w:p w14:paraId="3E2E15C8" w14:textId="7AE51DA8" w:rsidR="001813BE" w:rsidRPr="00533752" w:rsidRDefault="001813BE" w:rsidP="00E17C24">
      <w:pPr>
        <w:pStyle w:val="ae"/>
        <w:spacing w:before="0" w:beforeAutospacing="0" w:after="0" w:afterAutospacing="0"/>
        <w:ind w:firstLine="709"/>
        <w:jc w:val="both"/>
        <w:rPr>
          <w:rStyle w:val="apple-converted-space"/>
          <w:noProof/>
          <w:color w:val="000000" w:themeColor="text1"/>
          <w:sz w:val="28"/>
          <w:szCs w:val="28"/>
          <w:shd w:val="clear" w:color="auto" w:fill="FFFFFF"/>
        </w:rPr>
      </w:pPr>
      <w:r w:rsidRPr="00533752">
        <w:rPr>
          <w:noProof/>
          <w:color w:val="000000" w:themeColor="text1"/>
          <w:sz w:val="28"/>
          <w:szCs w:val="28"/>
        </w:rPr>
        <w:t xml:space="preserve">Почтовый конверт с указанием адреса отправителя и получателя, рисунком, маркой, календарным штемпелем мы рассматриваем как специфическую особенность почтового письма. Штемпель, указывающий на дату </w:t>
      </w:r>
      <w:r w:rsidR="0016303A" w:rsidRPr="00533752">
        <w:rPr>
          <w:noProof/>
          <w:color w:val="000000" w:themeColor="text1"/>
          <w:sz w:val="28"/>
          <w:szCs w:val="28"/>
        </w:rPr>
        <w:t xml:space="preserve">отправления и прибытия письма в </w:t>
      </w:r>
      <w:r w:rsidRPr="00533752">
        <w:rPr>
          <w:noProof/>
          <w:color w:val="000000" w:themeColor="text1"/>
          <w:sz w:val="28"/>
          <w:szCs w:val="28"/>
        </w:rPr>
        <w:t>почтовое отделение по месту назначения, цветной рисунок</w:t>
      </w:r>
      <w:r w:rsidRPr="00533752">
        <w:rPr>
          <w:rStyle w:val="apple-converted-space"/>
          <w:noProof/>
          <w:color w:val="000000" w:themeColor="text1"/>
          <w:sz w:val="28"/>
          <w:szCs w:val="28"/>
          <w:shd w:val="clear" w:color="auto" w:fill="FFFFFF"/>
        </w:rPr>
        <w:t xml:space="preserve"> с изображением запряженной в сани, скачущей по снегу тройки лошадей, Дедом-Морозом с елкой в санях на фоне Телецентра на Шабаловке </w:t>
      </w:r>
      <w:r w:rsidRPr="00533752">
        <w:rPr>
          <w:noProof/>
          <w:sz w:val="28"/>
          <w:szCs w:val="28"/>
        </w:rPr>
        <w:t>–</w:t>
      </w:r>
      <w:r w:rsidRPr="00533752">
        <w:rPr>
          <w:rStyle w:val="apple-converted-space"/>
          <w:noProof/>
          <w:color w:val="000000" w:themeColor="text1"/>
          <w:sz w:val="28"/>
          <w:szCs w:val="28"/>
          <w:shd w:val="clear" w:color="auto" w:fill="FFFFFF"/>
        </w:rPr>
        <w:t xml:space="preserve"> главного телевизионного и радиовещательного центра СССР до открытия в 1967 г. телецентра «Останкино» был, и завершающей надписью: «С Новым Годом!», а также марка с изображением советского герба и указанием стоимости (40 копеек), красноречиво свидетельствуют о приближающемся празднике, который повсеместно отмечался на территории огромной страны.</w:t>
      </w:r>
    </w:p>
    <w:p w14:paraId="090662F1" w14:textId="77777777" w:rsidR="001813BE" w:rsidRPr="00533752" w:rsidRDefault="001813BE" w:rsidP="00E17C24">
      <w:pPr>
        <w:pStyle w:val="ae"/>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rPr>
        <w:t>Письмо, по всей видимости, написано чернилами и перьевой ручкой (в 1960-е годы шариковые ручки только входили в обиход советского человека) ровным почерком. По структуре этот текст Д. А. Монгуша, как и другие, логичен и выдержан в рамках норм, сложившихся в традиции почтовых отправлений советского периода. После вводной части, в которой автор приветствует друга, извиняется за задержку с ответом, справляется о здоровье адресата и его близких, Д. А. Монгуш пишет о состоянии своего личного и профессионального бытия. К нему приехала мама, живут они вчетвером с сестрой, которая учится в совпартшколе и двоюродным братом в квартире, которой он «лично доволен, потому что лучшей в наших условиях пока что желать нельзя». Затем Д.А. Монгуш описывает погоду: «Снег выпал еще в конце октября. Стало холодно, сегодня утром, например, было 33 градуса мороза. Но он легко переносится».</w:t>
      </w:r>
    </w:p>
    <w:p w14:paraId="550E5D63" w14:textId="2B4D6D74"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 xml:space="preserve">Большую по объему часть (страницы 2 и 3) занимает состояние дел в научной сфере. Здесь Д.А. Монгуш сообщает коллеге об отсутствии новых исследований в тувинском языкознании, кроме брошюры А. Ч. Кунаа «Звуковой </w:t>
      </w:r>
      <w:r w:rsidR="000A1729" w:rsidRPr="00533752">
        <w:rPr>
          <w:noProof/>
          <w:color w:val="000000" w:themeColor="text1"/>
          <w:sz w:val="28"/>
          <w:szCs w:val="28"/>
        </w:rPr>
        <w:lastRenderedPageBreak/>
        <w:t>состав тувинского языка» [82</w:t>
      </w:r>
      <w:r w:rsidRPr="00533752">
        <w:rPr>
          <w:noProof/>
          <w:color w:val="000000" w:themeColor="text1"/>
          <w:sz w:val="28"/>
          <w:szCs w:val="28"/>
        </w:rPr>
        <w:t>], в которой опубликованы, как он пишет, «основные выводы еще незащищенной её автором диссертации “Тес-хемский говор тувинского языка”». В те годы отслеживание нового в науке было не скорым делом, но из текста становится понятным, что Д.А. Монгуш внимательно следит за научными событиями, актуальными для тувинского языка</w:t>
      </w:r>
      <w:r w:rsidR="0016303A" w:rsidRPr="00533752">
        <w:rPr>
          <w:noProof/>
          <w:color w:val="000000" w:themeColor="text1"/>
          <w:sz w:val="28"/>
          <w:szCs w:val="28"/>
        </w:rPr>
        <w:t xml:space="preserve"> и культуры и обоих тюркологов:</w:t>
      </w:r>
    </w:p>
    <w:p w14:paraId="232194C1" w14:textId="66960305" w:rsidR="001813BE" w:rsidRPr="00533752" w:rsidRDefault="001813BE" w:rsidP="00E17C24">
      <w:pPr>
        <w:pStyle w:val="blockblock-3c"/>
        <w:spacing w:before="0" w:beforeAutospacing="0" w:after="0" w:afterAutospacing="0"/>
        <w:ind w:firstLine="709"/>
        <w:jc w:val="both"/>
        <w:rPr>
          <w:iCs/>
          <w:noProof/>
          <w:color w:val="000000" w:themeColor="text1"/>
          <w:sz w:val="28"/>
          <w:szCs w:val="28"/>
        </w:rPr>
      </w:pPr>
      <w:r w:rsidRPr="00533752">
        <w:rPr>
          <w:iCs/>
          <w:noProof/>
          <w:color w:val="000000" w:themeColor="text1"/>
          <w:sz w:val="28"/>
          <w:szCs w:val="28"/>
        </w:rPr>
        <w:t xml:space="preserve">«В последнем номере ‘Ученых записок’ науч.-исслед.ин-та помещены статьи на общественно-политические темы (юбилейные). Интересна для нас только одна статья ‘О происхождении тувинской народности’ и сообщение о киргизах (названия не помню), в общем там доказывается, что территория Тувы не является родиной </w:t>
      </w:r>
      <w:r w:rsidR="000A1729" w:rsidRPr="00533752">
        <w:rPr>
          <w:iCs/>
          <w:noProof/>
          <w:color w:val="000000" w:themeColor="text1"/>
          <w:sz w:val="28"/>
          <w:szCs w:val="28"/>
        </w:rPr>
        <w:t>предков современных киргизов [83</w:t>
      </w:r>
      <w:r w:rsidRPr="00533752">
        <w:rPr>
          <w:iCs/>
          <w:noProof/>
          <w:color w:val="000000" w:themeColor="text1"/>
          <w:sz w:val="28"/>
          <w:szCs w:val="28"/>
        </w:rPr>
        <w:t>]. По лингвистике нет ни одной статьи. Институт собирается выпустить сборник в 1958 г. &lt;…&gt; выписал несколько названий новых книг по тюркологии и сделал запросы. И вот сижу и жду. Прошел уже месяц, но никто не отвечает. Даже удивляюсь. &lt;…&gt; Да, в новом ‘Улуг Хеме’ появились главы из 3-й</w:t>
      </w:r>
      <w:r w:rsidR="000A1729" w:rsidRPr="00533752">
        <w:rPr>
          <w:iCs/>
          <w:noProof/>
          <w:color w:val="000000" w:themeColor="text1"/>
          <w:sz w:val="28"/>
          <w:szCs w:val="28"/>
        </w:rPr>
        <w:t xml:space="preserve"> части ‘Слово арата’ С. Тока [84</w:t>
      </w:r>
      <w:r w:rsidRPr="00533752">
        <w:rPr>
          <w:iCs/>
          <w:noProof/>
          <w:color w:val="000000" w:themeColor="text1"/>
          <w:sz w:val="28"/>
          <w:szCs w:val="28"/>
        </w:rPr>
        <w:t>]</w:t>
      </w:r>
      <w:r w:rsidR="0016303A" w:rsidRPr="00533752">
        <w:rPr>
          <w:iCs/>
          <w:noProof/>
          <w:color w:val="000000" w:themeColor="text1"/>
          <w:sz w:val="28"/>
          <w:szCs w:val="28"/>
        </w:rPr>
        <w:t>».</w:t>
      </w:r>
    </w:p>
    <w:p w14:paraId="5A547845" w14:textId="77777777"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 xml:space="preserve">Историко-социальный контекст времени написания письма отчетливо проглядывается из ожидания Д.А. Монгуша подписных изданий («прошел уже месяц, но никто не отвечает»). В это время только бумажные экземпляры были доступны и пересылались почтовыми отправлениями (посылками, бандеролью), получение которых растягивались на долгие дни, а порой </w:t>
      </w:r>
      <w:r w:rsidRPr="00533752">
        <w:rPr>
          <w:noProof/>
          <w:sz w:val="28"/>
          <w:szCs w:val="28"/>
        </w:rPr>
        <w:t>–</w:t>
      </w:r>
      <w:r w:rsidRPr="00533752">
        <w:rPr>
          <w:noProof/>
          <w:color w:val="000000" w:themeColor="text1"/>
          <w:sz w:val="28"/>
          <w:szCs w:val="28"/>
        </w:rPr>
        <w:t xml:space="preserve"> недели.</w:t>
      </w:r>
    </w:p>
    <w:p w14:paraId="7596C5D5" w14:textId="354D7489"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Основная часть письма посвящ</w:t>
      </w:r>
      <w:r w:rsidR="0010167F" w:rsidRPr="00533752">
        <w:rPr>
          <w:noProof/>
          <w:color w:val="000000" w:themeColor="text1"/>
          <w:sz w:val="28"/>
          <w:szCs w:val="28"/>
        </w:rPr>
        <w:t>ена научным проблемам, волнующим</w:t>
      </w:r>
      <w:r w:rsidRPr="00533752">
        <w:rPr>
          <w:noProof/>
          <w:color w:val="000000" w:themeColor="text1"/>
          <w:sz w:val="28"/>
          <w:szCs w:val="28"/>
        </w:rPr>
        <w:t xml:space="preserve"> тюркологов. На 3-й странице отправит</w:t>
      </w:r>
      <w:r w:rsidR="0016303A" w:rsidRPr="00533752">
        <w:rPr>
          <w:noProof/>
          <w:color w:val="000000" w:themeColor="text1"/>
          <w:sz w:val="28"/>
          <w:szCs w:val="28"/>
        </w:rPr>
        <w:t>ель пишет:</w:t>
      </w:r>
    </w:p>
    <w:p w14:paraId="34306342" w14:textId="42570EB2"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«Да, Валя выслал мне “Арабско-русский словарь” и брошюрку “Международный всп</w:t>
      </w:r>
      <w:r w:rsidR="0016303A" w:rsidRPr="00533752">
        <w:rPr>
          <w:noProof/>
          <w:color w:val="000000" w:themeColor="text1"/>
          <w:sz w:val="28"/>
          <w:szCs w:val="28"/>
        </w:rPr>
        <w:t xml:space="preserve">омогательный язык эсперанто” (с </w:t>
      </w:r>
      <w:r w:rsidRPr="00533752">
        <w:rPr>
          <w:noProof/>
          <w:color w:val="000000" w:themeColor="text1"/>
          <w:sz w:val="28"/>
          <w:szCs w:val="28"/>
        </w:rPr>
        <w:t>краткой грамматикой и словарём-минимумом). С Валей и Лидой переписываюсь. У них вроде всё хоро</w:t>
      </w:r>
      <w:r w:rsidR="0016303A" w:rsidRPr="00533752">
        <w:rPr>
          <w:noProof/>
          <w:color w:val="000000" w:themeColor="text1"/>
          <w:sz w:val="28"/>
          <w:szCs w:val="28"/>
        </w:rPr>
        <w:t>шо. У тебя есть связь с ними?».</w:t>
      </w:r>
    </w:p>
    <w:p w14:paraId="3F5C9D97" w14:textId="154C7E21"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В конце письма (стр. 4) выясняется, что за полгода после окончания учебы Д. А. Монгушу не удалось выделить</w:t>
      </w:r>
      <w:r w:rsidR="0016303A" w:rsidRPr="00533752">
        <w:rPr>
          <w:noProof/>
          <w:color w:val="000000" w:themeColor="text1"/>
          <w:sz w:val="28"/>
          <w:szCs w:val="28"/>
        </w:rPr>
        <w:t xml:space="preserve"> достаточно времени для досуга:</w:t>
      </w:r>
    </w:p>
    <w:p w14:paraId="5F166FB0" w14:textId="04098CF9"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«Времени у меня мало. Даже в кино хожу редко. Пропустил много новых картин. Два раза был в театре, смотрел на тувинском языке: ‘Человек сружьём’ Погодина и ‘Медвежий лог’ Кильчи</w:t>
      </w:r>
      <w:r w:rsidR="0016303A" w:rsidRPr="00533752">
        <w:rPr>
          <w:noProof/>
          <w:color w:val="000000" w:themeColor="text1"/>
          <w:sz w:val="28"/>
          <w:szCs w:val="28"/>
        </w:rPr>
        <w:t>чакова (перевод с хакасского)».</w:t>
      </w:r>
    </w:p>
    <w:p w14:paraId="7AC797DD" w14:textId="10045143"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 xml:space="preserve">Этот фрагмент иллюстрирует интересы и </w:t>
      </w:r>
      <w:r w:rsidRPr="00533752">
        <w:rPr>
          <w:noProof/>
          <w:sz w:val="28"/>
          <w:szCs w:val="28"/>
        </w:rPr>
        <w:t xml:space="preserve">занятость выпускника </w:t>
      </w:r>
      <w:r w:rsidRPr="00533752">
        <w:rPr>
          <w:noProof/>
          <w:color w:val="000000" w:themeColor="text1"/>
          <w:sz w:val="28"/>
          <w:szCs w:val="28"/>
        </w:rPr>
        <w:t xml:space="preserve">МГУ 1957 г. После столичной студенческой жизни, наполненной и учебой, и культурными событиями, спустя полгода, ему важна осмысленность времени, остающейся после работы. Такова была общая установка выпускников университетов советского времени </w:t>
      </w:r>
      <w:r w:rsidRPr="00533752">
        <w:rPr>
          <w:noProof/>
          <w:sz w:val="28"/>
          <w:szCs w:val="28"/>
        </w:rPr>
        <w:t>–</w:t>
      </w:r>
      <w:r w:rsidRPr="00533752">
        <w:rPr>
          <w:noProof/>
          <w:color w:val="000000" w:themeColor="text1"/>
          <w:sz w:val="28"/>
          <w:szCs w:val="28"/>
        </w:rPr>
        <w:t xml:space="preserve"> не отставать от времени, быть в курсе культурной жизни общества, постоянно совершенствовать свой интеллектуальный багаж, выписывать на</w:t>
      </w:r>
      <w:r w:rsidR="0016303A" w:rsidRPr="00533752">
        <w:rPr>
          <w:noProof/>
          <w:color w:val="000000" w:themeColor="text1"/>
          <w:sz w:val="28"/>
          <w:szCs w:val="28"/>
        </w:rPr>
        <w:t>учную литературу, много читать.</w:t>
      </w:r>
    </w:p>
    <w:p w14:paraId="5619ECD3" w14:textId="7FAE5194"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Здесь же читатель узнаёт о том, что в процессе подготовки письма к отправке отправитель получи</w:t>
      </w:r>
      <w:r w:rsidR="0016303A" w:rsidRPr="00533752">
        <w:rPr>
          <w:noProof/>
          <w:color w:val="000000" w:themeColor="text1"/>
          <w:sz w:val="28"/>
          <w:szCs w:val="28"/>
        </w:rPr>
        <w:t>л очередное письмо от адресата.</w:t>
      </w:r>
    </w:p>
    <w:p w14:paraId="3B9F3817" w14:textId="1C3BC9F1"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 xml:space="preserve">Обращение Д.А. Монгуша к А.С. Аманжолову характеризует уважительное отношение к младшему по возрасту другу (разница между ними была 6 лет), и в целом представляет собой </w:t>
      </w:r>
      <w:r w:rsidRPr="00533752">
        <w:rPr>
          <w:noProof/>
          <w:color w:val="000000" w:themeColor="text1"/>
          <w:sz w:val="28"/>
          <w:szCs w:val="28"/>
          <w:shd w:val="clear" w:color="auto" w:fill="FFFFFF"/>
        </w:rPr>
        <w:t>фоновую информацию об этикете общения однокурсников</w:t>
      </w:r>
      <w:r w:rsidR="0016303A" w:rsidRPr="00533752">
        <w:rPr>
          <w:noProof/>
          <w:color w:val="000000" w:themeColor="text1"/>
          <w:sz w:val="28"/>
          <w:szCs w:val="28"/>
        </w:rPr>
        <w:t>:</w:t>
      </w:r>
    </w:p>
    <w:p w14:paraId="6637913C" w14:textId="77777777"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lastRenderedPageBreak/>
        <w:t>«Алтайчик, еще раз прошу извинения, в общем получилось так, я приготовил это письмо. Но в это время получил твоё, поэтому в виде приложения к нему напишу ещё одно. До свидания, Алтай. Привет всем вашим. Доруг-оол».</w:t>
      </w:r>
    </w:p>
    <w:p w14:paraId="7CCBA48D" w14:textId="26D9D47C" w:rsidR="001813BE" w:rsidRPr="00533752" w:rsidRDefault="001813BE" w:rsidP="00E17C24">
      <w:pPr>
        <w:pStyle w:val="blockblock-3c"/>
        <w:spacing w:before="0" w:beforeAutospacing="0" w:after="0" w:afterAutospacing="0"/>
        <w:ind w:firstLine="709"/>
        <w:jc w:val="both"/>
        <w:rPr>
          <w:noProof/>
          <w:sz w:val="28"/>
          <w:szCs w:val="28"/>
        </w:rPr>
      </w:pPr>
      <w:r w:rsidRPr="00533752">
        <w:rPr>
          <w:noProof/>
          <w:sz w:val="28"/>
          <w:szCs w:val="28"/>
        </w:rPr>
        <w:t xml:space="preserve">На двух страницах второго, дополнительного письма, убористым почерком автор дает новую информацию, которая обусловлена содержанием письма адресата. То, что автор считает невозможным оставить новое письмо без ответа (хотя уже написано на 4-х страницах предыдущее), позволяет делать выводы о личностном стержне Д.А. Монгуша, характеризует его как человека предельно ответственного и внимательного, искреннего и чуткого </w:t>
      </w:r>
      <w:r w:rsidR="0016303A" w:rsidRPr="00533752">
        <w:rPr>
          <w:noProof/>
          <w:sz w:val="28"/>
          <w:szCs w:val="28"/>
        </w:rPr>
        <w:t>друга.</w:t>
      </w:r>
    </w:p>
    <w:p w14:paraId="2B74BBCC" w14:textId="20669A64" w:rsidR="001813BE" w:rsidRPr="00533752" w:rsidRDefault="001813BE" w:rsidP="00E17C24">
      <w:pPr>
        <w:pStyle w:val="blockblock-3c"/>
        <w:spacing w:before="0" w:beforeAutospacing="0" w:after="0" w:afterAutospacing="0"/>
        <w:ind w:firstLine="709"/>
        <w:jc w:val="both"/>
        <w:rPr>
          <w:noProof/>
          <w:sz w:val="28"/>
          <w:szCs w:val="28"/>
        </w:rPr>
      </w:pPr>
      <w:r w:rsidRPr="00533752">
        <w:rPr>
          <w:noProof/>
          <w:sz w:val="28"/>
          <w:szCs w:val="28"/>
        </w:rPr>
        <w:t>Казалось бы, он мог продолжить письмо без приветствия, но он начинает со слов: «Здравствуй, Алтай!», причем имя обведено чернилами дважды. И это после «Алтайчик» в заключительной части предыдущего. Но Д. А. Монгуш узнал из только что полученного письма информацию, что не позволяет ему добавить к имени привычный для него</w:t>
      </w:r>
      <w:r w:rsidR="0016303A" w:rsidRPr="00533752">
        <w:rPr>
          <w:noProof/>
          <w:sz w:val="28"/>
          <w:szCs w:val="28"/>
        </w:rPr>
        <w:t xml:space="preserve"> уменьшительный суффикс «-чик»:</w:t>
      </w:r>
    </w:p>
    <w:p w14:paraId="38553D47" w14:textId="31AE24AC" w:rsidR="001813BE" w:rsidRPr="00533752" w:rsidRDefault="001813BE" w:rsidP="00E17C24">
      <w:pPr>
        <w:pStyle w:val="blockblock-3c"/>
        <w:spacing w:before="0" w:beforeAutospacing="0" w:after="0" w:afterAutospacing="0"/>
        <w:ind w:firstLine="709"/>
        <w:jc w:val="both"/>
        <w:rPr>
          <w:noProof/>
          <w:sz w:val="28"/>
          <w:szCs w:val="28"/>
        </w:rPr>
      </w:pPr>
      <w:r w:rsidRPr="00533752">
        <w:rPr>
          <w:noProof/>
          <w:sz w:val="28"/>
          <w:szCs w:val="28"/>
        </w:rPr>
        <w:t>«От всего сердца поздравляю тебя с тем, что ты сам уже стал отцом &lt;…&gt; и желаю счастья твоему младенцу. Позд</w:t>
      </w:r>
      <w:r w:rsidR="0016303A" w:rsidRPr="00533752">
        <w:rPr>
          <w:noProof/>
          <w:sz w:val="28"/>
          <w:szCs w:val="28"/>
        </w:rPr>
        <w:t>равляю Айшу и твоих родителей».</w:t>
      </w:r>
    </w:p>
    <w:p w14:paraId="391CA12A" w14:textId="788A06EA" w:rsidR="001813BE" w:rsidRPr="00533752" w:rsidRDefault="001813BE" w:rsidP="00E17C24">
      <w:pPr>
        <w:pStyle w:val="blockblock-3c"/>
        <w:spacing w:before="0" w:beforeAutospacing="0" w:after="0" w:afterAutospacing="0"/>
        <w:ind w:firstLine="709"/>
        <w:jc w:val="both"/>
        <w:rPr>
          <w:noProof/>
          <w:sz w:val="28"/>
          <w:szCs w:val="28"/>
        </w:rPr>
      </w:pPr>
      <w:r w:rsidRPr="00533752">
        <w:rPr>
          <w:noProof/>
          <w:sz w:val="28"/>
          <w:szCs w:val="28"/>
        </w:rPr>
        <w:t xml:space="preserve">Далее Д.А. Монгуш пишет о событиях, важных для обоих профессиональных и </w:t>
      </w:r>
      <w:r w:rsidR="0016303A" w:rsidRPr="00533752">
        <w:rPr>
          <w:noProof/>
          <w:sz w:val="28"/>
          <w:szCs w:val="28"/>
        </w:rPr>
        <w:t>событиях из повседневной жизни.</w:t>
      </w:r>
    </w:p>
    <w:p w14:paraId="1A5F8FF8" w14:textId="1EF29993" w:rsidR="001813BE" w:rsidRPr="00533752" w:rsidRDefault="001813BE" w:rsidP="00E17C24">
      <w:pPr>
        <w:pStyle w:val="blockblock-3c"/>
        <w:spacing w:before="0" w:beforeAutospacing="0" w:after="0" w:afterAutospacing="0"/>
        <w:ind w:firstLine="709"/>
        <w:jc w:val="both"/>
        <w:rPr>
          <w:noProof/>
          <w:sz w:val="28"/>
          <w:szCs w:val="28"/>
        </w:rPr>
      </w:pPr>
      <w:r w:rsidRPr="00533752">
        <w:rPr>
          <w:noProof/>
          <w:sz w:val="28"/>
          <w:szCs w:val="28"/>
        </w:rPr>
        <w:t>«Вышла одна книжка (статья). Выслал её тебе, несколько дней назад. Она долж</w:t>
      </w:r>
      <w:r w:rsidR="0016303A" w:rsidRPr="00533752">
        <w:rPr>
          <w:noProof/>
          <w:sz w:val="28"/>
          <w:szCs w:val="28"/>
        </w:rPr>
        <w:t>на придти раньше этого письма».</w:t>
      </w:r>
    </w:p>
    <w:p w14:paraId="5F22CA0D" w14:textId="77777777" w:rsidR="001813BE" w:rsidRPr="00533752" w:rsidRDefault="001813BE" w:rsidP="00E17C24">
      <w:pPr>
        <w:pStyle w:val="blockblock-3c"/>
        <w:spacing w:before="0" w:beforeAutospacing="0" w:after="0" w:afterAutospacing="0"/>
        <w:ind w:firstLine="709"/>
        <w:jc w:val="both"/>
        <w:rPr>
          <w:noProof/>
          <w:sz w:val="28"/>
          <w:szCs w:val="28"/>
        </w:rPr>
      </w:pPr>
      <w:r w:rsidRPr="00533752">
        <w:rPr>
          <w:noProof/>
          <w:sz w:val="28"/>
          <w:szCs w:val="28"/>
        </w:rPr>
        <w:t>Здесь также информация о бандероли:</w:t>
      </w:r>
    </w:p>
    <w:p w14:paraId="54AE2DF6" w14:textId="074F30E4" w:rsidR="001813BE" w:rsidRPr="00533752" w:rsidRDefault="001813BE" w:rsidP="00E17C24">
      <w:pPr>
        <w:pStyle w:val="blockblock-3c"/>
        <w:spacing w:before="0" w:beforeAutospacing="0" w:after="0" w:afterAutospacing="0"/>
        <w:ind w:firstLine="709"/>
        <w:jc w:val="both"/>
        <w:rPr>
          <w:noProof/>
          <w:sz w:val="28"/>
          <w:szCs w:val="28"/>
        </w:rPr>
      </w:pPr>
      <w:r w:rsidRPr="00533752">
        <w:rPr>
          <w:noProof/>
          <w:sz w:val="28"/>
          <w:szCs w:val="28"/>
        </w:rPr>
        <w:t>«Из Алма-Аты пришла ценная бандероль», «Наверное, выслали С.Е. Малова “Язык жёлтых уйгур”</w:t>
      </w:r>
      <w:r w:rsidR="00187A8B" w:rsidRPr="00533752">
        <w:rPr>
          <w:noProof/>
          <w:sz w:val="28"/>
          <w:szCs w:val="28"/>
        </w:rPr>
        <w:t xml:space="preserve">» </w:t>
      </w:r>
      <w:r w:rsidR="000A1729" w:rsidRPr="00533752">
        <w:rPr>
          <w:noProof/>
          <w:sz w:val="28"/>
          <w:szCs w:val="28"/>
        </w:rPr>
        <w:t>[85</w:t>
      </w:r>
      <w:r w:rsidRPr="00533752">
        <w:rPr>
          <w:noProof/>
          <w:sz w:val="28"/>
          <w:szCs w:val="28"/>
        </w:rPr>
        <w:t>]</w:t>
      </w:r>
      <w:r w:rsidR="0016303A" w:rsidRPr="00533752">
        <w:rPr>
          <w:noProof/>
          <w:sz w:val="28"/>
          <w:szCs w:val="28"/>
        </w:rPr>
        <w:t>.</w:t>
      </w:r>
    </w:p>
    <w:p w14:paraId="39261D05" w14:textId="2638FE84" w:rsidR="001813BE" w:rsidRPr="00533752" w:rsidRDefault="001813BE" w:rsidP="00E17C24">
      <w:pPr>
        <w:pStyle w:val="blockblock-3c"/>
        <w:spacing w:before="0" w:beforeAutospacing="0" w:after="0" w:afterAutospacing="0"/>
        <w:ind w:firstLine="709"/>
        <w:jc w:val="both"/>
        <w:rPr>
          <w:noProof/>
          <w:sz w:val="28"/>
          <w:szCs w:val="28"/>
        </w:rPr>
      </w:pPr>
      <w:r w:rsidRPr="00533752">
        <w:rPr>
          <w:noProof/>
          <w:sz w:val="28"/>
          <w:szCs w:val="28"/>
        </w:rPr>
        <w:t>Д.А. Монгуш включен в состав терминологической комиссии, но он критически оценивает процесс работы, не удовлетворен ее продвижением: «часто безрезультатно». Но неудовлетворенность собой в этом письме особенно сквозит: «Время провожу однообразно», и при этом: «по воскресеньям с товарищем немного гуляю по берегу Енисея, редко хожу в кино. Иногда в воскресенье посещаю биллиардную в парке». И снова: «Одним словом, время у меня проходит неинтересно», и это при том, что у него есть увлечение, о котором нам не удалось узнать из других публикаций. «Фотографией почти не занимаюсь», и тут же: «Сегодня купил штатив. Думаю переквалифицироваться, переходить на портреты» и здесь же критический взгляд на себя: («хотя и раньше у меня толкового ничего не получалось»). Высокая требовательность к себе: «Работаю по-прежнему», а ниже: «а филология остаётся в стороне», хотя за не</w:t>
      </w:r>
      <w:r w:rsidR="0016303A" w:rsidRPr="00533752">
        <w:rPr>
          <w:noProof/>
          <w:sz w:val="28"/>
          <w:szCs w:val="28"/>
        </w:rPr>
        <w:t>полных полгода столько сделано.</w:t>
      </w:r>
    </w:p>
    <w:p w14:paraId="06341CD1" w14:textId="5FACDC6C" w:rsidR="001813BE" w:rsidRPr="00533752" w:rsidRDefault="001813BE" w:rsidP="00E17C24">
      <w:pPr>
        <w:pStyle w:val="blockblock-3c"/>
        <w:spacing w:before="0" w:beforeAutospacing="0" w:after="0" w:afterAutospacing="0"/>
        <w:ind w:firstLine="709"/>
        <w:jc w:val="both"/>
        <w:rPr>
          <w:noProof/>
          <w:sz w:val="28"/>
          <w:szCs w:val="28"/>
        </w:rPr>
      </w:pPr>
      <w:r w:rsidRPr="00533752">
        <w:rPr>
          <w:noProof/>
          <w:sz w:val="28"/>
          <w:szCs w:val="28"/>
        </w:rPr>
        <w:t>В этом же письме Д.А. Монгуш упоминает Куняева, написавшего ему «г. Тайшет, Иркутской области. Он там работает в редакции районной газеты». По всей видимости, речь идет о ныне здравствующем Станиславе Юрьевиче Куняеве (1932), поступившем в один год с Д.А. Монгушем в МГУ – генеральном директоре журнала «Наш современник». Остается пока не выясненным, кого имеет в виду Д.А. Мо</w:t>
      </w:r>
      <w:r w:rsidR="0016303A" w:rsidRPr="00533752">
        <w:rPr>
          <w:noProof/>
          <w:sz w:val="28"/>
          <w:szCs w:val="28"/>
        </w:rPr>
        <w:t>нгуш в данном фрагменте письма:</w:t>
      </w:r>
    </w:p>
    <w:p w14:paraId="184222CB" w14:textId="77777777" w:rsidR="001813BE" w:rsidRPr="00533752" w:rsidRDefault="001813BE" w:rsidP="00E17C24">
      <w:pPr>
        <w:pStyle w:val="blockblock-3c"/>
        <w:spacing w:before="0" w:beforeAutospacing="0" w:after="0" w:afterAutospacing="0"/>
        <w:ind w:firstLine="709"/>
        <w:jc w:val="both"/>
        <w:rPr>
          <w:noProof/>
          <w:sz w:val="28"/>
          <w:szCs w:val="28"/>
        </w:rPr>
      </w:pPr>
      <w:r w:rsidRPr="00533752">
        <w:rPr>
          <w:noProof/>
          <w:sz w:val="28"/>
          <w:szCs w:val="28"/>
        </w:rPr>
        <w:t xml:space="preserve">«Знаешь, Алтай, мне очень хочется установить связь с представителем древнего народа, а именно с Мукай агайем. Если знаешь его адрес, пожалуйста, сообщи». </w:t>
      </w:r>
    </w:p>
    <w:p w14:paraId="3C3D874F" w14:textId="7832A1E4" w:rsidR="001813BE" w:rsidRPr="00533752" w:rsidRDefault="001813BE" w:rsidP="00E17C24">
      <w:pPr>
        <w:pStyle w:val="blockblock-3c"/>
        <w:spacing w:before="0" w:beforeAutospacing="0" w:after="0" w:afterAutospacing="0"/>
        <w:ind w:firstLine="709"/>
        <w:jc w:val="both"/>
        <w:rPr>
          <w:noProof/>
          <w:sz w:val="28"/>
          <w:szCs w:val="28"/>
        </w:rPr>
      </w:pPr>
      <w:r w:rsidRPr="00533752">
        <w:rPr>
          <w:noProof/>
          <w:sz w:val="28"/>
          <w:szCs w:val="28"/>
        </w:rPr>
        <w:lastRenderedPageBreak/>
        <w:t>Заканчивается письмо традиционной в эпистолярно</w:t>
      </w:r>
      <w:r w:rsidR="0016303A" w:rsidRPr="00533752">
        <w:rPr>
          <w:noProof/>
          <w:sz w:val="28"/>
          <w:szCs w:val="28"/>
        </w:rPr>
        <w:t>м тексте заключительной частью:</w:t>
      </w:r>
    </w:p>
    <w:p w14:paraId="1F7CB911" w14:textId="77777777" w:rsidR="001813BE" w:rsidRPr="00533752" w:rsidRDefault="001813BE" w:rsidP="00E17C24">
      <w:pPr>
        <w:pStyle w:val="blockblock-3c"/>
        <w:spacing w:before="0" w:beforeAutospacing="0" w:after="0" w:afterAutospacing="0"/>
        <w:ind w:firstLine="709"/>
        <w:jc w:val="both"/>
        <w:rPr>
          <w:noProof/>
          <w:sz w:val="28"/>
          <w:szCs w:val="28"/>
        </w:rPr>
      </w:pPr>
      <w:r w:rsidRPr="00533752">
        <w:rPr>
          <w:noProof/>
          <w:sz w:val="28"/>
          <w:szCs w:val="28"/>
        </w:rPr>
        <w:t>«Ну, Алтай, ты должен получить ещё одно письмо от меня. Поэтому считаю излишним распространяться. Передай, пожалуйста, привет всем твоим родным. До свидания, Алтай. Доруг-оол. 17.XII.1957. г. Кызыл. 11 ч. ночи».</w:t>
      </w:r>
    </w:p>
    <w:p w14:paraId="0ED49313" w14:textId="77777777"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Письмо от 6 апреля 1959 г. на 2-х страницах. Датировано адресантом в конце (конверта нет).</w:t>
      </w:r>
    </w:p>
    <w:p w14:paraId="0C1B07D6" w14:textId="70852B96"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Спустя полтора года структура текста не меняется. Д.А. Монгуш придерживается принятого канона оформления письма. В на</w:t>
      </w:r>
      <w:r w:rsidR="0016303A" w:rsidRPr="00533752">
        <w:rPr>
          <w:noProof/>
          <w:color w:val="000000" w:themeColor="text1"/>
          <w:sz w:val="28"/>
          <w:szCs w:val="28"/>
        </w:rPr>
        <w:t>чале, на 1-й стр. приветствие:</w:t>
      </w:r>
    </w:p>
    <w:p w14:paraId="04085E9C" w14:textId="681A7B5A"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«Здравствуй, Алтай! Извини, что я каждый раз отвечаю на твоё письмо не вовр</w:t>
      </w:r>
      <w:r w:rsidR="0016303A" w:rsidRPr="00533752">
        <w:rPr>
          <w:noProof/>
          <w:color w:val="000000" w:themeColor="text1"/>
          <w:sz w:val="28"/>
          <w:szCs w:val="28"/>
        </w:rPr>
        <w:t>емя. Большое спасибо за книги».</w:t>
      </w:r>
    </w:p>
    <w:p w14:paraId="50222D2F" w14:textId="77777777"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 xml:space="preserve">Далее описание текущего состояния дел Д.А. Монгуша: </w:t>
      </w:r>
    </w:p>
    <w:p w14:paraId="4A2C4BD9" w14:textId="3A8F64B7"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 xml:space="preserve">«Я живу и работаю по-прежнему. Вообще очень занят. Ни на минуту не знаю покоя, хотя откровенно говоря, ничего толком не сделал. Особенно в этом полугодии у меня работы просто уйма. Подбираю материал для тувинско-русского словаря (переиздаётся известный тебе красный словарь), правда, у меня одна буква </w:t>
      </w:r>
      <w:r w:rsidRPr="00533752">
        <w:rPr>
          <w:noProof/>
          <w:color w:val="000000"/>
          <w:sz w:val="28"/>
          <w:szCs w:val="28"/>
        </w:rPr>
        <w:t>–</w:t>
      </w:r>
      <w:r w:rsidRPr="00533752">
        <w:rPr>
          <w:noProof/>
          <w:color w:val="000000" w:themeColor="text1"/>
          <w:sz w:val="28"/>
          <w:szCs w:val="28"/>
        </w:rPr>
        <w:t xml:space="preserve"> х. Веду 4 часа в неделю в пединституте. Группа маленькая, наподобие нашей, всего 5 человек, все русские. Я с ни</w:t>
      </w:r>
      <w:r w:rsidR="0016303A" w:rsidRPr="00533752">
        <w:rPr>
          <w:noProof/>
          <w:color w:val="000000" w:themeColor="text1"/>
          <w:sz w:val="28"/>
          <w:szCs w:val="28"/>
        </w:rPr>
        <w:t>ми читаю тексты, разговариваю».</w:t>
      </w:r>
    </w:p>
    <w:p w14:paraId="2066B3A1" w14:textId="521120F2"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Далее Доруг-оол Алдын-оолович пишет об обещании подготовить статью в «Ученые записки» и изучении немецкого с целью поступления в аспирантуру; о письме авторитетному советскому тюркологу Севортяну по этому вопросу и альтернативе поступления в аспирантуру Института языкознания АН СССР, хотя там, отмечает он</w:t>
      </w:r>
      <w:r w:rsidR="0016303A" w:rsidRPr="00533752">
        <w:rPr>
          <w:noProof/>
          <w:color w:val="000000" w:themeColor="text1"/>
          <w:sz w:val="28"/>
          <w:szCs w:val="28"/>
        </w:rPr>
        <w:t>, «вроде сложно со стипендией».</w:t>
      </w:r>
    </w:p>
    <w:p w14:paraId="1F05DB44" w14:textId="6376127C"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Из основной части письма узнаем, что Д.А. Монгуш в обстановке крайней занятости начинает работу по сбору материала для «Тувинского русского словаря». Изыскивает время для чтения научной литературы, в этом время ему стали присылать почтой из Софии «Halk genali</w:t>
      </w:r>
      <w:hyperlink r:id="rId20" w:tooltip="Ğ" w:history="1">
        <w:r w:rsidRPr="00533752">
          <w:rPr>
            <w:rStyle w:val="af"/>
            <w:bCs/>
            <w:noProof/>
            <w:color w:val="000000" w:themeColor="text1"/>
            <w:sz w:val="28"/>
            <w:szCs w:val="28"/>
          </w:rPr>
          <w:t>ğ</w:t>
        </w:r>
      </w:hyperlink>
      <w:r w:rsidRPr="00533752">
        <w:rPr>
          <w:bCs/>
          <w:noProof/>
          <w:color w:val="000000" w:themeColor="text1"/>
          <w:sz w:val="28"/>
          <w:szCs w:val="28"/>
        </w:rPr>
        <w:t>i»</w:t>
      </w:r>
      <w:r w:rsidRPr="00533752">
        <w:rPr>
          <w:noProof/>
          <w:color w:val="000000" w:themeColor="text1"/>
          <w:sz w:val="28"/>
          <w:szCs w:val="28"/>
        </w:rPr>
        <w:t>, он оформляет и подписк</w:t>
      </w:r>
      <w:r w:rsidR="0016303A" w:rsidRPr="00533752">
        <w:rPr>
          <w:noProof/>
          <w:color w:val="000000" w:themeColor="text1"/>
          <w:sz w:val="28"/>
          <w:szCs w:val="28"/>
        </w:rPr>
        <w:t>у на узбекский журнал «Муштум».</w:t>
      </w:r>
    </w:p>
    <w:p w14:paraId="3EB986E3" w14:textId="77777777"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 xml:space="preserve">Несмотря на загруженность того периода жизни, Д.А. Монгуш не забывает об увлечениях друга: </w:t>
      </w:r>
    </w:p>
    <w:p w14:paraId="6E787B5E" w14:textId="2A4CFA6F"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«Алтай, высылаю ноты. &lt;…&gt; зная твою склонность и надеясь, что как-нибудь выкроешь время, все же высылаю. Собирался выслать пластинки, но сейчас их нет, надо было хотя бы записи горлового пения».</w:t>
      </w:r>
    </w:p>
    <w:p w14:paraId="1F21BB3D" w14:textId="77F3C682"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 xml:space="preserve">Пластинки или грампластинки (граммофонная пластинка) </w:t>
      </w:r>
      <w:r w:rsidRPr="00533752">
        <w:rPr>
          <w:noProof/>
          <w:sz w:val="28"/>
          <w:szCs w:val="28"/>
        </w:rPr>
        <w:t>–</w:t>
      </w:r>
      <w:r w:rsidRPr="00533752">
        <w:rPr>
          <w:noProof/>
          <w:color w:val="000000" w:themeColor="text1"/>
          <w:sz w:val="28"/>
          <w:szCs w:val="28"/>
        </w:rPr>
        <w:t xml:space="preserve"> аналоговый носитель звуковой информации, используемый с конца XIX в., был самым популярным носителем музыкальных записей, важным инструментом в жизни человека, без которой едва ли мыслилась досуговая жизнь образованных люде</w:t>
      </w:r>
      <w:r w:rsidR="000A1729" w:rsidRPr="00533752">
        <w:rPr>
          <w:noProof/>
          <w:color w:val="000000" w:themeColor="text1"/>
          <w:sz w:val="28"/>
          <w:szCs w:val="28"/>
        </w:rPr>
        <w:t>й практически целое столетие [86</w:t>
      </w:r>
      <w:r w:rsidRPr="00533752">
        <w:rPr>
          <w:noProof/>
          <w:color w:val="000000" w:themeColor="text1"/>
          <w:sz w:val="28"/>
          <w:szCs w:val="28"/>
        </w:rPr>
        <w:t>]. Советская интеллигенция расценивала пластинки как важный ресурс для личностного развития и культурного досуга.</w:t>
      </w:r>
    </w:p>
    <w:p w14:paraId="6C18D0D3" w14:textId="56FC5B72"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rPr>
        <w:t xml:space="preserve">Информация в конце письма свидетельствует о том, что Д.А. Монгуш поддерживает связь со своими сокурсниками, одногруппниками, к моменту написания письма уже оформившимися в аспирантуре. </w:t>
      </w:r>
      <w:r w:rsidR="0016303A" w:rsidRPr="00533752">
        <w:rPr>
          <w:noProof/>
          <w:color w:val="000000" w:themeColor="text1"/>
          <w:sz w:val="28"/>
          <w:szCs w:val="28"/>
          <w:shd w:val="clear" w:color="auto" w:fill="FFFFFF"/>
        </w:rPr>
        <w:t>Всех он называет по именам:</w:t>
      </w:r>
    </w:p>
    <w:p w14:paraId="0F101B4D" w14:textId="77777777" w:rsidR="001813BE" w:rsidRPr="00533752" w:rsidRDefault="001813BE" w:rsidP="00E17C24">
      <w:pPr>
        <w:pStyle w:val="blockblock-3c"/>
        <w:spacing w:before="0" w:beforeAutospacing="0" w:after="0" w:afterAutospacing="0"/>
        <w:ind w:firstLine="709"/>
        <w:jc w:val="both"/>
        <w:rPr>
          <w:noProof/>
          <w:sz w:val="28"/>
          <w:szCs w:val="28"/>
        </w:rPr>
      </w:pPr>
      <w:r w:rsidRPr="00533752">
        <w:rPr>
          <w:noProof/>
          <w:color w:val="000000" w:themeColor="text1"/>
          <w:sz w:val="28"/>
          <w:szCs w:val="28"/>
          <w:shd w:val="clear" w:color="auto" w:fill="FFFFFF"/>
        </w:rPr>
        <w:lastRenderedPageBreak/>
        <w:t>«Я получил письмо от Акряма. &lt;…&gt; Если хочешь напиши Акряму или Лиде, вот их адреса. &lt;…&gt; Лида уже окончательно оформлена в аспирантуре. Акрям тоже.</w:t>
      </w:r>
    </w:p>
    <w:p w14:paraId="77F41B22" w14:textId="1F84B30B"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&lt;…&gt; Валя с января находится в Кабуле. От него получил одно письмо. Ты можешь ему написать: Афганистан, г. Кабул, Посольство СССР</w:t>
      </w:r>
      <w:r w:rsidR="0016303A" w:rsidRPr="00533752">
        <w:rPr>
          <w:noProof/>
          <w:color w:val="000000" w:themeColor="text1"/>
          <w:sz w:val="28"/>
          <w:szCs w:val="28"/>
          <w:shd w:val="clear" w:color="auto" w:fill="FFFFFF"/>
        </w:rPr>
        <w:t>. Ефимову В. А.».</w:t>
      </w:r>
    </w:p>
    <w:p w14:paraId="6AC1D019" w14:textId="77777777"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 xml:space="preserve">Заканчивает письмо Д.А. Монгуш особым обращением к получателю: </w:t>
      </w:r>
    </w:p>
    <w:p w14:paraId="28594CE3" w14:textId="77777777"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«Алтайчик, разреши на этом кончить. Привет Айше, Сакену, маме, братишкам и желаю всем им счастья. С приветом Д. Монгуш. 6.IV.59.».</w:t>
      </w:r>
    </w:p>
    <w:p w14:paraId="04E77955" w14:textId="4311291E" w:rsidR="001813BE" w:rsidRPr="00533752" w:rsidRDefault="001813BE" w:rsidP="00E17C24">
      <w:pPr>
        <w:pStyle w:val="blockblock-3c"/>
        <w:spacing w:before="0" w:beforeAutospacing="0" w:after="0" w:afterAutospacing="0"/>
        <w:ind w:firstLine="709"/>
        <w:jc w:val="both"/>
        <w:rPr>
          <w:noProof/>
          <w:color w:val="1A1A1A"/>
          <w:sz w:val="28"/>
          <w:szCs w:val="28"/>
          <w:shd w:val="clear" w:color="auto" w:fill="FFFFFF"/>
        </w:rPr>
      </w:pPr>
      <w:r w:rsidRPr="00533752">
        <w:rPr>
          <w:noProof/>
          <w:color w:val="000000" w:themeColor="text1"/>
          <w:sz w:val="28"/>
          <w:szCs w:val="28"/>
        </w:rPr>
        <w:t>Почтовая открытка от 23 декабря 1978 г., датирована автором.</w:t>
      </w:r>
      <w:r w:rsidRPr="00533752">
        <w:rPr>
          <w:noProof/>
          <w:color w:val="000000" w:themeColor="text1"/>
          <w:sz w:val="28"/>
          <w:szCs w:val="28"/>
          <w:shd w:val="clear" w:color="auto" w:fill="FFFFFF"/>
        </w:rPr>
        <w:t xml:space="preserve"> Открытка, как и письмо, относится к письменной форме межличностной коммуникации, но различаются они объемом вмещаемого текста. Как отмечают исследователи, открытка «</w:t>
      </w:r>
      <w:r w:rsidRPr="00533752">
        <w:rPr>
          <w:noProof/>
          <w:color w:val="000000" w:themeColor="text1"/>
          <w:sz w:val="28"/>
          <w:szCs w:val="28"/>
        </w:rPr>
        <w:t>в советское время использовалась в качестве инструмента массового, идеологического воздействия, а также активно участвовала в образовательных и воспитательных практиках. Однако при этом открытка в реальных процессах коммуникации часто трансформировалась в компактное и эффективное средство межличностного общения» [</w:t>
      </w:r>
      <w:r w:rsidR="000A1729" w:rsidRPr="00533752">
        <w:rPr>
          <w:noProof/>
          <w:color w:val="000000" w:themeColor="text1"/>
          <w:sz w:val="28"/>
          <w:szCs w:val="28"/>
          <w:shd w:val="clear" w:color="auto" w:fill="FFFFFF"/>
        </w:rPr>
        <w:t>87</w:t>
      </w:r>
      <w:r w:rsidRPr="00533752">
        <w:rPr>
          <w:noProof/>
          <w:color w:val="1A1A1A"/>
          <w:sz w:val="28"/>
          <w:szCs w:val="28"/>
          <w:shd w:val="clear" w:color="auto" w:fill="FFFFFF"/>
        </w:rPr>
        <w:t>, с. 260].</w:t>
      </w:r>
    </w:p>
    <w:p w14:paraId="3F2675B0" w14:textId="73931AA8"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 xml:space="preserve">Мы выбрали четыре открытки Д.А. Монгуша для анализа, но передано из всего было 13. </w:t>
      </w:r>
      <w:r w:rsidRPr="00533752">
        <w:rPr>
          <w:noProof/>
          <w:color w:val="1A1A1A"/>
          <w:sz w:val="28"/>
          <w:szCs w:val="28"/>
          <w:shd w:val="clear" w:color="auto" w:fill="FFFFFF"/>
        </w:rPr>
        <w:t xml:space="preserve">Можно сделать вывод о том, что открытки были компактным и эффективным средством общения в эпистолярной практике Д.А. Монгуша. </w:t>
      </w:r>
      <w:r w:rsidRPr="00533752">
        <w:rPr>
          <w:noProof/>
          <w:color w:val="000000" w:themeColor="text1"/>
          <w:sz w:val="28"/>
          <w:szCs w:val="28"/>
          <w:shd w:val="clear" w:color="auto" w:fill="FFFFFF"/>
        </w:rPr>
        <w:t xml:space="preserve">Аверсная, иллюстрированная сторона этой открытки «гласит» о приближающемся 1979 годе. На рисунке </w:t>
      </w:r>
      <w:r w:rsidRPr="00533752">
        <w:rPr>
          <w:noProof/>
          <w:sz w:val="28"/>
          <w:szCs w:val="28"/>
        </w:rPr>
        <w:t>–</w:t>
      </w:r>
      <w:r w:rsidRPr="00533752">
        <w:rPr>
          <w:noProof/>
          <w:color w:val="000000" w:themeColor="text1"/>
          <w:sz w:val="28"/>
          <w:szCs w:val="28"/>
          <w:shd w:val="clear" w:color="auto" w:fill="FFFFFF"/>
        </w:rPr>
        <w:t xml:space="preserve"> изображение Спасской башни Кремля с часами и падающего снега в обрамлении еловых веток </w:t>
      </w:r>
      <w:r w:rsidRPr="00533752">
        <w:rPr>
          <w:noProof/>
          <w:sz w:val="28"/>
          <w:szCs w:val="28"/>
        </w:rPr>
        <w:t>–</w:t>
      </w:r>
      <w:r w:rsidRPr="00533752">
        <w:rPr>
          <w:noProof/>
          <w:color w:val="000000" w:themeColor="text1"/>
          <w:sz w:val="28"/>
          <w:szCs w:val="28"/>
          <w:shd w:val="clear" w:color="auto" w:fill="FFFFFF"/>
        </w:rPr>
        <w:t xml:space="preserve"> характерные символы, понятн</w:t>
      </w:r>
      <w:r w:rsidR="0016303A" w:rsidRPr="00533752">
        <w:rPr>
          <w:noProof/>
          <w:color w:val="000000" w:themeColor="text1"/>
          <w:sz w:val="28"/>
          <w:szCs w:val="28"/>
          <w:shd w:val="clear" w:color="auto" w:fill="FFFFFF"/>
        </w:rPr>
        <w:t>ые каждому советскому человеку.</w:t>
      </w:r>
    </w:p>
    <w:p w14:paraId="417DC98A" w14:textId="77777777"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 xml:space="preserve">Поздравляя от имени своей семьи семью друга, сообщает, что у его сыновей Саши и Алеши растут собственные сыновья (2 года и 8 месяцев и 5 месяцев к моменту отправления открытки). То есть, в 1978 г. Д. А. Монгушу исполнилось 50 лет и он </w:t>
      </w:r>
      <w:r w:rsidRPr="00533752">
        <w:rPr>
          <w:noProof/>
          <w:color w:val="000000"/>
          <w:sz w:val="28"/>
          <w:szCs w:val="28"/>
        </w:rPr>
        <w:t>стал</w:t>
      </w:r>
      <w:r w:rsidRPr="00533752">
        <w:rPr>
          <w:noProof/>
          <w:color w:val="000000" w:themeColor="text1"/>
          <w:sz w:val="28"/>
          <w:szCs w:val="28"/>
          <w:shd w:val="clear" w:color="auto" w:fill="FFFFFF"/>
        </w:rPr>
        <w:t xml:space="preserve"> дважды дедушкой.</w:t>
      </w:r>
    </w:p>
    <w:p w14:paraId="11A97C7E" w14:textId="61ACAE9C"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 xml:space="preserve">Важнейшей информацией, характеризующей обстановку в профессиональной сфере, является новость о «Русско-тувинском словаре», включенном в план издательства на 1979 г., который, как полагает Д. А. </w:t>
      </w:r>
      <w:r w:rsidR="0016303A" w:rsidRPr="00533752">
        <w:rPr>
          <w:noProof/>
          <w:color w:val="000000" w:themeColor="text1"/>
          <w:sz w:val="28"/>
          <w:szCs w:val="28"/>
          <w:shd w:val="clear" w:color="auto" w:fill="FFFFFF"/>
        </w:rPr>
        <w:t>Монгуш, выйдет в свет</w:t>
      </w:r>
    </w:p>
    <w:p w14:paraId="2E199A95" w14:textId="33979917"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«в лучшем случае в 1980-ом. Он отнял у меня очень много времени, сил и даже здоровья. Получил от него лишь одну фамилию на</w:t>
      </w:r>
      <w:r w:rsidR="000A1729" w:rsidRPr="00533752">
        <w:rPr>
          <w:noProof/>
          <w:color w:val="000000" w:themeColor="text1"/>
          <w:sz w:val="28"/>
          <w:szCs w:val="28"/>
          <w:shd w:val="clear" w:color="auto" w:fill="FFFFFF"/>
        </w:rPr>
        <w:t xml:space="preserve"> титульном листе (отв. ред.) [88</w:t>
      </w:r>
      <w:r w:rsidRPr="00533752">
        <w:rPr>
          <w:noProof/>
          <w:color w:val="000000" w:themeColor="text1"/>
          <w:sz w:val="28"/>
          <w:szCs w:val="28"/>
          <w:shd w:val="clear" w:color="auto" w:fill="FFFFFF"/>
        </w:rPr>
        <w:t>]. Теперь включил в план тему “Модальность в тувинском языке”. Но эта не диссертация, а просто</w:t>
      </w:r>
      <w:r w:rsidR="0016303A" w:rsidRPr="00533752">
        <w:rPr>
          <w:noProof/>
          <w:color w:val="000000" w:themeColor="text1"/>
          <w:sz w:val="28"/>
          <w:szCs w:val="28"/>
          <w:shd w:val="clear" w:color="auto" w:fill="FFFFFF"/>
        </w:rPr>
        <w:t xml:space="preserve"> монография небольшого объема».</w:t>
      </w:r>
    </w:p>
    <w:p w14:paraId="274C116F" w14:textId="5712A1B5"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Из этой информации можно понять о намерении Д.А. Монгуша написать докторскую диссертацию, несмотря на повседневную занятость, отягощенную многолетней, кропотливой и изнуряющей лексикографической работой, и процесс подготовки словаря к изданию, о чем говорят эти строки: «Весь ноябрь находился в Москве в словарном издательст</w:t>
      </w:r>
      <w:r w:rsidR="0016303A" w:rsidRPr="00533752">
        <w:rPr>
          <w:noProof/>
          <w:color w:val="000000" w:themeColor="text1"/>
          <w:sz w:val="28"/>
          <w:szCs w:val="28"/>
          <w:shd w:val="clear" w:color="auto" w:fill="FFFFFF"/>
        </w:rPr>
        <w:t>ве».</w:t>
      </w:r>
    </w:p>
    <w:p w14:paraId="04DF7FCF" w14:textId="6426E533" w:rsidR="001813BE" w:rsidRPr="00533752" w:rsidRDefault="001813BE" w:rsidP="005E73EA">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rPr>
        <w:t>Почтовая открытка от 30 октября 1980 г</w:t>
      </w:r>
      <w:r w:rsidR="005E73EA" w:rsidRPr="00533752">
        <w:rPr>
          <w:iCs/>
          <w:noProof/>
          <w:color w:val="000000" w:themeColor="text1"/>
          <w:sz w:val="28"/>
          <w:szCs w:val="28"/>
        </w:rPr>
        <w:t xml:space="preserve">., датировано отправителем. </w:t>
      </w:r>
      <w:r w:rsidRPr="00533752">
        <w:rPr>
          <w:noProof/>
          <w:color w:val="000000" w:themeColor="text1"/>
          <w:sz w:val="28"/>
          <w:szCs w:val="28"/>
          <w:shd w:val="clear" w:color="auto" w:fill="FFFFFF"/>
        </w:rPr>
        <w:t xml:space="preserve">Данный источник относится к тому виду почтовых открыток, которые отправляются только в конверте. Она, как и другие открытки этого вида, информирует о художнике рисунка на аверсной стороне, об издательстве «Плакат» в Москве, которому принадлежат права, о номере заказа, цене (3 </w:t>
      </w:r>
      <w:r w:rsidRPr="00533752">
        <w:rPr>
          <w:noProof/>
          <w:color w:val="000000" w:themeColor="text1"/>
          <w:sz w:val="28"/>
          <w:szCs w:val="28"/>
          <w:shd w:val="clear" w:color="auto" w:fill="FFFFFF"/>
        </w:rPr>
        <w:lastRenderedPageBreak/>
        <w:t xml:space="preserve">копейки), тираже в 3 000 000 экземпляров и типографии издательства «Соцiaлiстична Харкiвщина». Последние два параметра: тираж и название типографии свидетельствуют об идеологической важности праздника </w:t>
      </w:r>
      <w:r w:rsidRPr="00533752">
        <w:rPr>
          <w:noProof/>
          <w:sz w:val="28"/>
          <w:szCs w:val="28"/>
        </w:rPr>
        <w:t>–</w:t>
      </w:r>
      <w:r w:rsidRPr="00533752">
        <w:rPr>
          <w:noProof/>
          <w:color w:val="000000" w:themeColor="text1"/>
          <w:sz w:val="28"/>
          <w:szCs w:val="28"/>
          <w:shd w:val="clear" w:color="auto" w:fill="FFFFFF"/>
        </w:rPr>
        <w:t xml:space="preserve"> День Октябрьской революции (7 ноября) в советском государстве, а также о едином экономическом, политическом </w:t>
      </w:r>
      <w:r w:rsidR="0016303A" w:rsidRPr="00533752">
        <w:rPr>
          <w:noProof/>
          <w:color w:val="000000" w:themeColor="text1"/>
          <w:sz w:val="28"/>
          <w:szCs w:val="28"/>
          <w:shd w:val="clear" w:color="auto" w:fill="FFFFFF"/>
        </w:rPr>
        <w:t>и социокультурном пространстве.</w:t>
      </w:r>
    </w:p>
    <w:p w14:paraId="0D36D41C" w14:textId="6ECE1103"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Текст этой открытки информативен не только в плане понимания важности советского праздника, но и желанием Д.А. Монгуш как можно скорее уведомить коллегу о важно</w:t>
      </w:r>
      <w:r w:rsidR="0016303A" w:rsidRPr="00533752">
        <w:rPr>
          <w:noProof/>
          <w:color w:val="000000" w:themeColor="text1"/>
          <w:sz w:val="28"/>
          <w:szCs w:val="28"/>
          <w:shd w:val="clear" w:color="auto" w:fill="FFFFFF"/>
        </w:rPr>
        <w:t>м для обоих тюркологов событии.</w:t>
      </w:r>
    </w:p>
    <w:p w14:paraId="0B73FA96" w14:textId="3F70AE7A"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Автор традиционно начинает с приветс</w:t>
      </w:r>
      <w:r w:rsidR="0016303A" w:rsidRPr="00533752">
        <w:rPr>
          <w:noProof/>
          <w:color w:val="000000" w:themeColor="text1"/>
          <w:sz w:val="28"/>
          <w:szCs w:val="28"/>
          <w:shd w:val="clear" w:color="auto" w:fill="FFFFFF"/>
        </w:rPr>
        <w:t>твия, поздравления и пожеланий:</w:t>
      </w:r>
    </w:p>
    <w:p w14:paraId="7B60F9BF" w14:textId="77777777"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«Дорогой Алтай! Поздравляю тебя и Айшу и ваших ребятишек с праздником, желаем всем крепкого здоровья, счастья и успехов! Как твои дела?».</w:t>
      </w:r>
    </w:p>
    <w:p w14:paraId="525A0980" w14:textId="7147A1E8"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Основная же часть текста посвящена информации о конференции в Ташкенте, по всей видимости, проходившей в мае 1980 г. и важной для тюркологии, поскольку отправитель пишет о встрече с тюр</w:t>
      </w:r>
      <w:r w:rsidR="006F6987" w:rsidRPr="00533752">
        <w:rPr>
          <w:noProof/>
          <w:color w:val="000000" w:themeColor="text1"/>
          <w:sz w:val="28"/>
          <w:szCs w:val="28"/>
          <w:shd w:val="clear" w:color="auto" w:fill="FFFFFF"/>
        </w:rPr>
        <w:t>кологом Д.</w:t>
      </w:r>
      <w:r w:rsidRPr="00533752">
        <w:rPr>
          <w:noProof/>
          <w:color w:val="000000" w:themeColor="text1"/>
          <w:sz w:val="28"/>
          <w:szCs w:val="28"/>
          <w:shd w:val="clear" w:color="auto" w:fill="FFFFFF"/>
        </w:rPr>
        <w:t>М. Насиловым, окончившим тот же Alma Mater на год позже, че</w:t>
      </w:r>
      <w:r w:rsidR="0016303A" w:rsidRPr="00533752">
        <w:rPr>
          <w:noProof/>
          <w:color w:val="000000" w:themeColor="text1"/>
          <w:sz w:val="28"/>
          <w:szCs w:val="28"/>
          <w:shd w:val="clear" w:color="auto" w:fill="FFFFFF"/>
        </w:rPr>
        <w:t>м Д.А. Монгуш и А.С. Аманжолов:</w:t>
      </w:r>
    </w:p>
    <w:p w14:paraId="632B49BE" w14:textId="71EAA1A2"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«Был на конференции в Ташкенте. Видел Диму Насилова, жил с ним в одном номере в гостинице. Видел еще Г</w:t>
      </w:r>
      <w:r w:rsidR="0016303A" w:rsidRPr="00533752">
        <w:rPr>
          <w:noProof/>
          <w:color w:val="000000" w:themeColor="text1"/>
          <w:sz w:val="28"/>
          <w:szCs w:val="28"/>
          <w:shd w:val="clear" w:color="auto" w:fill="FFFFFF"/>
        </w:rPr>
        <w:t>уляма Шарипова, И.В. Бородину».</w:t>
      </w:r>
    </w:p>
    <w:p w14:paraId="0EB8DA7D" w14:textId="47C92F63"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Сообщается о встрече и с другими участниками конференции. Обнаружив в тезисах и программе конференции имена А.С. Аманжолова и А.Г. Биишева, Д.А. Монгуш выражает сожаление, что те н</w:t>
      </w:r>
      <w:r w:rsidR="0016303A" w:rsidRPr="00533752">
        <w:rPr>
          <w:noProof/>
          <w:color w:val="000000" w:themeColor="text1"/>
          <w:sz w:val="28"/>
          <w:szCs w:val="28"/>
          <w:shd w:val="clear" w:color="auto" w:fill="FFFFFF"/>
        </w:rPr>
        <w:t>е смогли принять очное участие.</w:t>
      </w:r>
    </w:p>
    <w:p w14:paraId="64A2A66E" w14:textId="6291DEB3"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 xml:space="preserve">Как видим и в этом тексте, вступительное приветствие и поздравление сменяется основной частью </w:t>
      </w:r>
      <w:r w:rsidRPr="00533752">
        <w:rPr>
          <w:noProof/>
          <w:sz w:val="28"/>
          <w:szCs w:val="28"/>
        </w:rPr>
        <w:t>–</w:t>
      </w:r>
      <w:r w:rsidRPr="00533752">
        <w:rPr>
          <w:noProof/>
          <w:color w:val="000000" w:themeColor="text1"/>
          <w:sz w:val="28"/>
          <w:szCs w:val="28"/>
          <w:shd w:val="clear" w:color="auto" w:fill="FFFFFF"/>
        </w:rPr>
        <w:t xml:space="preserve"> непременно отражающей обстоятельства и положение в профессиональной жизни и обстановку в конкретный исторический отрезок времени. Актуально и для сегодняшнего дня звучит в завершающей части следующее замечание Д.А. Монгуша о прошедшей конференции, высказанное им 44 года назад: «Впечатлений немало, хотя на самой конференции, конечно, не поумнеешь, все суета, беготня…». Эта попутная фраза показывает преемственность традиций научных мероприятий, которая продолжает существовать и поныне, когда их участники нередко вместо полноценного научного общения встречаются </w:t>
      </w:r>
      <w:r w:rsidR="0016303A" w:rsidRPr="00533752">
        <w:rPr>
          <w:noProof/>
          <w:color w:val="000000" w:themeColor="text1"/>
          <w:sz w:val="28"/>
          <w:szCs w:val="28"/>
          <w:shd w:val="clear" w:color="auto" w:fill="FFFFFF"/>
        </w:rPr>
        <w:t>с заорганизованностью и суетой.</w:t>
      </w:r>
    </w:p>
    <w:p w14:paraId="4ED7AC91" w14:textId="73CA214F" w:rsidR="001813BE" w:rsidRPr="00533752" w:rsidRDefault="0016303A"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Текст открытки краткий:</w:t>
      </w:r>
    </w:p>
    <w:p w14:paraId="43041203" w14:textId="05674FD0"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«Дорогой Алтай! От души поздравляю тебя, Айшу и всех ваших детей с Новым годом, желаем всем крепкого здоровья, счастья и успехов в работе и учебе. Вышел “Русско-тувинский словарь”. Пока не успел, но скоро пришлю тебе.</w:t>
      </w:r>
      <w:r w:rsidR="0016303A" w:rsidRPr="00533752">
        <w:rPr>
          <w:noProof/>
          <w:color w:val="000000" w:themeColor="text1"/>
          <w:sz w:val="28"/>
          <w:szCs w:val="28"/>
          <w:shd w:val="clear" w:color="auto" w:fill="FFFFFF"/>
        </w:rPr>
        <w:t xml:space="preserve"> Твой Доруг-оол. 27.XII. 1980».</w:t>
      </w:r>
    </w:p>
    <w:p w14:paraId="0E33E70B" w14:textId="16AEDC3E"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 xml:space="preserve">Этот короткий текст на тематической открытке, как и другие, отражает традицию межличностного общения двух образованных людей, обязательность отправления поздравления с пожеланиями и значимой информацией. Данный источник является документальным свидетельством важного события того периода не только для Д.А. Монгуша, внесшего собственный вклад в его реализацию, и его коллеги, и друга, но и для тувинского языкознания, и в историю развития тюркологии. Помимо других обязательств и долженствований работа над «Русско-тувинским словарем», отнявшая много времени и сил у Д.А. Монгуша, сделала возможным появление этого научного труда, занимающего </w:t>
      </w:r>
      <w:r w:rsidRPr="00533752">
        <w:rPr>
          <w:noProof/>
          <w:color w:val="000000" w:themeColor="text1"/>
          <w:sz w:val="28"/>
          <w:szCs w:val="28"/>
          <w:shd w:val="clear" w:color="auto" w:fill="FFFFFF"/>
        </w:rPr>
        <w:lastRenderedPageBreak/>
        <w:t>особое место не только в тувинской науке и образовании, но и востребованного разно-национальными ис</w:t>
      </w:r>
      <w:r w:rsidR="0016303A" w:rsidRPr="00533752">
        <w:rPr>
          <w:noProof/>
          <w:color w:val="000000" w:themeColor="text1"/>
          <w:sz w:val="28"/>
          <w:szCs w:val="28"/>
          <w:shd w:val="clear" w:color="auto" w:fill="FFFFFF"/>
        </w:rPr>
        <w:t>следователями в цифровую эпоху.</w:t>
      </w:r>
    </w:p>
    <w:p w14:paraId="78333E53" w14:textId="19A1A562"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rPr>
        <w:t>Почтов</w:t>
      </w:r>
      <w:r w:rsidR="00FC3295" w:rsidRPr="00533752">
        <w:rPr>
          <w:noProof/>
          <w:color w:val="000000" w:themeColor="text1"/>
          <w:sz w:val="28"/>
          <w:szCs w:val="28"/>
        </w:rPr>
        <w:t>ая открытка от 9 ноября 1984 г.</w:t>
      </w:r>
      <w:r w:rsidRPr="00533752">
        <w:rPr>
          <w:noProof/>
          <w:color w:val="000000" w:themeColor="text1"/>
          <w:sz w:val="28"/>
          <w:szCs w:val="28"/>
        </w:rPr>
        <w:t xml:space="preserve"> </w:t>
      </w:r>
      <w:r w:rsidRPr="00533752">
        <w:rPr>
          <w:iCs/>
          <w:noProof/>
          <w:color w:val="000000" w:themeColor="text1"/>
          <w:sz w:val="28"/>
          <w:szCs w:val="28"/>
        </w:rPr>
        <w:t>датирована адресатом А.С. Аманжоловым как полученная в этот день</w:t>
      </w:r>
      <w:r w:rsidRPr="00533752">
        <w:rPr>
          <w:noProof/>
          <w:color w:val="000000" w:themeColor="text1"/>
          <w:sz w:val="28"/>
          <w:szCs w:val="28"/>
        </w:rPr>
        <w:t>).</w:t>
      </w:r>
      <w:r w:rsidRPr="00533752">
        <w:rPr>
          <w:noProof/>
          <w:color w:val="000000" w:themeColor="text1"/>
          <w:sz w:val="28"/>
          <w:szCs w:val="28"/>
          <w:shd w:val="clear" w:color="auto" w:fill="FFFFFF"/>
        </w:rPr>
        <w:t xml:space="preserve"> Эта поздравительная открытка не относится к категории открытых карточек, посылаемых без конверта, поскольку последние были снабжены адресными разметками отправителя и получателя. Уникальные ее детали заключаются в самой разнообразной информации, характеризующей профессиональную жизнь советского ученого последней трети ХХ в.</w:t>
      </w:r>
    </w:p>
    <w:p w14:paraId="60EAF23B" w14:textId="418EB282"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После традиционной вступительной части Д.А. Монгуш сообщает о ряде историко-культурных с</w:t>
      </w:r>
      <w:r w:rsidR="0016303A" w:rsidRPr="00533752">
        <w:rPr>
          <w:noProof/>
          <w:color w:val="000000" w:themeColor="text1"/>
          <w:sz w:val="28"/>
          <w:szCs w:val="28"/>
          <w:shd w:val="clear" w:color="auto" w:fill="FFFFFF"/>
        </w:rPr>
        <w:t>обытий в Туве и столице страны:</w:t>
      </w:r>
    </w:p>
    <w:p w14:paraId="305BB9D8" w14:textId="5CED4469"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«У нас в этом году отмечалось 40-летие Советской Тувы. В начале октября в Монголии проходили “Дни СССР в Монголии на примере достижений Тувинской АССР”. В Улан-Батор выезжал</w:t>
      </w:r>
      <w:r w:rsidR="000A1729" w:rsidRPr="00533752">
        <w:rPr>
          <w:noProof/>
          <w:color w:val="000000" w:themeColor="text1"/>
          <w:sz w:val="28"/>
          <w:szCs w:val="28"/>
          <w:shd w:val="clear" w:color="auto" w:fill="FFFFFF"/>
        </w:rPr>
        <w:t xml:space="preserve"> и наш директор Ю.А. Аранчын [89</w:t>
      </w:r>
      <w:r w:rsidRPr="00533752">
        <w:rPr>
          <w:noProof/>
          <w:color w:val="000000" w:themeColor="text1"/>
          <w:sz w:val="28"/>
          <w:szCs w:val="28"/>
          <w:shd w:val="clear" w:color="auto" w:fill="FFFFFF"/>
        </w:rPr>
        <w:t>]. Потом в Москве проводились Дни литературы и искусства Тувы. 19–24 октября я был в Москве для участия в общественно-политических чтениях. В центральном лектории выступал с докладом 1-ый секретарь обкома КПСС. Был и на открытия</w:t>
      </w:r>
      <w:r w:rsidR="0016303A" w:rsidRPr="00533752">
        <w:rPr>
          <w:noProof/>
          <w:color w:val="000000" w:themeColor="text1"/>
          <w:sz w:val="28"/>
          <w:szCs w:val="28"/>
          <w:shd w:val="clear" w:color="auto" w:fill="FFFFFF"/>
        </w:rPr>
        <w:t>х Дней литературы и искусства».</w:t>
      </w:r>
    </w:p>
    <w:p w14:paraId="49F56956" w14:textId="5CABF129"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 xml:space="preserve">И </w:t>
      </w:r>
      <w:r w:rsidR="0016303A" w:rsidRPr="00533752">
        <w:rPr>
          <w:noProof/>
          <w:color w:val="000000" w:themeColor="text1"/>
          <w:sz w:val="28"/>
          <w:szCs w:val="28"/>
          <w:shd w:val="clear" w:color="auto" w:fill="FFFFFF"/>
        </w:rPr>
        <w:t>тут же Д.А. Монгуш сокрушается:</w:t>
      </w:r>
    </w:p>
    <w:p w14:paraId="66D6E839" w14:textId="494573B7"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«Но юбилей отнял уйму времени. К тому же было много отвлечений. Наш маленький коллектив заготовил для села 10 тонн зеленной массы для скота, 7,5 тонн сена, выкопали 3 гектара картофеля. Словом, видимо, будем отчитываться этими тоннами, гектарами и у</w:t>
      </w:r>
      <w:r w:rsidR="0016303A" w:rsidRPr="00533752">
        <w:rPr>
          <w:noProof/>
          <w:color w:val="000000" w:themeColor="text1"/>
          <w:sz w:val="28"/>
          <w:szCs w:val="28"/>
          <w:shd w:val="clear" w:color="auto" w:fill="FFFFFF"/>
        </w:rPr>
        <w:t>частием в разных мероприятиях».</w:t>
      </w:r>
    </w:p>
    <w:p w14:paraId="5D97C6B2" w14:textId="0BF1C6F5"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 xml:space="preserve">Эта информация не только раскрывает личность Д.А. Монгуша, предпочитавшего работу праздникам. Она дает представление об историко-социальных явлениях советского студенчества. Подобные «битвы на полях» </w:t>
      </w:r>
      <w:r w:rsidRPr="00533752">
        <w:rPr>
          <w:noProof/>
          <w:sz w:val="28"/>
          <w:szCs w:val="28"/>
        </w:rPr>
        <w:t xml:space="preserve">– </w:t>
      </w:r>
      <w:r w:rsidRPr="00533752">
        <w:rPr>
          <w:noProof/>
          <w:color w:val="000000" w:themeColor="text1"/>
          <w:sz w:val="28"/>
          <w:szCs w:val="28"/>
          <w:shd w:val="clear" w:color="auto" w:fill="FFFFFF"/>
        </w:rPr>
        <w:t>одно из ярких свидетельств социокультурной действительности советского времени. Они происходили не только в Туве. Для научного мира, от студентов и аспирантов до профессор</w:t>
      </w:r>
      <w:r w:rsidR="0016303A" w:rsidRPr="00533752">
        <w:rPr>
          <w:noProof/>
          <w:color w:val="000000" w:themeColor="text1"/>
          <w:sz w:val="28"/>
          <w:szCs w:val="28"/>
          <w:shd w:val="clear" w:color="auto" w:fill="FFFFFF"/>
        </w:rPr>
        <w:t>ов, это было обычной практикой.</w:t>
      </w:r>
    </w:p>
    <w:p w14:paraId="22AE7B66" w14:textId="77777777"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shd w:val="clear" w:color="auto" w:fill="FFFFFF"/>
        </w:rPr>
        <w:t>Только, спустя пять лет после даты отправления открытки Д.А. Монгушем была отменена эта практика</w:t>
      </w:r>
      <w:r w:rsidRPr="00533752">
        <w:rPr>
          <w:bCs/>
          <w:noProof/>
          <w:color w:val="000000" w:themeColor="text1"/>
          <w:sz w:val="28"/>
          <w:szCs w:val="28"/>
        </w:rPr>
        <w:t>.</w:t>
      </w:r>
    </w:p>
    <w:p w14:paraId="1AC0BEA4" w14:textId="6DD3C134"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И даже несмотря на сожаление по поводу отрыва от своей научной деятельности, Д.А. Монгуш остается верен своему делу и призванию. Реверсную сторону открытки, не предназначенной для текста, он ис</w:t>
      </w:r>
      <w:r w:rsidR="0016303A" w:rsidRPr="00533752">
        <w:rPr>
          <w:noProof/>
          <w:color w:val="000000" w:themeColor="text1"/>
          <w:sz w:val="28"/>
          <w:szCs w:val="28"/>
          <w:shd w:val="clear" w:color="auto" w:fill="FFFFFF"/>
        </w:rPr>
        <w:t>пользует для важной информации:</w:t>
      </w:r>
    </w:p>
    <w:p w14:paraId="6F5E5119" w14:textId="77777777"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«Из зоны затопления Саяно-Шушенской ГЭС стали свозить во двор ТНИИЯЛИ камни с наскальными рисунками, т. к. они в будущем году окажутся под водой. По этим рисункам М. Дэвлет издала 2 книги, которые тебя, наверное, известны. Эти камни, вернее осколки скал будут где-то размещать. Так что у нас есть что-то новое для тебя. Приезжай, Алтай».</w:t>
      </w:r>
    </w:p>
    <w:p w14:paraId="105A1CC7" w14:textId="77777777"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bCs/>
          <w:noProof/>
          <w:color w:val="000000" w:themeColor="text1"/>
          <w:sz w:val="28"/>
          <w:szCs w:val="28"/>
          <w:shd w:val="clear" w:color="auto" w:fill="FFFFFF"/>
        </w:rPr>
        <w:t>Телеграмма</w:t>
      </w:r>
      <w:r w:rsidRPr="00533752">
        <w:rPr>
          <w:noProof/>
          <w:color w:val="000000" w:themeColor="text1"/>
          <w:sz w:val="28"/>
          <w:szCs w:val="28"/>
        </w:rPr>
        <w:t>,</w:t>
      </w:r>
      <w:r w:rsidRPr="00533752">
        <w:rPr>
          <w:noProof/>
          <w:color w:val="000000" w:themeColor="text1"/>
          <w:sz w:val="28"/>
          <w:szCs w:val="28"/>
          <w:shd w:val="clear" w:color="auto" w:fill="FFFFFF"/>
        </w:rPr>
        <w:t xml:space="preserve"> отправлена 3 июня в 14 часов 22 минуты, год отправления этого источника нами не выявлен. Знакомство с ней позволяет расширить представление учащихся об особенностях текста-сообщения, посылаемого по телеграфу </w:t>
      </w:r>
      <w:r w:rsidRPr="00533752">
        <w:rPr>
          <w:noProof/>
          <w:sz w:val="28"/>
          <w:szCs w:val="28"/>
        </w:rPr>
        <w:t>–</w:t>
      </w:r>
      <w:r w:rsidRPr="00533752">
        <w:rPr>
          <w:noProof/>
          <w:color w:val="000000" w:themeColor="text1"/>
          <w:sz w:val="28"/>
          <w:szCs w:val="28"/>
          <w:shd w:val="clear" w:color="auto" w:fill="FFFFFF"/>
        </w:rPr>
        <w:t xml:space="preserve"> одному из первых видов связи, использующих электрическую передачу информации. Коммуникативная ситуация этого периода не </w:t>
      </w:r>
      <w:r w:rsidRPr="00533752">
        <w:rPr>
          <w:noProof/>
          <w:color w:val="000000" w:themeColor="text1"/>
          <w:sz w:val="28"/>
          <w:szCs w:val="28"/>
          <w:shd w:val="clear" w:color="auto" w:fill="FFFFFF"/>
        </w:rPr>
        <w:lastRenderedPageBreak/>
        <w:t>предполагала домашнего телефона в каждом доме советского человека, не говоря о сотовой, мобильной связи столь привычной в настоящее время. Люди были вынуждены идти в почтовое отделение и отправлять телеграмму.</w:t>
      </w:r>
    </w:p>
    <w:p w14:paraId="6C0EB8F6" w14:textId="77777777" w:rsidR="001813BE" w:rsidRPr="00533752" w:rsidRDefault="001813BE" w:rsidP="00E17C24">
      <w:pPr>
        <w:pStyle w:val="blockblock-3c"/>
        <w:spacing w:before="0" w:beforeAutospacing="0" w:after="0" w:afterAutospacing="0"/>
        <w:ind w:firstLine="709"/>
        <w:jc w:val="both"/>
        <w:rPr>
          <w:noProof/>
          <w:color w:val="000000"/>
          <w:sz w:val="28"/>
          <w:szCs w:val="28"/>
          <w:shd w:val="clear" w:color="auto" w:fill="FFFFFF"/>
        </w:rPr>
      </w:pPr>
      <w:r w:rsidRPr="00533752">
        <w:rPr>
          <w:noProof/>
          <w:color w:val="000000" w:themeColor="text1"/>
          <w:sz w:val="28"/>
          <w:szCs w:val="28"/>
          <w:shd w:val="clear" w:color="auto" w:fill="FFFFFF"/>
        </w:rPr>
        <w:t xml:space="preserve">Стоимость передачи одного слова для населения СССР в 1980-х годах составляла 5 копеек для обычных телеграмм и 20 для срочных. </w:t>
      </w:r>
      <w:r w:rsidRPr="00533752">
        <w:rPr>
          <w:noProof/>
          <w:color w:val="000000"/>
          <w:sz w:val="28"/>
          <w:szCs w:val="28"/>
          <w:shd w:val="clear" w:color="auto" w:fill="FFFFFF"/>
        </w:rPr>
        <w:t>Теперь телеграммы практически повсеместно заменились электронной почтой и другими гаджет возможностями, прежде всего, сотовым телефоном.</w:t>
      </w:r>
    </w:p>
    <w:p w14:paraId="0BDA97D4" w14:textId="07E7DB01"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В целях экономии тексты телеграмм были лапидарны по форме и писались «телеграфным стилем», как правило, опускались не только з</w:t>
      </w:r>
      <w:r w:rsidR="0016303A" w:rsidRPr="00533752">
        <w:rPr>
          <w:noProof/>
          <w:color w:val="000000" w:themeColor="text1"/>
          <w:sz w:val="28"/>
          <w:szCs w:val="28"/>
          <w:shd w:val="clear" w:color="auto" w:fill="FFFFFF"/>
        </w:rPr>
        <w:t>наки препинания, но и предлоги:</w:t>
      </w:r>
    </w:p>
    <w:p w14:paraId="5BFF4734" w14:textId="161E224D"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«Связи разливом рек сообщение стало трудным советую отложить выезд дней десять сооб</w:t>
      </w:r>
      <w:r w:rsidR="0016303A" w:rsidRPr="00533752">
        <w:rPr>
          <w:noProof/>
          <w:color w:val="000000" w:themeColor="text1"/>
          <w:sz w:val="28"/>
          <w:szCs w:val="28"/>
          <w:shd w:val="clear" w:color="auto" w:fill="FFFFFF"/>
        </w:rPr>
        <w:t>щи решение приветом Доруг-оол».</w:t>
      </w:r>
    </w:p>
    <w:p w14:paraId="6B5B6FA7" w14:textId="77777777"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 xml:space="preserve">Этот краткий текст дает представление о климатических, погодных условиях в тогдашней Тувинской АССР, вследствие которого выезд и въезд в республику сопрягались с трудностями. </w:t>
      </w:r>
    </w:p>
    <w:p w14:paraId="2DD74ABC" w14:textId="77777777"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Содержание текста телеграммы позволяет также сделать вывод о профессиональных и личных отношениях Д.А. Монгуша и А.С. Аманжолова. Последний явно собирался приехать к коллеге и другу. И, по всей видимости, было отправлено после предыдущего источника, в котором Д.А. Монгуш писал: «… у нас есть что-то новое для тебя. Приезжай, Алтай».</w:t>
      </w:r>
    </w:p>
    <w:p w14:paraId="375AEBE2" w14:textId="77777777"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Подводя основные итоги этого раздела, можно определенно сказать о том, что данные источники дают общую информацию об исторической эпохе второй половины ХХ века. В совокупности тексты Д.А. Монгуша охватывают историческое время конца т. н. «хрущевской оттепели» (1953–1964), наступившей после сталинского правления, расцвета и упадка последующего периода т. н. «брежневского застоя» (1964–1982), и канун «перестроечного времени» (1982–1984), перед эпохой «горбачевской гласности». Все эти этапы в историко-социальном плане характеризуются устойчивой позицией советского государства с присущей ей централизованной идеологией и политикой, что отчетливо проглядывается через форму и содержание почтовой корреспонденции Д.А. Монгуша.</w:t>
      </w:r>
    </w:p>
    <w:p w14:paraId="361811EC" w14:textId="1CB99DF0"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 xml:space="preserve">Социально-языковой контекст этого времени отличал высокий уровень массового инонационально-русского двуязычия в СССР. На протяжении этих лет языковая политика государства была направлена на гомогенизацию </w:t>
      </w:r>
      <w:r w:rsidRPr="00533752">
        <w:rPr>
          <w:noProof/>
          <w:sz w:val="28"/>
          <w:szCs w:val="28"/>
        </w:rPr>
        <w:t>–</w:t>
      </w:r>
      <w:r w:rsidR="0016303A" w:rsidRPr="00533752">
        <w:rPr>
          <w:noProof/>
          <w:color w:val="000000" w:themeColor="text1"/>
          <w:sz w:val="28"/>
          <w:szCs w:val="28"/>
        </w:rPr>
        <w:t xml:space="preserve"> русификацию.</w:t>
      </w:r>
    </w:p>
    <w:p w14:paraId="547455E3" w14:textId="30EB0E03" w:rsidR="001813BE" w:rsidRPr="00533752" w:rsidRDefault="001813BE" w:rsidP="00E17C24">
      <w:pPr>
        <w:pStyle w:val="blockblock-3c"/>
        <w:spacing w:before="0" w:beforeAutospacing="0" w:after="0" w:afterAutospacing="0"/>
        <w:ind w:firstLine="709"/>
        <w:jc w:val="both"/>
        <w:rPr>
          <w:noProof/>
          <w:sz w:val="28"/>
          <w:szCs w:val="28"/>
        </w:rPr>
      </w:pPr>
      <w:r w:rsidRPr="00533752">
        <w:rPr>
          <w:rFonts w:eastAsia="TimesNewRoman"/>
          <w:noProof/>
          <w:sz w:val="28"/>
          <w:szCs w:val="28"/>
        </w:rPr>
        <w:t>Это «не означает</w:t>
      </w:r>
      <w:r w:rsidRPr="00533752">
        <w:rPr>
          <w:noProof/>
          <w:sz w:val="28"/>
          <w:szCs w:val="28"/>
        </w:rPr>
        <w:t xml:space="preserve">, </w:t>
      </w:r>
      <w:r w:rsidRPr="00533752">
        <w:rPr>
          <w:rFonts w:eastAsia="TimesNewRoman"/>
          <w:noProof/>
          <w:sz w:val="28"/>
          <w:szCs w:val="28"/>
        </w:rPr>
        <w:t>что в СССР проводился намеренный курс на русификацию</w:t>
      </w:r>
      <w:r w:rsidRPr="00533752">
        <w:rPr>
          <w:noProof/>
          <w:sz w:val="28"/>
          <w:szCs w:val="28"/>
        </w:rPr>
        <w:t xml:space="preserve">, </w:t>
      </w:r>
      <w:r w:rsidRPr="00533752">
        <w:rPr>
          <w:rFonts w:eastAsia="TimesNewRoman"/>
          <w:noProof/>
          <w:sz w:val="28"/>
          <w:szCs w:val="28"/>
        </w:rPr>
        <w:t>скорее можно говорить о всемерном продвижении и расширении функциональных возможностей общепонятного для всего государства язык. &lt;…&gt; Достижение всеобщего национально</w:t>
      </w:r>
      <w:r w:rsidRPr="00533752">
        <w:rPr>
          <w:noProof/>
          <w:sz w:val="28"/>
          <w:szCs w:val="28"/>
        </w:rPr>
        <w:t>-</w:t>
      </w:r>
      <w:r w:rsidRPr="00533752">
        <w:rPr>
          <w:rFonts w:eastAsia="TimesNewRoman"/>
          <w:noProof/>
          <w:sz w:val="28"/>
          <w:szCs w:val="28"/>
        </w:rPr>
        <w:t>русского двуязычия</w:t>
      </w:r>
      <w:r w:rsidRPr="00533752">
        <w:rPr>
          <w:noProof/>
          <w:sz w:val="28"/>
          <w:szCs w:val="28"/>
        </w:rPr>
        <w:t xml:space="preserve">, </w:t>
      </w:r>
      <w:r w:rsidRPr="00533752">
        <w:rPr>
          <w:rFonts w:eastAsia="TimesNewRoman"/>
          <w:noProof/>
          <w:sz w:val="28"/>
          <w:szCs w:val="28"/>
        </w:rPr>
        <w:t xml:space="preserve">ставшее стандартным лозунгом с </w:t>
      </w:r>
      <w:r w:rsidRPr="00533752">
        <w:rPr>
          <w:noProof/>
          <w:sz w:val="28"/>
          <w:szCs w:val="28"/>
        </w:rPr>
        <w:t>1970-</w:t>
      </w:r>
      <w:r w:rsidRPr="00533752">
        <w:rPr>
          <w:rFonts w:eastAsia="TimesNewRoman"/>
          <w:noProof/>
          <w:sz w:val="28"/>
          <w:szCs w:val="28"/>
        </w:rPr>
        <w:t>х годов</w:t>
      </w:r>
      <w:r w:rsidRPr="00533752">
        <w:rPr>
          <w:noProof/>
          <w:sz w:val="28"/>
          <w:szCs w:val="28"/>
        </w:rPr>
        <w:t xml:space="preserve">, </w:t>
      </w:r>
      <w:r w:rsidRPr="00533752">
        <w:rPr>
          <w:rFonts w:eastAsia="TimesNewRoman"/>
          <w:noProof/>
          <w:sz w:val="28"/>
          <w:szCs w:val="28"/>
        </w:rPr>
        <w:t>имело целью не последующую русификацию</w:t>
      </w:r>
      <w:r w:rsidRPr="00533752">
        <w:rPr>
          <w:noProof/>
          <w:sz w:val="28"/>
          <w:szCs w:val="28"/>
        </w:rPr>
        <w:t xml:space="preserve">, </w:t>
      </w:r>
      <w:r w:rsidRPr="00533752">
        <w:rPr>
          <w:rFonts w:eastAsia="TimesNewRoman"/>
          <w:noProof/>
          <w:sz w:val="28"/>
          <w:szCs w:val="28"/>
        </w:rPr>
        <w:t xml:space="preserve">а по возможности быструю идеологическую унификацию в рамках провозглашённой тогда новой исторической общности </w:t>
      </w:r>
      <w:r w:rsidRPr="00533752">
        <w:rPr>
          <w:noProof/>
          <w:color w:val="000000"/>
          <w:sz w:val="28"/>
          <w:szCs w:val="28"/>
        </w:rPr>
        <w:t>–</w:t>
      </w:r>
      <w:r w:rsidRPr="00533752">
        <w:rPr>
          <w:noProof/>
          <w:sz w:val="28"/>
          <w:szCs w:val="28"/>
        </w:rPr>
        <w:t xml:space="preserve"> </w:t>
      </w:r>
      <w:r w:rsidR="000A1729" w:rsidRPr="00533752">
        <w:rPr>
          <w:rFonts w:eastAsia="TimesNewRoman"/>
          <w:noProof/>
          <w:sz w:val="28"/>
          <w:szCs w:val="28"/>
        </w:rPr>
        <w:t>советских людей» [90</w:t>
      </w:r>
      <w:r w:rsidRPr="00533752">
        <w:rPr>
          <w:rFonts w:eastAsia="TimesNewRoman"/>
          <w:noProof/>
          <w:sz w:val="28"/>
          <w:szCs w:val="28"/>
        </w:rPr>
        <w:t>, с. 289–290]</w:t>
      </w:r>
      <w:r w:rsidR="0016303A" w:rsidRPr="00533752">
        <w:rPr>
          <w:noProof/>
          <w:sz w:val="28"/>
          <w:szCs w:val="28"/>
        </w:rPr>
        <w:t>.</w:t>
      </w:r>
    </w:p>
    <w:p w14:paraId="0E0FC66D" w14:textId="77777777"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 xml:space="preserve">Таким путем достигалось доминирование русского в языковой культуре образованных представителей разных этносов, обусловившее </w:t>
      </w:r>
      <w:r w:rsidRPr="00533752">
        <w:rPr>
          <w:noProof/>
          <w:color w:val="000000" w:themeColor="text1"/>
          <w:sz w:val="28"/>
          <w:szCs w:val="28"/>
        </w:rPr>
        <w:lastRenderedPageBreak/>
        <w:t xml:space="preserve">функционирование русского языка в качестве межличностного, межнационального, межкультурного общения и преимущественного языка науки и образования. Такими билингвальными личностями и являлись тувинец Д.А. Монгуш и казах А.С. Аманжолов </w:t>
      </w:r>
      <w:r w:rsidRPr="00533752">
        <w:rPr>
          <w:noProof/>
          <w:sz w:val="28"/>
          <w:szCs w:val="28"/>
        </w:rPr>
        <w:t>–</w:t>
      </w:r>
      <w:r w:rsidRPr="00533752">
        <w:rPr>
          <w:noProof/>
          <w:color w:val="000000" w:themeColor="text1"/>
          <w:sz w:val="28"/>
          <w:szCs w:val="28"/>
        </w:rPr>
        <w:t xml:space="preserve"> яркие представители тувинской и казахской интеллигенции.</w:t>
      </w:r>
    </w:p>
    <w:p w14:paraId="0E3BF8BA" w14:textId="45E93BC4"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Размышляя о двух формах познавательной активности, монологической – познание вещей и любых объектов знания, в том числе и человека – как вещей, и диалогической – познание другого субъекта, М.М. Бахтин, впервые определивший перспектив</w:t>
      </w:r>
      <w:r w:rsidR="000A1729" w:rsidRPr="00533752">
        <w:rPr>
          <w:noProof/>
          <w:color w:val="000000" w:themeColor="text1"/>
          <w:sz w:val="28"/>
          <w:szCs w:val="28"/>
        </w:rPr>
        <w:t>ы эпистолярия как жанра речи [91</w:t>
      </w:r>
      <w:r w:rsidRPr="00533752">
        <w:rPr>
          <w:noProof/>
          <w:color w:val="000000" w:themeColor="text1"/>
          <w:sz w:val="28"/>
          <w:szCs w:val="28"/>
        </w:rPr>
        <w:t>, с. 159–206], ввел в единый контекст диалогизм понимания идеи «Я» и «Другого». «Человек изнутри самого себя не может ни понимать себя, ни даже стать собой. &lt;…&gt; Только других я вижу как объекты &lt;…&gt;. Сам для с</w:t>
      </w:r>
      <w:r w:rsidR="0035096F" w:rsidRPr="00533752">
        <w:rPr>
          <w:noProof/>
          <w:color w:val="000000" w:themeColor="text1"/>
          <w:sz w:val="28"/>
          <w:szCs w:val="28"/>
        </w:rPr>
        <w:t>ебя я не могу быть объектом» [92</w:t>
      </w:r>
      <w:r w:rsidRPr="00533752">
        <w:rPr>
          <w:noProof/>
          <w:color w:val="000000" w:themeColor="text1"/>
          <w:sz w:val="28"/>
          <w:szCs w:val="28"/>
        </w:rPr>
        <w:t>, с. 105–106]. Отсюда более выигрышными представляются перспективы разработки уроков, основанных на историях Другого и соотнесения их с собственным опытом. Кроме того, знакомство с опытом Другого, позволяет учащимся создать представление о том времени, «когда телефон еще не стал ключевым средством коммуникации, а компьютерные технологии (не говоря уже об интернете) находились ‘на расс</w:t>
      </w:r>
      <w:r w:rsidR="0035096F" w:rsidRPr="00533752">
        <w:rPr>
          <w:noProof/>
          <w:color w:val="000000" w:themeColor="text1"/>
          <w:sz w:val="28"/>
          <w:szCs w:val="28"/>
        </w:rPr>
        <w:t>тоянии многих световых лет’» [80</w:t>
      </w:r>
      <w:r w:rsidRPr="00533752">
        <w:rPr>
          <w:noProof/>
          <w:color w:val="000000" w:themeColor="text1"/>
          <w:sz w:val="28"/>
          <w:szCs w:val="28"/>
        </w:rPr>
        <w:t>, с. 22].</w:t>
      </w:r>
    </w:p>
    <w:p w14:paraId="2DC1A2BB" w14:textId="58D4789C" w:rsidR="001813BE" w:rsidRPr="00533752" w:rsidRDefault="001813BE" w:rsidP="00E17C24">
      <w:pPr>
        <w:pStyle w:val="ae"/>
        <w:spacing w:before="0" w:beforeAutospacing="0" w:after="0" w:afterAutospacing="0"/>
        <w:ind w:firstLine="709"/>
        <w:jc w:val="both"/>
        <w:rPr>
          <w:noProof/>
          <w:sz w:val="28"/>
          <w:szCs w:val="28"/>
        </w:rPr>
      </w:pPr>
      <w:r w:rsidRPr="00533752">
        <w:rPr>
          <w:noProof/>
          <w:sz w:val="28"/>
          <w:szCs w:val="28"/>
        </w:rPr>
        <w:t>Эпистолярные тексты Д.А. Монгуша информативны, структурно делятся на четко завершенные и логически связанные части, подчинены их целевой задаче – подде</w:t>
      </w:r>
      <w:r w:rsidR="00F67423" w:rsidRPr="00533752">
        <w:rPr>
          <w:noProof/>
          <w:sz w:val="28"/>
          <w:szCs w:val="28"/>
        </w:rPr>
        <w:t>ржание межличностных отношений.</w:t>
      </w:r>
    </w:p>
    <w:p w14:paraId="788CAB62" w14:textId="139AC5E2" w:rsidR="001813BE" w:rsidRPr="00533752" w:rsidRDefault="001813BE" w:rsidP="00E17C24">
      <w:pPr>
        <w:pStyle w:val="ae"/>
        <w:spacing w:before="0" w:beforeAutospacing="0" w:after="0" w:afterAutospacing="0"/>
        <w:ind w:firstLine="709"/>
        <w:jc w:val="both"/>
        <w:rPr>
          <w:noProof/>
          <w:color w:val="000000"/>
          <w:sz w:val="28"/>
          <w:szCs w:val="28"/>
        </w:rPr>
      </w:pPr>
      <w:r w:rsidRPr="00533752">
        <w:rPr>
          <w:noProof/>
          <w:sz w:val="28"/>
          <w:szCs w:val="28"/>
        </w:rPr>
        <w:t>Композиционно-речевое и логико-семантическое создание текстов демонстрирует высокий уровень овладения нормами русского литературного языка, этических норм частной переписки и в целом культуры межличностного общения. Каждый из них создан с определенной целью и решает конкретную коммуникативную задачу, будь то письмо, телеграмма или открытка. Солидаризируясь с определением элитарной языковой личности</w:t>
      </w:r>
      <w:r w:rsidR="0035096F" w:rsidRPr="00533752">
        <w:rPr>
          <w:iCs/>
          <w:noProof/>
          <w:sz w:val="28"/>
          <w:szCs w:val="28"/>
        </w:rPr>
        <w:t>, данным М.С. Силантьевой [93</w:t>
      </w:r>
      <w:r w:rsidRPr="00533752">
        <w:rPr>
          <w:iCs/>
          <w:noProof/>
          <w:sz w:val="28"/>
          <w:szCs w:val="28"/>
        </w:rPr>
        <w:t>, с. 7]</w:t>
      </w:r>
      <w:r w:rsidRPr="00533752">
        <w:rPr>
          <w:noProof/>
          <w:sz w:val="28"/>
          <w:szCs w:val="28"/>
        </w:rPr>
        <w:t xml:space="preserve">, полагаем, что Д.А. Монгуша с полным правом можно отнести к элитарным билингвальным личностям, а его тексты – к аутентичным, поскольку из них можно извлечь различные знания также, как из текстов носителей языка: об этикете общения и этическом кодексе, принятом в культуре изучаемого языка; всякого рода правилах социального поведения и ядерной системе ценностей; об образцах деятельности, поведения, общения, представлениях о различных взаимоотношениях; знаниях о правах и обязанностях членов общества и правилах поведения в </w:t>
      </w:r>
      <w:r w:rsidR="0035096F" w:rsidRPr="00533752">
        <w:rPr>
          <w:noProof/>
          <w:sz w:val="28"/>
          <w:szCs w:val="28"/>
        </w:rPr>
        <w:t>быту [94</w:t>
      </w:r>
      <w:r w:rsidRPr="00533752">
        <w:rPr>
          <w:noProof/>
          <w:sz w:val="28"/>
          <w:szCs w:val="28"/>
        </w:rPr>
        <w:t xml:space="preserve">, с. 250]. Отсюда </w:t>
      </w:r>
      <w:r w:rsidRPr="00533752">
        <w:rPr>
          <w:noProof/>
          <w:color w:val="000000"/>
          <w:sz w:val="28"/>
          <w:szCs w:val="28"/>
        </w:rPr>
        <w:t>п</w:t>
      </w:r>
      <w:r w:rsidRPr="00533752">
        <w:rPr>
          <w:rFonts w:eastAsia="TimesNewRoman"/>
          <w:noProof/>
          <w:color w:val="000000" w:themeColor="text1"/>
          <w:sz w:val="28"/>
          <w:szCs w:val="28"/>
        </w:rPr>
        <w:t>ерспективы использования русскоязычных эпистолярных текстов этнически нерусской личности для</w:t>
      </w:r>
      <w:r w:rsidRPr="00533752">
        <w:rPr>
          <w:noProof/>
          <w:color w:val="000000"/>
          <w:sz w:val="28"/>
          <w:szCs w:val="28"/>
        </w:rPr>
        <w:t xml:space="preserve"> целевой казахстанской школьной аудитории, изучающей русский язык, пр</w:t>
      </w:r>
      <w:r w:rsidR="0016303A" w:rsidRPr="00533752">
        <w:rPr>
          <w:noProof/>
          <w:color w:val="000000"/>
          <w:sz w:val="28"/>
          <w:szCs w:val="28"/>
        </w:rPr>
        <w:t>едставляется нам рациональными.</w:t>
      </w:r>
    </w:p>
    <w:p w14:paraId="4797CB6F" w14:textId="77777777" w:rsidR="001813BE" w:rsidRPr="00533752" w:rsidRDefault="001813BE" w:rsidP="00E17C24">
      <w:pPr>
        <w:pStyle w:val="ae"/>
        <w:spacing w:before="0" w:beforeAutospacing="0" w:after="0" w:afterAutospacing="0"/>
        <w:ind w:firstLine="709"/>
        <w:jc w:val="both"/>
        <w:rPr>
          <w:noProof/>
          <w:sz w:val="28"/>
          <w:szCs w:val="28"/>
        </w:rPr>
      </w:pPr>
      <w:r w:rsidRPr="00533752">
        <w:rPr>
          <w:noProof/>
          <w:sz w:val="28"/>
          <w:szCs w:val="28"/>
        </w:rPr>
        <w:t>Учитывая, что русский язык в нашей стране – Казахстане – не утратил весь объем функций, а также тот факт, что п</w:t>
      </w:r>
      <w:r w:rsidRPr="00533752">
        <w:rPr>
          <w:noProof/>
          <w:color w:val="000000"/>
          <w:sz w:val="28"/>
          <w:szCs w:val="28"/>
        </w:rPr>
        <w:t>одавляющее большинство казахстанцев би(поли)лингвальны, русский язык</w:t>
      </w:r>
      <w:r w:rsidRPr="00533752">
        <w:rPr>
          <w:noProof/>
          <w:sz w:val="28"/>
          <w:szCs w:val="28"/>
        </w:rPr>
        <w:t xml:space="preserve"> остается важнейшим средством социализации и воспитания личности в нынешнем казахстанском информационном социуме. Вместе с тем, обобщение нашего лингвопедагогического опыта подводит к неутешительным выводам о том, что речевая деятельность современных учащихся школ далеко не в каждом случае </w:t>
      </w:r>
      <w:r w:rsidRPr="00533752">
        <w:rPr>
          <w:noProof/>
          <w:sz w:val="28"/>
          <w:szCs w:val="28"/>
        </w:rPr>
        <w:lastRenderedPageBreak/>
        <w:t>соответствует возрастающим требованиям образовательных стандартов. Обладание достаточным уровнем интеллектуального развития и речевых возможностей не гарантируют достаточный уровень письменной речи. Письменные высказывания современных подростков часто содержат орфографические и текстовые ошибки: лексико-стилистические, структурно-стилистические. Если первые достаточно быстро устранимы с помощью обращения к словарям и возможностям Интернет-технологий, способным быстро предоставить правильное написание той или иной лексической единицы, то с текстовыми гораздо сложнее. Они включают более длинную цепь речемыслительных процедур (осмысление, запоминание, оформление, воспроизводство и трансформирование высказываний, синтезирование их с другими, порождение новых в письменной форме и др.).</w:t>
      </w:r>
    </w:p>
    <w:p w14:paraId="25642C7B" w14:textId="1A7A6C71" w:rsidR="001813BE" w:rsidRPr="00533752" w:rsidRDefault="001813BE" w:rsidP="00E17C24">
      <w:pPr>
        <w:pStyle w:val="ae"/>
        <w:spacing w:before="0" w:beforeAutospacing="0" w:after="0" w:afterAutospacing="0"/>
        <w:ind w:firstLine="709"/>
        <w:jc w:val="both"/>
        <w:rPr>
          <w:noProof/>
          <w:sz w:val="28"/>
          <w:szCs w:val="28"/>
        </w:rPr>
      </w:pPr>
      <w:r w:rsidRPr="00533752">
        <w:rPr>
          <w:noProof/>
          <w:color w:val="000000"/>
          <w:sz w:val="28"/>
          <w:szCs w:val="28"/>
        </w:rPr>
        <w:t xml:space="preserve">Отсюда ощущается необходимость более эффективных методических моделей обучения эпистолярному жанру на основе писем из частной переписки, в которых </w:t>
      </w:r>
      <w:r w:rsidRPr="00533752">
        <w:rPr>
          <w:noProof/>
          <w:sz w:val="28"/>
          <w:szCs w:val="28"/>
        </w:rPr>
        <w:t>элементы книжного и разговорного типов речи,</w:t>
      </w:r>
      <w:r w:rsidRPr="00533752">
        <w:rPr>
          <w:noProof/>
          <w:color w:val="000000"/>
          <w:sz w:val="28"/>
          <w:szCs w:val="28"/>
        </w:rPr>
        <w:t xml:space="preserve"> с</w:t>
      </w:r>
      <w:r w:rsidRPr="00533752">
        <w:rPr>
          <w:noProof/>
          <w:sz w:val="28"/>
          <w:szCs w:val="28"/>
        </w:rPr>
        <w:t>овмещаясь, делают их естественными, свободными, понятными. Современные учебники по русскому языку, в частности, утвержденные Министерством образования и науки Республики Казахстан, преследуют цель обучения всем видам речевой деятельности (слушание</w:t>
      </w:r>
      <w:r w:rsidR="0035096F" w:rsidRPr="00533752">
        <w:rPr>
          <w:noProof/>
          <w:sz w:val="28"/>
          <w:szCs w:val="28"/>
        </w:rPr>
        <w:t>, говорение, чтение, письмо) [95</w:t>
      </w:r>
      <w:r w:rsidRPr="00533752">
        <w:rPr>
          <w:noProof/>
          <w:sz w:val="28"/>
          <w:szCs w:val="28"/>
        </w:rPr>
        <w:t>]. Анализ учебника русского языка для 5 класса общеобразовательных школ Казахстана показал, что в целом он предоставляет учащимся возможности для формирования коммуникативных навыков и умений. Положительно оценивая вклад авторов – коллег, полагаем, что в разделе, посвященном письменной речевой деятельности</w:t>
      </w:r>
      <w:r w:rsidR="0035096F" w:rsidRPr="00533752">
        <w:rPr>
          <w:noProof/>
          <w:sz w:val="28"/>
          <w:szCs w:val="28"/>
        </w:rPr>
        <w:t>, задание «Письмо другу» [95,</w:t>
      </w:r>
      <w:r w:rsidRPr="00533752">
        <w:rPr>
          <w:noProof/>
          <w:sz w:val="28"/>
          <w:szCs w:val="28"/>
        </w:rPr>
        <w:t xml:space="preserve"> с. 87, 95, 104] нацелено, в основном, на совершенствование письменных навыков. В этом случае учащиеся лишены образцов чужого письменного высказывания, анализ, «компрессия» которого,</w:t>
      </w:r>
      <w:r w:rsidR="0035096F" w:rsidRPr="00533752">
        <w:rPr>
          <w:noProof/>
          <w:sz w:val="28"/>
          <w:szCs w:val="28"/>
        </w:rPr>
        <w:t xml:space="preserve"> как показали психолингвисты [96], [97], [98</w:t>
      </w:r>
      <w:r w:rsidRPr="00533752">
        <w:rPr>
          <w:noProof/>
          <w:sz w:val="28"/>
          <w:szCs w:val="28"/>
        </w:rPr>
        <w:t>], необходимо для создания собственного. Использование эпистолярных текстов элитарных личностей в качестве исходных образцов также позволят получить представления не только о культурном контексте, традициях межличностного письменного общения в до-цифровую эпоху, но и понимания особенностей частн</w:t>
      </w:r>
      <w:r w:rsidR="0016303A" w:rsidRPr="00533752">
        <w:rPr>
          <w:noProof/>
          <w:sz w:val="28"/>
          <w:szCs w:val="28"/>
        </w:rPr>
        <w:t>ой переписки как особого жанра.</w:t>
      </w:r>
    </w:p>
    <w:p w14:paraId="0F0B2548" w14:textId="581EF07C" w:rsidR="001813BE" w:rsidRPr="00533752" w:rsidRDefault="001813BE" w:rsidP="00E17C24">
      <w:pPr>
        <w:pStyle w:val="ae"/>
        <w:spacing w:before="0" w:beforeAutospacing="0" w:after="0" w:afterAutospacing="0"/>
        <w:ind w:firstLine="709"/>
        <w:jc w:val="both"/>
        <w:rPr>
          <w:noProof/>
          <w:color w:val="000000"/>
          <w:sz w:val="28"/>
          <w:szCs w:val="28"/>
        </w:rPr>
      </w:pPr>
      <w:r w:rsidRPr="00533752">
        <w:rPr>
          <w:noProof/>
          <w:sz w:val="28"/>
          <w:szCs w:val="28"/>
        </w:rPr>
        <w:t>Мы полагаем, что в разделах учебных пособий русского языка нового поколения целесообразно использовать образцы писем известных представителей разных национальностей, написанных на нормированном, кодифицированном русском языке, качественно отличающимися от формирующейся эпистолярной культуры и этикета в современной электронной коммуникации</w:t>
      </w:r>
      <w:r w:rsidR="0016303A" w:rsidRPr="00533752">
        <w:rPr>
          <w:noProof/>
          <w:color w:val="000000"/>
          <w:sz w:val="28"/>
          <w:szCs w:val="28"/>
        </w:rPr>
        <w:t>.</w:t>
      </w:r>
    </w:p>
    <w:p w14:paraId="39A1F048" w14:textId="5D771B4A" w:rsidR="001813BE" w:rsidRPr="00533752" w:rsidRDefault="001813BE" w:rsidP="00E17C24">
      <w:pPr>
        <w:pStyle w:val="ae"/>
        <w:spacing w:before="0" w:beforeAutospacing="0" w:after="0" w:afterAutospacing="0"/>
        <w:ind w:firstLine="709"/>
        <w:jc w:val="both"/>
        <w:rPr>
          <w:noProof/>
          <w:color w:val="000000"/>
          <w:sz w:val="28"/>
          <w:szCs w:val="28"/>
        </w:rPr>
      </w:pPr>
      <w:r w:rsidRPr="00533752">
        <w:rPr>
          <w:noProof/>
          <w:color w:val="000000"/>
          <w:sz w:val="28"/>
          <w:szCs w:val="28"/>
        </w:rPr>
        <w:t xml:space="preserve">При этом формулирование заданий следует соотносить с лингвопедагогической целью, в их основу </w:t>
      </w:r>
      <w:r w:rsidRPr="00533752">
        <w:rPr>
          <w:noProof/>
          <w:sz w:val="28"/>
          <w:szCs w:val="28"/>
        </w:rPr>
        <w:t xml:space="preserve">«должен быть положен принцип максимального раскрытия и развития индивидуальных особенностей обучаемого через стимулирование инициативы и самостоятельности в их </w:t>
      </w:r>
      <w:r w:rsidR="0035096F" w:rsidRPr="00533752">
        <w:rPr>
          <w:noProof/>
          <w:sz w:val="28"/>
          <w:szCs w:val="28"/>
        </w:rPr>
        <w:t>познавательной деятельности» [94</w:t>
      </w:r>
      <w:r w:rsidRPr="00533752">
        <w:rPr>
          <w:noProof/>
          <w:sz w:val="28"/>
          <w:szCs w:val="28"/>
        </w:rPr>
        <w:t>, с. 250].</w:t>
      </w:r>
    </w:p>
    <w:p w14:paraId="148BCBAE" w14:textId="3A95B78A" w:rsidR="001813BE" w:rsidRPr="00533752" w:rsidRDefault="001813BE" w:rsidP="00E17C24">
      <w:pPr>
        <w:pStyle w:val="ae"/>
        <w:spacing w:before="0" w:beforeAutospacing="0" w:after="0" w:afterAutospacing="0"/>
        <w:ind w:firstLine="709"/>
        <w:jc w:val="both"/>
        <w:rPr>
          <w:noProof/>
          <w:color w:val="000000"/>
          <w:sz w:val="28"/>
          <w:szCs w:val="28"/>
        </w:rPr>
      </w:pPr>
      <w:r w:rsidRPr="00533752">
        <w:rPr>
          <w:noProof/>
          <w:sz w:val="28"/>
          <w:szCs w:val="28"/>
        </w:rPr>
        <w:t>Соответствие этому принципу возможно при условии разработки вопросов и заданий, нацеленных на самостоятельное извлече</w:t>
      </w:r>
      <w:r w:rsidRPr="00533752">
        <w:rPr>
          <w:noProof/>
          <w:color w:val="000000"/>
          <w:sz w:val="28"/>
          <w:szCs w:val="28"/>
        </w:rPr>
        <w:t xml:space="preserve">ние из представленных </w:t>
      </w:r>
      <w:r w:rsidRPr="00533752">
        <w:rPr>
          <w:noProof/>
          <w:color w:val="000000"/>
          <w:sz w:val="28"/>
          <w:szCs w:val="28"/>
        </w:rPr>
        <w:lastRenderedPageBreak/>
        <w:t xml:space="preserve">образцов писем самой разнообразной информации, раскрывающей опыт Другого. Так, перспективной представляется возможность их использования в целях получения знаний об особенностях письменного общения между людьми в до-Интернет эпоху, </w:t>
      </w:r>
      <w:r w:rsidRPr="00533752">
        <w:rPr>
          <w:noProof/>
          <w:color w:val="000000" w:themeColor="text1"/>
          <w:sz w:val="28"/>
          <w:szCs w:val="28"/>
        </w:rPr>
        <w:t>допустимого и недопустимого в межличностном общении образованных людей</w:t>
      </w:r>
      <w:r w:rsidR="0016303A" w:rsidRPr="00533752">
        <w:rPr>
          <w:noProof/>
          <w:color w:val="000000"/>
          <w:sz w:val="28"/>
          <w:szCs w:val="28"/>
        </w:rPr>
        <w:t>.</w:t>
      </w:r>
    </w:p>
    <w:p w14:paraId="52119DAA" w14:textId="7EB3576A" w:rsidR="001813BE" w:rsidRPr="00533752" w:rsidRDefault="001813BE" w:rsidP="00E17C24">
      <w:pPr>
        <w:pStyle w:val="ae"/>
        <w:spacing w:before="0" w:beforeAutospacing="0" w:after="0" w:afterAutospacing="0"/>
        <w:ind w:firstLine="709"/>
        <w:jc w:val="both"/>
        <w:rPr>
          <w:noProof/>
          <w:color w:val="000000" w:themeColor="text1"/>
          <w:sz w:val="28"/>
          <w:szCs w:val="28"/>
          <w:shd w:val="clear" w:color="auto" w:fill="FFFFFF"/>
        </w:rPr>
      </w:pPr>
      <w:r w:rsidRPr="00533752">
        <w:rPr>
          <w:noProof/>
          <w:color w:val="000000"/>
          <w:sz w:val="28"/>
          <w:szCs w:val="28"/>
        </w:rPr>
        <w:t xml:space="preserve">В частности, письма Д.А. Монгуша дают ясное представление о том, что </w:t>
      </w:r>
      <w:r w:rsidRPr="00533752">
        <w:rPr>
          <w:noProof/>
          <w:color w:val="000000" w:themeColor="text1"/>
          <w:sz w:val="28"/>
          <w:szCs w:val="28"/>
          <w:shd w:val="clear" w:color="auto" w:fill="FFFFFF"/>
        </w:rPr>
        <w:t>молодые выпускники, ставшие впоследствии известными учеными, живо интересовались новым в науке, помогали друг другу научной литературой, держали в курсе дел в тюркологии, но при этом никогда не забывали узнать о личной жизни членов семьи, родных и близких коллег, которых знали их по именам. Полученные знания позволяют соотносить их с собственной письменной практикой межличностного общения и более осознанно выстраивать собственные коммуникативные стратегии и тактики и вырабатывать критическое осмысление</w:t>
      </w:r>
      <w:r w:rsidRPr="00533752">
        <w:rPr>
          <w:noProof/>
          <w:color w:val="000000" w:themeColor="text1"/>
          <w:sz w:val="28"/>
          <w:szCs w:val="28"/>
        </w:rPr>
        <w:t xml:space="preserve"> жанрового многообразия (чаты, блоги, интернет-дневники, гостевые книги, форумы и пр.). </w:t>
      </w:r>
      <w:r w:rsidRPr="00533752">
        <w:rPr>
          <w:noProof/>
          <w:color w:val="000000"/>
          <w:sz w:val="28"/>
          <w:szCs w:val="28"/>
        </w:rPr>
        <w:t xml:space="preserve">Стимулирование самостоятельной активности может достигаться посредством задания, нацеливающего их на поиск качественных отличий частной переписки на бумажных носителях от современных электронных. </w:t>
      </w:r>
      <w:r w:rsidRPr="00533752">
        <w:rPr>
          <w:noProof/>
          <w:color w:val="000000" w:themeColor="text1"/>
          <w:sz w:val="28"/>
          <w:szCs w:val="28"/>
        </w:rPr>
        <w:t>Использование эпистолярных текстов с такой целью имеет перспективу как для разработки уроков в школьной аудитории, так и вузовской, для студентов самых разных специальностей (филологи, историки</w:t>
      </w:r>
      <w:r w:rsidR="0016303A" w:rsidRPr="00533752">
        <w:rPr>
          <w:noProof/>
          <w:color w:val="000000" w:themeColor="text1"/>
          <w:sz w:val="28"/>
          <w:szCs w:val="28"/>
        </w:rPr>
        <w:t>, социологи, политологи и др.).</w:t>
      </w:r>
    </w:p>
    <w:p w14:paraId="08DA593B" w14:textId="7B5B7E55" w:rsidR="001813BE" w:rsidRPr="00533752" w:rsidRDefault="001813BE" w:rsidP="00E17C24">
      <w:pPr>
        <w:pStyle w:val="ae"/>
        <w:spacing w:before="0" w:beforeAutospacing="0" w:after="0" w:afterAutospacing="0"/>
        <w:ind w:firstLine="709"/>
        <w:jc w:val="both"/>
        <w:rPr>
          <w:noProof/>
          <w:sz w:val="28"/>
          <w:szCs w:val="28"/>
        </w:rPr>
      </w:pPr>
      <w:r w:rsidRPr="00533752">
        <w:rPr>
          <w:iCs/>
          <w:noProof/>
          <w:color w:val="000000" w:themeColor="text1"/>
          <w:sz w:val="28"/>
          <w:szCs w:val="28"/>
        </w:rPr>
        <w:t xml:space="preserve">Получение знаний об отсутствующих или не актуальных предметах и явлениях в цифровой </w:t>
      </w:r>
      <w:r w:rsidRPr="00533752">
        <w:rPr>
          <w:iCs/>
          <w:noProof/>
          <w:sz w:val="28"/>
          <w:szCs w:val="28"/>
        </w:rPr>
        <w:t>действительности</w:t>
      </w:r>
      <w:r w:rsidRPr="00533752">
        <w:rPr>
          <w:noProof/>
          <w:sz w:val="28"/>
          <w:szCs w:val="28"/>
        </w:rPr>
        <w:t xml:space="preserve"> способствуют у</w:t>
      </w:r>
      <w:r w:rsidRPr="00533752">
        <w:rPr>
          <w:noProof/>
          <w:color w:val="000000" w:themeColor="text1"/>
          <w:sz w:val="28"/>
          <w:szCs w:val="28"/>
        </w:rPr>
        <w:t>порядочиванию событий исто</w:t>
      </w:r>
      <w:r w:rsidR="0035096F" w:rsidRPr="00533752">
        <w:rPr>
          <w:noProof/>
          <w:color w:val="000000" w:themeColor="text1"/>
          <w:sz w:val="28"/>
          <w:szCs w:val="28"/>
        </w:rPr>
        <w:t>рического времени в сознании [99</w:t>
      </w:r>
      <w:r w:rsidRPr="00533752">
        <w:rPr>
          <w:noProof/>
          <w:color w:val="000000" w:themeColor="text1"/>
          <w:sz w:val="28"/>
          <w:szCs w:val="28"/>
        </w:rPr>
        <w:t>, с. 28, 37].</w:t>
      </w:r>
    </w:p>
    <w:p w14:paraId="3B9DD113" w14:textId="67C6B881" w:rsidR="001813BE" w:rsidRPr="00533752" w:rsidRDefault="001813BE" w:rsidP="00E17C24">
      <w:pPr>
        <w:pStyle w:val="ae"/>
        <w:spacing w:before="0" w:beforeAutospacing="0" w:after="0" w:afterAutospacing="0"/>
        <w:ind w:firstLine="709"/>
        <w:jc w:val="both"/>
        <w:rPr>
          <w:noProof/>
          <w:sz w:val="28"/>
          <w:szCs w:val="28"/>
        </w:rPr>
      </w:pPr>
      <w:r w:rsidRPr="00533752">
        <w:rPr>
          <w:noProof/>
          <w:sz w:val="28"/>
          <w:szCs w:val="28"/>
        </w:rPr>
        <w:t>В этом случае продуктивным представляется обращение к идее М. Казиника о создании методики комплексно-волновых ур</w:t>
      </w:r>
      <w:r w:rsidR="0035096F" w:rsidRPr="00533752">
        <w:rPr>
          <w:noProof/>
          <w:sz w:val="28"/>
          <w:szCs w:val="28"/>
        </w:rPr>
        <w:t>оков ассоциативного мышления [100</w:t>
      </w:r>
      <w:r w:rsidRPr="00533752">
        <w:rPr>
          <w:noProof/>
          <w:sz w:val="28"/>
          <w:szCs w:val="28"/>
        </w:rPr>
        <w:t>], основанной на метапредметном п</w:t>
      </w:r>
      <w:r w:rsidR="0016303A" w:rsidRPr="00533752">
        <w:rPr>
          <w:noProof/>
          <w:sz w:val="28"/>
          <w:szCs w:val="28"/>
        </w:rPr>
        <w:t>одходе. Как считает М. Казиник:</w:t>
      </w:r>
    </w:p>
    <w:p w14:paraId="306A98ED" w14:textId="17563F87" w:rsidR="001813BE" w:rsidRPr="00533752" w:rsidRDefault="001813BE" w:rsidP="00E17C24">
      <w:pPr>
        <w:pStyle w:val="ae"/>
        <w:spacing w:before="0" w:beforeAutospacing="0" w:after="0" w:afterAutospacing="0"/>
        <w:ind w:firstLine="709"/>
        <w:jc w:val="both"/>
        <w:rPr>
          <w:noProof/>
          <w:sz w:val="28"/>
          <w:szCs w:val="28"/>
        </w:rPr>
      </w:pPr>
      <w:r w:rsidRPr="00533752">
        <w:rPr>
          <w:noProof/>
          <w:sz w:val="28"/>
          <w:szCs w:val="28"/>
        </w:rPr>
        <w:t xml:space="preserve">«Сегодняшнее образование формирует у детей клиповое сознание: кусочек знания из одной дисциплины, кусочек из другой. &lt;…&gt; Я считаю, что изучать на ботанике яблоко как растение и потом забыть об этом яблоке – это неправильно. Пусть 15 минут будет яблоко в ботанике, а дальше яблоко в истории изобразительного искусства, яблоко в культурологии и литературе, яблоко в физике. Такой подход развивает ассоциативное мышление, развивается риторика, речь, развивается способность мыслить и сопоставлять – это очень серьезно. &lt;…&gt; Идеальная школа </w:t>
      </w:r>
      <w:r w:rsidRPr="00533752">
        <w:rPr>
          <w:noProof/>
          <w:color w:val="000000"/>
          <w:sz w:val="28"/>
          <w:szCs w:val="28"/>
        </w:rPr>
        <w:t>–</w:t>
      </w:r>
      <w:r w:rsidRPr="00533752">
        <w:rPr>
          <w:noProof/>
          <w:sz w:val="28"/>
          <w:szCs w:val="28"/>
        </w:rPr>
        <w:t xml:space="preserve"> это создание панорамного видения, воссоздание мышления</w:t>
      </w:r>
      <w:r w:rsidR="0035096F" w:rsidRPr="00533752">
        <w:rPr>
          <w:noProof/>
          <w:sz w:val="28"/>
          <w:szCs w:val="28"/>
        </w:rPr>
        <w:t xml:space="preserve"> во всей ассоциативной связи [101</w:t>
      </w:r>
      <w:r w:rsidRPr="00533752">
        <w:rPr>
          <w:noProof/>
          <w:sz w:val="28"/>
          <w:szCs w:val="28"/>
        </w:rPr>
        <w:t>]».</w:t>
      </w:r>
    </w:p>
    <w:p w14:paraId="04797978" w14:textId="77777777" w:rsidR="001813BE" w:rsidRPr="00533752" w:rsidRDefault="001813BE" w:rsidP="00E17C24">
      <w:pPr>
        <w:ind w:firstLine="709"/>
        <w:jc w:val="both"/>
        <w:rPr>
          <w:noProof/>
          <w:sz w:val="28"/>
          <w:szCs w:val="28"/>
        </w:rPr>
      </w:pPr>
      <w:r w:rsidRPr="00533752">
        <w:rPr>
          <w:noProof/>
          <w:color w:val="000000" w:themeColor="text1"/>
          <w:sz w:val="28"/>
          <w:szCs w:val="28"/>
        </w:rPr>
        <w:t xml:space="preserve">Несмотря на кажущуюся идеалистичность видения этой методики обучения, идеи М. Казиника о метапредметном подходе к изучению того или иного предмета или явления представляются продуктивными и на школьных уроках по творческому письму, и в студенческой аудитории. Начиная с ознакомления с одним объектом (конверт, письмо, открытка, телеграмма) преподаватель нацеливается на развитие у учащихся «панорамного видения» в отношении почтовых отправлений второй половины ХХ века. Так, например, акцентирование внимания учащихся на том, что почтовый конверт является не </w:t>
      </w:r>
      <w:r w:rsidRPr="00533752">
        <w:rPr>
          <w:noProof/>
          <w:color w:val="000000" w:themeColor="text1"/>
          <w:sz w:val="28"/>
          <w:szCs w:val="28"/>
        </w:rPr>
        <w:lastRenderedPageBreak/>
        <w:t xml:space="preserve">только «функциональным контейнером», оболочкой для вкладывания, хранения и пересылки бумаг, но и символом коммуникации расширяет их кругозор, мировидение. Конверт красноречив, его детали (рисунок и марка, календарные штемпели), характеризующие коммуникативную ситуацию этого исторического времени, обусловливают обращение к поиску знаний из разных областей. </w:t>
      </w:r>
      <w:r w:rsidRPr="00533752">
        <w:rPr>
          <w:rStyle w:val="apple-converted-space"/>
          <w:noProof/>
          <w:color w:val="000000" w:themeColor="text1"/>
          <w:sz w:val="28"/>
          <w:szCs w:val="28"/>
          <w:shd w:val="clear" w:color="auto" w:fill="FFFFFF"/>
        </w:rPr>
        <w:t xml:space="preserve">Рисунок на конверте, засвидетельствовавший единство общих представлений советских людей, живущих «на шестой части суши» независимо от их этнической принадлежности, как и марка с изображением герба СССР, олицетворяющая один из главных символов советского государства, дают представление о политической, географической, идеологической стороне времени и даже о ценообразовании в сфере почтовых отправлений (40 копеек, стоимость конверта с маркой </w:t>
      </w:r>
      <w:r w:rsidRPr="00533752">
        <w:rPr>
          <w:noProof/>
          <w:color w:val="000000"/>
          <w:sz w:val="28"/>
          <w:szCs w:val="28"/>
        </w:rPr>
        <w:t>–</w:t>
      </w:r>
      <w:r w:rsidRPr="00533752">
        <w:rPr>
          <w:rStyle w:val="apple-converted-space"/>
          <w:noProof/>
          <w:color w:val="000000" w:themeColor="text1"/>
          <w:sz w:val="28"/>
          <w:szCs w:val="28"/>
          <w:shd w:val="clear" w:color="auto" w:fill="FFFFFF"/>
        </w:rPr>
        <w:t xml:space="preserve"> 50 копеек) в советский период.</w:t>
      </w:r>
    </w:p>
    <w:p w14:paraId="43359B01" w14:textId="372FE261" w:rsidR="001813BE" w:rsidRPr="00533752" w:rsidRDefault="001813BE" w:rsidP="00E17C24">
      <w:pPr>
        <w:pStyle w:val="ae"/>
        <w:spacing w:before="0" w:beforeAutospacing="0" w:after="0" w:afterAutospacing="0"/>
        <w:ind w:firstLine="709"/>
        <w:jc w:val="both"/>
        <w:rPr>
          <w:noProof/>
          <w:color w:val="000000" w:themeColor="text1"/>
          <w:sz w:val="28"/>
          <w:szCs w:val="28"/>
          <w:shd w:val="clear" w:color="auto" w:fill="FFFFFF"/>
        </w:rPr>
      </w:pPr>
      <w:r w:rsidRPr="00533752">
        <w:rPr>
          <w:rStyle w:val="apple-converted-space"/>
          <w:noProof/>
          <w:color w:val="000000" w:themeColor="text1"/>
          <w:sz w:val="28"/>
          <w:szCs w:val="28"/>
          <w:shd w:val="clear" w:color="auto" w:fill="FFFFFF"/>
        </w:rPr>
        <w:t xml:space="preserve">Дополнительные знания можно получить из оформления Д.А. Монгушем адресов отправителя и получателя на конверте. Например, почерка адресанта, который в школьные годы старательно писал на обязательных уроках правописания в советской школе перьевой ручкой и чернилами. К историческим явлениям такого порядка как ушедшие в историю перьевые ручки и чернила относятся и упоминаемые к тексте </w:t>
      </w:r>
      <w:r w:rsidRPr="00533752">
        <w:rPr>
          <w:noProof/>
          <w:color w:val="000000" w:themeColor="text1"/>
          <w:sz w:val="28"/>
          <w:szCs w:val="28"/>
        </w:rPr>
        <w:t xml:space="preserve">пластинки. Это историко-культурное явление также стало избыточным в эпоху возможностей Интернета, когда любое желаемое музыкальное произведение воспроизводится в компьютере или телефоне. Для «цифровых аборигенов» грампластинки выглядят анахронизмом. Исключение могут составить только будущие специалисты </w:t>
      </w:r>
      <w:r w:rsidRPr="00533752">
        <w:rPr>
          <w:noProof/>
          <w:color w:val="000000"/>
          <w:sz w:val="28"/>
          <w:szCs w:val="28"/>
        </w:rPr>
        <w:t>–</w:t>
      </w:r>
      <w:r w:rsidRPr="00533752">
        <w:rPr>
          <w:noProof/>
          <w:color w:val="000000" w:themeColor="text1"/>
          <w:sz w:val="28"/>
          <w:szCs w:val="28"/>
        </w:rPr>
        <w:t xml:space="preserve"> музыковеды и культурологи, коллекци</w:t>
      </w:r>
      <w:r w:rsidR="0016303A" w:rsidRPr="00533752">
        <w:rPr>
          <w:noProof/>
          <w:color w:val="000000" w:themeColor="text1"/>
          <w:sz w:val="28"/>
          <w:szCs w:val="28"/>
        </w:rPr>
        <w:t>онеры, словом, увлеченные люди.</w:t>
      </w:r>
    </w:p>
    <w:p w14:paraId="7A8847DB" w14:textId="4E69D97E" w:rsidR="001813BE" w:rsidRPr="00533752" w:rsidRDefault="001813BE" w:rsidP="00E17C24">
      <w:pPr>
        <w:pStyle w:val="blockblock-3c"/>
        <w:spacing w:before="0" w:beforeAutospacing="0" w:after="0" w:afterAutospacing="0"/>
        <w:ind w:firstLine="709"/>
        <w:jc w:val="both"/>
        <w:rPr>
          <w:noProof/>
          <w:sz w:val="28"/>
          <w:szCs w:val="28"/>
        </w:rPr>
      </w:pPr>
      <w:r w:rsidRPr="00533752">
        <w:rPr>
          <w:noProof/>
          <w:color w:val="000000" w:themeColor="text1"/>
          <w:sz w:val="28"/>
          <w:szCs w:val="28"/>
        </w:rPr>
        <w:t xml:space="preserve">Отдельного внимания заслуживает тема почтовой открытки </w:t>
      </w:r>
      <w:r w:rsidRPr="00533752">
        <w:rPr>
          <w:noProof/>
          <w:color w:val="000000"/>
          <w:sz w:val="28"/>
          <w:szCs w:val="28"/>
        </w:rPr>
        <w:t>–</w:t>
      </w:r>
      <w:r w:rsidRPr="00533752">
        <w:rPr>
          <w:noProof/>
          <w:color w:val="000000" w:themeColor="text1"/>
          <w:sz w:val="28"/>
          <w:szCs w:val="28"/>
          <w:shd w:val="clear" w:color="auto" w:fill="FFFFFF"/>
        </w:rPr>
        <w:t xml:space="preserve"> </w:t>
      </w:r>
      <w:r w:rsidRPr="00533752">
        <w:rPr>
          <w:noProof/>
          <w:color w:val="000000" w:themeColor="text1"/>
          <w:sz w:val="28"/>
          <w:szCs w:val="28"/>
        </w:rPr>
        <w:t>компактное и эффективное средство межличностного общения</w:t>
      </w:r>
      <w:r w:rsidRPr="00533752">
        <w:rPr>
          <w:noProof/>
          <w:color w:val="1A1A1A"/>
          <w:sz w:val="28"/>
          <w:szCs w:val="28"/>
          <w:shd w:val="clear" w:color="auto" w:fill="FFFFFF"/>
        </w:rPr>
        <w:t xml:space="preserve">. </w:t>
      </w:r>
      <w:r w:rsidRPr="00533752">
        <w:rPr>
          <w:noProof/>
          <w:color w:val="000000" w:themeColor="text1"/>
          <w:sz w:val="28"/>
          <w:szCs w:val="28"/>
          <w:shd w:val="clear" w:color="auto" w:fill="FFFFFF"/>
        </w:rPr>
        <w:t>В качестве учебного материала все четыре открытки Д.А. Монгуша для целевой аудитории значимы и в личностном плане и общественном, и в плане содержательной ценности. Несмотря на меньший относительно письма объем текста, в них содержится информация</w:t>
      </w:r>
      <w:r w:rsidRPr="00533752">
        <w:rPr>
          <w:noProof/>
          <w:sz w:val="28"/>
          <w:szCs w:val="28"/>
        </w:rPr>
        <w:t xml:space="preserve"> о ядерной системе ценностей личности Д. А. Монгуша, основанной на его созидательной, профессио</w:t>
      </w:r>
      <w:r w:rsidR="0016303A" w:rsidRPr="00533752">
        <w:rPr>
          <w:noProof/>
          <w:sz w:val="28"/>
          <w:szCs w:val="28"/>
        </w:rPr>
        <w:t>нальной и научной деятельности.</w:t>
      </w:r>
    </w:p>
    <w:p w14:paraId="59399C3C" w14:textId="49E2DB84" w:rsidR="001813BE" w:rsidRPr="00533752" w:rsidRDefault="001813BE" w:rsidP="00E17C24">
      <w:pPr>
        <w:pStyle w:val="blockblock-3c"/>
        <w:spacing w:before="0" w:beforeAutospacing="0" w:after="0" w:afterAutospacing="0"/>
        <w:ind w:firstLine="709"/>
        <w:jc w:val="both"/>
        <w:rPr>
          <w:noProof/>
          <w:sz w:val="28"/>
          <w:szCs w:val="28"/>
        </w:rPr>
      </w:pPr>
      <w:r w:rsidRPr="00533752">
        <w:rPr>
          <w:noProof/>
          <w:sz w:val="28"/>
          <w:szCs w:val="28"/>
        </w:rPr>
        <w:t xml:space="preserve">Эта тема перспективна, прежде всего, в процессе подготовки будущих филологов </w:t>
      </w:r>
      <w:r w:rsidRPr="00533752">
        <w:rPr>
          <w:noProof/>
          <w:color w:val="000000"/>
          <w:sz w:val="28"/>
          <w:szCs w:val="28"/>
        </w:rPr>
        <w:t>–</w:t>
      </w:r>
      <w:r w:rsidRPr="00533752">
        <w:rPr>
          <w:noProof/>
          <w:sz w:val="28"/>
          <w:szCs w:val="28"/>
        </w:rPr>
        <w:t xml:space="preserve"> учителей русского языка и литературы. В частности, обучающиеся на кафедре русской филологии и мировой литературы Казахского национального университета имени аль-Фараби на практических занятиях по обязательным дисциплинам «Стилистика», «Культура речи», «Прагмалингвистика» студенты выполняют ряд заданий, в том числе: анализ языковых и стилистических особенностей русских эпистолярных текстов; сравнительный анализ текстов эпистолярного жанра с другими жанрами; создание собственных эпистолярных текстов. Отдельная дисциплина «Основы лексикографии в школе» преподается студентам 3 курса, обучающимся по специальности «Русский язык и литература» (лекции и семинарские занятия ведет проф. Н.Ж. Ша</w:t>
      </w:r>
      <w:r w:rsidR="0016303A" w:rsidRPr="00533752">
        <w:rPr>
          <w:noProof/>
          <w:sz w:val="28"/>
          <w:szCs w:val="28"/>
        </w:rPr>
        <w:t>ймерденова в течение семестра).</w:t>
      </w:r>
    </w:p>
    <w:p w14:paraId="122B976C" w14:textId="31E6AB5A" w:rsidR="001813BE" w:rsidRPr="00533752" w:rsidRDefault="001813BE" w:rsidP="00E17C24">
      <w:pPr>
        <w:pStyle w:val="blockblock-3c"/>
        <w:spacing w:before="0" w:beforeAutospacing="0" w:after="0" w:afterAutospacing="0"/>
        <w:ind w:firstLine="709"/>
        <w:jc w:val="both"/>
        <w:rPr>
          <w:noProof/>
          <w:sz w:val="28"/>
          <w:szCs w:val="28"/>
        </w:rPr>
      </w:pPr>
      <w:r w:rsidRPr="00533752">
        <w:rPr>
          <w:noProof/>
          <w:sz w:val="28"/>
          <w:szCs w:val="28"/>
        </w:rPr>
        <w:t xml:space="preserve">В рамках этой дисциплины реализуется и задача доведения до сознания студентов одной из важных целей словарной деятельности </w:t>
      </w:r>
      <w:r w:rsidRPr="00533752">
        <w:rPr>
          <w:noProof/>
          <w:color w:val="000000"/>
          <w:sz w:val="28"/>
          <w:szCs w:val="28"/>
        </w:rPr>
        <w:t>–</w:t>
      </w:r>
      <w:r w:rsidRPr="00533752">
        <w:rPr>
          <w:noProof/>
          <w:sz w:val="28"/>
          <w:szCs w:val="28"/>
        </w:rPr>
        <w:t xml:space="preserve"> способствовать сохранению письменной традиции. Основываясь на знакомстве с частной </w:t>
      </w:r>
      <w:r w:rsidRPr="00533752">
        <w:rPr>
          <w:noProof/>
          <w:sz w:val="28"/>
          <w:szCs w:val="28"/>
        </w:rPr>
        <w:lastRenderedPageBreak/>
        <w:t>перепиской известных лексикографов, студенты выполняют такие задания, как: напишите письмо автору словаря; установите письменный контакт, задайте вопросы, поблагодарите автора за работу и др. В честь празднования Дня словаря им дается задание написать самостоятельное письмо здравствующему лексикографу, с чьим словарем они ознакомились. В письмах они выражают свои впечатления, нередко задают вопросы для уточнения той или иной информации в словарных статьях, делятся собственным прежним представлением семантического н</w:t>
      </w:r>
      <w:r w:rsidR="0016303A" w:rsidRPr="00533752">
        <w:rPr>
          <w:noProof/>
          <w:sz w:val="28"/>
          <w:szCs w:val="28"/>
        </w:rPr>
        <w:t>аполнения того или иного слова.</w:t>
      </w:r>
    </w:p>
    <w:p w14:paraId="2D5CB3BF" w14:textId="0408C2CF" w:rsidR="001813BE" w:rsidRPr="00533752" w:rsidRDefault="001813BE" w:rsidP="00E17C24">
      <w:pPr>
        <w:pStyle w:val="blockblock-3c"/>
        <w:spacing w:before="0" w:beforeAutospacing="0" w:after="0" w:afterAutospacing="0"/>
        <w:ind w:firstLine="709"/>
        <w:jc w:val="both"/>
        <w:rPr>
          <w:noProof/>
          <w:sz w:val="28"/>
          <w:szCs w:val="28"/>
        </w:rPr>
      </w:pPr>
      <w:r w:rsidRPr="00533752">
        <w:rPr>
          <w:noProof/>
          <w:sz w:val="28"/>
          <w:szCs w:val="28"/>
        </w:rPr>
        <w:t>Включение в этот лекционный курс опыт</w:t>
      </w:r>
      <w:r w:rsidR="00F67423" w:rsidRPr="00533752">
        <w:rPr>
          <w:noProof/>
          <w:sz w:val="28"/>
          <w:szCs w:val="28"/>
        </w:rPr>
        <w:t>а</w:t>
      </w:r>
      <w:r w:rsidRPr="00533752">
        <w:rPr>
          <w:noProof/>
          <w:sz w:val="28"/>
          <w:szCs w:val="28"/>
        </w:rPr>
        <w:t xml:space="preserve"> лексикографической и в целом </w:t>
      </w:r>
      <w:r w:rsidRPr="00533752">
        <w:rPr>
          <w:noProof/>
          <w:color w:val="000000"/>
          <w:sz w:val="28"/>
          <w:szCs w:val="28"/>
        </w:rPr>
        <w:t>–</w:t>
      </w:r>
      <w:r w:rsidRPr="00533752">
        <w:rPr>
          <w:noProof/>
          <w:sz w:val="28"/>
          <w:szCs w:val="28"/>
        </w:rPr>
        <w:t xml:space="preserve"> профессиональной деятельности Д.А. Монгуша, представляется продуктивным не только с точки зрения открытия опыта Другого, но и перспективой проектной исследовательской работы на последних курсах учебы будущих филологов.</w:t>
      </w:r>
    </w:p>
    <w:p w14:paraId="586871FD" w14:textId="4281503E"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Профессиональная, специализированная информация. Рассматривая семь эпистолярных источников Д.А. Монгуша, мы исходили из понимания, что каждый из них в отдельности представляют соб</w:t>
      </w:r>
      <w:r w:rsidR="0035096F" w:rsidRPr="00533752">
        <w:rPr>
          <w:noProof/>
          <w:color w:val="000000" w:themeColor="text1"/>
          <w:sz w:val="28"/>
          <w:szCs w:val="28"/>
        </w:rPr>
        <w:t>ой «микроисторический сюжет» [102</w:t>
      </w:r>
      <w:r w:rsidRPr="00533752">
        <w:rPr>
          <w:noProof/>
          <w:color w:val="000000" w:themeColor="text1"/>
          <w:sz w:val="28"/>
          <w:szCs w:val="28"/>
        </w:rPr>
        <w:t>, с. 443], который связывается в целостное понимание профессиональной и личностной деятельности конкретного человека. «Осколки мозаики» позволяют внести новое знание в историю развития тувинского яз</w:t>
      </w:r>
      <w:r w:rsidR="0016303A" w:rsidRPr="00533752">
        <w:rPr>
          <w:noProof/>
          <w:color w:val="000000" w:themeColor="text1"/>
          <w:sz w:val="28"/>
          <w:szCs w:val="28"/>
        </w:rPr>
        <w:t>ыкознания и тюркологии в целом.</w:t>
      </w:r>
    </w:p>
    <w:p w14:paraId="39E9DB51" w14:textId="77777777"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 xml:space="preserve">Итак, только содержание двух писем позволяет реконструировать фрагменты биографии Д.А. Монгуша посредством обращения к иным источникам, в т. ч. персональным публикациям. Желание будущего ученого продолжить обучение в аспирантуре осуществляется в 1959 г. поступлением в аспирантуру Института языкознания АН СССР, которую он в 1962 г. заканчивает. После завершения учебы возвращается на родину, где начинает работать в ТНИИЯЛИ, а в 1963 г. публикует кандидатскую диссертацию в виде монографии. </w:t>
      </w:r>
    </w:p>
    <w:p w14:paraId="5B8F752F" w14:textId="254C87F7"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Год спустя, в 1960 г.</w:t>
      </w:r>
      <w:r w:rsidR="00F67423" w:rsidRPr="00533752">
        <w:rPr>
          <w:noProof/>
          <w:color w:val="000000" w:themeColor="text1"/>
          <w:sz w:val="28"/>
          <w:szCs w:val="28"/>
        </w:rPr>
        <w:t>,</w:t>
      </w:r>
      <w:r w:rsidRPr="00533752">
        <w:rPr>
          <w:noProof/>
          <w:color w:val="000000" w:themeColor="text1"/>
          <w:sz w:val="28"/>
          <w:szCs w:val="28"/>
        </w:rPr>
        <w:t xml:space="preserve"> А.С. Аманжолов поступает в аспирантуру и в 1963 г. заканчивает её, защитив кандидатскую диссертацию на тему «Глагольное управление в языке памятников древнетюркской письменности» под научным руководством В.М. Насилова. Отсюда становится понятным, что одногруппники по Alma mater общались в Москве и во время учебы в аспирантуре (1960–1962).</w:t>
      </w:r>
    </w:p>
    <w:p w14:paraId="298F8636" w14:textId="77777777"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 xml:space="preserve">Д.А. Монгуш выполнил и свое обещание написать статью в научный журнал, о котором он сообщал в письме. Как выясняется из статьи Н.Ч. Серээдар: </w:t>
      </w:r>
    </w:p>
    <w:p w14:paraId="021C7BF2" w14:textId="64FEB22F"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rPr>
        <w:t>«Уже одна из ранних статей Д.А. Монгуша, напечатанная 50 лет назад, показала глубину его научного видения, независимый характер его мышления. Речь идет о форме на -а, (-у, -ы, -и, -у, -</w:t>
      </w:r>
      <w:r w:rsidRPr="00533752">
        <w:rPr>
          <w:noProof/>
          <w:color w:val="000000" w:themeColor="text1"/>
          <w:sz w:val="28"/>
          <w:szCs w:val="28"/>
          <w:shd w:val="clear" w:color="auto" w:fill="FFFFFF"/>
        </w:rPr>
        <w:t>ү), -й и частицы -дыр (-дир, -дур, -дүр) в тувинском языке, которую Доруг-оол Алдын-оолович назвал “на</w:t>
      </w:r>
      <w:r w:rsidR="0035096F" w:rsidRPr="00533752">
        <w:rPr>
          <w:noProof/>
          <w:color w:val="000000" w:themeColor="text1"/>
          <w:sz w:val="28"/>
          <w:szCs w:val="28"/>
          <w:shd w:val="clear" w:color="auto" w:fill="FFFFFF"/>
        </w:rPr>
        <w:t>стоящим заглазным временем”» [74</w:t>
      </w:r>
      <w:r w:rsidRPr="00533752">
        <w:rPr>
          <w:noProof/>
          <w:color w:val="000000" w:themeColor="text1"/>
          <w:sz w:val="28"/>
          <w:szCs w:val="28"/>
          <w:shd w:val="clear" w:color="auto" w:fill="FFFFFF"/>
        </w:rPr>
        <w:t>, с. 440]</w:t>
      </w:r>
      <w:r w:rsidR="0016303A" w:rsidRPr="00533752">
        <w:rPr>
          <w:noProof/>
          <w:color w:val="000000" w:themeColor="text1"/>
          <w:sz w:val="28"/>
          <w:szCs w:val="28"/>
          <w:shd w:val="clear" w:color="auto" w:fill="FFFFFF"/>
        </w:rPr>
        <w:t>.</w:t>
      </w:r>
    </w:p>
    <w:p w14:paraId="19CB9A7B" w14:textId="1D93E60B"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 xml:space="preserve">Позже советский авторитетный лингвист, тюрколог-тувиновед, писатель, литературовед, переводчик, один из создателей тувинского алфавита и первой научной грамматики тувинского языка, редактор и один из составителей русско-тувинского и тувинско-русского словарей А.А. Пальмбах и ученый, лингвист-тюрколог, исследователь хакасского языка Ф.Г. Исхаков отметили, что «термин, </w:t>
      </w:r>
      <w:r w:rsidRPr="00533752">
        <w:rPr>
          <w:noProof/>
          <w:color w:val="000000" w:themeColor="text1"/>
          <w:sz w:val="28"/>
          <w:szCs w:val="28"/>
          <w:shd w:val="clear" w:color="auto" w:fill="FFFFFF"/>
        </w:rPr>
        <w:lastRenderedPageBreak/>
        <w:t xml:space="preserve">предложенный Доруг-оолом Алдын-ооловичем, точно передает основное грамматическое значение этой формы и особенности ее употребления в тувинском языке, в отличие от соответствующих форм казахского и хакасского языков. Только совсем недавно, в последние годы ХХ века и первые годы ХХI века категория эвиденциальности, т. е. засвидетельствованности действия, к которой относится и тувинская форма </w:t>
      </w:r>
      <w:r w:rsidRPr="00533752">
        <w:rPr>
          <w:noProof/>
          <w:color w:val="000000" w:themeColor="text1"/>
          <w:sz w:val="28"/>
          <w:szCs w:val="28"/>
        </w:rPr>
        <w:t>на -а, (-у, -ы, -и, -у, -</w:t>
      </w:r>
      <w:r w:rsidRPr="00533752">
        <w:rPr>
          <w:noProof/>
          <w:color w:val="000000" w:themeColor="text1"/>
          <w:sz w:val="28"/>
          <w:szCs w:val="28"/>
          <w:shd w:val="clear" w:color="auto" w:fill="FFFFFF"/>
        </w:rPr>
        <w:t>ү), -й и частицы -дыр (-дир, -дур, -дүр), стала предметом пристального внимания лингвистов, типологов, стала изучаться в языках разных систем, в то</w:t>
      </w:r>
      <w:r w:rsidR="0035096F" w:rsidRPr="00533752">
        <w:rPr>
          <w:noProof/>
          <w:color w:val="000000" w:themeColor="text1"/>
          <w:sz w:val="28"/>
          <w:szCs w:val="28"/>
          <w:shd w:val="clear" w:color="auto" w:fill="FFFFFF"/>
        </w:rPr>
        <w:t>м числе и в тюркских языках» [74</w:t>
      </w:r>
      <w:r w:rsidRPr="00533752">
        <w:rPr>
          <w:noProof/>
          <w:color w:val="000000" w:themeColor="text1"/>
          <w:sz w:val="28"/>
          <w:szCs w:val="28"/>
          <w:shd w:val="clear" w:color="auto" w:fill="FFFFFF"/>
        </w:rPr>
        <w:t>, с. 440–441]</w:t>
      </w:r>
      <w:r w:rsidR="00014B88" w:rsidRPr="00533752">
        <w:rPr>
          <w:noProof/>
          <w:color w:val="000000" w:themeColor="text1"/>
          <w:sz w:val="28"/>
          <w:szCs w:val="28"/>
          <w:shd w:val="clear" w:color="auto" w:fill="FFFFFF"/>
        </w:rPr>
        <w:t>.</w:t>
      </w:r>
    </w:p>
    <w:p w14:paraId="32F21091" w14:textId="77777777"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Безусловно, это весомый вклад тувинского интеллектуала в общее языкознание и частное (хакасское, казахское).</w:t>
      </w:r>
    </w:p>
    <w:p w14:paraId="0B7257C8" w14:textId="3E5B5B54"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 xml:space="preserve">Отдельные новости о многолетней работе над «Русско-тувинским словарем», подготовке его к изданию характеризуют исключительную преданность Д.А. Монгуша избранному делу </w:t>
      </w:r>
      <w:r w:rsidRPr="00533752">
        <w:rPr>
          <w:noProof/>
          <w:sz w:val="28"/>
          <w:szCs w:val="28"/>
        </w:rPr>
        <w:t>–</w:t>
      </w:r>
      <w:r w:rsidRPr="00533752">
        <w:rPr>
          <w:noProof/>
          <w:color w:val="000000" w:themeColor="text1"/>
          <w:sz w:val="28"/>
          <w:szCs w:val="28"/>
          <w:shd w:val="clear" w:color="auto" w:fill="FFFFFF"/>
        </w:rPr>
        <w:t xml:space="preserve"> науке о языке. Оценивая кропотливую лексикографическую деятельность Д.А. Монгуша над «Толковым словарем тувинского</w:t>
      </w:r>
      <w:r w:rsidR="00014B88" w:rsidRPr="00533752">
        <w:rPr>
          <w:noProof/>
          <w:color w:val="000000" w:themeColor="text1"/>
          <w:sz w:val="28"/>
          <w:szCs w:val="28"/>
          <w:shd w:val="clear" w:color="auto" w:fill="FFFFFF"/>
        </w:rPr>
        <w:t xml:space="preserve"> языка», К.-М. А. Симчит пишет:</w:t>
      </w:r>
    </w:p>
    <w:p w14:paraId="3C9E439C" w14:textId="7C20BF17"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shd w:val="clear" w:color="auto" w:fill="FFFFFF"/>
        </w:rPr>
        <w:t xml:space="preserve">«Работа над словарем </w:t>
      </w:r>
      <w:r w:rsidRPr="00533752">
        <w:rPr>
          <w:noProof/>
          <w:color w:val="000000"/>
          <w:sz w:val="28"/>
          <w:szCs w:val="28"/>
        </w:rPr>
        <w:t>–</w:t>
      </w:r>
      <w:r w:rsidRPr="00533752">
        <w:rPr>
          <w:noProof/>
          <w:color w:val="000000" w:themeColor="text1"/>
          <w:sz w:val="28"/>
          <w:szCs w:val="28"/>
          <w:shd w:val="clear" w:color="auto" w:fill="FFFFFF"/>
        </w:rPr>
        <w:t xml:space="preserve"> труд не легкий. И мы очень благодарны основному составителю и главному редактору словаря </w:t>
      </w:r>
      <w:r w:rsidRPr="00533752">
        <w:rPr>
          <w:noProof/>
          <w:color w:val="000000"/>
          <w:sz w:val="28"/>
          <w:szCs w:val="28"/>
        </w:rPr>
        <w:t>—</w:t>
      </w:r>
      <w:r w:rsidRPr="00533752">
        <w:rPr>
          <w:noProof/>
          <w:color w:val="000000" w:themeColor="text1"/>
          <w:sz w:val="28"/>
          <w:szCs w:val="28"/>
          <w:shd w:val="clear" w:color="auto" w:fill="FFFFFF"/>
        </w:rPr>
        <w:t xml:space="preserve"> ведущему филологу Тувы Доруг-оолу Алдын-ооловичу Монгушу, без которого данный словарь вряд ли вышел в свет так быстро и качественно. Поэтому очень рады напомнить, что за этот труд </w:t>
      </w:r>
      <w:r w:rsidRPr="00533752">
        <w:rPr>
          <w:noProof/>
          <w:color w:val="000000"/>
          <w:sz w:val="28"/>
          <w:szCs w:val="28"/>
        </w:rPr>
        <w:t>—</w:t>
      </w:r>
      <w:r w:rsidRPr="00533752">
        <w:rPr>
          <w:noProof/>
          <w:color w:val="000000" w:themeColor="text1"/>
          <w:sz w:val="28"/>
          <w:szCs w:val="28"/>
          <w:shd w:val="clear" w:color="auto" w:fill="FFFFFF"/>
        </w:rPr>
        <w:t xml:space="preserve"> “Толковый словарь тувинского языка” </w:t>
      </w:r>
      <w:r w:rsidRPr="00533752">
        <w:rPr>
          <w:noProof/>
          <w:color w:val="000000"/>
          <w:sz w:val="28"/>
          <w:szCs w:val="28"/>
        </w:rPr>
        <w:t>—</w:t>
      </w:r>
      <w:r w:rsidRPr="00533752">
        <w:rPr>
          <w:noProof/>
          <w:color w:val="000000" w:themeColor="text1"/>
          <w:sz w:val="28"/>
          <w:szCs w:val="28"/>
          <w:shd w:val="clear" w:color="auto" w:fill="FFFFFF"/>
        </w:rPr>
        <w:t xml:space="preserve"> главный редактор словаря Д.А. Монгуш стал обладателем премии Председателя Правительства Республики Тыва в области науки и техники за 2008 год. Значение данного словаря для тувинц</w:t>
      </w:r>
      <w:r w:rsidR="00F67423" w:rsidRPr="00533752">
        <w:rPr>
          <w:noProof/>
          <w:color w:val="000000" w:themeColor="text1"/>
          <w:sz w:val="28"/>
          <w:szCs w:val="28"/>
          <w:shd w:val="clear" w:color="auto" w:fill="FFFFFF"/>
        </w:rPr>
        <w:t>ев такое же, как словари</w:t>
      </w:r>
      <w:r w:rsidRPr="00533752">
        <w:rPr>
          <w:noProof/>
          <w:color w:val="000000" w:themeColor="text1"/>
          <w:sz w:val="28"/>
          <w:szCs w:val="28"/>
          <w:shd w:val="clear" w:color="auto" w:fill="FFFFFF"/>
        </w:rPr>
        <w:t xml:space="preserve"> Ожегова, Ушаков и Даля </w:t>
      </w:r>
      <w:r w:rsidRPr="00533752">
        <w:rPr>
          <w:noProof/>
          <w:color w:val="000000"/>
          <w:sz w:val="28"/>
          <w:szCs w:val="28"/>
        </w:rPr>
        <w:t>—</w:t>
      </w:r>
      <w:r w:rsidRPr="00533752">
        <w:rPr>
          <w:noProof/>
          <w:color w:val="000000" w:themeColor="text1"/>
          <w:sz w:val="28"/>
          <w:szCs w:val="28"/>
          <w:shd w:val="clear" w:color="auto" w:fill="FFFFFF"/>
        </w:rPr>
        <w:t xml:space="preserve"> для русского языка. Поэтому данный “Толковый словарь тувинского языка” тоже может быть назван по имени составителя “с</w:t>
      </w:r>
      <w:r w:rsidR="0035096F" w:rsidRPr="00533752">
        <w:rPr>
          <w:noProof/>
          <w:color w:val="000000" w:themeColor="text1"/>
          <w:sz w:val="28"/>
          <w:szCs w:val="28"/>
          <w:shd w:val="clear" w:color="auto" w:fill="FFFFFF"/>
        </w:rPr>
        <w:t>ловарем Доруг-оола Монгуша”» [75</w:t>
      </w:r>
      <w:r w:rsidRPr="00533752">
        <w:rPr>
          <w:noProof/>
          <w:color w:val="000000" w:themeColor="text1"/>
          <w:sz w:val="28"/>
          <w:szCs w:val="28"/>
          <w:shd w:val="clear" w:color="auto" w:fill="FFFFFF"/>
        </w:rPr>
        <w:t>, с. 178].</w:t>
      </w:r>
    </w:p>
    <w:p w14:paraId="1E949B1B" w14:textId="394BE8EE" w:rsidR="001813BE" w:rsidRPr="00533752" w:rsidRDefault="001813BE" w:rsidP="00E17C24">
      <w:pPr>
        <w:pStyle w:val="blockblock-3c"/>
        <w:spacing w:before="0" w:beforeAutospacing="0" w:after="0" w:afterAutospacing="0"/>
        <w:ind w:firstLine="709"/>
        <w:jc w:val="both"/>
        <w:rPr>
          <w:noProof/>
          <w:color w:val="000000" w:themeColor="text1"/>
          <w:sz w:val="28"/>
          <w:szCs w:val="28"/>
          <w:shd w:val="clear" w:color="auto" w:fill="FFFFFF"/>
        </w:rPr>
      </w:pPr>
      <w:r w:rsidRPr="00533752">
        <w:rPr>
          <w:noProof/>
          <w:color w:val="000000" w:themeColor="text1"/>
          <w:sz w:val="28"/>
          <w:szCs w:val="28"/>
        </w:rPr>
        <w:t xml:space="preserve">Значимой информацией для создания представления о личности Д.А. Монгуша является поддержка связи со своими одногруппниками, к моменту написания письма уже оформившимися в аспирантуре: </w:t>
      </w:r>
      <w:r w:rsidRPr="00533752">
        <w:rPr>
          <w:bCs/>
          <w:noProof/>
          <w:color w:val="000000" w:themeColor="text1"/>
          <w:sz w:val="28"/>
          <w:szCs w:val="28"/>
        </w:rPr>
        <w:t>Акрямом</w:t>
      </w:r>
      <w:r w:rsidRPr="00533752">
        <w:rPr>
          <w:rStyle w:val="apple-converted-space"/>
          <w:noProof/>
          <w:color w:val="000000" w:themeColor="text1"/>
          <w:sz w:val="28"/>
          <w:szCs w:val="28"/>
          <w:shd w:val="clear" w:color="auto" w:fill="FFFFFF"/>
        </w:rPr>
        <w:t xml:space="preserve"> </w:t>
      </w:r>
      <w:r w:rsidRPr="00533752">
        <w:rPr>
          <w:noProof/>
          <w:color w:val="000000" w:themeColor="text1"/>
          <w:sz w:val="28"/>
          <w:szCs w:val="28"/>
          <w:shd w:val="clear" w:color="auto" w:fill="FFFFFF"/>
        </w:rPr>
        <w:t>Гейбатовичем Биишевым</w:t>
      </w:r>
      <w:r w:rsidRPr="00533752">
        <w:rPr>
          <w:rStyle w:val="apple-converted-space"/>
          <w:noProof/>
          <w:color w:val="000000" w:themeColor="text1"/>
          <w:sz w:val="28"/>
          <w:szCs w:val="28"/>
          <w:shd w:val="clear" w:color="auto" w:fill="FFFFFF"/>
        </w:rPr>
        <w:t xml:space="preserve"> </w:t>
      </w:r>
      <w:r w:rsidR="00F67423" w:rsidRPr="00533752">
        <w:rPr>
          <w:noProof/>
          <w:color w:val="000000" w:themeColor="text1"/>
          <w:sz w:val="28"/>
          <w:szCs w:val="28"/>
          <w:shd w:val="clear" w:color="auto" w:fill="FFFFFF"/>
        </w:rPr>
        <w:t>(1926–2003) впоследствии крупным ученым</w:t>
      </w:r>
      <w:r w:rsidRPr="00533752">
        <w:rPr>
          <w:noProof/>
          <w:color w:val="000000" w:themeColor="text1"/>
          <w:sz w:val="28"/>
          <w:szCs w:val="28"/>
          <w:shd w:val="clear" w:color="auto" w:fill="FFFFFF"/>
        </w:rPr>
        <w:t xml:space="preserve"> в области башкирского языкознания (лексикография, орфография, топонимика, фонетика и др.), заслуженного работника культуры Республики Башкортостан; Лидией С. Карповой (другие данные о ней не удалось выяснить). Упоминая в письмах о них, Д.А. Монгуш называет их всех по именам: Акрям, Лида, Валя. Валя </w:t>
      </w:r>
      <w:r w:rsidRPr="00533752">
        <w:rPr>
          <w:noProof/>
          <w:sz w:val="28"/>
          <w:szCs w:val="28"/>
        </w:rPr>
        <w:t>–</w:t>
      </w:r>
      <w:r w:rsidRPr="00533752">
        <w:rPr>
          <w:noProof/>
          <w:color w:val="000000" w:themeColor="text1"/>
          <w:sz w:val="28"/>
          <w:szCs w:val="28"/>
          <w:shd w:val="clear" w:color="auto" w:fill="FFFFFF"/>
        </w:rPr>
        <w:t xml:space="preserve"> Валентин Александрович Ефимов </w:t>
      </w:r>
      <w:r w:rsidRPr="00533752">
        <w:rPr>
          <w:bCs/>
          <w:noProof/>
          <w:color w:val="202122"/>
          <w:sz w:val="28"/>
          <w:szCs w:val="28"/>
        </w:rPr>
        <w:t>(1933 – 2007)</w:t>
      </w:r>
      <w:r w:rsidRPr="00533752">
        <w:rPr>
          <w:noProof/>
          <w:color w:val="202122"/>
          <w:sz w:val="28"/>
          <w:szCs w:val="28"/>
          <w:shd w:val="clear" w:color="auto" w:fill="FFFFFF"/>
        </w:rPr>
        <w:t xml:space="preserve"> </w:t>
      </w:r>
      <w:r w:rsidRPr="00533752">
        <w:rPr>
          <w:noProof/>
          <w:sz w:val="28"/>
          <w:szCs w:val="28"/>
        </w:rPr>
        <w:t>–</w:t>
      </w:r>
      <w:r w:rsidRPr="00533752">
        <w:rPr>
          <w:noProof/>
          <w:color w:val="202122"/>
          <w:sz w:val="28"/>
          <w:szCs w:val="28"/>
          <w:shd w:val="clear" w:color="auto" w:fill="FFFFFF"/>
        </w:rPr>
        <w:t xml:space="preserve"> </w:t>
      </w:r>
      <w:r w:rsidRPr="00533752">
        <w:rPr>
          <w:noProof/>
          <w:color w:val="000000" w:themeColor="text1"/>
          <w:sz w:val="28"/>
          <w:szCs w:val="28"/>
          <w:shd w:val="clear" w:color="auto" w:fill="FFFFFF"/>
        </w:rPr>
        <w:t>однокурсник, иранист,</w:t>
      </w:r>
      <w:r w:rsidRPr="00533752">
        <w:rPr>
          <w:b/>
          <w:bCs/>
          <w:noProof/>
          <w:color w:val="202122"/>
          <w:sz w:val="28"/>
          <w:szCs w:val="28"/>
        </w:rPr>
        <w:t xml:space="preserve"> </w:t>
      </w:r>
      <w:r w:rsidRPr="00533752">
        <w:rPr>
          <w:noProof/>
          <w:color w:val="000000" w:themeColor="text1"/>
          <w:sz w:val="28"/>
          <w:szCs w:val="28"/>
          <w:shd w:val="clear" w:color="auto" w:fill="FFFFFF"/>
        </w:rPr>
        <w:t xml:space="preserve">советский и российский </w:t>
      </w:r>
      <w:r w:rsidRPr="00533752">
        <w:rPr>
          <w:rStyle w:val="af"/>
          <w:noProof/>
          <w:color w:val="000000" w:themeColor="text1"/>
          <w:sz w:val="28"/>
          <w:szCs w:val="28"/>
          <w:u w:val="none"/>
        </w:rPr>
        <w:t>востоковед</w:t>
      </w:r>
      <w:r w:rsidRPr="00533752">
        <w:rPr>
          <w:noProof/>
          <w:color w:val="000000" w:themeColor="text1"/>
          <w:sz w:val="28"/>
          <w:szCs w:val="28"/>
          <w:shd w:val="clear" w:color="auto" w:fill="FFFFFF"/>
        </w:rPr>
        <w:t>, автор трудов по иранскому языкознанию (иранские языки Афганистана: хазара, ормури, парачи и др.). Факт состояния с ним и с Акрямом и Лидией в переписке подтверждается почтовыми адресами, указанными Д.А. Монгушем в письме.</w:t>
      </w:r>
    </w:p>
    <w:p w14:paraId="460F0FB5" w14:textId="1E37D774"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r w:rsidRPr="00533752">
        <w:rPr>
          <w:noProof/>
          <w:color w:val="000000" w:themeColor="text1"/>
          <w:sz w:val="28"/>
          <w:szCs w:val="28"/>
        </w:rPr>
        <w:t>Результаты профессиональной, специализированной информации, выявленной из отобранных для анализа текстов, позволяют, прежде всего, сделать вывод о том, что несмотря на расцветы и падения того или иного руководствующего советского истэблишмента во второй половине ХХ века, Д.А. Монгуш оставался верен избранному делу и не изменял</w:t>
      </w:r>
      <w:r w:rsidR="00F67423" w:rsidRPr="00533752">
        <w:rPr>
          <w:noProof/>
          <w:color w:val="000000" w:themeColor="text1"/>
          <w:sz w:val="28"/>
          <w:szCs w:val="28"/>
        </w:rPr>
        <w:t xml:space="preserve"> ему на протяжении своей жизни,</w:t>
      </w:r>
      <w:r w:rsidRPr="00533752">
        <w:rPr>
          <w:noProof/>
          <w:color w:val="000000" w:themeColor="text1"/>
          <w:sz w:val="28"/>
          <w:szCs w:val="28"/>
        </w:rPr>
        <w:t xml:space="preserve"> был чрезвычайно скромным человеком. Так об этом писал широко </w:t>
      </w:r>
      <w:r w:rsidRPr="00533752">
        <w:rPr>
          <w:noProof/>
          <w:color w:val="000000" w:themeColor="text1"/>
          <w:sz w:val="28"/>
          <w:szCs w:val="28"/>
        </w:rPr>
        <w:lastRenderedPageBreak/>
        <w:t>известный за пределами республики ученый и шаман М.Б. Кенин-Лопсан: «</w:t>
      </w:r>
      <w:r w:rsidRPr="00533752">
        <w:rPr>
          <w:iCs/>
          <w:noProof/>
          <w:sz w:val="28"/>
          <w:szCs w:val="28"/>
        </w:rPr>
        <w:t xml:space="preserve">Для меня лично Доруг-оол Алдын-оолович Монгуш </w:t>
      </w:r>
      <w:r w:rsidRPr="00533752">
        <w:rPr>
          <w:noProof/>
          <w:sz w:val="28"/>
          <w:szCs w:val="28"/>
        </w:rPr>
        <w:t>–</w:t>
      </w:r>
      <w:r w:rsidRPr="00533752">
        <w:rPr>
          <w:iCs/>
          <w:noProof/>
          <w:sz w:val="28"/>
          <w:szCs w:val="28"/>
        </w:rPr>
        <w:t xml:space="preserve"> это гений скромности, это яркий представитель научной интеллигенции Тувы, это мудры</w:t>
      </w:r>
      <w:r w:rsidR="0035096F" w:rsidRPr="00533752">
        <w:rPr>
          <w:iCs/>
          <w:noProof/>
          <w:sz w:val="28"/>
          <w:szCs w:val="28"/>
        </w:rPr>
        <w:t>й учитель молодых талантов» [76</w:t>
      </w:r>
      <w:r w:rsidRPr="00533752">
        <w:rPr>
          <w:iCs/>
          <w:noProof/>
          <w:sz w:val="28"/>
          <w:szCs w:val="28"/>
        </w:rPr>
        <w:t>, с.</w:t>
      </w:r>
      <w:r w:rsidRPr="00533752">
        <w:rPr>
          <w:noProof/>
          <w:color w:val="000000" w:themeColor="text1"/>
          <w:sz w:val="28"/>
          <w:szCs w:val="28"/>
          <w:shd w:val="clear" w:color="auto" w:fill="FFFFFF"/>
        </w:rPr>
        <w:t xml:space="preserve"> 385]</w:t>
      </w:r>
      <w:r w:rsidRPr="00533752">
        <w:rPr>
          <w:iCs/>
          <w:noProof/>
          <w:sz w:val="28"/>
          <w:szCs w:val="28"/>
        </w:rPr>
        <w:t>.</w:t>
      </w:r>
    </w:p>
    <w:p w14:paraId="4ADA75BC" w14:textId="77777777" w:rsidR="001813BE" w:rsidRPr="00533752" w:rsidRDefault="001813BE" w:rsidP="00E17C24">
      <w:pPr>
        <w:pStyle w:val="blockblock-3c"/>
        <w:spacing w:before="0" w:beforeAutospacing="0" w:after="0" w:afterAutospacing="0"/>
        <w:ind w:firstLine="709"/>
        <w:jc w:val="both"/>
        <w:rPr>
          <w:noProof/>
          <w:color w:val="000000" w:themeColor="text1"/>
          <w:sz w:val="28"/>
          <w:szCs w:val="28"/>
        </w:rPr>
      </w:pPr>
    </w:p>
    <w:p w14:paraId="39E3851D" w14:textId="77777777" w:rsidR="001813BE" w:rsidRPr="00533752" w:rsidRDefault="001813BE" w:rsidP="00E17C24">
      <w:pPr>
        <w:pStyle w:val="blockblock-3c"/>
        <w:spacing w:before="0" w:beforeAutospacing="0" w:after="0" w:afterAutospacing="0"/>
        <w:ind w:firstLine="709"/>
        <w:jc w:val="both"/>
        <w:rPr>
          <w:bCs/>
          <w:iCs/>
          <w:noProof/>
          <w:color w:val="000000" w:themeColor="text1"/>
          <w:sz w:val="28"/>
          <w:szCs w:val="28"/>
        </w:rPr>
      </w:pPr>
      <w:r w:rsidRPr="00533752">
        <w:rPr>
          <w:bCs/>
          <w:iCs/>
          <w:noProof/>
          <w:color w:val="000000" w:themeColor="text1"/>
          <w:sz w:val="28"/>
          <w:szCs w:val="28"/>
        </w:rPr>
        <w:t>Эпистолярное наследие А.С. Аманжолова</w:t>
      </w:r>
    </w:p>
    <w:p w14:paraId="68767EE0" w14:textId="334F16D2" w:rsidR="001813BE" w:rsidRPr="00533752" w:rsidRDefault="001813BE" w:rsidP="00E17C24">
      <w:pPr>
        <w:pStyle w:val="blockblock-3c"/>
        <w:spacing w:before="0" w:beforeAutospacing="0" w:after="0" w:afterAutospacing="0"/>
        <w:ind w:firstLine="709"/>
        <w:jc w:val="both"/>
        <w:rPr>
          <w:noProof/>
          <w:sz w:val="28"/>
          <w:szCs w:val="28"/>
        </w:rPr>
      </w:pPr>
      <w:r w:rsidRPr="00533752">
        <w:rPr>
          <w:bCs/>
          <w:noProof/>
          <w:color w:val="000000" w:themeColor="text1"/>
          <w:sz w:val="28"/>
          <w:szCs w:val="28"/>
        </w:rPr>
        <w:t>Для КазНУ имени аль-Фараби, где много лет проработал доктор филологических наук, профессор А.С.</w:t>
      </w:r>
      <w:r w:rsidR="00014B88" w:rsidRPr="00533752">
        <w:rPr>
          <w:bCs/>
          <w:noProof/>
          <w:color w:val="000000" w:themeColor="text1"/>
          <w:sz w:val="28"/>
          <w:szCs w:val="28"/>
        </w:rPr>
        <w:t xml:space="preserve"> </w:t>
      </w:r>
      <w:r w:rsidRPr="00533752">
        <w:rPr>
          <w:bCs/>
          <w:noProof/>
          <w:color w:val="000000" w:themeColor="text1"/>
          <w:sz w:val="28"/>
          <w:szCs w:val="28"/>
        </w:rPr>
        <w:t>Аманжолов эпитсолярное наследие, подаренное его семье</w:t>
      </w:r>
      <w:r w:rsidR="000D6D3A" w:rsidRPr="00533752">
        <w:rPr>
          <w:bCs/>
          <w:noProof/>
          <w:color w:val="000000" w:themeColor="text1"/>
          <w:sz w:val="28"/>
          <w:szCs w:val="28"/>
        </w:rPr>
        <w:t>й –это бесценный</w:t>
      </w:r>
      <w:r w:rsidRPr="00533752">
        <w:rPr>
          <w:bCs/>
          <w:noProof/>
          <w:color w:val="000000" w:themeColor="text1"/>
          <w:sz w:val="28"/>
          <w:szCs w:val="28"/>
        </w:rPr>
        <w:t xml:space="preserve"> подарок, изучение которого </w:t>
      </w:r>
      <w:r w:rsidR="000D6D3A" w:rsidRPr="00533752">
        <w:rPr>
          <w:bCs/>
          <w:noProof/>
          <w:color w:val="000000" w:themeColor="text1"/>
          <w:sz w:val="28"/>
          <w:szCs w:val="28"/>
        </w:rPr>
        <w:t>чрезвычайно важно и</w:t>
      </w:r>
      <w:r w:rsidRPr="00533752">
        <w:rPr>
          <w:bCs/>
          <w:noProof/>
          <w:color w:val="000000" w:themeColor="text1"/>
          <w:sz w:val="28"/>
          <w:szCs w:val="28"/>
        </w:rPr>
        <w:t xml:space="preserve"> актуально. Тем более, что в </w:t>
      </w:r>
      <w:r w:rsidRPr="00533752">
        <w:rPr>
          <w:noProof/>
          <w:sz w:val="28"/>
          <w:szCs w:val="28"/>
        </w:rPr>
        <w:t xml:space="preserve">в Бибилотеке КазНУ имени аль-Фараби имеется фонд личной библиотеки А.С. Аманжолова, общее число книг – 1147 шт., </w:t>
      </w:r>
      <w:r w:rsidR="000D6D3A" w:rsidRPr="00533752">
        <w:rPr>
          <w:noProof/>
          <w:sz w:val="28"/>
          <w:szCs w:val="28"/>
        </w:rPr>
        <w:t>14 мая 2024 года были организованы</w:t>
      </w:r>
      <w:r w:rsidRPr="00533752">
        <w:rPr>
          <w:noProof/>
          <w:sz w:val="28"/>
          <w:szCs w:val="28"/>
        </w:rPr>
        <w:t xml:space="preserve"> Аманжоловские чтения В рамках Аманжоловских чтении 2024 г. была проведена передача эпистолярного наследия</w:t>
      </w:r>
      <w:r w:rsidR="000D6D3A" w:rsidRPr="00533752">
        <w:rPr>
          <w:noProof/>
          <w:sz w:val="28"/>
          <w:szCs w:val="28"/>
        </w:rPr>
        <w:t>:</w:t>
      </w:r>
      <w:r w:rsidRPr="00533752">
        <w:rPr>
          <w:noProof/>
          <w:sz w:val="28"/>
          <w:szCs w:val="28"/>
        </w:rPr>
        <w:t xml:space="preserve"> – письма – 329 шт., поздравительные открытки – 165 шт., телеграмма – 6 шт., визитки – 3 шт., вырезки из газеты – 29 шт., почтовые карточ</w:t>
      </w:r>
      <w:r w:rsidR="00014B88" w:rsidRPr="00533752">
        <w:rPr>
          <w:noProof/>
          <w:sz w:val="28"/>
          <w:szCs w:val="28"/>
        </w:rPr>
        <w:t>ки – 13 шт., конверт</w:t>
      </w:r>
      <w:r w:rsidR="000D6D3A" w:rsidRPr="00533752">
        <w:rPr>
          <w:noProof/>
          <w:sz w:val="28"/>
          <w:szCs w:val="28"/>
        </w:rPr>
        <w:t>ы</w:t>
      </w:r>
      <w:r w:rsidR="00014B88" w:rsidRPr="00533752">
        <w:rPr>
          <w:noProof/>
          <w:sz w:val="28"/>
          <w:szCs w:val="28"/>
        </w:rPr>
        <w:t xml:space="preserve"> писем – 16</w:t>
      </w:r>
      <w:r w:rsidRPr="00533752">
        <w:rPr>
          <w:noProof/>
          <w:sz w:val="28"/>
          <w:szCs w:val="28"/>
        </w:rPr>
        <w:t xml:space="preserve"> шт., вкладыши – 2 шт</w:t>
      </w:r>
      <w:r w:rsidR="000D6D3A" w:rsidRPr="00533752">
        <w:rPr>
          <w:noProof/>
          <w:sz w:val="28"/>
          <w:szCs w:val="28"/>
        </w:rPr>
        <w:t>., контакты, адреса – 12 шт., ба</w:t>
      </w:r>
      <w:r w:rsidRPr="00533752">
        <w:rPr>
          <w:noProof/>
          <w:sz w:val="28"/>
          <w:szCs w:val="28"/>
        </w:rPr>
        <w:t>ндероль – 2 шт., записки – 31 шт., фото – 20 шт. При этом в НИИ хранятся все подтверждающие документы – открытка-приглашение, программа, фото и видеозаписи, зоом записи мероприятия. Все это новый контекст эпохи, знач</w:t>
      </w:r>
      <w:r w:rsidR="00014B88" w:rsidRPr="00533752">
        <w:rPr>
          <w:noProof/>
          <w:sz w:val="28"/>
          <w:szCs w:val="28"/>
        </w:rPr>
        <w:t>ит</w:t>
      </w:r>
      <w:r w:rsidRPr="00533752">
        <w:rPr>
          <w:noProof/>
          <w:sz w:val="28"/>
          <w:szCs w:val="28"/>
        </w:rPr>
        <w:t xml:space="preserve">ельно отличающийся от той, с которой связана научная биография ученого. В предыдущем </w:t>
      </w:r>
      <w:r w:rsidR="000D6D3A" w:rsidRPr="00533752">
        <w:rPr>
          <w:noProof/>
          <w:sz w:val="28"/>
          <w:szCs w:val="28"/>
        </w:rPr>
        <w:t>подразделе нами были рассмотрена переписка</w:t>
      </w:r>
      <w:r w:rsidRPr="00533752">
        <w:rPr>
          <w:noProof/>
          <w:sz w:val="28"/>
          <w:szCs w:val="28"/>
        </w:rPr>
        <w:t xml:space="preserve"> А.</w:t>
      </w:r>
      <w:r w:rsidR="000D6D3A" w:rsidRPr="00533752">
        <w:rPr>
          <w:noProof/>
          <w:sz w:val="28"/>
          <w:szCs w:val="28"/>
        </w:rPr>
        <w:t>С. Аманж</w:t>
      </w:r>
      <w:r w:rsidR="00014B88" w:rsidRPr="00533752">
        <w:rPr>
          <w:noProof/>
          <w:sz w:val="28"/>
          <w:szCs w:val="28"/>
        </w:rPr>
        <w:t>олова с Д.А. .Монгушем.</w:t>
      </w:r>
    </w:p>
    <w:p w14:paraId="24EE534F" w14:textId="6D2F466F" w:rsidR="001813BE" w:rsidRPr="00533752" w:rsidRDefault="001813BE" w:rsidP="00E17C24">
      <w:pPr>
        <w:pStyle w:val="blockblock-3c"/>
        <w:spacing w:before="0" w:beforeAutospacing="0" w:after="0" w:afterAutospacing="0"/>
        <w:ind w:firstLine="709"/>
        <w:jc w:val="both"/>
        <w:rPr>
          <w:noProof/>
          <w:sz w:val="28"/>
          <w:szCs w:val="28"/>
        </w:rPr>
      </w:pPr>
      <w:r w:rsidRPr="00533752">
        <w:rPr>
          <w:noProof/>
          <w:sz w:val="28"/>
          <w:szCs w:val="28"/>
        </w:rPr>
        <w:t>За исключением анализируемых писем</w:t>
      </w:r>
      <w:r w:rsidR="000D6D3A" w:rsidRPr="00533752">
        <w:rPr>
          <w:noProof/>
          <w:sz w:val="28"/>
          <w:szCs w:val="28"/>
        </w:rPr>
        <w:t>,</w:t>
      </w:r>
      <w:r w:rsidRPr="00533752">
        <w:rPr>
          <w:noProof/>
          <w:sz w:val="28"/>
          <w:szCs w:val="28"/>
        </w:rPr>
        <w:t xml:space="preserve"> адресантом которых является А.С. Аманжолов,</w:t>
      </w:r>
      <w:r w:rsidR="000D6D3A" w:rsidRPr="00533752">
        <w:rPr>
          <w:noProof/>
          <w:sz w:val="28"/>
          <w:szCs w:val="28"/>
        </w:rPr>
        <w:t xml:space="preserve"> в семейном архиве ученого числит</w:t>
      </w:r>
      <w:r w:rsidRPr="00533752">
        <w:rPr>
          <w:noProof/>
          <w:sz w:val="28"/>
          <w:szCs w:val="28"/>
        </w:rPr>
        <w:t>ся большой корпус эпистолярных текстов от современников, ученых, коллег, друзей и близких</w:t>
      </w:r>
      <w:r w:rsidR="000D6D3A" w:rsidRPr="00533752">
        <w:rPr>
          <w:noProof/>
          <w:sz w:val="28"/>
          <w:szCs w:val="28"/>
        </w:rPr>
        <w:t>,</w:t>
      </w:r>
      <w:r w:rsidRPr="00533752">
        <w:rPr>
          <w:noProof/>
          <w:sz w:val="28"/>
          <w:szCs w:val="28"/>
        </w:rPr>
        <w:t xml:space="preserve"> таких как, Г.Ф. Благова, В.Д. Васильев, И.Г. Добродомов, В.Д. Аракин, А.Н. Кононов, В.В. Шеворошкин, Ф.П. Филин, Л.С. Левитская, К.К. Жаманбаев, С.Я. Байчоров, М.И. Боргояков, В.Е. Майногашева, Н.А. Баскаков, И. Меликофф., </w:t>
      </w:r>
      <w:r w:rsidRPr="00533752">
        <w:rPr>
          <w:noProof/>
          <w:sz w:val="28"/>
          <w:szCs w:val="28"/>
          <w:lang w:val="en-US"/>
        </w:rPr>
        <w:t>W</w:t>
      </w:r>
      <w:r w:rsidRPr="00533752">
        <w:rPr>
          <w:noProof/>
          <w:sz w:val="28"/>
          <w:szCs w:val="28"/>
        </w:rPr>
        <w:t xml:space="preserve">. </w:t>
      </w:r>
      <w:r w:rsidRPr="00533752">
        <w:rPr>
          <w:noProof/>
          <w:sz w:val="28"/>
          <w:szCs w:val="28"/>
          <w:lang w:val="en-US"/>
        </w:rPr>
        <w:t>Veenker</w:t>
      </w:r>
      <w:r w:rsidRPr="00533752">
        <w:rPr>
          <w:noProof/>
          <w:sz w:val="28"/>
          <w:szCs w:val="28"/>
        </w:rPr>
        <w:t xml:space="preserve">, </w:t>
      </w:r>
      <w:r w:rsidRPr="00533752">
        <w:rPr>
          <w:noProof/>
          <w:sz w:val="28"/>
          <w:szCs w:val="28"/>
          <w:lang w:val="en-US"/>
        </w:rPr>
        <w:t>P</w:t>
      </w:r>
      <w:r w:rsidRPr="00533752">
        <w:rPr>
          <w:noProof/>
          <w:sz w:val="28"/>
          <w:szCs w:val="28"/>
        </w:rPr>
        <w:t xml:space="preserve">. </w:t>
      </w:r>
      <w:r w:rsidRPr="00533752">
        <w:rPr>
          <w:noProof/>
          <w:sz w:val="28"/>
          <w:szCs w:val="28"/>
          <w:lang w:val="en-US"/>
        </w:rPr>
        <w:t>Zierme</w:t>
      </w:r>
      <w:r w:rsidRPr="00533752">
        <w:rPr>
          <w:noProof/>
          <w:sz w:val="28"/>
          <w:szCs w:val="28"/>
        </w:rPr>
        <w:t xml:space="preserve">, </w:t>
      </w:r>
      <w:r w:rsidRPr="00533752">
        <w:rPr>
          <w:noProof/>
          <w:sz w:val="28"/>
          <w:szCs w:val="28"/>
          <w:lang w:val="en-US"/>
        </w:rPr>
        <w:t>G</w:t>
      </w:r>
      <w:r w:rsidRPr="00533752">
        <w:rPr>
          <w:noProof/>
          <w:sz w:val="28"/>
          <w:szCs w:val="28"/>
        </w:rPr>
        <w:t xml:space="preserve">. </w:t>
      </w:r>
      <w:r w:rsidRPr="00533752">
        <w:rPr>
          <w:noProof/>
          <w:sz w:val="28"/>
          <w:szCs w:val="28"/>
          <w:lang w:val="en-US"/>
        </w:rPr>
        <w:t>Hazai</w:t>
      </w:r>
      <w:r w:rsidRPr="00533752">
        <w:rPr>
          <w:noProof/>
          <w:sz w:val="28"/>
          <w:szCs w:val="28"/>
        </w:rPr>
        <w:t xml:space="preserve">, </w:t>
      </w:r>
      <w:r w:rsidRPr="00533752">
        <w:rPr>
          <w:noProof/>
          <w:sz w:val="28"/>
          <w:szCs w:val="28"/>
          <w:lang w:val="en-US"/>
        </w:rPr>
        <w:t>A</w:t>
      </w:r>
      <w:r w:rsidRPr="00533752">
        <w:rPr>
          <w:noProof/>
          <w:sz w:val="28"/>
          <w:szCs w:val="28"/>
        </w:rPr>
        <w:t>.</w:t>
      </w:r>
      <w:r w:rsidRPr="00533752">
        <w:rPr>
          <w:noProof/>
          <w:sz w:val="28"/>
          <w:szCs w:val="28"/>
          <w:lang w:val="en-US"/>
        </w:rPr>
        <w:t>J</w:t>
      </w:r>
      <w:r w:rsidRPr="00533752">
        <w:rPr>
          <w:noProof/>
          <w:sz w:val="28"/>
          <w:szCs w:val="28"/>
        </w:rPr>
        <w:t xml:space="preserve">. </w:t>
      </w:r>
      <w:r w:rsidRPr="00533752">
        <w:rPr>
          <w:noProof/>
          <w:sz w:val="28"/>
          <w:szCs w:val="28"/>
          <w:lang w:val="en-US"/>
        </w:rPr>
        <w:t>Joke</w:t>
      </w:r>
      <w:r w:rsidRPr="00533752">
        <w:rPr>
          <w:noProof/>
          <w:sz w:val="28"/>
          <w:szCs w:val="28"/>
        </w:rPr>
        <w:t>, Р.Г. Кузеев, Т.М. Гарипов, Д.М. Насилов, С.С. Черников, О.И. Смирнова, Э.И. Фазылов, Г. Икрамова, Ж.Т. Бұғыбаев и др.</w:t>
      </w:r>
    </w:p>
    <w:p w14:paraId="65FEC1CF" w14:textId="77779B29" w:rsidR="001813BE" w:rsidRPr="00533752" w:rsidRDefault="001813BE" w:rsidP="00E17C24">
      <w:pPr>
        <w:pStyle w:val="blockblock-3c"/>
        <w:spacing w:before="0" w:beforeAutospacing="0" w:after="0" w:afterAutospacing="0"/>
        <w:ind w:firstLine="709"/>
        <w:jc w:val="both"/>
        <w:rPr>
          <w:noProof/>
          <w:sz w:val="28"/>
          <w:szCs w:val="28"/>
        </w:rPr>
      </w:pPr>
      <w:r w:rsidRPr="00533752">
        <w:rPr>
          <w:noProof/>
          <w:sz w:val="28"/>
          <w:szCs w:val="28"/>
        </w:rPr>
        <w:t xml:space="preserve">Так, </w:t>
      </w:r>
      <w:r w:rsidRPr="00533752">
        <w:rPr>
          <w:bCs/>
          <w:noProof/>
          <w:sz w:val="28"/>
          <w:szCs w:val="28"/>
        </w:rPr>
        <w:t xml:space="preserve">среди писем А.С. Аманжолова обнаружены письма, адресованные </w:t>
      </w:r>
      <w:r w:rsidRPr="00533752">
        <w:rPr>
          <w:noProof/>
          <w:sz w:val="28"/>
          <w:szCs w:val="28"/>
        </w:rPr>
        <w:t>Эдхяму Рахимовичу Тенишеву – советскому и российскому лингвисту-тюркологу, монголоведу, доктору филологических наук, профессору, члену-корреспонденту АН СССР (1984). В тече</w:t>
      </w:r>
      <w:r w:rsidR="000D6D3A" w:rsidRPr="00533752">
        <w:rPr>
          <w:noProof/>
          <w:sz w:val="28"/>
          <w:szCs w:val="28"/>
        </w:rPr>
        <w:t>ние долгих лет он был заведующим</w:t>
      </w:r>
      <w:r w:rsidRPr="00533752">
        <w:rPr>
          <w:noProof/>
          <w:sz w:val="28"/>
          <w:szCs w:val="28"/>
        </w:rPr>
        <w:t xml:space="preserve"> отделом урало-алтайских языков Института языкознания РАН, а также главный редактор журнала «Советская тюркология» и многотомного издания «Сравнительно-историческая грамматика тюркских языков». Неодкратно прие</w:t>
      </w:r>
      <w:r w:rsidR="000D6D3A" w:rsidRPr="00533752">
        <w:rPr>
          <w:noProof/>
          <w:sz w:val="28"/>
          <w:szCs w:val="28"/>
        </w:rPr>
        <w:t>зжал в Алмату и был учас</w:t>
      </w:r>
      <w:r w:rsidRPr="00533752">
        <w:rPr>
          <w:noProof/>
          <w:sz w:val="28"/>
          <w:szCs w:val="28"/>
        </w:rPr>
        <w:t>тником многих тюркологических форумов. Судя по письмам, между А.С. Аманжоловым и Э.</w:t>
      </w:r>
      <w:r w:rsidR="000D6D3A" w:rsidRPr="00533752">
        <w:rPr>
          <w:noProof/>
          <w:sz w:val="28"/>
          <w:szCs w:val="28"/>
        </w:rPr>
        <w:t>Р Тенишевым были теплые дружеск</w:t>
      </w:r>
      <w:r w:rsidRPr="00533752">
        <w:rPr>
          <w:noProof/>
          <w:sz w:val="28"/>
          <w:szCs w:val="28"/>
        </w:rPr>
        <w:t xml:space="preserve">ие отношения, они вели активную переписку и обсуждали многие филологические вопросы, особенно касающиеся тюркологии. Также, они обменивались научной литературой и, конечно же, дарили друг други свои научные пбуликации: монографии, </w:t>
      </w:r>
      <w:r w:rsidR="00014B88" w:rsidRPr="00533752">
        <w:rPr>
          <w:noProof/>
          <w:sz w:val="28"/>
          <w:szCs w:val="28"/>
        </w:rPr>
        <w:t>опубликованные статьи, заметки.</w:t>
      </w:r>
    </w:p>
    <w:p w14:paraId="263EB5EF" w14:textId="4BC6419E" w:rsidR="001813BE" w:rsidRPr="00533752" w:rsidRDefault="001813BE" w:rsidP="00014B88">
      <w:pPr>
        <w:ind w:firstLine="709"/>
        <w:jc w:val="both"/>
        <w:rPr>
          <w:noProof/>
          <w:sz w:val="28"/>
          <w:szCs w:val="28"/>
        </w:rPr>
      </w:pPr>
      <w:r w:rsidRPr="00533752">
        <w:rPr>
          <w:iCs/>
          <w:noProof/>
          <w:sz w:val="28"/>
          <w:szCs w:val="28"/>
        </w:rPr>
        <w:t>Письмо от 2 октября 1969 г. на 2-х страницах написанное от руки на русском языке. Датировано адресантом в начале пи</w:t>
      </w:r>
      <w:r w:rsidR="000D6D3A" w:rsidRPr="00533752">
        <w:rPr>
          <w:iCs/>
          <w:noProof/>
          <w:sz w:val="28"/>
          <w:szCs w:val="28"/>
        </w:rPr>
        <w:t xml:space="preserve">сьма с указанием города, где </w:t>
      </w:r>
      <w:r w:rsidR="000D6D3A" w:rsidRPr="00533752">
        <w:rPr>
          <w:iCs/>
          <w:noProof/>
          <w:sz w:val="28"/>
          <w:szCs w:val="28"/>
        </w:rPr>
        <w:lastRenderedPageBreak/>
        <w:t>оно была написано</w:t>
      </w:r>
      <w:r w:rsidRPr="00533752">
        <w:rPr>
          <w:iCs/>
          <w:noProof/>
          <w:sz w:val="28"/>
          <w:szCs w:val="28"/>
        </w:rPr>
        <w:t xml:space="preserve"> (Москва) (конверт отсутствует). Структурное оформление эпистолярного текста было выполнено с с</w:t>
      </w:r>
      <w:r w:rsidR="000D6D3A" w:rsidRPr="00533752">
        <w:rPr>
          <w:iCs/>
          <w:noProof/>
          <w:sz w:val="28"/>
          <w:szCs w:val="28"/>
        </w:rPr>
        <w:t>охранением логики и соблюдением</w:t>
      </w:r>
      <w:r w:rsidRPr="00533752">
        <w:rPr>
          <w:iCs/>
          <w:noProof/>
          <w:sz w:val="28"/>
          <w:szCs w:val="28"/>
        </w:rPr>
        <w:t xml:space="preserve"> рамки норм, которые сформировались в традициях почтовой корреспонденции советского периода. Во-первых, адресант обращается к адресату, «Многоуважаемый Алтай Сарсенович!», что свидетельствует о взаимоуважительных отношениях меж</w:t>
      </w:r>
      <w:r w:rsidR="00C27AD3" w:rsidRPr="00533752">
        <w:rPr>
          <w:iCs/>
          <w:noProof/>
          <w:sz w:val="28"/>
          <w:szCs w:val="28"/>
        </w:rPr>
        <w:t xml:space="preserve">ду коммуникантами. </w:t>
      </w:r>
      <w:r w:rsidRPr="00533752">
        <w:rPr>
          <w:iCs/>
          <w:noProof/>
          <w:sz w:val="28"/>
          <w:szCs w:val="28"/>
        </w:rPr>
        <w:t xml:space="preserve">После приветствия, отправитель письма даёт подтверждение </w:t>
      </w:r>
      <w:r w:rsidR="00014B88" w:rsidRPr="00533752">
        <w:rPr>
          <w:iCs/>
          <w:noProof/>
          <w:sz w:val="28"/>
          <w:szCs w:val="28"/>
        </w:rPr>
        <w:t xml:space="preserve">о получении научной статьи А.С. </w:t>
      </w:r>
      <w:r w:rsidRPr="00533752">
        <w:rPr>
          <w:iCs/>
          <w:noProof/>
          <w:sz w:val="28"/>
          <w:szCs w:val="28"/>
        </w:rPr>
        <w:t>Аманжолова по теме енисейской руники и выражает своё мнение следующим образом: «Получил Ваши статьи по енисейской рунике. Спасибо за внимание. Очень кратки надписи. Потому и читаются с трудом. Полезно привести все варианты чтения. Жду Вашей большой работы. Всего хорошего. Э. Тенишев».</w:t>
      </w:r>
    </w:p>
    <w:p w14:paraId="4ED66691" w14:textId="0F8C0180" w:rsidR="001813BE" w:rsidRPr="00533752" w:rsidRDefault="001813BE" w:rsidP="00E17C24">
      <w:pPr>
        <w:ind w:firstLine="709"/>
        <w:jc w:val="both"/>
        <w:rPr>
          <w:iCs/>
          <w:noProof/>
          <w:sz w:val="28"/>
          <w:szCs w:val="28"/>
        </w:rPr>
      </w:pPr>
      <w:r w:rsidRPr="00533752">
        <w:rPr>
          <w:iCs/>
          <w:noProof/>
          <w:sz w:val="28"/>
          <w:szCs w:val="28"/>
        </w:rPr>
        <w:t>Также ученые отправляли друг другу открытки, в частности поздравительные. Почтовая открытка датирована автором от 5 января 1967 г. (Открытка относится к письменной форме межличностной коммуникации между адресантом и адресатом, но отличаются они объемом вмещаемого текста на бумажном листе. После ознакомления с формой и содержанием можно сделать вывод о том, что поздравительные о</w:t>
      </w:r>
      <w:r w:rsidR="00C27AD3" w:rsidRPr="00533752">
        <w:rPr>
          <w:iCs/>
          <w:noProof/>
          <w:sz w:val="28"/>
          <w:szCs w:val="28"/>
        </w:rPr>
        <w:t>ткрытки выполняли роль доступного</w:t>
      </w:r>
      <w:r w:rsidRPr="00533752">
        <w:rPr>
          <w:iCs/>
          <w:noProof/>
          <w:sz w:val="28"/>
          <w:szCs w:val="28"/>
        </w:rPr>
        <w:t xml:space="preserve"> и эффективного средства межличностного общения в комм</w:t>
      </w:r>
      <w:r w:rsidR="00C27AD3" w:rsidRPr="00533752">
        <w:rPr>
          <w:iCs/>
          <w:noProof/>
          <w:sz w:val="28"/>
          <w:szCs w:val="28"/>
        </w:rPr>
        <w:t>уникативной связи между учеными А.С. Аманжолова и Э.Р. Тенишевым</w:t>
      </w:r>
      <w:r w:rsidRPr="00533752">
        <w:rPr>
          <w:iCs/>
          <w:noProof/>
          <w:sz w:val="28"/>
          <w:szCs w:val="28"/>
        </w:rPr>
        <w:t>. Адресант выражая свою признательность за полученные поздравл</w:t>
      </w:r>
      <w:r w:rsidR="00C27AD3" w:rsidRPr="00533752">
        <w:rPr>
          <w:iCs/>
          <w:noProof/>
          <w:sz w:val="28"/>
          <w:szCs w:val="28"/>
        </w:rPr>
        <w:t>ения от А.С. Аманжолова, которые, что следует из</w:t>
      </w:r>
      <w:r w:rsidRPr="00533752">
        <w:rPr>
          <w:iCs/>
          <w:noProof/>
          <w:sz w:val="28"/>
          <w:szCs w:val="28"/>
        </w:rPr>
        <w:t xml:space="preserve"> </w:t>
      </w:r>
      <w:r w:rsidR="00C27AD3" w:rsidRPr="00533752">
        <w:rPr>
          <w:iCs/>
          <w:noProof/>
          <w:sz w:val="28"/>
          <w:szCs w:val="28"/>
        </w:rPr>
        <w:t>контекста</w:t>
      </w:r>
      <w:r w:rsidRPr="00533752">
        <w:rPr>
          <w:iCs/>
          <w:noProof/>
          <w:sz w:val="28"/>
          <w:szCs w:val="28"/>
        </w:rPr>
        <w:t xml:space="preserve"> ранее </w:t>
      </w:r>
      <w:r w:rsidR="00C27AD3" w:rsidRPr="00533752">
        <w:rPr>
          <w:iCs/>
          <w:noProof/>
          <w:sz w:val="28"/>
          <w:szCs w:val="28"/>
        </w:rPr>
        <w:t>были отправлены</w:t>
      </w:r>
      <w:r w:rsidRPr="00533752">
        <w:rPr>
          <w:iCs/>
          <w:noProof/>
          <w:sz w:val="28"/>
          <w:szCs w:val="28"/>
        </w:rPr>
        <w:t xml:space="preserve"> ученому, высылает ответный эпистолярный текст в котором желает здоровья и успехов в науке своему коллеге.</w:t>
      </w:r>
    </w:p>
    <w:p w14:paraId="1229B33A" w14:textId="0177F2C4" w:rsidR="001813BE" w:rsidRPr="00533752" w:rsidRDefault="001813BE" w:rsidP="00E17C24">
      <w:pPr>
        <w:ind w:firstLine="709"/>
        <w:jc w:val="both"/>
        <w:rPr>
          <w:iCs/>
          <w:noProof/>
          <w:sz w:val="28"/>
          <w:szCs w:val="28"/>
        </w:rPr>
      </w:pPr>
      <w:r w:rsidRPr="00533752">
        <w:rPr>
          <w:iCs/>
          <w:noProof/>
          <w:sz w:val="28"/>
          <w:szCs w:val="28"/>
        </w:rPr>
        <w:t>Следующее письмо от Э.Р. Тенишева А.С. Аманжоло</w:t>
      </w:r>
      <w:r w:rsidR="00C27AD3" w:rsidRPr="00533752">
        <w:rPr>
          <w:iCs/>
          <w:noProof/>
          <w:sz w:val="28"/>
          <w:szCs w:val="28"/>
        </w:rPr>
        <w:t>ву датируется 5 февраля 1970 г.</w:t>
      </w:r>
      <w:r w:rsidRPr="00533752">
        <w:rPr>
          <w:iCs/>
          <w:noProof/>
          <w:sz w:val="28"/>
          <w:szCs w:val="28"/>
        </w:rPr>
        <w:t xml:space="preserve"> также с указанием адресных данных отправителя на конверте: «Москва, В-312. Ул.Ферсмана, 3, кв.37. Э.Тенишеву». Анологичным образом как и в выше анализируемом письме, в обращении к коллеге адресант употребляет уважительную форму: «Многоуважаемый Алтай Сарсенович!». В основной части письменного текста автор письма выражает свою благодарность за отправку экземпляра книги адресата, в данном случае, А.С. Аманжолова: «Получил Вашу книгу. Большое спасибо за внимание. От души поздравляю Вас и желаю новых успехов. Всего хорошего. Э. Тенишев».</w:t>
      </w:r>
    </w:p>
    <w:p w14:paraId="64CD76C9" w14:textId="77777777" w:rsidR="001813BE" w:rsidRPr="00533752" w:rsidRDefault="001813BE" w:rsidP="00E17C24">
      <w:pPr>
        <w:pStyle w:val="blockblock-3c"/>
        <w:spacing w:before="0" w:beforeAutospacing="0" w:after="0" w:afterAutospacing="0"/>
        <w:ind w:firstLine="709"/>
        <w:jc w:val="both"/>
        <w:rPr>
          <w:noProof/>
          <w:sz w:val="28"/>
          <w:szCs w:val="28"/>
        </w:rPr>
      </w:pPr>
      <w:r w:rsidRPr="00533752">
        <w:rPr>
          <w:noProof/>
          <w:sz w:val="28"/>
          <w:szCs w:val="28"/>
        </w:rPr>
        <w:t xml:space="preserve">В особую группу мы выделили письма личные – адресованные супруге, детям. </w:t>
      </w:r>
    </w:p>
    <w:p w14:paraId="3952D822" w14:textId="6F8E6707" w:rsidR="001813BE" w:rsidRPr="00533752" w:rsidRDefault="001813BE" w:rsidP="00E17C24">
      <w:pPr>
        <w:ind w:firstLine="709"/>
        <w:jc w:val="both"/>
        <w:rPr>
          <w:noProof/>
          <w:sz w:val="28"/>
          <w:szCs w:val="28"/>
        </w:rPr>
      </w:pPr>
      <w:r w:rsidRPr="00533752">
        <w:rPr>
          <w:noProof/>
          <w:sz w:val="28"/>
          <w:szCs w:val="28"/>
        </w:rPr>
        <w:t xml:space="preserve">Первый письменный текст на русском языке, </w:t>
      </w:r>
      <w:r w:rsidR="00C27AD3" w:rsidRPr="00533752">
        <w:rPr>
          <w:noProof/>
          <w:sz w:val="28"/>
          <w:szCs w:val="28"/>
        </w:rPr>
        <w:t xml:space="preserve">состоящий </w:t>
      </w:r>
      <w:r w:rsidRPr="00533752">
        <w:rPr>
          <w:noProof/>
          <w:sz w:val="28"/>
          <w:szCs w:val="28"/>
        </w:rPr>
        <w:t xml:space="preserve">из 3 страниц и 1 конверта датируется 26 июля 1960 г. 13ч.00м., и был адресован семье из г. Кишенева. По содержанию письма мы узнаём подробную информацию о планах ученого по поездке: «Здравствуйте, дорогие мои! Вчера приехал в Кишинёв. Устроился в гостинице. Сегодня уезжаю на поезде в отдаленный район. В Кишинёв вернусь числа 3-4-го июля. Из Москвы послал посылку. В день отъезда купил зимнее пальто Алочке и демисезонные Аичке. Для этого пришлось потратить много времени. Эти пальто оставил у Надежды Алексеевны, на обратном пути захвачу с собой. Айша, моя покупательная способность исчерпана. Купил и послал для нас на полтары тысячи. Одной тысячи нехватает: 500 рублей недодали командировочных и 500 рублей ты была должна ещё </w:t>
      </w:r>
      <w:r w:rsidRPr="00533752">
        <w:rPr>
          <w:noProof/>
          <w:sz w:val="28"/>
          <w:szCs w:val="28"/>
        </w:rPr>
        <w:lastRenderedPageBreak/>
        <w:t>послать. Но ничего, больше не посылай. Постараюсь обойтись. Маминых денег осталось 600 рублей. Сакенчику машину «Москвич» привезти не смогу, если не вышлешь 500 рублей (стоит 450 руб.). Себе купил в Москве только летние босоножки за 180 руб. (на коже). Интересно, поместили ли мою заметку в газету «Қазақстан мұғалімі»? В Москве собираюсь быть числа 10-11-го июля (побуду там дня два). Можете написать мне в Москву на адрес Ершовой. Из Москвы обязательно позвоню. Ну, до свидания! Ваш Алтай. Уезжаю в район сегодня в 8 часов. В Кишинёв можете написать одно письмо авиапочтой по адресу: Главпочтамт до востребования. В Кишинёве буду до 8-го июля».</w:t>
      </w:r>
    </w:p>
    <w:p w14:paraId="3A3A6565" w14:textId="780E9C6E" w:rsidR="001813BE" w:rsidRPr="00533752" w:rsidRDefault="001813BE" w:rsidP="00E17C24">
      <w:pPr>
        <w:ind w:firstLine="709"/>
        <w:jc w:val="both"/>
        <w:rPr>
          <w:noProof/>
          <w:sz w:val="28"/>
          <w:szCs w:val="28"/>
        </w:rPr>
      </w:pPr>
      <w:r w:rsidRPr="00533752">
        <w:rPr>
          <w:noProof/>
          <w:sz w:val="28"/>
          <w:szCs w:val="28"/>
        </w:rPr>
        <w:t>Второй эпис</w:t>
      </w:r>
      <w:r w:rsidR="00C27AD3" w:rsidRPr="00533752">
        <w:rPr>
          <w:noProof/>
          <w:sz w:val="28"/>
          <w:szCs w:val="28"/>
        </w:rPr>
        <w:t>толярный текст на русском языке</w:t>
      </w:r>
      <w:r w:rsidRPr="00533752">
        <w:rPr>
          <w:noProof/>
          <w:sz w:val="28"/>
          <w:szCs w:val="28"/>
        </w:rPr>
        <w:t xml:space="preserve"> из 2 страниц и 1 конверта, датирован 10 ноябрем 1968 г., адресантом которого является А</w:t>
      </w:r>
      <w:r w:rsidR="00C27AD3" w:rsidRPr="00533752">
        <w:rPr>
          <w:noProof/>
          <w:sz w:val="28"/>
          <w:szCs w:val="28"/>
        </w:rPr>
        <w:t>.С. Аманжолов было отправлено с</w:t>
      </w:r>
      <w:r w:rsidRPr="00533752">
        <w:rPr>
          <w:noProof/>
          <w:sz w:val="28"/>
          <w:szCs w:val="28"/>
        </w:rPr>
        <w:t xml:space="preserve"> адреса «г. Москва, И-243, гостиница «Ярославская», корпус 5, комн. 518» своей семье. По содержанию письма мы узнаем информацию о поездке в Москву: «Здравствуйте, дорогие мои! Как ваше здоровье? Как провели праздник? У меня все благополучно. Со 2-го числа начал работать в Ленинке. Читаю литературу на иностранных языка. Есть очень интересные работы по вопросу о происхождении алфавита, вышедшие в последние годы. Таким образом, все время оказывается занятым. Обычно 5-6 часов сижу в библиотеке. Устаю, но терпимо. Придется поработать с напряжением, т.к. еще не скоро появится такая возможность и книги такие в Алма-Ате не достать. В праздники (7-8 ноября) отдыхал. 8-го вместе с Поцелуевским съездил к Владимиру Михайловичу. Он и Наджип согласились быть научными консультантами. Если прикрепят к ИВЯ, то от Наджипа придется отказаться (как-то неудобно получается). В Москве буду, видимо, до 20-го ноября. В Ленинград, пожалуй, съездить не удастся. Финансы на исходе. Билет на поезд или самолет возьму как только получу от тебя, Айша, перевод (в зависимости от суммы, т.к. на дорогу у меня ничего не осталось). 17-го вышли, пожалуйста, по телефону минимум 60 рублей. Здесь находится Какен. 7-го был у него в гостинице «Спутник». Окончательное решение о его диссертации примет Президиум ВАК в конце месяца (экспертная комиссия недавно высказалась отрицательно, не без прямого нажима Смета). Как учеба Сакена? Кажется, он собирался написать. Спасибо за письмо, за открытку от Зули. Целую вас Алтай. Привет всем. Мама, как твое здоровье? Как учеба Аллы и Аи? В Москве несколько потеплело (около 0-5º)». </w:t>
      </w:r>
    </w:p>
    <w:p w14:paraId="6D50B3BF" w14:textId="328B5037" w:rsidR="001813BE" w:rsidRPr="00533752" w:rsidRDefault="001813BE" w:rsidP="00E17C24">
      <w:pPr>
        <w:pStyle w:val="blockblock-3c"/>
        <w:spacing w:before="0" w:beforeAutospacing="0" w:after="0" w:afterAutospacing="0"/>
        <w:ind w:firstLine="709"/>
        <w:jc w:val="both"/>
        <w:rPr>
          <w:bCs/>
          <w:iCs/>
          <w:noProof/>
          <w:color w:val="000000" w:themeColor="text1"/>
          <w:sz w:val="28"/>
          <w:szCs w:val="28"/>
        </w:rPr>
      </w:pPr>
      <w:r w:rsidRPr="00533752">
        <w:rPr>
          <w:bCs/>
          <w:iCs/>
          <w:noProof/>
          <w:color w:val="000000" w:themeColor="text1"/>
          <w:sz w:val="28"/>
          <w:szCs w:val="28"/>
        </w:rPr>
        <w:t>Следующее</w:t>
      </w:r>
      <w:r w:rsidR="00C27AD3" w:rsidRPr="00533752">
        <w:rPr>
          <w:bCs/>
          <w:iCs/>
          <w:noProof/>
          <w:color w:val="000000" w:themeColor="text1"/>
          <w:sz w:val="28"/>
          <w:szCs w:val="28"/>
        </w:rPr>
        <w:t>,</w:t>
      </w:r>
      <w:r w:rsidRPr="00533752">
        <w:rPr>
          <w:bCs/>
          <w:iCs/>
          <w:noProof/>
          <w:color w:val="000000" w:themeColor="text1"/>
          <w:sz w:val="28"/>
          <w:szCs w:val="28"/>
        </w:rPr>
        <w:t xml:space="preserve"> третье анализируемое письмо на русском языке, в объеме 4 страниц и 1 конверт от А.С. Аманжолова</w:t>
      </w:r>
      <w:r w:rsidR="00C27AD3" w:rsidRPr="00533752">
        <w:rPr>
          <w:bCs/>
          <w:iCs/>
          <w:noProof/>
          <w:color w:val="000000" w:themeColor="text1"/>
          <w:sz w:val="28"/>
          <w:szCs w:val="28"/>
        </w:rPr>
        <w:t>,</w:t>
      </w:r>
      <w:r w:rsidRPr="00533752">
        <w:rPr>
          <w:bCs/>
          <w:iCs/>
          <w:noProof/>
          <w:color w:val="000000" w:themeColor="text1"/>
          <w:sz w:val="28"/>
          <w:szCs w:val="28"/>
        </w:rPr>
        <w:t xml:space="preserve"> написанное из Ленинграда</w:t>
      </w:r>
      <w:r w:rsidR="00C27AD3" w:rsidRPr="00533752">
        <w:rPr>
          <w:bCs/>
          <w:iCs/>
          <w:noProof/>
          <w:color w:val="000000" w:themeColor="text1"/>
          <w:sz w:val="28"/>
          <w:szCs w:val="28"/>
        </w:rPr>
        <w:t>,</w:t>
      </w:r>
      <w:r w:rsidRPr="00533752">
        <w:rPr>
          <w:bCs/>
          <w:iCs/>
          <w:noProof/>
          <w:color w:val="000000" w:themeColor="text1"/>
          <w:sz w:val="28"/>
          <w:szCs w:val="28"/>
        </w:rPr>
        <w:t xml:space="preserve"> датируемое 15 октября 1980 г. было адресовано Аманжоловым по адресу «Алма-Ата, 480013, ул. Сатпаева, 20а, кв. 46»: «Здравствуйте, дорогие мои! Как поживаете? Как учеба Зули, Еренчика и Есенчика? Как работа Сакена? Айша, как дела у тебя? Как справляешься? Почему не пишешь? У меня все остается прежним, переехать в город не удается. Много времени уходит на поездку из Петергофа, где общежитие, в центр города – филологический факультет ЛГУ. Занятий много, в библиотеки ходить почти не удается. Нашел адрес Нины (дочери тети Шуры), она с мужем живет на станции Вырица в 60 км. от Ленинграда. В субботу съездил к ним. Ребятам пока ничего не мог послать, (одну машинку уже купил), сам тоже не могу купить портфель. Почему нет перевода? Перепутали адрес? Я думал, что </w:t>
      </w:r>
      <w:r w:rsidRPr="00533752">
        <w:rPr>
          <w:bCs/>
          <w:iCs/>
          <w:noProof/>
          <w:color w:val="000000" w:themeColor="text1"/>
          <w:sz w:val="28"/>
          <w:szCs w:val="28"/>
        </w:rPr>
        <w:lastRenderedPageBreak/>
        <w:t>числа 10-15 октября получу. Может быть, зарплату не перечислили на вклад? По телефону никак не мог дозвониться (занята или не работает линия). С приветом папа. Живу там же: Ленинград, ст. Петергоф, ул. Ботаническая 66/4, общ. 13, комн. 170. 198904. Если что срочно, пишите сюда. P.S. Айша, если удастся, перееду в Ленинград (ближе к факультету). Пиши пока до востребования: Ленинград 189081».</w:t>
      </w:r>
    </w:p>
    <w:p w14:paraId="4C0CA158" w14:textId="06B97A8B" w:rsidR="001813BE" w:rsidRPr="00533752" w:rsidRDefault="001813BE" w:rsidP="00E17C24">
      <w:pPr>
        <w:pStyle w:val="blockblock-3c"/>
        <w:spacing w:before="0" w:beforeAutospacing="0" w:after="0" w:afterAutospacing="0"/>
        <w:ind w:firstLine="709"/>
        <w:jc w:val="both"/>
        <w:rPr>
          <w:bCs/>
          <w:iCs/>
          <w:noProof/>
          <w:color w:val="000000" w:themeColor="text1"/>
          <w:sz w:val="28"/>
          <w:szCs w:val="28"/>
        </w:rPr>
      </w:pPr>
      <w:r w:rsidRPr="00533752">
        <w:rPr>
          <w:bCs/>
          <w:iCs/>
          <w:noProof/>
          <w:color w:val="000000" w:themeColor="text1"/>
          <w:sz w:val="28"/>
          <w:szCs w:val="28"/>
        </w:rPr>
        <w:t>Четвертое письмо на русском языке, 3 страницы и 1 конверт, от А.С. Аманжолова датирован 26 февраля 1986 г. и был</w:t>
      </w:r>
      <w:r w:rsidR="00C27AD3" w:rsidRPr="00533752">
        <w:rPr>
          <w:bCs/>
          <w:iCs/>
          <w:noProof/>
          <w:color w:val="000000" w:themeColor="text1"/>
          <w:sz w:val="28"/>
          <w:szCs w:val="28"/>
        </w:rPr>
        <w:t>о написано из Посольства</w:t>
      </w:r>
      <w:r w:rsidRPr="00533752">
        <w:rPr>
          <w:bCs/>
          <w:iCs/>
          <w:noProof/>
          <w:color w:val="000000" w:themeColor="text1"/>
          <w:sz w:val="28"/>
          <w:szCs w:val="28"/>
        </w:rPr>
        <w:t xml:space="preserve"> СССР в КНР, г. Пекин, Аманжоловым</w:t>
      </w:r>
      <w:r w:rsidR="00C27AD3" w:rsidRPr="00533752">
        <w:rPr>
          <w:bCs/>
          <w:iCs/>
          <w:noProof/>
          <w:color w:val="000000" w:themeColor="text1"/>
          <w:sz w:val="28"/>
          <w:szCs w:val="28"/>
        </w:rPr>
        <w:t>,</w:t>
      </w:r>
      <w:r w:rsidRPr="00533752">
        <w:rPr>
          <w:bCs/>
          <w:iCs/>
          <w:noProof/>
          <w:color w:val="000000" w:themeColor="text1"/>
          <w:sz w:val="28"/>
          <w:szCs w:val="28"/>
        </w:rPr>
        <w:t xml:space="preserve"> когда он проходил исследовательскую стажировку во время учебы аспирантуры. «Дорогие мои! Айша, Есен, Ерен, Зуля, Сакен, Мама Алла, Ая, все родственники (старые и новые)! Спешу отправить письмо. Получил 2 письма от вас. Спасибо за поздравления с праздником. Примите и мои поздравления с прошедшим праздником, поздравления Ерену и Есену с днем рождения, поздравления Айше, маме, Ае, Алле, Зуле – с днем 8 марта. (От Аллы письма так и не было). Некоторое время думал, что , может быть, продлить стажировку на 2 месяца. Однако никаких вестей из Москвы нет. Поэтому готовлюсь к отъезду. Наш отъезд намечен на 14 марта. Поезд в Москву прибудет 20 марта в 14.50 по моск. Времени. Уралу сообщил, чтобы встретил. В Москве пробуду несколько дней, а там поездом выеду в Алма-Ату. Думаю, что приеду к 1 апреля. Из ваших писем ясно, что вы еще не получиои 2 мои посылки из Урумчи (может быть, и не получите?). Кроме того, вы не получили мое письмо от 28 января (из Урумчи). До скорой встречи! Обнимаю и целую ваш папа Алтай».</w:t>
      </w:r>
    </w:p>
    <w:p w14:paraId="1B9689A8" w14:textId="2D4DD4EF" w:rsidR="001813BE" w:rsidRPr="00533752" w:rsidRDefault="001813BE" w:rsidP="00E17C24">
      <w:pPr>
        <w:pStyle w:val="blockblock-3c"/>
        <w:spacing w:before="0" w:beforeAutospacing="0" w:after="0" w:afterAutospacing="0"/>
        <w:ind w:firstLine="709"/>
        <w:jc w:val="both"/>
        <w:rPr>
          <w:bCs/>
          <w:iCs/>
          <w:noProof/>
          <w:color w:val="000000" w:themeColor="text1"/>
          <w:sz w:val="28"/>
          <w:szCs w:val="28"/>
        </w:rPr>
      </w:pPr>
      <w:r w:rsidRPr="00533752">
        <w:rPr>
          <w:bCs/>
          <w:iCs/>
          <w:noProof/>
          <w:color w:val="000000" w:themeColor="text1"/>
          <w:sz w:val="28"/>
          <w:szCs w:val="28"/>
        </w:rPr>
        <w:t>Анализируемое пятое письмо</w:t>
      </w:r>
      <w:r w:rsidR="00C27AD3" w:rsidRPr="00533752">
        <w:rPr>
          <w:bCs/>
          <w:iCs/>
          <w:noProof/>
          <w:color w:val="000000" w:themeColor="text1"/>
          <w:sz w:val="28"/>
          <w:szCs w:val="28"/>
        </w:rPr>
        <w:t>,</w:t>
      </w:r>
      <w:r w:rsidRPr="00533752">
        <w:rPr>
          <w:bCs/>
          <w:iCs/>
          <w:noProof/>
          <w:color w:val="000000" w:themeColor="text1"/>
          <w:sz w:val="28"/>
          <w:szCs w:val="28"/>
        </w:rPr>
        <w:t xml:space="preserve"> написанное русским языком, на 2 страницах и датированное 19 сентября 1986 г.</w:t>
      </w:r>
      <w:r w:rsidR="00C27AD3" w:rsidRPr="00533752">
        <w:rPr>
          <w:bCs/>
          <w:iCs/>
          <w:noProof/>
          <w:color w:val="000000" w:themeColor="text1"/>
          <w:sz w:val="28"/>
          <w:szCs w:val="28"/>
        </w:rPr>
        <w:t>,</w:t>
      </w:r>
      <w:r w:rsidRPr="00533752">
        <w:rPr>
          <w:bCs/>
          <w:iCs/>
          <w:noProof/>
          <w:color w:val="000000" w:themeColor="text1"/>
          <w:sz w:val="28"/>
          <w:szCs w:val="28"/>
        </w:rPr>
        <w:t xml:space="preserve"> было отправлено от имени А.С. Аманжолова Аманжоловым из Пекина. «Дорогие Айша, Ерен и Есен! Наконец, я приехал в Пекин. Проехал через Харбин, Чунцин. Пока устроили в 2-местной комноте. Пишу из посольства. Приехал утром. Много впечатлении, утомился, пока еще не отдыхал с утра, когда приехал поезд. Пишите мне пока по адресу, указанному на конверте, на посольство (в обычных сов. конвертах, опуская в почтовый ящик. Обнимаю ваш папа. P.S. Положите, пожалуйста, в конверт штук 10 маленьких марок (по 5 копеек). Получили ли перевод из Забайкальска (30 рублей)? Там нельзя было сдать в сберкассу (не работает)».</w:t>
      </w:r>
    </w:p>
    <w:p w14:paraId="792BBFF4" w14:textId="4B870DEF" w:rsidR="001813BE" w:rsidRPr="00533752" w:rsidRDefault="001813BE" w:rsidP="00E17C24">
      <w:pPr>
        <w:pStyle w:val="blockblock-3c"/>
        <w:spacing w:before="0" w:beforeAutospacing="0" w:after="0" w:afterAutospacing="0"/>
        <w:ind w:firstLine="709"/>
        <w:jc w:val="both"/>
        <w:rPr>
          <w:bCs/>
          <w:iCs/>
          <w:noProof/>
          <w:color w:val="000000" w:themeColor="text1"/>
          <w:sz w:val="28"/>
          <w:szCs w:val="28"/>
        </w:rPr>
      </w:pPr>
      <w:r w:rsidRPr="00533752">
        <w:rPr>
          <w:bCs/>
          <w:iCs/>
          <w:noProof/>
          <w:color w:val="000000" w:themeColor="text1"/>
          <w:sz w:val="28"/>
          <w:szCs w:val="28"/>
        </w:rPr>
        <w:t>Шестой эпистолярный текст</w:t>
      </w:r>
      <w:r w:rsidR="00C27AD3" w:rsidRPr="00533752">
        <w:rPr>
          <w:bCs/>
          <w:iCs/>
          <w:noProof/>
          <w:color w:val="000000" w:themeColor="text1"/>
          <w:sz w:val="28"/>
          <w:szCs w:val="28"/>
        </w:rPr>
        <w:t>,</w:t>
      </w:r>
      <w:r w:rsidRPr="00533752">
        <w:rPr>
          <w:bCs/>
          <w:iCs/>
          <w:noProof/>
          <w:color w:val="000000" w:themeColor="text1"/>
          <w:sz w:val="28"/>
          <w:szCs w:val="28"/>
        </w:rPr>
        <w:t xml:space="preserve"> </w:t>
      </w:r>
      <w:r w:rsidR="00C27AD3" w:rsidRPr="00533752">
        <w:rPr>
          <w:bCs/>
          <w:iCs/>
          <w:noProof/>
          <w:color w:val="000000" w:themeColor="text1"/>
          <w:sz w:val="28"/>
          <w:szCs w:val="28"/>
        </w:rPr>
        <w:t>также написанный русским языком</w:t>
      </w:r>
      <w:r w:rsidRPr="00533752">
        <w:rPr>
          <w:bCs/>
          <w:iCs/>
          <w:noProof/>
          <w:color w:val="000000" w:themeColor="text1"/>
          <w:sz w:val="28"/>
          <w:szCs w:val="28"/>
        </w:rPr>
        <w:t xml:space="preserve"> на 3 страницах</w:t>
      </w:r>
      <w:r w:rsidR="00C27AD3" w:rsidRPr="00533752">
        <w:rPr>
          <w:bCs/>
          <w:iCs/>
          <w:noProof/>
          <w:color w:val="000000" w:themeColor="text1"/>
          <w:sz w:val="28"/>
          <w:szCs w:val="28"/>
        </w:rPr>
        <w:t>,</w:t>
      </w:r>
      <w:r w:rsidRPr="00533752">
        <w:rPr>
          <w:bCs/>
          <w:iCs/>
          <w:noProof/>
          <w:color w:val="000000" w:themeColor="text1"/>
          <w:sz w:val="28"/>
          <w:szCs w:val="28"/>
        </w:rPr>
        <w:t xml:space="preserve"> имеет 1 общий конверт с четвертым письмом, датирется 25 сентября 1986 г., также был отправлен А.С. Аманжоловым своей семье из Пекина. «Здравствуйте, дорогие мои мама, Айша, Урал, Алла, Ая, Зуля, Ерен, Есен! Сердечный привет вам всем из Пекина. Вот уже неделю нахожусь здесь. Много нового и необычного для меня. Пока живу в одной комнате с москвичом. Должны предоставить отдельную комнату. Территория, которую занимает Пекинский университет, большая, много зелени, прудов, красивых построек. Университет находится на окраине города. Город очень большой, шумный, на каждом шагу лавки, магазины. Всего один раз прошел по одной из главных улиц. Пока ничего не покупал, кроме вязаных костюмчиков для Надира и Алпара. Ерену и Есену хочу взять по джинсовой паре, когда встречу подходящие (тут </w:t>
      </w:r>
      <w:r w:rsidRPr="00533752">
        <w:rPr>
          <w:bCs/>
          <w:iCs/>
          <w:noProof/>
          <w:color w:val="000000" w:themeColor="text1"/>
          <w:sz w:val="28"/>
          <w:szCs w:val="28"/>
        </w:rPr>
        <w:lastRenderedPageBreak/>
        <w:t>обещают помочь достать). Словом, покупки буду делать не спеша и по существу. Вообще товаров в магазинах много – глаза разбегаются. Относительно стажировки: пока приходится ждать, никто с факультета еще не приходил. Говорят, что наши ждут по 2-3 недели. Так сказать, прохожу испытание на прочность. Волноваться и горячиться нельзя, хотя часто настроение портиться (отношение к нам довольно-таки холодное и даже безразличное). Словом когда будет назначен консультанти утвержден план, собственно говоря, не знаю То де самое – насчет поездки в Синьцзян. Понемногу говорю по-английский, выучил несколько китайских слов. По городу без друзей или переводчика ходить трудно. По-английски мало кто понимает. Много иностранцев. Позавчера ходил на пекинскую оперную постановку, точнее, на сплошную акробатику и жонглирование мечами, копьями. Здоровье у меня нормально. Как вы поживаете? Как здоровье мамы? Как учеба ребят? Не запустили ли уроки? Учтите, что за хорошую учебу будет поощрения. Словом, все пока ничего! Целую и обнимаю вас Алтай. Не забудьте положить в письма штук 10 марок (по 5 копеек). Я просил в прошлый раз. P.S. Письма пишите по адресу: КНР, Посольство СССР в КНР, Пекин стажеру Аманжолову А.С.».</w:t>
      </w:r>
    </w:p>
    <w:p w14:paraId="1E6FF040" w14:textId="7E841DFB" w:rsidR="001813BE" w:rsidRPr="00533752" w:rsidRDefault="001813BE" w:rsidP="00E17C24">
      <w:pPr>
        <w:pStyle w:val="blockblock-3c"/>
        <w:spacing w:before="0" w:beforeAutospacing="0" w:after="0" w:afterAutospacing="0"/>
        <w:ind w:firstLine="709"/>
        <w:jc w:val="both"/>
        <w:rPr>
          <w:bCs/>
          <w:iCs/>
          <w:noProof/>
          <w:color w:val="000000" w:themeColor="text1"/>
          <w:sz w:val="28"/>
          <w:szCs w:val="28"/>
        </w:rPr>
      </w:pPr>
      <w:r w:rsidRPr="00533752">
        <w:rPr>
          <w:bCs/>
          <w:iCs/>
          <w:noProof/>
          <w:color w:val="000000" w:themeColor="text1"/>
          <w:sz w:val="28"/>
          <w:szCs w:val="28"/>
        </w:rPr>
        <w:t>Седьмое анализируемое письмо на русском языке, в 3 страницах и 1 конверт от А.С. Аманжолова датируется 30 октября 1986 г., также из Пекина. «Здравствуйте, дорогие мои! Пишу письмо из посольства, куда только что привезли письма (почта в посольство приходит 2 раза в месяц – 16 и 30-го числа, авиапочтой). Получил письма Ерена, отправленные 10 и 15 октября и одно письмо от Сакена. Прошлым письмом я сообщил вам кое о каких покупках. Заказанный в Гонконге японский магнитофон «Пионер» 2-кассетный должен придти в середине ноября. Работа идет медленно, мешают разные неприятности. Но главное – жив-здоров. Прочитал лекцию в Институте национальностей на казахском языке (кажется, писал, что собираюсь прочитать ее). Все прошло нормально. Были профессора, преподаватели, студенты (человек 100). Письмо продолжу (во втором конверте). Пока шлю вам всем сердечный привет и поздравления с праздником 7 ноября! Ваш Алтай. Дорогие мои! Продолжаю свое письма. Как ваше здоровье? Что нового? Получили ли мою зарплату? Ребятам спасибо за письма. Айша, почему ты не пишешь сама тоже? Поестил 2 парка Пекина, фотографировал. Много интересного. Очень красивые дворцы и храмы. Когда получатся фотоснимки, пошлю. Кстати, получили ли предыдущее письмо (с фотоснимками). Насчет заказов: основную часть мелких заказов оставлю на последние 2 месяца. Сейчас главное – приобрести магнитафон (в ноябре) и цветной телевизор (в декабре-январе). На это уйдет 3 мои зарплаты (за 3 месяца). Остается на питание. Хватает вполне. Когда поеду в Синьцзян, придется всю месячную зарплату потратить на дорогу. Здесь очень много товаров, всяких всяких, но на все это денег не хватит (думаю, что лучше взять главные, а перед отъе</w:t>
      </w:r>
      <w:r w:rsidR="00C27AD3" w:rsidRPr="00533752">
        <w:rPr>
          <w:bCs/>
          <w:iCs/>
          <w:noProof/>
          <w:color w:val="000000" w:themeColor="text1"/>
          <w:sz w:val="28"/>
          <w:szCs w:val="28"/>
        </w:rPr>
        <w:t>здом взять что-нибудь из одежды</w:t>
      </w:r>
      <w:r w:rsidRPr="00533752">
        <w:rPr>
          <w:bCs/>
          <w:iCs/>
          <w:noProof/>
          <w:color w:val="000000" w:themeColor="text1"/>
          <w:sz w:val="28"/>
          <w:szCs w:val="28"/>
        </w:rPr>
        <w:t xml:space="preserve">. Японскими и китайскими магнитофонами, телевизорами здесь магазины завалены. Но ребята наши посоветовали в магазинах не брать (могут подсунуть брак), а выписать из Гонконга. Деньги нам выдают в китайских инвалютных юанях (что-то вроде китайских чеков). Конечно, если сейчас встречу что-нибудь очень хорошее, </w:t>
      </w:r>
      <w:r w:rsidRPr="00533752">
        <w:rPr>
          <w:bCs/>
          <w:iCs/>
          <w:noProof/>
          <w:color w:val="000000" w:themeColor="text1"/>
          <w:sz w:val="28"/>
          <w:szCs w:val="28"/>
        </w:rPr>
        <w:lastRenderedPageBreak/>
        <w:t>потараюсь купить. Себе взял свитер (белый). Посылаю в письмах несколько китайских наклеек. Открытки пока не поместились. Еще раз крепко вас всех обнимаю, поздравляю с праздником Октябрьской революции! Маме, Ае, Алле, Уралу, всем-всем привет и добрые пожелания Ваш Алтай».</w:t>
      </w:r>
    </w:p>
    <w:p w14:paraId="47607D6C" w14:textId="00585F02" w:rsidR="001813BE" w:rsidRPr="00533752" w:rsidRDefault="001813BE" w:rsidP="00E17C24">
      <w:pPr>
        <w:pStyle w:val="blockblock-3c"/>
        <w:spacing w:before="0" w:beforeAutospacing="0" w:after="0" w:afterAutospacing="0"/>
        <w:ind w:firstLine="709"/>
        <w:jc w:val="both"/>
        <w:rPr>
          <w:bCs/>
          <w:iCs/>
          <w:noProof/>
          <w:color w:val="000000" w:themeColor="text1"/>
          <w:sz w:val="28"/>
          <w:szCs w:val="28"/>
        </w:rPr>
      </w:pPr>
      <w:r w:rsidRPr="00533752">
        <w:rPr>
          <w:bCs/>
          <w:iCs/>
          <w:noProof/>
          <w:color w:val="000000" w:themeColor="text1"/>
          <w:sz w:val="28"/>
          <w:szCs w:val="28"/>
        </w:rPr>
        <w:t>Следующее</w:t>
      </w:r>
      <w:r w:rsidR="00C27AD3" w:rsidRPr="00533752">
        <w:rPr>
          <w:bCs/>
          <w:iCs/>
          <w:noProof/>
          <w:color w:val="000000" w:themeColor="text1"/>
          <w:sz w:val="28"/>
          <w:szCs w:val="28"/>
        </w:rPr>
        <w:t>,</w:t>
      </w:r>
      <w:r w:rsidRPr="00533752">
        <w:rPr>
          <w:bCs/>
          <w:iCs/>
          <w:noProof/>
          <w:color w:val="000000" w:themeColor="text1"/>
          <w:sz w:val="28"/>
          <w:szCs w:val="28"/>
        </w:rPr>
        <w:t xml:space="preserve"> восьмое письмо на 2 страницах формированное русским языком</w:t>
      </w:r>
      <w:r w:rsidR="00C27AD3" w:rsidRPr="00533752">
        <w:rPr>
          <w:bCs/>
          <w:iCs/>
          <w:noProof/>
          <w:color w:val="000000" w:themeColor="text1"/>
          <w:sz w:val="28"/>
          <w:szCs w:val="28"/>
        </w:rPr>
        <w:t>,</w:t>
      </w:r>
      <w:r w:rsidRPr="00533752">
        <w:rPr>
          <w:bCs/>
          <w:iCs/>
          <w:noProof/>
          <w:color w:val="000000" w:themeColor="text1"/>
          <w:sz w:val="28"/>
          <w:szCs w:val="28"/>
        </w:rPr>
        <w:t xml:space="preserve"> датируется 13 ноября 1986 г., адресантом которого является А.С. Аманжолов, соответсвенно адресатом его семья. «Здравствуйте, дорогие мои Айша, Ерен, Есен, Зуля, мама, Ая, Алла, Урал! Как ваши дела, как здоровье, как учеба? У меня, в основном, благополчуно. Правда, все еще не решен вопрос с поездкой в Синьцзян – все оттягивают, явно не желают, чтобы я туда поехал. Все равно, рано или поздно, туда поеду. В Пекинском университете, где я нахожусь, отношение к нам, явно, недружественное, совершенно казенно-бюрократическое. В отличие от этого, в Центральном институте национальностей относятся хорошо (казахи, уйгуры; директор - уйгур), дважды читал там лекции. Ставлю вопрос о переводе меня туда, но наталкиваюсь на упорное нежелание кого-то сверху, чтобы были такие контакты. 7 ноября я был на приеме в нашем посольстве. Посол встречал и с каждым здороволся за руку (со мной тоже). Было много китайцев, дипломатов из разных стран. Было очень интересно. Праздник Октября отметили, таким образом, хорошо. Все мы, советские, были очень горды за свою страну. Читаю на английском языке, а также по-уйгурски и по-казахски (журналы, издаваемые здесь – на старой арабской графике). Музыку (Магнитофон – большой и маленький) пока еще не получил. Говорят, что заказ прибудет через неделю. Ерен и Есен, рад, что учитесь хорошо – старайтесь и дальше! Марки я вам пока не достал, есть несколько штук всего. Ну, всего доброго, привет всем близким и друзьям! Крепко обнимаю – папа». </w:t>
      </w:r>
    </w:p>
    <w:p w14:paraId="5BB87E96" w14:textId="5F4DCE8B" w:rsidR="001813BE" w:rsidRPr="00533752" w:rsidRDefault="00C27AD3" w:rsidP="00E17C24">
      <w:pPr>
        <w:pStyle w:val="blockblock-3c"/>
        <w:spacing w:before="0" w:beforeAutospacing="0" w:after="0" w:afterAutospacing="0"/>
        <w:ind w:firstLine="709"/>
        <w:jc w:val="both"/>
        <w:rPr>
          <w:bCs/>
          <w:iCs/>
          <w:noProof/>
          <w:color w:val="000000" w:themeColor="text1"/>
          <w:sz w:val="28"/>
          <w:szCs w:val="28"/>
        </w:rPr>
      </w:pPr>
      <w:r w:rsidRPr="00533752">
        <w:rPr>
          <w:bCs/>
          <w:iCs/>
          <w:noProof/>
          <w:color w:val="000000" w:themeColor="text1"/>
          <w:sz w:val="28"/>
          <w:szCs w:val="28"/>
        </w:rPr>
        <w:t>Девятое письмо</w:t>
      </w:r>
      <w:r w:rsidR="001813BE" w:rsidRPr="00533752">
        <w:rPr>
          <w:bCs/>
          <w:iCs/>
          <w:noProof/>
          <w:color w:val="000000" w:themeColor="text1"/>
          <w:sz w:val="28"/>
          <w:szCs w:val="28"/>
        </w:rPr>
        <w:t xml:space="preserve"> из 2 страниц датируемое от 15 ноября 1986 г.</w:t>
      </w:r>
      <w:r w:rsidRPr="00533752">
        <w:rPr>
          <w:bCs/>
          <w:iCs/>
          <w:noProof/>
          <w:color w:val="000000" w:themeColor="text1"/>
          <w:sz w:val="28"/>
          <w:szCs w:val="28"/>
        </w:rPr>
        <w:t>, написан</w:t>
      </w:r>
      <w:r w:rsidR="001813BE" w:rsidRPr="00533752">
        <w:rPr>
          <w:bCs/>
          <w:iCs/>
          <w:noProof/>
          <w:color w:val="000000" w:themeColor="text1"/>
          <w:sz w:val="28"/>
          <w:szCs w:val="28"/>
        </w:rPr>
        <w:t>о на русском языке, но обращение идет на казахском «Қымбатты Айшажан, балалар, барлық туған-туысқандар!» было отправлено из Пекина А.С. Аманжоловым, совме</w:t>
      </w:r>
      <w:r w:rsidRPr="00533752">
        <w:rPr>
          <w:bCs/>
          <w:iCs/>
          <w:noProof/>
          <w:color w:val="000000" w:themeColor="text1"/>
          <w:sz w:val="28"/>
          <w:szCs w:val="28"/>
        </w:rPr>
        <w:t>стно с предыдущим письмом в обще</w:t>
      </w:r>
      <w:r w:rsidR="001813BE" w:rsidRPr="00533752">
        <w:rPr>
          <w:bCs/>
          <w:iCs/>
          <w:noProof/>
          <w:color w:val="000000" w:themeColor="text1"/>
          <w:sz w:val="28"/>
          <w:szCs w:val="28"/>
        </w:rPr>
        <w:t xml:space="preserve">м конверте своей семье. «Здравствуйте, дорогие мои Айша, мама, Зуля, Ерен, Есен, Ая, Алла и все родственники – кровные и по браку! Всем вам большой привет из китайской столицы Пекина. Во-первых, сообщаю, что жив-здоров. Во-вторых, за этот месяц было много всего, больше неприятного. Но ничего, жить можно. По-немногу быт и работа налаживаются, хотя остаются проблемы. Основные – нежелание администрации дать нам поработать с источниками, только улыбаются и никакой помощи, зато как раскланиваются перед японцами и американцами! (Письмо идет через почту посольства, сразу в Москву, поэтому не опасаюсь китайской цензуры). Совершенно другое – дружественное – отношение со стороны уйгуров и казахов, которые работают в Центральном институте национальностей в Пекине. Они получили от властей разрешение на то, чтобы я прочел пред преподавателями и студентами Института (там есть казахское и уйгурское отделения) лекцию на казахском языке. Лекция намечена на вторник 21 октября. Тема: «Современное состояние изучения казахского языка» [«Қазақ тілінің қазіргі зерттеу жайы»]». Материалов под рукой почти нет (взял то, что </w:t>
      </w:r>
      <w:r w:rsidR="001813BE" w:rsidRPr="00533752">
        <w:rPr>
          <w:bCs/>
          <w:iCs/>
          <w:noProof/>
          <w:color w:val="000000" w:themeColor="text1"/>
          <w:sz w:val="28"/>
          <w:szCs w:val="28"/>
        </w:rPr>
        <w:lastRenderedPageBreak/>
        <w:t>касается древнетюркской письменности), буду готовится по памяти. Эту тему они предложили сами, и я согласился! Очень ответсвенное дело, поэтому постараюсь справится. [Ерену и Есену хочется опять повторить важность изучения языков – казахского и английского. Очень пригодится в жизни!]. Айша, кое-что посмотрел в магазинах, подышу подходящее. Ребятам – Ерену и Есену уже взял куртки-пуховики (двусторонние), так что следующей зимой не будут мерзнуть. Одна сторона коричневая, другая светлая. Фирменные! Здесь товаров много и все разные, просто теряюсь. Мелочь возьму так и так, но хочется что-нибудь получше, из шерсти. Товарищи по стажерству (нас, советских, в Пекинском университете всего шестеро) предлагают не тратить деньги по мелочам (оставить это на конец стажировки), а заказать японскую аппаратуру. Это значит, что надо ограничить себя в питании, т.е. немного похудеть. Я просил записать меня, чтобы в ноябре уже была музыка. Иначе скучно! Как здоровье мамы, всех вас? Как занятия, работа? Крепко вас обнимаю, желаю успехов! Ваш Алтай. Примите несколько сложенных пополам конвертов с 5-коп. марками (можно в каждом письме по 2-3 конверта). Здесь советских конвертов с марками нет, а почта у нас советская, дипломатическая от Пекина до Москвы. Посылаю несколько фотоснимков – снялся на территории Пекинского университета. В парках еще не был. P.S. Здесь хорошо налажено с цветной фотографией. Мы сфотографировались, а в фотоателье через день уже отпечатали снимки. Качественно и недорого – по 1 юаню за снимок (пленка стоит дороже – цветная) негативная «Фудзи», японская – 10 юаней вместе с кассетой). Для примера, в день (в столовой для иностранцев) на питание уходит 10-12 юаней, столько же стоит мужская вельветовая сорочка, но кит. профессор получает не более 200-300 юаней, доцент – около 150 юаней в месяц».</w:t>
      </w:r>
    </w:p>
    <w:p w14:paraId="4FDD1EFA" w14:textId="649ED6D3" w:rsidR="001813BE" w:rsidRPr="00533752" w:rsidRDefault="001813BE" w:rsidP="00E17C24">
      <w:pPr>
        <w:pStyle w:val="blockblock-3c"/>
        <w:spacing w:before="0" w:beforeAutospacing="0" w:after="0" w:afterAutospacing="0"/>
        <w:ind w:firstLine="709"/>
        <w:jc w:val="both"/>
        <w:rPr>
          <w:bCs/>
          <w:iCs/>
          <w:noProof/>
          <w:color w:val="000000" w:themeColor="text1"/>
          <w:sz w:val="28"/>
          <w:szCs w:val="28"/>
        </w:rPr>
      </w:pPr>
      <w:r w:rsidRPr="00533752">
        <w:rPr>
          <w:bCs/>
          <w:iCs/>
          <w:noProof/>
          <w:color w:val="000000" w:themeColor="text1"/>
          <w:sz w:val="28"/>
          <w:szCs w:val="28"/>
        </w:rPr>
        <w:t>Следующие десятое и одинадцатое по счету анализируемые письма были датированы 10 – 11 декабря 1986 г., а также отправлены на одном общем конверте А.С. Аманжоловым из Пекина. В десятом письме на русском языке</w:t>
      </w:r>
      <w:r w:rsidR="00F97146" w:rsidRPr="00533752">
        <w:rPr>
          <w:bCs/>
          <w:iCs/>
          <w:noProof/>
          <w:color w:val="000000" w:themeColor="text1"/>
          <w:sz w:val="28"/>
          <w:szCs w:val="28"/>
        </w:rPr>
        <w:t>,</w:t>
      </w:r>
      <w:r w:rsidRPr="00533752">
        <w:rPr>
          <w:bCs/>
          <w:iCs/>
          <w:noProof/>
          <w:color w:val="000000" w:themeColor="text1"/>
          <w:sz w:val="28"/>
          <w:szCs w:val="28"/>
        </w:rPr>
        <w:t xml:space="preserve"> адресатом которого выступают члены семьи</w:t>
      </w:r>
      <w:r w:rsidR="00F97146" w:rsidRPr="00533752">
        <w:rPr>
          <w:bCs/>
          <w:iCs/>
          <w:noProof/>
          <w:color w:val="000000" w:themeColor="text1"/>
          <w:sz w:val="28"/>
          <w:szCs w:val="28"/>
        </w:rPr>
        <w:t>, автором раскрываютс</w:t>
      </w:r>
      <w:r w:rsidRPr="00533752">
        <w:rPr>
          <w:bCs/>
          <w:iCs/>
          <w:noProof/>
          <w:color w:val="000000" w:themeColor="text1"/>
          <w:sz w:val="28"/>
          <w:szCs w:val="28"/>
        </w:rPr>
        <w:t>я подробности о приобретения телевизора и магнитофона</w:t>
      </w:r>
      <w:r w:rsidR="00F97146" w:rsidRPr="00533752">
        <w:rPr>
          <w:bCs/>
          <w:iCs/>
          <w:noProof/>
          <w:color w:val="000000" w:themeColor="text1"/>
          <w:sz w:val="28"/>
          <w:szCs w:val="28"/>
        </w:rPr>
        <w:t>,</w:t>
      </w:r>
      <w:r w:rsidRPr="00533752">
        <w:rPr>
          <w:bCs/>
          <w:iCs/>
          <w:noProof/>
          <w:color w:val="000000" w:themeColor="text1"/>
          <w:sz w:val="28"/>
          <w:szCs w:val="28"/>
        </w:rPr>
        <w:t xml:space="preserve"> о которых писал в ранних письмах: «(11-го числа будет самолоет из Москвы) Дорогие мои, Айша и ребята! Как ваше здоровье? Как здоровье бабушки, Зули с Надиром, Аи с Гайни, Аллы с детьми, Урала, невесток, внука Алпара и всех-всех родных и близких? Как дома, тепло ли? Айша, получили ли, наконец, мою зарплату (60% должны выдавать , перевели ли мою страховку (в сберкассе, должны были перевести на мою книжку – берите по необходимости)? Ерену и Есену спасибо за подробные, обстоятельные письма. Ребята, я в прошлый раз написал о магнитофоне «Пионер» - работает хорошо. Записал 2 кассеты «Битлзов» (с фабричной кассеты) – запись по 90 минут на каждой кассете («Sony» - HF 90, пока взял 10 кассет, заказл еще 20 – больше нельзя, т.к. разрешают привозить не более 30 кассет). Записал на одну кассету Santano, на одну еще что-то эстрадное. Записал для себя турецкую и уйгурскую (кашгарскую) музыку, а также эстрадную китайскуб музыку. Словом, нашел себе занятие, помимо работы. Наши стажеры купили кассету с эстрадным переложением Баха – потараюст достать. Кассеты с фабричными записями популяных певцов стоят зедсь дорого – в 4 раза дороже </w:t>
      </w:r>
      <w:r w:rsidRPr="00533752">
        <w:rPr>
          <w:bCs/>
          <w:iCs/>
          <w:noProof/>
          <w:color w:val="000000" w:themeColor="text1"/>
          <w:sz w:val="28"/>
          <w:szCs w:val="28"/>
        </w:rPr>
        <w:lastRenderedPageBreak/>
        <w:t>простой кассеты (так, если кассета HF 90 стоит 4.5 инвалютных юаня [по заказу из Гонконга, а здесь в магазинах 8 юаней], то кассета с записью в магазине «Дружбы», типа «Березки» стоит уже 20 юаней). Да и не все достанешь! Расходовать придется по-немного, т.к. нужны деньги на поездку в Синьцзян (оплачиваю только проезд, да и то не полностью) и нужно оплатить в январе-феврале следующий заказ – телевизор и т.п. (на 2000 юаней). Больше ничего – особенного брать не буду (не считая одежды, кое-чего для мамы и кое-какой мелочи). Чеки я еще не брал – не остается денег. Но судя по тому, что москвичи, у которых под носом «Березка» берут телевизоры здесь, я решил тоже взять телевизор YVC (только не большой, а средний весом 11 кг.; большой весит более 30 кг. и его надо будет сдавать в багаж – потом беспокоиться за невредимость…). Экран у телевизора размером примерно в этот лист, диаметр что-то около 36 см. Говорят, что заказ придет в конце декабря, а раплачиваться с фирмой будем окончательно в феврале. Что-то я очень подробно вам написал.  Не подумайте, что это –главные заботы. Хотя, конечно, все заказывают, зная что к чему (москвичи говорят, что такой же телевизор и за ту же цену можно купить в «Березке», но там записывают в очередь и ждут по месяцам). Мой телевизор стоит около 1300 инвалютных юаней, т.е. тысяча рублей на чеки Так вот и рассдуите сами – взять чеки, а потом ходить и мучиться, стоять в очередях. Москвичи – нараод дотошный, все знают и поэтому берут телевизоры здесь. Многие уже были за границей не раз и не два, имеют машины, дома цветные телевизоры, но все-равно берут еще и еще. А нам бы хоть один небольшой, нам семье пролетарского профессора. Айша, два вязанных платья на 100 юанев (зарплата китайского инженера, доцента МНс, я взял, но размеры 46 и 48 (50-го не было). Буду искать твой размер…! Цвет – розовый и салатный (48 размер). Японских платков здесь в магазинах нет – тоже дефицит. Говорят, что их можно заказать там же. Вообще, когда что-нибудь ищешь – находишь не всегда. Дорогие мои, письмо получилось очень деловым… Что касается моей поездки в Синьзцян, то вопрос, кажется, проясняется (съездить-то надо). Через неделю будет ясно, тогда буду заказывать билет на поезд до Урумчи. Выехать думаю на Новый год, скорее – 2-3 января. Следующая почта (спецсамолет) 25 декабря. Поездка в Синьзцян мне обойдется недешево – одна дорого до Урумчи поездом в два конца около 400 ю., самолетом в Кашгар и обратно – еще 400 ю. А дают на все (если дадут) 500 ю., т.е. тысячу платить каждому из зарплаты. Я отдельно написал поздравления с Новым годом, с днем рождения (Айша). Еще раз поздравляю. Писем (открыток, наклеек) положите много. Обнимаю Ваш папа».</w:t>
      </w:r>
    </w:p>
    <w:p w14:paraId="70FA3888" w14:textId="189CB827" w:rsidR="001813BE" w:rsidRPr="00533752" w:rsidRDefault="001813BE" w:rsidP="00E17C24">
      <w:pPr>
        <w:pStyle w:val="blockblock-3c"/>
        <w:spacing w:before="0" w:beforeAutospacing="0" w:after="0" w:afterAutospacing="0"/>
        <w:ind w:firstLine="709"/>
        <w:jc w:val="both"/>
        <w:rPr>
          <w:bCs/>
          <w:iCs/>
          <w:noProof/>
          <w:color w:val="000000" w:themeColor="text1"/>
          <w:sz w:val="28"/>
          <w:szCs w:val="28"/>
        </w:rPr>
      </w:pPr>
      <w:r w:rsidRPr="00533752">
        <w:rPr>
          <w:bCs/>
          <w:iCs/>
          <w:noProof/>
          <w:color w:val="000000" w:themeColor="text1"/>
          <w:sz w:val="28"/>
          <w:szCs w:val="28"/>
        </w:rPr>
        <w:t>В одинадцатом эпистолярном тексте, который состоит из 2 страниц</w:t>
      </w:r>
      <w:r w:rsidR="006C7A33" w:rsidRPr="00533752">
        <w:rPr>
          <w:bCs/>
          <w:iCs/>
          <w:noProof/>
          <w:color w:val="000000" w:themeColor="text1"/>
          <w:sz w:val="28"/>
          <w:szCs w:val="28"/>
        </w:rPr>
        <w:t>,</w:t>
      </w:r>
      <w:r w:rsidRPr="00533752">
        <w:rPr>
          <w:bCs/>
          <w:iCs/>
          <w:noProof/>
          <w:color w:val="000000" w:themeColor="text1"/>
          <w:sz w:val="28"/>
          <w:szCs w:val="28"/>
        </w:rPr>
        <w:t xml:space="preserve"> датируемым от 11 декаября 1986 г.</w:t>
      </w:r>
      <w:r w:rsidR="006C7A33" w:rsidRPr="00533752">
        <w:rPr>
          <w:bCs/>
          <w:iCs/>
          <w:noProof/>
          <w:color w:val="000000" w:themeColor="text1"/>
          <w:sz w:val="28"/>
          <w:szCs w:val="28"/>
        </w:rPr>
        <w:t>, автором раскрываю</w:t>
      </w:r>
      <w:r w:rsidRPr="00533752">
        <w:rPr>
          <w:bCs/>
          <w:iCs/>
          <w:noProof/>
          <w:color w:val="000000" w:themeColor="text1"/>
          <w:sz w:val="28"/>
          <w:szCs w:val="28"/>
        </w:rPr>
        <w:t xml:space="preserve">тся подробности о поездке в Синьцзян: «Дорогие Айша, Зуля, Ерен и Есен! Только что получил 2 письма от вас (прежние все письма получил). Правда, от Аллы письма не было. Оба письма от ребят, (21/XI и 1/12) маминого письма нет. Наша почта – раз в две недели. Сегодня (11 декабря) почта уходит и в следующий раз будет 24 декабря, затем 8 и 22 января, 5 и 19 февраля, 5 марта. Вот и ориентируйтесь (где-то за 10 дней вперед, тотчас по получении моих писем пишите и отправляйте письма). Я уже всем (почти всем) написал письма, открытки с новогодними </w:t>
      </w:r>
      <w:r w:rsidRPr="00533752">
        <w:rPr>
          <w:bCs/>
          <w:iCs/>
          <w:noProof/>
          <w:color w:val="000000" w:themeColor="text1"/>
          <w:sz w:val="28"/>
          <w:szCs w:val="28"/>
        </w:rPr>
        <w:lastRenderedPageBreak/>
        <w:t>поздравлениями. От вас жду 25-го декабря, иначе будет поздно, т.к. сразу же числа 1 января уеду (так надеюсь) в Синьцзян, там буду при Институте языкознания Академии наук СУАР (г. Урумчи). Я так много уже написал в других письмах (получите сразу штук 5 конвертов). Да, ребята, спасибо за конверты, посылайте еше в каждом письме по 3. Вспомнил еще одно. Айша, вышли ли журналы «Б.ж.Е» («№№11,12), «Жұлдыз» (№11) с моими статьями. Надо обязательно купить хотя бы по 5 экз. В журнале «Балдырған» и журнале «Ара» должны были появиться папины стихи. Например, можешь позвонить редактору «Б.ж.Е.» Акселеу Сейдімбекову и редактору ж. «Ара» Ғаббасу Қабышеву (оба меня хорошо знают, дружески настроены – можно передать мой привет и новогодние пожелания). Впрочем, это не так уж обязательно. Айша, мне нужны 2 вещи: 1) моя программа на каз. языке «Тіл біліміне кіріспе курсының программасы» (А., 1982) – ее нужно отделить от обложки в письмо (можно в два, и даже можно разрезать страницы). Программа находится сверху и слева от темного стола (рисунок), на полке шкафа, среди других брошюр. Или же найдете в темносиней коробке наверху, на книжном шкафу (пусть ребята достанут, но там несколько таких программ завернуты в бумагу). 2) моя статья «Қазақ әдебиеті» за 1965 (1966) год – назвается «Жазу дәстүріміз» Газету или вырезку найдете в нижнем шкафу, в самом низу большого стола (в правой части стола). Статью надо вырезать и вложить в обычное письмо. Ну, пока! Целую и обнимаю вас, мои дорогие! Алтай».</w:t>
      </w:r>
    </w:p>
    <w:p w14:paraId="4A579FD5" w14:textId="0329F6CE" w:rsidR="001813BE" w:rsidRPr="00533752" w:rsidRDefault="001813BE" w:rsidP="00E17C24">
      <w:pPr>
        <w:pStyle w:val="blockblock-3c"/>
        <w:spacing w:before="0" w:beforeAutospacing="0" w:after="0" w:afterAutospacing="0"/>
        <w:ind w:firstLine="709"/>
        <w:jc w:val="both"/>
        <w:rPr>
          <w:bCs/>
          <w:iCs/>
          <w:noProof/>
          <w:color w:val="000000" w:themeColor="text1"/>
          <w:sz w:val="28"/>
          <w:szCs w:val="28"/>
        </w:rPr>
      </w:pPr>
      <w:r w:rsidRPr="00533752">
        <w:rPr>
          <w:bCs/>
          <w:iCs/>
          <w:noProof/>
          <w:color w:val="000000" w:themeColor="text1"/>
          <w:sz w:val="28"/>
          <w:szCs w:val="28"/>
        </w:rPr>
        <w:t>Анализируемое двенадцатое письмо на русском языке, в 2 страницах, 1 конверте, датируемое «12 января 1987 г., было написано и отправлено от имени А.С. Аманжолов</w:t>
      </w:r>
      <w:r w:rsidR="006C7A33" w:rsidRPr="00533752">
        <w:rPr>
          <w:bCs/>
          <w:iCs/>
          <w:noProof/>
          <w:color w:val="000000" w:themeColor="text1"/>
          <w:sz w:val="28"/>
          <w:szCs w:val="28"/>
        </w:rPr>
        <w:t>а</w:t>
      </w:r>
      <w:r w:rsidRPr="00533752">
        <w:rPr>
          <w:bCs/>
          <w:iCs/>
          <w:noProof/>
          <w:color w:val="000000" w:themeColor="text1"/>
          <w:sz w:val="28"/>
          <w:szCs w:val="28"/>
        </w:rPr>
        <w:t>, который находился на мо</w:t>
      </w:r>
      <w:r w:rsidR="006C7A33" w:rsidRPr="00533752">
        <w:rPr>
          <w:bCs/>
          <w:iCs/>
          <w:noProof/>
          <w:color w:val="000000" w:themeColor="text1"/>
          <w:sz w:val="28"/>
          <w:szCs w:val="28"/>
        </w:rPr>
        <w:t>мент составления корреспонденции</w:t>
      </w:r>
      <w:r w:rsidRPr="00533752">
        <w:rPr>
          <w:bCs/>
          <w:iCs/>
          <w:noProof/>
          <w:color w:val="000000" w:themeColor="text1"/>
          <w:sz w:val="28"/>
          <w:szCs w:val="28"/>
        </w:rPr>
        <w:t xml:space="preserve"> в Пекине</w:t>
      </w:r>
      <w:r w:rsidR="006C7A33" w:rsidRPr="00533752">
        <w:rPr>
          <w:bCs/>
          <w:iCs/>
          <w:noProof/>
          <w:color w:val="000000" w:themeColor="text1"/>
          <w:sz w:val="28"/>
          <w:szCs w:val="28"/>
        </w:rPr>
        <w:t>,</w:t>
      </w:r>
      <w:r w:rsidRPr="00533752">
        <w:rPr>
          <w:bCs/>
          <w:iCs/>
          <w:noProof/>
          <w:color w:val="000000" w:themeColor="text1"/>
          <w:sz w:val="28"/>
          <w:szCs w:val="28"/>
        </w:rPr>
        <w:t xml:space="preserve"> членам своей семьи в Алма-Аты: «Здравствуйте, дорогие мои Айша, Ерен и Есен! Как ваше здоровье? Получил ваши письма за 28 января и 5 февраля. Только что. Сегодня самолетом отправляю в Москву это письмо. Пишу из посольства. У меня все благополучно. В Синьцзян съездил (был в Урумчи, больше нигде – всячески припятствия). Вернулся 3 февраля. Спасибо за приятные новости – защита Сакена, публикация статьей в «Жұлдыз» и «Білім және еңбек» (говорят, меня включили в редколллегию журнала). Поздравляю Сакена с успешной защитой! От Зули получил сегодня письмо. Спасибо! Написал ей отдельно. Айша, спасибо за то, что купила журналы. 3 февраля, когда я приехал из Урумчи, меня ждало почти два десятка писем (новогодних) от родных, друзей, знающих. Получили ли мои письма и посылки из Урумчи</w:t>
      </w:r>
      <w:r w:rsidR="00FC3295" w:rsidRPr="00533752">
        <w:rPr>
          <w:bCs/>
          <w:iCs/>
          <w:noProof/>
          <w:color w:val="000000" w:themeColor="text1"/>
          <w:sz w:val="28"/>
          <w:szCs w:val="28"/>
        </w:rPr>
        <w:t>? В Урумчи было холодно – до 25</w:t>
      </w:r>
      <w:r w:rsidRPr="00533752">
        <w:rPr>
          <w:bCs/>
          <w:iCs/>
          <w:noProof/>
          <w:color w:val="000000" w:themeColor="text1"/>
          <w:sz w:val="28"/>
          <w:szCs w:val="28"/>
        </w:rPr>
        <w:t>º мороза, много снега. Здесь, в Пе</w:t>
      </w:r>
      <w:r w:rsidR="00FC3295" w:rsidRPr="00533752">
        <w:rPr>
          <w:bCs/>
          <w:iCs/>
          <w:noProof/>
          <w:color w:val="000000" w:themeColor="text1"/>
          <w:sz w:val="28"/>
          <w:szCs w:val="28"/>
        </w:rPr>
        <w:t>кине довольно тепло – около 0-5</w:t>
      </w:r>
      <w:r w:rsidRPr="00533752">
        <w:rPr>
          <w:bCs/>
          <w:iCs/>
          <w:noProof/>
          <w:color w:val="000000" w:themeColor="text1"/>
          <w:sz w:val="28"/>
          <w:szCs w:val="28"/>
        </w:rPr>
        <w:t>º</w:t>
      </w:r>
      <w:r w:rsidR="00FC3295" w:rsidRPr="00533752">
        <w:rPr>
          <w:bCs/>
          <w:iCs/>
          <w:noProof/>
          <w:color w:val="000000" w:themeColor="text1"/>
          <w:sz w:val="28"/>
          <w:szCs w:val="28"/>
        </w:rPr>
        <w:t xml:space="preserve"> </w:t>
      </w:r>
      <w:r w:rsidRPr="00533752">
        <w:rPr>
          <w:bCs/>
          <w:iCs/>
          <w:noProof/>
          <w:color w:val="000000" w:themeColor="text1"/>
          <w:sz w:val="28"/>
          <w:szCs w:val="28"/>
        </w:rPr>
        <w:t xml:space="preserve">мороза. Снега нет. Ерен, Есен, на многие вопросы отвесу дома. Скажу только, что в Синьцзяне китайцы предстали предо мною без маски, в истинном зверином обличьи. Впечатления сильные, глубокие! Казаки и уйгуры тянутся к нам, но чувствуюется, что запуганы. Мне, конечно, не давали возможности свободно общаться. Слишком много было всякого нельзя! Не верьте, когда по радио Пекина говорят: «Дорогие советские друзья». Грош цена эти словам! Конверты и марки больше не посылайте! Привет всем родственникам и друзьям! Особенно, маме! Рад, что большие изменения </w:t>
      </w:r>
      <w:r w:rsidRPr="00533752">
        <w:rPr>
          <w:bCs/>
          <w:iCs/>
          <w:noProof/>
          <w:color w:val="000000" w:themeColor="text1"/>
          <w:sz w:val="28"/>
          <w:szCs w:val="28"/>
        </w:rPr>
        <w:lastRenderedPageBreak/>
        <w:t>происходят у нас в Казахстане (судя по радио и газетам). Целую и обнимаю Ваш папа».</w:t>
      </w:r>
    </w:p>
    <w:p w14:paraId="1E9B93E9" w14:textId="0FDD58AB" w:rsidR="001813BE" w:rsidRPr="00533752" w:rsidRDefault="001813BE" w:rsidP="00E17C24">
      <w:pPr>
        <w:pStyle w:val="blockblock-3c"/>
        <w:spacing w:before="0" w:beforeAutospacing="0" w:after="0" w:afterAutospacing="0"/>
        <w:ind w:firstLine="709"/>
        <w:jc w:val="both"/>
        <w:rPr>
          <w:bCs/>
          <w:iCs/>
          <w:noProof/>
          <w:color w:val="000000" w:themeColor="text1"/>
          <w:sz w:val="28"/>
          <w:szCs w:val="28"/>
        </w:rPr>
      </w:pPr>
      <w:r w:rsidRPr="00533752">
        <w:rPr>
          <w:noProof/>
          <w:sz w:val="28"/>
          <w:szCs w:val="28"/>
        </w:rPr>
        <w:t>Тринадцатое анализируемое письмо на казахском языке А.С. Аманжолова членам с</w:t>
      </w:r>
      <w:r w:rsidR="006C7A33" w:rsidRPr="00533752">
        <w:rPr>
          <w:noProof/>
          <w:sz w:val="28"/>
          <w:szCs w:val="28"/>
        </w:rPr>
        <w:t>емьи от 28.01.1987 г., написанно</w:t>
      </w:r>
      <w:r w:rsidRPr="00533752">
        <w:rPr>
          <w:noProof/>
          <w:sz w:val="28"/>
          <w:szCs w:val="28"/>
        </w:rPr>
        <w:t xml:space="preserve">е профессором А.С. Аманжоловым членам своей семьи: «Қымбатты Айшажан, Ерентай, Есентай, Зуля, Сәкен, мама, Ая, Алла, Орал, барлық туыстар! Сіздерге аман-саулығымды білдіріп, сәлемімді жолдаймын. Посылканың ішінде балалардың екінші жүн кофтасы, Ансар немеремізге костюм (ұқсас тағы біреуі бар - почтадан екеуін алмады, оны Надирге алдым). Айша, саған ұнаса бір нейлон кофтасы бар (мұндағы ұйғырлар жақсы екен дейді). Мамаға бір шәл. Дорогие мои, я жив-здоров. Скоро (31 января) выеду из Урумчи в Пекин. Там пробуду еще полтора месяца. У меня все благополучно. Как ваше здоровье, настроение?! Обнимаю и целую вас. Алтай (папа)». </w:t>
      </w:r>
      <w:r w:rsidRPr="00533752">
        <w:rPr>
          <w:bCs/>
          <w:iCs/>
          <w:noProof/>
          <w:color w:val="000000" w:themeColor="text1"/>
          <w:sz w:val="28"/>
          <w:szCs w:val="28"/>
        </w:rPr>
        <w:t>Как мы видим из текста, адресант в лице А.С. Аманжолова на страницах данного письма</w:t>
      </w:r>
      <w:r w:rsidR="006C7A33" w:rsidRPr="00533752">
        <w:rPr>
          <w:bCs/>
          <w:iCs/>
          <w:noProof/>
          <w:color w:val="000000" w:themeColor="text1"/>
          <w:sz w:val="28"/>
          <w:szCs w:val="28"/>
        </w:rPr>
        <w:t>, датируемого</w:t>
      </w:r>
      <w:r w:rsidRPr="00533752">
        <w:rPr>
          <w:bCs/>
          <w:iCs/>
          <w:noProof/>
          <w:color w:val="000000" w:themeColor="text1"/>
          <w:sz w:val="28"/>
          <w:szCs w:val="28"/>
        </w:rPr>
        <w:t xml:space="preserve"> 28 января 1987 г., пишет на двух языках: в начале </w:t>
      </w:r>
      <w:r w:rsidR="00AC6B5C" w:rsidRPr="00533752">
        <w:rPr>
          <w:bCs/>
          <w:iCs/>
          <w:noProof/>
          <w:color w:val="000000" w:themeColor="text1"/>
          <w:sz w:val="28"/>
          <w:szCs w:val="28"/>
        </w:rPr>
        <w:t>на казахском и</w:t>
      </w:r>
      <w:r w:rsidRPr="00533752">
        <w:rPr>
          <w:bCs/>
          <w:iCs/>
          <w:noProof/>
          <w:color w:val="000000" w:themeColor="text1"/>
          <w:sz w:val="28"/>
          <w:szCs w:val="28"/>
        </w:rPr>
        <w:t xml:space="preserve"> завершает русским языком. По стилю данный эпист</w:t>
      </w:r>
      <w:r w:rsidR="00AC6B5C" w:rsidRPr="00533752">
        <w:rPr>
          <w:bCs/>
          <w:iCs/>
          <w:noProof/>
          <w:color w:val="000000" w:themeColor="text1"/>
          <w:sz w:val="28"/>
          <w:szCs w:val="28"/>
        </w:rPr>
        <w:t>олярный текст относится к личному</w:t>
      </w:r>
      <w:r w:rsidRPr="00533752">
        <w:rPr>
          <w:bCs/>
          <w:iCs/>
          <w:noProof/>
          <w:color w:val="000000" w:themeColor="text1"/>
          <w:sz w:val="28"/>
          <w:szCs w:val="28"/>
        </w:rPr>
        <w:t>, неофициальному жанру, хотя по структурному оформлению автором соблюдается порядок изложения сообщения</w:t>
      </w:r>
      <w:r w:rsidR="00AC6B5C" w:rsidRPr="00533752">
        <w:rPr>
          <w:bCs/>
          <w:iCs/>
          <w:noProof/>
          <w:color w:val="000000" w:themeColor="text1"/>
          <w:sz w:val="28"/>
          <w:szCs w:val="28"/>
        </w:rPr>
        <w:t>:</w:t>
      </w:r>
      <w:r w:rsidRPr="00533752">
        <w:rPr>
          <w:bCs/>
          <w:iCs/>
          <w:noProof/>
          <w:color w:val="000000" w:themeColor="text1"/>
          <w:sz w:val="28"/>
          <w:szCs w:val="28"/>
        </w:rPr>
        <w:t xml:space="preserve"> дата, обращение адресатам, основная часть, завершение, подпись, что свидетельствует об владаением навыка переписки ученого. </w:t>
      </w:r>
    </w:p>
    <w:p w14:paraId="1E345FCA" w14:textId="7B4D2E0F" w:rsidR="001813BE" w:rsidRPr="00533752" w:rsidRDefault="001813BE" w:rsidP="006F5D51">
      <w:pPr>
        <w:ind w:firstLine="709"/>
        <w:jc w:val="both"/>
        <w:rPr>
          <w:noProof/>
          <w:sz w:val="28"/>
          <w:szCs w:val="28"/>
        </w:rPr>
      </w:pPr>
      <w:r w:rsidRPr="00533752">
        <w:rPr>
          <w:noProof/>
          <w:sz w:val="28"/>
          <w:szCs w:val="28"/>
        </w:rPr>
        <w:t xml:space="preserve">Анализируемое </w:t>
      </w:r>
      <w:r w:rsidR="00AC6B5C" w:rsidRPr="00533752">
        <w:rPr>
          <w:noProof/>
          <w:sz w:val="28"/>
          <w:szCs w:val="28"/>
        </w:rPr>
        <w:t xml:space="preserve">четырнадцатое </w:t>
      </w:r>
      <w:r w:rsidRPr="00533752">
        <w:rPr>
          <w:noProof/>
          <w:sz w:val="28"/>
          <w:szCs w:val="28"/>
        </w:rPr>
        <w:t>письмо</w:t>
      </w:r>
      <w:r w:rsidR="00AC6B5C" w:rsidRPr="00533752">
        <w:rPr>
          <w:noProof/>
          <w:sz w:val="28"/>
          <w:szCs w:val="28"/>
        </w:rPr>
        <w:t>,</w:t>
      </w:r>
      <w:r w:rsidRPr="00533752">
        <w:rPr>
          <w:noProof/>
          <w:sz w:val="28"/>
          <w:szCs w:val="28"/>
        </w:rPr>
        <w:t xml:space="preserve"> датируемое 25 февраля 1987 г.</w:t>
      </w:r>
      <w:r w:rsidR="00AC6B5C" w:rsidRPr="00533752">
        <w:rPr>
          <w:noProof/>
          <w:sz w:val="28"/>
          <w:szCs w:val="28"/>
        </w:rPr>
        <w:t>, н</w:t>
      </w:r>
      <w:r w:rsidRPr="00533752">
        <w:rPr>
          <w:noProof/>
          <w:sz w:val="28"/>
          <w:szCs w:val="28"/>
        </w:rPr>
        <w:t xml:space="preserve">а 2 страницах с имеющимся конвертом, является одним из последних </w:t>
      </w:r>
      <w:r w:rsidR="00AC6B5C" w:rsidRPr="00533752">
        <w:rPr>
          <w:noProof/>
          <w:sz w:val="28"/>
          <w:szCs w:val="28"/>
        </w:rPr>
        <w:t>в перепис</w:t>
      </w:r>
      <w:r w:rsidRPr="00533752">
        <w:rPr>
          <w:noProof/>
          <w:sz w:val="28"/>
          <w:szCs w:val="28"/>
        </w:rPr>
        <w:t>к</w:t>
      </w:r>
      <w:r w:rsidR="00AC6B5C" w:rsidRPr="00533752">
        <w:rPr>
          <w:noProof/>
          <w:sz w:val="28"/>
          <w:szCs w:val="28"/>
        </w:rPr>
        <w:t>е А.С. Аманжолова</w:t>
      </w:r>
      <w:r w:rsidRPr="00533752">
        <w:rPr>
          <w:noProof/>
          <w:sz w:val="28"/>
          <w:szCs w:val="28"/>
        </w:rPr>
        <w:t xml:space="preserve"> в период прохождения научной стажировки на територии КНР, основное сообщение автора посвящается размышлению с членами семьи в свете последних исторических событий с стране: «Здравствуйте, дорогие мои Айша, Ерен с Есеном, Зуля, Сакен, мама, Ая, Алла (Урал, как вы писали, в Москве – срочно сообщите адрес). Жизнь идет своим чередом, дни бегут, скоро, кажется, встретимся! Завтра у нас почта – пишу, коротко о важнейших событиях. Несколько раз встретился с преподавателями Института национальностей, был у них в гостях. Читаю литературу, слушаю радио. Доклад М.С. Горбачева от 27 февраля читал неспеша, внимательно. Как это здорово – подул свежий ветер перемен, началась основательная перестройка нашей жизни в сторону расширения нашей демократии, что связано со многими прградами (такие еще пни на дороге, что и не разбежишься). Как отразилась начавшаяся перестройка на нашей академической челяди? Приеду –увижу. Думаю, что перестроиться для них – все равно что выпрямиться саксаулу. Много ходил последнюю неделю по магазинам. Кое-что нужное взял, но многое, конечно, купить не удастся. Лишнего денег уже нет, осталось взять кой-какую мелочь (стереонаушники, микрофон, носовые шелковые платочки для подарков...). Один из наших стажеров заказл в Гонконге и купил себе японскую портативную видеокамеру (используется и как видеомагнитофон для показа по телевизору). Такая замечательная штука – для съемки и показа цветных видеофильмов, например, о наскальных рисунках, о различных событиях, о достопримечательностях. Жаль, что это мне не подсилу! Видеокамера стоит 4,5 тысячи юаней (или 9,3 тысячи гонконгских долларов), называется «National» - VHS Movie Camera Recorder. Чтобы такое взять, мне надо было бы приехать на 10 месяцев (побыть еще 4 </w:t>
      </w:r>
      <w:r w:rsidRPr="00533752">
        <w:rPr>
          <w:noProof/>
          <w:sz w:val="28"/>
          <w:szCs w:val="28"/>
        </w:rPr>
        <w:lastRenderedPageBreak/>
        <w:t>месяца). Этот стажер экономил на еде – был почти всегда голодный, да и приехал уже второй раз (был здесь в прошлом году, да и в этом году пробудет 10 месяцев). Он снимал видеофильм, когда мы ездили на Великую Китайскую стену и т.п. Показал нас по телевизору – мы все ахнули от удивления, настолько красиво и четко все передано в цвете! Там автофокус и автоматическая регулировка яркости (можно снимать в полутьме – получается как днем). Ну, ладно! Что-то размечтался! Просто хотел сказать вам, что хорошего и нужного здесь много! Скоро и у нас все это будет, наверное! Обнимаю Ваш Алтай (папа)</w:t>
      </w:r>
      <w:r w:rsidR="006F5D51" w:rsidRPr="00533752">
        <w:rPr>
          <w:noProof/>
          <w:sz w:val="28"/>
          <w:szCs w:val="28"/>
        </w:rPr>
        <w:t>».</w:t>
      </w:r>
    </w:p>
    <w:p w14:paraId="1E2049FB" w14:textId="5A5B0646" w:rsidR="001813BE" w:rsidRPr="00533752" w:rsidRDefault="001813BE" w:rsidP="006F5D51">
      <w:pPr>
        <w:ind w:firstLine="709"/>
        <w:jc w:val="both"/>
        <w:rPr>
          <w:sz w:val="28"/>
          <w:szCs w:val="28"/>
        </w:rPr>
      </w:pPr>
      <w:r w:rsidRPr="00533752">
        <w:rPr>
          <w:sz w:val="28"/>
          <w:szCs w:val="28"/>
        </w:rPr>
        <w:t xml:space="preserve">Таким образом, письма А.С. </w:t>
      </w:r>
      <w:proofErr w:type="spellStart"/>
      <w:r w:rsidRPr="00533752">
        <w:rPr>
          <w:sz w:val="28"/>
          <w:szCs w:val="28"/>
        </w:rPr>
        <w:t>Аманжолова</w:t>
      </w:r>
      <w:proofErr w:type="spellEnd"/>
      <w:r w:rsidRPr="00533752">
        <w:rPr>
          <w:sz w:val="28"/>
          <w:szCs w:val="28"/>
        </w:rPr>
        <w:t xml:space="preserve"> позволяют реконструировать картину жизни </w:t>
      </w:r>
      <w:r w:rsidR="00014B88" w:rsidRPr="00533752">
        <w:rPr>
          <w:sz w:val="28"/>
          <w:szCs w:val="28"/>
        </w:rPr>
        <w:t>представителя</w:t>
      </w:r>
      <w:r w:rsidRPr="00533752">
        <w:rPr>
          <w:sz w:val="28"/>
          <w:szCs w:val="28"/>
        </w:rPr>
        <w:t xml:space="preserve"> интеллигенции советского периода. Они дают представление о бытовых реалиях, сложностях международных контактов и взаимодейств</w:t>
      </w:r>
      <w:r w:rsidR="006F5D51" w:rsidRPr="00533752">
        <w:rPr>
          <w:sz w:val="28"/>
          <w:szCs w:val="28"/>
        </w:rPr>
        <w:t>ий с коллегами из разных стран.</w:t>
      </w:r>
    </w:p>
    <w:p w14:paraId="57C2F641" w14:textId="77777777" w:rsidR="001813BE" w:rsidRPr="00533752" w:rsidRDefault="001813BE" w:rsidP="00E17C24">
      <w:pPr>
        <w:ind w:firstLine="709"/>
        <w:jc w:val="both"/>
        <w:rPr>
          <w:sz w:val="28"/>
          <w:szCs w:val="28"/>
        </w:rPr>
      </w:pPr>
      <w:r w:rsidRPr="00533752">
        <w:rPr>
          <w:sz w:val="28"/>
          <w:szCs w:val="28"/>
        </w:rPr>
        <w:t xml:space="preserve">В письмах затрагиваются вопросы лингвистики, филологии, научных исследований. Безусловно, это делает их ценным материалом для изучения текстов с точки зрения истории науки, поскольку внушительный перечь адресатов – это уже часть истории лингвистических учений. Так, примечательными являются эпистолярные дискуссии с известными учеными, такими как Г.Ф. </w:t>
      </w:r>
      <w:proofErr w:type="spellStart"/>
      <w:r w:rsidRPr="00533752">
        <w:rPr>
          <w:sz w:val="28"/>
          <w:szCs w:val="28"/>
        </w:rPr>
        <w:t>Благова</w:t>
      </w:r>
      <w:proofErr w:type="spellEnd"/>
      <w:r w:rsidRPr="00533752">
        <w:rPr>
          <w:sz w:val="28"/>
          <w:szCs w:val="28"/>
        </w:rPr>
        <w:t xml:space="preserve">, В.Д. Васильев, И.Г. </w:t>
      </w:r>
      <w:proofErr w:type="spellStart"/>
      <w:r w:rsidRPr="00533752">
        <w:rPr>
          <w:sz w:val="28"/>
          <w:szCs w:val="28"/>
        </w:rPr>
        <w:t>Добродомов</w:t>
      </w:r>
      <w:proofErr w:type="spellEnd"/>
      <w:r w:rsidRPr="00533752">
        <w:rPr>
          <w:sz w:val="28"/>
          <w:szCs w:val="28"/>
        </w:rPr>
        <w:t xml:space="preserve"> и др.</w:t>
      </w:r>
    </w:p>
    <w:p w14:paraId="6D6DEDCF" w14:textId="77777777" w:rsidR="001813BE" w:rsidRPr="00533752" w:rsidRDefault="001813BE" w:rsidP="00E17C24">
      <w:pPr>
        <w:ind w:firstLine="709"/>
        <w:jc w:val="both"/>
        <w:rPr>
          <w:sz w:val="28"/>
          <w:szCs w:val="28"/>
        </w:rPr>
      </w:pPr>
      <w:r w:rsidRPr="00533752">
        <w:rPr>
          <w:sz w:val="28"/>
          <w:szCs w:val="28"/>
        </w:rPr>
        <w:t xml:space="preserve">Кроме того, анализ эпистолярного наследия доктора филологических наук, профессора А.С. </w:t>
      </w:r>
      <w:proofErr w:type="spellStart"/>
      <w:r w:rsidRPr="00533752">
        <w:rPr>
          <w:sz w:val="28"/>
          <w:szCs w:val="28"/>
        </w:rPr>
        <w:t>Аманжолова</w:t>
      </w:r>
      <w:proofErr w:type="spellEnd"/>
      <w:r w:rsidRPr="00533752">
        <w:rPr>
          <w:sz w:val="28"/>
          <w:szCs w:val="28"/>
        </w:rPr>
        <w:t xml:space="preserve"> с точки зрения прагматики и стилистики демонстрирует его высокий уровень речевой культуры и владения письменной речью, четкую композиционную организацию (обращение, основной текст, заключение), а также богатый лексико-стилистический арсенал, сочетающий официально-деловой, научный и разговорный регистры.</w:t>
      </w:r>
    </w:p>
    <w:p w14:paraId="2D490201" w14:textId="77777777" w:rsidR="001813BE" w:rsidRPr="00533752" w:rsidRDefault="001813BE" w:rsidP="00E17C24">
      <w:pPr>
        <w:ind w:firstLine="709"/>
        <w:jc w:val="both"/>
        <w:rPr>
          <w:sz w:val="28"/>
          <w:szCs w:val="28"/>
        </w:rPr>
      </w:pPr>
      <w:r w:rsidRPr="00533752">
        <w:rPr>
          <w:sz w:val="28"/>
          <w:szCs w:val="28"/>
        </w:rPr>
        <w:t>С точки зрения прагматики, письма представляют собой акты коммуникации, ориентированные на поддержание семейных связей, передачу информации о научных исследованиях и профессиональных планах. В ряде случаев письма носят перформативный характер, выражая просьбы, рекомендации или обращения к адресатам. Присутствует также выраженная экспрессивность: использование восклицательных конструкций, риторических вопросов, обращений к конкретным членам семьи.</w:t>
      </w:r>
    </w:p>
    <w:p w14:paraId="64DEB81A" w14:textId="77777777" w:rsidR="001813BE" w:rsidRPr="00533752" w:rsidRDefault="001813BE" w:rsidP="00E17C24">
      <w:pPr>
        <w:ind w:firstLine="709"/>
        <w:jc w:val="both"/>
        <w:rPr>
          <w:sz w:val="28"/>
          <w:szCs w:val="28"/>
        </w:rPr>
      </w:pPr>
      <w:r w:rsidRPr="00533752">
        <w:rPr>
          <w:sz w:val="28"/>
          <w:szCs w:val="28"/>
        </w:rPr>
        <w:t>Стилистический анализ выявляет личностные особенности автора: сочетание эмоциональной вовлеченности с академической рефлексией, внимание к деталям, прагматичное изложение событий. Интересной особенностью является русско-казахский билингвизм в переписке.</w:t>
      </w:r>
    </w:p>
    <w:p w14:paraId="4F49B22F" w14:textId="77777777" w:rsidR="001813BE" w:rsidRPr="00533752" w:rsidRDefault="001813BE" w:rsidP="00E17C24">
      <w:pPr>
        <w:tabs>
          <w:tab w:val="left" w:pos="993"/>
        </w:tabs>
        <w:jc w:val="both"/>
        <w:rPr>
          <w:bCs/>
          <w:iCs/>
          <w:noProof/>
          <w:sz w:val="28"/>
          <w:szCs w:val="28"/>
        </w:rPr>
      </w:pPr>
    </w:p>
    <w:p w14:paraId="59458EC3" w14:textId="77777777" w:rsidR="001813BE" w:rsidRPr="00533752" w:rsidRDefault="001813BE" w:rsidP="00E17C24">
      <w:pPr>
        <w:tabs>
          <w:tab w:val="left" w:pos="993"/>
        </w:tabs>
        <w:ind w:firstLine="709"/>
        <w:jc w:val="both"/>
        <w:rPr>
          <w:bCs/>
          <w:iCs/>
          <w:noProof/>
          <w:sz w:val="28"/>
          <w:szCs w:val="28"/>
        </w:rPr>
      </w:pPr>
      <w:r w:rsidRPr="00533752">
        <w:rPr>
          <w:bCs/>
          <w:iCs/>
          <w:noProof/>
          <w:sz w:val="28"/>
          <w:szCs w:val="28"/>
        </w:rPr>
        <w:t xml:space="preserve">Эпистолярное наследие И.Г. Добродомова </w:t>
      </w:r>
    </w:p>
    <w:p w14:paraId="1DFDB0D2" w14:textId="7BE91782" w:rsidR="001813BE" w:rsidRPr="00533752" w:rsidRDefault="001813BE" w:rsidP="00AC6B5C">
      <w:pPr>
        <w:pStyle w:val="a3"/>
        <w:tabs>
          <w:tab w:val="left" w:pos="993"/>
        </w:tabs>
        <w:ind w:left="0" w:firstLine="709"/>
        <w:jc w:val="both"/>
        <w:rPr>
          <w:rFonts w:ascii="Times New Roman" w:hAnsi="Times New Roman"/>
          <w:b/>
          <w:noProof/>
          <w:sz w:val="28"/>
          <w:szCs w:val="28"/>
        </w:rPr>
      </w:pPr>
      <w:r w:rsidRPr="00533752">
        <w:rPr>
          <w:rFonts w:ascii="Times New Roman" w:hAnsi="Times New Roman"/>
          <w:bCs/>
          <w:noProof/>
          <w:sz w:val="28"/>
          <w:szCs w:val="28"/>
        </w:rPr>
        <w:t>Книги из личной бибилиотеки доктора филологических наук</w:t>
      </w:r>
      <w:r w:rsidR="00AC6B5C" w:rsidRPr="00533752">
        <w:rPr>
          <w:rFonts w:ascii="Times New Roman" w:hAnsi="Times New Roman"/>
          <w:bCs/>
          <w:noProof/>
          <w:sz w:val="28"/>
          <w:szCs w:val="28"/>
        </w:rPr>
        <w:t>, проф</w:t>
      </w:r>
      <w:r w:rsidRPr="00533752">
        <w:rPr>
          <w:rFonts w:ascii="Times New Roman" w:hAnsi="Times New Roman"/>
          <w:bCs/>
          <w:noProof/>
          <w:sz w:val="28"/>
          <w:szCs w:val="28"/>
        </w:rPr>
        <w:t>ессора И.Г Добродомова был</w:t>
      </w:r>
      <w:r w:rsidR="00AC6B5C" w:rsidRPr="00533752">
        <w:rPr>
          <w:rFonts w:ascii="Times New Roman" w:hAnsi="Times New Roman"/>
          <w:bCs/>
          <w:noProof/>
          <w:sz w:val="28"/>
          <w:szCs w:val="28"/>
        </w:rPr>
        <w:t>и предены</w:t>
      </w:r>
      <w:r w:rsidRPr="00533752">
        <w:rPr>
          <w:rFonts w:ascii="Times New Roman" w:hAnsi="Times New Roman"/>
          <w:bCs/>
          <w:noProof/>
          <w:sz w:val="28"/>
          <w:szCs w:val="28"/>
        </w:rPr>
        <w:t xml:space="preserve"> его семье</w:t>
      </w:r>
      <w:r w:rsidR="00AC6B5C" w:rsidRPr="00533752">
        <w:rPr>
          <w:rFonts w:ascii="Times New Roman" w:hAnsi="Times New Roman"/>
          <w:bCs/>
          <w:noProof/>
          <w:sz w:val="28"/>
          <w:szCs w:val="28"/>
        </w:rPr>
        <w:t>й</w:t>
      </w:r>
      <w:r w:rsidRPr="00533752">
        <w:rPr>
          <w:rFonts w:ascii="Times New Roman" w:hAnsi="Times New Roman"/>
          <w:bCs/>
          <w:noProof/>
          <w:sz w:val="28"/>
          <w:szCs w:val="28"/>
        </w:rPr>
        <w:t xml:space="preserve"> в НИИ тюркологии и алтаистика в 2023 году. </w:t>
      </w:r>
      <w:r w:rsidRPr="00533752">
        <w:rPr>
          <w:rFonts w:ascii="Times New Roman" w:hAnsi="Times New Roman"/>
          <w:noProof/>
          <w:sz w:val="28"/>
          <w:szCs w:val="28"/>
        </w:rPr>
        <w:t xml:space="preserve">Игорь Георгиевич Добродомов – </w:t>
      </w:r>
      <w:r w:rsidRPr="00533752">
        <w:rPr>
          <w:rFonts w:ascii="Times New Roman" w:hAnsi="Times New Roman"/>
          <w:noProof/>
          <w:color w:val="202122"/>
          <w:sz w:val="28"/>
          <w:szCs w:val="28"/>
          <w:shd w:val="clear" w:color="auto" w:fill="FFFFFF"/>
        </w:rPr>
        <w:t xml:space="preserve">советский и российский </w:t>
      </w:r>
      <w:r w:rsidRPr="00533752">
        <w:rPr>
          <w:rFonts w:ascii="Times New Roman" w:hAnsi="Times New Roman"/>
          <w:noProof/>
          <w:sz w:val="28"/>
          <w:szCs w:val="28"/>
          <w:shd w:val="clear" w:color="auto" w:fill="FFFFFF"/>
        </w:rPr>
        <w:t>лингвист,</w:t>
      </w:r>
      <w:r w:rsidRPr="00533752">
        <w:rPr>
          <w:rFonts w:ascii="Times New Roman" w:hAnsi="Times New Roman"/>
          <w:noProof/>
          <w:color w:val="202122"/>
          <w:sz w:val="28"/>
          <w:szCs w:val="28"/>
          <w:shd w:val="clear" w:color="auto" w:fill="FFFFFF"/>
        </w:rPr>
        <w:t xml:space="preserve"> доктор филологических наук (1975), профессор (1978), член </w:t>
      </w:r>
      <w:r w:rsidRPr="00533752">
        <w:rPr>
          <w:rFonts w:ascii="Times New Roman" w:hAnsi="Times New Roman"/>
          <w:noProof/>
          <w:sz w:val="28"/>
          <w:szCs w:val="28"/>
        </w:rPr>
        <w:t>Российского комитета тюркологов, действительный член Географич</w:t>
      </w:r>
      <w:r w:rsidR="00AC6B5C" w:rsidRPr="00533752">
        <w:rPr>
          <w:rFonts w:ascii="Times New Roman" w:hAnsi="Times New Roman"/>
          <w:noProof/>
          <w:sz w:val="28"/>
          <w:szCs w:val="28"/>
        </w:rPr>
        <w:t>еского общества СССР, а</w:t>
      </w:r>
      <w:r w:rsidRPr="00533752">
        <w:rPr>
          <w:rFonts w:ascii="Times New Roman" w:hAnsi="Times New Roman"/>
          <w:noProof/>
          <w:sz w:val="28"/>
          <w:szCs w:val="28"/>
        </w:rPr>
        <w:t xml:space="preserve">втор многочисленных трудов по тюркологии, алтаистике, славистике (более 500 научных и научно-популярных работ). В честь него в Московском педагогическом государственном институте (МПГУ) ежегодно проводятся </w:t>
      </w:r>
      <w:r w:rsidRPr="00533752">
        <w:rPr>
          <w:rFonts w:ascii="Times New Roman" w:hAnsi="Times New Roman"/>
          <w:noProof/>
          <w:sz w:val="28"/>
          <w:szCs w:val="28"/>
        </w:rPr>
        <w:lastRenderedPageBreak/>
        <w:t>Добродомовские чтения, где обсуждаются актуальные вопросы филологии. И.Г. Добродомов родился 10 ноября 1935 г. в селе Ракитном Белгородской области России. В 1958 г. после окончания филологического факультета МГУ имени М.В. Ломоносова он работает учителем Уюкской средней школы Таласского района Джамбул</w:t>
      </w:r>
      <w:r w:rsidR="00AC6B5C" w:rsidRPr="00533752">
        <w:rPr>
          <w:rFonts w:ascii="Times New Roman" w:hAnsi="Times New Roman"/>
          <w:noProof/>
          <w:sz w:val="28"/>
          <w:szCs w:val="28"/>
        </w:rPr>
        <w:t>ской области в Казахстане, где преподаёт</w:t>
      </w:r>
      <w:r w:rsidRPr="00533752">
        <w:rPr>
          <w:rFonts w:ascii="Times New Roman" w:hAnsi="Times New Roman"/>
          <w:noProof/>
          <w:sz w:val="28"/>
          <w:szCs w:val="28"/>
        </w:rPr>
        <w:t xml:space="preserve"> русский </w:t>
      </w:r>
      <w:r w:rsidR="00AC6B5C" w:rsidRPr="00533752">
        <w:rPr>
          <w:rFonts w:ascii="Times New Roman" w:hAnsi="Times New Roman"/>
          <w:noProof/>
          <w:sz w:val="28"/>
          <w:szCs w:val="28"/>
        </w:rPr>
        <w:t>и немецкий языки, а также изучает</w:t>
      </w:r>
      <w:r w:rsidRPr="00533752">
        <w:rPr>
          <w:rFonts w:ascii="Times New Roman" w:hAnsi="Times New Roman"/>
          <w:noProof/>
          <w:sz w:val="28"/>
          <w:szCs w:val="28"/>
        </w:rPr>
        <w:t xml:space="preserve"> казахский язык. Путь в науку Игоря Георгиевича Добродомова шел через живое практическое освоение языков (славянских и тюркских) к языкознанию. Первое знакомство с одним из тюркских языков – казахским языком – после работы в сельской школе южного Казахстана переросло в научный интерес. Затем он</w:t>
      </w:r>
      <w:r w:rsidR="00AC6B5C" w:rsidRPr="00533752">
        <w:rPr>
          <w:rFonts w:ascii="Times New Roman" w:hAnsi="Times New Roman"/>
          <w:noProof/>
          <w:sz w:val="28"/>
          <w:szCs w:val="28"/>
        </w:rPr>
        <w:t xml:space="preserve"> изучил другие тюркские языки и</w:t>
      </w:r>
      <w:r w:rsidRPr="00533752">
        <w:rPr>
          <w:rFonts w:ascii="Times New Roman" w:hAnsi="Times New Roman"/>
          <w:noProof/>
          <w:sz w:val="28"/>
          <w:szCs w:val="28"/>
        </w:rPr>
        <w:t xml:space="preserve"> в своих научных статьях обращался к узбекскому, чувашскому и</w:t>
      </w:r>
      <w:r w:rsidR="00014B88" w:rsidRPr="00533752">
        <w:rPr>
          <w:rFonts w:ascii="Times New Roman" w:hAnsi="Times New Roman"/>
          <w:noProof/>
          <w:sz w:val="28"/>
          <w:szCs w:val="28"/>
        </w:rPr>
        <w:t xml:space="preserve"> другим языкам тюркской группы.</w:t>
      </w:r>
    </w:p>
    <w:p w14:paraId="287535C4" w14:textId="43DFB75D" w:rsidR="001813BE" w:rsidRPr="00533752" w:rsidRDefault="001813BE" w:rsidP="00E17C24">
      <w:pPr>
        <w:ind w:firstLine="709"/>
        <w:jc w:val="both"/>
        <w:rPr>
          <w:noProof/>
          <w:sz w:val="28"/>
          <w:szCs w:val="28"/>
        </w:rPr>
      </w:pPr>
      <w:r w:rsidRPr="00533752">
        <w:rPr>
          <w:noProof/>
          <w:sz w:val="28"/>
          <w:szCs w:val="28"/>
        </w:rPr>
        <w:t>Дальнейшему его развитию в области тюркологии способствовало обучение в аспирантуре Института русского языка АН СССР, куда он отправился после работы в школе</w:t>
      </w:r>
      <w:r w:rsidR="00AC6B5C" w:rsidRPr="00533752">
        <w:rPr>
          <w:noProof/>
          <w:sz w:val="28"/>
          <w:szCs w:val="28"/>
        </w:rPr>
        <w:t>,</w:t>
      </w:r>
      <w:r w:rsidRPr="00533752">
        <w:rPr>
          <w:noProof/>
          <w:sz w:val="28"/>
          <w:szCs w:val="28"/>
        </w:rPr>
        <w:t xml:space="preserve"> и где он защитил в 1966 г. кандидатскую диссертацию «</w:t>
      </w:r>
      <w:r w:rsidRPr="00533752">
        <w:rPr>
          <w:noProof/>
          <w:color w:val="202122"/>
          <w:sz w:val="28"/>
          <w:szCs w:val="28"/>
          <w:shd w:val="clear" w:color="auto" w:fill="FFFFFF"/>
        </w:rPr>
        <w:t>История лексики тюркского происхождения в древнерусском языке (на материале</w:t>
      </w:r>
      <w:r w:rsidRPr="00533752">
        <w:rPr>
          <w:noProof/>
          <w:color w:val="000000" w:themeColor="text1"/>
          <w:sz w:val="28"/>
          <w:szCs w:val="28"/>
          <w:shd w:val="clear" w:color="auto" w:fill="FFFFFF"/>
        </w:rPr>
        <w:t xml:space="preserve"> «</w:t>
      </w:r>
      <w:r w:rsidRPr="00533752">
        <w:rPr>
          <w:rStyle w:val="af"/>
          <w:noProof/>
          <w:color w:val="000000" w:themeColor="text1"/>
          <w:sz w:val="28"/>
          <w:szCs w:val="28"/>
          <w:u w:val="none"/>
          <w:shd w:val="clear" w:color="auto" w:fill="FFFFFF"/>
        </w:rPr>
        <w:t>Повести временных лет</w:t>
      </w:r>
      <w:r w:rsidRPr="00533752">
        <w:rPr>
          <w:noProof/>
          <w:color w:val="202122"/>
          <w:sz w:val="28"/>
          <w:szCs w:val="28"/>
          <w:shd w:val="clear" w:color="auto" w:fill="FFFFFF"/>
        </w:rPr>
        <w:t>»)»</w:t>
      </w:r>
      <w:r w:rsidRPr="00533752">
        <w:rPr>
          <w:noProof/>
          <w:sz w:val="28"/>
          <w:szCs w:val="28"/>
        </w:rPr>
        <w:t xml:space="preserve">, в которой выявил и проанализировал тюркскую лексику. В 1974 г. И.Г. Добродомов защитил докторскую диссертацию </w:t>
      </w:r>
      <w:r w:rsidRPr="00533752">
        <w:rPr>
          <w:noProof/>
          <w:color w:val="202122"/>
          <w:sz w:val="28"/>
          <w:szCs w:val="28"/>
          <w:shd w:val="clear" w:color="auto" w:fill="FFFFFF"/>
        </w:rPr>
        <w:t xml:space="preserve">«Проблемы изучения булгарских лексических элементов в славянских языках», </w:t>
      </w:r>
      <w:r w:rsidRPr="00533752">
        <w:rPr>
          <w:noProof/>
          <w:sz w:val="28"/>
          <w:szCs w:val="28"/>
        </w:rPr>
        <w:t xml:space="preserve">где на широком культурно-историческом и этнографическом </w:t>
      </w:r>
      <w:r w:rsidR="006A7F6D" w:rsidRPr="00533752">
        <w:rPr>
          <w:noProof/>
          <w:sz w:val="28"/>
          <w:szCs w:val="28"/>
        </w:rPr>
        <w:t>материале впервые показал судьбу</w:t>
      </w:r>
      <w:r w:rsidRPr="00533752">
        <w:rPr>
          <w:noProof/>
          <w:sz w:val="28"/>
          <w:szCs w:val="28"/>
        </w:rPr>
        <w:t xml:space="preserve"> слов булгарского происхождения в славянских языках. Этот труд носил новаторский формат и стал важной теоретико-методологической базой для всех последующих исследований в этом направлении. С 1964 г. И.Г. Добродомов и практически вс</w:t>
      </w:r>
      <w:r w:rsidR="006A7F6D" w:rsidRPr="00533752">
        <w:rPr>
          <w:noProof/>
          <w:sz w:val="28"/>
          <w:szCs w:val="28"/>
        </w:rPr>
        <w:t xml:space="preserve">ю свою трудовую деятельность </w:t>
      </w:r>
      <w:r w:rsidRPr="00533752">
        <w:rPr>
          <w:noProof/>
          <w:sz w:val="28"/>
          <w:szCs w:val="28"/>
        </w:rPr>
        <w:t>провел на кафедре общего языкознания Московского педагогического государственного университета имени В.И. Ленина, проработав от ассистента до заведующего кафедрой, вырастив плеяду молодых ученых для России, Казахс</w:t>
      </w:r>
      <w:r w:rsidR="006A7F6D" w:rsidRPr="00533752">
        <w:rPr>
          <w:noProof/>
          <w:sz w:val="28"/>
          <w:szCs w:val="28"/>
        </w:rPr>
        <w:t>тана, Узбекистана и др. стран, являющихся сегодня</w:t>
      </w:r>
      <w:r w:rsidRPr="00533752">
        <w:rPr>
          <w:noProof/>
          <w:sz w:val="28"/>
          <w:szCs w:val="28"/>
        </w:rPr>
        <w:t xml:space="preserve"> докторами фил</w:t>
      </w:r>
      <w:r w:rsidR="00014B88" w:rsidRPr="00533752">
        <w:rPr>
          <w:noProof/>
          <w:sz w:val="28"/>
          <w:szCs w:val="28"/>
        </w:rPr>
        <w:t>ологических наук, профессорами.</w:t>
      </w:r>
    </w:p>
    <w:p w14:paraId="339C7300" w14:textId="2B969CD1" w:rsidR="001813BE" w:rsidRPr="00533752" w:rsidRDefault="001813BE" w:rsidP="00E17C24">
      <w:pPr>
        <w:ind w:firstLine="709"/>
        <w:jc w:val="both"/>
        <w:rPr>
          <w:noProof/>
          <w:sz w:val="28"/>
          <w:szCs w:val="28"/>
        </w:rPr>
      </w:pPr>
      <w:r w:rsidRPr="00533752">
        <w:rPr>
          <w:noProof/>
          <w:sz w:val="28"/>
          <w:szCs w:val="28"/>
        </w:rPr>
        <w:t>Судя по переписке, которая передана в дар Российской государственной библиотеке (г. Москва), профессор И.Г. Добродомов обсуждал научные дискуссионные вопросы с тюркологами и славистами всего мира. В 1976 году И.Г. Добродомов участвовал на конгрессе тюркологов в Алматы, где выст</w:t>
      </w:r>
      <w:r w:rsidR="008342D5" w:rsidRPr="00533752">
        <w:rPr>
          <w:noProof/>
          <w:sz w:val="28"/>
          <w:szCs w:val="28"/>
        </w:rPr>
        <w:t>упил с научным докладом, вызвавшим</w:t>
      </w:r>
      <w:r w:rsidRPr="00533752">
        <w:rPr>
          <w:noProof/>
          <w:sz w:val="28"/>
          <w:szCs w:val="28"/>
        </w:rPr>
        <w:t xml:space="preserve"> особый интерес и бурное обсуждение.</w:t>
      </w:r>
    </w:p>
    <w:p w14:paraId="13F495D4" w14:textId="5ACA25FC" w:rsidR="001813BE" w:rsidRPr="00533752" w:rsidRDefault="001813BE" w:rsidP="00E17C24">
      <w:pPr>
        <w:ind w:firstLine="709"/>
        <w:jc w:val="both"/>
        <w:rPr>
          <w:noProof/>
          <w:sz w:val="28"/>
          <w:szCs w:val="28"/>
        </w:rPr>
      </w:pPr>
      <w:r w:rsidRPr="00533752">
        <w:rPr>
          <w:noProof/>
          <w:sz w:val="28"/>
          <w:szCs w:val="28"/>
        </w:rPr>
        <w:t>Научная деятельность профессора И.Г. Добродомова всегда отличалась широким диапазоном интересов от лексикологии</w:t>
      </w:r>
      <w:r w:rsidR="008342D5" w:rsidRPr="00533752">
        <w:rPr>
          <w:noProof/>
          <w:sz w:val="28"/>
          <w:szCs w:val="28"/>
        </w:rPr>
        <w:t xml:space="preserve"> и лексикографии до ономастики и </w:t>
      </w:r>
      <w:r w:rsidRPr="00533752">
        <w:rPr>
          <w:noProof/>
          <w:sz w:val="28"/>
          <w:szCs w:val="28"/>
        </w:rPr>
        <w:t>этимологи</w:t>
      </w:r>
      <w:r w:rsidR="008342D5" w:rsidRPr="00533752">
        <w:rPr>
          <w:noProof/>
          <w:sz w:val="28"/>
          <w:szCs w:val="28"/>
        </w:rPr>
        <w:t>й</w:t>
      </w:r>
      <w:r w:rsidRPr="00533752">
        <w:rPr>
          <w:noProof/>
          <w:sz w:val="28"/>
          <w:szCs w:val="28"/>
        </w:rPr>
        <w:t>. Его исследования посвящены проблемам древнейших тюркско-славянских языковых контактов, вопросам современной тюркологии и общего языкознания. И.Г. Добродомов – участник международных симпозиумов по этимологии (Москва, 1967 и 1984 гг.), Международного конгресса финно-угроведов (Сыктывкар, 1985 г.), многочисленн</w:t>
      </w:r>
      <w:r w:rsidR="00014B88" w:rsidRPr="00533752">
        <w:rPr>
          <w:noProof/>
          <w:sz w:val="28"/>
          <w:szCs w:val="28"/>
        </w:rPr>
        <w:t>ых тюркологических конференций.</w:t>
      </w:r>
    </w:p>
    <w:p w14:paraId="29249CCA" w14:textId="77777777" w:rsidR="001813BE" w:rsidRPr="00533752" w:rsidRDefault="001813BE" w:rsidP="00E17C24">
      <w:pPr>
        <w:ind w:firstLine="709"/>
        <w:jc w:val="both"/>
        <w:rPr>
          <w:noProof/>
          <w:sz w:val="28"/>
          <w:szCs w:val="28"/>
        </w:rPr>
      </w:pPr>
      <w:r w:rsidRPr="00533752">
        <w:rPr>
          <w:noProof/>
          <w:sz w:val="28"/>
          <w:szCs w:val="28"/>
        </w:rPr>
        <w:t xml:space="preserve">Большое внимание в трудах И.Г. Добродомова уделяется исследованию причин и условий заимствования географической лексики тюркского происхождения в процессе межэтнических контактов и роли тюркских и других </w:t>
      </w:r>
      <w:r w:rsidRPr="00533752">
        <w:rPr>
          <w:noProof/>
          <w:sz w:val="28"/>
          <w:szCs w:val="28"/>
        </w:rPr>
        <w:lastRenderedPageBreak/>
        <w:t>языков в этом процессе. Общекультурный аспект изучения языков соседних народов отражен в статьях о русских словах, заимствованных из греческого языка через тюркское посредство, о булгаризмах в топонимии Северного Причерноморья, а также в серии этимологических этюдов об отдельных топонимах – Тьмуторокань, Тамань, Астрахань, Казань. Упал, Оскол и мн. др.</w:t>
      </w:r>
    </w:p>
    <w:p w14:paraId="7C9FC2C0" w14:textId="24DCD53B" w:rsidR="001813BE" w:rsidRPr="00533752" w:rsidRDefault="001813BE" w:rsidP="00E17C24">
      <w:pPr>
        <w:ind w:firstLine="709"/>
        <w:jc w:val="both"/>
        <w:rPr>
          <w:noProof/>
          <w:sz w:val="28"/>
          <w:szCs w:val="28"/>
        </w:rPr>
      </w:pPr>
      <w:r w:rsidRPr="00533752">
        <w:rPr>
          <w:noProof/>
          <w:sz w:val="28"/>
          <w:szCs w:val="28"/>
        </w:rPr>
        <w:t xml:space="preserve">Особое внимание И.Г. Добродомов обращал на изучение "темных" слов, зафиксированных в памятниках древнерусской литературы и лексикографических произведениях, на вопросы семантической идентификации редких слов в памятниках древнерусской литературы, которые он рассматривал в связи с различными актуальными аспектами теории и практики отечественной лексикографии. Также в числе трудов И.Г. Добродомова немало и работ литературоведческого плана, в которых </w:t>
      </w:r>
      <w:r w:rsidR="008342D5" w:rsidRPr="00533752">
        <w:rPr>
          <w:noProof/>
          <w:sz w:val="28"/>
          <w:szCs w:val="28"/>
        </w:rPr>
        <w:t xml:space="preserve">учёный анализирует особенности языка и стиля писателей классиков, </w:t>
      </w:r>
      <w:r w:rsidRPr="00533752">
        <w:rPr>
          <w:noProof/>
          <w:sz w:val="28"/>
          <w:szCs w:val="28"/>
        </w:rPr>
        <w:t>выявляет различные аспекты изучения художественного текста и его структуры в исторической перспективе.</w:t>
      </w:r>
    </w:p>
    <w:p w14:paraId="17FF49FF" w14:textId="77777777" w:rsidR="001813BE" w:rsidRPr="00533752" w:rsidRDefault="001813BE" w:rsidP="00E17C24">
      <w:pPr>
        <w:ind w:firstLine="709"/>
        <w:jc w:val="both"/>
        <w:rPr>
          <w:noProof/>
          <w:sz w:val="28"/>
          <w:szCs w:val="28"/>
        </w:rPr>
      </w:pPr>
      <w:r w:rsidRPr="00533752">
        <w:rPr>
          <w:noProof/>
          <w:sz w:val="28"/>
          <w:szCs w:val="28"/>
        </w:rPr>
        <w:t>В трудах профессора И.Г. Добродомова по истории филологической науки особое место занимают персоналии, посвященные русским ученым, внесшим большой вклад в развитие филологии и оказавшим влияние на ее современное состояние. Это работы о востоковедах Е.Д. Поливанове, Н.И. Ашмарине, В.А. Гордлевском, а также серия статей о научной деятельности крупных российских языковедов Н.И. Греча, А.С. Будиловича, В.А. Богородицкого, С.К. Булича и других филологов.</w:t>
      </w:r>
    </w:p>
    <w:p w14:paraId="37C6740F" w14:textId="6EA5A356" w:rsidR="001813BE" w:rsidRPr="00533752" w:rsidRDefault="001813BE" w:rsidP="00E17C24">
      <w:pPr>
        <w:ind w:firstLine="709"/>
        <w:jc w:val="both"/>
        <w:rPr>
          <w:noProof/>
          <w:sz w:val="28"/>
          <w:szCs w:val="28"/>
        </w:rPr>
      </w:pPr>
      <w:r w:rsidRPr="00533752">
        <w:rPr>
          <w:noProof/>
          <w:sz w:val="28"/>
          <w:szCs w:val="28"/>
        </w:rPr>
        <w:t>Изучение многоаспектных сложных проблем, с которыми постоянно сталкивается исследователь в связи с выяснением исконной или чуждой принадлежности слова, сформировало И.Г. Добродомова как специалиста по самым разнообразным проблемам сравнительно-исторического языкознания в тесном взаимоде</w:t>
      </w:r>
      <w:r w:rsidR="00014B88" w:rsidRPr="00533752">
        <w:rPr>
          <w:noProof/>
          <w:sz w:val="28"/>
          <w:szCs w:val="28"/>
        </w:rPr>
        <w:t>йствии культуры и письменности.</w:t>
      </w:r>
    </w:p>
    <w:p w14:paraId="535F34AC" w14:textId="7C80A6EF" w:rsidR="001813BE" w:rsidRPr="00533752" w:rsidRDefault="001813BE" w:rsidP="00E17C24">
      <w:pPr>
        <w:ind w:firstLine="709"/>
        <w:jc w:val="both"/>
        <w:rPr>
          <w:noProof/>
          <w:sz w:val="28"/>
          <w:szCs w:val="28"/>
        </w:rPr>
      </w:pPr>
      <w:r w:rsidRPr="00533752">
        <w:rPr>
          <w:noProof/>
          <w:sz w:val="28"/>
          <w:szCs w:val="28"/>
        </w:rPr>
        <w:t>Для Научно-исследовательского института, созданного совсем недавно в Казахском национальном университете имени аль-Фараби</w:t>
      </w:r>
      <w:r w:rsidR="008342D5" w:rsidRPr="00533752">
        <w:rPr>
          <w:noProof/>
          <w:sz w:val="28"/>
          <w:szCs w:val="28"/>
        </w:rPr>
        <w:t>,</w:t>
      </w:r>
      <w:r w:rsidRPr="00533752">
        <w:rPr>
          <w:noProof/>
          <w:sz w:val="28"/>
          <w:szCs w:val="28"/>
        </w:rPr>
        <w:t xml:space="preserve"> и для всех  о</w:t>
      </w:r>
      <w:r w:rsidR="008342D5" w:rsidRPr="00533752">
        <w:rPr>
          <w:noProof/>
          <w:sz w:val="28"/>
          <w:szCs w:val="28"/>
        </w:rPr>
        <w:t>бучающихся и работающих в КазНУ</w:t>
      </w:r>
      <w:r w:rsidRPr="00533752">
        <w:rPr>
          <w:noProof/>
          <w:sz w:val="28"/>
          <w:szCs w:val="28"/>
        </w:rPr>
        <w:t xml:space="preserve"> большая честь получить в дар от семьи Игоря Георгиевича Добродомова книги по тюркологии и алтаистике из</w:t>
      </w:r>
      <w:r w:rsidR="008342D5" w:rsidRPr="00533752">
        <w:rPr>
          <w:noProof/>
          <w:sz w:val="28"/>
          <w:szCs w:val="28"/>
        </w:rPr>
        <w:t xml:space="preserve"> его личной библиотеки. Книги, б</w:t>
      </w:r>
      <w:r w:rsidRPr="00533752">
        <w:rPr>
          <w:noProof/>
          <w:sz w:val="28"/>
          <w:szCs w:val="28"/>
        </w:rPr>
        <w:t xml:space="preserve">ережно </w:t>
      </w:r>
      <w:r w:rsidR="008342D5" w:rsidRPr="00533752">
        <w:rPr>
          <w:noProof/>
          <w:sz w:val="28"/>
          <w:szCs w:val="28"/>
        </w:rPr>
        <w:t xml:space="preserve">сохранённые и </w:t>
      </w:r>
      <w:r w:rsidRPr="00533752">
        <w:rPr>
          <w:noProof/>
          <w:sz w:val="28"/>
          <w:szCs w:val="28"/>
        </w:rPr>
        <w:t>переданные супругой И.Г. Добродомова, работающей в Институте русского языка</w:t>
      </w:r>
      <w:r w:rsidR="008342D5" w:rsidRPr="00533752">
        <w:rPr>
          <w:noProof/>
          <w:sz w:val="28"/>
          <w:szCs w:val="28"/>
        </w:rPr>
        <w:t xml:space="preserve"> имени В.В. Виноградова – Галиной Яковлевной Романовой и дочерью Анной</w:t>
      </w:r>
      <w:r w:rsidRPr="00533752">
        <w:rPr>
          <w:noProof/>
          <w:sz w:val="28"/>
          <w:szCs w:val="28"/>
        </w:rPr>
        <w:t>, хранили в себе письма и раличного рода записки,</w:t>
      </w:r>
      <w:r w:rsidR="00014B88" w:rsidRPr="00533752">
        <w:rPr>
          <w:noProof/>
          <w:sz w:val="28"/>
          <w:szCs w:val="28"/>
        </w:rPr>
        <w:t xml:space="preserve"> </w:t>
      </w:r>
      <w:r w:rsidRPr="00533752">
        <w:rPr>
          <w:noProof/>
          <w:sz w:val="28"/>
          <w:szCs w:val="28"/>
        </w:rPr>
        <w:t>которые представлют нау</w:t>
      </w:r>
      <w:r w:rsidR="00014B88" w:rsidRPr="00533752">
        <w:rPr>
          <w:noProof/>
          <w:sz w:val="28"/>
          <w:szCs w:val="28"/>
        </w:rPr>
        <w:t>чную исследовательскую ценность.</w:t>
      </w:r>
    </w:p>
    <w:p w14:paraId="0674806E" w14:textId="4263EFB5" w:rsidR="001813BE" w:rsidRPr="00533752" w:rsidRDefault="001813BE" w:rsidP="00E17C24">
      <w:pPr>
        <w:ind w:firstLine="709"/>
        <w:jc w:val="both"/>
        <w:rPr>
          <w:noProof/>
          <w:sz w:val="28"/>
          <w:szCs w:val="28"/>
        </w:rPr>
      </w:pPr>
      <w:r w:rsidRPr="00533752">
        <w:rPr>
          <w:noProof/>
          <w:sz w:val="28"/>
          <w:szCs w:val="28"/>
        </w:rPr>
        <w:t xml:space="preserve">Первое анализируемое </w:t>
      </w:r>
      <w:r w:rsidR="008342D5" w:rsidRPr="00533752">
        <w:rPr>
          <w:noProof/>
          <w:sz w:val="28"/>
          <w:szCs w:val="28"/>
        </w:rPr>
        <w:t xml:space="preserve">рукописное </w:t>
      </w:r>
      <w:r w:rsidRPr="00533752">
        <w:rPr>
          <w:noProof/>
          <w:sz w:val="28"/>
          <w:szCs w:val="28"/>
        </w:rPr>
        <w:t>письмо</w:t>
      </w:r>
      <w:r w:rsidR="008342D5" w:rsidRPr="00533752">
        <w:rPr>
          <w:noProof/>
          <w:sz w:val="28"/>
          <w:szCs w:val="28"/>
        </w:rPr>
        <w:t>,</w:t>
      </w:r>
      <w:r w:rsidRPr="00533752">
        <w:rPr>
          <w:noProof/>
          <w:sz w:val="28"/>
          <w:szCs w:val="28"/>
        </w:rPr>
        <w:t xml:space="preserve"> адресантом кото</w:t>
      </w:r>
      <w:r w:rsidR="008342D5" w:rsidRPr="00533752">
        <w:rPr>
          <w:noProof/>
          <w:sz w:val="28"/>
          <w:szCs w:val="28"/>
        </w:rPr>
        <w:t>рого является И.Г. Добродомов,</w:t>
      </w:r>
      <w:r w:rsidRPr="00533752">
        <w:rPr>
          <w:noProof/>
          <w:sz w:val="28"/>
          <w:szCs w:val="28"/>
        </w:rPr>
        <w:t xml:space="preserve"> датируется от 15 мая 1982 г. и было напис</w:t>
      </w:r>
      <w:r w:rsidR="008342D5" w:rsidRPr="00533752">
        <w:rPr>
          <w:noProof/>
          <w:sz w:val="28"/>
          <w:szCs w:val="28"/>
        </w:rPr>
        <w:t>ано на имя Надежды Феоктистовны</w:t>
      </w:r>
      <w:r w:rsidRPr="00533752">
        <w:rPr>
          <w:noProof/>
          <w:sz w:val="28"/>
          <w:szCs w:val="28"/>
        </w:rPr>
        <w:t xml:space="preserve"> Дробленко :«Уважаемая Надежда Феоктистовна! С большим удовольствием высылаю Вам «Исследования по этимологии чувашского языка», куда затесалась моя заметка о «призрачном ругательстве «угауби». Три года назад я изложил свои соображения в письме Д.С. Лихачеву, но ответа, конечно, не получил, что я истолковал в соответствии с пословицей: "Молчание – знак согласья", - и опубликовал заметку в таком издании, до которого даже Вы никак не догадаетесь обратиться и добраться. Мои предположения частично подтвердились: в обеих рукописях </w:t>
      </w:r>
      <w:r w:rsidRPr="00533752">
        <w:rPr>
          <w:noProof/>
          <w:sz w:val="28"/>
          <w:szCs w:val="28"/>
          <w:u w:val="wave"/>
        </w:rPr>
        <w:t>г</w:t>
      </w:r>
      <w:r w:rsidRPr="00533752">
        <w:rPr>
          <w:noProof/>
          <w:sz w:val="28"/>
          <w:szCs w:val="28"/>
        </w:rPr>
        <w:t xml:space="preserve"> выносное, но </w:t>
      </w:r>
      <w:r w:rsidRPr="00533752">
        <w:rPr>
          <w:noProof/>
          <w:sz w:val="28"/>
          <w:szCs w:val="28"/>
          <w:u w:val="wave"/>
        </w:rPr>
        <w:t>а</w:t>
      </w:r>
      <w:r w:rsidRPr="00533752">
        <w:rPr>
          <w:noProof/>
          <w:sz w:val="28"/>
          <w:szCs w:val="28"/>
        </w:rPr>
        <w:t xml:space="preserve"> все-таки читается чётко </w:t>
      </w:r>
      <w:r w:rsidRPr="00533752">
        <w:rPr>
          <w:noProof/>
          <w:sz w:val="28"/>
          <w:szCs w:val="28"/>
        </w:rPr>
        <w:lastRenderedPageBreak/>
        <w:t>(Здесь мне помогли узнать, что есть в ленинградских рукописях В.В. Колесов и Г.Ф. Одинцов). К этому вопросу еще когда-нибудь стоит вернуться при удобном случае. Д.С. Лихачеву я не стал досаждать: не хочется старика обижать, да и он с огорчения может и ещё в ненужный бой кинуться. Если пожелаете избавиться от книги, где Ваших сюжетов касается лишь одна страничка, то можете сплавить её или проф. Александру Сергеевичу Герду (ЛГУ) или Сергею Григорьевичу Кляшторному (ЛО ИВАН): для них там есть сюжетцы. С уважением. (Подпись). Добродомов Игорь Георгиевич».</w:t>
      </w:r>
    </w:p>
    <w:p w14:paraId="3E6FBC8D" w14:textId="6DE4EF25" w:rsidR="001813BE" w:rsidRPr="00533752" w:rsidRDefault="001813BE" w:rsidP="00E17C24">
      <w:pPr>
        <w:ind w:firstLine="709"/>
        <w:jc w:val="both"/>
        <w:rPr>
          <w:noProof/>
          <w:sz w:val="28"/>
          <w:szCs w:val="28"/>
        </w:rPr>
      </w:pPr>
      <w:r w:rsidRPr="00533752">
        <w:rPr>
          <w:noProof/>
          <w:sz w:val="28"/>
          <w:szCs w:val="28"/>
        </w:rPr>
        <w:t xml:space="preserve">Второе письмо, рукопись, ответное на первое анализированное </w:t>
      </w:r>
      <w:r w:rsidR="008342D5" w:rsidRPr="00533752">
        <w:rPr>
          <w:noProof/>
          <w:sz w:val="28"/>
          <w:szCs w:val="28"/>
        </w:rPr>
        <w:t xml:space="preserve">выше </w:t>
      </w:r>
      <w:r w:rsidRPr="00533752">
        <w:rPr>
          <w:noProof/>
          <w:sz w:val="28"/>
          <w:szCs w:val="28"/>
        </w:rPr>
        <w:t>эпистолярное наследие, датируется 5 августа 1982 г.</w:t>
      </w:r>
      <w:r w:rsidR="001A1C5B" w:rsidRPr="00533752">
        <w:rPr>
          <w:noProof/>
          <w:sz w:val="28"/>
          <w:szCs w:val="28"/>
        </w:rPr>
        <w:t>,</w:t>
      </w:r>
      <w:r w:rsidRPr="00533752">
        <w:rPr>
          <w:noProof/>
          <w:sz w:val="28"/>
          <w:szCs w:val="28"/>
        </w:rPr>
        <w:t xml:space="preserve"> адресантом является библиограф по древнерусской литературе XI-XVII вв. Н.Ф.</w:t>
      </w:r>
      <w:r w:rsidR="001A1C5B" w:rsidRPr="00533752">
        <w:rPr>
          <w:noProof/>
          <w:sz w:val="28"/>
          <w:szCs w:val="28"/>
        </w:rPr>
        <w:t xml:space="preserve"> Дробленко, а адресатом</w:t>
      </w:r>
      <w:r w:rsidRPr="00533752">
        <w:rPr>
          <w:noProof/>
          <w:sz w:val="28"/>
          <w:szCs w:val="28"/>
        </w:rPr>
        <w:t xml:space="preserve"> выступает И.Г. Добродомов: «Дорогой Игорь Георгиевич! Большое спасибо за книгу и внимание к моей библиографической работе. Вашу статью прочла и занесла ее в рукописную картотеку библиографии по древнерусской литературе. По-моему, Ваше наблюдение очень интересно и важно для правильного прочтения текста «Казанской истории!». С уважением и Добрыми Вам Пожеланиями Подпись Дробленкова».</w:t>
      </w:r>
    </w:p>
    <w:p w14:paraId="5FA136BA" w14:textId="14B42A2D" w:rsidR="001813BE" w:rsidRPr="00533752" w:rsidRDefault="001813BE" w:rsidP="00E17C24">
      <w:pPr>
        <w:ind w:firstLine="709"/>
        <w:jc w:val="both"/>
        <w:rPr>
          <w:noProof/>
          <w:sz w:val="28"/>
          <w:szCs w:val="28"/>
        </w:rPr>
      </w:pPr>
      <w:r w:rsidRPr="00533752">
        <w:rPr>
          <w:noProof/>
          <w:sz w:val="28"/>
          <w:szCs w:val="28"/>
        </w:rPr>
        <w:t>В третьем письме отправителем выступает востоковед-тюрколог Аркадий Павлович Григорьев</w:t>
      </w:r>
      <w:r w:rsidR="001A1C5B" w:rsidRPr="00533752">
        <w:rPr>
          <w:noProof/>
          <w:sz w:val="28"/>
          <w:szCs w:val="28"/>
        </w:rPr>
        <w:t>, датируется</w:t>
      </w:r>
      <w:r w:rsidRPr="00533752">
        <w:rPr>
          <w:noProof/>
          <w:sz w:val="28"/>
          <w:szCs w:val="28"/>
        </w:rPr>
        <w:t xml:space="preserve"> от 6 октября 1975 г, с указанием адресных данных на конверте адресанта «Индекс: 190008, г. Ленинград, ул. Пасторова, д.4, кв. 4», адресата «Индекс: 113525, г. Москва, М-525, ул. Чертановская, д.30, корп.1, кв. 34». «Здравствуйте Игорь Георгиевич! Ваши письма и бандероль я получил своевременно. Спасибо за сведения, там содержащиеся, за Ваши замечания. Относительно рукописи сочинения В.Д. Смирнова «…влияние монгольского владычества…» я знаю только, что ее многие искали, но никто не нашел. В Архиве ЛГУ есть личное дело студентов. Нет ли так этой рукописи? Относительно Смирновского толкования слова «керчь» - ничего не знаю. О таких-выходах см. еще: Г.А. Федоров-Давыдов. Общественный строй Золотой Орды. Изд-во МГУ, 1973, стр. 131. Долго Вам не отвечал, т.к. безнадежно больно моя жена, никакая наука в голову пока не идет. Еще раз спасибо за Ваши письма. С уважением. Подпись». На обратной стороне конверта письма есть надпись: «см. шмуцтитул Тюркол. сб. 1973».</w:t>
      </w:r>
    </w:p>
    <w:p w14:paraId="46BD5EAD" w14:textId="136C8A55" w:rsidR="001813BE" w:rsidRPr="00533752" w:rsidRDefault="001813BE" w:rsidP="00E17C24">
      <w:pPr>
        <w:ind w:firstLine="709"/>
        <w:jc w:val="both"/>
        <w:rPr>
          <w:noProof/>
          <w:sz w:val="28"/>
          <w:szCs w:val="28"/>
        </w:rPr>
      </w:pPr>
      <w:r w:rsidRPr="00533752">
        <w:rPr>
          <w:noProof/>
          <w:sz w:val="28"/>
          <w:szCs w:val="28"/>
        </w:rPr>
        <w:t>В четвертом, рукописьном анализируемом эпистолярном тексте от 23 апреля 1980 г.</w:t>
      </w:r>
      <w:r w:rsidR="001A1C5B" w:rsidRPr="00533752">
        <w:rPr>
          <w:noProof/>
          <w:sz w:val="28"/>
          <w:szCs w:val="28"/>
        </w:rPr>
        <w:t>,</w:t>
      </w:r>
      <w:r w:rsidRPr="00533752">
        <w:rPr>
          <w:noProof/>
          <w:sz w:val="28"/>
          <w:szCs w:val="28"/>
        </w:rPr>
        <w:t xml:space="preserve"> адресантом является А.П. Григорьев, а получателем выступает И.Г. Д</w:t>
      </w:r>
      <w:r w:rsidR="001A1C5B" w:rsidRPr="00533752">
        <w:rPr>
          <w:noProof/>
          <w:sz w:val="28"/>
          <w:szCs w:val="28"/>
        </w:rPr>
        <w:t>обродомов,</w:t>
      </w:r>
      <w:r w:rsidRPr="00533752">
        <w:rPr>
          <w:noProof/>
          <w:sz w:val="28"/>
          <w:szCs w:val="28"/>
        </w:rPr>
        <w:t xml:space="preserve"> автор демонстрирует за</w:t>
      </w:r>
      <w:r w:rsidR="001A1C5B" w:rsidRPr="00533752">
        <w:rPr>
          <w:noProof/>
          <w:sz w:val="28"/>
          <w:szCs w:val="28"/>
        </w:rPr>
        <w:t>прошенную информацию по рукописи</w:t>
      </w:r>
      <w:r w:rsidRPr="00533752">
        <w:rPr>
          <w:noProof/>
          <w:sz w:val="28"/>
          <w:szCs w:val="28"/>
        </w:rPr>
        <w:t xml:space="preserve"> русского востоковеда, тюрколога Смирнова В.Д. (1846-1922) из фонда архивов востоковедов в Ленинградском от</w:t>
      </w:r>
      <w:r w:rsidR="001A1C5B" w:rsidRPr="00533752">
        <w:rPr>
          <w:noProof/>
          <w:sz w:val="28"/>
          <w:szCs w:val="28"/>
        </w:rPr>
        <w:t>делении Института востоковедения</w:t>
      </w:r>
      <w:r w:rsidRPr="00533752">
        <w:rPr>
          <w:noProof/>
          <w:sz w:val="28"/>
          <w:szCs w:val="28"/>
        </w:rPr>
        <w:t xml:space="preserve"> АН СССР, которую просил И.Г. Добродомов ранее: «Здравствуйте, Игорь Георгиевич! Архиве востоковедов ЛОИВ АН СССР набрел я на рукопись, про которую Вы у меня спрашивали лет 5 тому назад. Фонд В.Д. Смирнова. Фонд 50, Опись 1, №141. Смирнов В.Д. О языковом влиянии монголо-татар на Россию (русско-татарском заимствовании). Студенческая работа под девизом «С кем познаешься, у того и нахватаешься». Автограф. Сброшюр. Листы 22х35,5. 113 лл. 1869 г. Примите мои поздравления. С наступающими праздниками. Уважающий Вас Подпись (Григорьев А.П.)».</w:t>
      </w:r>
    </w:p>
    <w:p w14:paraId="69E5FC45" w14:textId="14880DEA" w:rsidR="001813BE" w:rsidRPr="00533752" w:rsidRDefault="001813BE" w:rsidP="00E17C24">
      <w:pPr>
        <w:ind w:firstLine="709"/>
        <w:jc w:val="both"/>
        <w:rPr>
          <w:noProof/>
          <w:sz w:val="28"/>
          <w:szCs w:val="28"/>
        </w:rPr>
      </w:pPr>
      <w:r w:rsidRPr="00533752">
        <w:rPr>
          <w:noProof/>
          <w:sz w:val="28"/>
          <w:szCs w:val="28"/>
        </w:rPr>
        <w:lastRenderedPageBreak/>
        <w:t>В пятом письме</w:t>
      </w:r>
      <w:r w:rsidR="001A1C5B" w:rsidRPr="00533752">
        <w:rPr>
          <w:noProof/>
          <w:sz w:val="28"/>
          <w:szCs w:val="28"/>
        </w:rPr>
        <w:t>,</w:t>
      </w:r>
      <w:r w:rsidRPr="00533752">
        <w:rPr>
          <w:noProof/>
          <w:sz w:val="28"/>
          <w:szCs w:val="28"/>
        </w:rPr>
        <w:t xml:space="preserve"> датируемом от 7 апреля 1983 г.</w:t>
      </w:r>
      <w:r w:rsidR="001A1C5B" w:rsidRPr="00533752">
        <w:rPr>
          <w:noProof/>
          <w:sz w:val="28"/>
          <w:szCs w:val="28"/>
        </w:rPr>
        <w:t>,</w:t>
      </w:r>
      <w:r w:rsidRPr="00533752">
        <w:rPr>
          <w:noProof/>
          <w:sz w:val="28"/>
          <w:szCs w:val="28"/>
        </w:rPr>
        <w:t xml:space="preserve"> отправителем выступает сам И.Г. Добродомов, а адресатом советский и российский языковед Диляра Гарифовна Тумашева: «Глубокоуважаемая Диляра Гарифовна. Надеюсь, что Вы уже получили книгу по исторической географии России с моей статьей о роли этимологии в локализации старых географических объектов, где я подробно рассматриваю выпады М.З. Закиева против булгарско-чувашской интерпретации топонима Кахив и показываю, что соображения М.З. Закиева основаны на чистой демагогии и дремучем невежестве. К сожалению, из-за малого тиража книги не смог выслать больше. Недавно получил II том книги М.Р. Федотова «Чувашский язык в семье алтайскиз языков» (Чебоксары, 1983, 136 с.), где во Введение также, дается достойная отповедь весьма недостойным выпадам М.З. Закиева (парадокс получается). Думаю, что М.З. Закиев едва ли способен что-нибудь понять: сколь осла не бей, он в лошадь не превратится, но хотя бы осторожней станет и не будет бухать в колокола, не поглядев в святцы, а также соваться в воду, не спросясь броду… Не сможете ли Вы мне выслать Казанский сборник «Актуальные вопросы грамматики и стилистики татарского языка» (1982 г), где есть также некоторые выпады М. Закиева против ученых, которые понимают суть, дела? Был бы Вам весьма признателен! К сожалению, нахожусь в хроническом цеткоже все время. Перестал успевать все делать во время, такое количество разных дел появилось, что все никак не успеваешь нормально делать. Есть масса замыслов, но их некогда реализовать. Как у Вас идут дела? Желаю Вам всего наилучшего. С уваже</w:t>
      </w:r>
      <w:r w:rsidR="00014B88" w:rsidRPr="00533752">
        <w:rPr>
          <w:noProof/>
          <w:sz w:val="28"/>
          <w:szCs w:val="28"/>
        </w:rPr>
        <w:t>нием Ваш Подпись (Добродомов)».</w:t>
      </w:r>
    </w:p>
    <w:p w14:paraId="370BD2B6" w14:textId="2954FF36" w:rsidR="001813BE" w:rsidRPr="00533752" w:rsidRDefault="001A1C5B" w:rsidP="00E17C24">
      <w:pPr>
        <w:ind w:firstLine="709"/>
        <w:jc w:val="both"/>
        <w:rPr>
          <w:noProof/>
          <w:sz w:val="28"/>
          <w:szCs w:val="28"/>
        </w:rPr>
      </w:pPr>
      <w:r w:rsidRPr="00533752">
        <w:rPr>
          <w:noProof/>
          <w:sz w:val="28"/>
          <w:szCs w:val="28"/>
        </w:rPr>
        <w:t>В шестом рукопис</w:t>
      </w:r>
      <w:r w:rsidR="001813BE" w:rsidRPr="00533752">
        <w:rPr>
          <w:noProof/>
          <w:sz w:val="28"/>
          <w:szCs w:val="28"/>
        </w:rPr>
        <w:t>ном письме</w:t>
      </w:r>
      <w:r w:rsidRPr="00533752">
        <w:rPr>
          <w:noProof/>
          <w:sz w:val="28"/>
          <w:szCs w:val="28"/>
        </w:rPr>
        <w:t xml:space="preserve">, датируемом </w:t>
      </w:r>
      <w:r w:rsidR="001813BE" w:rsidRPr="00533752">
        <w:rPr>
          <w:noProof/>
          <w:sz w:val="28"/>
          <w:szCs w:val="28"/>
        </w:rPr>
        <w:t xml:space="preserve">16 апреля 1983 г. отправителем выступает сам И.Г. Добродомов, а адресатом </w:t>
      </w:r>
      <w:r w:rsidRPr="00533752">
        <w:rPr>
          <w:noProof/>
          <w:sz w:val="28"/>
          <w:szCs w:val="28"/>
        </w:rPr>
        <w:t xml:space="preserve">- </w:t>
      </w:r>
      <w:r w:rsidR="001813BE" w:rsidRPr="00533752">
        <w:rPr>
          <w:noProof/>
          <w:sz w:val="28"/>
          <w:szCs w:val="28"/>
        </w:rPr>
        <w:t>языковед, тюрколог, алтаист Михаил Романович Федотов: «Дорогой Михаил Романович! Большое Вам спасибо за второй том Вашей книги, которую я получил почти месяц назад, но все никак не могу Вам ответить и поблагодарить за столь ценный подарок, что делаю только теперь, но зато я сейчас уже имею возможность выслать Вам 1-й выпуск «Проблем исторической географии России» (М., 1982), содержащий мою статью, где я постарался показать недобросовестность и некомпетентность М.З. Закиева по тем топонимическим вопросам, которые он затронул по своему невежеству в выпадах против меня и В.А. Кучкина. Я, впрочем, не думаю, что М. Закиев сможет что-нибудь понять из нашей с Вами критики, настолько он ниже её. Это всего-навсего разговор с глухим. Жаль, что приходится тратить время на это, а времени у нас и так очень мало. Собираюсь приехать в Чебоксары в начале июня на конференцию. Тогда и поговорим помаленьку обо всем (надпись на арабском). С уважением Ваш Подпись (Добродомов)».</w:t>
      </w:r>
    </w:p>
    <w:p w14:paraId="5B9F5C51" w14:textId="77777777" w:rsidR="001813BE" w:rsidRPr="00533752" w:rsidRDefault="001813BE" w:rsidP="00E17C24">
      <w:pPr>
        <w:ind w:firstLine="709"/>
        <w:jc w:val="both"/>
        <w:rPr>
          <w:noProof/>
          <w:sz w:val="28"/>
          <w:szCs w:val="28"/>
        </w:rPr>
      </w:pPr>
      <w:r w:rsidRPr="00533752">
        <w:rPr>
          <w:noProof/>
          <w:sz w:val="28"/>
          <w:szCs w:val="28"/>
        </w:rPr>
        <w:t xml:space="preserve">В седьмом письме датируемом от 25 января 1981 г. отправителем выступает сам И.Г. Добродомов, а адресатом Д.В. Насилов: «Дорогой Дима! Высылаю тебе свой реферат на книгу Л. Юхансона на предмет получения сведений об авторе, необходимых для РЖ. Во-вторых, не желаешь ли прорецензировать эту книгу? На основе реферата; к твоим добавлениям и я кое-что добавил бы. А? Ведь ты, кажется, с Юхансоном имеешь конь-такты? Кроме того, мне нужны сведения о Шинаси Текине, книгу которого Buddhstische Uigurica aus der Yüan-Zeit (Budapest, 1980) я тоже, реферирую. Можно бы и этот </w:t>
      </w:r>
      <w:r w:rsidRPr="00533752">
        <w:rPr>
          <w:noProof/>
          <w:sz w:val="28"/>
          <w:szCs w:val="28"/>
        </w:rPr>
        <w:lastRenderedPageBreak/>
        <w:t>реферат переделать в рецензию? Смотри. Я бы в таком случае прислал бы и тебе экземплярчик реферата для обработки. А? Очень много суеты разной идет, что делу мешает весьма основательно. М.б., к Шинаси Текину добавить Фрагменты уйгурской версии биографии Сюань-цзана? Оба издания хорошо справниваются. Кстати,  в этой книге на стр. 135, прим. 26 встречается китайское название Кашгара Цюйша</w:t>
      </w:r>
      <w:r w:rsidRPr="00533752">
        <w:rPr>
          <w:noProof/>
          <w:sz w:val="28"/>
          <w:szCs w:val="28"/>
        </w:rPr>
        <w:t>佉沙</w:t>
      </w:r>
      <w:r w:rsidRPr="00533752">
        <w:rPr>
          <w:noProof/>
          <w:sz w:val="28"/>
          <w:szCs w:val="28"/>
        </w:rPr>
        <w:t xml:space="preserve"> (надпись на китайском). Не является ли это упрощением для названия владения Цюйше</w:t>
      </w:r>
      <w:r w:rsidRPr="00533752">
        <w:rPr>
          <w:noProof/>
          <w:sz w:val="28"/>
          <w:szCs w:val="28"/>
        </w:rPr>
        <w:t>屈射</w:t>
      </w:r>
      <w:r w:rsidRPr="00533752">
        <w:rPr>
          <w:noProof/>
          <w:sz w:val="28"/>
          <w:szCs w:val="28"/>
        </w:rPr>
        <w:t xml:space="preserve"> (надпись на китайском) (см. Тюркологический сборник 1975. М., 1978, с. 111)? (из «Щицзи») Скорее всего нет. Ну, ладно. Будь здоров. Привет семье. Подпись (Добродомов). P.S. Что такое трипитака? ̶ // ̶  потхи?».</w:t>
      </w:r>
    </w:p>
    <w:p w14:paraId="0BA58537" w14:textId="5201E8CC" w:rsidR="001813BE" w:rsidRPr="00533752" w:rsidRDefault="001813BE" w:rsidP="00E17C24">
      <w:pPr>
        <w:ind w:firstLine="709"/>
        <w:jc w:val="both"/>
        <w:rPr>
          <w:noProof/>
          <w:sz w:val="28"/>
          <w:szCs w:val="28"/>
        </w:rPr>
      </w:pPr>
      <w:r w:rsidRPr="00533752">
        <w:rPr>
          <w:noProof/>
          <w:sz w:val="28"/>
          <w:szCs w:val="28"/>
        </w:rPr>
        <w:t>В восьмом письме без указания даты</w:t>
      </w:r>
      <w:r w:rsidR="001A1C5B" w:rsidRPr="00533752">
        <w:rPr>
          <w:noProof/>
          <w:sz w:val="28"/>
          <w:szCs w:val="28"/>
        </w:rPr>
        <w:t>,</w:t>
      </w:r>
      <w:r w:rsidRPr="00533752">
        <w:rPr>
          <w:noProof/>
          <w:sz w:val="28"/>
          <w:szCs w:val="28"/>
        </w:rPr>
        <w:t xml:space="preserve"> где отправителем выступает Д.М. Насилов, а адресатом И.Г. Добродомов, особенность анализируемого письма заключается в росписи дополнительного сверх сообщения в ранее отправленной корреспонденции автора в редакцию журнала «Народы Азии и Африки», ключевые и важные данные обозначены красным цветом карандаша такие как: «Индекс 194295. 295. Исправь индекс!!!! 194295!!». Тек</w:t>
      </w:r>
      <w:r w:rsidR="001A1C5B" w:rsidRPr="00533752">
        <w:rPr>
          <w:noProof/>
          <w:sz w:val="28"/>
          <w:szCs w:val="28"/>
        </w:rPr>
        <w:t>ст изначального письма содержит</w:t>
      </w:r>
      <w:r w:rsidRPr="00533752">
        <w:rPr>
          <w:noProof/>
          <w:sz w:val="28"/>
          <w:szCs w:val="28"/>
        </w:rPr>
        <w:t xml:space="preserve"> в себе следующее сообщение, которое написано машинописью: «В Редакцию ж-ла «Народы Азии и Африки. Большое спасибо за приглашение дать для Вашего журнала рецензию на книгу Шинаси Текина «Буддийские уйгурские тексты юаньсого времени. В принципе, я согласен подготовить такую рецензию в течении апреля-мая месяца с.г. Если Редакцию устраивают эти сроки, то прошу прислать книгу Текина. Думаю, что это лучше сделать в адрес нашего Института: 19916 4. Ленинград В-164, Университетская наб., д. 5.ЛО Ин-та языкознания АН СССР. Насилову Д.М. Как отнесется Редакция, если я приглашу в соавторы этой рецензии проф. И.Г. Добродомова, который имел уже возможность в Москве ознакомиться с данной книгой и имеет о ней свое суждение, известное мне из его письма. Свои взгляды мы согласуем в ходе работы. – Обговорим, если все будет нормально, на СКТ. С глубоким уважением /Д.М.Насилов/</w:t>
      </w:r>
      <w:r w:rsidR="00014B88" w:rsidRPr="00533752">
        <w:rPr>
          <w:noProof/>
          <w:sz w:val="28"/>
          <w:szCs w:val="28"/>
        </w:rPr>
        <w:t>».</w:t>
      </w:r>
    </w:p>
    <w:p w14:paraId="67F45722" w14:textId="77777777" w:rsidR="001813BE" w:rsidRPr="00533752" w:rsidRDefault="001813BE" w:rsidP="00E17C24">
      <w:pPr>
        <w:ind w:firstLine="709"/>
        <w:jc w:val="both"/>
        <w:rPr>
          <w:noProof/>
          <w:sz w:val="28"/>
          <w:szCs w:val="28"/>
        </w:rPr>
      </w:pPr>
      <w:r w:rsidRPr="00533752">
        <w:rPr>
          <w:noProof/>
          <w:sz w:val="28"/>
          <w:szCs w:val="28"/>
        </w:rPr>
        <w:t xml:space="preserve">На полях листа данного письма сверху и внизу автором были написаны от руки послания И.Г. Добродомову с пояснениями по ранним вопросам: «Дорогой Игореве! Прислали 10.2 за подписью Подольского. Эта книга – реценз. экз, что-остается у рецензента? Хорошо бы заполучить, у меня нет. Шинаси я писал, но он не ответил, и связи с ним нет. Обговорим, если все будет нормально, на СКТ. Твои р…. у меня? Или как? Приветы Анюте! Г. Яковлевне тоже кланимся. Огинаси знаю-мало. Учился в 50-53 гг. в Стамбульском унсте (у Джаерефоглу, Араба Булучи и др.), потом докторантура в Гамбурге (54-56 гг.) у Габен, Шпулера, Прицика; руководитель – Габен. Диссертация «Перевод и комментарий IX и X глав Словарей» (1958 г., изд. В 1971 г.). Кажется, работал в Америке, т.к. Талат Текин, вроде, давал его америк-адрес. Потом вот занялся изданием Мантриски… и теперь эти тексты (ВТТ IX.). Где сейчас работает, не знаю. Китайские еще не проверил у Яконбова. Ларе Юхинсон (род. 1936 г.). с 1971 г. доц. кафедры «Тюркология» в Упсальском ун-те по спец. тюркология. В 1971 г. Монография «Вид (_) в турецком языке», в 1979 г. – «Дцзiт.вр.» Специалист по совр. турецк. Языку и литературе, занимается сравнит-ист. </w:t>
      </w:r>
      <w:r w:rsidRPr="00533752">
        <w:rPr>
          <w:noProof/>
          <w:sz w:val="28"/>
          <w:szCs w:val="28"/>
        </w:rPr>
        <w:lastRenderedPageBreak/>
        <w:t>грамматикой (фонетика, морфология – категория глагола), интересуется синтаксисом в сравнит. плане. В наст. Время gasfproff в Франкр.-на- Майне на  тюркской кафедре. (см. также СТ, 1977, №3, с. 97, 99). Что касается Турушевой, то смотри сам. Я бы, лично, с ней не хотел связываться из-за ее татаризма-байчуризма-скотизма (даже книгу не подарила) – пренебренизма и терочизмов! Ты знаешь, еще в прошлом году на СКТ Гульсум подбивала меня на рец. На Юханзона для ВЯ. Я соглашался, но до сих пор не собрала. Поэтому, может, в паре мы сделаем это быстрее, но точно только в апреле, т.к. сейчас спешу сдать свой кусок Бондарке по аспектологии. В II кварт. нужно будет сдавать для Киуа в «Историю лингв. учений» Бетлинга и Радлова. Поэтому тогда снова вернусь в обратно древностей, времени будет больше, и, надеюсь, сделаем обе рецензии и прочее, что с ними полагается. А?! Фролов прислал письмо-закончил реферат ДД и идет в бой с «усилеными ретронрадами, к-х развелось, пока он в Арзамше, тыщи вондер Макаренко». Трипитака = «3 корзины» - свед буде.Канонов, книги разных содержаний – от легенд до филос произвед; из: «Виная-н»-свод монащ. Правил, Сутта-питака» - слово будет «Абхизарма-и»-философ… Потхи (екр. pothi) – вид книги: отдельные листы, соединенные на шнуре через дверочки через ____ от пальцев. Листьев, еще бы так».</w:t>
      </w:r>
    </w:p>
    <w:p w14:paraId="23BFB07C" w14:textId="1C14BA69" w:rsidR="001813BE" w:rsidRPr="00533752" w:rsidRDefault="001813BE" w:rsidP="00E17C24">
      <w:pPr>
        <w:ind w:firstLine="709"/>
        <w:jc w:val="both"/>
        <w:rPr>
          <w:noProof/>
          <w:sz w:val="28"/>
          <w:szCs w:val="28"/>
        </w:rPr>
      </w:pPr>
      <w:r w:rsidRPr="00533752">
        <w:rPr>
          <w:noProof/>
          <w:sz w:val="28"/>
          <w:szCs w:val="28"/>
        </w:rPr>
        <w:t>В анализируемом девя</w:t>
      </w:r>
      <w:r w:rsidR="001A1C5B" w:rsidRPr="00533752">
        <w:rPr>
          <w:noProof/>
          <w:sz w:val="28"/>
          <w:szCs w:val="28"/>
        </w:rPr>
        <w:t>том письме без обозначения даты</w:t>
      </w:r>
      <w:r w:rsidRPr="00533752">
        <w:rPr>
          <w:noProof/>
          <w:sz w:val="28"/>
          <w:szCs w:val="28"/>
        </w:rPr>
        <w:t xml:space="preserve"> отправителем выступает советский и российский лингвист Б.И. Татаринцев, а адресато</w:t>
      </w:r>
      <w:r w:rsidR="001A1C5B" w:rsidRPr="00533752">
        <w:rPr>
          <w:noProof/>
          <w:sz w:val="28"/>
          <w:szCs w:val="28"/>
        </w:rPr>
        <w:t>м И.Г. Добродомов, из содержания</w:t>
      </w:r>
      <w:r w:rsidRPr="00533752">
        <w:rPr>
          <w:noProof/>
          <w:sz w:val="28"/>
          <w:szCs w:val="28"/>
        </w:rPr>
        <w:t xml:space="preserve"> которого мы узнаем, что адресант вместе с письменным текстом направил книгу с автографом советского и российского филолога Зои Борандаевны Чадамба под названием «Тоджинский диалект тувинского языка» [90], что показывает крепкую научную взаимосвязь между учеными : «Многоуважаемый Игорь Георгиевич! Спасибо за присланные Ваши книги с Вашими трудами, среди которых меня особенно заинтересовала статья о слове </w:t>
      </w:r>
      <w:r w:rsidRPr="00533752">
        <w:rPr>
          <w:noProof/>
          <w:sz w:val="28"/>
          <w:szCs w:val="28"/>
          <w:u w:val="wave"/>
        </w:rPr>
        <w:t>вор</w:t>
      </w:r>
      <w:r w:rsidRPr="00533752">
        <w:rPr>
          <w:noProof/>
          <w:sz w:val="28"/>
          <w:szCs w:val="28"/>
        </w:rPr>
        <w:t xml:space="preserve">, и его, так сказать, окружением, хотя я не уверен, что тувинское </w:t>
      </w:r>
      <w:r w:rsidRPr="00533752">
        <w:rPr>
          <w:noProof/>
          <w:sz w:val="28"/>
          <w:szCs w:val="28"/>
          <w:u w:val="wave"/>
        </w:rPr>
        <w:t>ооржак</w:t>
      </w:r>
      <w:r w:rsidRPr="00533752">
        <w:rPr>
          <w:noProof/>
          <w:sz w:val="28"/>
          <w:szCs w:val="28"/>
        </w:rPr>
        <w:t xml:space="preserve"> можно также «вписать» в этот окружение. В свою очередь, направляю Вам работу З.Б. Чадамба с автографом автора, который (здесь лучше-которая) Вас издалека фигурировала в нашем с Вами относительно недавнем разговоре (в Ленинской библиотеке), и, во всяком случае, она будет, возможно, небесполезна Вам в Ваших дальнейших изысканиях. Что касается </w:t>
      </w:r>
      <w:r w:rsidRPr="00533752">
        <w:rPr>
          <w:noProof/>
          <w:sz w:val="28"/>
          <w:szCs w:val="28"/>
          <w:u w:val="single"/>
        </w:rPr>
        <w:t>кулугур'ов</w:t>
      </w:r>
      <w:r w:rsidRPr="00533752">
        <w:rPr>
          <w:noProof/>
          <w:sz w:val="28"/>
          <w:szCs w:val="28"/>
        </w:rPr>
        <w:t xml:space="preserve">, то я Вам сразу не написал о них, поскольку не обнаружил о них той информации, которая вроде бы должна быть где-то опубликована. Другие, у кого я спрашивал об этом сюжете, также ничего не могли припомнить, и мало-помалу мне стало казаться, что такая информация, возможно, не что иное как мой «сладкий сон». Тогда я сам произвел небольшую разведку и вот что выяснил, если кратко. Прежде всего, в смысловом плане </w:t>
      </w:r>
      <w:r w:rsidRPr="00533752">
        <w:rPr>
          <w:noProof/>
          <w:sz w:val="28"/>
          <w:szCs w:val="28"/>
          <w:u w:val="single"/>
        </w:rPr>
        <w:t>кулугур</w:t>
      </w:r>
      <w:r w:rsidRPr="00533752">
        <w:rPr>
          <w:noProof/>
          <w:sz w:val="28"/>
          <w:szCs w:val="28"/>
        </w:rPr>
        <w:t xml:space="preserve"> –</w:t>
      </w:r>
      <w:r w:rsidRPr="00533752">
        <w:rPr>
          <w:noProof/>
          <w:sz w:val="28"/>
          <w:szCs w:val="28"/>
          <w:u w:val="single"/>
        </w:rPr>
        <w:t xml:space="preserve"> </w:t>
      </w:r>
      <w:r w:rsidRPr="00533752">
        <w:rPr>
          <w:noProof/>
          <w:sz w:val="28"/>
          <w:szCs w:val="28"/>
        </w:rPr>
        <w:t xml:space="preserve">слово ярко оценочное, но довольно скользкое и трудноопределяемое. Как говорят тувинцы, здесь все зависит от интонации. Это, конечно, ругательство, хотя и довольно беззлобное, и похвала (удали, малодечеству и т.п.), и хвастовство, и сожаления выражаемое в связи с чьей-либо смертью, - в общем много тут чего имеется. Соответствия я пока искал, гл. образом, по Радлову и обнаружил их только по соседству, в алтайских диалектах, где есть </w:t>
      </w:r>
      <w:r w:rsidRPr="00533752">
        <w:rPr>
          <w:noProof/>
          <w:sz w:val="28"/>
          <w:szCs w:val="28"/>
          <w:u w:val="single"/>
        </w:rPr>
        <w:t>кулуғур</w:t>
      </w:r>
      <w:r w:rsidRPr="00533752">
        <w:rPr>
          <w:noProof/>
          <w:sz w:val="28"/>
          <w:szCs w:val="28"/>
        </w:rPr>
        <w:t xml:space="preserve"> ругань, брань и </w:t>
      </w:r>
      <w:r w:rsidRPr="00533752">
        <w:rPr>
          <w:noProof/>
          <w:sz w:val="28"/>
          <w:szCs w:val="28"/>
          <w:u w:val="single"/>
        </w:rPr>
        <w:t>кунғур</w:t>
      </w:r>
      <w:r w:rsidRPr="00533752">
        <w:rPr>
          <w:noProof/>
          <w:sz w:val="28"/>
          <w:szCs w:val="28"/>
        </w:rPr>
        <w:t xml:space="preserve"> рабский (+покорный); негодяй, дрянной, худой и т.п. Второе связывается с </w:t>
      </w:r>
      <w:r w:rsidRPr="00533752">
        <w:rPr>
          <w:noProof/>
          <w:sz w:val="28"/>
          <w:szCs w:val="28"/>
          <w:u w:val="single"/>
        </w:rPr>
        <w:t>кул</w:t>
      </w:r>
      <w:r w:rsidRPr="00533752">
        <w:rPr>
          <w:noProof/>
          <w:sz w:val="28"/>
          <w:szCs w:val="28"/>
        </w:rPr>
        <w:t xml:space="preserve"> раб, но вообще-то </w:t>
      </w:r>
      <w:r w:rsidRPr="00533752">
        <w:rPr>
          <w:noProof/>
          <w:sz w:val="28"/>
          <w:szCs w:val="28"/>
          <w:u w:val="single"/>
        </w:rPr>
        <w:t xml:space="preserve">кулугур </w:t>
      </w:r>
      <w:r w:rsidRPr="00533752">
        <w:rPr>
          <w:noProof/>
          <w:sz w:val="28"/>
          <w:szCs w:val="28"/>
        </w:rPr>
        <w:t xml:space="preserve">(в том числе и </w:t>
      </w:r>
      <w:r w:rsidRPr="00533752">
        <w:rPr>
          <w:noProof/>
          <w:sz w:val="28"/>
          <w:szCs w:val="28"/>
        </w:rPr>
        <w:lastRenderedPageBreak/>
        <w:t>фонетически) едва ли можно возводит к «рабу» (</w:t>
      </w:r>
      <w:r w:rsidRPr="00533752">
        <w:rPr>
          <w:noProof/>
          <w:sz w:val="28"/>
          <w:szCs w:val="28"/>
          <w:u w:val="single"/>
        </w:rPr>
        <w:t>кул</w:t>
      </w:r>
      <w:r w:rsidRPr="00533752">
        <w:rPr>
          <w:noProof/>
          <w:sz w:val="28"/>
          <w:szCs w:val="28"/>
        </w:rPr>
        <w:t>+</w:t>
      </w:r>
      <w:r w:rsidRPr="00533752">
        <w:rPr>
          <w:noProof/>
          <w:sz w:val="28"/>
          <w:szCs w:val="28"/>
          <w:u w:val="single"/>
        </w:rPr>
        <w:t>гур</w:t>
      </w:r>
      <w:r w:rsidRPr="00533752">
        <w:rPr>
          <w:noProof/>
          <w:sz w:val="28"/>
          <w:szCs w:val="28"/>
        </w:rPr>
        <w:t xml:space="preserve">), тут, снова, возможна контаминация. С другой стороны, намечается связь с монгольскими языками. Имеется, телеут. </w:t>
      </w:r>
      <w:r w:rsidRPr="00533752">
        <w:rPr>
          <w:noProof/>
          <w:sz w:val="28"/>
          <w:szCs w:val="28"/>
          <w:u w:val="single"/>
        </w:rPr>
        <w:t xml:space="preserve">култуң, </w:t>
      </w:r>
      <w:r w:rsidRPr="00533752">
        <w:rPr>
          <w:noProof/>
          <w:sz w:val="28"/>
          <w:szCs w:val="28"/>
        </w:rPr>
        <w:t xml:space="preserve">алт. </w:t>
      </w:r>
      <w:r w:rsidRPr="00533752">
        <w:rPr>
          <w:noProof/>
          <w:sz w:val="28"/>
          <w:szCs w:val="28"/>
          <w:u w:val="single"/>
        </w:rPr>
        <w:t>култур</w:t>
      </w:r>
      <w:r w:rsidRPr="00533752">
        <w:rPr>
          <w:noProof/>
          <w:sz w:val="28"/>
          <w:szCs w:val="28"/>
        </w:rPr>
        <w:t xml:space="preserve">- хитрый, лукавый. Рясепен в своем Versuch'e относит телеут. и, поз вопросом, алт. к числу монголизмом, как и якутю </w:t>
      </w:r>
      <w:r w:rsidRPr="00533752">
        <w:rPr>
          <w:noProof/>
          <w:sz w:val="28"/>
          <w:szCs w:val="28"/>
          <w:u w:val="single"/>
        </w:rPr>
        <w:t>Kulaxaj,</w:t>
      </w:r>
      <w:r w:rsidRPr="00533752">
        <w:rPr>
          <w:noProof/>
          <w:sz w:val="28"/>
          <w:szCs w:val="28"/>
        </w:rPr>
        <w:t xml:space="preserve"> причем, в последнем случае., с монгольской стороны, речь идет о краже, воровстве и т.п. такая вот, опять-таки, компания! Но имеется и третья сторона; возможно, например, связь с образованиями типа окрг. </w:t>
      </w:r>
      <w:r w:rsidRPr="00533752">
        <w:rPr>
          <w:noProof/>
          <w:sz w:val="28"/>
          <w:szCs w:val="28"/>
          <w:u w:val="single"/>
        </w:rPr>
        <w:t>кургур</w:t>
      </w:r>
      <w:r w:rsidRPr="00533752">
        <w:rPr>
          <w:noProof/>
          <w:sz w:val="28"/>
          <w:szCs w:val="28"/>
        </w:rPr>
        <w:t xml:space="preserve">, </w:t>
      </w:r>
      <w:r w:rsidRPr="00533752">
        <w:rPr>
          <w:noProof/>
          <w:sz w:val="28"/>
          <w:szCs w:val="28"/>
          <w:u w:val="single"/>
        </w:rPr>
        <w:t>куругур</w:t>
      </w:r>
      <w:r w:rsidRPr="00533752">
        <w:rPr>
          <w:noProof/>
          <w:sz w:val="28"/>
          <w:szCs w:val="28"/>
        </w:rPr>
        <w:t xml:space="preserve"> – бедняжка, бедненький…Тувинское </w:t>
      </w:r>
      <w:r w:rsidRPr="00533752">
        <w:rPr>
          <w:noProof/>
          <w:sz w:val="28"/>
          <w:szCs w:val="28"/>
          <w:u w:val="single"/>
        </w:rPr>
        <w:t xml:space="preserve">кулугур </w:t>
      </w:r>
      <w:r w:rsidRPr="00533752">
        <w:rPr>
          <w:noProof/>
          <w:sz w:val="28"/>
          <w:szCs w:val="28"/>
        </w:rPr>
        <w:t xml:space="preserve">вполне могло восходить к </w:t>
      </w:r>
      <w:r w:rsidRPr="00533752">
        <w:rPr>
          <w:noProof/>
          <w:sz w:val="28"/>
          <w:szCs w:val="28"/>
          <w:u w:val="single"/>
        </w:rPr>
        <w:t xml:space="preserve">куругур </w:t>
      </w:r>
      <w:r w:rsidRPr="00533752">
        <w:rPr>
          <w:noProof/>
          <w:sz w:val="28"/>
          <w:szCs w:val="28"/>
        </w:rPr>
        <w:t>(с последющей диссимиляцией). Поэтому я думаю, что тув. слово является неким гибридом, в котором, возможно, соединилось не менее трех «источников». Есть поэтому поводу и еще некоторые соображения, но, к сожалению, сейчас нет совершенно времени (конец года, планы, отчеты и т.п.), чтобы их проверить. Кстати, что бы Вы сказали, Игорь Георгиевич, если бы я Вам предложил поконяться здесь нам с Вами совместно? Вам с запада на восток, а мне – в обратном направлении? Или вообще – «в другую сторону»? На этом позвольте пока закончить. Всего Вам наилучшего! С глуб. уваж. Подпись (БТатаринцев)».</w:t>
      </w:r>
    </w:p>
    <w:p w14:paraId="0BE24590" w14:textId="3DD36180" w:rsidR="001813BE" w:rsidRPr="00533752" w:rsidRDefault="001813BE" w:rsidP="00E17C24">
      <w:pPr>
        <w:ind w:firstLine="709"/>
        <w:jc w:val="both"/>
        <w:rPr>
          <w:noProof/>
          <w:sz w:val="28"/>
          <w:szCs w:val="28"/>
        </w:rPr>
      </w:pPr>
      <w:r w:rsidRPr="00533752">
        <w:rPr>
          <w:noProof/>
          <w:sz w:val="28"/>
          <w:szCs w:val="28"/>
        </w:rPr>
        <w:t>Следующее анализируемое десятое письмо датированное 9 октября 1984 г.</w:t>
      </w:r>
      <w:r w:rsidR="001A1C5B" w:rsidRPr="00533752">
        <w:rPr>
          <w:noProof/>
          <w:sz w:val="28"/>
          <w:szCs w:val="28"/>
        </w:rPr>
        <w:t>,</w:t>
      </w:r>
      <w:r w:rsidRPr="00533752">
        <w:rPr>
          <w:noProof/>
          <w:sz w:val="28"/>
          <w:szCs w:val="28"/>
        </w:rPr>
        <w:t xml:space="preserve"> было написано Ф.А. Ганиевым</w:t>
      </w:r>
      <w:r w:rsidR="001A1C5B" w:rsidRPr="00533752">
        <w:rPr>
          <w:noProof/>
          <w:sz w:val="28"/>
          <w:szCs w:val="28"/>
        </w:rPr>
        <w:t>,</w:t>
      </w:r>
      <w:r w:rsidRPr="00533752">
        <w:rPr>
          <w:noProof/>
          <w:sz w:val="28"/>
          <w:szCs w:val="28"/>
        </w:rPr>
        <w:t xml:space="preserve"> адре</w:t>
      </w:r>
      <w:r w:rsidR="001A1C5B" w:rsidRPr="00533752">
        <w:rPr>
          <w:noProof/>
          <w:sz w:val="28"/>
          <w:szCs w:val="28"/>
        </w:rPr>
        <w:t>сованное на имя И.Г. Добродомову</w:t>
      </w:r>
      <w:r w:rsidRPr="00533752">
        <w:rPr>
          <w:noProof/>
          <w:sz w:val="28"/>
          <w:szCs w:val="28"/>
        </w:rPr>
        <w:t>: «Глубокоуважаемый Игорь Георгиевич! Высылаем Вам новоиспеченный Русско-татарский словарь. Немного задержались с отправкой: была на конференции в Ужгороде. Почему-то Вас там не было. Видимо, где-то в конце месяца буду в Москве. Привет от нас Галине Яковлевне. С уважением Ф.А.».</w:t>
      </w:r>
    </w:p>
    <w:p w14:paraId="029367DA" w14:textId="3C66DDBC" w:rsidR="001813BE" w:rsidRPr="00533752" w:rsidRDefault="001813BE" w:rsidP="00E17C24">
      <w:pPr>
        <w:tabs>
          <w:tab w:val="left" w:pos="1703"/>
        </w:tabs>
        <w:ind w:firstLine="709"/>
        <w:jc w:val="both"/>
        <w:rPr>
          <w:noProof/>
          <w:sz w:val="28"/>
          <w:szCs w:val="28"/>
        </w:rPr>
      </w:pPr>
      <w:r w:rsidRPr="00533752">
        <w:rPr>
          <w:noProof/>
          <w:sz w:val="28"/>
          <w:szCs w:val="28"/>
        </w:rPr>
        <w:t xml:space="preserve">Особый интерес вызывает переписка И.Г. Добродомова с Е.Н. Шиповой. Крайне скудные сведения об Е.Н. Шиповой, которая была создателем первого Словаря тюркизмов в русском языке позволяет увидеть коллаборацию ученых в тот период, когда еще не было </w:t>
      </w:r>
      <w:r w:rsidR="001A1C5B" w:rsidRPr="00533752">
        <w:rPr>
          <w:noProof/>
          <w:sz w:val="28"/>
          <w:szCs w:val="28"/>
        </w:rPr>
        <w:t xml:space="preserve">интернет-коммуникации, а </w:t>
      </w:r>
      <w:r w:rsidRPr="00533752">
        <w:rPr>
          <w:noProof/>
          <w:sz w:val="28"/>
          <w:szCs w:val="28"/>
        </w:rPr>
        <w:t>рукописные</w:t>
      </w:r>
      <w:r w:rsidR="001A1C5B" w:rsidRPr="00533752">
        <w:rPr>
          <w:noProof/>
          <w:sz w:val="28"/>
          <w:szCs w:val="28"/>
        </w:rPr>
        <w:t xml:space="preserve"> письма</w:t>
      </w:r>
      <w:r w:rsidRPr="00533752">
        <w:rPr>
          <w:noProof/>
          <w:sz w:val="28"/>
          <w:szCs w:val="28"/>
        </w:rPr>
        <w:t xml:space="preserve"> считались обычным явлением. Из конверта, где написан адрес автора письма и адрес адресанта мы можем установить, что Е.Н. Шипова жила недалеко от Института языкознания.</w:t>
      </w:r>
    </w:p>
    <w:p w14:paraId="6C03D50F" w14:textId="7BEDF2DB" w:rsidR="001813BE" w:rsidRPr="00533752" w:rsidRDefault="001813BE" w:rsidP="00E17C24">
      <w:pPr>
        <w:tabs>
          <w:tab w:val="left" w:pos="6683"/>
        </w:tabs>
        <w:ind w:firstLine="709"/>
        <w:jc w:val="both"/>
        <w:rPr>
          <w:noProof/>
          <w:sz w:val="28"/>
          <w:szCs w:val="28"/>
        </w:rPr>
      </w:pPr>
      <w:r w:rsidRPr="00533752">
        <w:rPr>
          <w:noProof/>
          <w:sz w:val="28"/>
          <w:szCs w:val="28"/>
        </w:rPr>
        <w:t xml:space="preserve">Анализируемое следующее письмо от июля 1981 г. было отправлено от имени Е.Н. Шиповой И.Г. </w:t>
      </w:r>
      <w:r w:rsidR="001A1C5B" w:rsidRPr="00533752">
        <w:rPr>
          <w:noProof/>
          <w:sz w:val="28"/>
          <w:szCs w:val="28"/>
        </w:rPr>
        <w:t>Добродомову. На основе сохранивш</w:t>
      </w:r>
      <w:r w:rsidRPr="00533752">
        <w:rPr>
          <w:noProof/>
          <w:sz w:val="28"/>
          <w:szCs w:val="28"/>
        </w:rPr>
        <w:t xml:space="preserve">егося конверта письма мы узнаем адресные данные отправителя в лице Е.Н. Шиповой «Алма-Ата-4. ул Панфилова 52, к.41» и получателя И.Г. Добродомова«г. Москва, М-525, Чертановская ул., д.30, корп.1., кв. 34». «Глубокоуважаемый Игорь Георгиевич! Обращаюсь к Вам с просьбой. Альф Граннес, норвежский ученый, прислал мне свою статью </w:t>
      </w:r>
      <w:r w:rsidRPr="00533752">
        <w:rPr>
          <w:noProof/>
          <w:sz w:val="28"/>
          <w:szCs w:val="28"/>
          <w:lang w:val="en-US"/>
        </w:rPr>
        <w:t xml:space="preserve">(«Zoan Compounds in Bulgarian Reflecting the Turkish Indefinite Izafet-construction»). </w:t>
      </w:r>
      <w:r w:rsidRPr="00533752">
        <w:rPr>
          <w:noProof/>
          <w:sz w:val="28"/>
          <w:szCs w:val="28"/>
        </w:rPr>
        <w:t>Эта статья, объемом ок. 2 печ. лл., вышла в периодическом издании университета в Береке, на английском языке. Моя просьба к Вам: не могли бы Вы дать рецензию на эту статью или поручить написать ее кому-либо для журнала «Вопросы языкознания»? Если Вы согласитесь – напишите, и я тотчас вышлю Вам статью Граннеса. Заранее благодарю за ответ. Подпись (Е</w:t>
      </w:r>
      <w:r w:rsidR="00FC3295" w:rsidRPr="00533752">
        <w:rPr>
          <w:noProof/>
          <w:sz w:val="28"/>
          <w:szCs w:val="28"/>
        </w:rPr>
        <w:t>.</w:t>
      </w:r>
      <w:r w:rsidRPr="00533752">
        <w:rPr>
          <w:noProof/>
          <w:sz w:val="28"/>
          <w:szCs w:val="28"/>
        </w:rPr>
        <w:t>Шипова)».</w:t>
      </w:r>
    </w:p>
    <w:p w14:paraId="6A118980" w14:textId="77777777" w:rsidR="001813BE" w:rsidRPr="00533752" w:rsidRDefault="001813BE" w:rsidP="00E17C24">
      <w:pPr>
        <w:ind w:firstLine="709"/>
        <w:jc w:val="both"/>
        <w:rPr>
          <w:noProof/>
          <w:sz w:val="28"/>
          <w:szCs w:val="28"/>
        </w:rPr>
      </w:pPr>
      <w:r w:rsidRPr="00533752">
        <w:rPr>
          <w:noProof/>
          <w:sz w:val="28"/>
          <w:szCs w:val="28"/>
        </w:rPr>
        <w:t xml:space="preserve">Одиннадцатое письмо, рукопись, датирумое августом 1981 г., где адресантом является Е. Шипова, было написано на имя И.Г. Добродомова. Автор </w:t>
      </w:r>
      <w:r w:rsidRPr="00533752">
        <w:rPr>
          <w:noProof/>
          <w:sz w:val="28"/>
          <w:szCs w:val="28"/>
        </w:rPr>
        <w:lastRenderedPageBreak/>
        <w:t>данного эпистолярного текста использует очень уважительное обращение адресату: «Глубокоуважаемый Игорь Георгиевич!».</w:t>
      </w:r>
    </w:p>
    <w:p w14:paraId="3DD4D761" w14:textId="45D43229" w:rsidR="001813BE" w:rsidRPr="00533752" w:rsidRDefault="001813BE" w:rsidP="00E17C24">
      <w:pPr>
        <w:ind w:firstLine="709"/>
        <w:jc w:val="both"/>
        <w:rPr>
          <w:noProof/>
          <w:sz w:val="28"/>
          <w:szCs w:val="28"/>
        </w:rPr>
      </w:pPr>
      <w:r w:rsidRPr="00533752">
        <w:rPr>
          <w:noProof/>
          <w:sz w:val="28"/>
          <w:szCs w:val="28"/>
        </w:rPr>
        <w:t>В вводной части письменного текста автор выражает св</w:t>
      </w:r>
      <w:r w:rsidR="001A1C5B" w:rsidRPr="00533752">
        <w:rPr>
          <w:noProof/>
          <w:sz w:val="28"/>
          <w:szCs w:val="28"/>
        </w:rPr>
        <w:t>ою благодарность И.Г. Добродомов</w:t>
      </w:r>
      <w:r w:rsidRPr="00533752">
        <w:rPr>
          <w:noProof/>
          <w:sz w:val="28"/>
          <w:szCs w:val="28"/>
        </w:rPr>
        <w:t>у: Я очень рада, что Вы согласились написать рецензию на работу Альфа Граннеса! Этим Вы сделаете мне большое одолжение. Дело в том, что А. Граннес первый начал писать мне, прислав свою статью «Отношение Ивана Вязова к турцизмам в болгарском языке». А когда я послала ему словарь тюркизмов, то, по-видимому по его просьбе, некий Вольфганг Якоби написал краткую рецензию на словарь, реферативного типа, напечатав ее в авторитетном журнале “Kritikon Ziherarum” 7 (1978). Slavganskaya Tilologiya (Slavisches Seminar UnirVersitat Fraibury I Bg). В скобках перевожу так: Славянский Семинар Фрейбургского Университета в Бергеке)?! Поэтому я считаю своим долгом отплатить ему добром за его любезность! Игорь Георгиевич, теперь я знаю, что такое «невезенье»! В январе этого года поздно вечером я упала на улице и сильно расшибла лицо (виновата моя близорукость). Месяца три я никуда не выходила и вообще была не в состоянии что-либо делать. Но зато мои «подопечные» диссертанты, на которых я, честно говоря, зарабатываю, не дали мне потом покоя, когда я смогла работать! Теперь, когда все уже позади и я совершенно поправилась и сними рассчиталась, я вздохнула свободно. По словарю тюркизмов я подбирала кое-какой материал, но дальше дело не продвинулось. Мои друзья советуют мне переиздать словарь, дополнить его, в каком-либо издательстве. Не знаю, может быть, стоит сделать попытку? В апреле этого года Изд-во кая АН передало мне письмо из Польши с просьбой от тезки президента (Станислава (Саня)) выслать ему словарь, который я, конечно, отправила, а через 15 дней получила от него открытку с выражением благодарности. Мне говорил Кенесбаев, что много писем с просьбой выслать словарь было из-за границы. Однако он их так мне и не передал. Это метод работы нашей дирекции, которая абсолютно не заинтересована в распространении работ лиц, не связанных с ними приятельскими или родственными отношениями. Высылаю Вам работу Граннеса. Где напечатать рецензию – Вам виднее. С уважением Ваша – Подпись ЕШипова. Благодарю заранее».</w:t>
      </w:r>
    </w:p>
    <w:p w14:paraId="295782F3" w14:textId="3551B2F3" w:rsidR="001813BE" w:rsidRPr="00533752" w:rsidRDefault="001813BE" w:rsidP="00E17C24">
      <w:pPr>
        <w:ind w:firstLine="709"/>
        <w:jc w:val="both"/>
        <w:rPr>
          <w:noProof/>
          <w:sz w:val="28"/>
          <w:szCs w:val="28"/>
        </w:rPr>
      </w:pPr>
      <w:r w:rsidRPr="00533752">
        <w:rPr>
          <w:noProof/>
          <w:sz w:val="28"/>
          <w:szCs w:val="28"/>
        </w:rPr>
        <w:t>Следующее</w:t>
      </w:r>
      <w:r w:rsidR="001A1C5B" w:rsidRPr="00533752">
        <w:rPr>
          <w:noProof/>
          <w:sz w:val="28"/>
          <w:szCs w:val="28"/>
        </w:rPr>
        <w:t>,</w:t>
      </w:r>
      <w:r w:rsidRPr="00533752">
        <w:rPr>
          <w:noProof/>
          <w:sz w:val="28"/>
          <w:szCs w:val="28"/>
        </w:rPr>
        <w:t xml:space="preserve"> двенадцатое письмо</w:t>
      </w:r>
      <w:r w:rsidR="001A1C5B" w:rsidRPr="00533752">
        <w:rPr>
          <w:noProof/>
          <w:sz w:val="28"/>
          <w:szCs w:val="28"/>
        </w:rPr>
        <w:t>,</w:t>
      </w:r>
      <w:r w:rsidRPr="00533752">
        <w:rPr>
          <w:noProof/>
          <w:sz w:val="28"/>
          <w:szCs w:val="28"/>
        </w:rPr>
        <w:t xml:space="preserve"> адресантом которого высту</w:t>
      </w:r>
      <w:r w:rsidR="001A1C5B" w:rsidRPr="00533752">
        <w:rPr>
          <w:noProof/>
          <w:sz w:val="28"/>
          <w:szCs w:val="28"/>
        </w:rPr>
        <w:t>пает филолог М.Ф. Чернов датировано 7 августа 1981 г.</w:t>
      </w:r>
      <w:r w:rsidRPr="00533752">
        <w:rPr>
          <w:noProof/>
          <w:sz w:val="28"/>
          <w:szCs w:val="28"/>
        </w:rPr>
        <w:t xml:space="preserve"> и было написано на имя И.Г. Добродомова: «Дорогой Игорь Георгиевич! Большое спасибо Вам за внимание, авторефераты очень интересные и нужные, они мне сослужат службу. Ваши замечания о наших трудах совершенно правильны, мы их полностью принимаем. Недавно сдали в печать тем. сб. «Исследования по этимологии чувашского языка», куда вошла Ваша (с Ильей Тимофеевичем) статьи «Заметки об отдельных диалектизмах Среднего Поволжья». Редактировал сборник я. Мне, современнику, это очень трудное дело. За качество редактирования и отдельных статей на другие не спокойно. Наверное, отдыхаете. Желаю Вам хорошего, счастливого отдыха. Успехов во всем! Искренне Ваш Подпись (МЧернов)</w:t>
      </w:r>
      <w:r w:rsidR="00014B88" w:rsidRPr="00533752">
        <w:rPr>
          <w:noProof/>
          <w:sz w:val="28"/>
          <w:szCs w:val="28"/>
        </w:rPr>
        <w:t>».</w:t>
      </w:r>
    </w:p>
    <w:p w14:paraId="1D476E89" w14:textId="07A740CC" w:rsidR="001813BE" w:rsidRPr="00533752" w:rsidRDefault="001813BE" w:rsidP="00E17C24">
      <w:pPr>
        <w:ind w:firstLine="709"/>
        <w:jc w:val="both"/>
        <w:rPr>
          <w:noProof/>
          <w:sz w:val="28"/>
          <w:szCs w:val="28"/>
        </w:rPr>
      </w:pPr>
      <w:r w:rsidRPr="00533752">
        <w:rPr>
          <w:noProof/>
          <w:sz w:val="28"/>
          <w:szCs w:val="28"/>
        </w:rPr>
        <w:t>Тринадцатое письмо, рукопись, без указания точной даты было адресовано И.Г. Добродомову от Д.М. Насилова, мы</w:t>
      </w:r>
      <w:r w:rsidR="001A1C5B" w:rsidRPr="00533752">
        <w:rPr>
          <w:noProof/>
          <w:sz w:val="28"/>
          <w:szCs w:val="28"/>
        </w:rPr>
        <w:t xml:space="preserve"> распознали адресанта по подписи</w:t>
      </w:r>
      <w:r w:rsidRPr="00533752">
        <w:rPr>
          <w:noProof/>
          <w:sz w:val="28"/>
          <w:szCs w:val="28"/>
        </w:rPr>
        <w:t xml:space="preserve"> и </w:t>
      </w:r>
      <w:r w:rsidRPr="00533752">
        <w:rPr>
          <w:noProof/>
          <w:sz w:val="28"/>
          <w:szCs w:val="28"/>
        </w:rPr>
        <w:lastRenderedPageBreak/>
        <w:t>инфициалу</w:t>
      </w:r>
      <w:r w:rsidR="00A03E38" w:rsidRPr="00533752">
        <w:rPr>
          <w:noProof/>
          <w:sz w:val="28"/>
          <w:szCs w:val="28"/>
        </w:rPr>
        <w:t>, обозначенным</w:t>
      </w:r>
      <w:r w:rsidRPr="00533752">
        <w:rPr>
          <w:noProof/>
          <w:sz w:val="28"/>
          <w:szCs w:val="28"/>
        </w:rPr>
        <w:t xml:space="preserve"> на странице эпистолярного текста, а также по обращ</w:t>
      </w:r>
      <w:r w:rsidR="00A03E38" w:rsidRPr="00533752">
        <w:rPr>
          <w:noProof/>
          <w:sz w:val="28"/>
          <w:szCs w:val="28"/>
        </w:rPr>
        <w:t>ению, которое в других письмах</w:t>
      </w:r>
      <w:r w:rsidRPr="00533752">
        <w:rPr>
          <w:noProof/>
          <w:sz w:val="28"/>
          <w:szCs w:val="28"/>
        </w:rPr>
        <w:t xml:space="preserve"> используется им: «Дорогой Игореве!».</w:t>
      </w:r>
    </w:p>
    <w:p w14:paraId="58683178" w14:textId="5ECD4120" w:rsidR="001813BE" w:rsidRPr="00533752" w:rsidRDefault="001813BE" w:rsidP="00E17C24">
      <w:pPr>
        <w:ind w:firstLine="709"/>
        <w:jc w:val="both"/>
        <w:rPr>
          <w:noProof/>
          <w:sz w:val="28"/>
          <w:szCs w:val="28"/>
        </w:rPr>
      </w:pPr>
      <w:r w:rsidRPr="00533752">
        <w:rPr>
          <w:noProof/>
          <w:sz w:val="28"/>
          <w:szCs w:val="28"/>
        </w:rPr>
        <w:t xml:space="preserve">Основная часть </w:t>
      </w:r>
      <w:r w:rsidR="00A03E38" w:rsidRPr="00533752">
        <w:rPr>
          <w:noProof/>
          <w:sz w:val="28"/>
          <w:szCs w:val="28"/>
        </w:rPr>
        <w:t>письма раскрывает информацию просьбе</w:t>
      </w:r>
      <w:r w:rsidRPr="00533752">
        <w:rPr>
          <w:noProof/>
          <w:sz w:val="28"/>
          <w:szCs w:val="28"/>
        </w:rPr>
        <w:t xml:space="preserve"> автора: «Ты, наверное, удивился, получив открытку на II т. «Толкового узб. словаря». Выкупи, пожалуйста. Т.к. I-й без II не продавали, а теперь мне II-й тоже не купить здесь без I-го. Я потом заберу. Говорил с Яхонтовым. Общего ничего нет. Первый иероглиф в реконструкции звучит как қа-ши, с қ=, т.е. в общем соответствует Қа-ш-гар. Второй дает мягкое к', это знак специальный, у китайцев для передачи мягких к' и г'. Место это известное, и тоже не соттносится по карте. Академик уже гуляет по улице, даже сам поднимается по лесенке домой. Привет Галине и Анюте. Твой Д.».</w:t>
      </w:r>
    </w:p>
    <w:p w14:paraId="303EAF2C" w14:textId="174A160E" w:rsidR="001813BE" w:rsidRPr="00533752" w:rsidRDefault="001813BE" w:rsidP="00E17C24">
      <w:pPr>
        <w:ind w:firstLine="709"/>
        <w:jc w:val="both"/>
        <w:rPr>
          <w:noProof/>
          <w:sz w:val="28"/>
          <w:szCs w:val="28"/>
        </w:rPr>
      </w:pPr>
      <w:r w:rsidRPr="00533752">
        <w:rPr>
          <w:noProof/>
          <w:sz w:val="28"/>
          <w:szCs w:val="28"/>
        </w:rPr>
        <w:t xml:space="preserve">Четырнадцатое письмо, </w:t>
      </w:r>
      <w:r w:rsidR="00A03E38" w:rsidRPr="00533752">
        <w:rPr>
          <w:noProof/>
          <w:sz w:val="28"/>
          <w:szCs w:val="28"/>
        </w:rPr>
        <w:t>машинопись от 27 ноября 1973 г.</w:t>
      </w:r>
      <w:r w:rsidRPr="00533752">
        <w:rPr>
          <w:noProof/>
          <w:sz w:val="28"/>
          <w:szCs w:val="28"/>
        </w:rPr>
        <w:t xml:space="preserve"> адрестом которого является И.Г. Добродомов, было отправлено от заведующей редакцией журнала «Р</w:t>
      </w:r>
      <w:r w:rsidR="00A03E38" w:rsidRPr="00533752">
        <w:rPr>
          <w:noProof/>
          <w:sz w:val="28"/>
          <w:szCs w:val="28"/>
        </w:rPr>
        <w:t>усский язык в школе»</w:t>
      </w:r>
      <w:r w:rsidRPr="00533752">
        <w:rPr>
          <w:noProof/>
          <w:sz w:val="28"/>
          <w:szCs w:val="28"/>
        </w:rPr>
        <w:t xml:space="preserve"> издательство «Просвещение», в г. Москва с сообщен</w:t>
      </w:r>
      <w:r w:rsidR="00A03E38" w:rsidRPr="00533752">
        <w:rPr>
          <w:noProof/>
          <w:sz w:val="28"/>
          <w:szCs w:val="28"/>
        </w:rPr>
        <w:t>ием о возврате статьи лингвиста</w:t>
      </w:r>
      <w:r w:rsidRPr="00533752">
        <w:rPr>
          <w:noProof/>
          <w:sz w:val="28"/>
          <w:szCs w:val="28"/>
        </w:rPr>
        <w:t xml:space="preserve"> и рецензии на нее советского и российского филолога, лингвиста Юрия Владимировича Откупщикова: «Уважаемый тов. Добродомов! Возвращаем Вам Вашу статью «К этимологии русского слова вериг» и рецензию на нее тов. Откупщикова Ю.В. С уваже</w:t>
      </w:r>
      <w:r w:rsidR="00014B88" w:rsidRPr="00533752">
        <w:rPr>
          <w:noProof/>
          <w:sz w:val="28"/>
          <w:szCs w:val="28"/>
        </w:rPr>
        <w:t>нием Зав. Редакцией Поспелова».</w:t>
      </w:r>
    </w:p>
    <w:p w14:paraId="6FD2F802" w14:textId="3526EC91" w:rsidR="001813BE" w:rsidRPr="00533752" w:rsidRDefault="001813BE" w:rsidP="00E17C24">
      <w:pPr>
        <w:ind w:firstLine="709"/>
        <w:jc w:val="both"/>
        <w:rPr>
          <w:noProof/>
          <w:sz w:val="28"/>
          <w:szCs w:val="28"/>
        </w:rPr>
      </w:pPr>
      <w:r w:rsidRPr="00533752">
        <w:rPr>
          <w:noProof/>
          <w:sz w:val="28"/>
          <w:szCs w:val="28"/>
        </w:rPr>
        <w:t>На обратной стор</w:t>
      </w:r>
      <w:r w:rsidR="00A03E38" w:rsidRPr="00533752">
        <w:rPr>
          <w:noProof/>
          <w:sz w:val="28"/>
          <w:szCs w:val="28"/>
        </w:rPr>
        <w:t>оне данного письма есть рукопис</w:t>
      </w:r>
      <w:r w:rsidRPr="00533752">
        <w:rPr>
          <w:noProof/>
          <w:sz w:val="28"/>
          <w:szCs w:val="28"/>
        </w:rPr>
        <w:t>ная запись, предположительно И.Г. Добродомова</w:t>
      </w:r>
      <w:r w:rsidR="00A03E38" w:rsidRPr="00533752">
        <w:rPr>
          <w:noProof/>
          <w:sz w:val="28"/>
          <w:szCs w:val="28"/>
        </w:rPr>
        <w:t>,</w:t>
      </w:r>
      <w:r w:rsidRPr="00533752">
        <w:rPr>
          <w:noProof/>
          <w:sz w:val="28"/>
          <w:szCs w:val="28"/>
        </w:rPr>
        <w:t xml:space="preserve"> касательно темы наименования слова «лошадь»: «Туркменское название лошади </w:t>
      </w:r>
      <w:r w:rsidRPr="00533752">
        <w:rPr>
          <w:noProof/>
          <w:sz w:val="28"/>
          <w:szCs w:val="28"/>
          <w:u w:val="wave"/>
        </w:rPr>
        <w:t>ябы</w:t>
      </w:r>
      <w:r w:rsidRPr="00533752">
        <w:rPr>
          <w:noProof/>
          <w:sz w:val="28"/>
          <w:szCs w:val="28"/>
        </w:rPr>
        <w:t xml:space="preserve"> (при более употребительном </w:t>
      </w:r>
      <w:r w:rsidRPr="00533752">
        <w:rPr>
          <w:noProof/>
          <w:sz w:val="28"/>
          <w:szCs w:val="28"/>
          <w:u w:val="single"/>
        </w:rPr>
        <w:t>ат</w:t>
      </w:r>
      <w:r w:rsidRPr="00533752">
        <w:rPr>
          <w:noProof/>
          <w:sz w:val="28"/>
          <w:szCs w:val="28"/>
        </w:rPr>
        <w:t xml:space="preserve">) не обращало до сих пор внимания этимологов. Оно, между тем, имеет ряд параллелей в других тюркских языках. Здесь следует упомянуть чагатайское и османское </w:t>
      </w:r>
      <w:r w:rsidRPr="00533752">
        <w:rPr>
          <w:noProof/>
          <w:sz w:val="28"/>
          <w:szCs w:val="28"/>
          <w:u w:val="wave"/>
        </w:rPr>
        <w:t>йабу</w:t>
      </w:r>
      <w:r w:rsidRPr="00533752">
        <w:rPr>
          <w:noProof/>
          <w:sz w:val="28"/>
          <w:szCs w:val="28"/>
        </w:rPr>
        <w:t xml:space="preserve"> «гадкая лошадь, кляча», приведенное В.В. Радловым в «Опыте словаря тюркских наречий» (т. III. СПб, 1905, стл.284) соответственно но Вамбери и Федхаysy, а также оставленное без этимологии у А.М. Щербака (см. его статью «Названия домашних и диких животных в тюркских языках» в сб. «Историческое развитие лексики тюркских языков». М., 1961, стр. 154) азербайджанское диалектное </w:t>
      </w:r>
      <w:r w:rsidRPr="00533752">
        <w:rPr>
          <w:noProof/>
          <w:sz w:val="28"/>
          <w:szCs w:val="28"/>
          <w:u w:val="wave"/>
        </w:rPr>
        <w:t>йобы</w:t>
      </w:r>
      <w:r w:rsidRPr="00533752">
        <w:rPr>
          <w:noProof/>
          <w:sz w:val="28"/>
          <w:szCs w:val="28"/>
        </w:rPr>
        <w:t xml:space="preserve"> «клача». Известно это слово и кумыкскому языку: </w:t>
      </w:r>
      <w:r w:rsidRPr="00533752">
        <w:rPr>
          <w:noProof/>
          <w:sz w:val="28"/>
          <w:szCs w:val="28"/>
          <w:u w:val="wave"/>
        </w:rPr>
        <w:t>ябу</w:t>
      </w:r>
      <w:r w:rsidRPr="00533752">
        <w:rPr>
          <w:noProof/>
          <w:sz w:val="28"/>
          <w:szCs w:val="28"/>
        </w:rPr>
        <w:t xml:space="preserve"> «кляча» (Кумыкско-русский словарь. М., 1969, стр. 385), «рабочая лошадь для полевых работ» (Н.К. Дмитриев. Грамматика кумыкского языка. М.-Л., 1940, стр. 16, 34 где это слово противопоставляется названию лошади вообще </w:t>
      </w:r>
      <w:r w:rsidRPr="00533752">
        <w:rPr>
          <w:noProof/>
          <w:sz w:val="28"/>
          <w:szCs w:val="28"/>
          <w:u w:val="wave"/>
        </w:rPr>
        <w:t>ат</w:t>
      </w:r>
      <w:r w:rsidRPr="00533752">
        <w:rPr>
          <w:noProof/>
          <w:sz w:val="28"/>
          <w:szCs w:val="28"/>
        </w:rPr>
        <w:t>)».</w:t>
      </w:r>
    </w:p>
    <w:p w14:paraId="0B815A71" w14:textId="5FB5EC8F" w:rsidR="001813BE" w:rsidRPr="00533752" w:rsidRDefault="001813BE" w:rsidP="00E17C24">
      <w:pPr>
        <w:tabs>
          <w:tab w:val="left" w:pos="1860"/>
        </w:tabs>
        <w:ind w:firstLine="709"/>
        <w:jc w:val="both"/>
        <w:rPr>
          <w:noProof/>
          <w:sz w:val="28"/>
          <w:szCs w:val="28"/>
        </w:rPr>
      </w:pPr>
      <w:r w:rsidRPr="00533752">
        <w:rPr>
          <w:noProof/>
          <w:sz w:val="28"/>
          <w:szCs w:val="28"/>
        </w:rPr>
        <w:t xml:space="preserve">Пятнадцатое анализируемое письмо, рукопись датируется 2 сентября 1980 г., адресатом которого является И.Г. Добродомов, тогда как адресантом выступает советский и украинский лингвист Орест </w:t>
      </w:r>
      <w:r w:rsidR="00A03E38" w:rsidRPr="00533752">
        <w:rPr>
          <w:noProof/>
          <w:sz w:val="28"/>
          <w:szCs w:val="28"/>
        </w:rPr>
        <w:t>Борисович Ткаченко. На основании имеющегося конверта письма</w:t>
      </w:r>
      <w:r w:rsidRPr="00533752">
        <w:rPr>
          <w:noProof/>
          <w:sz w:val="28"/>
          <w:szCs w:val="28"/>
        </w:rPr>
        <w:t xml:space="preserve"> мы узнаем адресные данные получателя «индекс 113525, г. Москва, М-525, ул. Чертановская, дом30, корп.1, кв.34», отправителя «индекс 252020, Киев, Керченская 1/20, кв.12». В основной части автор</w:t>
      </w:r>
      <w:r w:rsidR="00A03E38" w:rsidRPr="00533752">
        <w:rPr>
          <w:noProof/>
          <w:sz w:val="28"/>
          <w:szCs w:val="28"/>
        </w:rPr>
        <w:t>,</w:t>
      </w:r>
      <w:r w:rsidRPr="00533752">
        <w:rPr>
          <w:noProof/>
          <w:sz w:val="28"/>
          <w:szCs w:val="28"/>
        </w:rPr>
        <w:t xml:space="preserve"> выражая свою бла</w:t>
      </w:r>
      <w:r w:rsidR="00A03E38" w:rsidRPr="00533752">
        <w:rPr>
          <w:noProof/>
          <w:sz w:val="28"/>
          <w:szCs w:val="28"/>
        </w:rPr>
        <w:t>годарность за письмо и рецензию</w:t>
      </w:r>
      <w:r w:rsidRPr="00533752">
        <w:rPr>
          <w:noProof/>
          <w:sz w:val="28"/>
          <w:szCs w:val="28"/>
        </w:rPr>
        <w:t xml:space="preserve"> книги автора </w:t>
      </w:r>
      <w:r w:rsidR="00A03E38" w:rsidRPr="00533752">
        <w:rPr>
          <w:noProof/>
          <w:sz w:val="28"/>
          <w:szCs w:val="28"/>
        </w:rPr>
        <w:t xml:space="preserve">– </w:t>
      </w:r>
      <w:r w:rsidRPr="00533752">
        <w:rPr>
          <w:noProof/>
          <w:sz w:val="28"/>
          <w:szCs w:val="28"/>
        </w:rPr>
        <w:t>русской писательницы и переводчика Зерновой Руфь Александровны</w:t>
      </w:r>
      <w:r w:rsidR="00A03E38" w:rsidRPr="00533752">
        <w:rPr>
          <w:noProof/>
          <w:sz w:val="28"/>
          <w:szCs w:val="28"/>
        </w:rPr>
        <w:t>, пишет</w:t>
      </w:r>
      <w:r w:rsidRPr="00533752">
        <w:rPr>
          <w:noProof/>
          <w:sz w:val="28"/>
          <w:szCs w:val="28"/>
        </w:rPr>
        <w:t xml:space="preserve">: «Дорогой Игорь Георгиевич! Ваше письмо пришло как нельзя кстати, когда я терял всякую надежду и на реферат и на рецензию для «Мовознавства». Большое Вам спасибо за него и за Вашу неизменную помощь, которую я с Вашей стороны </w:t>
      </w:r>
      <w:r w:rsidRPr="00533752">
        <w:rPr>
          <w:noProof/>
          <w:sz w:val="28"/>
          <w:szCs w:val="28"/>
        </w:rPr>
        <w:lastRenderedPageBreak/>
        <w:t xml:space="preserve">всё время чувствую. Руфи Александровне, которой я чрезвычайно признателен за то, что она взялась написать реферат и рецензию, я напишу в самое ближайшее время (специально) после того, как полностью выясню вопрос о рецензии. Насколько мне известно, до сиз пор ее никто не писал, но всё же не мешает лишний раз в этом удостовериться. Насколько затрудняет меня вопрос о других моих книгах, так как, кроме рецензируемой книги, - если не считать автореферата кандидатской диссертации, - никаких книг у меня, к сожалению, не было. На всякий случая я мог бы написать список своих работ (или хотя бы наиболее важных, особенно связанных с темой монографии), но не знаю, нужен ли он. Если у Вас будет время и возможность написать об этом, то напишите, пожалуйста. Если же нет, не беспокойтесь: работ у меня немного (по «милости» работы над «Этимологическим словарем украинского языка»), так что перечислить их будет несложно. Если они будут нужны, Руфь Александровна их упомянет, если не нужны, она на них ссылаться не будет. Возможно, правда, упоминание о них (или сведения об этом) могло бы оказаться полезным для рецензии. Этим летом, использовав половину отпуска, я ездил в Вологодскую область с женой и младшим сыном и еще одной семьей. Путешествие было чисто туристического характера, но я насколько это было возможно, постарался использовать его для выяснения научных вопросов. Основной вопрос, который меня интересовал, был вопрос о северо-восточной границе мери и финно-угорских народах (языках), которые здесь могли располагаться. Маршрут нашего путешествия был следующим: от Шарья (Костромской области), откуда за один день автобусами и пешком мы добрались через село Пещер и Носково до древней Козловки, на границе с Вологодской областью. Оттуда пешком через речку Анданга (там же были одноименная деревня, теперь покинутая) пешком добрались до Березовского леспромхоза, откуда попутный машинной добрались до села Пермас Вологодской области. От села Пермаса до города Никольска плыли на собранных ними разборных (и надувных) плотах. Эта часть пути заняла 126 километров. Из Никольска до Великого Устюга, конечного пункта путешествия, добрались автобусом (еще 174 км). Большие надежды я возлагал на Устюг, но здесь оказалось, что все документы до конца 18-го века, относящиеся к Устюгу, переданы в Вологду, а материалы краеведческого музея, наиболее старые, переданы в Москву; кроме того, в музее мне отказали в возможности познакомится с фондами, сказав, что это можно сделать только с разрешения областного управления по делам культуры. Правда, в музее мне показали интересную статью о местных названиях Великоустюкского района и Вологодской области. Статья опубликована в районной газете «Советская мысль» (в феврале этого года) и подписана – В. Пятаков. Языковед. Написана она довольно квалифицированно, правда, - возможно, из-за популярности и сжатости изложения, - не всё кажется в ней достаточно хорошо аргументированным. В музее мне сказали, что статью написал не местный человек, а какой-то приезжий. Попытались узнать его координаты у редакции газеты. С общими выводом статьи, о том, что Вологодскую область (и очевидно, тогда Архангельскую) заселяла весь можно а основном согласиться, так как под названием чудь, которым называли здешнее финно-угорское население </w:t>
      </w:r>
      <w:r w:rsidRPr="00533752">
        <w:rPr>
          <w:noProof/>
          <w:sz w:val="28"/>
          <w:szCs w:val="28"/>
        </w:rPr>
        <w:lastRenderedPageBreak/>
        <w:t xml:space="preserve">подразумевались часто прибалтийско-финские племена вообще, а наиболее восточным прибалтийско-финским племенем была именно весь, т.е. вепсы. Однако на крайнем юго-востоке и (востоке вообще) Вологодской (и Архангельской) области реже должны были жить также пермские племена. На это будто бы указывает хотя бы название </w:t>
      </w:r>
      <w:r w:rsidRPr="00533752">
        <w:rPr>
          <w:noProof/>
          <w:sz w:val="28"/>
          <w:szCs w:val="28"/>
          <w:u w:val="wave"/>
        </w:rPr>
        <w:t>Пермас</w:t>
      </w:r>
      <w:r w:rsidRPr="00533752">
        <w:rPr>
          <w:noProof/>
          <w:sz w:val="28"/>
          <w:szCs w:val="28"/>
        </w:rPr>
        <w:t xml:space="preserve"> (ср. номи *</w:t>
      </w:r>
      <w:r w:rsidRPr="00533752">
        <w:rPr>
          <w:noProof/>
          <w:sz w:val="28"/>
          <w:szCs w:val="28"/>
          <w:u w:val="single"/>
        </w:rPr>
        <w:t>пермчяс</w:t>
      </w:r>
      <w:r w:rsidRPr="00533752">
        <w:rPr>
          <w:noProof/>
          <w:sz w:val="28"/>
          <w:szCs w:val="28"/>
        </w:rPr>
        <w:t xml:space="preserve">, которое могло бы значить «пермяне, пермочи», - название вполне естественное на краю пермского мира, где народ осознает свое своеобразие в сопоставлении с соседями, - ср. Komânia (&lt;*Romanica) на краю романского мира, </w:t>
      </w:r>
      <w:r w:rsidRPr="00533752">
        <w:rPr>
          <w:noProof/>
          <w:sz w:val="28"/>
          <w:szCs w:val="28"/>
          <w:u w:val="wave"/>
        </w:rPr>
        <w:t>словенцы</w:t>
      </w:r>
      <w:r w:rsidRPr="00533752">
        <w:rPr>
          <w:noProof/>
          <w:sz w:val="28"/>
          <w:szCs w:val="28"/>
        </w:rPr>
        <w:t xml:space="preserve">, </w:t>
      </w:r>
      <w:r w:rsidRPr="00533752">
        <w:rPr>
          <w:noProof/>
          <w:sz w:val="28"/>
          <w:szCs w:val="28"/>
          <w:u w:val="wave"/>
        </w:rPr>
        <w:t>словани</w:t>
      </w:r>
      <w:r w:rsidRPr="00533752">
        <w:rPr>
          <w:noProof/>
          <w:sz w:val="28"/>
          <w:szCs w:val="28"/>
        </w:rPr>
        <w:t xml:space="preserve">, (новгородские) </w:t>
      </w:r>
      <w:r w:rsidRPr="00533752">
        <w:rPr>
          <w:noProof/>
          <w:sz w:val="28"/>
          <w:szCs w:val="28"/>
          <w:u w:val="wave"/>
        </w:rPr>
        <w:t xml:space="preserve">словене </w:t>
      </w:r>
      <w:r w:rsidRPr="00533752">
        <w:rPr>
          <w:noProof/>
          <w:sz w:val="28"/>
          <w:szCs w:val="28"/>
        </w:rPr>
        <w:t xml:space="preserve">на краю словянского и т.п.). Таким образом, по-видимому в качестве соседей вепсов и пермь (коли возможно, частично, удмуртов), а перед их переселением на северо-восток, а, возвожно, и перед передвижением на запад мери, - ее (мери) соседями могли быть на северо востоке (и) угорские племена. Для сбора собственно мерянских языковых данных мне надо было еще побывать этой осенью в Ярославке, Костюме и Владимире, что я посторяюсь сделать немного позже. Между прочим одной из важных задач мерянистики (или исследования финно-угорских древностей вообще) было бы разобраться в системе этнонимов применяемых для обозначения финно-угорских племен и народностей самими финно-угорами и их соседями. Так обращает на себя внимание тот факт, что чудью, как кажется, славяне обозначали не финно-угров вообще, а только прибалтийских финнов (возможно, отчасти мерю, особенно в смешанных чудско-мервских местностях). По-видимому, никогла чудью славяне не называли ни мордование, ни маригийские, ни пермские, ни угорские, ни саамские племена. Это говорит о том, что уже тогда достаточно чётко улавливались расхождения (в том числе, языковые) между прибалтийско-финскими и другими финно-угорскими племенами. Было бы важно также, чтобы мерянской проблемой, как и вопросом других исчезнувших финно-угорских языков и диалектов и их носителей, занимались не только языковеды, а представители всех общественных наук (археологи, антропологи, этнографы, фольклористы и т.д.). Так мне как лингвисту и то бросается в глаза антропологическое и этнографическое своеобразие былых мест расселения мери и веси (чуда). Из антропологических впечатлений больше всего обращает на себя внимание невысокий рост населения во многих местах Костромской и Вологодской областей (особенно в г. Галиче), возможно, отражение связей с уральской подрасой, в основе которой лежит монголоидная раса с позднейшими влияниями и наслоениями европеидной. Из этнографических черт в местах былого расселения мери и чуди обращает внимание в некоторых из бывших мерянских районов мотив стилизованной медвежьей лапы с когтями на наличниках, а в Вологодской области (то есть там, где в прошлом была чудь) там же стилизованный (т.е. схематизованный, орнаментированный) мотив змейки. Как известно, медведь и змея были одними из священных животных у финно-угров. Поэтому не исключено, что изображение этих зверей (или даже их следов, - лапы у медведя) могли служить своеобразными тотемными оберегами, которые или вешали на шею в виде украшений-амулетов, или пометами у окон и дверей для защиты от нападений злых духов. Конечно, я тут как языковед (не специалист) мы и нафантазировали. Но в принципе пережиточные отражения </w:t>
      </w:r>
      <w:r w:rsidRPr="00533752">
        <w:rPr>
          <w:noProof/>
          <w:sz w:val="28"/>
          <w:szCs w:val="28"/>
        </w:rPr>
        <w:lastRenderedPageBreak/>
        <w:t>древних верований в виде мотивов орнамента или украшений настроек, первоначальное значение которых забыто и передается лишь по традиции, не исключено. Здесь больше мог бы сказать специалист. А соединёнными усилиями языковедов и других ученых, занятых мерянской проблемой, можно было бы и точное определить место и время существования мери и более ясно представить себе ее материальную и духовную культуру, а значит и в чем-то точнее объяснить остатки ее языка. Археологи (в сборнике «Финно-угры и славяне», вышедшем недавно) четко размечают две мерянские культуры, культуру владимирской мери и культуру костромской мери. Е.И. Горюнова в своей книге об этнических процессах Волго-Окского междуречья говорит о двух группах мери, которые она считает носителями двух мерянских диалектов, центральномерянского и восточномеярнского. Было бы интересно выяснить, насколько это подтверждается языковыми данными. (Сегодня же зашел в редакцию «Мовознавства»и удивился, что она закажет рецензию на мою книгу Р.А. Агеевой. Обещали написать ей в ближайшее дни). Еще раз большое Вам спасибо за Письмо и за помощь! Всего доброго! Подпись (ОТкаченко)».</w:t>
      </w:r>
    </w:p>
    <w:p w14:paraId="7C77624F" w14:textId="6F19E36C" w:rsidR="001813BE" w:rsidRPr="00533752" w:rsidRDefault="001813BE" w:rsidP="00E17C24">
      <w:pPr>
        <w:tabs>
          <w:tab w:val="left" w:pos="1860"/>
        </w:tabs>
        <w:ind w:firstLine="709"/>
        <w:jc w:val="both"/>
        <w:rPr>
          <w:noProof/>
          <w:sz w:val="28"/>
          <w:szCs w:val="28"/>
        </w:rPr>
      </w:pPr>
      <w:r w:rsidRPr="00533752">
        <w:rPr>
          <w:noProof/>
          <w:sz w:val="28"/>
          <w:szCs w:val="28"/>
        </w:rPr>
        <w:t>Шестнадцатое письмо, рукопись датированное 12 сентябрем 1978 г., адресатом которого выступает И.Г. Добродомов, а адресантом известный лингвист Башкирской ССР З. Г. Ураксин: Дорогой Игорь Георгиевич! Наконец я могу вам выслать книги, в подготовке которых участвовали и вы. Будет, видимо, приятно из видеть. Очень жаль, что не приехали на конференцию, хотя её организовали литературоведы. Надеемся на будущие встречи. Мы все живы=здоровы, трудимся. Игорь Георгиевич! Одна наша соискательница (Шалашева А.И.) из Целинограда проходила у вас обсуждение. Как её дела? Мы её вообще потеряли, может быть, вернули её работу. Вы не в курсе дела? С уважением ваш Ураксин»</w:t>
      </w:r>
      <w:r w:rsidR="00014B88" w:rsidRPr="00533752">
        <w:rPr>
          <w:noProof/>
          <w:sz w:val="28"/>
          <w:szCs w:val="28"/>
        </w:rPr>
        <w:t>.</w:t>
      </w:r>
    </w:p>
    <w:p w14:paraId="0B0378EC" w14:textId="711A1444" w:rsidR="001813BE" w:rsidRPr="00533752" w:rsidRDefault="001813BE" w:rsidP="00E17C24">
      <w:pPr>
        <w:tabs>
          <w:tab w:val="left" w:pos="1703"/>
        </w:tabs>
        <w:ind w:firstLine="709"/>
        <w:jc w:val="both"/>
        <w:rPr>
          <w:noProof/>
          <w:sz w:val="28"/>
          <w:szCs w:val="28"/>
        </w:rPr>
      </w:pPr>
      <w:r w:rsidRPr="00533752">
        <w:rPr>
          <w:rStyle w:val="cf01"/>
          <w:rFonts w:ascii="Times New Roman" w:hAnsi="Times New Roman" w:cs="Times New Roman"/>
          <w:noProof/>
          <w:sz w:val="28"/>
          <w:szCs w:val="28"/>
        </w:rPr>
        <w:t>Среди писем И.Г.Добродова хранятся письма его учеников, например, Н.Ж. Шаймерденовой, без датирования, рукопись. Судя по содержанию письма, профессор обратился с просьбой к с</w:t>
      </w:r>
      <w:r w:rsidR="00FC034F" w:rsidRPr="00533752">
        <w:rPr>
          <w:rStyle w:val="cf01"/>
          <w:rFonts w:ascii="Times New Roman" w:hAnsi="Times New Roman" w:cs="Times New Roman"/>
          <w:noProof/>
          <w:sz w:val="28"/>
          <w:szCs w:val="28"/>
        </w:rPr>
        <w:t>во</w:t>
      </w:r>
      <w:r w:rsidRPr="00533752">
        <w:rPr>
          <w:rStyle w:val="cf01"/>
          <w:rFonts w:ascii="Times New Roman" w:hAnsi="Times New Roman" w:cs="Times New Roman"/>
          <w:noProof/>
          <w:sz w:val="28"/>
          <w:szCs w:val="28"/>
        </w:rPr>
        <w:t>ей ученице (тогда аспирантке МГПИ имени В. Ленина) сходить в Институт языкознания и найти в</w:t>
      </w:r>
      <w:r w:rsidR="00FC034F" w:rsidRPr="00533752">
        <w:rPr>
          <w:rStyle w:val="cf01"/>
          <w:rFonts w:ascii="Times New Roman" w:hAnsi="Times New Roman" w:cs="Times New Roman"/>
          <w:noProof/>
          <w:sz w:val="28"/>
          <w:szCs w:val="28"/>
        </w:rPr>
        <w:t xml:space="preserve"> К</w:t>
      </w:r>
      <w:r w:rsidRPr="00533752">
        <w:rPr>
          <w:rStyle w:val="cf01"/>
          <w:rFonts w:ascii="Times New Roman" w:hAnsi="Times New Roman" w:cs="Times New Roman"/>
          <w:noProof/>
          <w:sz w:val="28"/>
          <w:szCs w:val="28"/>
        </w:rPr>
        <w:t>артотеке слово «ошар». Автор письма в своём ответе излагает следующую информацию: «</w:t>
      </w:r>
      <w:r w:rsidRPr="00533752">
        <w:rPr>
          <w:noProof/>
          <w:sz w:val="28"/>
          <w:szCs w:val="28"/>
        </w:rPr>
        <w:t xml:space="preserve">Уважаемый Игорь Георгиевич! К сожалению, не сразу смогла выполнить Вашу просьбу. Все это время я упорно «ходила» по алматинским Вузам (в КазГУ хотя и была договоренность, но ее оказалось штатной единицы), но устроиться пока так и не смогла. Смотрела в картотеке слово </w:t>
      </w:r>
      <w:r w:rsidRPr="00533752">
        <w:rPr>
          <w:noProof/>
          <w:sz w:val="28"/>
          <w:szCs w:val="28"/>
          <w:u w:val="single"/>
        </w:rPr>
        <w:t>ошар</w:t>
      </w:r>
      <w:r w:rsidRPr="00533752">
        <w:rPr>
          <w:noProof/>
          <w:sz w:val="28"/>
          <w:szCs w:val="28"/>
        </w:rPr>
        <w:t>, оно зафиксировано в значении «толпа, сборище» и представлено значительным числом примеров. Часть этих примеров вошла в толковый словарь казахского языка (в 10 томах) Однако слово это все реже встречается в речи казахов. Значение «базар» условно зафиксировано, но, думаю, что эксплицитно оно присутствует. Спасибо за то, что Вы выслали свою статью, которую я прочитала с большим интересом. P.S. Что касается Искандеровой, то ее диссертацию я выслала еще до отъезда из Москвы. Думаю, что она её получила. С уважением Нурсулу».</w:t>
      </w:r>
    </w:p>
    <w:p w14:paraId="23749DD8" w14:textId="61AD97C9" w:rsidR="00FC034F" w:rsidRPr="00533752" w:rsidRDefault="00FC034F" w:rsidP="00E17C24">
      <w:pPr>
        <w:tabs>
          <w:tab w:val="left" w:pos="1703"/>
        </w:tabs>
        <w:ind w:firstLine="709"/>
        <w:jc w:val="both"/>
        <w:rPr>
          <w:noProof/>
          <w:sz w:val="28"/>
          <w:szCs w:val="28"/>
        </w:rPr>
      </w:pPr>
      <w:r w:rsidRPr="00533752">
        <w:rPr>
          <w:noProof/>
          <w:sz w:val="28"/>
          <w:szCs w:val="28"/>
        </w:rPr>
        <w:t xml:space="preserve">Примечательно, что И.Г. Добродомов, интересуясь  этимологией слова </w:t>
      </w:r>
      <w:r w:rsidRPr="00533752">
        <w:rPr>
          <w:iCs/>
          <w:noProof/>
          <w:sz w:val="28"/>
          <w:szCs w:val="28"/>
        </w:rPr>
        <w:t xml:space="preserve">ошар </w:t>
      </w:r>
      <w:r w:rsidRPr="00533752">
        <w:rPr>
          <w:noProof/>
          <w:sz w:val="28"/>
          <w:szCs w:val="28"/>
        </w:rPr>
        <w:t xml:space="preserve">ведет поиск в овсех источниках и во всех тюркских языках. Не случайно, он, проживая в Москве, обращается к своей ученицей сходить в Картотеку, где </w:t>
      </w:r>
      <w:r w:rsidRPr="00533752">
        <w:rPr>
          <w:noProof/>
          <w:sz w:val="28"/>
          <w:szCs w:val="28"/>
        </w:rPr>
        <w:lastRenderedPageBreak/>
        <w:t>собрано множество контекстов с этим словом, позволяющим судить о различных значениях.</w:t>
      </w:r>
    </w:p>
    <w:p w14:paraId="1F42B1E7" w14:textId="7AE872E5" w:rsidR="001813BE" w:rsidRPr="00533752" w:rsidRDefault="001813BE" w:rsidP="00E17C24">
      <w:pPr>
        <w:tabs>
          <w:tab w:val="left" w:pos="3975"/>
          <w:tab w:val="left" w:pos="6683"/>
        </w:tabs>
        <w:ind w:firstLine="709"/>
        <w:jc w:val="both"/>
        <w:rPr>
          <w:noProof/>
          <w:sz w:val="28"/>
          <w:szCs w:val="28"/>
        </w:rPr>
      </w:pPr>
      <w:r w:rsidRPr="00533752">
        <w:rPr>
          <w:noProof/>
          <w:sz w:val="28"/>
          <w:szCs w:val="28"/>
        </w:rPr>
        <w:t>Следующее рассматриваемое письмо, рукопись</w:t>
      </w:r>
      <w:r w:rsidR="00A03E38" w:rsidRPr="00533752">
        <w:rPr>
          <w:noProof/>
          <w:sz w:val="28"/>
          <w:szCs w:val="28"/>
        </w:rPr>
        <w:t>,</w:t>
      </w:r>
      <w:r w:rsidRPr="00533752">
        <w:rPr>
          <w:noProof/>
          <w:sz w:val="28"/>
          <w:szCs w:val="28"/>
        </w:rPr>
        <w:t xml:space="preserve"> датируемое 11 августа 1980 г., адресатом которого выступает И.Г. Добродомов, а адре</w:t>
      </w:r>
      <w:r w:rsidR="00A03E38" w:rsidRPr="00533752">
        <w:rPr>
          <w:noProof/>
          <w:sz w:val="28"/>
          <w:szCs w:val="28"/>
        </w:rPr>
        <w:t>сантом Ф.А. Ганиев. На основании</w:t>
      </w:r>
      <w:r w:rsidRPr="00533752">
        <w:rPr>
          <w:noProof/>
          <w:sz w:val="28"/>
          <w:szCs w:val="28"/>
        </w:rPr>
        <w:t xml:space="preserve"> имеющегося конверта письма, мы узнаем адресные данные получателя «г. Москва, М-525, ул. Чертановская, 30-1-34», отправителя «Казань, ул. Восход, 11, кв.12». «Глубокоуважаемый Игорь Георгиевич! Здравствуйте! Я хотел видеть Вас. Но не удалось. Вы были в отъезде. У меня к Вам была просьба. От моего имени к Вам обратиться моя родная сестра Растащенова Флёра Ашрафовна (девичья фамилия Ганиева). Я очень хотел бы, чтобы вы ей помогли. Мы бы были очень обязаны. Заранее прошу простить. С искренним уваж. Ф. Ганиев».</w:t>
      </w:r>
    </w:p>
    <w:p w14:paraId="5D4A4196" w14:textId="549C52A3" w:rsidR="001813BE" w:rsidRPr="00533752" w:rsidRDefault="001813BE" w:rsidP="008B00A5">
      <w:pPr>
        <w:tabs>
          <w:tab w:val="left" w:pos="3975"/>
          <w:tab w:val="left" w:pos="6683"/>
        </w:tabs>
        <w:ind w:firstLine="709"/>
        <w:jc w:val="both"/>
        <w:rPr>
          <w:noProof/>
          <w:sz w:val="28"/>
          <w:szCs w:val="28"/>
        </w:rPr>
      </w:pPr>
      <w:r w:rsidRPr="00533752">
        <w:rPr>
          <w:noProof/>
          <w:sz w:val="28"/>
          <w:szCs w:val="28"/>
        </w:rPr>
        <w:t>Анализируемое письмо от 23 октября 1975 г.</w:t>
      </w:r>
      <w:r w:rsidR="00A03E38" w:rsidRPr="00533752">
        <w:rPr>
          <w:noProof/>
          <w:sz w:val="28"/>
          <w:szCs w:val="28"/>
        </w:rPr>
        <w:t>, получателем</w:t>
      </w:r>
      <w:r w:rsidRPr="00533752">
        <w:rPr>
          <w:noProof/>
          <w:sz w:val="28"/>
          <w:szCs w:val="28"/>
        </w:rPr>
        <w:t xml:space="preserve"> которого выступает И.Г. Добродомов, а отп</w:t>
      </w:r>
      <w:r w:rsidR="00A03E38" w:rsidRPr="00533752">
        <w:rPr>
          <w:noProof/>
          <w:sz w:val="28"/>
          <w:szCs w:val="28"/>
        </w:rPr>
        <w:t>равителем А.М. Щербак, содержит</w:t>
      </w:r>
      <w:r w:rsidRPr="00533752">
        <w:rPr>
          <w:noProof/>
          <w:sz w:val="28"/>
          <w:szCs w:val="28"/>
        </w:rPr>
        <w:t xml:space="preserve"> информацию по тематике руники: «Глубокоуважаемый Игорь Георгиевич! Как и обещал, посылаю Вам экземпляр небольшой заметки, посвященной толкованию </w:t>
      </w:r>
      <w:r w:rsidRPr="00533752">
        <w:rPr>
          <w:noProof/>
          <w:sz w:val="28"/>
          <w:szCs w:val="28"/>
        </w:rPr>
        <w:drawing>
          <wp:inline distT="0" distB="0" distL="0" distR="0" wp14:anchorId="358D9A8A" wp14:editId="146E60F3">
            <wp:extent cx="1328737" cy="261799"/>
            <wp:effectExtent l="0" t="0" r="5080" b="508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69171" t="36292" r="18958" b="59966"/>
                    <a:stretch/>
                  </pic:blipFill>
                  <pic:spPr bwMode="auto">
                    <a:xfrm>
                      <a:off x="0" y="0"/>
                      <a:ext cx="1384630" cy="272812"/>
                    </a:xfrm>
                    <a:prstGeom prst="rect">
                      <a:avLst/>
                    </a:prstGeom>
                    <a:ln>
                      <a:noFill/>
                    </a:ln>
                    <a:extLst>
                      <a:ext uri="{53640926-AAD7-44D8-BBD7-CCE9431645EC}">
                        <a14:shadowObscured xmlns:a14="http://schemas.microsoft.com/office/drawing/2010/main"/>
                      </a:ext>
                    </a:extLst>
                  </pic:spPr>
                </pic:pic>
              </a:graphicData>
            </a:graphic>
          </wp:inline>
        </w:drawing>
      </w:r>
      <w:r w:rsidRPr="00533752">
        <w:rPr>
          <w:noProof/>
          <w:sz w:val="28"/>
          <w:szCs w:val="28"/>
        </w:rPr>
        <w:t xml:space="preserve"> в рунической надписях. Приношу извинения: это – последний экземпляр и он, конечно, с дефектами. После прочтения можете оставить его у себя и потом уничтожить. С наилучшими пожеланиями А. Щербак».</w:t>
      </w:r>
    </w:p>
    <w:p w14:paraId="04C3112E" w14:textId="11297663" w:rsidR="001813BE" w:rsidRPr="00533752" w:rsidRDefault="00014B88" w:rsidP="00E17C24">
      <w:pPr>
        <w:ind w:firstLine="709"/>
        <w:jc w:val="both"/>
        <w:rPr>
          <w:noProof/>
          <w:sz w:val="28"/>
          <w:szCs w:val="28"/>
        </w:rPr>
      </w:pPr>
      <w:r w:rsidRPr="00533752">
        <w:rPr>
          <w:noProof/>
          <w:sz w:val="28"/>
          <w:szCs w:val="28"/>
        </w:rPr>
        <w:t xml:space="preserve">Таким образом, </w:t>
      </w:r>
      <w:r w:rsidRPr="00533752">
        <w:rPr>
          <w:rFonts w:eastAsia="Times New Roman"/>
          <w:sz w:val="28"/>
          <w:szCs w:val="28"/>
        </w:rPr>
        <w:t>эпистолярное</w:t>
      </w:r>
      <w:r w:rsidR="001813BE" w:rsidRPr="00533752">
        <w:rPr>
          <w:rFonts w:eastAsia="Times New Roman"/>
          <w:sz w:val="28"/>
          <w:szCs w:val="28"/>
        </w:rPr>
        <w:t xml:space="preserve"> наследие профессора И.Г. </w:t>
      </w:r>
      <w:proofErr w:type="spellStart"/>
      <w:r w:rsidR="001813BE" w:rsidRPr="00533752">
        <w:rPr>
          <w:rFonts w:eastAsia="Times New Roman"/>
          <w:sz w:val="28"/>
          <w:szCs w:val="28"/>
        </w:rPr>
        <w:t>Добродомова</w:t>
      </w:r>
      <w:proofErr w:type="spellEnd"/>
      <w:r w:rsidR="001813BE" w:rsidRPr="00533752">
        <w:rPr>
          <w:rFonts w:eastAsia="Times New Roman"/>
          <w:sz w:val="28"/>
          <w:szCs w:val="28"/>
        </w:rPr>
        <w:t xml:space="preserve"> (в нашем случае – это лишь часть общего фонда) представляет собой историко-культурный источник, раскрывающий ключевые аспекты его научной деятельности, межличностных и профессиональных контактов. Оно позволяет проследить важнейшие направления его работы в области тюркологии, </w:t>
      </w:r>
      <w:proofErr w:type="spellStart"/>
      <w:r w:rsidR="001813BE" w:rsidRPr="00533752">
        <w:rPr>
          <w:rFonts w:eastAsia="Times New Roman"/>
          <w:sz w:val="28"/>
          <w:szCs w:val="28"/>
        </w:rPr>
        <w:t>алтаистики</w:t>
      </w:r>
      <w:proofErr w:type="spellEnd"/>
      <w:r w:rsidR="001813BE" w:rsidRPr="00533752">
        <w:rPr>
          <w:rFonts w:eastAsia="Times New Roman"/>
          <w:sz w:val="28"/>
          <w:szCs w:val="28"/>
        </w:rPr>
        <w:t>, славистики, а также выявить характер взаимодействий с учеными как в СССР, так и за рубежом.</w:t>
      </w:r>
    </w:p>
    <w:p w14:paraId="4A76C496" w14:textId="2CC3AD55" w:rsidR="001813BE" w:rsidRPr="00533752" w:rsidRDefault="001813BE" w:rsidP="00E17C24">
      <w:pPr>
        <w:ind w:firstLine="709"/>
        <w:jc w:val="both"/>
        <w:rPr>
          <w:noProof/>
          <w:sz w:val="28"/>
          <w:szCs w:val="28"/>
        </w:rPr>
      </w:pPr>
      <w:r w:rsidRPr="00533752">
        <w:rPr>
          <w:noProof/>
          <w:sz w:val="28"/>
          <w:szCs w:val="28"/>
        </w:rPr>
        <w:t>Для нас было особо примечательным, что п</w:t>
      </w:r>
      <w:proofErr w:type="spellStart"/>
      <w:r w:rsidRPr="00533752">
        <w:rPr>
          <w:rFonts w:eastAsia="Times New Roman"/>
          <w:sz w:val="28"/>
          <w:szCs w:val="28"/>
        </w:rPr>
        <w:t>ереписка</w:t>
      </w:r>
      <w:proofErr w:type="spellEnd"/>
      <w:r w:rsidRPr="00533752">
        <w:rPr>
          <w:rFonts w:eastAsia="Times New Roman"/>
          <w:sz w:val="28"/>
          <w:szCs w:val="28"/>
        </w:rPr>
        <w:t xml:space="preserve"> отражает широкий спектр научных интересов </w:t>
      </w:r>
      <w:proofErr w:type="spellStart"/>
      <w:r w:rsidRPr="00533752">
        <w:rPr>
          <w:rFonts w:eastAsia="Times New Roman"/>
          <w:sz w:val="28"/>
          <w:szCs w:val="28"/>
        </w:rPr>
        <w:t>Добродомова</w:t>
      </w:r>
      <w:proofErr w:type="spellEnd"/>
      <w:r w:rsidRPr="00533752">
        <w:rPr>
          <w:rFonts w:eastAsia="Times New Roman"/>
          <w:sz w:val="28"/>
          <w:szCs w:val="28"/>
        </w:rPr>
        <w:t>, среди которых этимология, лексикология, топонимика, история языковых контактов тюркских и славянских народов.</w:t>
      </w:r>
      <w:r w:rsidRPr="00533752">
        <w:rPr>
          <w:noProof/>
          <w:sz w:val="28"/>
          <w:szCs w:val="28"/>
        </w:rPr>
        <w:t xml:space="preserve"> </w:t>
      </w:r>
      <w:r w:rsidRPr="00533752">
        <w:rPr>
          <w:rFonts w:eastAsia="Times New Roman"/>
          <w:sz w:val="28"/>
          <w:szCs w:val="28"/>
        </w:rPr>
        <w:t xml:space="preserve">Особый интерес вызывают письма, посвященные булгарским и тюркским элементам в славянских языках, проблемам локализации топонимов, обсуждению древнерусской и тюркской лексики. Об этом была написана отдельная статья и сделана попытка изучить материал, используя </w:t>
      </w:r>
      <w:r w:rsidR="00014B88" w:rsidRPr="00533752">
        <w:rPr>
          <w:rFonts w:eastAsia="Times New Roman"/>
          <w:sz w:val="28"/>
          <w:szCs w:val="28"/>
        </w:rPr>
        <w:t>инструменты</w:t>
      </w:r>
      <w:r w:rsidRPr="00533752">
        <w:rPr>
          <w:rFonts w:eastAsia="Times New Roman"/>
          <w:sz w:val="28"/>
          <w:szCs w:val="28"/>
        </w:rPr>
        <w:t xml:space="preserve"> корпусной лингвистики.</w:t>
      </w:r>
    </w:p>
    <w:p w14:paraId="49609525" w14:textId="77777777" w:rsidR="001813BE" w:rsidRPr="00533752" w:rsidRDefault="001813BE" w:rsidP="00E17C24">
      <w:pPr>
        <w:ind w:firstLine="709"/>
        <w:jc w:val="both"/>
        <w:rPr>
          <w:noProof/>
          <w:sz w:val="28"/>
          <w:szCs w:val="28"/>
        </w:rPr>
      </w:pPr>
      <w:r w:rsidRPr="00533752">
        <w:rPr>
          <w:noProof/>
          <w:sz w:val="28"/>
          <w:szCs w:val="28"/>
        </w:rPr>
        <w:t xml:space="preserve">Как и в отношении эпистолярного наследия А.С. Аманжолова и Н.Т. Сауранбаева, эпистолярий И.Г. Добродомова можно считать научно-документальным, поскольку </w:t>
      </w:r>
      <w:r w:rsidRPr="00533752">
        <w:rPr>
          <w:rFonts w:eastAsia="Times New Roman"/>
          <w:sz w:val="28"/>
          <w:szCs w:val="28"/>
        </w:rPr>
        <w:t xml:space="preserve">в письмах упоминаются его работы и дискуссии с авторитетными в мире науки коллегами (А.П. Григорьев, Д.М. </w:t>
      </w:r>
      <w:proofErr w:type="spellStart"/>
      <w:r w:rsidRPr="00533752">
        <w:rPr>
          <w:rFonts w:eastAsia="Times New Roman"/>
          <w:sz w:val="28"/>
          <w:szCs w:val="28"/>
        </w:rPr>
        <w:t>Насилов</w:t>
      </w:r>
      <w:proofErr w:type="spellEnd"/>
      <w:r w:rsidRPr="00533752">
        <w:rPr>
          <w:rFonts w:eastAsia="Times New Roman"/>
          <w:sz w:val="28"/>
          <w:szCs w:val="28"/>
        </w:rPr>
        <w:t xml:space="preserve">, Е.Н. </w:t>
      </w:r>
      <w:proofErr w:type="spellStart"/>
      <w:r w:rsidRPr="00533752">
        <w:rPr>
          <w:rFonts w:eastAsia="Times New Roman"/>
          <w:sz w:val="28"/>
          <w:szCs w:val="28"/>
        </w:rPr>
        <w:t>Шипова</w:t>
      </w:r>
      <w:proofErr w:type="spellEnd"/>
      <w:r w:rsidRPr="00533752">
        <w:rPr>
          <w:rFonts w:eastAsia="Times New Roman"/>
          <w:sz w:val="28"/>
          <w:szCs w:val="28"/>
        </w:rPr>
        <w:t>, М.Р. Федотов).</w:t>
      </w:r>
    </w:p>
    <w:p w14:paraId="40BA13EA" w14:textId="55CCF1E3" w:rsidR="001813BE" w:rsidRPr="00533752" w:rsidRDefault="001813BE" w:rsidP="006F5D51">
      <w:pPr>
        <w:ind w:firstLine="709"/>
        <w:jc w:val="both"/>
        <w:rPr>
          <w:noProof/>
          <w:sz w:val="28"/>
          <w:szCs w:val="28"/>
        </w:rPr>
      </w:pPr>
      <w:r w:rsidRPr="00533752">
        <w:rPr>
          <w:noProof/>
          <w:sz w:val="28"/>
          <w:szCs w:val="28"/>
        </w:rPr>
        <w:t>Языковая личность автора реализуется в эпистол</w:t>
      </w:r>
      <w:r w:rsidR="00A03E38" w:rsidRPr="00533752">
        <w:rPr>
          <w:noProof/>
          <w:sz w:val="28"/>
          <w:szCs w:val="28"/>
        </w:rPr>
        <w:t>яр</w:t>
      </w:r>
      <w:r w:rsidRPr="00533752">
        <w:rPr>
          <w:noProof/>
          <w:sz w:val="28"/>
          <w:szCs w:val="28"/>
        </w:rPr>
        <w:t>ных текстах максимально полно: в</w:t>
      </w:r>
      <w:r w:rsidRPr="00533752">
        <w:rPr>
          <w:rFonts w:eastAsia="Times New Roman"/>
          <w:sz w:val="28"/>
          <w:szCs w:val="28"/>
        </w:rPr>
        <w:t xml:space="preserve"> </w:t>
      </w:r>
      <w:r w:rsidR="00014B88" w:rsidRPr="00533752">
        <w:rPr>
          <w:rFonts w:eastAsia="Times New Roman"/>
          <w:sz w:val="28"/>
          <w:szCs w:val="28"/>
        </w:rPr>
        <w:t>письмах</w:t>
      </w:r>
      <w:r w:rsidRPr="00533752">
        <w:rPr>
          <w:rFonts w:eastAsia="Times New Roman"/>
          <w:sz w:val="28"/>
          <w:szCs w:val="28"/>
        </w:rPr>
        <w:t xml:space="preserve"> проявляется уважение к коллегам, внимание к деталям и острая </w:t>
      </w:r>
      <w:proofErr w:type="spellStart"/>
      <w:r w:rsidRPr="00533752">
        <w:rPr>
          <w:rFonts w:eastAsia="Times New Roman"/>
          <w:sz w:val="28"/>
          <w:szCs w:val="28"/>
        </w:rPr>
        <w:t>аналитичность</w:t>
      </w:r>
      <w:proofErr w:type="spellEnd"/>
      <w:r w:rsidRPr="00533752">
        <w:rPr>
          <w:rFonts w:eastAsia="Times New Roman"/>
          <w:sz w:val="28"/>
          <w:szCs w:val="28"/>
        </w:rPr>
        <w:t xml:space="preserve">. Даже в кратких письмах он дает четкие </w:t>
      </w:r>
      <w:r w:rsidRPr="00533752">
        <w:rPr>
          <w:rFonts w:eastAsia="Times New Roman"/>
          <w:sz w:val="28"/>
          <w:szCs w:val="28"/>
        </w:rPr>
        <w:lastRenderedPageBreak/>
        <w:t>комментарии по научным вопросам.</w:t>
      </w:r>
      <w:r w:rsidRPr="00533752">
        <w:rPr>
          <w:noProof/>
          <w:sz w:val="28"/>
          <w:szCs w:val="28"/>
        </w:rPr>
        <w:t xml:space="preserve"> С</w:t>
      </w:r>
      <w:r w:rsidRPr="00533752">
        <w:rPr>
          <w:rFonts w:eastAsia="Times New Roman"/>
          <w:sz w:val="28"/>
          <w:szCs w:val="28"/>
        </w:rPr>
        <w:t>тиль отличает доброжелательность, уважение к адресатам и точность в изложении идей.</w:t>
      </w:r>
    </w:p>
    <w:p w14:paraId="3D9ADFEF" w14:textId="77777777" w:rsidR="001813BE" w:rsidRPr="00533752" w:rsidRDefault="001813BE" w:rsidP="00E17C24">
      <w:pPr>
        <w:ind w:firstLine="709"/>
        <w:jc w:val="both"/>
        <w:rPr>
          <w:iCs/>
          <w:noProof/>
          <w:sz w:val="28"/>
          <w:szCs w:val="28"/>
        </w:rPr>
      </w:pPr>
    </w:p>
    <w:p w14:paraId="798DAB30" w14:textId="77777777" w:rsidR="001813BE" w:rsidRPr="00533752" w:rsidRDefault="001813BE" w:rsidP="00E17C24">
      <w:pPr>
        <w:ind w:firstLine="709"/>
        <w:jc w:val="both"/>
        <w:rPr>
          <w:b/>
          <w:iCs/>
          <w:noProof/>
          <w:sz w:val="28"/>
          <w:szCs w:val="28"/>
        </w:rPr>
      </w:pPr>
      <w:r w:rsidRPr="00533752">
        <w:rPr>
          <w:b/>
          <w:iCs/>
          <w:noProof/>
          <w:sz w:val="28"/>
          <w:szCs w:val="28"/>
        </w:rPr>
        <w:t>Выводы ко второму разделу</w:t>
      </w:r>
    </w:p>
    <w:p w14:paraId="4AED48B2" w14:textId="77777777" w:rsidR="001813BE" w:rsidRPr="00533752" w:rsidRDefault="001813BE" w:rsidP="00E17C24">
      <w:pPr>
        <w:ind w:firstLine="709"/>
        <w:jc w:val="both"/>
        <w:rPr>
          <w:b/>
          <w:iCs/>
          <w:noProof/>
          <w:sz w:val="28"/>
          <w:szCs w:val="28"/>
        </w:rPr>
      </w:pPr>
    </w:p>
    <w:p w14:paraId="0C0AC309" w14:textId="71701FB1" w:rsidR="001813BE" w:rsidRPr="00533752" w:rsidRDefault="001813BE" w:rsidP="00E17C24">
      <w:pPr>
        <w:ind w:firstLine="709"/>
        <w:jc w:val="both"/>
        <w:rPr>
          <w:sz w:val="28"/>
          <w:szCs w:val="28"/>
        </w:rPr>
      </w:pPr>
      <w:r w:rsidRPr="00533752">
        <w:rPr>
          <w:sz w:val="28"/>
          <w:szCs w:val="28"/>
        </w:rPr>
        <w:t xml:space="preserve">Таким образом, результаты исследования позволяют описать содержательную часть эпистолярного наследия ученых и социально-прагматические отношения адресатов и адресантов сер. </w:t>
      </w:r>
      <w:r w:rsidRPr="00533752">
        <w:rPr>
          <w:sz w:val="28"/>
          <w:szCs w:val="28"/>
          <w:lang w:val="en-US"/>
        </w:rPr>
        <w:t>XX</w:t>
      </w:r>
      <w:r w:rsidRPr="00533752">
        <w:rPr>
          <w:sz w:val="28"/>
          <w:szCs w:val="28"/>
        </w:rPr>
        <w:t xml:space="preserve"> – нач. </w:t>
      </w:r>
      <w:r w:rsidRPr="00533752">
        <w:rPr>
          <w:sz w:val="28"/>
          <w:szCs w:val="28"/>
          <w:lang w:val="en-US"/>
        </w:rPr>
        <w:t>XXI</w:t>
      </w:r>
      <w:r w:rsidR="00014B88" w:rsidRPr="00533752">
        <w:rPr>
          <w:sz w:val="28"/>
          <w:szCs w:val="28"/>
        </w:rPr>
        <w:t xml:space="preserve"> вв.</w:t>
      </w:r>
      <w:r w:rsidRPr="00533752">
        <w:rPr>
          <w:sz w:val="28"/>
          <w:szCs w:val="28"/>
        </w:rPr>
        <w:t xml:space="preserve"> При этом обращается внимание на то, что все письма представляют собой яркий в языковом плане </w:t>
      </w:r>
      <w:r w:rsidR="00014B88" w:rsidRPr="00533752">
        <w:rPr>
          <w:sz w:val="28"/>
          <w:szCs w:val="28"/>
        </w:rPr>
        <w:t>объект</w:t>
      </w:r>
      <w:r w:rsidRPr="00533752">
        <w:rPr>
          <w:sz w:val="28"/>
          <w:szCs w:val="28"/>
        </w:rPr>
        <w:t xml:space="preserve"> исследования. В них учитывались стиль обращения, они имеют разн</w:t>
      </w:r>
      <w:r w:rsidR="00A03E38" w:rsidRPr="00533752">
        <w:rPr>
          <w:sz w:val="28"/>
          <w:szCs w:val="28"/>
        </w:rPr>
        <w:t>охарактерные формы взаимодействия</w:t>
      </w:r>
      <w:r w:rsidRPr="00533752">
        <w:rPr>
          <w:sz w:val="28"/>
          <w:szCs w:val="28"/>
        </w:rPr>
        <w:t xml:space="preserve">, в частности, форма вежливости позволяла авторам переписки </w:t>
      </w:r>
      <w:r w:rsidR="00043C60" w:rsidRPr="00533752">
        <w:rPr>
          <w:sz w:val="28"/>
          <w:szCs w:val="28"/>
        </w:rPr>
        <w:t>выстраивать</w:t>
      </w:r>
      <w:r w:rsidRPr="00533752">
        <w:rPr>
          <w:sz w:val="28"/>
          <w:szCs w:val="28"/>
        </w:rPr>
        <w:t xml:space="preserve"> свою систему взаимодействия </w:t>
      </w:r>
      <w:r w:rsidR="00043C60" w:rsidRPr="00533752">
        <w:rPr>
          <w:sz w:val="28"/>
          <w:szCs w:val="28"/>
        </w:rPr>
        <w:t>между</w:t>
      </w:r>
      <w:r w:rsidRPr="00533752">
        <w:rPr>
          <w:sz w:val="28"/>
          <w:szCs w:val="28"/>
        </w:rPr>
        <w:t xml:space="preserve"> </w:t>
      </w:r>
      <w:proofErr w:type="spellStart"/>
      <w:r w:rsidRPr="00533752">
        <w:rPr>
          <w:sz w:val="28"/>
          <w:szCs w:val="28"/>
        </w:rPr>
        <w:t>коммуникантами</w:t>
      </w:r>
      <w:proofErr w:type="spellEnd"/>
      <w:r w:rsidRPr="00533752">
        <w:rPr>
          <w:sz w:val="28"/>
          <w:szCs w:val="28"/>
        </w:rPr>
        <w:t xml:space="preserve"> с учетом иерархии в общественно-</w:t>
      </w:r>
      <w:r w:rsidR="00043C60" w:rsidRPr="00533752">
        <w:rPr>
          <w:sz w:val="28"/>
          <w:szCs w:val="28"/>
        </w:rPr>
        <w:t>культурной</w:t>
      </w:r>
      <w:r w:rsidR="00014B88" w:rsidRPr="00533752">
        <w:rPr>
          <w:sz w:val="28"/>
          <w:szCs w:val="28"/>
        </w:rPr>
        <w:t xml:space="preserve"> системе того времени</w:t>
      </w:r>
      <w:r w:rsidRPr="00533752">
        <w:rPr>
          <w:sz w:val="28"/>
          <w:szCs w:val="28"/>
        </w:rPr>
        <w:t xml:space="preserve"> и коммуникативных </w:t>
      </w:r>
      <w:r w:rsidR="00043C60" w:rsidRPr="00533752">
        <w:rPr>
          <w:sz w:val="28"/>
          <w:szCs w:val="28"/>
        </w:rPr>
        <w:t>намерении</w:t>
      </w:r>
      <w:r w:rsidRPr="00533752">
        <w:rPr>
          <w:sz w:val="28"/>
          <w:szCs w:val="28"/>
        </w:rPr>
        <w:t xml:space="preserve">, </w:t>
      </w:r>
      <w:r w:rsidR="00043C60" w:rsidRPr="00533752">
        <w:rPr>
          <w:sz w:val="28"/>
          <w:szCs w:val="28"/>
        </w:rPr>
        <w:t>взаимоотношений</w:t>
      </w:r>
      <w:r w:rsidRPr="00533752">
        <w:rPr>
          <w:sz w:val="28"/>
          <w:szCs w:val="28"/>
        </w:rPr>
        <w:t xml:space="preserve">. </w:t>
      </w:r>
    </w:p>
    <w:p w14:paraId="13E8F91A" w14:textId="10B51A39" w:rsidR="001813BE" w:rsidRPr="00533752" w:rsidRDefault="001813BE" w:rsidP="00E17C24">
      <w:pPr>
        <w:ind w:firstLine="709"/>
        <w:jc w:val="both"/>
        <w:rPr>
          <w:sz w:val="28"/>
          <w:szCs w:val="28"/>
        </w:rPr>
      </w:pPr>
      <w:r w:rsidRPr="00533752">
        <w:rPr>
          <w:sz w:val="28"/>
          <w:szCs w:val="28"/>
        </w:rPr>
        <w:t xml:space="preserve">В эпистолярной форме </w:t>
      </w:r>
      <w:r w:rsidR="00014B88" w:rsidRPr="00533752">
        <w:rPr>
          <w:sz w:val="28"/>
          <w:szCs w:val="28"/>
        </w:rPr>
        <w:t>переписки</w:t>
      </w:r>
      <w:r w:rsidRPr="00533752">
        <w:rPr>
          <w:sz w:val="28"/>
          <w:szCs w:val="28"/>
        </w:rPr>
        <w:t xml:space="preserve"> казахстанских ученых прослеживается больший элемент персонализации, например, в письмах встре</w:t>
      </w:r>
      <w:r w:rsidR="00A03E38" w:rsidRPr="00533752">
        <w:rPr>
          <w:sz w:val="28"/>
          <w:szCs w:val="28"/>
        </w:rPr>
        <w:t>чают</w:t>
      </w:r>
      <w:r w:rsidR="00014B88" w:rsidRPr="00533752">
        <w:rPr>
          <w:sz w:val="28"/>
          <w:szCs w:val="28"/>
        </w:rPr>
        <w:t>ся</w:t>
      </w:r>
      <w:r w:rsidRPr="00533752">
        <w:rPr>
          <w:sz w:val="28"/>
          <w:szCs w:val="28"/>
        </w:rPr>
        <w:t xml:space="preserve"> обращения, выражающие уважение, благодарность, заинте</w:t>
      </w:r>
      <w:r w:rsidR="00014B88" w:rsidRPr="00533752">
        <w:rPr>
          <w:sz w:val="28"/>
          <w:szCs w:val="28"/>
        </w:rPr>
        <w:t>ресованность во мнении адресата</w:t>
      </w:r>
      <w:r w:rsidRPr="00533752">
        <w:rPr>
          <w:sz w:val="28"/>
          <w:szCs w:val="28"/>
        </w:rPr>
        <w:t xml:space="preserve">, а также просто дружеские письма и </w:t>
      </w:r>
      <w:r w:rsidR="00043C60" w:rsidRPr="00533752">
        <w:rPr>
          <w:sz w:val="28"/>
          <w:szCs w:val="28"/>
        </w:rPr>
        <w:t>поздравления</w:t>
      </w:r>
      <w:r w:rsidRPr="00533752">
        <w:rPr>
          <w:sz w:val="28"/>
          <w:szCs w:val="28"/>
        </w:rPr>
        <w:t>. Эпистолярное наследие у</w:t>
      </w:r>
      <w:r w:rsidR="00014B88" w:rsidRPr="00533752">
        <w:rPr>
          <w:sz w:val="28"/>
          <w:szCs w:val="28"/>
        </w:rPr>
        <w:t>ченых – это своего рода</w:t>
      </w:r>
      <w:r w:rsidRPr="00533752">
        <w:rPr>
          <w:sz w:val="28"/>
          <w:szCs w:val="28"/>
        </w:rPr>
        <w:t xml:space="preserve"> методы построения не только профессиональных, но и межличностных связей в научном сообществе, </w:t>
      </w:r>
      <w:r w:rsidR="00A03E38" w:rsidRPr="00533752">
        <w:rPr>
          <w:sz w:val="28"/>
          <w:szCs w:val="28"/>
        </w:rPr>
        <w:t>которы</w:t>
      </w:r>
      <w:r w:rsidR="00043C60" w:rsidRPr="00533752">
        <w:rPr>
          <w:sz w:val="28"/>
          <w:szCs w:val="28"/>
        </w:rPr>
        <w:t>е</w:t>
      </w:r>
      <w:r w:rsidRPr="00533752">
        <w:rPr>
          <w:sz w:val="28"/>
          <w:szCs w:val="28"/>
        </w:rPr>
        <w:t xml:space="preserve">, несмотря на </w:t>
      </w:r>
      <w:r w:rsidR="00043C60" w:rsidRPr="00533752">
        <w:rPr>
          <w:sz w:val="28"/>
          <w:szCs w:val="28"/>
        </w:rPr>
        <w:t>кажущуюся</w:t>
      </w:r>
      <w:r w:rsidRPr="00533752">
        <w:rPr>
          <w:sz w:val="28"/>
          <w:szCs w:val="28"/>
        </w:rPr>
        <w:t xml:space="preserve"> </w:t>
      </w:r>
      <w:r w:rsidR="00043C60" w:rsidRPr="00533752">
        <w:rPr>
          <w:sz w:val="28"/>
          <w:szCs w:val="28"/>
        </w:rPr>
        <w:t>закрытость</w:t>
      </w:r>
      <w:r w:rsidR="00A03E38" w:rsidRPr="00533752">
        <w:rPr>
          <w:sz w:val="28"/>
          <w:szCs w:val="28"/>
        </w:rPr>
        <w:t xml:space="preserve"> границ, продолжали</w:t>
      </w:r>
      <w:r w:rsidRPr="00533752">
        <w:rPr>
          <w:sz w:val="28"/>
          <w:szCs w:val="28"/>
        </w:rPr>
        <w:t xml:space="preserve"> осуществляться с учеными разных стран (Россия, Америка, Германия. </w:t>
      </w:r>
      <w:r w:rsidR="00043C60" w:rsidRPr="00533752">
        <w:rPr>
          <w:sz w:val="28"/>
          <w:szCs w:val="28"/>
        </w:rPr>
        <w:t>Турция</w:t>
      </w:r>
      <w:r w:rsidRPr="00533752">
        <w:rPr>
          <w:sz w:val="28"/>
          <w:szCs w:val="28"/>
        </w:rPr>
        <w:t xml:space="preserve">, Китай и др.). </w:t>
      </w:r>
    </w:p>
    <w:p w14:paraId="6BA92333" w14:textId="104C6BD2" w:rsidR="001813BE" w:rsidRPr="00533752" w:rsidRDefault="001813BE" w:rsidP="00E17C24">
      <w:pPr>
        <w:ind w:firstLine="709"/>
        <w:jc w:val="both"/>
        <w:rPr>
          <w:sz w:val="28"/>
          <w:szCs w:val="28"/>
        </w:rPr>
      </w:pPr>
      <w:r w:rsidRPr="00533752">
        <w:rPr>
          <w:sz w:val="28"/>
          <w:szCs w:val="28"/>
        </w:rPr>
        <w:t>В отличие от официа</w:t>
      </w:r>
      <w:r w:rsidR="00804D54" w:rsidRPr="00533752">
        <w:rPr>
          <w:sz w:val="28"/>
          <w:szCs w:val="28"/>
        </w:rPr>
        <w:t>льных документов, письма ученых</w:t>
      </w:r>
      <w:r w:rsidRPr="00533752">
        <w:rPr>
          <w:sz w:val="28"/>
          <w:szCs w:val="28"/>
        </w:rPr>
        <w:t xml:space="preserve"> включают в себя элементы риторических приемов, таких как использование метафоры и</w:t>
      </w:r>
      <w:r w:rsidR="00804D54" w:rsidRPr="00533752">
        <w:rPr>
          <w:sz w:val="28"/>
          <w:szCs w:val="28"/>
        </w:rPr>
        <w:t xml:space="preserve"> </w:t>
      </w:r>
      <w:r w:rsidR="00043C60" w:rsidRPr="00533752">
        <w:rPr>
          <w:sz w:val="28"/>
          <w:szCs w:val="28"/>
        </w:rPr>
        <w:t>эмоций, которые вносят особую</w:t>
      </w:r>
      <w:r w:rsidRPr="00533752">
        <w:rPr>
          <w:sz w:val="28"/>
          <w:szCs w:val="28"/>
        </w:rPr>
        <w:t xml:space="preserve"> </w:t>
      </w:r>
      <w:r w:rsidR="00043C60" w:rsidRPr="00533752">
        <w:rPr>
          <w:sz w:val="28"/>
          <w:szCs w:val="28"/>
        </w:rPr>
        <w:t>дополнительную</w:t>
      </w:r>
      <w:r w:rsidRPr="00533752">
        <w:rPr>
          <w:sz w:val="28"/>
          <w:szCs w:val="28"/>
        </w:rPr>
        <w:t xml:space="preserve"> коннотацию</w:t>
      </w:r>
      <w:r w:rsidR="00043C60" w:rsidRPr="00533752">
        <w:rPr>
          <w:sz w:val="28"/>
          <w:szCs w:val="28"/>
        </w:rPr>
        <w:t>.</w:t>
      </w:r>
    </w:p>
    <w:p w14:paraId="52B843AD" w14:textId="175D1C27" w:rsidR="001813BE" w:rsidRPr="00533752" w:rsidRDefault="001813BE" w:rsidP="00E17C24">
      <w:pPr>
        <w:ind w:firstLine="709"/>
        <w:jc w:val="both"/>
        <w:rPr>
          <w:sz w:val="28"/>
          <w:szCs w:val="28"/>
        </w:rPr>
      </w:pPr>
      <w:r w:rsidRPr="00533752">
        <w:rPr>
          <w:sz w:val="28"/>
          <w:szCs w:val="28"/>
        </w:rPr>
        <w:t>Социально-культурные аспекты эпистолярной коммуникац</w:t>
      </w:r>
      <w:r w:rsidR="00A03E38" w:rsidRPr="00533752">
        <w:rPr>
          <w:sz w:val="28"/>
          <w:szCs w:val="28"/>
        </w:rPr>
        <w:t>ии ученых</w:t>
      </w:r>
      <w:r w:rsidR="00804D54" w:rsidRPr="00533752">
        <w:rPr>
          <w:sz w:val="28"/>
          <w:szCs w:val="28"/>
        </w:rPr>
        <w:t xml:space="preserve"> определяются</w:t>
      </w:r>
      <w:r w:rsidRPr="00533752">
        <w:rPr>
          <w:sz w:val="28"/>
          <w:szCs w:val="28"/>
        </w:rPr>
        <w:t xml:space="preserve"> в </w:t>
      </w:r>
      <w:r w:rsidR="00043C60" w:rsidRPr="00533752">
        <w:rPr>
          <w:sz w:val="28"/>
          <w:szCs w:val="28"/>
        </w:rPr>
        <w:t>письмах</w:t>
      </w:r>
      <w:r w:rsidRPr="00533752">
        <w:rPr>
          <w:sz w:val="28"/>
          <w:szCs w:val="28"/>
        </w:rPr>
        <w:t xml:space="preserve"> нормами вежливости и культуры, которые являлись основанием научной переписки. Важным элементом является использование особых форм обращения и языка, которые подчеркивают высокий уровень поддержки и уважения к коллегам. При этом, несмотря на высокую степень образов</w:t>
      </w:r>
      <w:r w:rsidR="00A03E38" w:rsidRPr="00533752">
        <w:rPr>
          <w:sz w:val="28"/>
          <w:szCs w:val="28"/>
        </w:rPr>
        <w:t>анности, письма часто используются</w:t>
      </w:r>
      <w:r w:rsidRPr="00533752">
        <w:rPr>
          <w:sz w:val="28"/>
          <w:szCs w:val="28"/>
        </w:rPr>
        <w:t xml:space="preserve"> для передачи доверительных научных и межличностных отношений. Посредством эпистоляр</w:t>
      </w:r>
      <w:r w:rsidR="00A03E38" w:rsidRPr="00533752">
        <w:rPr>
          <w:sz w:val="28"/>
          <w:szCs w:val="28"/>
        </w:rPr>
        <w:t>ного дискурса ученые делятся</w:t>
      </w:r>
      <w:r w:rsidRPr="00533752">
        <w:rPr>
          <w:sz w:val="28"/>
          <w:szCs w:val="28"/>
        </w:rPr>
        <w:t xml:space="preserve"> своими открытиями, обсуждают новые идеи, создают условия для дальнейшего развития науки. Эти пис</w:t>
      </w:r>
      <w:r w:rsidR="00F67423" w:rsidRPr="00533752">
        <w:rPr>
          <w:sz w:val="28"/>
          <w:szCs w:val="28"/>
        </w:rPr>
        <w:t>ьма также являются наглядными</w:t>
      </w:r>
      <w:r w:rsidRPr="00533752">
        <w:rPr>
          <w:sz w:val="28"/>
          <w:szCs w:val="28"/>
        </w:rPr>
        <w:t xml:space="preserve"> свидетельствами культурных и социальных явлений времени, в котором они были написаны, и могут использоваться в качестве источника для изучения русского языка и других языков в школьной и </w:t>
      </w:r>
      <w:r w:rsidR="00043C60" w:rsidRPr="00533752">
        <w:rPr>
          <w:sz w:val="28"/>
          <w:szCs w:val="28"/>
        </w:rPr>
        <w:t>вузовской</w:t>
      </w:r>
      <w:r w:rsidRPr="00533752">
        <w:rPr>
          <w:sz w:val="28"/>
          <w:szCs w:val="28"/>
        </w:rPr>
        <w:t xml:space="preserve"> практик</w:t>
      </w:r>
      <w:r w:rsidR="00F67423" w:rsidRPr="00533752">
        <w:rPr>
          <w:sz w:val="28"/>
          <w:szCs w:val="28"/>
        </w:rPr>
        <w:t>е. Эпистолярные тексты ученых свои</w:t>
      </w:r>
      <w:r w:rsidRPr="00533752">
        <w:rPr>
          <w:sz w:val="28"/>
          <w:szCs w:val="28"/>
        </w:rPr>
        <w:t xml:space="preserve">м содержании передали не только научные знания, но и социальную и культурную информацию. Языковые средства, используемые в этих текстах, </w:t>
      </w:r>
      <w:r w:rsidR="00043C60" w:rsidRPr="00533752">
        <w:rPr>
          <w:sz w:val="28"/>
          <w:szCs w:val="28"/>
        </w:rPr>
        <w:t>способствовали</w:t>
      </w:r>
      <w:r w:rsidRPr="00533752">
        <w:rPr>
          <w:sz w:val="28"/>
          <w:szCs w:val="28"/>
        </w:rPr>
        <w:t xml:space="preserve"> передаче сложных идей и исследовательских вопросов, а также </w:t>
      </w:r>
      <w:r w:rsidR="00804D54" w:rsidRPr="00533752">
        <w:rPr>
          <w:sz w:val="28"/>
          <w:szCs w:val="28"/>
        </w:rPr>
        <w:t xml:space="preserve">являются </w:t>
      </w:r>
      <w:r w:rsidR="00043C60" w:rsidRPr="00533752">
        <w:rPr>
          <w:sz w:val="28"/>
          <w:szCs w:val="28"/>
        </w:rPr>
        <w:t>свидетельством</w:t>
      </w:r>
      <w:r w:rsidRPr="00533752">
        <w:rPr>
          <w:sz w:val="28"/>
          <w:szCs w:val="28"/>
        </w:rPr>
        <w:t xml:space="preserve"> научной культуры. Изучение таких текстов позволяет лучше понять не только научные достижения, но и социальные и культурные аспекты научных коммуникаций.</w:t>
      </w:r>
    </w:p>
    <w:p w14:paraId="56877AF7" w14:textId="6A0DB671" w:rsidR="001813BE" w:rsidRPr="00533752" w:rsidRDefault="0042015D" w:rsidP="00F67423">
      <w:pPr>
        <w:ind w:firstLine="709"/>
        <w:jc w:val="both"/>
        <w:rPr>
          <w:sz w:val="28"/>
          <w:szCs w:val="28"/>
        </w:rPr>
      </w:pPr>
      <w:r w:rsidRPr="00533752">
        <w:rPr>
          <w:sz w:val="28"/>
          <w:szCs w:val="28"/>
        </w:rPr>
        <w:lastRenderedPageBreak/>
        <w:t>В заключение можно отметить</w:t>
      </w:r>
      <w:r w:rsidR="001813BE" w:rsidRPr="00533752">
        <w:rPr>
          <w:sz w:val="28"/>
          <w:szCs w:val="28"/>
        </w:rPr>
        <w:t>, что эпистолярные тексты казахстанских ученых являются многослойными и многозначными объектами анализа, которые раскрывают не только специфику научного общения, но и культурные, социальные и прагматические особенности времени.</w:t>
      </w:r>
    </w:p>
    <w:p w14:paraId="6A23F041" w14:textId="77777777" w:rsidR="00F67423" w:rsidRPr="00533752" w:rsidRDefault="00F67423" w:rsidP="00E17C24">
      <w:pPr>
        <w:pStyle w:val="ae"/>
        <w:spacing w:before="0" w:beforeAutospacing="0" w:after="0" w:afterAutospacing="0"/>
        <w:ind w:firstLine="709"/>
        <w:jc w:val="both"/>
        <w:rPr>
          <w:b/>
          <w:bCs/>
          <w:noProof/>
          <w:sz w:val="28"/>
          <w:szCs w:val="28"/>
        </w:rPr>
      </w:pPr>
    </w:p>
    <w:p w14:paraId="7FC4E9EA" w14:textId="77777777" w:rsidR="00F67423" w:rsidRPr="00533752" w:rsidRDefault="00F67423" w:rsidP="00E17C24">
      <w:pPr>
        <w:pStyle w:val="ae"/>
        <w:spacing w:before="0" w:beforeAutospacing="0" w:after="0" w:afterAutospacing="0"/>
        <w:ind w:firstLine="709"/>
        <w:jc w:val="both"/>
        <w:rPr>
          <w:b/>
          <w:bCs/>
          <w:noProof/>
          <w:sz w:val="28"/>
          <w:szCs w:val="28"/>
        </w:rPr>
      </w:pPr>
    </w:p>
    <w:p w14:paraId="404EC353" w14:textId="77777777" w:rsidR="00F67423" w:rsidRPr="00533752" w:rsidRDefault="00F67423" w:rsidP="00E17C24">
      <w:pPr>
        <w:pStyle w:val="ae"/>
        <w:spacing w:before="0" w:beforeAutospacing="0" w:after="0" w:afterAutospacing="0"/>
        <w:ind w:firstLine="709"/>
        <w:jc w:val="both"/>
        <w:rPr>
          <w:b/>
          <w:bCs/>
          <w:noProof/>
          <w:sz w:val="28"/>
          <w:szCs w:val="28"/>
        </w:rPr>
      </w:pPr>
    </w:p>
    <w:p w14:paraId="28A810CF" w14:textId="77777777" w:rsidR="00F67423" w:rsidRPr="00533752" w:rsidRDefault="00F67423" w:rsidP="00E17C24">
      <w:pPr>
        <w:pStyle w:val="ae"/>
        <w:spacing w:before="0" w:beforeAutospacing="0" w:after="0" w:afterAutospacing="0"/>
        <w:ind w:firstLine="709"/>
        <w:jc w:val="both"/>
        <w:rPr>
          <w:b/>
          <w:bCs/>
          <w:noProof/>
          <w:sz w:val="28"/>
          <w:szCs w:val="28"/>
        </w:rPr>
      </w:pPr>
    </w:p>
    <w:p w14:paraId="52999DE1" w14:textId="77777777" w:rsidR="00F67423" w:rsidRPr="00533752" w:rsidRDefault="00F67423" w:rsidP="00E17C24">
      <w:pPr>
        <w:pStyle w:val="ae"/>
        <w:spacing w:before="0" w:beforeAutospacing="0" w:after="0" w:afterAutospacing="0"/>
        <w:ind w:firstLine="709"/>
        <w:jc w:val="both"/>
        <w:rPr>
          <w:b/>
          <w:bCs/>
          <w:noProof/>
          <w:sz w:val="28"/>
          <w:szCs w:val="28"/>
        </w:rPr>
      </w:pPr>
    </w:p>
    <w:p w14:paraId="6A4AA1EB" w14:textId="77777777" w:rsidR="00F67423" w:rsidRPr="00533752" w:rsidRDefault="00F67423" w:rsidP="00E17C24">
      <w:pPr>
        <w:pStyle w:val="ae"/>
        <w:spacing w:before="0" w:beforeAutospacing="0" w:after="0" w:afterAutospacing="0"/>
        <w:ind w:firstLine="709"/>
        <w:jc w:val="both"/>
        <w:rPr>
          <w:b/>
          <w:bCs/>
          <w:noProof/>
          <w:sz w:val="28"/>
          <w:szCs w:val="28"/>
        </w:rPr>
      </w:pPr>
    </w:p>
    <w:p w14:paraId="4C32A4C3" w14:textId="77777777" w:rsidR="00F67423" w:rsidRPr="00533752" w:rsidRDefault="00F67423" w:rsidP="00E17C24">
      <w:pPr>
        <w:pStyle w:val="ae"/>
        <w:spacing w:before="0" w:beforeAutospacing="0" w:after="0" w:afterAutospacing="0"/>
        <w:ind w:firstLine="709"/>
        <w:jc w:val="both"/>
        <w:rPr>
          <w:b/>
          <w:bCs/>
          <w:noProof/>
          <w:sz w:val="28"/>
          <w:szCs w:val="28"/>
        </w:rPr>
      </w:pPr>
    </w:p>
    <w:p w14:paraId="4DE7B85D" w14:textId="77777777" w:rsidR="00F67423" w:rsidRPr="00533752" w:rsidRDefault="00F67423" w:rsidP="00E17C24">
      <w:pPr>
        <w:pStyle w:val="ae"/>
        <w:spacing w:before="0" w:beforeAutospacing="0" w:after="0" w:afterAutospacing="0"/>
        <w:ind w:firstLine="709"/>
        <w:jc w:val="both"/>
        <w:rPr>
          <w:b/>
          <w:bCs/>
          <w:noProof/>
          <w:sz w:val="28"/>
          <w:szCs w:val="28"/>
        </w:rPr>
      </w:pPr>
    </w:p>
    <w:p w14:paraId="4D98945D" w14:textId="77777777" w:rsidR="00F67423" w:rsidRPr="00533752" w:rsidRDefault="00F67423" w:rsidP="00E17C24">
      <w:pPr>
        <w:pStyle w:val="ae"/>
        <w:spacing w:before="0" w:beforeAutospacing="0" w:after="0" w:afterAutospacing="0"/>
        <w:ind w:firstLine="709"/>
        <w:jc w:val="both"/>
        <w:rPr>
          <w:b/>
          <w:bCs/>
          <w:noProof/>
          <w:sz w:val="28"/>
          <w:szCs w:val="28"/>
        </w:rPr>
      </w:pPr>
    </w:p>
    <w:p w14:paraId="71807FAF" w14:textId="77777777" w:rsidR="00F67423" w:rsidRPr="00533752" w:rsidRDefault="00F67423" w:rsidP="00E17C24">
      <w:pPr>
        <w:pStyle w:val="ae"/>
        <w:spacing w:before="0" w:beforeAutospacing="0" w:after="0" w:afterAutospacing="0"/>
        <w:ind w:firstLine="709"/>
        <w:jc w:val="both"/>
        <w:rPr>
          <w:b/>
          <w:bCs/>
          <w:noProof/>
          <w:sz w:val="28"/>
          <w:szCs w:val="28"/>
        </w:rPr>
      </w:pPr>
    </w:p>
    <w:p w14:paraId="69AF5CD9" w14:textId="77777777" w:rsidR="00F67423" w:rsidRPr="00533752" w:rsidRDefault="00F67423" w:rsidP="00E17C24">
      <w:pPr>
        <w:pStyle w:val="ae"/>
        <w:spacing w:before="0" w:beforeAutospacing="0" w:after="0" w:afterAutospacing="0"/>
        <w:ind w:firstLine="709"/>
        <w:jc w:val="both"/>
        <w:rPr>
          <w:b/>
          <w:bCs/>
          <w:noProof/>
          <w:sz w:val="28"/>
          <w:szCs w:val="28"/>
        </w:rPr>
      </w:pPr>
    </w:p>
    <w:p w14:paraId="0789EFD7" w14:textId="77777777" w:rsidR="00F67423" w:rsidRPr="00533752" w:rsidRDefault="00F67423" w:rsidP="00E17C24">
      <w:pPr>
        <w:pStyle w:val="ae"/>
        <w:spacing w:before="0" w:beforeAutospacing="0" w:after="0" w:afterAutospacing="0"/>
        <w:ind w:firstLine="709"/>
        <w:jc w:val="both"/>
        <w:rPr>
          <w:b/>
          <w:bCs/>
          <w:noProof/>
          <w:sz w:val="28"/>
          <w:szCs w:val="28"/>
        </w:rPr>
      </w:pPr>
    </w:p>
    <w:p w14:paraId="51C2BA03" w14:textId="77777777" w:rsidR="00F67423" w:rsidRPr="00533752" w:rsidRDefault="00F67423" w:rsidP="00E17C24">
      <w:pPr>
        <w:pStyle w:val="ae"/>
        <w:spacing w:before="0" w:beforeAutospacing="0" w:after="0" w:afterAutospacing="0"/>
        <w:ind w:firstLine="709"/>
        <w:jc w:val="both"/>
        <w:rPr>
          <w:b/>
          <w:bCs/>
          <w:noProof/>
          <w:sz w:val="28"/>
          <w:szCs w:val="28"/>
        </w:rPr>
      </w:pPr>
    </w:p>
    <w:p w14:paraId="3666D3B1" w14:textId="77777777" w:rsidR="00F67423" w:rsidRPr="00533752" w:rsidRDefault="00F67423" w:rsidP="00E17C24">
      <w:pPr>
        <w:pStyle w:val="ae"/>
        <w:spacing w:before="0" w:beforeAutospacing="0" w:after="0" w:afterAutospacing="0"/>
        <w:ind w:firstLine="709"/>
        <w:jc w:val="both"/>
        <w:rPr>
          <w:b/>
          <w:bCs/>
          <w:noProof/>
          <w:sz w:val="28"/>
          <w:szCs w:val="28"/>
        </w:rPr>
      </w:pPr>
    </w:p>
    <w:p w14:paraId="21D3F589" w14:textId="77777777" w:rsidR="00F67423" w:rsidRPr="00533752" w:rsidRDefault="00F67423" w:rsidP="00E17C24">
      <w:pPr>
        <w:pStyle w:val="ae"/>
        <w:spacing w:before="0" w:beforeAutospacing="0" w:after="0" w:afterAutospacing="0"/>
        <w:ind w:firstLine="709"/>
        <w:jc w:val="both"/>
        <w:rPr>
          <w:b/>
          <w:bCs/>
          <w:noProof/>
          <w:sz w:val="28"/>
          <w:szCs w:val="28"/>
        </w:rPr>
      </w:pPr>
    </w:p>
    <w:p w14:paraId="5B7F4024" w14:textId="77777777" w:rsidR="00F67423" w:rsidRPr="00533752" w:rsidRDefault="00F67423" w:rsidP="00E17C24">
      <w:pPr>
        <w:pStyle w:val="ae"/>
        <w:spacing w:before="0" w:beforeAutospacing="0" w:after="0" w:afterAutospacing="0"/>
        <w:ind w:firstLine="709"/>
        <w:jc w:val="both"/>
        <w:rPr>
          <w:b/>
          <w:bCs/>
          <w:noProof/>
          <w:sz w:val="28"/>
          <w:szCs w:val="28"/>
        </w:rPr>
      </w:pPr>
    </w:p>
    <w:p w14:paraId="3BCC87D6" w14:textId="77777777" w:rsidR="00F67423" w:rsidRPr="00533752" w:rsidRDefault="00F67423" w:rsidP="00E17C24">
      <w:pPr>
        <w:pStyle w:val="ae"/>
        <w:spacing w:before="0" w:beforeAutospacing="0" w:after="0" w:afterAutospacing="0"/>
        <w:ind w:firstLine="709"/>
        <w:jc w:val="both"/>
        <w:rPr>
          <w:b/>
          <w:bCs/>
          <w:noProof/>
          <w:sz w:val="28"/>
          <w:szCs w:val="28"/>
        </w:rPr>
      </w:pPr>
    </w:p>
    <w:p w14:paraId="3083DFA8" w14:textId="77777777" w:rsidR="00F67423" w:rsidRPr="00533752" w:rsidRDefault="00F67423" w:rsidP="00E17C24">
      <w:pPr>
        <w:pStyle w:val="ae"/>
        <w:spacing w:before="0" w:beforeAutospacing="0" w:after="0" w:afterAutospacing="0"/>
        <w:ind w:firstLine="709"/>
        <w:jc w:val="both"/>
        <w:rPr>
          <w:b/>
          <w:bCs/>
          <w:noProof/>
          <w:sz w:val="28"/>
          <w:szCs w:val="28"/>
        </w:rPr>
      </w:pPr>
    </w:p>
    <w:p w14:paraId="4E27EB60" w14:textId="77777777" w:rsidR="00F67423" w:rsidRPr="00533752" w:rsidRDefault="00F67423" w:rsidP="00E17C24">
      <w:pPr>
        <w:pStyle w:val="ae"/>
        <w:spacing w:before="0" w:beforeAutospacing="0" w:after="0" w:afterAutospacing="0"/>
        <w:ind w:firstLine="709"/>
        <w:jc w:val="both"/>
        <w:rPr>
          <w:b/>
          <w:bCs/>
          <w:noProof/>
          <w:sz w:val="28"/>
          <w:szCs w:val="28"/>
        </w:rPr>
      </w:pPr>
    </w:p>
    <w:p w14:paraId="6C7D9651" w14:textId="77777777" w:rsidR="00F67423" w:rsidRPr="00533752" w:rsidRDefault="00F67423" w:rsidP="00E17C24">
      <w:pPr>
        <w:pStyle w:val="ae"/>
        <w:spacing w:before="0" w:beforeAutospacing="0" w:after="0" w:afterAutospacing="0"/>
        <w:ind w:firstLine="709"/>
        <w:jc w:val="both"/>
        <w:rPr>
          <w:b/>
          <w:bCs/>
          <w:noProof/>
          <w:sz w:val="28"/>
          <w:szCs w:val="28"/>
        </w:rPr>
      </w:pPr>
    </w:p>
    <w:p w14:paraId="28FC9677" w14:textId="77777777" w:rsidR="00F67423" w:rsidRPr="00533752" w:rsidRDefault="00F67423" w:rsidP="00E17C24">
      <w:pPr>
        <w:pStyle w:val="ae"/>
        <w:spacing w:before="0" w:beforeAutospacing="0" w:after="0" w:afterAutospacing="0"/>
        <w:ind w:firstLine="709"/>
        <w:jc w:val="both"/>
        <w:rPr>
          <w:b/>
          <w:bCs/>
          <w:noProof/>
          <w:sz w:val="28"/>
          <w:szCs w:val="28"/>
        </w:rPr>
      </w:pPr>
    </w:p>
    <w:p w14:paraId="7D252293" w14:textId="77777777" w:rsidR="00F67423" w:rsidRPr="00533752" w:rsidRDefault="00F67423" w:rsidP="00E17C24">
      <w:pPr>
        <w:pStyle w:val="ae"/>
        <w:spacing w:before="0" w:beforeAutospacing="0" w:after="0" w:afterAutospacing="0"/>
        <w:ind w:firstLine="709"/>
        <w:jc w:val="both"/>
        <w:rPr>
          <w:b/>
          <w:bCs/>
          <w:noProof/>
          <w:sz w:val="28"/>
          <w:szCs w:val="28"/>
        </w:rPr>
      </w:pPr>
    </w:p>
    <w:p w14:paraId="14AC6F52" w14:textId="77777777" w:rsidR="00F67423" w:rsidRPr="00533752" w:rsidRDefault="00F67423" w:rsidP="00E17C24">
      <w:pPr>
        <w:pStyle w:val="ae"/>
        <w:spacing w:before="0" w:beforeAutospacing="0" w:after="0" w:afterAutospacing="0"/>
        <w:ind w:firstLine="709"/>
        <w:jc w:val="both"/>
        <w:rPr>
          <w:b/>
          <w:bCs/>
          <w:noProof/>
          <w:sz w:val="28"/>
          <w:szCs w:val="28"/>
        </w:rPr>
      </w:pPr>
    </w:p>
    <w:p w14:paraId="36375177" w14:textId="77777777" w:rsidR="00F67423" w:rsidRPr="00533752" w:rsidRDefault="00F67423" w:rsidP="00E17C24">
      <w:pPr>
        <w:pStyle w:val="ae"/>
        <w:spacing w:before="0" w:beforeAutospacing="0" w:after="0" w:afterAutospacing="0"/>
        <w:ind w:firstLine="709"/>
        <w:jc w:val="both"/>
        <w:rPr>
          <w:b/>
          <w:bCs/>
          <w:noProof/>
          <w:sz w:val="28"/>
          <w:szCs w:val="28"/>
        </w:rPr>
      </w:pPr>
    </w:p>
    <w:p w14:paraId="033D104F" w14:textId="77777777" w:rsidR="00F67423" w:rsidRPr="00533752" w:rsidRDefault="00F67423" w:rsidP="00E17C24">
      <w:pPr>
        <w:pStyle w:val="ae"/>
        <w:spacing w:before="0" w:beforeAutospacing="0" w:after="0" w:afterAutospacing="0"/>
        <w:ind w:firstLine="709"/>
        <w:jc w:val="both"/>
        <w:rPr>
          <w:b/>
          <w:bCs/>
          <w:noProof/>
          <w:sz w:val="28"/>
          <w:szCs w:val="28"/>
        </w:rPr>
      </w:pPr>
    </w:p>
    <w:p w14:paraId="58A76484" w14:textId="77777777" w:rsidR="00F67423" w:rsidRPr="00533752" w:rsidRDefault="00F67423" w:rsidP="00E17C24">
      <w:pPr>
        <w:pStyle w:val="ae"/>
        <w:spacing w:before="0" w:beforeAutospacing="0" w:after="0" w:afterAutospacing="0"/>
        <w:ind w:firstLine="709"/>
        <w:jc w:val="both"/>
        <w:rPr>
          <w:b/>
          <w:bCs/>
          <w:noProof/>
          <w:sz w:val="28"/>
          <w:szCs w:val="28"/>
        </w:rPr>
      </w:pPr>
    </w:p>
    <w:p w14:paraId="28C7F02D" w14:textId="77777777" w:rsidR="00F67423" w:rsidRPr="00533752" w:rsidRDefault="00F67423" w:rsidP="00E17C24">
      <w:pPr>
        <w:pStyle w:val="ae"/>
        <w:spacing w:before="0" w:beforeAutospacing="0" w:after="0" w:afterAutospacing="0"/>
        <w:ind w:firstLine="709"/>
        <w:jc w:val="both"/>
        <w:rPr>
          <w:b/>
          <w:bCs/>
          <w:noProof/>
          <w:sz w:val="28"/>
          <w:szCs w:val="28"/>
        </w:rPr>
      </w:pPr>
    </w:p>
    <w:p w14:paraId="1955BF1F" w14:textId="77777777" w:rsidR="00F67423" w:rsidRPr="00533752" w:rsidRDefault="00F67423" w:rsidP="00E17C24">
      <w:pPr>
        <w:pStyle w:val="ae"/>
        <w:spacing w:before="0" w:beforeAutospacing="0" w:after="0" w:afterAutospacing="0"/>
        <w:ind w:firstLine="709"/>
        <w:jc w:val="both"/>
        <w:rPr>
          <w:b/>
          <w:bCs/>
          <w:noProof/>
          <w:sz w:val="28"/>
          <w:szCs w:val="28"/>
        </w:rPr>
      </w:pPr>
    </w:p>
    <w:p w14:paraId="0991DAC3" w14:textId="77777777" w:rsidR="00F67423" w:rsidRPr="00533752" w:rsidRDefault="00F67423" w:rsidP="00E17C24">
      <w:pPr>
        <w:pStyle w:val="ae"/>
        <w:spacing w:before="0" w:beforeAutospacing="0" w:after="0" w:afterAutospacing="0"/>
        <w:ind w:firstLine="709"/>
        <w:jc w:val="both"/>
        <w:rPr>
          <w:b/>
          <w:bCs/>
          <w:noProof/>
          <w:sz w:val="28"/>
          <w:szCs w:val="28"/>
        </w:rPr>
      </w:pPr>
    </w:p>
    <w:p w14:paraId="3B821DCB" w14:textId="77777777" w:rsidR="00F67423" w:rsidRPr="00533752" w:rsidRDefault="00F67423" w:rsidP="00E17C24">
      <w:pPr>
        <w:pStyle w:val="ae"/>
        <w:spacing w:before="0" w:beforeAutospacing="0" w:after="0" w:afterAutospacing="0"/>
        <w:ind w:firstLine="709"/>
        <w:jc w:val="both"/>
        <w:rPr>
          <w:b/>
          <w:bCs/>
          <w:noProof/>
          <w:sz w:val="28"/>
          <w:szCs w:val="28"/>
        </w:rPr>
      </w:pPr>
    </w:p>
    <w:p w14:paraId="09BDBC02" w14:textId="77777777" w:rsidR="00F67423" w:rsidRPr="00533752" w:rsidRDefault="00F67423" w:rsidP="00E17C24">
      <w:pPr>
        <w:pStyle w:val="ae"/>
        <w:spacing w:before="0" w:beforeAutospacing="0" w:after="0" w:afterAutospacing="0"/>
        <w:ind w:firstLine="709"/>
        <w:jc w:val="both"/>
        <w:rPr>
          <w:b/>
          <w:bCs/>
          <w:noProof/>
          <w:sz w:val="28"/>
          <w:szCs w:val="28"/>
        </w:rPr>
      </w:pPr>
    </w:p>
    <w:p w14:paraId="4EE2423C" w14:textId="77777777" w:rsidR="00F67423" w:rsidRPr="00533752" w:rsidRDefault="00F67423" w:rsidP="00E17C24">
      <w:pPr>
        <w:pStyle w:val="ae"/>
        <w:spacing w:before="0" w:beforeAutospacing="0" w:after="0" w:afterAutospacing="0"/>
        <w:ind w:firstLine="709"/>
        <w:jc w:val="both"/>
        <w:rPr>
          <w:b/>
          <w:bCs/>
          <w:noProof/>
          <w:sz w:val="28"/>
          <w:szCs w:val="28"/>
        </w:rPr>
      </w:pPr>
    </w:p>
    <w:p w14:paraId="5913E9C3" w14:textId="77777777" w:rsidR="00F67423" w:rsidRPr="00533752" w:rsidRDefault="00F67423" w:rsidP="00E17C24">
      <w:pPr>
        <w:pStyle w:val="ae"/>
        <w:spacing w:before="0" w:beforeAutospacing="0" w:after="0" w:afterAutospacing="0"/>
        <w:ind w:firstLine="709"/>
        <w:jc w:val="both"/>
        <w:rPr>
          <w:b/>
          <w:bCs/>
          <w:noProof/>
          <w:sz w:val="28"/>
          <w:szCs w:val="28"/>
        </w:rPr>
      </w:pPr>
    </w:p>
    <w:p w14:paraId="6BFBC23E" w14:textId="77777777" w:rsidR="00F67423" w:rsidRPr="00533752" w:rsidRDefault="00F67423" w:rsidP="00E17C24">
      <w:pPr>
        <w:pStyle w:val="ae"/>
        <w:spacing w:before="0" w:beforeAutospacing="0" w:after="0" w:afterAutospacing="0"/>
        <w:ind w:firstLine="709"/>
        <w:jc w:val="both"/>
        <w:rPr>
          <w:b/>
          <w:bCs/>
          <w:noProof/>
          <w:sz w:val="28"/>
          <w:szCs w:val="28"/>
        </w:rPr>
      </w:pPr>
    </w:p>
    <w:p w14:paraId="3457ADA6" w14:textId="77777777" w:rsidR="00F67423" w:rsidRPr="00533752" w:rsidRDefault="00F67423" w:rsidP="00E17C24">
      <w:pPr>
        <w:pStyle w:val="ae"/>
        <w:spacing w:before="0" w:beforeAutospacing="0" w:after="0" w:afterAutospacing="0"/>
        <w:ind w:firstLine="709"/>
        <w:jc w:val="both"/>
        <w:rPr>
          <w:b/>
          <w:bCs/>
          <w:noProof/>
          <w:sz w:val="28"/>
          <w:szCs w:val="28"/>
        </w:rPr>
      </w:pPr>
    </w:p>
    <w:p w14:paraId="22AD8D27" w14:textId="77777777" w:rsidR="00F67423" w:rsidRPr="00533752" w:rsidRDefault="00F67423" w:rsidP="00E17C24">
      <w:pPr>
        <w:pStyle w:val="ae"/>
        <w:spacing w:before="0" w:beforeAutospacing="0" w:after="0" w:afterAutospacing="0"/>
        <w:ind w:firstLine="709"/>
        <w:jc w:val="both"/>
        <w:rPr>
          <w:b/>
          <w:bCs/>
          <w:noProof/>
          <w:sz w:val="28"/>
          <w:szCs w:val="28"/>
        </w:rPr>
      </w:pPr>
    </w:p>
    <w:p w14:paraId="770CCE75" w14:textId="77777777" w:rsidR="00F67423" w:rsidRPr="00533752" w:rsidRDefault="00F67423" w:rsidP="00E17C24">
      <w:pPr>
        <w:pStyle w:val="ae"/>
        <w:spacing w:before="0" w:beforeAutospacing="0" w:after="0" w:afterAutospacing="0"/>
        <w:ind w:firstLine="709"/>
        <w:jc w:val="both"/>
        <w:rPr>
          <w:b/>
          <w:bCs/>
          <w:noProof/>
          <w:sz w:val="28"/>
          <w:szCs w:val="28"/>
        </w:rPr>
      </w:pPr>
    </w:p>
    <w:p w14:paraId="41594EAC" w14:textId="77777777" w:rsidR="00F67423" w:rsidRPr="00533752" w:rsidRDefault="00F67423" w:rsidP="00E17C24">
      <w:pPr>
        <w:pStyle w:val="ae"/>
        <w:spacing w:before="0" w:beforeAutospacing="0" w:after="0" w:afterAutospacing="0"/>
        <w:ind w:firstLine="709"/>
        <w:jc w:val="both"/>
        <w:rPr>
          <w:b/>
          <w:bCs/>
          <w:noProof/>
          <w:sz w:val="28"/>
          <w:szCs w:val="28"/>
        </w:rPr>
      </w:pPr>
    </w:p>
    <w:p w14:paraId="1A2BF32E" w14:textId="77777777" w:rsidR="00F67423" w:rsidRPr="00533752" w:rsidRDefault="00F67423" w:rsidP="00E17C24">
      <w:pPr>
        <w:pStyle w:val="ae"/>
        <w:spacing w:before="0" w:beforeAutospacing="0" w:after="0" w:afterAutospacing="0"/>
        <w:ind w:firstLine="709"/>
        <w:jc w:val="both"/>
        <w:rPr>
          <w:b/>
          <w:bCs/>
          <w:noProof/>
          <w:sz w:val="28"/>
          <w:szCs w:val="28"/>
        </w:rPr>
      </w:pPr>
    </w:p>
    <w:p w14:paraId="231CE542" w14:textId="77777777" w:rsidR="00F67423" w:rsidRPr="00533752" w:rsidRDefault="00F67423" w:rsidP="00E17C24">
      <w:pPr>
        <w:pStyle w:val="ae"/>
        <w:spacing w:before="0" w:beforeAutospacing="0" w:after="0" w:afterAutospacing="0"/>
        <w:ind w:firstLine="709"/>
        <w:jc w:val="both"/>
        <w:rPr>
          <w:b/>
          <w:bCs/>
          <w:noProof/>
          <w:sz w:val="28"/>
          <w:szCs w:val="28"/>
        </w:rPr>
      </w:pPr>
    </w:p>
    <w:p w14:paraId="0098BAFE" w14:textId="77777777" w:rsidR="001813BE" w:rsidRPr="00533752" w:rsidRDefault="001813BE" w:rsidP="00E17C24">
      <w:pPr>
        <w:pStyle w:val="ae"/>
        <w:spacing w:before="0" w:beforeAutospacing="0" w:after="0" w:afterAutospacing="0"/>
        <w:ind w:firstLine="709"/>
        <w:jc w:val="both"/>
        <w:rPr>
          <w:noProof/>
          <w:sz w:val="28"/>
          <w:szCs w:val="28"/>
        </w:rPr>
      </w:pPr>
      <w:r w:rsidRPr="00533752">
        <w:rPr>
          <w:b/>
          <w:bCs/>
          <w:noProof/>
          <w:sz w:val="28"/>
          <w:szCs w:val="28"/>
        </w:rPr>
        <w:lastRenderedPageBreak/>
        <w:t xml:space="preserve">3 </w:t>
      </w:r>
      <w:r w:rsidRPr="00533752">
        <w:rPr>
          <w:rStyle w:val="af6"/>
          <w:noProof/>
          <w:sz w:val="28"/>
          <w:szCs w:val="28"/>
        </w:rPr>
        <w:t>СОВРЕМЕННЫЕ ТЕНДЕНЦИИ ЭПИСТОЛЯРНОГО ДИСКУРСА В Л</w:t>
      </w:r>
      <w:r w:rsidRPr="00533752">
        <w:rPr>
          <w:b/>
          <w:bCs/>
          <w:noProof/>
          <w:sz w:val="28"/>
          <w:szCs w:val="28"/>
        </w:rPr>
        <w:t>ИНГВОДИДАКТИЧЕСКОМ АСПЕКТЕ</w:t>
      </w:r>
      <w:r w:rsidRPr="00533752">
        <w:rPr>
          <w:noProof/>
          <w:sz w:val="28"/>
          <w:szCs w:val="28"/>
        </w:rPr>
        <w:t xml:space="preserve"> </w:t>
      </w:r>
    </w:p>
    <w:p w14:paraId="7E4A5B71" w14:textId="77777777" w:rsidR="001813BE" w:rsidRPr="00533752" w:rsidRDefault="001813BE" w:rsidP="00E17C24">
      <w:pPr>
        <w:pStyle w:val="ae"/>
        <w:spacing w:before="0" w:beforeAutospacing="0" w:after="0" w:afterAutospacing="0"/>
        <w:ind w:firstLine="709"/>
        <w:jc w:val="both"/>
        <w:rPr>
          <w:noProof/>
          <w:sz w:val="28"/>
          <w:szCs w:val="28"/>
        </w:rPr>
      </w:pPr>
    </w:p>
    <w:p w14:paraId="05A2EE99" w14:textId="77777777" w:rsidR="001813BE" w:rsidRPr="00533752" w:rsidRDefault="001813BE" w:rsidP="00E17C24">
      <w:pPr>
        <w:pStyle w:val="ae"/>
        <w:spacing w:before="0" w:beforeAutospacing="0" w:after="0" w:afterAutospacing="0"/>
        <w:ind w:firstLine="709"/>
        <w:jc w:val="both"/>
        <w:rPr>
          <w:b/>
          <w:noProof/>
          <w:sz w:val="28"/>
          <w:szCs w:val="28"/>
        </w:rPr>
      </w:pPr>
      <w:r w:rsidRPr="00533752">
        <w:rPr>
          <w:b/>
          <w:noProof/>
          <w:sz w:val="28"/>
          <w:szCs w:val="28"/>
        </w:rPr>
        <w:t>3.1 Эпистолярные тексты в контексте современного образования</w:t>
      </w:r>
    </w:p>
    <w:p w14:paraId="356A817C" w14:textId="77777777" w:rsidR="006F5D51" w:rsidRPr="00533752" w:rsidRDefault="006F5D51" w:rsidP="00E17C24">
      <w:pPr>
        <w:pStyle w:val="ae"/>
        <w:spacing w:before="0" w:beforeAutospacing="0" w:after="0" w:afterAutospacing="0"/>
        <w:ind w:firstLine="709"/>
        <w:jc w:val="both"/>
        <w:rPr>
          <w:b/>
          <w:noProof/>
          <w:sz w:val="28"/>
          <w:szCs w:val="28"/>
        </w:rPr>
      </w:pPr>
    </w:p>
    <w:p w14:paraId="56A81BDA" w14:textId="77777777" w:rsidR="001813BE" w:rsidRPr="00533752" w:rsidRDefault="001813BE" w:rsidP="00E17C24">
      <w:pPr>
        <w:pStyle w:val="ae"/>
        <w:spacing w:before="0" w:beforeAutospacing="0" w:after="0" w:afterAutospacing="0"/>
        <w:ind w:firstLine="709"/>
        <w:jc w:val="both"/>
        <w:rPr>
          <w:b/>
          <w:noProof/>
          <w:sz w:val="28"/>
          <w:szCs w:val="28"/>
        </w:rPr>
      </w:pPr>
      <w:r w:rsidRPr="00533752">
        <w:rPr>
          <w:noProof/>
          <w:sz w:val="28"/>
          <w:szCs w:val="28"/>
        </w:rPr>
        <w:t>Примерно с середины ХХ века частная переписка меняет свой формат и на смену рукописному и закрытому письму, запечатанному или вложенному в конверт, приходит открытое письмо – «открытка или СМС сообщение». Изменение формата письма приводит к усилению его эстетической и знаковой функции. Собственно, оформлению – картинке уделяется все большее внимание. По мере того, как сам текст послания превращается в набор ритуальных фраз, картинка перешла в разряд знака. Это требует особого самостоятельного исследования, однако в образовательной системе любого государства важно учитывать данное изменение. Если в прошлом столетии письма хранили и перечитывали, и сегодня они хранятся в государственных и частных архивах, то современная текстовая культура письма переходит в разряд предмета-знака.</w:t>
      </w:r>
    </w:p>
    <w:p w14:paraId="0A4163D9" w14:textId="02D56DCD" w:rsidR="001813BE" w:rsidRPr="00533752" w:rsidRDefault="001813BE" w:rsidP="00E17C24">
      <w:pPr>
        <w:pStyle w:val="ae"/>
        <w:spacing w:before="0" w:beforeAutospacing="0" w:after="0" w:afterAutospacing="0"/>
        <w:ind w:firstLine="709"/>
        <w:jc w:val="both"/>
        <w:rPr>
          <w:b/>
          <w:noProof/>
          <w:sz w:val="28"/>
          <w:szCs w:val="28"/>
        </w:rPr>
      </w:pPr>
      <w:r w:rsidRPr="00533752">
        <w:rPr>
          <w:noProof/>
          <w:sz w:val="28"/>
          <w:szCs w:val="28"/>
        </w:rPr>
        <w:t>Сегодня эпистолярная культура переживает сильнейшую трансформацию и в прошлом самостоятельный жанр текстового посл</w:t>
      </w:r>
      <w:r w:rsidR="00804D54" w:rsidRPr="00533752">
        <w:rPr>
          <w:noProof/>
          <w:sz w:val="28"/>
          <w:szCs w:val="28"/>
        </w:rPr>
        <w:t>ания активно заменяется знаком.</w:t>
      </w:r>
    </w:p>
    <w:p w14:paraId="09A033A8" w14:textId="0A1B4D7F" w:rsidR="001813BE" w:rsidRPr="00533752" w:rsidRDefault="001813BE" w:rsidP="00E17C24">
      <w:pPr>
        <w:pStyle w:val="ae"/>
        <w:spacing w:before="0" w:beforeAutospacing="0" w:after="0" w:afterAutospacing="0"/>
        <w:ind w:firstLine="709"/>
        <w:jc w:val="both"/>
        <w:rPr>
          <w:b/>
          <w:noProof/>
          <w:sz w:val="28"/>
          <w:szCs w:val="28"/>
        </w:rPr>
      </w:pPr>
      <w:r w:rsidRPr="00533752">
        <w:rPr>
          <w:noProof/>
          <w:sz w:val="28"/>
          <w:szCs w:val="28"/>
        </w:rPr>
        <w:t xml:space="preserve">В гуманитарной науке вопрос о дефиниции знака и символа до сих пор является дискуссионным и не прост в изложении. Согласно русской традиции интерпретации (Юрий Лотман, Алексей Лосев, Михаил Бахтин) и европейской школе семиотики (Ролан Барт, например), знак есть язык культуры, а его предназначение - кодифицировать и дифференцировать со временем знак обрастает контекстом - знаковой системой, которая имеет свои временные </w:t>
      </w:r>
      <w:r w:rsidR="00804D54" w:rsidRPr="00533752">
        <w:rPr>
          <w:noProof/>
          <w:sz w:val="28"/>
          <w:szCs w:val="28"/>
        </w:rPr>
        <w:t>и пространственные координации.</w:t>
      </w:r>
    </w:p>
    <w:p w14:paraId="61EA73DE" w14:textId="38DA987F" w:rsidR="001813BE" w:rsidRPr="00533752" w:rsidRDefault="001813BE" w:rsidP="00E17C24">
      <w:pPr>
        <w:pStyle w:val="ae"/>
        <w:spacing w:before="0" w:beforeAutospacing="0" w:after="0" w:afterAutospacing="0"/>
        <w:ind w:firstLine="709"/>
        <w:jc w:val="both"/>
        <w:rPr>
          <w:b/>
          <w:noProof/>
          <w:sz w:val="28"/>
          <w:szCs w:val="28"/>
        </w:rPr>
      </w:pPr>
      <w:r w:rsidRPr="00533752">
        <w:rPr>
          <w:noProof/>
          <w:sz w:val="28"/>
          <w:szCs w:val="28"/>
        </w:rPr>
        <w:t>Современное поколение, обучающееся в школе и вузе имеют совершенно иной тип коммуникации и для них большой интерес представляют смайлики или СМС-сообщения, которые заменили собо</w:t>
      </w:r>
      <w:r w:rsidR="00804D54" w:rsidRPr="00533752">
        <w:rPr>
          <w:noProof/>
          <w:sz w:val="28"/>
          <w:szCs w:val="28"/>
        </w:rPr>
        <w:t>й традиционную практику письма.</w:t>
      </w:r>
    </w:p>
    <w:p w14:paraId="7A6C028E" w14:textId="3FDEE4CC" w:rsidR="001813BE" w:rsidRPr="00533752" w:rsidRDefault="001813BE" w:rsidP="00E17C24">
      <w:pPr>
        <w:pStyle w:val="ae"/>
        <w:spacing w:before="0" w:beforeAutospacing="0" w:after="0" w:afterAutospacing="0"/>
        <w:ind w:firstLine="709"/>
        <w:jc w:val="both"/>
        <w:rPr>
          <w:noProof/>
          <w:sz w:val="28"/>
          <w:szCs w:val="28"/>
        </w:rPr>
      </w:pPr>
      <w:r w:rsidRPr="00533752">
        <w:rPr>
          <w:noProof/>
          <w:sz w:val="28"/>
          <w:szCs w:val="28"/>
        </w:rPr>
        <w:t>Эти знаковые эрзацы полностью игнорируют частную жизнь человека, снимают какой бы то ни было пафос письма иронией и выполняют функцию чистой номинации. Исследования в области спонтанной письменной разговорной речи носят пока фрагментарный характер. Можно отметить статью А. Зализняк «Переписка по электронной почте</w:t>
      </w:r>
      <w:r w:rsidR="0035096F" w:rsidRPr="00533752">
        <w:rPr>
          <w:noProof/>
          <w:sz w:val="28"/>
          <w:szCs w:val="28"/>
        </w:rPr>
        <w:t xml:space="preserve"> как лингвистический объект» [103</w:t>
      </w:r>
      <w:r w:rsidRPr="00533752">
        <w:rPr>
          <w:noProof/>
          <w:sz w:val="28"/>
          <w:szCs w:val="28"/>
        </w:rPr>
        <w:t>], работу Т.А. Хейлик «СМС, как новая</w:t>
      </w:r>
      <w:r w:rsidR="0035096F" w:rsidRPr="00533752">
        <w:rPr>
          <w:noProof/>
          <w:sz w:val="28"/>
          <w:szCs w:val="28"/>
        </w:rPr>
        <w:t xml:space="preserve"> форма речевой коммуникации» [104</w:t>
      </w:r>
      <w:r w:rsidRPr="00533752">
        <w:rPr>
          <w:noProof/>
          <w:sz w:val="28"/>
          <w:szCs w:val="28"/>
        </w:rPr>
        <w:t xml:space="preserve">], проект МИОН «Современные письменные практики: новые возможности и </w:t>
      </w:r>
      <w:r w:rsidR="0035096F" w:rsidRPr="00533752">
        <w:rPr>
          <w:noProof/>
          <w:sz w:val="28"/>
          <w:szCs w:val="28"/>
        </w:rPr>
        <w:t>социокультурные последствия» [105</w:t>
      </w:r>
      <w:r w:rsidRPr="00533752">
        <w:rPr>
          <w:noProof/>
          <w:sz w:val="28"/>
          <w:szCs w:val="28"/>
        </w:rPr>
        <w:t>] и другие работы. Авторы рассматривают интернет-письмо как «переписку в режиме реального времени», исследуют лингвокультурные типажи автора и адресата интернет-пространства, не всегда учитывая при этом традиционный контекст эпистолярного жанра. Письмо, понимаемое как эго-текст, запечатлевший переживаемую реальность, как «отражение отражения», уходит в прошлое. Однако не теряет своих лингвокультурных характеристик и может быть удачно вписано в систему повседневной к</w:t>
      </w:r>
      <w:r w:rsidR="0035096F" w:rsidRPr="00533752">
        <w:rPr>
          <w:noProof/>
          <w:sz w:val="28"/>
          <w:szCs w:val="28"/>
        </w:rPr>
        <w:t>ультуры человека [106</w:t>
      </w:r>
      <w:r w:rsidRPr="00533752">
        <w:rPr>
          <w:noProof/>
          <w:sz w:val="28"/>
          <w:szCs w:val="28"/>
        </w:rPr>
        <w:t>, с. 16-17].</w:t>
      </w:r>
    </w:p>
    <w:p w14:paraId="1CAB0BE8" w14:textId="5E728F8D" w:rsidR="001813BE" w:rsidRPr="00533752" w:rsidRDefault="001813BE" w:rsidP="00E17C24">
      <w:pPr>
        <w:pStyle w:val="110"/>
        <w:ind w:firstLine="709"/>
        <w:jc w:val="both"/>
        <w:outlineLvl w:val="0"/>
        <w:rPr>
          <w:rFonts w:ascii="Times New Roman" w:hAnsi="Times New Roman" w:cs="Times New Roman"/>
          <w:bCs/>
          <w:noProof/>
          <w:color w:val="000000" w:themeColor="text1"/>
          <w:sz w:val="28"/>
          <w:szCs w:val="28"/>
        </w:rPr>
      </w:pPr>
      <w:r w:rsidRPr="00533752">
        <w:rPr>
          <w:rFonts w:ascii="Times New Roman" w:hAnsi="Times New Roman" w:cs="Times New Roman"/>
          <w:noProof/>
          <w:color w:val="000000" w:themeColor="text1"/>
          <w:sz w:val="28"/>
          <w:szCs w:val="28"/>
        </w:rPr>
        <w:lastRenderedPageBreak/>
        <w:t>Вместе с тем,</w:t>
      </w:r>
      <w:r w:rsidRPr="00533752">
        <w:rPr>
          <w:rFonts w:ascii="Times New Roman" w:hAnsi="Times New Roman" w:cs="Times New Roman"/>
          <w:b/>
          <w:noProof/>
          <w:color w:val="000000" w:themeColor="text1"/>
          <w:sz w:val="28"/>
          <w:szCs w:val="28"/>
        </w:rPr>
        <w:t xml:space="preserve"> </w:t>
      </w:r>
      <w:r w:rsidRPr="00533752">
        <w:rPr>
          <w:rFonts w:ascii="Times New Roman" w:hAnsi="Times New Roman" w:cs="Times New Roman"/>
          <w:color w:val="000000" w:themeColor="text1"/>
          <w:sz w:val="28"/>
          <w:szCs w:val="28"/>
        </w:rPr>
        <w:t xml:space="preserve">ориентируясь на международные результаты уровня грамотности </w:t>
      </w:r>
      <w:r w:rsidR="0035096F" w:rsidRPr="00533752">
        <w:rPr>
          <w:rFonts w:ascii="Times New Roman" w:hAnsi="Times New Roman" w:cs="Times New Roman"/>
          <w:sz w:val="28"/>
          <w:szCs w:val="28"/>
        </w:rPr>
        <w:t>[107</w:t>
      </w:r>
      <w:r w:rsidRPr="00533752">
        <w:rPr>
          <w:rFonts w:ascii="Times New Roman" w:hAnsi="Times New Roman" w:cs="Times New Roman"/>
          <w:sz w:val="28"/>
          <w:szCs w:val="28"/>
        </w:rPr>
        <w:t xml:space="preserve">], </w:t>
      </w:r>
      <w:r w:rsidRPr="00533752">
        <w:rPr>
          <w:rFonts w:ascii="Times New Roman" w:hAnsi="Times New Roman" w:cs="Times New Roman"/>
          <w:color w:val="000000" w:themeColor="text1"/>
          <w:sz w:val="28"/>
          <w:szCs w:val="28"/>
        </w:rPr>
        <w:t xml:space="preserve">система школьного образования Казахстана с 2016 года осуществила поэтапное обновление содержание образования. Во многом изменились типовые учебные программы общеобразовательной школы </w:t>
      </w:r>
      <w:r w:rsidR="0035096F" w:rsidRPr="00533752">
        <w:rPr>
          <w:rFonts w:ascii="Times New Roman" w:hAnsi="Times New Roman" w:cs="Times New Roman"/>
          <w:sz w:val="28"/>
          <w:szCs w:val="28"/>
        </w:rPr>
        <w:t>[108</w:t>
      </w:r>
      <w:r w:rsidRPr="00533752">
        <w:rPr>
          <w:rFonts w:ascii="Times New Roman" w:hAnsi="Times New Roman" w:cs="Times New Roman"/>
          <w:sz w:val="28"/>
          <w:szCs w:val="28"/>
        </w:rPr>
        <w:t xml:space="preserve">]. </w:t>
      </w:r>
      <w:r w:rsidRPr="00533752">
        <w:rPr>
          <w:rFonts w:ascii="Times New Roman" w:hAnsi="Times New Roman" w:cs="Times New Roman"/>
          <w:color w:val="000000" w:themeColor="text1"/>
          <w:sz w:val="28"/>
          <w:szCs w:val="28"/>
        </w:rPr>
        <w:t>Глубокую трансформацию претерпела программа обучения русскому языку. Так как целью этого предмета теперь является развитие речевых навыков и грамотность чтения, то на первый план выступают лексические темы программы. Грамматический материал в учебнике представлен кратко, схематично, а задания нацелены на развитие способностей применять представленную информацию. Функциональная грамотность по русскому языку не сводится к научным знаниям об орфографии, пунктуации и других разделов языкознания. От обучающегося требуется научиться ориентироваться в информации и на основе изучаемой лексики практиковать научн</w:t>
      </w:r>
      <w:r w:rsidR="00804D54" w:rsidRPr="00533752">
        <w:rPr>
          <w:rFonts w:ascii="Times New Roman" w:hAnsi="Times New Roman" w:cs="Times New Roman"/>
          <w:color w:val="000000" w:themeColor="text1"/>
          <w:sz w:val="28"/>
          <w:szCs w:val="28"/>
        </w:rPr>
        <w:t>ые знания о русском языке.</w:t>
      </w:r>
    </w:p>
    <w:p w14:paraId="68F482BE" w14:textId="054DA429" w:rsidR="001813BE" w:rsidRPr="00533752" w:rsidRDefault="001813BE" w:rsidP="00E17C24">
      <w:pPr>
        <w:pStyle w:val="ae"/>
        <w:shd w:val="clear" w:color="auto" w:fill="FFFFFF"/>
        <w:spacing w:before="0" w:beforeAutospacing="0" w:after="0" w:afterAutospacing="0"/>
        <w:ind w:firstLine="567"/>
        <w:jc w:val="both"/>
        <w:rPr>
          <w:sz w:val="28"/>
          <w:szCs w:val="28"/>
        </w:rPr>
      </w:pPr>
      <w:r w:rsidRPr="00533752">
        <w:rPr>
          <w:sz w:val="28"/>
          <w:szCs w:val="28"/>
        </w:rPr>
        <w:t xml:space="preserve">Внедрение новшеств в учебных программах государственных школ страны обусловило издание новых учебников. Учебная программа по преподаванию языка, в том числе русского, нацелена на развитие разных форм речевой деятельности: чтение, говорение, </w:t>
      </w:r>
      <w:proofErr w:type="spellStart"/>
      <w:r w:rsidRPr="00533752">
        <w:rPr>
          <w:sz w:val="28"/>
          <w:szCs w:val="28"/>
        </w:rPr>
        <w:t>аудирование</w:t>
      </w:r>
      <w:proofErr w:type="spellEnd"/>
      <w:r w:rsidRPr="00533752">
        <w:rPr>
          <w:sz w:val="28"/>
          <w:szCs w:val="28"/>
        </w:rPr>
        <w:t xml:space="preserve"> и письмо. Одним из ведущих направлений в филологическом образовании является коммуникативная. Программа имеет спиралевидную концепцию: определённый набор тем повторяется в каждом классе с разной смысловой и учебной нагрузкой в зависимости от возраста. Каждый лексический раздел представляет собой в первую очередь знания об окружающем мире и реализует цели по развитию всех видов речевой деятельности. Каждая четверть предполагает изучение два лексических раздела, после изучения которого проводится </w:t>
      </w:r>
      <w:proofErr w:type="spellStart"/>
      <w:r w:rsidRPr="00533752">
        <w:rPr>
          <w:sz w:val="28"/>
          <w:szCs w:val="28"/>
        </w:rPr>
        <w:t>су</w:t>
      </w:r>
      <w:r w:rsidR="00804D54" w:rsidRPr="00533752">
        <w:rPr>
          <w:sz w:val="28"/>
          <w:szCs w:val="28"/>
        </w:rPr>
        <w:t>ммативное</w:t>
      </w:r>
      <w:proofErr w:type="spellEnd"/>
      <w:r w:rsidR="00804D54" w:rsidRPr="00533752">
        <w:rPr>
          <w:sz w:val="28"/>
          <w:szCs w:val="28"/>
        </w:rPr>
        <w:t xml:space="preserve"> оценивание за раздел.</w:t>
      </w:r>
    </w:p>
    <w:p w14:paraId="0748AD76" w14:textId="66AD4BC7" w:rsidR="001813BE" w:rsidRPr="00533752" w:rsidRDefault="001813BE" w:rsidP="00E17C24">
      <w:pPr>
        <w:ind w:firstLine="567"/>
        <w:jc w:val="both"/>
        <w:rPr>
          <w:sz w:val="28"/>
          <w:szCs w:val="28"/>
          <w:shd w:val="clear" w:color="auto" w:fill="FFFFFF"/>
        </w:rPr>
      </w:pPr>
      <w:r w:rsidRPr="00533752">
        <w:rPr>
          <w:sz w:val="28"/>
          <w:szCs w:val="28"/>
        </w:rPr>
        <w:t>Новый подход к образованию требует развитие неспециализированных универсальных навыков, которые «не связаны исключительно с конкретной предметной областью, но востребованы в обр</w:t>
      </w:r>
      <w:r w:rsidR="0035096F" w:rsidRPr="00533752">
        <w:rPr>
          <w:sz w:val="28"/>
          <w:szCs w:val="28"/>
        </w:rPr>
        <w:t>азовании и за его пределами» [109</w:t>
      </w:r>
      <w:r w:rsidRPr="00533752">
        <w:rPr>
          <w:sz w:val="28"/>
          <w:szCs w:val="28"/>
        </w:rPr>
        <w:t xml:space="preserve">, с. 6]. В данном случае, на наш взгляд, важным является </w:t>
      </w:r>
      <w:r w:rsidRPr="00533752">
        <w:rPr>
          <w:sz w:val="28"/>
          <w:szCs w:val="28"/>
          <w:shd w:val="clear" w:color="auto" w:fill="FFFFFF"/>
        </w:rPr>
        <w:t>обучение работе с текстом, овладение текстовой деятельностью – интегральное понятие, поэтому включает в себя и литературоведческие знания, и знания по стилистике. В дальнейшем эти знания способствуют не только исследованию текста, но и обобщению обучающимися своих наблюдений, созданию атмосферы творчества, благодаря которой школьники в процессе коллективной и индивидуальной работы с текстом учатся думать, наблюдать, пробовать самостоятельно анализиро</w:t>
      </w:r>
      <w:r w:rsidR="00804D54" w:rsidRPr="00533752">
        <w:rPr>
          <w:sz w:val="28"/>
          <w:szCs w:val="28"/>
          <w:shd w:val="clear" w:color="auto" w:fill="FFFFFF"/>
        </w:rPr>
        <w:t>вать.</w:t>
      </w:r>
    </w:p>
    <w:p w14:paraId="0A3333B4" w14:textId="77777777" w:rsidR="001813BE" w:rsidRPr="00533752" w:rsidRDefault="001813BE" w:rsidP="00E17C24">
      <w:pPr>
        <w:ind w:firstLine="567"/>
        <w:jc w:val="both"/>
        <w:rPr>
          <w:sz w:val="28"/>
          <w:szCs w:val="28"/>
        </w:rPr>
      </w:pPr>
      <w:r w:rsidRPr="00533752">
        <w:rPr>
          <w:sz w:val="28"/>
          <w:szCs w:val="28"/>
          <w:shd w:val="clear" w:color="auto" w:fill="FFFFFF"/>
        </w:rPr>
        <w:t xml:space="preserve">Сегодня на уроках русского языка современные школьники обучаются не только понимать текст, но и видеть непонятное, задавать вопросы, прогнозировать содержание, проверять свои предположения. Текст </w:t>
      </w:r>
      <w:r w:rsidRPr="00533752">
        <w:rPr>
          <w:sz w:val="28"/>
          <w:szCs w:val="28"/>
        </w:rPr>
        <w:t>побуждает учащегося к размышлению над текстовыми смыслами с целью определения собственной нравственной позиции.</w:t>
      </w:r>
    </w:p>
    <w:p w14:paraId="69533DD4" w14:textId="1686A80B" w:rsidR="001813BE" w:rsidRPr="00533752" w:rsidRDefault="001813BE" w:rsidP="00E17C24">
      <w:pPr>
        <w:ind w:firstLine="567"/>
        <w:jc w:val="both"/>
        <w:rPr>
          <w:sz w:val="28"/>
          <w:szCs w:val="28"/>
        </w:rPr>
      </w:pPr>
      <w:r w:rsidRPr="00533752">
        <w:rPr>
          <w:sz w:val="28"/>
          <w:szCs w:val="28"/>
        </w:rPr>
        <w:t xml:space="preserve">И в этом плане письмо как жанр в контексте функциональной грамотности школьника играет крайне важную роль. На наш взгляд, письмо – это не только способ коммуникации, но и инструмент для развития критического мышления, </w:t>
      </w:r>
      <w:r w:rsidRPr="00533752">
        <w:rPr>
          <w:sz w:val="28"/>
          <w:szCs w:val="28"/>
        </w:rPr>
        <w:lastRenderedPageBreak/>
        <w:t xml:space="preserve">структурирования информации и выражения собственных мыслей и чувств. Все это, безусловно, лежит в контексте обучения функциональной грамотности </w:t>
      </w:r>
      <w:r w:rsidR="00804D54" w:rsidRPr="00533752">
        <w:rPr>
          <w:sz w:val="28"/>
          <w:szCs w:val="28"/>
        </w:rPr>
        <w:t>современного школьника. Выделим</w:t>
      </w:r>
      <w:r w:rsidRPr="00533752">
        <w:rPr>
          <w:sz w:val="28"/>
          <w:szCs w:val="28"/>
        </w:rPr>
        <w:t xml:space="preserve"> несколько аспектов в обучении письму школьников.</w:t>
      </w:r>
    </w:p>
    <w:p w14:paraId="3977EC1F" w14:textId="77777777" w:rsidR="001813BE" w:rsidRPr="00533752" w:rsidRDefault="001813BE" w:rsidP="00E17C24">
      <w:pPr>
        <w:ind w:firstLine="567"/>
        <w:jc w:val="both"/>
        <w:rPr>
          <w:sz w:val="28"/>
          <w:szCs w:val="28"/>
        </w:rPr>
      </w:pPr>
      <w:r w:rsidRPr="00533752">
        <w:rPr>
          <w:sz w:val="28"/>
          <w:szCs w:val="28"/>
        </w:rPr>
        <w:t>Во-первых, обучение стилистическим особенностям письма как жанра –ученики должны научиться оформлять тексты, следуя правилам жанра (личное письмо, официальное письмо). Важно научить их различать стили и форматы писем, чтобы тексты соответствовали ожиданиям получателя.</w:t>
      </w:r>
    </w:p>
    <w:p w14:paraId="48AA2FA3" w14:textId="77777777" w:rsidR="001813BE" w:rsidRPr="00533752" w:rsidRDefault="001813BE" w:rsidP="00E17C24">
      <w:pPr>
        <w:ind w:firstLine="567"/>
        <w:jc w:val="both"/>
        <w:rPr>
          <w:sz w:val="28"/>
          <w:szCs w:val="28"/>
        </w:rPr>
      </w:pPr>
      <w:r w:rsidRPr="00533752">
        <w:rPr>
          <w:sz w:val="28"/>
          <w:szCs w:val="28"/>
        </w:rPr>
        <w:t xml:space="preserve">Во-вторых, обучение навыкам аргументации, поскольку письмо стимулирует к анализу информации, выбору аргументов, их обоснованию и структурированию. </w:t>
      </w:r>
    </w:p>
    <w:p w14:paraId="43F259E7" w14:textId="77777777" w:rsidR="001813BE" w:rsidRPr="00533752" w:rsidRDefault="001813BE" w:rsidP="00E17C24">
      <w:pPr>
        <w:ind w:firstLine="567"/>
        <w:jc w:val="both"/>
        <w:rPr>
          <w:sz w:val="28"/>
          <w:szCs w:val="28"/>
        </w:rPr>
      </w:pPr>
      <w:r w:rsidRPr="00533752">
        <w:rPr>
          <w:sz w:val="28"/>
          <w:szCs w:val="28"/>
        </w:rPr>
        <w:t xml:space="preserve">В-третьих, развитие критического мышления, в частности, рефлексии (это хорошо проявляется в таком виде упражнения, как «Письмо другу» - основы </w:t>
      </w:r>
      <w:proofErr w:type="spellStart"/>
      <w:r w:rsidRPr="00533752">
        <w:rPr>
          <w:sz w:val="28"/>
          <w:szCs w:val="28"/>
        </w:rPr>
        <w:t>саморефлексии</w:t>
      </w:r>
      <w:proofErr w:type="spellEnd"/>
      <w:r w:rsidRPr="00533752">
        <w:rPr>
          <w:sz w:val="28"/>
          <w:szCs w:val="28"/>
        </w:rPr>
        <w:t>), и умение делать обоснованные выводы.</w:t>
      </w:r>
    </w:p>
    <w:p w14:paraId="436FDD04" w14:textId="77777777" w:rsidR="001813BE" w:rsidRPr="00533752" w:rsidRDefault="001813BE" w:rsidP="00E17C24">
      <w:pPr>
        <w:ind w:firstLine="567"/>
        <w:jc w:val="both"/>
        <w:rPr>
          <w:sz w:val="28"/>
          <w:szCs w:val="28"/>
        </w:rPr>
      </w:pPr>
      <w:r w:rsidRPr="00533752">
        <w:rPr>
          <w:sz w:val="28"/>
          <w:szCs w:val="28"/>
        </w:rPr>
        <w:t xml:space="preserve">В целом, включение в учебный процесс заданий на составление писем, чтение и анализ писем позволит не только улучшить свои языковые навыки, но и подготовиться к активному участию в социальной, профессиональной и личной жизни. Придерживаясь данной гипотезы, мы провели работу с учащимися 7-го класса школы-гимназии №105 им. У. </w:t>
      </w:r>
      <w:proofErr w:type="spellStart"/>
      <w:r w:rsidRPr="00533752">
        <w:rPr>
          <w:sz w:val="28"/>
          <w:szCs w:val="28"/>
        </w:rPr>
        <w:t>Джандосова</w:t>
      </w:r>
      <w:proofErr w:type="spellEnd"/>
      <w:r w:rsidRPr="00533752">
        <w:rPr>
          <w:sz w:val="28"/>
          <w:szCs w:val="28"/>
        </w:rPr>
        <w:t xml:space="preserve"> г. Алматы.</w:t>
      </w:r>
    </w:p>
    <w:p w14:paraId="357EC416" w14:textId="77777777" w:rsidR="001813BE" w:rsidRPr="00533752" w:rsidRDefault="001813BE" w:rsidP="00E17C24">
      <w:pPr>
        <w:ind w:firstLine="567"/>
        <w:jc w:val="both"/>
        <w:rPr>
          <w:sz w:val="28"/>
          <w:szCs w:val="28"/>
        </w:rPr>
      </w:pPr>
      <w:r w:rsidRPr="00533752">
        <w:rPr>
          <w:rFonts w:eastAsia="Times New Roman"/>
          <w:sz w:val="28"/>
          <w:szCs w:val="28"/>
        </w:rPr>
        <w:t>Предварительный этап экспериментальной работы включал в себя анализ Типовой учебной программы по предмету «Русский язык» и соответствующего учебника.</w:t>
      </w:r>
    </w:p>
    <w:p w14:paraId="5B354D77" w14:textId="05C8488B" w:rsidR="001813BE" w:rsidRPr="00533752" w:rsidRDefault="001813BE" w:rsidP="00E17C24">
      <w:pPr>
        <w:pStyle w:val="ae"/>
        <w:spacing w:before="0" w:beforeAutospacing="0" w:after="0" w:afterAutospacing="0"/>
        <w:ind w:firstLine="709"/>
        <w:jc w:val="both"/>
        <w:rPr>
          <w:sz w:val="28"/>
          <w:szCs w:val="28"/>
        </w:rPr>
      </w:pPr>
      <w:r w:rsidRPr="00533752">
        <w:rPr>
          <w:noProof/>
          <w:sz w:val="28"/>
          <w:szCs w:val="28"/>
        </w:rPr>
        <w:t xml:space="preserve">Согласно </w:t>
      </w:r>
      <w:r w:rsidRPr="00533752">
        <w:rPr>
          <w:sz w:val="28"/>
          <w:szCs w:val="28"/>
        </w:rPr>
        <w:t>Типовой учебной программы по русскому языку для 5-9 классов уровня основного среднего образования, учащиеся должны овладеть рядом компетенций, соответствующих разным видам реч</w:t>
      </w:r>
      <w:r w:rsidR="00804D54" w:rsidRPr="00533752">
        <w:rPr>
          <w:sz w:val="28"/>
          <w:szCs w:val="28"/>
        </w:rPr>
        <w:t>евой деятельности, в том числе:</w:t>
      </w:r>
    </w:p>
    <w:p w14:paraId="26E9C764" w14:textId="77777777" w:rsidR="001813BE" w:rsidRPr="00533752" w:rsidRDefault="001813BE" w:rsidP="00E17C24">
      <w:pPr>
        <w:pStyle w:val="ae"/>
        <w:spacing w:before="0" w:beforeAutospacing="0" w:after="0" w:afterAutospacing="0"/>
        <w:ind w:firstLine="709"/>
        <w:jc w:val="both"/>
        <w:rPr>
          <w:sz w:val="28"/>
          <w:szCs w:val="28"/>
        </w:rPr>
      </w:pPr>
      <w:r w:rsidRPr="00533752">
        <w:rPr>
          <w:sz w:val="28"/>
          <w:szCs w:val="28"/>
        </w:rPr>
        <w:t xml:space="preserve">а) «определять тип и стиль текста»; </w:t>
      </w:r>
    </w:p>
    <w:p w14:paraId="71931626" w14:textId="77777777" w:rsidR="001813BE" w:rsidRPr="00533752" w:rsidRDefault="001813BE" w:rsidP="00E17C24">
      <w:pPr>
        <w:pStyle w:val="ae"/>
        <w:spacing w:before="0" w:beforeAutospacing="0" w:after="0" w:afterAutospacing="0"/>
        <w:ind w:firstLine="709"/>
        <w:jc w:val="both"/>
        <w:rPr>
          <w:noProof/>
          <w:sz w:val="28"/>
          <w:szCs w:val="28"/>
        </w:rPr>
      </w:pPr>
      <w:r w:rsidRPr="00533752">
        <w:rPr>
          <w:sz w:val="28"/>
          <w:szCs w:val="28"/>
        </w:rPr>
        <w:t>б) «писать тексты различных типов, стилей, форм»;</w:t>
      </w:r>
      <w:r w:rsidRPr="00533752">
        <w:rPr>
          <w:noProof/>
          <w:sz w:val="28"/>
          <w:szCs w:val="28"/>
        </w:rPr>
        <w:t xml:space="preserve"> </w:t>
      </w:r>
    </w:p>
    <w:p w14:paraId="32C5B34E" w14:textId="548D54A8" w:rsidR="001813BE" w:rsidRPr="00533752" w:rsidRDefault="001813BE" w:rsidP="00E17C24">
      <w:pPr>
        <w:pStyle w:val="ae"/>
        <w:spacing w:before="0" w:beforeAutospacing="0" w:after="0" w:afterAutospacing="0"/>
        <w:ind w:firstLine="709"/>
        <w:jc w:val="both"/>
        <w:rPr>
          <w:noProof/>
          <w:sz w:val="28"/>
          <w:szCs w:val="28"/>
        </w:rPr>
      </w:pPr>
      <w:r w:rsidRPr="00533752">
        <w:rPr>
          <w:noProof/>
          <w:sz w:val="28"/>
          <w:szCs w:val="28"/>
        </w:rPr>
        <w:t>в) «</w:t>
      </w:r>
      <w:r w:rsidRPr="00533752">
        <w:rPr>
          <w:sz w:val="28"/>
          <w:szCs w:val="28"/>
        </w:rPr>
        <w:t>соблюдать лексические, грамматические, орфографические, пунктуационные, стилис</w:t>
      </w:r>
      <w:r w:rsidR="0035096F" w:rsidRPr="00533752">
        <w:rPr>
          <w:sz w:val="28"/>
          <w:szCs w:val="28"/>
        </w:rPr>
        <w:t>тические нормы языка» и т.д. [108</w:t>
      </w:r>
      <w:r w:rsidRPr="00533752">
        <w:rPr>
          <w:sz w:val="28"/>
          <w:szCs w:val="28"/>
        </w:rPr>
        <w:t>].</w:t>
      </w:r>
    </w:p>
    <w:p w14:paraId="657C88C8" w14:textId="0E06C9D3" w:rsidR="001813BE" w:rsidRPr="00533752" w:rsidRDefault="001813BE" w:rsidP="00E17C24">
      <w:pPr>
        <w:pStyle w:val="ae"/>
        <w:spacing w:before="0" w:beforeAutospacing="0" w:after="0" w:afterAutospacing="0"/>
        <w:ind w:firstLine="709"/>
        <w:jc w:val="both"/>
        <w:rPr>
          <w:noProof/>
          <w:sz w:val="28"/>
          <w:szCs w:val="28"/>
        </w:rPr>
      </w:pPr>
      <w:r w:rsidRPr="00533752">
        <w:rPr>
          <w:noProof/>
          <w:sz w:val="28"/>
          <w:szCs w:val="28"/>
        </w:rPr>
        <w:t>Поскольку предметом нашего внимания является эпистолярный текст, то выборка целей обучения через призму речевой деятельности школьника касалась лишь</w:t>
      </w:r>
      <w:r w:rsidR="00804D54" w:rsidRPr="00533752">
        <w:rPr>
          <w:noProof/>
          <w:sz w:val="28"/>
          <w:szCs w:val="28"/>
        </w:rPr>
        <w:t xml:space="preserve"> этого вида текста, т.е. писем.</w:t>
      </w:r>
    </w:p>
    <w:p w14:paraId="75984B80" w14:textId="77777777" w:rsidR="001813BE" w:rsidRPr="00533752" w:rsidRDefault="001813BE" w:rsidP="00E17C24">
      <w:pPr>
        <w:pStyle w:val="ae"/>
        <w:spacing w:before="0" w:beforeAutospacing="0" w:after="0" w:afterAutospacing="0"/>
        <w:ind w:firstLine="709"/>
        <w:jc w:val="both"/>
        <w:rPr>
          <w:noProof/>
          <w:sz w:val="28"/>
          <w:szCs w:val="28"/>
        </w:rPr>
      </w:pPr>
      <w:r w:rsidRPr="00533752">
        <w:rPr>
          <w:noProof/>
          <w:sz w:val="28"/>
          <w:szCs w:val="28"/>
        </w:rPr>
        <w:t>Как показал анализ материала, первое знакомство с письмом как жанром (видом текста) происходит в 7-ом классе (</w:t>
      </w:r>
      <w:r w:rsidRPr="00533752">
        <w:rPr>
          <w:noProof/>
          <w:sz w:val="28"/>
          <w:szCs w:val="28"/>
          <w:lang w:val="en-US"/>
        </w:rPr>
        <w:t>III</w:t>
      </w:r>
      <w:r w:rsidRPr="00533752">
        <w:rPr>
          <w:noProof/>
          <w:sz w:val="28"/>
          <w:szCs w:val="28"/>
        </w:rPr>
        <w:t xml:space="preserve"> четверть, тема «Здоровое питание»; </w:t>
      </w:r>
      <w:r w:rsidRPr="00533752">
        <w:rPr>
          <w:noProof/>
          <w:sz w:val="28"/>
          <w:szCs w:val="28"/>
          <w:lang w:val="en-US"/>
        </w:rPr>
        <w:t>IV</w:t>
      </w:r>
      <w:r w:rsidRPr="00533752">
        <w:rPr>
          <w:noProof/>
          <w:sz w:val="28"/>
          <w:szCs w:val="28"/>
        </w:rPr>
        <w:t xml:space="preserve"> четверть, тема «Если бы я правил миром…»). Разработчики программы определяют следующие цели обучения:</w:t>
      </w:r>
    </w:p>
    <w:p w14:paraId="6E956E73" w14:textId="06DCB85F" w:rsidR="001813BE" w:rsidRPr="00533752" w:rsidRDefault="001813BE" w:rsidP="00E17C24">
      <w:pPr>
        <w:pStyle w:val="ae"/>
        <w:spacing w:before="0" w:beforeAutospacing="0" w:after="0" w:afterAutospacing="0"/>
        <w:ind w:firstLine="709"/>
        <w:jc w:val="both"/>
        <w:rPr>
          <w:sz w:val="28"/>
          <w:szCs w:val="28"/>
        </w:rPr>
      </w:pPr>
      <w:r w:rsidRPr="00533752">
        <w:rPr>
          <w:noProof/>
          <w:sz w:val="28"/>
          <w:szCs w:val="28"/>
        </w:rPr>
        <w:t>- чтение: «</w:t>
      </w:r>
      <w:r w:rsidRPr="00533752">
        <w:rPr>
          <w:rFonts w:eastAsiaTheme="minorHAnsi"/>
          <w:color w:val="000000"/>
          <w:sz w:val="28"/>
          <w:szCs w:val="28"/>
          <w:lang w:eastAsia="en-US"/>
        </w:rPr>
        <w:t xml:space="preserve">7.2.4.1 определять смешанные типы текстов и различать характерные черты, языковые и жанровые особенности текстов тексты публицистического стиля (заметка, интервью, дневник, блог, письма: просьбы, приглашения) с учетом целевой аудитории, выражая собственное мнение)» </w:t>
      </w:r>
      <w:r w:rsidR="0035096F" w:rsidRPr="00533752">
        <w:rPr>
          <w:sz w:val="28"/>
          <w:szCs w:val="28"/>
        </w:rPr>
        <w:t>[108</w:t>
      </w:r>
      <w:r w:rsidRPr="00533752">
        <w:rPr>
          <w:sz w:val="28"/>
          <w:szCs w:val="28"/>
        </w:rPr>
        <w:t>];</w:t>
      </w:r>
    </w:p>
    <w:p w14:paraId="75BB22D7" w14:textId="2C343005" w:rsidR="001813BE" w:rsidRPr="00533752" w:rsidRDefault="001813BE" w:rsidP="00E17C24">
      <w:pPr>
        <w:pStyle w:val="ae"/>
        <w:spacing w:before="0" w:beforeAutospacing="0" w:after="0" w:afterAutospacing="0"/>
        <w:ind w:firstLine="709"/>
        <w:jc w:val="both"/>
        <w:rPr>
          <w:noProof/>
          <w:sz w:val="28"/>
          <w:szCs w:val="28"/>
        </w:rPr>
      </w:pPr>
      <w:r w:rsidRPr="00533752">
        <w:rPr>
          <w:noProof/>
          <w:sz w:val="28"/>
          <w:szCs w:val="28"/>
        </w:rPr>
        <w:t>- письмо: «</w:t>
      </w:r>
      <w:r w:rsidRPr="00533752">
        <w:rPr>
          <w:rFonts w:eastAsiaTheme="minorHAnsi"/>
          <w:color w:val="000000"/>
          <w:sz w:val="28"/>
          <w:szCs w:val="28"/>
          <w:lang w:eastAsia="en-US"/>
        </w:rPr>
        <w:t xml:space="preserve">7.3.4.1 создавать тексты-описание с элементами повествования, повествование с элементами рассуждения и создавать тексты </w:t>
      </w:r>
      <w:r w:rsidRPr="00533752">
        <w:rPr>
          <w:rFonts w:eastAsiaTheme="minorHAnsi"/>
          <w:color w:val="000000"/>
          <w:sz w:val="28"/>
          <w:szCs w:val="28"/>
          <w:lang w:eastAsia="en-US"/>
        </w:rPr>
        <w:lastRenderedPageBreak/>
        <w:t xml:space="preserve">публицистического стиля (заметка, интервью, дневник, блог, письма: просьбы, приглашения) с учетом целевой аудитории, выражая собственное мнение» </w:t>
      </w:r>
      <w:r w:rsidR="0035096F" w:rsidRPr="00533752">
        <w:rPr>
          <w:sz w:val="28"/>
          <w:szCs w:val="28"/>
        </w:rPr>
        <w:t>[108</w:t>
      </w:r>
      <w:r w:rsidRPr="00533752">
        <w:rPr>
          <w:sz w:val="28"/>
          <w:szCs w:val="28"/>
        </w:rPr>
        <w:t>].</w:t>
      </w:r>
    </w:p>
    <w:p w14:paraId="2734960E" w14:textId="77777777" w:rsidR="001813BE" w:rsidRPr="00533752" w:rsidRDefault="001813BE" w:rsidP="00E17C24">
      <w:pPr>
        <w:pStyle w:val="ae"/>
        <w:spacing w:before="0" w:beforeAutospacing="0" w:after="0" w:afterAutospacing="0"/>
        <w:ind w:firstLine="709"/>
        <w:jc w:val="both"/>
        <w:rPr>
          <w:noProof/>
          <w:sz w:val="28"/>
          <w:szCs w:val="28"/>
        </w:rPr>
      </w:pPr>
      <w:r w:rsidRPr="00533752">
        <w:rPr>
          <w:noProof/>
          <w:sz w:val="28"/>
          <w:szCs w:val="28"/>
        </w:rPr>
        <w:t>Как можем заметить, при разработке целей обучения письмо определяется как разновидность текста публицистического стиля. Здесь мы наблюдаем отражение традиционного подхода к письму как тексту (с точки зрения его функциональной принадлежности к стилю), но также видим не совсем четкие и привычные границы функциональной соотнесенности.</w:t>
      </w:r>
    </w:p>
    <w:p w14:paraId="276D6BFB" w14:textId="28ED70C7" w:rsidR="001813BE" w:rsidRPr="00533752" w:rsidRDefault="001813BE" w:rsidP="00E17C24">
      <w:pPr>
        <w:pStyle w:val="ae"/>
        <w:spacing w:before="0" w:beforeAutospacing="0" w:after="0" w:afterAutospacing="0"/>
        <w:ind w:firstLine="709"/>
        <w:jc w:val="both"/>
        <w:rPr>
          <w:noProof/>
          <w:sz w:val="28"/>
          <w:szCs w:val="28"/>
        </w:rPr>
      </w:pPr>
      <w:r w:rsidRPr="00533752">
        <w:rPr>
          <w:noProof/>
          <w:sz w:val="28"/>
          <w:szCs w:val="28"/>
        </w:rPr>
        <w:t xml:space="preserve">Следующим шагом на предварительном этапе экспериментальной работы стал анализ содержания учебника по русскому языку </w:t>
      </w:r>
      <w:r w:rsidRPr="00533752">
        <w:rPr>
          <w:sz w:val="28"/>
          <w:szCs w:val="28"/>
        </w:rPr>
        <w:t xml:space="preserve">(авторы: </w:t>
      </w:r>
      <w:proofErr w:type="spellStart"/>
      <w:r w:rsidRPr="00533752">
        <w:rPr>
          <w:sz w:val="28"/>
          <w:szCs w:val="28"/>
        </w:rPr>
        <w:t>Сабитова</w:t>
      </w:r>
      <w:proofErr w:type="spellEnd"/>
      <w:r w:rsidRPr="00533752">
        <w:rPr>
          <w:sz w:val="28"/>
          <w:szCs w:val="28"/>
        </w:rPr>
        <w:t xml:space="preserve"> З.К., Скляренко К.С. Русский язык: учебник для 7 </w:t>
      </w:r>
      <w:proofErr w:type="spellStart"/>
      <w:r w:rsidRPr="00533752">
        <w:rPr>
          <w:sz w:val="28"/>
          <w:szCs w:val="28"/>
        </w:rPr>
        <w:t>кл</w:t>
      </w:r>
      <w:proofErr w:type="spellEnd"/>
      <w:r w:rsidRPr="00533752">
        <w:rPr>
          <w:sz w:val="28"/>
          <w:szCs w:val="28"/>
        </w:rPr>
        <w:t xml:space="preserve">. общеобразовательных школ. Алматы: </w:t>
      </w:r>
      <w:proofErr w:type="spellStart"/>
      <w:r w:rsidRPr="00533752">
        <w:rPr>
          <w:sz w:val="28"/>
          <w:szCs w:val="28"/>
        </w:rPr>
        <w:t>Мектеп</w:t>
      </w:r>
      <w:proofErr w:type="spellEnd"/>
      <w:r w:rsidRPr="00533752">
        <w:rPr>
          <w:sz w:val="28"/>
          <w:szCs w:val="28"/>
        </w:rPr>
        <w:t>, 2018. – 304 с.)</w:t>
      </w:r>
      <w:r w:rsidRPr="00533752">
        <w:rPr>
          <w:noProof/>
          <w:sz w:val="28"/>
          <w:szCs w:val="28"/>
        </w:rPr>
        <w:t xml:space="preserve">. Электронная версия учебника представлена на официальном сайте </w:t>
      </w:r>
      <w:r w:rsidRPr="00533752">
        <w:rPr>
          <w:sz w:val="28"/>
          <w:szCs w:val="28"/>
          <w:lang w:val="en-US"/>
        </w:rPr>
        <w:t>OKULYK</w:t>
      </w:r>
      <w:r w:rsidRPr="00533752">
        <w:rPr>
          <w:sz w:val="28"/>
          <w:szCs w:val="28"/>
        </w:rPr>
        <w:t>.</w:t>
      </w:r>
      <w:r w:rsidRPr="00533752">
        <w:rPr>
          <w:sz w:val="28"/>
          <w:szCs w:val="28"/>
          <w:lang w:val="en-US"/>
        </w:rPr>
        <w:t>KZ</w:t>
      </w:r>
      <w:r w:rsidRPr="00533752">
        <w:rPr>
          <w:noProof/>
          <w:sz w:val="28"/>
          <w:szCs w:val="28"/>
        </w:rPr>
        <w:t xml:space="preserve"> (</w:t>
      </w:r>
      <w:hyperlink r:id="rId22" w:history="1">
        <w:r w:rsidRPr="00533752">
          <w:rPr>
            <w:rStyle w:val="af"/>
            <w:noProof/>
            <w:sz w:val="28"/>
            <w:szCs w:val="28"/>
          </w:rPr>
          <w:t>https://okulyk.kz/7-class/</w:t>
        </w:r>
      </w:hyperlink>
      <w:r w:rsidR="00BF6085" w:rsidRPr="00533752">
        <w:rPr>
          <w:noProof/>
          <w:sz w:val="28"/>
          <w:szCs w:val="28"/>
        </w:rPr>
        <w:t>) [110</w:t>
      </w:r>
      <w:r w:rsidRPr="00533752">
        <w:rPr>
          <w:noProof/>
          <w:sz w:val="28"/>
          <w:szCs w:val="28"/>
        </w:rPr>
        <w:t>].</w:t>
      </w:r>
    </w:p>
    <w:p w14:paraId="2BD44E4E" w14:textId="61146266" w:rsidR="001813BE" w:rsidRPr="00533752" w:rsidRDefault="001813BE" w:rsidP="00E17C24">
      <w:pPr>
        <w:pStyle w:val="ae"/>
        <w:spacing w:before="0" w:beforeAutospacing="0" w:after="0" w:afterAutospacing="0"/>
        <w:ind w:firstLine="709"/>
        <w:jc w:val="both"/>
        <w:rPr>
          <w:sz w:val="28"/>
          <w:szCs w:val="28"/>
        </w:rPr>
      </w:pPr>
      <w:r w:rsidRPr="00533752">
        <w:rPr>
          <w:sz w:val="28"/>
          <w:szCs w:val="28"/>
        </w:rPr>
        <w:t xml:space="preserve">Тесты в учебниках по русскому языку представлены в разных стилях. Основной особенностью работы с текстом является определение стиля и типа речи, темы текста, целевой аудитории, его основной мысли. Подростки уже должны прогнозировать для кого предназначен текст, определять возрастные границы целевой аудитории, общественный статус. Из начальной школы они уже знают, как различить текст описание, повествование, рассуждение. Их задачей является не только определить тип речи, но и привести доводы в доказательство своего суждения, привести цитаты из текста. Так, в </w:t>
      </w:r>
      <w:r w:rsidRPr="00533752">
        <w:rPr>
          <w:sz w:val="28"/>
          <w:szCs w:val="28"/>
          <w:lang w:val="en-US"/>
        </w:rPr>
        <w:t>III</w:t>
      </w:r>
      <w:r w:rsidRPr="00533752">
        <w:rPr>
          <w:sz w:val="28"/>
          <w:szCs w:val="28"/>
        </w:rPr>
        <w:t xml:space="preserve"> четверти изучаются разделы «Проблемы социальной защиты бездомных граждан» и «Здоровое питание», в рамках которых учащиеся 7-го класса более глубже изучают признаки официально-делового и публицистического стилей</w:t>
      </w:r>
      <w:r w:rsidR="00371193" w:rsidRPr="00533752">
        <w:rPr>
          <w:sz w:val="28"/>
          <w:szCs w:val="28"/>
        </w:rPr>
        <w:t xml:space="preserve"> (Рисунок 1)</w:t>
      </w:r>
      <w:r w:rsidRPr="00533752">
        <w:rPr>
          <w:sz w:val="28"/>
          <w:szCs w:val="28"/>
        </w:rPr>
        <w:t>. Задача учителя научить детей находить в тексте черты стиля. Анализируя языковые средства текста, как лексические, так и грамматические, учащийся уже должен понять сферу употребления данной информации. Учитель должен делать чёткий акцент на разграничениях стиля, типов и жанров текста.</w:t>
      </w:r>
    </w:p>
    <w:p w14:paraId="36395960" w14:textId="77777777" w:rsidR="003E29BA" w:rsidRPr="00533752" w:rsidRDefault="003E29BA" w:rsidP="00E17C24">
      <w:pPr>
        <w:pStyle w:val="ae"/>
        <w:spacing w:before="0" w:beforeAutospacing="0" w:after="0" w:afterAutospacing="0"/>
        <w:ind w:firstLine="709"/>
        <w:jc w:val="both"/>
        <w:rPr>
          <w:sz w:val="28"/>
          <w:szCs w:val="28"/>
        </w:rPr>
      </w:pPr>
    </w:p>
    <w:p w14:paraId="0ACCE32D" w14:textId="77777777" w:rsidR="001813BE" w:rsidRPr="00533752" w:rsidRDefault="001813BE" w:rsidP="00E17C24">
      <w:pPr>
        <w:pStyle w:val="ae"/>
        <w:spacing w:before="0" w:beforeAutospacing="0" w:after="0" w:afterAutospacing="0"/>
        <w:ind w:firstLine="709"/>
        <w:jc w:val="both"/>
        <w:rPr>
          <w:noProof/>
          <w:sz w:val="28"/>
          <w:szCs w:val="28"/>
        </w:rPr>
      </w:pPr>
      <w:r w:rsidRPr="00533752">
        <w:rPr>
          <w:noProof/>
          <w:sz w:val="28"/>
          <w:szCs w:val="28"/>
        </w:rPr>
        <w:drawing>
          <wp:inline distT="0" distB="0" distL="0" distR="0" wp14:anchorId="653C1B0C" wp14:editId="4DE69B30">
            <wp:extent cx="4233470" cy="3485161"/>
            <wp:effectExtent l="0" t="0" r="8890" b="0"/>
            <wp:docPr id="1" name="Изображение 1" descr="../../../var/folders/7z/3wyl61qd2ld8cyk00lkygnsw0000gn/T/TemporaryItems/NSIRD_screencaptureui_OnG5GV/Снимок%20экрана%202025-01-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ar/folders/7z/3wyl61qd2ld8cyk00lkygnsw0000gn/T/TemporaryItems/NSIRD_screencaptureui_OnG5GV/Снимок%20экрана%202025-01-26%2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4252659" cy="3500958"/>
                    </a:xfrm>
                    <a:prstGeom prst="rect">
                      <a:avLst/>
                    </a:prstGeom>
                    <a:noFill/>
                    <a:ln>
                      <a:noFill/>
                    </a:ln>
                  </pic:spPr>
                </pic:pic>
              </a:graphicData>
            </a:graphic>
          </wp:inline>
        </w:drawing>
      </w:r>
    </w:p>
    <w:p w14:paraId="00544CAB" w14:textId="06C47369" w:rsidR="001813BE" w:rsidRPr="00533752" w:rsidRDefault="001B448E" w:rsidP="001B448E">
      <w:pPr>
        <w:pStyle w:val="ae"/>
        <w:spacing w:before="0" w:beforeAutospacing="0" w:after="0" w:afterAutospacing="0"/>
        <w:jc w:val="center"/>
        <w:rPr>
          <w:noProof/>
          <w:sz w:val="28"/>
          <w:szCs w:val="28"/>
        </w:rPr>
      </w:pPr>
      <w:r w:rsidRPr="00533752">
        <w:rPr>
          <w:noProof/>
          <w:sz w:val="28"/>
          <w:szCs w:val="28"/>
        </w:rPr>
        <w:lastRenderedPageBreak/>
        <w:t>Рисунок 1</w:t>
      </w:r>
      <w:r w:rsidR="001813BE" w:rsidRPr="00533752">
        <w:rPr>
          <w:noProof/>
          <w:sz w:val="28"/>
          <w:szCs w:val="28"/>
        </w:rPr>
        <w:t xml:space="preserve"> – Цели обучения урока 27. Лексическая тема «Здоровое питание» (учебник издательства «Мектеп», 2018, с. 231)</w:t>
      </w:r>
    </w:p>
    <w:p w14:paraId="343D6CD1" w14:textId="77777777" w:rsidR="001B448E" w:rsidRPr="00533752" w:rsidRDefault="001B448E" w:rsidP="001B448E">
      <w:pPr>
        <w:pStyle w:val="ae"/>
        <w:spacing w:before="0" w:beforeAutospacing="0" w:after="0" w:afterAutospacing="0"/>
        <w:jc w:val="center"/>
        <w:rPr>
          <w:noProof/>
          <w:sz w:val="28"/>
          <w:szCs w:val="28"/>
        </w:rPr>
      </w:pPr>
    </w:p>
    <w:p w14:paraId="3D0DF524" w14:textId="3641DB96" w:rsidR="001813BE" w:rsidRPr="00533752" w:rsidRDefault="001813BE" w:rsidP="00E17C24">
      <w:pPr>
        <w:pStyle w:val="ae"/>
        <w:spacing w:before="0" w:beforeAutospacing="0" w:after="0" w:afterAutospacing="0"/>
        <w:ind w:firstLine="709"/>
        <w:jc w:val="both"/>
        <w:rPr>
          <w:noProof/>
          <w:sz w:val="28"/>
          <w:szCs w:val="28"/>
        </w:rPr>
      </w:pPr>
      <w:r w:rsidRPr="00533752">
        <w:rPr>
          <w:noProof/>
          <w:sz w:val="28"/>
          <w:szCs w:val="28"/>
        </w:rPr>
        <w:t>Как видим, на уроке реализуется цель познакомить с языковыми и жанровыми особенностями писем (в качестве материала предлагаются такие разновидности, как просьба и приглашение). Авторы учебника вв</w:t>
      </w:r>
      <w:r w:rsidR="003E29BA" w:rsidRPr="00533752">
        <w:rPr>
          <w:noProof/>
          <w:sz w:val="28"/>
          <w:szCs w:val="28"/>
        </w:rPr>
        <w:t xml:space="preserve">одят пример письма-приглашения </w:t>
      </w:r>
      <w:r w:rsidRPr="00533752">
        <w:rPr>
          <w:noProof/>
          <w:sz w:val="28"/>
          <w:szCs w:val="28"/>
        </w:rPr>
        <w:t>(Рисунок 2) и предлагают послетекстовую работу (упражнение 421Б): а) выделить цель письма; б) определить композиционные части; в) подумать, какие черты стиля реализуют выделенные выражения в тексте. Таким образом, авторы учебника предлагают путем эмпирического анализа сформулировать языковые и жанровые особенности текстов официально-делового стиля. Отметим, что авторы учебника сохраняют традиционное понимание письма как жанра официально-делового с</w:t>
      </w:r>
      <w:r w:rsidR="00804D54" w:rsidRPr="00533752">
        <w:rPr>
          <w:noProof/>
          <w:sz w:val="28"/>
          <w:szCs w:val="28"/>
        </w:rPr>
        <w:t>тиля.</w:t>
      </w:r>
    </w:p>
    <w:p w14:paraId="398BF70A" w14:textId="77777777" w:rsidR="00870A50" w:rsidRPr="00533752" w:rsidRDefault="00870A50" w:rsidP="00E17C24">
      <w:pPr>
        <w:pStyle w:val="ae"/>
        <w:spacing w:before="0" w:beforeAutospacing="0" w:after="0" w:afterAutospacing="0"/>
        <w:ind w:firstLine="709"/>
        <w:jc w:val="both"/>
        <w:rPr>
          <w:noProof/>
          <w:sz w:val="28"/>
          <w:szCs w:val="28"/>
        </w:rPr>
      </w:pPr>
    </w:p>
    <w:p w14:paraId="5B8248AF" w14:textId="77777777" w:rsidR="001813BE" w:rsidRPr="00533752" w:rsidRDefault="001813BE" w:rsidP="00E17C24">
      <w:pPr>
        <w:pStyle w:val="ae"/>
        <w:spacing w:before="0" w:beforeAutospacing="0" w:after="0" w:afterAutospacing="0"/>
        <w:ind w:firstLine="709"/>
        <w:jc w:val="both"/>
        <w:rPr>
          <w:b/>
          <w:noProof/>
          <w:sz w:val="28"/>
          <w:szCs w:val="28"/>
        </w:rPr>
      </w:pPr>
      <w:r w:rsidRPr="00533752">
        <w:rPr>
          <w:b/>
          <w:noProof/>
          <w:sz w:val="28"/>
          <w:szCs w:val="28"/>
        </w:rPr>
        <w:drawing>
          <wp:inline distT="0" distB="0" distL="0" distR="0" wp14:anchorId="22DC55A2" wp14:editId="79CDEF7B">
            <wp:extent cx="4119170" cy="2831323"/>
            <wp:effectExtent l="0" t="0" r="0" b="0"/>
            <wp:docPr id="2" name="Изображение 2" descr="../../../var/folders/7z/3wyl61qd2ld8cyk00lkygnsw0000gn/T/TemporaryItems/NSIRD_screencaptureui_JrBxTr/Снимок%20экрана%202025-01-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var/folders/7z/3wyl61qd2ld8cyk00lkygnsw0000gn/T/TemporaryItems/NSIRD_screencaptureui_JrBxTr/Снимок%20экрана%202025-01-26%2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155818" cy="2856513"/>
                    </a:xfrm>
                    <a:prstGeom prst="rect">
                      <a:avLst/>
                    </a:prstGeom>
                    <a:noFill/>
                    <a:ln>
                      <a:noFill/>
                    </a:ln>
                  </pic:spPr>
                </pic:pic>
              </a:graphicData>
            </a:graphic>
          </wp:inline>
        </w:drawing>
      </w:r>
    </w:p>
    <w:p w14:paraId="302B4B4D" w14:textId="77777777" w:rsidR="001813BE" w:rsidRPr="00533752" w:rsidRDefault="001813BE" w:rsidP="006F5D51">
      <w:pPr>
        <w:pStyle w:val="ae"/>
        <w:spacing w:before="0" w:beforeAutospacing="0" w:after="0" w:afterAutospacing="0"/>
        <w:jc w:val="both"/>
        <w:rPr>
          <w:noProof/>
          <w:sz w:val="28"/>
          <w:szCs w:val="28"/>
        </w:rPr>
      </w:pPr>
    </w:p>
    <w:p w14:paraId="4B0925EC" w14:textId="77D5CFA9" w:rsidR="001813BE" w:rsidRPr="00533752" w:rsidRDefault="001813BE" w:rsidP="001B448E">
      <w:pPr>
        <w:pStyle w:val="ae"/>
        <w:spacing w:before="0" w:beforeAutospacing="0" w:after="0" w:afterAutospacing="0"/>
        <w:ind w:firstLine="709"/>
        <w:jc w:val="center"/>
        <w:rPr>
          <w:noProof/>
          <w:sz w:val="28"/>
          <w:szCs w:val="28"/>
        </w:rPr>
      </w:pPr>
      <w:r w:rsidRPr="00533752">
        <w:rPr>
          <w:noProof/>
          <w:sz w:val="28"/>
          <w:szCs w:val="28"/>
        </w:rPr>
        <w:t>Р</w:t>
      </w:r>
      <w:r w:rsidR="001B448E" w:rsidRPr="00533752">
        <w:rPr>
          <w:noProof/>
          <w:sz w:val="28"/>
          <w:szCs w:val="28"/>
        </w:rPr>
        <w:t>исунок 2</w:t>
      </w:r>
      <w:r w:rsidRPr="00533752">
        <w:rPr>
          <w:noProof/>
          <w:sz w:val="28"/>
          <w:szCs w:val="28"/>
        </w:rPr>
        <w:t xml:space="preserve"> – Реализация цели обучения урока 27, упражнение 421А. Лексическая тема «Здоровое питание» (учебник издате</w:t>
      </w:r>
      <w:r w:rsidR="006F5D51" w:rsidRPr="00533752">
        <w:rPr>
          <w:noProof/>
          <w:sz w:val="28"/>
          <w:szCs w:val="28"/>
        </w:rPr>
        <w:t>льства «Мектеп», 2018, с. 233).</w:t>
      </w:r>
    </w:p>
    <w:p w14:paraId="660FC848" w14:textId="77777777" w:rsidR="00371193" w:rsidRPr="00533752" w:rsidRDefault="00371193" w:rsidP="001B448E">
      <w:pPr>
        <w:pStyle w:val="ae"/>
        <w:spacing w:before="0" w:beforeAutospacing="0" w:after="0" w:afterAutospacing="0"/>
        <w:ind w:firstLine="709"/>
        <w:jc w:val="center"/>
        <w:rPr>
          <w:noProof/>
          <w:sz w:val="28"/>
          <w:szCs w:val="28"/>
        </w:rPr>
      </w:pPr>
    </w:p>
    <w:p w14:paraId="67F9D076" w14:textId="3B812E8F" w:rsidR="001813BE" w:rsidRPr="00533752" w:rsidRDefault="001813BE" w:rsidP="006F5D51">
      <w:pPr>
        <w:pStyle w:val="ae"/>
        <w:spacing w:before="0" w:beforeAutospacing="0" w:after="0" w:afterAutospacing="0"/>
        <w:ind w:firstLine="709"/>
        <w:jc w:val="both"/>
        <w:rPr>
          <w:noProof/>
          <w:sz w:val="28"/>
          <w:szCs w:val="28"/>
        </w:rPr>
      </w:pPr>
      <w:r w:rsidRPr="00533752">
        <w:rPr>
          <w:noProof/>
          <w:sz w:val="28"/>
          <w:szCs w:val="28"/>
        </w:rPr>
        <w:t>Для закрепления навыков работы с письмами авторы предлагают самостоятельно написать текст письма-просьбы (Рисунок 3). Для выполнения данного упражнения, на наш взгляд, учитель должен провести предтекстовую работу: рассказать о языковых особенностях выражения просьбы, дать типовые конструкции, поскольку в учебнике дан</w:t>
      </w:r>
      <w:r w:rsidR="006F5D51" w:rsidRPr="00533752">
        <w:rPr>
          <w:noProof/>
          <w:sz w:val="28"/>
          <w:szCs w:val="28"/>
        </w:rPr>
        <w:t>ная информация не представлена.</w:t>
      </w:r>
    </w:p>
    <w:p w14:paraId="714DC2BF" w14:textId="77777777" w:rsidR="00870A50" w:rsidRPr="00533752" w:rsidRDefault="00870A50" w:rsidP="006F5D51">
      <w:pPr>
        <w:pStyle w:val="ae"/>
        <w:spacing w:before="0" w:beforeAutospacing="0" w:after="0" w:afterAutospacing="0"/>
        <w:ind w:firstLine="709"/>
        <w:jc w:val="both"/>
        <w:rPr>
          <w:noProof/>
          <w:sz w:val="28"/>
          <w:szCs w:val="28"/>
        </w:rPr>
      </w:pPr>
    </w:p>
    <w:p w14:paraId="75BF364D" w14:textId="77777777" w:rsidR="001813BE" w:rsidRPr="00533752" w:rsidRDefault="001813BE" w:rsidP="00E17C24">
      <w:pPr>
        <w:pStyle w:val="ae"/>
        <w:spacing w:before="0" w:beforeAutospacing="0" w:after="0" w:afterAutospacing="0"/>
        <w:ind w:firstLine="709"/>
        <w:jc w:val="both"/>
        <w:rPr>
          <w:b/>
          <w:noProof/>
          <w:sz w:val="28"/>
          <w:szCs w:val="28"/>
        </w:rPr>
      </w:pPr>
      <w:r w:rsidRPr="00533752">
        <w:rPr>
          <w:b/>
          <w:noProof/>
          <w:sz w:val="28"/>
          <w:szCs w:val="28"/>
        </w:rPr>
        <w:drawing>
          <wp:inline distT="0" distB="0" distL="0" distR="0" wp14:anchorId="6C693465" wp14:editId="1B0C0A7E">
            <wp:extent cx="5015940" cy="931700"/>
            <wp:effectExtent l="0" t="0" r="0" b="8255"/>
            <wp:docPr id="3" name="Изображение 3" descr="../../../var/folders/7z/3wyl61qd2ld8cyk00lkygnsw0000gn/T/TemporaryItems/NSIRD_screencaptureui_8CMSLu/Снимок%20экрана%202025-01-2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ar/folders/7z/3wyl61qd2ld8cyk00lkygnsw0000gn/T/TemporaryItems/NSIRD_screencaptureui_8CMSLu/Снимок%20экрана%202025-01-26%2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106842" cy="948585"/>
                    </a:xfrm>
                    <a:prstGeom prst="rect">
                      <a:avLst/>
                    </a:prstGeom>
                    <a:noFill/>
                    <a:ln>
                      <a:noFill/>
                    </a:ln>
                  </pic:spPr>
                </pic:pic>
              </a:graphicData>
            </a:graphic>
          </wp:inline>
        </w:drawing>
      </w:r>
    </w:p>
    <w:p w14:paraId="43931658" w14:textId="77777777" w:rsidR="001813BE" w:rsidRPr="00533752" w:rsidRDefault="001813BE" w:rsidP="00E17C24">
      <w:pPr>
        <w:pStyle w:val="ae"/>
        <w:spacing w:before="0" w:beforeAutospacing="0" w:after="0" w:afterAutospacing="0"/>
        <w:ind w:firstLine="709"/>
        <w:jc w:val="both"/>
        <w:rPr>
          <w:b/>
          <w:noProof/>
          <w:sz w:val="28"/>
          <w:szCs w:val="28"/>
        </w:rPr>
      </w:pPr>
    </w:p>
    <w:p w14:paraId="7CCCF6DF" w14:textId="77777777" w:rsidR="001813BE" w:rsidRPr="00533752" w:rsidRDefault="001813BE" w:rsidP="00371193">
      <w:pPr>
        <w:pStyle w:val="ae"/>
        <w:spacing w:before="0" w:beforeAutospacing="0" w:after="0" w:afterAutospacing="0"/>
        <w:ind w:firstLine="709"/>
        <w:jc w:val="center"/>
        <w:rPr>
          <w:noProof/>
          <w:sz w:val="28"/>
          <w:szCs w:val="28"/>
        </w:rPr>
      </w:pPr>
      <w:r w:rsidRPr="00533752">
        <w:rPr>
          <w:noProof/>
          <w:sz w:val="28"/>
          <w:szCs w:val="28"/>
        </w:rPr>
        <w:lastRenderedPageBreak/>
        <w:t>Рисунок 3. – Реализация цели обучения урока 27, упражнение 423. Лексическая тема «Здоровое питание» (учебник издательства «Мектеп», 2018, с. 234).</w:t>
      </w:r>
    </w:p>
    <w:p w14:paraId="1791D626" w14:textId="77777777" w:rsidR="003E29BA" w:rsidRPr="00533752" w:rsidRDefault="003E29BA" w:rsidP="00371193">
      <w:pPr>
        <w:pStyle w:val="ae"/>
        <w:spacing w:before="0" w:beforeAutospacing="0" w:after="0" w:afterAutospacing="0"/>
        <w:ind w:firstLine="709"/>
        <w:jc w:val="center"/>
        <w:rPr>
          <w:noProof/>
          <w:sz w:val="28"/>
          <w:szCs w:val="28"/>
        </w:rPr>
      </w:pPr>
    </w:p>
    <w:p w14:paraId="5E27BF19" w14:textId="77777777" w:rsidR="001813BE" w:rsidRPr="00533752" w:rsidRDefault="001813BE" w:rsidP="00E17C24">
      <w:pPr>
        <w:pStyle w:val="ae"/>
        <w:spacing w:before="0" w:beforeAutospacing="0" w:after="0" w:afterAutospacing="0"/>
        <w:ind w:firstLine="709"/>
        <w:jc w:val="both"/>
        <w:rPr>
          <w:noProof/>
          <w:sz w:val="28"/>
          <w:szCs w:val="28"/>
        </w:rPr>
      </w:pPr>
      <w:r w:rsidRPr="00533752">
        <w:rPr>
          <w:noProof/>
          <w:sz w:val="28"/>
          <w:szCs w:val="28"/>
        </w:rPr>
        <w:t>Интересным решением, на наш взгляд, является то, что в учебнике уделено внимание работе таким жанрам, как заметка в блоге, запись в личном дневнике (упражнения 429А и 429 Б, с. 269).</w:t>
      </w:r>
    </w:p>
    <w:p w14:paraId="35DB061D" w14:textId="77777777" w:rsidR="001813BE" w:rsidRPr="00533752" w:rsidRDefault="001813BE" w:rsidP="00E17C24">
      <w:pPr>
        <w:pStyle w:val="ae"/>
        <w:spacing w:before="0" w:beforeAutospacing="0" w:after="0" w:afterAutospacing="0"/>
        <w:ind w:firstLine="709"/>
        <w:jc w:val="both"/>
        <w:rPr>
          <w:sz w:val="28"/>
          <w:szCs w:val="28"/>
          <w:shd w:val="clear" w:color="auto" w:fill="FFFFFF"/>
        </w:rPr>
      </w:pPr>
      <w:r w:rsidRPr="00533752">
        <w:rPr>
          <w:sz w:val="28"/>
          <w:szCs w:val="28"/>
          <w:shd w:val="clear" w:color="auto" w:fill="FFFFFF"/>
        </w:rPr>
        <w:t>Проанализировав учебник по русскому языку для 7-го класса, можем сказать, что работа по формированию навыков работы с текстом письма авторами учебников запланирована в соответствии с требованиями ТУП. Однако, в ней отсутствует системность, так как, на наш взгляд, тематически оправданным было бы включение данной работы в раздел «День Победы» (</w:t>
      </w:r>
      <w:r w:rsidRPr="00533752">
        <w:rPr>
          <w:sz w:val="28"/>
          <w:szCs w:val="28"/>
          <w:shd w:val="clear" w:color="auto" w:fill="FFFFFF"/>
          <w:lang w:val="en-US"/>
        </w:rPr>
        <w:t>IV</w:t>
      </w:r>
      <w:r w:rsidRPr="00533752">
        <w:rPr>
          <w:sz w:val="28"/>
          <w:szCs w:val="28"/>
          <w:shd w:val="clear" w:color="auto" w:fill="FFFFFF"/>
        </w:rPr>
        <w:t xml:space="preserve"> четверть), а также необходимо включение заданий на отработку конкретных конструкций (приветствий, прощания, благодарности и т.д.), что функционально значимо в условиях современной переписки в интернет-блогах, электронных письмах.</w:t>
      </w:r>
    </w:p>
    <w:p w14:paraId="2E864CD2" w14:textId="471168AE" w:rsidR="001813BE" w:rsidRPr="00533752" w:rsidRDefault="001813BE" w:rsidP="00E17C24">
      <w:pPr>
        <w:pStyle w:val="ae"/>
        <w:spacing w:before="0" w:beforeAutospacing="0" w:after="0" w:afterAutospacing="0"/>
        <w:ind w:firstLine="709"/>
        <w:jc w:val="both"/>
        <w:rPr>
          <w:noProof/>
          <w:sz w:val="28"/>
          <w:szCs w:val="28"/>
        </w:rPr>
      </w:pPr>
      <w:r w:rsidRPr="00533752">
        <w:rPr>
          <w:sz w:val="28"/>
          <w:szCs w:val="28"/>
          <w:shd w:val="clear" w:color="auto" w:fill="FFFFFF"/>
        </w:rPr>
        <w:t xml:space="preserve">Именно этот факт (отсутствие системности в подачи языкового материала) поставил перед нами задачу – провести опрос учащихся 7-го класса для выявления понимания у учащихся </w:t>
      </w:r>
      <w:r w:rsidRPr="00533752">
        <w:rPr>
          <w:noProof/>
          <w:sz w:val="28"/>
          <w:szCs w:val="28"/>
        </w:rPr>
        <w:t>назначения писем, их разновидности и особенности жанра. Тип опроса – открытый, свободный, анонимный. Было опрошено 30 человека (уча</w:t>
      </w:r>
      <w:r w:rsidR="00804D54" w:rsidRPr="00533752">
        <w:rPr>
          <w:noProof/>
          <w:sz w:val="28"/>
          <w:szCs w:val="28"/>
        </w:rPr>
        <w:t>щиеся 7-ых классов г. Алматы).</w:t>
      </w:r>
    </w:p>
    <w:p w14:paraId="713DD64C" w14:textId="7BB9FD93" w:rsidR="001813BE" w:rsidRPr="00533752" w:rsidRDefault="001813BE" w:rsidP="00E17C24">
      <w:pPr>
        <w:ind w:firstLine="567"/>
        <w:jc w:val="both"/>
        <w:rPr>
          <w:sz w:val="28"/>
          <w:szCs w:val="28"/>
        </w:rPr>
      </w:pPr>
      <w:r w:rsidRPr="00533752">
        <w:rPr>
          <w:sz w:val="28"/>
          <w:szCs w:val="28"/>
        </w:rPr>
        <w:t>Исследование показало значительные пробелы в знаниях учеников о письмах как о жанре. Особенно это заметно по вопросам, где большое количество ответов</w:t>
      </w:r>
      <w:r w:rsidR="00804D54" w:rsidRPr="00533752">
        <w:rPr>
          <w:sz w:val="28"/>
          <w:szCs w:val="28"/>
        </w:rPr>
        <w:t xml:space="preserve"> пришлось на вариант «Не знаю».</w:t>
      </w:r>
    </w:p>
    <w:p w14:paraId="4F34FAF1" w14:textId="7A625F69" w:rsidR="00870A50" w:rsidRPr="00533752" w:rsidRDefault="001813BE" w:rsidP="001B448E">
      <w:pPr>
        <w:ind w:firstLine="567"/>
        <w:jc w:val="both"/>
        <w:rPr>
          <w:rFonts w:eastAsia="Times New Roman"/>
          <w:sz w:val="28"/>
          <w:szCs w:val="28"/>
        </w:rPr>
      </w:pPr>
      <w:r w:rsidRPr="00533752">
        <w:rPr>
          <w:sz w:val="28"/>
          <w:szCs w:val="28"/>
        </w:rPr>
        <w:t>Так, на вопрос «</w:t>
      </w:r>
      <w:r w:rsidRPr="00533752">
        <w:rPr>
          <w:bCs/>
          <w:sz w:val="28"/>
          <w:szCs w:val="28"/>
        </w:rPr>
        <w:t>Что такое письмо?»</w:t>
      </w:r>
      <w:r w:rsidRPr="00533752">
        <w:rPr>
          <w:sz w:val="28"/>
          <w:szCs w:val="28"/>
        </w:rPr>
        <w:t xml:space="preserve"> 26% респондентов соотнесли с ответом «личное общение», 23% </w:t>
      </w:r>
      <w:r w:rsidRPr="00533752">
        <w:rPr>
          <w:sz w:val="28"/>
          <w:szCs w:val="28"/>
          <w:shd w:val="clear" w:color="auto" w:fill="FFFFFF"/>
        </w:rPr>
        <w:t>–</w:t>
      </w:r>
      <w:r w:rsidRPr="00533752">
        <w:rPr>
          <w:sz w:val="28"/>
          <w:szCs w:val="28"/>
        </w:rPr>
        <w:t xml:space="preserve"> «официальное общение». </w:t>
      </w:r>
      <w:r w:rsidRPr="00533752">
        <w:rPr>
          <w:rFonts w:eastAsia="Times New Roman"/>
          <w:sz w:val="28"/>
          <w:szCs w:val="28"/>
        </w:rPr>
        <w:t>41% учащихся выбрали ответ «Не знаю», что свидетельствует о незнании, что т</w:t>
      </w:r>
      <w:r w:rsidR="00804D54" w:rsidRPr="00533752">
        <w:rPr>
          <w:rFonts w:eastAsia="Times New Roman"/>
          <w:sz w:val="28"/>
          <w:szCs w:val="28"/>
        </w:rPr>
        <w:t>акое письмо и зачем оно нужно</w:t>
      </w:r>
      <w:r w:rsidR="001B448E" w:rsidRPr="00533752">
        <w:rPr>
          <w:rFonts w:eastAsia="Times New Roman"/>
          <w:sz w:val="28"/>
          <w:szCs w:val="28"/>
        </w:rPr>
        <w:t xml:space="preserve"> (Рис</w:t>
      </w:r>
      <w:r w:rsidR="00371193" w:rsidRPr="00533752">
        <w:rPr>
          <w:rFonts w:eastAsia="Times New Roman"/>
          <w:sz w:val="28"/>
          <w:szCs w:val="28"/>
        </w:rPr>
        <w:t>унок 4</w:t>
      </w:r>
      <w:r w:rsidR="001B448E" w:rsidRPr="00533752">
        <w:rPr>
          <w:rFonts w:eastAsia="Times New Roman"/>
          <w:sz w:val="28"/>
          <w:szCs w:val="28"/>
        </w:rPr>
        <w:t>)</w:t>
      </w:r>
      <w:r w:rsidR="00804D54" w:rsidRPr="00533752">
        <w:rPr>
          <w:rFonts w:eastAsia="Times New Roman"/>
          <w:sz w:val="28"/>
          <w:szCs w:val="28"/>
        </w:rPr>
        <w:t>.</w:t>
      </w:r>
    </w:p>
    <w:p w14:paraId="51269768" w14:textId="77777777" w:rsidR="003E29BA" w:rsidRPr="00533752" w:rsidRDefault="003E29BA" w:rsidP="001B448E">
      <w:pPr>
        <w:ind w:firstLine="567"/>
        <w:jc w:val="both"/>
        <w:rPr>
          <w:rFonts w:eastAsia="Times New Roman"/>
          <w:sz w:val="28"/>
          <w:szCs w:val="28"/>
        </w:rPr>
      </w:pPr>
    </w:p>
    <w:p w14:paraId="2F8A572C" w14:textId="51F64824" w:rsidR="001813BE" w:rsidRPr="00533752" w:rsidRDefault="001813BE" w:rsidP="006F5D51">
      <w:pPr>
        <w:jc w:val="center"/>
        <w:rPr>
          <w:rFonts w:eastAsia="Times New Roman"/>
          <w:sz w:val="28"/>
          <w:szCs w:val="28"/>
        </w:rPr>
      </w:pPr>
      <w:r w:rsidRPr="00533752">
        <w:rPr>
          <w:rFonts w:eastAsia="Times New Roman"/>
          <w:noProof/>
          <w:sz w:val="28"/>
          <w:szCs w:val="28"/>
        </w:rPr>
        <w:drawing>
          <wp:inline distT="0" distB="0" distL="0" distR="0" wp14:anchorId="37FB4ABB" wp14:editId="21D02004">
            <wp:extent cx="4015901" cy="2700888"/>
            <wp:effectExtent l="0" t="0" r="0" b="0"/>
            <wp:docPr id="4" name="Изображение 4" descr="../Downloads/outpu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ownloads/output.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015901" cy="2700888"/>
                    </a:xfrm>
                    <a:prstGeom prst="rect">
                      <a:avLst/>
                    </a:prstGeom>
                    <a:noFill/>
                    <a:ln>
                      <a:noFill/>
                    </a:ln>
                  </pic:spPr>
                </pic:pic>
              </a:graphicData>
            </a:graphic>
          </wp:inline>
        </w:drawing>
      </w:r>
    </w:p>
    <w:p w14:paraId="404AD8EF" w14:textId="784ECD0D" w:rsidR="001B448E" w:rsidRPr="00533752" w:rsidRDefault="001B448E" w:rsidP="006F5D51">
      <w:pPr>
        <w:jc w:val="center"/>
        <w:rPr>
          <w:rFonts w:eastAsia="Times New Roman"/>
          <w:sz w:val="28"/>
          <w:szCs w:val="28"/>
        </w:rPr>
      </w:pPr>
      <w:r w:rsidRPr="00533752">
        <w:rPr>
          <w:rFonts w:eastAsia="Times New Roman"/>
          <w:sz w:val="28"/>
          <w:szCs w:val="28"/>
        </w:rPr>
        <w:t xml:space="preserve">Рисунок </w:t>
      </w:r>
      <w:r w:rsidR="00371193" w:rsidRPr="00533752">
        <w:rPr>
          <w:rFonts w:eastAsia="Times New Roman"/>
          <w:sz w:val="28"/>
          <w:szCs w:val="28"/>
        </w:rPr>
        <w:t>4</w:t>
      </w:r>
      <w:r w:rsidRPr="00533752">
        <w:rPr>
          <w:rFonts w:eastAsia="Times New Roman"/>
          <w:sz w:val="28"/>
          <w:szCs w:val="28"/>
        </w:rPr>
        <w:t xml:space="preserve"> – Распределение ответов на вопрос «Что такое письмо?»</w:t>
      </w:r>
    </w:p>
    <w:p w14:paraId="661A5DF9" w14:textId="77777777" w:rsidR="001B448E" w:rsidRPr="00533752" w:rsidRDefault="001B448E" w:rsidP="006F5D51">
      <w:pPr>
        <w:jc w:val="center"/>
        <w:rPr>
          <w:rFonts w:eastAsia="Times New Roman"/>
          <w:sz w:val="28"/>
          <w:szCs w:val="28"/>
        </w:rPr>
      </w:pPr>
    </w:p>
    <w:p w14:paraId="2F04B88E" w14:textId="39580DCF" w:rsidR="001813BE" w:rsidRPr="00533752" w:rsidRDefault="001813BE" w:rsidP="006F5D51">
      <w:pPr>
        <w:ind w:firstLine="567"/>
        <w:jc w:val="both"/>
        <w:rPr>
          <w:rFonts w:eastAsia="Times New Roman"/>
          <w:sz w:val="28"/>
          <w:szCs w:val="28"/>
        </w:rPr>
      </w:pPr>
      <w:r w:rsidRPr="00533752">
        <w:rPr>
          <w:rFonts w:eastAsia="Times New Roman"/>
          <w:sz w:val="28"/>
          <w:szCs w:val="28"/>
        </w:rPr>
        <w:lastRenderedPageBreak/>
        <w:t xml:space="preserve">На вопрос </w:t>
      </w:r>
      <w:r w:rsidRPr="00533752">
        <w:rPr>
          <w:sz w:val="28"/>
          <w:szCs w:val="28"/>
        </w:rPr>
        <w:t>«</w:t>
      </w:r>
      <w:r w:rsidRPr="00533752">
        <w:rPr>
          <w:bCs/>
          <w:sz w:val="28"/>
          <w:szCs w:val="28"/>
        </w:rPr>
        <w:t>Какие виды писем вам известны?» (можно было выбрать несколько вариантов)</w:t>
      </w:r>
      <w:r w:rsidRPr="00533752">
        <w:rPr>
          <w:sz w:val="28"/>
          <w:szCs w:val="28"/>
        </w:rPr>
        <w:t xml:space="preserve"> </w:t>
      </w:r>
      <w:r w:rsidRPr="00533752">
        <w:rPr>
          <w:rFonts w:eastAsia="Times New Roman"/>
          <w:sz w:val="28"/>
          <w:szCs w:val="28"/>
        </w:rPr>
        <w:t>открытка оказалась самым распространенным известным типом письма. Это может быть связано с личным опытом учащихся, которые, вероятно, сталкивались с открытками в повседневной жизни. Редкое упоминание (13%) более формальных видов писем, таких как деловые письма, показывает отсутствие понимания более сложных и</w:t>
      </w:r>
      <w:r w:rsidR="006F5D51" w:rsidRPr="00533752">
        <w:rPr>
          <w:rFonts w:eastAsia="Times New Roman"/>
          <w:sz w:val="28"/>
          <w:szCs w:val="28"/>
        </w:rPr>
        <w:t xml:space="preserve"> официальных форм общения</w:t>
      </w:r>
      <w:r w:rsidR="00371193" w:rsidRPr="00533752">
        <w:rPr>
          <w:rFonts w:eastAsia="Times New Roman"/>
          <w:sz w:val="28"/>
          <w:szCs w:val="28"/>
        </w:rPr>
        <w:t xml:space="preserve"> (Рисунок 5)</w:t>
      </w:r>
      <w:r w:rsidR="006F5D51" w:rsidRPr="00533752">
        <w:rPr>
          <w:rFonts w:eastAsia="Times New Roman"/>
          <w:sz w:val="28"/>
          <w:szCs w:val="28"/>
        </w:rPr>
        <w:t>.</w:t>
      </w:r>
    </w:p>
    <w:p w14:paraId="508B6153" w14:textId="77777777" w:rsidR="003E29BA" w:rsidRPr="00533752" w:rsidRDefault="003E29BA" w:rsidP="006F5D51">
      <w:pPr>
        <w:ind w:firstLine="567"/>
        <w:jc w:val="both"/>
        <w:rPr>
          <w:rFonts w:eastAsia="Times New Roman"/>
          <w:sz w:val="28"/>
          <w:szCs w:val="28"/>
        </w:rPr>
      </w:pPr>
    </w:p>
    <w:p w14:paraId="34632E60" w14:textId="370382C9" w:rsidR="001813BE" w:rsidRPr="00533752" w:rsidRDefault="001813BE" w:rsidP="006F5D51">
      <w:pPr>
        <w:jc w:val="center"/>
        <w:rPr>
          <w:rFonts w:eastAsia="Times New Roman"/>
          <w:sz w:val="28"/>
          <w:szCs w:val="28"/>
        </w:rPr>
      </w:pPr>
      <w:r w:rsidRPr="00533752">
        <w:rPr>
          <w:rFonts w:eastAsia="Times New Roman"/>
          <w:noProof/>
          <w:sz w:val="28"/>
          <w:szCs w:val="28"/>
        </w:rPr>
        <w:drawing>
          <wp:inline distT="0" distB="0" distL="0" distR="0" wp14:anchorId="3A20B9B2" wp14:editId="1480C493">
            <wp:extent cx="4214864" cy="3399710"/>
            <wp:effectExtent l="0" t="0" r="1905" b="4445"/>
            <wp:docPr id="5" name="Изображение 5" descr="../Downloads/output%2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ownloads/output%20(1).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238593" cy="3418850"/>
                    </a:xfrm>
                    <a:prstGeom prst="rect">
                      <a:avLst/>
                    </a:prstGeom>
                    <a:noFill/>
                    <a:ln>
                      <a:noFill/>
                    </a:ln>
                  </pic:spPr>
                </pic:pic>
              </a:graphicData>
            </a:graphic>
          </wp:inline>
        </w:drawing>
      </w:r>
    </w:p>
    <w:p w14:paraId="216C015E" w14:textId="35ABA223" w:rsidR="001B448E" w:rsidRPr="00533752" w:rsidRDefault="001B448E" w:rsidP="006F5D51">
      <w:pPr>
        <w:jc w:val="center"/>
        <w:rPr>
          <w:rFonts w:eastAsia="Times New Roman"/>
          <w:sz w:val="28"/>
          <w:szCs w:val="28"/>
        </w:rPr>
      </w:pPr>
      <w:r w:rsidRPr="00533752">
        <w:rPr>
          <w:rFonts w:eastAsia="Times New Roman"/>
          <w:sz w:val="28"/>
          <w:szCs w:val="28"/>
        </w:rPr>
        <w:t xml:space="preserve">Рисунок </w:t>
      </w:r>
      <w:r w:rsidR="00371193" w:rsidRPr="00533752">
        <w:rPr>
          <w:rFonts w:eastAsia="Times New Roman"/>
          <w:sz w:val="28"/>
          <w:szCs w:val="28"/>
        </w:rPr>
        <w:t>5</w:t>
      </w:r>
      <w:r w:rsidRPr="00533752">
        <w:rPr>
          <w:rFonts w:eastAsia="Times New Roman"/>
          <w:sz w:val="28"/>
          <w:szCs w:val="28"/>
        </w:rPr>
        <w:t xml:space="preserve"> – Распределение знаний о различных типах писем среди учащихся</w:t>
      </w:r>
    </w:p>
    <w:p w14:paraId="0830BA17" w14:textId="77777777" w:rsidR="001B448E" w:rsidRPr="00533752" w:rsidRDefault="001B448E" w:rsidP="006F5D51">
      <w:pPr>
        <w:jc w:val="center"/>
        <w:rPr>
          <w:rFonts w:eastAsia="Times New Roman"/>
          <w:sz w:val="28"/>
          <w:szCs w:val="28"/>
        </w:rPr>
      </w:pPr>
    </w:p>
    <w:p w14:paraId="2BF26658" w14:textId="5D191817" w:rsidR="001813BE" w:rsidRPr="00533752" w:rsidRDefault="001813BE" w:rsidP="006F5D51">
      <w:pPr>
        <w:ind w:firstLine="567"/>
        <w:jc w:val="both"/>
        <w:rPr>
          <w:bCs/>
          <w:sz w:val="28"/>
          <w:szCs w:val="28"/>
        </w:rPr>
      </w:pPr>
      <w:r w:rsidRPr="00533752">
        <w:rPr>
          <w:rFonts w:eastAsia="Times New Roman"/>
          <w:sz w:val="28"/>
          <w:szCs w:val="28"/>
        </w:rPr>
        <w:t>На вопрос «</w:t>
      </w:r>
      <w:r w:rsidRPr="00533752">
        <w:rPr>
          <w:bCs/>
          <w:sz w:val="28"/>
          <w:szCs w:val="28"/>
        </w:rPr>
        <w:t>Для чего люди пишут письма?» были получены ответы: «для выражения чувств и эмоций» (16%), «для приглашения на мероприятия ли встречи» (33%), «для запроса информации или помощи» (33%), «для официальных обращений» (6%). Ответ «не знаю» продемонстрирова</w:t>
      </w:r>
      <w:r w:rsidR="006F5D51" w:rsidRPr="00533752">
        <w:rPr>
          <w:bCs/>
          <w:sz w:val="28"/>
          <w:szCs w:val="28"/>
        </w:rPr>
        <w:t>л неуверенность у 12% учащихся</w:t>
      </w:r>
      <w:r w:rsidR="00371193" w:rsidRPr="00533752">
        <w:rPr>
          <w:bCs/>
          <w:sz w:val="28"/>
          <w:szCs w:val="28"/>
        </w:rPr>
        <w:t xml:space="preserve"> в соответствии с рисунком 6</w:t>
      </w:r>
      <w:r w:rsidR="006F5D51" w:rsidRPr="00533752">
        <w:rPr>
          <w:bCs/>
          <w:sz w:val="28"/>
          <w:szCs w:val="28"/>
        </w:rPr>
        <w:t>.</w:t>
      </w:r>
    </w:p>
    <w:p w14:paraId="0D4D0408" w14:textId="77777777" w:rsidR="001813BE" w:rsidRPr="00533752" w:rsidRDefault="001813BE" w:rsidP="00E17C24">
      <w:pPr>
        <w:jc w:val="center"/>
        <w:rPr>
          <w:bCs/>
          <w:sz w:val="28"/>
          <w:szCs w:val="28"/>
        </w:rPr>
      </w:pPr>
      <w:r w:rsidRPr="00533752">
        <w:rPr>
          <w:bCs/>
          <w:noProof/>
          <w:sz w:val="28"/>
          <w:szCs w:val="28"/>
        </w:rPr>
        <w:lastRenderedPageBreak/>
        <w:drawing>
          <wp:inline distT="0" distB="0" distL="0" distR="0" wp14:anchorId="2B01E5E3" wp14:editId="02DD0EEF">
            <wp:extent cx="4349911" cy="4299206"/>
            <wp:effectExtent l="0" t="0" r="0" b="0"/>
            <wp:docPr id="6" name="Изображение 6" descr="../Downloads/output%2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ownloads/output%20(2).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357242" cy="4306451"/>
                    </a:xfrm>
                    <a:prstGeom prst="rect">
                      <a:avLst/>
                    </a:prstGeom>
                    <a:noFill/>
                    <a:ln>
                      <a:noFill/>
                    </a:ln>
                  </pic:spPr>
                </pic:pic>
              </a:graphicData>
            </a:graphic>
          </wp:inline>
        </w:drawing>
      </w:r>
    </w:p>
    <w:p w14:paraId="55B611E4" w14:textId="73FA56FD" w:rsidR="00371193" w:rsidRPr="00533752" w:rsidRDefault="00371193" w:rsidP="00371193">
      <w:pPr>
        <w:jc w:val="center"/>
        <w:rPr>
          <w:rFonts w:eastAsia="Times New Roman"/>
          <w:sz w:val="28"/>
          <w:szCs w:val="28"/>
        </w:rPr>
      </w:pPr>
      <w:r w:rsidRPr="00533752">
        <w:rPr>
          <w:rFonts w:eastAsia="Times New Roman"/>
          <w:sz w:val="28"/>
          <w:szCs w:val="28"/>
        </w:rPr>
        <w:t xml:space="preserve">Рисунок 6 – Распределение </w:t>
      </w:r>
      <w:r w:rsidR="003E29BA" w:rsidRPr="00533752">
        <w:rPr>
          <w:rFonts w:eastAsia="Times New Roman"/>
          <w:sz w:val="28"/>
          <w:szCs w:val="28"/>
        </w:rPr>
        <w:t>ответов на вопрос «Для чего пишут письма?»</w:t>
      </w:r>
    </w:p>
    <w:p w14:paraId="3678DCA9" w14:textId="77777777" w:rsidR="00371193" w:rsidRPr="00533752" w:rsidRDefault="00371193" w:rsidP="00E17C24">
      <w:pPr>
        <w:jc w:val="center"/>
        <w:rPr>
          <w:bCs/>
          <w:sz w:val="28"/>
          <w:szCs w:val="28"/>
        </w:rPr>
      </w:pPr>
    </w:p>
    <w:p w14:paraId="5EA05403" w14:textId="77777777" w:rsidR="001813BE" w:rsidRPr="00533752" w:rsidRDefault="001813BE" w:rsidP="00E17C24">
      <w:pPr>
        <w:ind w:firstLine="567"/>
        <w:jc w:val="both"/>
        <w:rPr>
          <w:rFonts w:eastAsia="Times New Roman"/>
          <w:sz w:val="28"/>
          <w:szCs w:val="28"/>
        </w:rPr>
      </w:pPr>
      <w:r w:rsidRPr="00533752">
        <w:rPr>
          <w:bCs/>
          <w:sz w:val="28"/>
          <w:szCs w:val="28"/>
        </w:rPr>
        <w:t>Учащимся также был предложен вопрос «Попробуйте вспомнить последний раз, когда вы писали письмо. Какой это был тип письма?».</w:t>
      </w:r>
      <w:r w:rsidRPr="00533752">
        <w:rPr>
          <w:b/>
          <w:bCs/>
          <w:sz w:val="28"/>
          <w:szCs w:val="28"/>
        </w:rPr>
        <w:t xml:space="preserve"> </w:t>
      </w:r>
      <w:r w:rsidRPr="00533752">
        <w:rPr>
          <w:rFonts w:eastAsia="Times New Roman"/>
          <w:sz w:val="28"/>
          <w:szCs w:val="28"/>
        </w:rPr>
        <w:t xml:space="preserve">Большинство упомянуло сообщения в мессенджерах (например, </w:t>
      </w:r>
      <w:r w:rsidRPr="00533752">
        <w:rPr>
          <w:rFonts w:eastAsia="Times New Roman"/>
          <w:sz w:val="28"/>
          <w:szCs w:val="28"/>
          <w:lang w:val="en-US"/>
        </w:rPr>
        <w:t>WhatsApp</w:t>
      </w:r>
      <w:r w:rsidRPr="00533752">
        <w:rPr>
          <w:rFonts w:eastAsia="Times New Roman"/>
          <w:sz w:val="28"/>
          <w:szCs w:val="28"/>
        </w:rPr>
        <w:t>), что еще раз подтверждает их знакомство с более личными и менее формальными видами писем. Это говорит о том, что учащиеся могут не иметь опыта с более формальными и профессиональными видами писем. Для развития функциональной грамотности работа с такими видами писем, безусловно, важна.</w:t>
      </w:r>
    </w:p>
    <w:p w14:paraId="4032B51D" w14:textId="28AE0D35" w:rsidR="001813BE" w:rsidRPr="00533752" w:rsidRDefault="001813BE" w:rsidP="006F5D51">
      <w:pPr>
        <w:ind w:firstLine="567"/>
        <w:jc w:val="both"/>
        <w:rPr>
          <w:rFonts w:eastAsia="Times New Roman"/>
          <w:color w:val="000000"/>
          <w:sz w:val="28"/>
          <w:szCs w:val="28"/>
        </w:rPr>
      </w:pPr>
      <w:r w:rsidRPr="00533752">
        <w:rPr>
          <w:sz w:val="28"/>
          <w:szCs w:val="28"/>
        </w:rPr>
        <w:t>Также учащимся была предоставлена памятка для написания личного письма. Учащимся нужно было отметить элемент, который они бы не использовали (этот вопрос требовал объяснения выбора). Как показали результаты</w:t>
      </w:r>
      <w:r w:rsidR="003E29BA" w:rsidRPr="00533752">
        <w:rPr>
          <w:sz w:val="28"/>
          <w:szCs w:val="28"/>
        </w:rPr>
        <w:t xml:space="preserve"> в соответствии с рисунком 7</w:t>
      </w:r>
      <w:r w:rsidRPr="00533752">
        <w:rPr>
          <w:sz w:val="28"/>
          <w:szCs w:val="28"/>
        </w:rPr>
        <w:t>, большая часть (39%) не использовали бы «</w:t>
      </w:r>
      <w:r w:rsidRPr="00533752">
        <w:rPr>
          <w:rFonts w:eastAsia="Times New Roman"/>
          <w:color w:val="000000"/>
          <w:sz w:val="28"/>
          <w:szCs w:val="28"/>
        </w:rPr>
        <w:t>благодарность за полученное письмо</w:t>
      </w:r>
      <w:r w:rsidRPr="00533752">
        <w:rPr>
          <w:sz w:val="28"/>
          <w:szCs w:val="28"/>
        </w:rPr>
        <w:t>»; 14% - «</w:t>
      </w:r>
      <w:r w:rsidRPr="00533752">
        <w:rPr>
          <w:rFonts w:eastAsia="Times New Roman"/>
          <w:color w:val="000000"/>
          <w:sz w:val="28"/>
          <w:szCs w:val="28"/>
        </w:rPr>
        <w:t>завершающую фразу (просьба писать, уверение в дружбе и т.д.)»; 8% - «подпись»; 12% - «постскриптум (приписка после подписи)».</w:t>
      </w:r>
    </w:p>
    <w:p w14:paraId="3DFA7E76" w14:textId="77777777" w:rsidR="00870A50" w:rsidRPr="00533752" w:rsidRDefault="00870A50" w:rsidP="006F5D51">
      <w:pPr>
        <w:ind w:firstLine="567"/>
        <w:jc w:val="both"/>
        <w:rPr>
          <w:rFonts w:eastAsia="Times New Roman"/>
          <w:color w:val="000000"/>
          <w:sz w:val="28"/>
          <w:szCs w:val="28"/>
        </w:rPr>
      </w:pPr>
    </w:p>
    <w:p w14:paraId="745AEE47" w14:textId="77777777" w:rsidR="001813BE" w:rsidRPr="00533752" w:rsidRDefault="001813BE" w:rsidP="00E17C24">
      <w:pPr>
        <w:jc w:val="center"/>
        <w:rPr>
          <w:rFonts w:eastAsia="Times New Roman"/>
          <w:color w:val="000000"/>
          <w:sz w:val="28"/>
          <w:szCs w:val="28"/>
        </w:rPr>
      </w:pPr>
      <w:r w:rsidRPr="00533752">
        <w:rPr>
          <w:rFonts w:eastAsia="Times New Roman"/>
          <w:noProof/>
          <w:color w:val="000000"/>
          <w:sz w:val="28"/>
          <w:szCs w:val="28"/>
        </w:rPr>
        <w:lastRenderedPageBreak/>
        <w:drawing>
          <wp:inline distT="0" distB="0" distL="0" distR="0" wp14:anchorId="759295A7" wp14:editId="138415AB">
            <wp:extent cx="4415122" cy="4104318"/>
            <wp:effectExtent l="0" t="0" r="5080" b="10795"/>
            <wp:docPr id="7" name="Изображение 7" descr="../Downloads/output%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ownloads/output%20(3).pn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23336" cy="4111954"/>
                    </a:xfrm>
                    <a:prstGeom prst="rect">
                      <a:avLst/>
                    </a:prstGeom>
                    <a:noFill/>
                    <a:ln>
                      <a:noFill/>
                    </a:ln>
                  </pic:spPr>
                </pic:pic>
              </a:graphicData>
            </a:graphic>
          </wp:inline>
        </w:drawing>
      </w:r>
    </w:p>
    <w:p w14:paraId="6728F07E" w14:textId="57676FD0" w:rsidR="00371193" w:rsidRPr="00533752" w:rsidRDefault="00371193" w:rsidP="00371193">
      <w:pPr>
        <w:jc w:val="center"/>
        <w:rPr>
          <w:rFonts w:eastAsia="Times New Roman"/>
          <w:sz w:val="28"/>
          <w:szCs w:val="28"/>
        </w:rPr>
      </w:pPr>
      <w:r w:rsidRPr="00533752">
        <w:rPr>
          <w:rFonts w:eastAsia="Times New Roman"/>
          <w:sz w:val="28"/>
          <w:szCs w:val="28"/>
        </w:rPr>
        <w:t xml:space="preserve">Рисунок 7 – Распределение знаний о различных </w:t>
      </w:r>
      <w:r w:rsidR="003E29BA" w:rsidRPr="00533752">
        <w:rPr>
          <w:rFonts w:eastAsia="Times New Roman"/>
          <w:sz w:val="28"/>
          <w:szCs w:val="28"/>
        </w:rPr>
        <w:t>элементах</w:t>
      </w:r>
      <w:r w:rsidRPr="00533752">
        <w:rPr>
          <w:rFonts w:eastAsia="Times New Roman"/>
          <w:sz w:val="28"/>
          <w:szCs w:val="28"/>
        </w:rPr>
        <w:t xml:space="preserve"> пис</w:t>
      </w:r>
      <w:r w:rsidR="003E29BA" w:rsidRPr="00533752">
        <w:rPr>
          <w:rFonts w:eastAsia="Times New Roman"/>
          <w:sz w:val="28"/>
          <w:szCs w:val="28"/>
        </w:rPr>
        <w:t>ь</w:t>
      </w:r>
      <w:r w:rsidRPr="00533752">
        <w:rPr>
          <w:rFonts w:eastAsia="Times New Roman"/>
          <w:sz w:val="28"/>
          <w:szCs w:val="28"/>
        </w:rPr>
        <w:t>м</w:t>
      </w:r>
      <w:r w:rsidR="003E29BA" w:rsidRPr="00533752">
        <w:rPr>
          <w:rFonts w:eastAsia="Times New Roman"/>
          <w:sz w:val="28"/>
          <w:szCs w:val="28"/>
        </w:rPr>
        <w:t>а</w:t>
      </w:r>
      <w:r w:rsidRPr="00533752">
        <w:rPr>
          <w:rFonts w:eastAsia="Times New Roman"/>
          <w:sz w:val="28"/>
          <w:szCs w:val="28"/>
        </w:rPr>
        <w:t xml:space="preserve"> среди учащихся</w:t>
      </w:r>
    </w:p>
    <w:p w14:paraId="26BE21F1" w14:textId="77777777" w:rsidR="00371193" w:rsidRPr="00533752" w:rsidRDefault="00371193" w:rsidP="00E17C24">
      <w:pPr>
        <w:jc w:val="center"/>
        <w:rPr>
          <w:rFonts w:eastAsia="Times New Roman"/>
          <w:color w:val="000000"/>
          <w:sz w:val="28"/>
          <w:szCs w:val="28"/>
        </w:rPr>
      </w:pPr>
    </w:p>
    <w:p w14:paraId="00D762D6" w14:textId="1E9BDABD" w:rsidR="001813BE" w:rsidRPr="00533752" w:rsidRDefault="001813BE" w:rsidP="006F5D51">
      <w:pPr>
        <w:ind w:firstLine="567"/>
        <w:jc w:val="both"/>
        <w:rPr>
          <w:sz w:val="28"/>
          <w:szCs w:val="28"/>
        </w:rPr>
      </w:pPr>
      <w:r w:rsidRPr="00533752">
        <w:rPr>
          <w:rFonts w:eastAsia="Times New Roman"/>
          <w:sz w:val="28"/>
          <w:szCs w:val="28"/>
        </w:rPr>
        <w:t>На открытый вопрос</w:t>
      </w:r>
      <w:r w:rsidRPr="00533752">
        <w:rPr>
          <w:sz w:val="28"/>
          <w:szCs w:val="28"/>
        </w:rPr>
        <w:t xml:space="preserve"> «</w:t>
      </w:r>
      <w:r w:rsidRPr="00533752">
        <w:rPr>
          <w:bCs/>
          <w:sz w:val="28"/>
          <w:szCs w:val="28"/>
        </w:rPr>
        <w:t>Что, по вашему мнению, обязательно должно быть указано в письме?»</w:t>
      </w:r>
      <w:r w:rsidRPr="00533752">
        <w:rPr>
          <w:sz w:val="28"/>
          <w:szCs w:val="28"/>
        </w:rPr>
        <w:t xml:space="preserve"> </w:t>
      </w:r>
      <w:r w:rsidRPr="00533752">
        <w:rPr>
          <w:rFonts w:eastAsia="Times New Roman"/>
          <w:sz w:val="28"/>
          <w:szCs w:val="28"/>
        </w:rPr>
        <w:t>большая часть учеников уделила особое внимание правильному оформлению. Были получены такие ответы: «</w:t>
      </w:r>
      <w:r w:rsidRPr="00533752">
        <w:rPr>
          <w:bCs/>
          <w:sz w:val="28"/>
          <w:szCs w:val="28"/>
        </w:rPr>
        <w:t>Нужно писать дату и место, где пишешь письмо»; «в письме должно быть приветствие»; «в</w:t>
      </w:r>
      <w:r w:rsidRPr="00533752">
        <w:rPr>
          <w:rFonts w:eastAsia="Times New Roman"/>
          <w:sz w:val="28"/>
          <w:szCs w:val="28"/>
        </w:rPr>
        <w:t>ажно четко написать, зачем ты пишешь это письмо</w:t>
      </w:r>
      <w:r w:rsidRPr="00533752">
        <w:rPr>
          <w:bCs/>
          <w:sz w:val="28"/>
          <w:szCs w:val="28"/>
        </w:rPr>
        <w:t xml:space="preserve">»; </w:t>
      </w:r>
      <w:r w:rsidRPr="00533752">
        <w:rPr>
          <w:rFonts w:eastAsia="Times New Roman"/>
          <w:sz w:val="28"/>
          <w:szCs w:val="28"/>
        </w:rPr>
        <w:t>«</w:t>
      </w:r>
      <w:r w:rsidRPr="00533752">
        <w:rPr>
          <w:bCs/>
          <w:sz w:val="28"/>
          <w:szCs w:val="28"/>
        </w:rPr>
        <w:t xml:space="preserve">нужно писать вежливо и грамотно, без ошибок» и т.д. Как видим, </w:t>
      </w:r>
      <w:r w:rsidRPr="00533752">
        <w:rPr>
          <w:sz w:val="28"/>
          <w:szCs w:val="28"/>
        </w:rPr>
        <w:t>ученики правильно воспринимают структ</w:t>
      </w:r>
      <w:r w:rsidR="006F5D51" w:rsidRPr="00533752">
        <w:rPr>
          <w:sz w:val="28"/>
          <w:szCs w:val="28"/>
        </w:rPr>
        <w:t>уру и ключевые элементы письма.</w:t>
      </w:r>
    </w:p>
    <w:p w14:paraId="61F76E6D" w14:textId="77777777" w:rsidR="001813BE" w:rsidRPr="00533752" w:rsidRDefault="001813BE" w:rsidP="00E17C24">
      <w:pPr>
        <w:ind w:firstLine="567"/>
        <w:jc w:val="both"/>
        <w:rPr>
          <w:sz w:val="28"/>
          <w:szCs w:val="28"/>
        </w:rPr>
      </w:pPr>
      <w:r w:rsidRPr="00533752">
        <w:rPr>
          <w:sz w:val="28"/>
          <w:szCs w:val="28"/>
        </w:rPr>
        <w:t>Таким образом, анализ ответов показывает, что учащиеся имеют ограниченные знания о письмах, особенно в части их целей и структуры. Важно уделить внимание не только форме письма, но и его содержанию, обучая учащихся анализу и созданию текстов с учетом целевой аудитории и контекста. Это подчеркивает необходимость включения этой темы в учебную программу, с акцентом на различные типы и цели писем.</w:t>
      </w:r>
    </w:p>
    <w:p w14:paraId="76F8AB1C" w14:textId="5BA4F4E7" w:rsidR="001813BE" w:rsidRPr="00533752" w:rsidRDefault="001813BE" w:rsidP="006F5D51">
      <w:pPr>
        <w:ind w:firstLine="567"/>
        <w:jc w:val="both"/>
        <w:rPr>
          <w:sz w:val="28"/>
          <w:szCs w:val="28"/>
        </w:rPr>
      </w:pPr>
      <w:r w:rsidRPr="00533752">
        <w:rPr>
          <w:sz w:val="28"/>
          <w:szCs w:val="28"/>
        </w:rPr>
        <w:t xml:space="preserve">Следующим этапом экспериментальной работы стала разработка и апробация заданий для работы с </w:t>
      </w:r>
      <w:r w:rsidR="006F5D51" w:rsidRPr="00533752">
        <w:rPr>
          <w:sz w:val="28"/>
          <w:szCs w:val="28"/>
        </w:rPr>
        <w:t>эпистолярными текстами в школе.</w:t>
      </w:r>
    </w:p>
    <w:p w14:paraId="6254178F" w14:textId="77777777" w:rsidR="00FC034F" w:rsidRPr="00533752" w:rsidRDefault="00FC034F" w:rsidP="006F5D51">
      <w:pPr>
        <w:ind w:firstLine="567"/>
        <w:jc w:val="both"/>
        <w:rPr>
          <w:sz w:val="28"/>
          <w:szCs w:val="28"/>
        </w:rPr>
      </w:pPr>
    </w:p>
    <w:p w14:paraId="0F3B848B" w14:textId="4F18BA64" w:rsidR="001813BE" w:rsidRPr="00533752" w:rsidRDefault="001813BE" w:rsidP="006F5D51">
      <w:pPr>
        <w:ind w:firstLine="567"/>
        <w:jc w:val="both"/>
        <w:rPr>
          <w:sz w:val="28"/>
          <w:szCs w:val="28"/>
        </w:rPr>
      </w:pPr>
      <w:r w:rsidRPr="00533752">
        <w:rPr>
          <w:sz w:val="28"/>
          <w:szCs w:val="28"/>
        </w:rPr>
        <w:t>Таблица 2. – Перечень заданий для экспериментальной работы с эпистолярными текстами на уроке в школ</w:t>
      </w:r>
      <w:r w:rsidR="006F5D51" w:rsidRPr="00533752">
        <w:rPr>
          <w:sz w:val="28"/>
          <w:szCs w:val="28"/>
        </w:rPr>
        <w:t>е.</w:t>
      </w:r>
    </w:p>
    <w:p w14:paraId="02B36852" w14:textId="77777777" w:rsidR="00FC034F" w:rsidRPr="00533752" w:rsidRDefault="00FC034F" w:rsidP="006F5D51">
      <w:pPr>
        <w:ind w:firstLine="567"/>
        <w:jc w:val="both"/>
        <w:rPr>
          <w:sz w:val="28"/>
          <w:szCs w:val="28"/>
        </w:rPr>
      </w:pPr>
    </w:p>
    <w:tbl>
      <w:tblPr>
        <w:tblStyle w:val="af0"/>
        <w:tblW w:w="0" w:type="auto"/>
        <w:tblLook w:val="04A0" w:firstRow="1" w:lastRow="0" w:firstColumn="1" w:lastColumn="0" w:noHBand="0" w:noVBand="1"/>
      </w:tblPr>
      <w:tblGrid>
        <w:gridCol w:w="2089"/>
        <w:gridCol w:w="3234"/>
        <w:gridCol w:w="4295"/>
      </w:tblGrid>
      <w:tr w:rsidR="001813BE" w:rsidRPr="00533752" w14:paraId="5B43FDB7" w14:textId="77777777" w:rsidTr="006E4402">
        <w:tc>
          <w:tcPr>
            <w:tcW w:w="1726" w:type="dxa"/>
          </w:tcPr>
          <w:p w14:paraId="795882A3" w14:textId="77777777" w:rsidR="001813BE" w:rsidRPr="00533752" w:rsidRDefault="001813BE" w:rsidP="00E17C24">
            <w:pPr>
              <w:jc w:val="center"/>
              <w:rPr>
                <w:b/>
                <w:sz w:val="28"/>
                <w:szCs w:val="28"/>
              </w:rPr>
            </w:pPr>
            <w:r w:rsidRPr="00533752">
              <w:rPr>
                <w:b/>
                <w:sz w:val="28"/>
                <w:szCs w:val="28"/>
              </w:rPr>
              <w:t>Этап урока</w:t>
            </w:r>
          </w:p>
        </w:tc>
        <w:tc>
          <w:tcPr>
            <w:tcW w:w="3234" w:type="dxa"/>
          </w:tcPr>
          <w:p w14:paraId="5398A59E" w14:textId="77777777" w:rsidR="001813BE" w:rsidRPr="00533752" w:rsidRDefault="001813BE" w:rsidP="00E17C24">
            <w:pPr>
              <w:jc w:val="center"/>
              <w:rPr>
                <w:b/>
                <w:sz w:val="28"/>
                <w:szCs w:val="28"/>
              </w:rPr>
            </w:pPr>
            <w:r w:rsidRPr="00533752">
              <w:rPr>
                <w:b/>
                <w:sz w:val="28"/>
                <w:szCs w:val="28"/>
              </w:rPr>
              <w:t>Вид работы</w:t>
            </w:r>
          </w:p>
        </w:tc>
        <w:tc>
          <w:tcPr>
            <w:tcW w:w="4295" w:type="dxa"/>
          </w:tcPr>
          <w:p w14:paraId="221688B9" w14:textId="77777777" w:rsidR="001813BE" w:rsidRPr="00533752" w:rsidRDefault="001813BE" w:rsidP="00E17C24">
            <w:pPr>
              <w:jc w:val="center"/>
              <w:rPr>
                <w:b/>
                <w:sz w:val="28"/>
                <w:szCs w:val="28"/>
              </w:rPr>
            </w:pPr>
            <w:r w:rsidRPr="00533752">
              <w:rPr>
                <w:b/>
                <w:sz w:val="28"/>
                <w:szCs w:val="28"/>
              </w:rPr>
              <w:t>Задание, материал</w:t>
            </w:r>
          </w:p>
          <w:p w14:paraId="5587F161" w14:textId="77777777" w:rsidR="001813BE" w:rsidRPr="00533752" w:rsidRDefault="001813BE" w:rsidP="00E17C24">
            <w:pPr>
              <w:jc w:val="center"/>
              <w:rPr>
                <w:b/>
                <w:sz w:val="28"/>
                <w:szCs w:val="28"/>
              </w:rPr>
            </w:pPr>
          </w:p>
        </w:tc>
      </w:tr>
      <w:tr w:rsidR="001813BE" w:rsidRPr="00533752" w14:paraId="38EF2201" w14:textId="77777777" w:rsidTr="006E4402">
        <w:tc>
          <w:tcPr>
            <w:tcW w:w="1726" w:type="dxa"/>
          </w:tcPr>
          <w:p w14:paraId="5A692966" w14:textId="77777777" w:rsidR="001813BE" w:rsidRPr="00533752" w:rsidRDefault="001813BE" w:rsidP="00E17C24">
            <w:pPr>
              <w:jc w:val="both"/>
              <w:rPr>
                <w:sz w:val="28"/>
                <w:szCs w:val="28"/>
              </w:rPr>
            </w:pPr>
            <w:r w:rsidRPr="00533752">
              <w:rPr>
                <w:sz w:val="28"/>
                <w:szCs w:val="28"/>
              </w:rPr>
              <w:lastRenderedPageBreak/>
              <w:t>Актуализация</w:t>
            </w:r>
          </w:p>
          <w:p w14:paraId="0F6618AE" w14:textId="77777777" w:rsidR="001813BE" w:rsidRPr="00533752" w:rsidRDefault="001813BE" w:rsidP="00E17C24">
            <w:pPr>
              <w:jc w:val="both"/>
              <w:rPr>
                <w:sz w:val="28"/>
                <w:szCs w:val="28"/>
              </w:rPr>
            </w:pPr>
            <w:r w:rsidRPr="00533752">
              <w:rPr>
                <w:bCs/>
                <w:color w:val="000000"/>
                <w:sz w:val="28"/>
                <w:szCs w:val="28"/>
              </w:rPr>
              <w:t>новых знаний</w:t>
            </w:r>
          </w:p>
        </w:tc>
        <w:tc>
          <w:tcPr>
            <w:tcW w:w="3234" w:type="dxa"/>
          </w:tcPr>
          <w:p w14:paraId="5ACD90E5" w14:textId="77777777" w:rsidR="001813BE" w:rsidRPr="00533752" w:rsidRDefault="001813BE" w:rsidP="00E17C24">
            <w:pPr>
              <w:jc w:val="both"/>
              <w:rPr>
                <w:sz w:val="28"/>
                <w:szCs w:val="28"/>
              </w:rPr>
            </w:pPr>
            <w:r w:rsidRPr="00533752">
              <w:rPr>
                <w:sz w:val="28"/>
                <w:szCs w:val="28"/>
              </w:rPr>
              <w:t xml:space="preserve">Лексическая работа </w:t>
            </w:r>
          </w:p>
          <w:p w14:paraId="1B3C7830" w14:textId="77777777" w:rsidR="001813BE" w:rsidRPr="00533752" w:rsidRDefault="001813BE" w:rsidP="00E17C24">
            <w:pPr>
              <w:jc w:val="both"/>
              <w:rPr>
                <w:sz w:val="28"/>
                <w:szCs w:val="28"/>
              </w:rPr>
            </w:pPr>
          </w:p>
          <w:p w14:paraId="79DB787D" w14:textId="77777777" w:rsidR="001813BE" w:rsidRPr="00533752" w:rsidRDefault="001813BE" w:rsidP="00E17C24">
            <w:pPr>
              <w:jc w:val="both"/>
              <w:rPr>
                <w:sz w:val="28"/>
                <w:szCs w:val="28"/>
              </w:rPr>
            </w:pPr>
            <w:r w:rsidRPr="00533752">
              <w:rPr>
                <w:sz w:val="28"/>
                <w:szCs w:val="28"/>
              </w:rPr>
              <w:t>Цель: развитие терминологической компетенции</w:t>
            </w:r>
          </w:p>
          <w:p w14:paraId="73AA564F" w14:textId="77777777" w:rsidR="001813BE" w:rsidRPr="00533752" w:rsidRDefault="001813BE" w:rsidP="00E17C24">
            <w:pPr>
              <w:jc w:val="both"/>
              <w:rPr>
                <w:sz w:val="28"/>
                <w:szCs w:val="28"/>
              </w:rPr>
            </w:pPr>
          </w:p>
          <w:p w14:paraId="68BDFB20" w14:textId="77777777" w:rsidR="001813BE" w:rsidRPr="00533752" w:rsidRDefault="001813BE" w:rsidP="00E17C24">
            <w:pPr>
              <w:pStyle w:val="ae"/>
              <w:spacing w:before="0" w:beforeAutospacing="0" w:after="0" w:afterAutospacing="0"/>
              <w:jc w:val="both"/>
              <w:rPr>
                <w:sz w:val="28"/>
                <w:szCs w:val="28"/>
              </w:rPr>
            </w:pPr>
            <w:r w:rsidRPr="00533752">
              <w:rPr>
                <w:sz w:val="28"/>
                <w:szCs w:val="28"/>
              </w:rPr>
              <w:t>Упражнения</w:t>
            </w:r>
          </w:p>
          <w:p w14:paraId="5B57E027" w14:textId="77777777" w:rsidR="001813BE" w:rsidRPr="00533752" w:rsidRDefault="001813BE" w:rsidP="00E17C24">
            <w:pPr>
              <w:pStyle w:val="ae"/>
              <w:numPr>
                <w:ilvl w:val="0"/>
                <w:numId w:val="13"/>
              </w:numPr>
              <w:spacing w:before="0" w:beforeAutospacing="0" w:after="0" w:afterAutospacing="0"/>
              <w:ind w:left="435"/>
              <w:jc w:val="both"/>
              <w:rPr>
                <w:sz w:val="28"/>
                <w:szCs w:val="28"/>
              </w:rPr>
            </w:pPr>
            <w:r w:rsidRPr="00533752">
              <w:rPr>
                <w:sz w:val="28"/>
                <w:szCs w:val="28"/>
              </w:rPr>
              <w:t>Кроссворд;</w:t>
            </w:r>
          </w:p>
          <w:p w14:paraId="553F16BA" w14:textId="77777777" w:rsidR="001813BE" w:rsidRPr="00533752" w:rsidRDefault="001813BE" w:rsidP="00E17C24">
            <w:pPr>
              <w:pStyle w:val="ae"/>
              <w:numPr>
                <w:ilvl w:val="0"/>
                <w:numId w:val="13"/>
              </w:numPr>
              <w:spacing w:before="0" w:beforeAutospacing="0" w:after="0" w:afterAutospacing="0"/>
              <w:ind w:left="435"/>
              <w:jc w:val="both"/>
              <w:rPr>
                <w:sz w:val="28"/>
                <w:szCs w:val="28"/>
              </w:rPr>
            </w:pPr>
            <w:r w:rsidRPr="00533752">
              <w:rPr>
                <w:sz w:val="28"/>
                <w:szCs w:val="28"/>
              </w:rPr>
              <w:t>Сопоставление терминов и определений;</w:t>
            </w:r>
          </w:p>
          <w:p w14:paraId="7057C040" w14:textId="77777777" w:rsidR="001813BE" w:rsidRPr="00533752" w:rsidRDefault="001813BE" w:rsidP="00E17C24">
            <w:pPr>
              <w:pStyle w:val="a3"/>
              <w:numPr>
                <w:ilvl w:val="0"/>
                <w:numId w:val="13"/>
              </w:numPr>
              <w:ind w:left="435"/>
              <w:rPr>
                <w:rFonts w:ascii="Times New Roman" w:hAnsi="Times New Roman"/>
                <w:sz w:val="28"/>
                <w:szCs w:val="28"/>
              </w:rPr>
            </w:pPr>
            <w:r w:rsidRPr="00533752">
              <w:rPr>
                <w:rFonts w:ascii="Times New Roman" w:hAnsi="Times New Roman"/>
                <w:sz w:val="28"/>
                <w:szCs w:val="28"/>
              </w:rPr>
              <w:t>Создание тезауруса (список терминов с синонимами и антонимами);</w:t>
            </w:r>
          </w:p>
          <w:p w14:paraId="7177398E" w14:textId="77777777" w:rsidR="001813BE" w:rsidRPr="00533752" w:rsidRDefault="001813BE" w:rsidP="00E17C24">
            <w:pPr>
              <w:pStyle w:val="a3"/>
              <w:numPr>
                <w:ilvl w:val="0"/>
                <w:numId w:val="13"/>
              </w:numPr>
              <w:ind w:left="435"/>
              <w:rPr>
                <w:rFonts w:ascii="Times New Roman" w:hAnsi="Times New Roman"/>
                <w:sz w:val="28"/>
                <w:szCs w:val="28"/>
              </w:rPr>
            </w:pPr>
            <w:r w:rsidRPr="00533752">
              <w:rPr>
                <w:rFonts w:ascii="Times New Roman" w:hAnsi="Times New Roman"/>
                <w:sz w:val="28"/>
                <w:szCs w:val="28"/>
              </w:rPr>
              <w:t xml:space="preserve">Разработка </w:t>
            </w:r>
            <w:proofErr w:type="spellStart"/>
            <w:r w:rsidRPr="00533752">
              <w:rPr>
                <w:rFonts w:ascii="Times New Roman" w:hAnsi="Times New Roman"/>
                <w:sz w:val="28"/>
                <w:szCs w:val="28"/>
              </w:rPr>
              <w:t>инфографики</w:t>
            </w:r>
            <w:proofErr w:type="spellEnd"/>
            <w:r w:rsidRPr="00533752">
              <w:rPr>
                <w:rFonts w:ascii="Times New Roman" w:hAnsi="Times New Roman"/>
                <w:sz w:val="28"/>
                <w:szCs w:val="28"/>
              </w:rPr>
              <w:t>.</w:t>
            </w:r>
          </w:p>
          <w:p w14:paraId="05E7E26B" w14:textId="77777777" w:rsidR="001813BE" w:rsidRPr="00533752" w:rsidRDefault="001813BE" w:rsidP="00E17C24">
            <w:pPr>
              <w:pStyle w:val="ae"/>
              <w:spacing w:before="0" w:beforeAutospacing="0" w:after="0" w:afterAutospacing="0"/>
              <w:jc w:val="both"/>
              <w:rPr>
                <w:sz w:val="28"/>
                <w:szCs w:val="28"/>
              </w:rPr>
            </w:pPr>
          </w:p>
        </w:tc>
        <w:tc>
          <w:tcPr>
            <w:tcW w:w="4295" w:type="dxa"/>
          </w:tcPr>
          <w:p w14:paraId="2BE5D0A7" w14:textId="3A296816" w:rsidR="001813BE" w:rsidRPr="00533752" w:rsidRDefault="001813BE" w:rsidP="00E17C24">
            <w:pPr>
              <w:pStyle w:val="ae"/>
              <w:spacing w:before="0" w:beforeAutospacing="0" w:after="0" w:afterAutospacing="0"/>
              <w:ind w:left="66"/>
              <w:jc w:val="both"/>
              <w:rPr>
                <w:sz w:val="28"/>
                <w:szCs w:val="28"/>
              </w:rPr>
            </w:pPr>
            <w:r w:rsidRPr="00533752">
              <w:rPr>
                <w:sz w:val="28"/>
                <w:szCs w:val="28"/>
              </w:rPr>
              <w:t>Сообщение, поздравление, просьба, написанные на бумаге, предназначенные для отправки на расстояние</w:t>
            </w:r>
            <w:r w:rsidR="00804D54" w:rsidRPr="00533752">
              <w:rPr>
                <w:iCs/>
                <w:sz w:val="28"/>
                <w:szCs w:val="28"/>
              </w:rPr>
              <w:t xml:space="preserve"> </w:t>
            </w:r>
            <w:r w:rsidRPr="00533752">
              <w:rPr>
                <w:iCs/>
                <w:sz w:val="28"/>
                <w:szCs w:val="28"/>
              </w:rPr>
              <w:t>(Письмо).</w:t>
            </w:r>
          </w:p>
          <w:p w14:paraId="2A826FD6" w14:textId="77777777" w:rsidR="001813BE" w:rsidRPr="00533752" w:rsidRDefault="001813BE" w:rsidP="00E17C24">
            <w:pPr>
              <w:pStyle w:val="ae"/>
              <w:spacing w:before="0" w:beforeAutospacing="0" w:after="0" w:afterAutospacing="0"/>
              <w:ind w:left="66"/>
              <w:jc w:val="both"/>
              <w:rPr>
                <w:sz w:val="28"/>
                <w:szCs w:val="28"/>
              </w:rPr>
            </w:pPr>
            <w:r w:rsidRPr="00533752">
              <w:rPr>
                <w:sz w:val="28"/>
                <w:szCs w:val="28"/>
              </w:rPr>
              <w:t>Тот, кому адресовано письмо, получатель (Адресат)</w:t>
            </w:r>
          </w:p>
          <w:p w14:paraId="69091E0F" w14:textId="77777777" w:rsidR="001813BE" w:rsidRPr="00533752" w:rsidRDefault="001813BE" w:rsidP="00E17C24">
            <w:pPr>
              <w:pStyle w:val="ae"/>
              <w:spacing w:before="0" w:beforeAutospacing="0" w:after="0" w:afterAutospacing="0"/>
              <w:ind w:left="66"/>
              <w:jc w:val="both"/>
              <w:rPr>
                <w:sz w:val="28"/>
                <w:szCs w:val="28"/>
              </w:rPr>
            </w:pPr>
            <w:r w:rsidRPr="00533752">
              <w:rPr>
                <w:sz w:val="28"/>
                <w:szCs w:val="28"/>
              </w:rPr>
              <w:t>Тот, кто пишет письмо, отправитель (Адресант)</w:t>
            </w:r>
          </w:p>
          <w:p w14:paraId="1DD323EE" w14:textId="77777777" w:rsidR="001813BE" w:rsidRPr="00533752" w:rsidRDefault="001813BE" w:rsidP="00E17C24">
            <w:pPr>
              <w:pStyle w:val="ae"/>
              <w:spacing w:before="0" w:beforeAutospacing="0" w:after="0" w:afterAutospacing="0"/>
              <w:ind w:left="66"/>
              <w:jc w:val="both"/>
              <w:rPr>
                <w:sz w:val="28"/>
                <w:szCs w:val="28"/>
              </w:rPr>
            </w:pPr>
            <w:r w:rsidRPr="00533752">
              <w:rPr>
                <w:sz w:val="28"/>
                <w:szCs w:val="28"/>
              </w:rPr>
              <w:t>Приписка в письме после подписи, обозначаемая буквами Р.S., по латыни «после написанного» (Постскриптум)</w:t>
            </w:r>
          </w:p>
          <w:p w14:paraId="48162C50" w14:textId="77777777" w:rsidR="001813BE" w:rsidRPr="00533752" w:rsidRDefault="001813BE" w:rsidP="00E17C24">
            <w:pPr>
              <w:pStyle w:val="ae"/>
              <w:spacing w:before="0" w:beforeAutospacing="0" w:after="0" w:afterAutospacing="0"/>
              <w:ind w:left="66"/>
              <w:jc w:val="both"/>
              <w:rPr>
                <w:sz w:val="28"/>
                <w:szCs w:val="28"/>
              </w:rPr>
            </w:pPr>
            <w:r w:rsidRPr="00533752">
              <w:rPr>
                <w:sz w:val="28"/>
                <w:szCs w:val="28"/>
              </w:rPr>
              <w:t>Бумажный пакет, сохраняющий тайну послание</w:t>
            </w:r>
            <w:r w:rsidRPr="00533752">
              <w:rPr>
                <w:iCs/>
                <w:sz w:val="28"/>
                <w:szCs w:val="28"/>
              </w:rPr>
              <w:t xml:space="preserve"> (Конверт.)</w:t>
            </w:r>
          </w:p>
          <w:p w14:paraId="15AEE483" w14:textId="77777777" w:rsidR="001813BE" w:rsidRPr="00533752" w:rsidRDefault="001813BE" w:rsidP="00E17C24">
            <w:pPr>
              <w:pStyle w:val="ae"/>
              <w:spacing w:before="0" w:beforeAutospacing="0" w:after="0" w:afterAutospacing="0"/>
              <w:ind w:left="66"/>
              <w:jc w:val="both"/>
              <w:rPr>
                <w:sz w:val="28"/>
                <w:szCs w:val="28"/>
              </w:rPr>
            </w:pPr>
            <w:r w:rsidRPr="00533752">
              <w:rPr>
                <w:iCs/>
                <w:sz w:val="28"/>
                <w:szCs w:val="28"/>
              </w:rPr>
              <w:t>Пункт назначения письма, местонахождение лица, которому оно предназначено (Адрес.)</w:t>
            </w:r>
          </w:p>
          <w:p w14:paraId="71813B32" w14:textId="267A3C97" w:rsidR="001813BE" w:rsidRPr="00533752" w:rsidRDefault="001813BE" w:rsidP="00E17C24">
            <w:pPr>
              <w:pStyle w:val="ae"/>
              <w:spacing w:before="0" w:beforeAutospacing="0" w:after="0" w:afterAutospacing="0"/>
              <w:ind w:left="66"/>
              <w:jc w:val="both"/>
              <w:rPr>
                <w:sz w:val="28"/>
                <w:szCs w:val="28"/>
              </w:rPr>
            </w:pPr>
            <w:r w:rsidRPr="00533752">
              <w:rPr>
                <w:sz w:val="28"/>
                <w:szCs w:val="28"/>
              </w:rPr>
              <w:t>Цифровое условное обозначение населенного пункта</w:t>
            </w:r>
            <w:r w:rsidR="00804D54" w:rsidRPr="00533752">
              <w:rPr>
                <w:iCs/>
                <w:sz w:val="28"/>
                <w:szCs w:val="28"/>
              </w:rPr>
              <w:t xml:space="preserve"> </w:t>
            </w:r>
            <w:r w:rsidRPr="00533752">
              <w:rPr>
                <w:iCs/>
                <w:sz w:val="28"/>
                <w:szCs w:val="28"/>
              </w:rPr>
              <w:t>(Индекс).</w:t>
            </w:r>
          </w:p>
          <w:p w14:paraId="05C8E38E" w14:textId="736BEC55" w:rsidR="001813BE" w:rsidRPr="00533752" w:rsidRDefault="001813BE" w:rsidP="00E17C24">
            <w:pPr>
              <w:pStyle w:val="ae"/>
              <w:spacing w:before="0" w:beforeAutospacing="0" w:after="0" w:afterAutospacing="0"/>
              <w:ind w:left="66"/>
              <w:jc w:val="both"/>
              <w:rPr>
                <w:iCs/>
                <w:sz w:val="28"/>
                <w:szCs w:val="28"/>
              </w:rPr>
            </w:pPr>
            <w:r w:rsidRPr="00533752">
              <w:rPr>
                <w:sz w:val="28"/>
                <w:szCs w:val="28"/>
              </w:rPr>
              <w:t>Человек, разносящий письма, посылки, телеграммы</w:t>
            </w:r>
            <w:r w:rsidR="00804D54" w:rsidRPr="00533752">
              <w:rPr>
                <w:iCs/>
                <w:sz w:val="28"/>
                <w:szCs w:val="28"/>
              </w:rPr>
              <w:t xml:space="preserve"> </w:t>
            </w:r>
            <w:r w:rsidRPr="00533752">
              <w:rPr>
                <w:iCs/>
                <w:sz w:val="28"/>
                <w:szCs w:val="28"/>
              </w:rPr>
              <w:t>(Почтальон).</w:t>
            </w:r>
          </w:p>
          <w:p w14:paraId="06CE71C4" w14:textId="77777777" w:rsidR="001813BE" w:rsidRPr="00533752" w:rsidRDefault="001813BE" w:rsidP="00E17C24">
            <w:pPr>
              <w:pStyle w:val="ae"/>
              <w:spacing w:before="0" w:beforeAutospacing="0" w:after="0" w:afterAutospacing="0"/>
              <w:ind w:left="66"/>
              <w:jc w:val="both"/>
              <w:rPr>
                <w:sz w:val="28"/>
                <w:szCs w:val="28"/>
              </w:rPr>
            </w:pPr>
          </w:p>
        </w:tc>
      </w:tr>
      <w:tr w:rsidR="001813BE" w:rsidRPr="00533752" w14:paraId="542535AE" w14:textId="77777777" w:rsidTr="006E4402">
        <w:tc>
          <w:tcPr>
            <w:tcW w:w="1726" w:type="dxa"/>
          </w:tcPr>
          <w:p w14:paraId="48F843E0" w14:textId="77777777" w:rsidR="001813BE" w:rsidRPr="00533752" w:rsidRDefault="001813BE" w:rsidP="00E17C24">
            <w:pPr>
              <w:rPr>
                <w:sz w:val="28"/>
                <w:szCs w:val="28"/>
              </w:rPr>
            </w:pPr>
            <w:r w:rsidRPr="00533752">
              <w:rPr>
                <w:sz w:val="28"/>
                <w:szCs w:val="28"/>
              </w:rPr>
              <w:t>Закрепление нового материала</w:t>
            </w:r>
          </w:p>
        </w:tc>
        <w:tc>
          <w:tcPr>
            <w:tcW w:w="3234" w:type="dxa"/>
          </w:tcPr>
          <w:p w14:paraId="7750B519" w14:textId="77777777" w:rsidR="001813BE" w:rsidRPr="00533752" w:rsidRDefault="001813BE" w:rsidP="00E17C24">
            <w:pPr>
              <w:jc w:val="both"/>
              <w:rPr>
                <w:sz w:val="28"/>
                <w:szCs w:val="28"/>
              </w:rPr>
            </w:pPr>
            <w:r w:rsidRPr="00533752">
              <w:rPr>
                <w:sz w:val="28"/>
                <w:szCs w:val="28"/>
              </w:rPr>
              <w:t xml:space="preserve">Работа с текстом (чтение и </w:t>
            </w:r>
            <w:proofErr w:type="spellStart"/>
            <w:r w:rsidRPr="00533752">
              <w:rPr>
                <w:sz w:val="28"/>
                <w:szCs w:val="28"/>
              </w:rPr>
              <w:t>послетекстовые</w:t>
            </w:r>
            <w:proofErr w:type="spellEnd"/>
            <w:r w:rsidRPr="00533752">
              <w:rPr>
                <w:sz w:val="28"/>
                <w:szCs w:val="28"/>
              </w:rPr>
              <w:t xml:space="preserve"> задания)</w:t>
            </w:r>
          </w:p>
          <w:p w14:paraId="6E408048" w14:textId="77777777" w:rsidR="001813BE" w:rsidRPr="00533752" w:rsidRDefault="001813BE" w:rsidP="00E17C24">
            <w:pPr>
              <w:jc w:val="both"/>
              <w:rPr>
                <w:sz w:val="28"/>
                <w:szCs w:val="28"/>
              </w:rPr>
            </w:pPr>
          </w:p>
          <w:p w14:paraId="3B864244" w14:textId="77777777" w:rsidR="001813BE" w:rsidRPr="00533752" w:rsidRDefault="001813BE" w:rsidP="00E17C24">
            <w:pPr>
              <w:jc w:val="both"/>
              <w:rPr>
                <w:sz w:val="28"/>
                <w:szCs w:val="28"/>
              </w:rPr>
            </w:pPr>
            <w:r w:rsidRPr="00533752">
              <w:rPr>
                <w:sz w:val="28"/>
                <w:szCs w:val="28"/>
              </w:rPr>
              <w:t>Цель: закрепление языковых особенностей жанра письма</w:t>
            </w:r>
          </w:p>
          <w:p w14:paraId="28A90B23" w14:textId="77777777" w:rsidR="001813BE" w:rsidRPr="00533752" w:rsidRDefault="001813BE" w:rsidP="00E17C24">
            <w:pPr>
              <w:jc w:val="both"/>
              <w:rPr>
                <w:sz w:val="28"/>
                <w:szCs w:val="28"/>
              </w:rPr>
            </w:pPr>
          </w:p>
          <w:p w14:paraId="781D0EC9" w14:textId="77777777" w:rsidR="001813BE" w:rsidRPr="00533752" w:rsidRDefault="001813BE" w:rsidP="00E17C24">
            <w:pPr>
              <w:jc w:val="both"/>
              <w:rPr>
                <w:sz w:val="28"/>
                <w:szCs w:val="28"/>
              </w:rPr>
            </w:pPr>
            <w:r w:rsidRPr="00533752">
              <w:rPr>
                <w:sz w:val="28"/>
                <w:szCs w:val="28"/>
              </w:rPr>
              <w:t>Вид работы: в малых группах (парах)</w:t>
            </w:r>
          </w:p>
        </w:tc>
        <w:tc>
          <w:tcPr>
            <w:tcW w:w="4295" w:type="dxa"/>
          </w:tcPr>
          <w:p w14:paraId="0DCD2364" w14:textId="77777777" w:rsidR="001813BE" w:rsidRPr="00533752" w:rsidRDefault="001813BE" w:rsidP="00E17C24">
            <w:pPr>
              <w:jc w:val="both"/>
              <w:rPr>
                <w:iCs/>
                <w:sz w:val="28"/>
                <w:szCs w:val="28"/>
              </w:rPr>
            </w:pPr>
            <w:r w:rsidRPr="00533752">
              <w:rPr>
                <w:iCs/>
                <w:sz w:val="28"/>
                <w:szCs w:val="28"/>
              </w:rPr>
              <w:t>Задание: прочитайте письмо, ответьте на поставленные вопросы и выполните указанные задания.</w:t>
            </w:r>
          </w:p>
          <w:p w14:paraId="11D37C3D" w14:textId="77777777" w:rsidR="001813BE" w:rsidRPr="00533752" w:rsidRDefault="001813BE" w:rsidP="00E17C24">
            <w:pPr>
              <w:jc w:val="both"/>
              <w:rPr>
                <w:iCs/>
                <w:sz w:val="28"/>
                <w:szCs w:val="28"/>
              </w:rPr>
            </w:pPr>
          </w:p>
          <w:p w14:paraId="7951D984" w14:textId="77777777" w:rsidR="001813BE" w:rsidRPr="00533752" w:rsidRDefault="001813BE" w:rsidP="00E17C24">
            <w:pPr>
              <w:jc w:val="both"/>
              <w:rPr>
                <w:iCs/>
                <w:sz w:val="28"/>
                <w:szCs w:val="28"/>
              </w:rPr>
            </w:pPr>
            <w:r w:rsidRPr="00533752">
              <w:rPr>
                <w:iCs/>
                <w:sz w:val="28"/>
                <w:szCs w:val="28"/>
              </w:rPr>
              <w:t xml:space="preserve">Примеры: можно взять письма литературных героев (например, из рассказа А.П. Чехова «Ванька Жуков») или реальное письмо (например, фрагменты писем А.С. </w:t>
            </w:r>
            <w:proofErr w:type="spellStart"/>
            <w:r w:rsidRPr="00533752">
              <w:rPr>
                <w:iCs/>
                <w:sz w:val="28"/>
                <w:szCs w:val="28"/>
              </w:rPr>
              <w:t>Аманжолова</w:t>
            </w:r>
            <w:proofErr w:type="spellEnd"/>
            <w:r w:rsidRPr="00533752">
              <w:rPr>
                <w:iCs/>
                <w:sz w:val="28"/>
                <w:szCs w:val="28"/>
              </w:rPr>
              <w:t>)</w:t>
            </w:r>
          </w:p>
          <w:p w14:paraId="5412A758" w14:textId="77777777" w:rsidR="001813BE" w:rsidRPr="00533752" w:rsidRDefault="001813BE" w:rsidP="00E17C24">
            <w:pPr>
              <w:jc w:val="both"/>
              <w:rPr>
                <w:iCs/>
                <w:sz w:val="28"/>
                <w:szCs w:val="28"/>
              </w:rPr>
            </w:pPr>
          </w:p>
          <w:p w14:paraId="6AAAC7B0" w14:textId="77777777" w:rsidR="001813BE" w:rsidRPr="00533752" w:rsidRDefault="001813BE" w:rsidP="00E17C24">
            <w:pPr>
              <w:jc w:val="both"/>
              <w:rPr>
                <w:sz w:val="28"/>
                <w:szCs w:val="28"/>
              </w:rPr>
            </w:pPr>
            <w:r w:rsidRPr="00533752">
              <w:rPr>
                <w:sz w:val="28"/>
                <w:szCs w:val="28"/>
              </w:rPr>
              <w:t>Задание:</w:t>
            </w:r>
          </w:p>
          <w:p w14:paraId="34BB9A48" w14:textId="77777777" w:rsidR="001813BE" w:rsidRPr="00533752" w:rsidRDefault="001813BE" w:rsidP="00E17C24">
            <w:pPr>
              <w:pStyle w:val="a3"/>
              <w:numPr>
                <w:ilvl w:val="0"/>
                <w:numId w:val="14"/>
              </w:numPr>
              <w:jc w:val="both"/>
              <w:rPr>
                <w:rFonts w:ascii="Times New Roman" w:hAnsi="Times New Roman"/>
                <w:sz w:val="28"/>
                <w:szCs w:val="28"/>
              </w:rPr>
            </w:pPr>
            <w:r w:rsidRPr="00533752">
              <w:rPr>
                <w:rFonts w:ascii="Times New Roman" w:hAnsi="Times New Roman"/>
                <w:sz w:val="28"/>
                <w:szCs w:val="28"/>
              </w:rPr>
              <w:t>Определите стиль текста;</w:t>
            </w:r>
          </w:p>
          <w:p w14:paraId="1C1A92DA" w14:textId="77777777" w:rsidR="001813BE" w:rsidRPr="00533752" w:rsidRDefault="001813BE" w:rsidP="00E17C24">
            <w:pPr>
              <w:pStyle w:val="a3"/>
              <w:numPr>
                <w:ilvl w:val="0"/>
                <w:numId w:val="14"/>
              </w:numPr>
              <w:jc w:val="both"/>
              <w:rPr>
                <w:rFonts w:ascii="Times New Roman" w:hAnsi="Times New Roman"/>
                <w:sz w:val="28"/>
                <w:szCs w:val="28"/>
              </w:rPr>
            </w:pPr>
            <w:r w:rsidRPr="00533752">
              <w:rPr>
                <w:rFonts w:ascii="Times New Roman" w:hAnsi="Times New Roman"/>
                <w:sz w:val="28"/>
                <w:szCs w:val="28"/>
              </w:rPr>
              <w:t>Докажите свою точку зрения (найдите примеры слов и синтаксических конструкций);</w:t>
            </w:r>
          </w:p>
          <w:p w14:paraId="42806EBE" w14:textId="77777777" w:rsidR="001813BE" w:rsidRPr="00533752" w:rsidRDefault="001813BE" w:rsidP="00E17C24">
            <w:pPr>
              <w:pStyle w:val="a3"/>
              <w:numPr>
                <w:ilvl w:val="0"/>
                <w:numId w:val="14"/>
              </w:numPr>
              <w:jc w:val="both"/>
              <w:rPr>
                <w:rFonts w:ascii="Times New Roman" w:hAnsi="Times New Roman"/>
                <w:sz w:val="28"/>
                <w:szCs w:val="28"/>
              </w:rPr>
            </w:pPr>
            <w:r w:rsidRPr="00533752">
              <w:rPr>
                <w:rFonts w:ascii="Times New Roman" w:hAnsi="Times New Roman"/>
                <w:sz w:val="28"/>
                <w:szCs w:val="28"/>
              </w:rPr>
              <w:t>Выделите особенности строения письма (найдите в нем начало, основную часть, концовку).</w:t>
            </w:r>
          </w:p>
        </w:tc>
      </w:tr>
      <w:tr w:rsidR="001813BE" w:rsidRPr="00533752" w14:paraId="3330E091" w14:textId="77777777" w:rsidTr="006E4402">
        <w:tc>
          <w:tcPr>
            <w:tcW w:w="1726" w:type="dxa"/>
          </w:tcPr>
          <w:p w14:paraId="32893911" w14:textId="77777777" w:rsidR="001813BE" w:rsidRPr="00533752" w:rsidRDefault="001813BE" w:rsidP="00E17C24">
            <w:pPr>
              <w:rPr>
                <w:sz w:val="28"/>
                <w:szCs w:val="28"/>
              </w:rPr>
            </w:pPr>
            <w:r w:rsidRPr="00533752">
              <w:rPr>
                <w:sz w:val="28"/>
                <w:szCs w:val="28"/>
              </w:rPr>
              <w:lastRenderedPageBreak/>
              <w:t>Обобщение и систематизация</w:t>
            </w:r>
          </w:p>
        </w:tc>
        <w:tc>
          <w:tcPr>
            <w:tcW w:w="3234" w:type="dxa"/>
          </w:tcPr>
          <w:p w14:paraId="555F0762" w14:textId="77777777" w:rsidR="001813BE" w:rsidRPr="00533752" w:rsidRDefault="001813BE" w:rsidP="00E17C24">
            <w:pPr>
              <w:jc w:val="both"/>
              <w:rPr>
                <w:sz w:val="28"/>
                <w:szCs w:val="28"/>
              </w:rPr>
            </w:pPr>
            <w:r w:rsidRPr="00533752">
              <w:rPr>
                <w:sz w:val="28"/>
                <w:szCs w:val="28"/>
              </w:rPr>
              <w:t>Творческое задание (например, «Письмо в прошлое» - учащимся предлагается написать письмо исторической личности, своему прадеду и т.д.)</w:t>
            </w:r>
          </w:p>
          <w:p w14:paraId="39AB1C02" w14:textId="77777777" w:rsidR="001813BE" w:rsidRPr="00533752" w:rsidRDefault="001813BE" w:rsidP="00E17C24">
            <w:pPr>
              <w:jc w:val="both"/>
              <w:rPr>
                <w:sz w:val="28"/>
                <w:szCs w:val="28"/>
              </w:rPr>
            </w:pPr>
          </w:p>
          <w:p w14:paraId="745E57A8" w14:textId="77777777" w:rsidR="001813BE" w:rsidRPr="00533752" w:rsidRDefault="001813BE" w:rsidP="00E17C24">
            <w:pPr>
              <w:jc w:val="both"/>
              <w:rPr>
                <w:sz w:val="28"/>
                <w:szCs w:val="28"/>
              </w:rPr>
            </w:pPr>
            <w:r w:rsidRPr="00533752">
              <w:rPr>
                <w:sz w:val="28"/>
                <w:szCs w:val="28"/>
              </w:rPr>
              <w:t>Цель: понимание роли этикетных конструкций в письмах.</w:t>
            </w:r>
          </w:p>
          <w:p w14:paraId="6255CD8D" w14:textId="77777777" w:rsidR="001813BE" w:rsidRPr="00533752" w:rsidRDefault="001813BE" w:rsidP="00E17C24">
            <w:pPr>
              <w:jc w:val="both"/>
              <w:rPr>
                <w:sz w:val="28"/>
                <w:szCs w:val="28"/>
              </w:rPr>
            </w:pPr>
          </w:p>
          <w:p w14:paraId="10BB8E71" w14:textId="77777777" w:rsidR="001813BE" w:rsidRPr="00533752" w:rsidRDefault="001813BE" w:rsidP="00E17C24">
            <w:pPr>
              <w:jc w:val="both"/>
              <w:rPr>
                <w:sz w:val="28"/>
                <w:szCs w:val="28"/>
              </w:rPr>
            </w:pPr>
            <w:r w:rsidRPr="00533752">
              <w:rPr>
                <w:sz w:val="28"/>
                <w:szCs w:val="28"/>
              </w:rPr>
              <w:t xml:space="preserve">Вид работы: в группах </w:t>
            </w:r>
          </w:p>
        </w:tc>
        <w:tc>
          <w:tcPr>
            <w:tcW w:w="4295" w:type="dxa"/>
          </w:tcPr>
          <w:p w14:paraId="06542DF7" w14:textId="77777777" w:rsidR="001813BE" w:rsidRPr="00533752" w:rsidRDefault="001813BE" w:rsidP="00E17C24">
            <w:pPr>
              <w:rPr>
                <w:b/>
                <w:sz w:val="28"/>
                <w:szCs w:val="28"/>
              </w:rPr>
            </w:pPr>
            <w:r w:rsidRPr="00533752">
              <w:rPr>
                <w:b/>
                <w:sz w:val="28"/>
                <w:szCs w:val="28"/>
              </w:rPr>
              <w:t>Кейс №1. «Письмо в прошлое»</w:t>
            </w:r>
          </w:p>
          <w:p w14:paraId="667416F3" w14:textId="77777777" w:rsidR="001813BE" w:rsidRPr="00533752" w:rsidRDefault="001813BE" w:rsidP="00E17C24">
            <w:pPr>
              <w:rPr>
                <w:sz w:val="28"/>
                <w:szCs w:val="28"/>
              </w:rPr>
            </w:pPr>
            <w:r w:rsidRPr="00533752">
              <w:rPr>
                <w:sz w:val="28"/>
                <w:szCs w:val="28"/>
              </w:rPr>
              <w:t>1. Познакомьтесь с этикетными формулами в письмах (учитель готовит список конструкций)</w:t>
            </w:r>
          </w:p>
          <w:p w14:paraId="0EA1474A" w14:textId="77777777" w:rsidR="001813BE" w:rsidRPr="00533752" w:rsidRDefault="001813BE" w:rsidP="00E17C24">
            <w:pPr>
              <w:rPr>
                <w:sz w:val="28"/>
                <w:szCs w:val="28"/>
              </w:rPr>
            </w:pPr>
            <w:r w:rsidRPr="00533752">
              <w:rPr>
                <w:sz w:val="28"/>
                <w:szCs w:val="28"/>
              </w:rPr>
              <w:t xml:space="preserve">2. Выберите слова и выражения, которые можно использовать для приветствия </w:t>
            </w:r>
          </w:p>
          <w:p w14:paraId="5C38A1A5" w14:textId="77777777" w:rsidR="001813BE" w:rsidRPr="00533752" w:rsidRDefault="001813BE" w:rsidP="00E17C24">
            <w:pPr>
              <w:rPr>
                <w:sz w:val="28"/>
                <w:szCs w:val="28"/>
              </w:rPr>
            </w:pPr>
            <w:r w:rsidRPr="00533752">
              <w:rPr>
                <w:sz w:val="28"/>
                <w:szCs w:val="28"/>
              </w:rPr>
              <w:t>3. Выберите слова и выражения, которые можно использовать для основной части письма.</w:t>
            </w:r>
          </w:p>
          <w:p w14:paraId="039E26E3" w14:textId="77777777" w:rsidR="001813BE" w:rsidRPr="00533752" w:rsidRDefault="001813BE" w:rsidP="00E17C24">
            <w:pPr>
              <w:rPr>
                <w:sz w:val="28"/>
                <w:szCs w:val="28"/>
              </w:rPr>
            </w:pPr>
            <w:r w:rsidRPr="00533752">
              <w:rPr>
                <w:sz w:val="28"/>
                <w:szCs w:val="28"/>
              </w:rPr>
              <w:t>4. Выберите слова и выражения, которые можно использовать для заключительной части.</w:t>
            </w:r>
          </w:p>
          <w:p w14:paraId="6546942D" w14:textId="77777777" w:rsidR="001813BE" w:rsidRPr="00533752" w:rsidRDefault="001813BE" w:rsidP="00E17C24">
            <w:pPr>
              <w:rPr>
                <w:sz w:val="28"/>
                <w:szCs w:val="28"/>
              </w:rPr>
            </w:pPr>
          </w:p>
          <w:p w14:paraId="5FAF67A6" w14:textId="77777777" w:rsidR="001813BE" w:rsidRPr="00533752" w:rsidRDefault="001813BE" w:rsidP="00E17C24">
            <w:pPr>
              <w:rPr>
                <w:b/>
                <w:sz w:val="28"/>
                <w:szCs w:val="28"/>
              </w:rPr>
            </w:pPr>
            <w:r w:rsidRPr="00533752">
              <w:rPr>
                <w:b/>
                <w:sz w:val="28"/>
                <w:szCs w:val="28"/>
              </w:rPr>
              <w:t>Кейс 2. «Письмо в будущее»</w:t>
            </w:r>
          </w:p>
          <w:p w14:paraId="67283B52" w14:textId="77777777" w:rsidR="001813BE" w:rsidRPr="00533752" w:rsidRDefault="001813BE" w:rsidP="00E17C24">
            <w:pPr>
              <w:rPr>
                <w:sz w:val="28"/>
                <w:szCs w:val="28"/>
              </w:rPr>
            </w:pPr>
            <w:r w:rsidRPr="00533752">
              <w:rPr>
                <w:sz w:val="28"/>
                <w:szCs w:val="28"/>
              </w:rPr>
              <w:t>1. Познакомьтесь с этикетными формулами в письмах (учитель готовит список конструкций)</w:t>
            </w:r>
          </w:p>
          <w:p w14:paraId="0D78A7D6" w14:textId="265EAD27" w:rsidR="001813BE" w:rsidRPr="00533752" w:rsidRDefault="001813BE" w:rsidP="00E17C24">
            <w:pPr>
              <w:rPr>
                <w:sz w:val="28"/>
                <w:szCs w:val="28"/>
              </w:rPr>
            </w:pPr>
            <w:r w:rsidRPr="00533752">
              <w:rPr>
                <w:sz w:val="28"/>
                <w:szCs w:val="28"/>
              </w:rPr>
              <w:t xml:space="preserve">2. Выберите слова и выражения, которые вы </w:t>
            </w:r>
            <w:r w:rsidR="00804D54" w:rsidRPr="00533752">
              <w:rPr>
                <w:sz w:val="28"/>
                <w:szCs w:val="28"/>
              </w:rPr>
              <w:t xml:space="preserve">могли бы использовать в письме </w:t>
            </w:r>
            <w:r w:rsidRPr="00533752">
              <w:rPr>
                <w:sz w:val="28"/>
                <w:szCs w:val="28"/>
              </w:rPr>
              <w:t>самому себе через 30 лет для приветствия</w:t>
            </w:r>
          </w:p>
          <w:p w14:paraId="68CB778F" w14:textId="569C49BE" w:rsidR="001813BE" w:rsidRPr="00533752" w:rsidRDefault="001813BE" w:rsidP="00E17C24">
            <w:pPr>
              <w:rPr>
                <w:sz w:val="28"/>
                <w:szCs w:val="28"/>
              </w:rPr>
            </w:pPr>
            <w:r w:rsidRPr="00533752">
              <w:rPr>
                <w:sz w:val="28"/>
                <w:szCs w:val="28"/>
              </w:rPr>
              <w:t>3. Выберите слова и выражения, к</w:t>
            </w:r>
            <w:r w:rsidR="00804D54" w:rsidRPr="00533752">
              <w:rPr>
                <w:sz w:val="28"/>
                <w:szCs w:val="28"/>
              </w:rPr>
              <w:t xml:space="preserve">оторые вы могли бы использовать в письме </w:t>
            </w:r>
            <w:r w:rsidRPr="00533752">
              <w:rPr>
                <w:sz w:val="28"/>
                <w:szCs w:val="28"/>
              </w:rPr>
              <w:t>самому себе через 30 лет для основной части.</w:t>
            </w:r>
          </w:p>
          <w:p w14:paraId="60B69957" w14:textId="77777777" w:rsidR="001813BE" w:rsidRPr="00533752" w:rsidRDefault="001813BE" w:rsidP="00E17C24">
            <w:pPr>
              <w:rPr>
                <w:sz w:val="28"/>
                <w:szCs w:val="28"/>
              </w:rPr>
            </w:pPr>
            <w:r w:rsidRPr="00533752">
              <w:rPr>
                <w:sz w:val="28"/>
                <w:szCs w:val="28"/>
              </w:rPr>
              <w:t>4. Выберите слова и выражения, которые вы могли бы использовать в письме самому себе через 30 лет для заключительной части.</w:t>
            </w:r>
          </w:p>
          <w:p w14:paraId="58258A20" w14:textId="77777777" w:rsidR="001813BE" w:rsidRPr="00533752" w:rsidRDefault="001813BE" w:rsidP="00E17C24">
            <w:pPr>
              <w:jc w:val="both"/>
              <w:rPr>
                <w:iCs/>
                <w:sz w:val="28"/>
                <w:szCs w:val="28"/>
              </w:rPr>
            </w:pPr>
          </w:p>
        </w:tc>
      </w:tr>
    </w:tbl>
    <w:p w14:paraId="7523E693" w14:textId="77777777" w:rsidR="001813BE" w:rsidRPr="00533752" w:rsidRDefault="001813BE" w:rsidP="006F5D51">
      <w:pPr>
        <w:jc w:val="both"/>
        <w:rPr>
          <w:sz w:val="28"/>
          <w:szCs w:val="28"/>
        </w:rPr>
      </w:pPr>
    </w:p>
    <w:p w14:paraId="7D5195AD" w14:textId="77777777" w:rsidR="001813BE" w:rsidRPr="00533752" w:rsidRDefault="001813BE" w:rsidP="00E17C24">
      <w:pPr>
        <w:pStyle w:val="ae"/>
        <w:spacing w:before="0" w:beforeAutospacing="0" w:after="0" w:afterAutospacing="0"/>
        <w:ind w:firstLine="709"/>
        <w:jc w:val="both"/>
        <w:rPr>
          <w:noProof/>
          <w:sz w:val="28"/>
          <w:szCs w:val="28"/>
        </w:rPr>
      </w:pPr>
      <w:r w:rsidRPr="00533752">
        <w:rPr>
          <w:noProof/>
          <w:sz w:val="28"/>
          <w:szCs w:val="28"/>
        </w:rPr>
        <w:t>Учащимся были предложены задания, продставленные выше в таблице. Для создания эмоционального эффекта в самом начале уроке (на стадии вызова) был показан видео материал о письмах с фронта (о письмах треугольной формы), о их важности для солдата. Для демонстрации примеров бумажных писем были показаны несколько писем из архива И.Г. Добродомова.</w:t>
      </w:r>
    </w:p>
    <w:p w14:paraId="3DE80CDA" w14:textId="781906DF" w:rsidR="001813BE" w:rsidRPr="00533752" w:rsidRDefault="001813BE" w:rsidP="00E17C24">
      <w:pPr>
        <w:pStyle w:val="ae"/>
        <w:spacing w:before="0" w:beforeAutospacing="0" w:after="0" w:afterAutospacing="0"/>
        <w:ind w:firstLine="709"/>
        <w:jc w:val="both"/>
        <w:rPr>
          <w:noProof/>
          <w:sz w:val="28"/>
          <w:szCs w:val="28"/>
        </w:rPr>
      </w:pPr>
      <w:r w:rsidRPr="00533752">
        <w:rPr>
          <w:noProof/>
          <w:sz w:val="28"/>
          <w:szCs w:val="28"/>
        </w:rPr>
        <w:t xml:space="preserve">Как показало наблюдение за учащимися во время урока и после него, материал об историко-культурной составляющей письменной коммуникации прошлых лет оставил эмоциональный след в душе учащихся. Работа над анализом текстов проходил в оживленной атмосфере. В конце урока учитель предложил сделать рефлексию – выбрать конверт (красный – не понравилось/ не понял материал, зеленый – все понравилось / достиг успеха, желтый – были </w:t>
      </w:r>
      <w:r w:rsidRPr="00533752">
        <w:rPr>
          <w:noProof/>
          <w:sz w:val="28"/>
          <w:szCs w:val="28"/>
        </w:rPr>
        <w:lastRenderedPageBreak/>
        <w:t>трудности / нужна помощь) и положить его в сумку почтальона. Из всего количества учащихся (30 ученика) было 24 зеленых и 6 желтых конвертов. Данный результат показывает нам, что выделение целого урока на понимание сущности эпистолярного текста, его функции в разные исторические эпохи, его языковых и композиционных особенностей – все это важно для учащихся 7-го класса, которые только начинают работу по функционально-с</w:t>
      </w:r>
      <w:r w:rsidR="00804D54" w:rsidRPr="00533752">
        <w:rPr>
          <w:noProof/>
          <w:sz w:val="28"/>
          <w:szCs w:val="28"/>
        </w:rPr>
        <w:t>тилевой дифференциации текстов.</w:t>
      </w:r>
    </w:p>
    <w:p w14:paraId="0A41DC8B" w14:textId="77777777" w:rsidR="001813BE" w:rsidRPr="00533752" w:rsidRDefault="001813BE" w:rsidP="00E17C24">
      <w:pPr>
        <w:pStyle w:val="ae"/>
        <w:spacing w:before="0" w:beforeAutospacing="0" w:after="0" w:afterAutospacing="0"/>
        <w:ind w:firstLine="709"/>
        <w:jc w:val="both"/>
        <w:rPr>
          <w:noProof/>
          <w:sz w:val="28"/>
          <w:szCs w:val="28"/>
        </w:rPr>
      </w:pPr>
    </w:p>
    <w:p w14:paraId="1BB66FB4" w14:textId="77777777" w:rsidR="001813BE" w:rsidRPr="00533752" w:rsidRDefault="001813BE" w:rsidP="00E17C24">
      <w:pPr>
        <w:pStyle w:val="ae"/>
        <w:spacing w:before="0" w:beforeAutospacing="0" w:after="0" w:afterAutospacing="0"/>
        <w:ind w:firstLine="709"/>
        <w:jc w:val="both"/>
        <w:rPr>
          <w:b/>
          <w:noProof/>
          <w:sz w:val="28"/>
          <w:szCs w:val="28"/>
        </w:rPr>
      </w:pPr>
      <w:r w:rsidRPr="00533752">
        <w:rPr>
          <w:b/>
          <w:noProof/>
          <w:sz w:val="28"/>
          <w:szCs w:val="28"/>
        </w:rPr>
        <w:t>3.2 Речевой этикет в эпистолярных текстах: лингводидактические задания</w:t>
      </w:r>
    </w:p>
    <w:p w14:paraId="55BA54EF" w14:textId="77777777" w:rsidR="006F5D51" w:rsidRPr="00533752" w:rsidRDefault="006F5D51" w:rsidP="00E17C24">
      <w:pPr>
        <w:pStyle w:val="ae"/>
        <w:spacing w:before="0" w:beforeAutospacing="0" w:after="0" w:afterAutospacing="0"/>
        <w:ind w:firstLine="709"/>
        <w:jc w:val="both"/>
        <w:rPr>
          <w:b/>
          <w:noProof/>
          <w:sz w:val="28"/>
          <w:szCs w:val="28"/>
        </w:rPr>
      </w:pPr>
    </w:p>
    <w:p w14:paraId="40E81080" w14:textId="5BD9DFA4" w:rsidR="001813BE" w:rsidRPr="00533752" w:rsidRDefault="001813BE" w:rsidP="00E17C24">
      <w:pPr>
        <w:pStyle w:val="ae"/>
        <w:spacing w:before="0" w:beforeAutospacing="0" w:after="0" w:afterAutospacing="0"/>
        <w:ind w:firstLine="709"/>
        <w:jc w:val="both"/>
        <w:rPr>
          <w:noProof/>
          <w:sz w:val="28"/>
          <w:szCs w:val="28"/>
        </w:rPr>
      </w:pPr>
      <w:r w:rsidRPr="00533752">
        <w:rPr>
          <w:noProof/>
          <w:sz w:val="28"/>
          <w:szCs w:val="28"/>
        </w:rPr>
        <w:t>Эпистолярные тексты, или письма, представляют собой уникальный жанр, который может быть эффективно использован в образовательной практике. Эпистолярный жанр включает в себя письма, дневники и другие формы личной переписки. Введение студентов в этот жанр помогает развивать навыки письменной речи, критического мышления и анализа текста. Рассмотренные в первом разделе и в научной статье Искенди</w:t>
      </w:r>
      <w:r w:rsidR="00BF6085" w:rsidRPr="00533752">
        <w:rPr>
          <w:noProof/>
          <w:sz w:val="28"/>
          <w:szCs w:val="28"/>
        </w:rPr>
        <w:t>р, Аманжолова, Шаймерденовой [111</w:t>
      </w:r>
      <w:r w:rsidRPr="00533752">
        <w:rPr>
          <w:noProof/>
          <w:sz w:val="28"/>
          <w:szCs w:val="28"/>
        </w:rPr>
        <w:t>] вопрос, связанный с историей эпистолярного жанра, его особенностей и значимости научной переписки ученых может быть использован в образовательной практике.</w:t>
      </w:r>
    </w:p>
    <w:p w14:paraId="21CDDC9D" w14:textId="732999E3" w:rsidR="001813BE" w:rsidRPr="00533752" w:rsidRDefault="001813BE" w:rsidP="00E17C24">
      <w:pPr>
        <w:pStyle w:val="ae"/>
        <w:spacing w:before="0" w:beforeAutospacing="0" w:after="0" w:afterAutospacing="0"/>
        <w:ind w:firstLine="709"/>
        <w:jc w:val="both"/>
        <w:rPr>
          <w:noProof/>
          <w:sz w:val="28"/>
          <w:szCs w:val="28"/>
        </w:rPr>
      </w:pPr>
      <w:r w:rsidRPr="00533752">
        <w:rPr>
          <w:noProof/>
          <w:sz w:val="28"/>
          <w:szCs w:val="28"/>
        </w:rPr>
        <w:t>Так, эпистолярные тексты могут быть использованы для изучения различных литературных эпох и стилей. Например, письма известных писателей, таких как А.С. Пушкин или Л.Н. Толстой, О. Сулейменова, К.</w:t>
      </w:r>
      <w:r w:rsidR="00804D54" w:rsidRPr="00533752">
        <w:rPr>
          <w:noProof/>
          <w:sz w:val="28"/>
          <w:szCs w:val="28"/>
        </w:rPr>
        <w:t xml:space="preserve"> </w:t>
      </w:r>
      <w:r w:rsidRPr="00533752">
        <w:rPr>
          <w:noProof/>
          <w:sz w:val="28"/>
          <w:szCs w:val="28"/>
        </w:rPr>
        <w:t>Сатпаева, Х. Ергалиева могут служить основой для анализа их творческого процесса и личной жизни. Задания могут включать написание ответных писем, анализ стиля и содержания, а также создание собственных эпистолярных текстов</w:t>
      </w:r>
    </w:p>
    <w:p w14:paraId="71952BE7" w14:textId="31D3FB74" w:rsidR="001813BE" w:rsidRPr="00533752" w:rsidRDefault="001813BE" w:rsidP="00E17C24">
      <w:pPr>
        <w:pStyle w:val="ae"/>
        <w:spacing w:before="0" w:beforeAutospacing="0" w:after="0" w:afterAutospacing="0"/>
        <w:ind w:firstLine="709"/>
        <w:jc w:val="both"/>
        <w:rPr>
          <w:noProof/>
          <w:sz w:val="28"/>
          <w:szCs w:val="28"/>
        </w:rPr>
      </w:pPr>
      <w:r w:rsidRPr="00533752">
        <w:rPr>
          <w:noProof/>
          <w:sz w:val="28"/>
          <w:szCs w:val="28"/>
        </w:rPr>
        <w:t>Письма на русскому и других языках, в практике казахстанского образования вне</w:t>
      </w:r>
      <w:r w:rsidR="00BF6085" w:rsidRPr="00533752">
        <w:rPr>
          <w:noProof/>
          <w:sz w:val="28"/>
          <w:szCs w:val="28"/>
        </w:rPr>
        <w:t>дрена Программа Трехъязычия [112</w:t>
      </w:r>
      <w:r w:rsidRPr="00533752">
        <w:rPr>
          <w:noProof/>
          <w:sz w:val="28"/>
          <w:szCs w:val="28"/>
        </w:rPr>
        <w:t>] помогают студентам развивать навыки письма, чтения и понимания культурных особенностей. Задания могут включать перевод писем, написание ответов и создание собственных писем на изучаемом языке. Это способствует улучшению языковых навыков и пониманию культурного контекста.</w:t>
      </w:r>
    </w:p>
    <w:p w14:paraId="02C237F4" w14:textId="763D81CF" w:rsidR="001813BE" w:rsidRPr="00533752" w:rsidRDefault="001813BE" w:rsidP="00E17C24">
      <w:pPr>
        <w:pStyle w:val="ae"/>
        <w:spacing w:before="0" w:beforeAutospacing="0" w:after="0" w:afterAutospacing="0"/>
        <w:ind w:firstLine="709"/>
        <w:jc w:val="both"/>
        <w:rPr>
          <w:noProof/>
          <w:sz w:val="28"/>
          <w:szCs w:val="28"/>
        </w:rPr>
      </w:pPr>
      <w:r w:rsidRPr="00533752">
        <w:rPr>
          <w:noProof/>
          <w:sz w:val="28"/>
          <w:szCs w:val="28"/>
        </w:rPr>
        <w:t>Эпистолярные тексты могут использоваться для изучения исторических событий и социальных явлений. Письма солдат, политиков и обычных людей предоставляют уникальный взгляд на события прошлого. В этой связи предлагаемые педагогом задания могут включать анализ исторических писем, написание ответов от имени исторических персонажей и создание собственных писем на основе изученного материала. При</w:t>
      </w:r>
      <w:r w:rsidR="00804D54" w:rsidRPr="00533752">
        <w:rPr>
          <w:noProof/>
          <w:sz w:val="28"/>
          <w:szCs w:val="28"/>
        </w:rPr>
        <w:t xml:space="preserve">чем данные тексты могут </w:t>
      </w:r>
      <w:r w:rsidRPr="00533752">
        <w:rPr>
          <w:noProof/>
          <w:sz w:val="28"/>
          <w:szCs w:val="28"/>
        </w:rPr>
        <w:t>служить основой для различных творческих заданий. Например, студенты могут писать письма от имени литературных персонажей, создавать переписку между вымышленными героями или вести дневники от лица исторических личностей. Такие задания развивают творческое мышление и навыки письма.</w:t>
      </w:r>
    </w:p>
    <w:p w14:paraId="6FE94901" w14:textId="348511E7" w:rsidR="001813BE" w:rsidRPr="00533752" w:rsidRDefault="001813BE" w:rsidP="00E17C24">
      <w:pPr>
        <w:ind w:firstLine="709"/>
        <w:jc w:val="both"/>
        <w:rPr>
          <w:noProof/>
          <w:sz w:val="28"/>
          <w:szCs w:val="28"/>
        </w:rPr>
      </w:pPr>
      <w:r w:rsidRPr="00533752">
        <w:rPr>
          <w:noProof/>
          <w:sz w:val="28"/>
          <w:szCs w:val="28"/>
        </w:rPr>
        <w:t>В формиро</w:t>
      </w:r>
      <w:r w:rsidR="00804D54" w:rsidRPr="00533752">
        <w:rPr>
          <w:noProof/>
          <w:sz w:val="28"/>
          <w:szCs w:val="28"/>
        </w:rPr>
        <w:t xml:space="preserve">вании коммуникативной культуры </w:t>
      </w:r>
      <w:r w:rsidRPr="00533752">
        <w:rPr>
          <w:noProof/>
          <w:sz w:val="28"/>
          <w:szCs w:val="28"/>
        </w:rPr>
        <w:t>обучающегося играет важную роль речевой</w:t>
      </w:r>
      <w:r w:rsidR="00804D54" w:rsidRPr="00533752">
        <w:rPr>
          <w:noProof/>
          <w:sz w:val="28"/>
          <w:szCs w:val="28"/>
        </w:rPr>
        <w:t xml:space="preserve"> этикет, ведь в нем отражаются </w:t>
      </w:r>
      <w:r w:rsidRPr="00533752">
        <w:rPr>
          <w:noProof/>
          <w:sz w:val="28"/>
          <w:szCs w:val="28"/>
        </w:rPr>
        <w:t>нормы речевого поведения, принятые в обществе. Эпистолярные тексты, являясь письменными форма</w:t>
      </w:r>
      <w:r w:rsidR="00804D54" w:rsidRPr="00533752">
        <w:rPr>
          <w:noProof/>
          <w:sz w:val="28"/>
          <w:szCs w:val="28"/>
        </w:rPr>
        <w:t xml:space="preserve">ми </w:t>
      </w:r>
      <w:r w:rsidRPr="00533752">
        <w:rPr>
          <w:noProof/>
          <w:sz w:val="28"/>
          <w:szCs w:val="28"/>
        </w:rPr>
        <w:lastRenderedPageBreak/>
        <w:t>речевого общения, служат важным ресурсом для  изучения речевого этикета, поскольку они отражают культурные и социальные особенности эпохи, личности автора и адресата. Лингводидактическое изучение, предложенных для анализа во втором разделе диссертации писем известных казахстанских ученых и писателя,  способствует развитию навыков общения, понятийного и критического мышления, а также способствует пон</w:t>
      </w:r>
      <w:r w:rsidR="00804D54" w:rsidRPr="00533752">
        <w:rPr>
          <w:noProof/>
          <w:sz w:val="28"/>
          <w:szCs w:val="28"/>
        </w:rPr>
        <w:t>иманиию культурных особенностей</w:t>
      </w:r>
      <w:r w:rsidRPr="00533752">
        <w:rPr>
          <w:noProof/>
          <w:sz w:val="28"/>
          <w:szCs w:val="28"/>
        </w:rPr>
        <w:t xml:space="preserve"> русского и других языков.</w:t>
      </w:r>
    </w:p>
    <w:p w14:paraId="63A2A280" w14:textId="4B06720B" w:rsidR="001813BE" w:rsidRPr="00533752" w:rsidRDefault="001813BE" w:rsidP="00E17C24">
      <w:pPr>
        <w:tabs>
          <w:tab w:val="left" w:pos="993"/>
        </w:tabs>
        <w:ind w:firstLine="709"/>
        <w:jc w:val="both"/>
        <w:rPr>
          <w:bCs/>
          <w:noProof/>
          <w:sz w:val="28"/>
          <w:szCs w:val="28"/>
          <w:lang w:eastAsia="en-US"/>
        </w:rPr>
      </w:pPr>
      <w:r w:rsidRPr="00533752">
        <w:rPr>
          <w:noProof/>
          <w:sz w:val="28"/>
          <w:szCs w:val="28"/>
        </w:rPr>
        <w:t>Особенности речевого этикета в эпистолярных текстах проявляется прежде всего в том, что они отличаются строгими нормами речевого этикета, включающими, в первую очередь, обращение и приветствие. На эти нормы речевого этикета обращали внимание в с</w:t>
      </w:r>
      <w:r w:rsidR="00BF6085" w:rsidRPr="00533752">
        <w:rPr>
          <w:noProof/>
          <w:sz w:val="28"/>
          <w:szCs w:val="28"/>
        </w:rPr>
        <w:t>вой труда Н.И. Формановская [113</w:t>
      </w:r>
      <w:r w:rsidRPr="00533752">
        <w:rPr>
          <w:noProof/>
          <w:sz w:val="28"/>
          <w:szCs w:val="28"/>
        </w:rPr>
        <w:t>], А. Сейсенова [</w:t>
      </w:r>
      <w:r w:rsidR="00BF6085" w:rsidRPr="00533752">
        <w:rPr>
          <w:bCs/>
          <w:noProof/>
          <w:sz w:val="28"/>
          <w:szCs w:val="28"/>
        </w:rPr>
        <w:t>114</w:t>
      </w:r>
      <w:r w:rsidRPr="00533752">
        <w:rPr>
          <w:bCs/>
          <w:noProof/>
          <w:sz w:val="28"/>
          <w:szCs w:val="28"/>
        </w:rPr>
        <w:t xml:space="preserve">] </w:t>
      </w:r>
      <w:r w:rsidRPr="00533752">
        <w:rPr>
          <w:noProof/>
          <w:sz w:val="28"/>
          <w:szCs w:val="28"/>
        </w:rPr>
        <w:t>и мн. другие ученые. При этом выбор формы обращения зависит от статуса адресата и степени близости между ним и автором письма.</w:t>
      </w:r>
    </w:p>
    <w:p w14:paraId="7140F212" w14:textId="362AEB05" w:rsidR="001813BE" w:rsidRPr="00533752" w:rsidRDefault="001813BE" w:rsidP="00E17C24">
      <w:pPr>
        <w:ind w:firstLine="709"/>
        <w:jc w:val="both"/>
        <w:rPr>
          <w:noProof/>
          <w:sz w:val="28"/>
          <w:szCs w:val="28"/>
        </w:rPr>
      </w:pPr>
      <w:r w:rsidRPr="00533752">
        <w:rPr>
          <w:noProof/>
          <w:sz w:val="28"/>
          <w:szCs w:val="28"/>
        </w:rPr>
        <w:t>Финальная часть письма зачастую включает вежливые формулы прощания и добрые пожелания, особое внимание обращают прощание и пожелания. Во всех пись</w:t>
      </w:r>
      <w:r w:rsidR="00804D54" w:rsidRPr="00533752">
        <w:rPr>
          <w:noProof/>
          <w:sz w:val="28"/>
          <w:szCs w:val="28"/>
        </w:rPr>
        <w:t xml:space="preserve">мах того периода авторы письма </w:t>
      </w:r>
      <w:r w:rsidRPr="00533752">
        <w:rPr>
          <w:noProof/>
          <w:sz w:val="28"/>
          <w:szCs w:val="28"/>
        </w:rPr>
        <w:t>обязательно проявляли выражение уважения и благодарности, используя в письмах устойчивые формулы для подчеркивания уважения к адресату. А сам эп</w:t>
      </w:r>
      <w:r w:rsidR="00804D54" w:rsidRPr="00533752">
        <w:rPr>
          <w:noProof/>
          <w:sz w:val="28"/>
          <w:szCs w:val="28"/>
        </w:rPr>
        <w:t xml:space="preserve">истолярный стиль демонстрируют </w:t>
      </w:r>
      <w:r w:rsidRPr="00533752">
        <w:rPr>
          <w:noProof/>
          <w:sz w:val="28"/>
          <w:szCs w:val="28"/>
        </w:rPr>
        <w:t>мягкость формулировок, что особенно важно в деловой и официальной переписке, авторы писем, как правило, избегают резких формулироввок. На это следует обращать внимание обучающихся и все это демонстрирует уважетельно отношение между авторам переписки и является примером эффективной письменной коммуникации для достижения своей цели.</w:t>
      </w:r>
    </w:p>
    <w:p w14:paraId="63939A1E" w14:textId="77777777" w:rsidR="001813BE" w:rsidRPr="00533752" w:rsidRDefault="001813BE" w:rsidP="00E17C24">
      <w:pPr>
        <w:ind w:firstLine="709"/>
        <w:jc w:val="both"/>
        <w:rPr>
          <w:noProof/>
          <w:sz w:val="28"/>
          <w:szCs w:val="28"/>
        </w:rPr>
      </w:pPr>
      <w:r w:rsidRPr="00533752">
        <w:rPr>
          <w:noProof/>
          <w:sz w:val="28"/>
          <w:szCs w:val="28"/>
        </w:rPr>
        <w:t xml:space="preserve"> Все используемые в эпистолярном наследии элементы варьируются в зависимости от социального контекста, исторической эпохи и культурных традиций.</w:t>
      </w:r>
    </w:p>
    <w:p w14:paraId="308C5B39" w14:textId="00DE4C9F" w:rsidR="001813BE" w:rsidRPr="00533752" w:rsidRDefault="001813BE" w:rsidP="00E17C24">
      <w:pPr>
        <w:ind w:firstLine="709"/>
        <w:jc w:val="both"/>
        <w:rPr>
          <w:noProof/>
          <w:sz w:val="28"/>
          <w:szCs w:val="28"/>
        </w:rPr>
      </w:pPr>
      <w:r w:rsidRPr="00533752">
        <w:rPr>
          <w:noProof/>
          <w:sz w:val="28"/>
          <w:szCs w:val="28"/>
        </w:rPr>
        <w:t>После проведения работы со школьниками мы задались целью определить эффективность использования эпистолярных текстов учёных-лингвистов в развитии коммуникативных и языковых навыков у обучающихся в вузе.</w:t>
      </w:r>
      <w:r w:rsidRPr="00533752">
        <w:rPr>
          <w:b/>
          <w:bCs/>
          <w:noProof/>
          <w:sz w:val="28"/>
          <w:szCs w:val="28"/>
        </w:rPr>
        <w:t xml:space="preserve"> </w:t>
      </w:r>
      <w:r w:rsidRPr="00533752">
        <w:rPr>
          <w:noProof/>
          <w:sz w:val="28"/>
          <w:szCs w:val="28"/>
        </w:rPr>
        <w:t>Для этого студентам 1-2 курса филологического фак</w:t>
      </w:r>
      <w:r w:rsidR="00804D54" w:rsidRPr="00533752">
        <w:rPr>
          <w:noProof/>
          <w:sz w:val="28"/>
          <w:szCs w:val="28"/>
        </w:rPr>
        <w:t xml:space="preserve">ультета КазНУ имени аль-Фараби </w:t>
      </w:r>
      <w:r w:rsidRPr="00533752">
        <w:rPr>
          <w:noProof/>
          <w:sz w:val="28"/>
          <w:szCs w:val="28"/>
        </w:rPr>
        <w:t xml:space="preserve">было предожено познакомиться с фрагментами писем Д.А. Монгуша и А.С. Аманжолова и ответить на несколько вопросов. </w:t>
      </w:r>
    </w:p>
    <w:p w14:paraId="139469E2" w14:textId="77777777" w:rsidR="001813BE" w:rsidRPr="00533752" w:rsidRDefault="001813BE" w:rsidP="00E17C24">
      <w:pPr>
        <w:ind w:firstLine="709"/>
        <w:jc w:val="both"/>
        <w:rPr>
          <w:noProof/>
          <w:sz w:val="28"/>
          <w:szCs w:val="28"/>
        </w:rPr>
      </w:pPr>
      <w:r w:rsidRPr="00533752">
        <w:rPr>
          <w:noProof/>
          <w:sz w:val="28"/>
          <w:szCs w:val="28"/>
        </w:rPr>
        <w:t>Всего в свободном эксперименте приняло участие 30 человек (студенты, обучающиеся по образовательной программе «Русский язык и литература»). Отметим, что в вопроснике предлагалось указать язык обучения в школе. После изучения ответов мы пришли к выводу, что большая часть респондентов (76%) – это билингвы, завершившие обучение в казахской школе.</w:t>
      </w:r>
    </w:p>
    <w:p w14:paraId="3FAEC437" w14:textId="77777777" w:rsidR="001813BE" w:rsidRPr="00533752" w:rsidRDefault="001813BE" w:rsidP="00E17C24">
      <w:pPr>
        <w:ind w:firstLine="709"/>
        <w:jc w:val="both"/>
        <w:rPr>
          <w:noProof/>
          <w:sz w:val="28"/>
          <w:szCs w:val="28"/>
        </w:rPr>
      </w:pPr>
      <w:r w:rsidRPr="00533752">
        <w:rPr>
          <w:noProof/>
          <w:sz w:val="28"/>
          <w:szCs w:val="28"/>
        </w:rPr>
        <w:t>Ход эксперимента:</w:t>
      </w:r>
    </w:p>
    <w:p w14:paraId="2EAA45E7" w14:textId="61CBC6B2" w:rsidR="001813BE" w:rsidRPr="00533752" w:rsidRDefault="001813BE" w:rsidP="00E17C24">
      <w:pPr>
        <w:ind w:firstLine="709"/>
        <w:jc w:val="both"/>
        <w:rPr>
          <w:noProof/>
          <w:sz w:val="28"/>
          <w:szCs w:val="28"/>
        </w:rPr>
      </w:pPr>
      <w:r w:rsidRPr="00533752">
        <w:rPr>
          <w:noProof/>
          <w:sz w:val="28"/>
          <w:szCs w:val="28"/>
        </w:rPr>
        <w:t>Этап 1. Вводная беседа. Была предложена презентация, кратко раскрывающая цель исследования и материал – эпистолярные тексты прошлой эпохи. Были продемонстрированы персоналии (авторы писем), их вклад в филологию, охарактеризован историко-культурный контекст некоторых писем (отобранных для эксперимента). Для лучшей визуализации, кроме презентации, сами копии писем были предоставлены студентам в к</w:t>
      </w:r>
      <w:r w:rsidR="00804D54" w:rsidRPr="00533752">
        <w:rPr>
          <w:noProof/>
          <w:sz w:val="28"/>
          <w:szCs w:val="28"/>
        </w:rPr>
        <w:t>ачестве раздаточного материала.</w:t>
      </w:r>
    </w:p>
    <w:p w14:paraId="5548732D" w14:textId="77777777" w:rsidR="001813BE" w:rsidRPr="00533752" w:rsidRDefault="001813BE" w:rsidP="00E17C24">
      <w:pPr>
        <w:ind w:firstLine="709"/>
        <w:jc w:val="both"/>
        <w:rPr>
          <w:noProof/>
          <w:sz w:val="28"/>
          <w:szCs w:val="28"/>
        </w:rPr>
      </w:pPr>
      <w:r w:rsidRPr="00533752">
        <w:rPr>
          <w:noProof/>
          <w:sz w:val="28"/>
          <w:szCs w:val="28"/>
        </w:rPr>
        <w:lastRenderedPageBreak/>
        <w:t>Этап 2. Анализ текстов. Студенты изучают фрагменты писем, выполняют задания на понимание текста, анализируют коммуникативные стратегии авторов.</w:t>
      </w:r>
    </w:p>
    <w:p w14:paraId="1C4606B0" w14:textId="4398FC50" w:rsidR="001813BE" w:rsidRPr="00533752" w:rsidRDefault="001813BE" w:rsidP="006F5D51">
      <w:pPr>
        <w:ind w:firstLine="709"/>
        <w:jc w:val="both"/>
        <w:rPr>
          <w:noProof/>
          <w:sz w:val="28"/>
          <w:szCs w:val="28"/>
        </w:rPr>
      </w:pPr>
      <w:r w:rsidRPr="00533752">
        <w:rPr>
          <w:noProof/>
          <w:sz w:val="28"/>
          <w:szCs w:val="28"/>
        </w:rPr>
        <w:t>На этом этапе были предожены следующие задания (одно на выбор студента). Разре</w:t>
      </w:r>
      <w:r w:rsidR="006F5D51" w:rsidRPr="00533752">
        <w:rPr>
          <w:noProof/>
          <w:sz w:val="28"/>
          <w:szCs w:val="28"/>
        </w:rPr>
        <w:t>шалось выполнять работу в паре.</w:t>
      </w:r>
    </w:p>
    <w:p w14:paraId="23DFB8D0" w14:textId="2D0BDF1E" w:rsidR="001813BE" w:rsidRPr="00533752" w:rsidRDefault="001813BE" w:rsidP="006F5D51">
      <w:pPr>
        <w:ind w:firstLine="709"/>
        <w:jc w:val="both"/>
        <w:rPr>
          <w:noProof/>
          <w:sz w:val="28"/>
          <w:szCs w:val="28"/>
        </w:rPr>
      </w:pPr>
      <w:r w:rsidRPr="00533752">
        <w:rPr>
          <w:noProof/>
          <w:sz w:val="28"/>
          <w:szCs w:val="28"/>
        </w:rPr>
        <w:t xml:space="preserve">Таблица 3. – Задания для экспериментальной работы со студентами на </w:t>
      </w:r>
      <w:r w:rsidR="006F5D51" w:rsidRPr="00533752">
        <w:rPr>
          <w:noProof/>
          <w:sz w:val="28"/>
          <w:szCs w:val="28"/>
        </w:rPr>
        <w:t>материале эпистолярных текстов.</w:t>
      </w:r>
    </w:p>
    <w:tbl>
      <w:tblPr>
        <w:tblStyle w:val="af0"/>
        <w:tblW w:w="9304" w:type="dxa"/>
        <w:tblLook w:val="04A0" w:firstRow="1" w:lastRow="0" w:firstColumn="1" w:lastColumn="0" w:noHBand="0" w:noVBand="1"/>
      </w:tblPr>
      <w:tblGrid>
        <w:gridCol w:w="3113"/>
        <w:gridCol w:w="6191"/>
      </w:tblGrid>
      <w:tr w:rsidR="001813BE" w:rsidRPr="00533752" w14:paraId="304C427C" w14:textId="77777777" w:rsidTr="006E4402">
        <w:tc>
          <w:tcPr>
            <w:tcW w:w="3113" w:type="dxa"/>
          </w:tcPr>
          <w:p w14:paraId="58C1C38D" w14:textId="77777777" w:rsidR="001813BE" w:rsidRPr="00533752" w:rsidRDefault="001813BE" w:rsidP="00E17C24">
            <w:pPr>
              <w:jc w:val="center"/>
              <w:rPr>
                <w:b/>
                <w:noProof/>
                <w:sz w:val="28"/>
                <w:szCs w:val="28"/>
              </w:rPr>
            </w:pPr>
            <w:r w:rsidRPr="00533752">
              <w:rPr>
                <w:b/>
                <w:noProof/>
                <w:sz w:val="28"/>
                <w:szCs w:val="28"/>
              </w:rPr>
              <w:t>Вид задания</w:t>
            </w:r>
          </w:p>
          <w:p w14:paraId="1C77D6B6" w14:textId="77777777" w:rsidR="001813BE" w:rsidRPr="00533752" w:rsidRDefault="001813BE" w:rsidP="00E17C24">
            <w:pPr>
              <w:jc w:val="center"/>
              <w:rPr>
                <w:b/>
                <w:noProof/>
                <w:sz w:val="28"/>
                <w:szCs w:val="28"/>
              </w:rPr>
            </w:pPr>
          </w:p>
        </w:tc>
        <w:tc>
          <w:tcPr>
            <w:tcW w:w="6191" w:type="dxa"/>
          </w:tcPr>
          <w:p w14:paraId="3C74B977" w14:textId="77777777" w:rsidR="001813BE" w:rsidRPr="00533752" w:rsidRDefault="001813BE" w:rsidP="00E17C24">
            <w:pPr>
              <w:jc w:val="center"/>
              <w:rPr>
                <w:b/>
                <w:noProof/>
                <w:sz w:val="28"/>
                <w:szCs w:val="28"/>
              </w:rPr>
            </w:pPr>
            <w:r w:rsidRPr="00533752">
              <w:rPr>
                <w:b/>
                <w:noProof/>
                <w:sz w:val="28"/>
                <w:szCs w:val="28"/>
              </w:rPr>
              <w:t>Задание</w:t>
            </w:r>
          </w:p>
          <w:p w14:paraId="64FBF0A8" w14:textId="77777777" w:rsidR="001813BE" w:rsidRPr="00533752" w:rsidRDefault="001813BE" w:rsidP="00E17C24">
            <w:pPr>
              <w:jc w:val="center"/>
              <w:rPr>
                <w:b/>
                <w:noProof/>
                <w:sz w:val="28"/>
                <w:szCs w:val="28"/>
              </w:rPr>
            </w:pPr>
          </w:p>
        </w:tc>
      </w:tr>
      <w:tr w:rsidR="001813BE" w:rsidRPr="00533752" w14:paraId="0B4AABC9" w14:textId="77777777" w:rsidTr="006E4402">
        <w:tc>
          <w:tcPr>
            <w:tcW w:w="3113" w:type="dxa"/>
          </w:tcPr>
          <w:p w14:paraId="789F66A3" w14:textId="77777777" w:rsidR="001813BE" w:rsidRPr="00533752" w:rsidRDefault="001813BE" w:rsidP="00E17C24">
            <w:pPr>
              <w:jc w:val="both"/>
              <w:rPr>
                <w:b/>
                <w:noProof/>
                <w:sz w:val="28"/>
                <w:szCs w:val="28"/>
              </w:rPr>
            </w:pPr>
            <w:r w:rsidRPr="00533752">
              <w:rPr>
                <w:b/>
                <w:noProof/>
                <w:sz w:val="28"/>
                <w:szCs w:val="28"/>
              </w:rPr>
              <w:t>Анализ образцов писем</w:t>
            </w:r>
          </w:p>
          <w:p w14:paraId="16316205" w14:textId="77777777" w:rsidR="001813BE" w:rsidRPr="00533752" w:rsidRDefault="001813BE" w:rsidP="00E17C24">
            <w:pPr>
              <w:jc w:val="both"/>
              <w:rPr>
                <w:b/>
                <w:noProof/>
                <w:sz w:val="28"/>
                <w:szCs w:val="28"/>
              </w:rPr>
            </w:pPr>
          </w:p>
          <w:p w14:paraId="7F8A1561" w14:textId="77777777" w:rsidR="001813BE" w:rsidRPr="00533752" w:rsidRDefault="001813BE" w:rsidP="00E17C24">
            <w:pPr>
              <w:jc w:val="both"/>
              <w:rPr>
                <w:noProof/>
                <w:sz w:val="28"/>
                <w:szCs w:val="28"/>
              </w:rPr>
            </w:pPr>
          </w:p>
        </w:tc>
        <w:tc>
          <w:tcPr>
            <w:tcW w:w="6191" w:type="dxa"/>
          </w:tcPr>
          <w:p w14:paraId="6F6339F3" w14:textId="77777777" w:rsidR="001813BE" w:rsidRPr="00533752" w:rsidRDefault="001813BE" w:rsidP="00E17C24">
            <w:pPr>
              <w:jc w:val="both"/>
              <w:rPr>
                <w:noProof/>
                <w:sz w:val="28"/>
                <w:szCs w:val="28"/>
              </w:rPr>
            </w:pPr>
            <w:r w:rsidRPr="00533752">
              <w:rPr>
                <w:noProof/>
                <w:sz w:val="28"/>
                <w:szCs w:val="28"/>
              </w:rPr>
              <w:t>И зучите предложенные тексты писем и определите, какие формулы приветствия, обращения и прощания используются; сравните их с современными нормами.</w:t>
            </w:r>
          </w:p>
          <w:p w14:paraId="4CB3081A" w14:textId="77777777" w:rsidR="001813BE" w:rsidRPr="00533752" w:rsidRDefault="001813BE" w:rsidP="00E17C24">
            <w:pPr>
              <w:jc w:val="both"/>
              <w:rPr>
                <w:noProof/>
                <w:sz w:val="28"/>
                <w:szCs w:val="28"/>
              </w:rPr>
            </w:pPr>
          </w:p>
        </w:tc>
      </w:tr>
      <w:tr w:rsidR="001813BE" w:rsidRPr="00533752" w14:paraId="2C225EAC" w14:textId="77777777" w:rsidTr="006E4402">
        <w:tc>
          <w:tcPr>
            <w:tcW w:w="3113" w:type="dxa"/>
          </w:tcPr>
          <w:p w14:paraId="4AACE56E" w14:textId="77777777" w:rsidR="001813BE" w:rsidRPr="00533752" w:rsidRDefault="001813BE" w:rsidP="00E17C24">
            <w:pPr>
              <w:jc w:val="both"/>
              <w:rPr>
                <w:b/>
                <w:noProof/>
                <w:sz w:val="28"/>
                <w:szCs w:val="28"/>
              </w:rPr>
            </w:pPr>
            <w:r w:rsidRPr="00533752">
              <w:rPr>
                <w:b/>
                <w:noProof/>
                <w:sz w:val="28"/>
                <w:szCs w:val="28"/>
              </w:rPr>
              <w:t>Сравнительный анализ</w:t>
            </w:r>
          </w:p>
        </w:tc>
        <w:tc>
          <w:tcPr>
            <w:tcW w:w="6191" w:type="dxa"/>
          </w:tcPr>
          <w:p w14:paraId="65EA9BA1" w14:textId="77777777" w:rsidR="001813BE" w:rsidRPr="00533752" w:rsidRDefault="001813BE" w:rsidP="00E17C24">
            <w:pPr>
              <w:jc w:val="both"/>
              <w:rPr>
                <w:noProof/>
                <w:sz w:val="28"/>
                <w:szCs w:val="28"/>
              </w:rPr>
            </w:pPr>
            <w:r w:rsidRPr="00533752">
              <w:rPr>
                <w:noProof/>
                <w:sz w:val="28"/>
                <w:szCs w:val="28"/>
              </w:rPr>
              <w:t>Напишите письмо в стиле определенной эпохи или от лица исторического персонажа, используя соответствующие формулы речевого этикета.</w:t>
            </w:r>
          </w:p>
          <w:p w14:paraId="74615430" w14:textId="77777777" w:rsidR="001813BE" w:rsidRPr="00533752" w:rsidRDefault="001813BE" w:rsidP="00E17C24">
            <w:pPr>
              <w:jc w:val="both"/>
              <w:rPr>
                <w:noProof/>
                <w:sz w:val="28"/>
                <w:szCs w:val="28"/>
              </w:rPr>
            </w:pPr>
          </w:p>
          <w:p w14:paraId="54E7BA6F" w14:textId="77777777" w:rsidR="001813BE" w:rsidRPr="00533752" w:rsidRDefault="001813BE" w:rsidP="00E17C24">
            <w:pPr>
              <w:jc w:val="both"/>
              <w:rPr>
                <w:noProof/>
                <w:sz w:val="28"/>
                <w:szCs w:val="28"/>
              </w:rPr>
            </w:pPr>
            <w:r w:rsidRPr="00533752">
              <w:rPr>
                <w:noProof/>
                <w:sz w:val="28"/>
                <w:szCs w:val="28"/>
              </w:rPr>
              <w:t xml:space="preserve">Например, можно предложить написать письмо от лица купца XIX века или чиновника эпохи Петра I. </w:t>
            </w:r>
          </w:p>
          <w:p w14:paraId="58E81E0C" w14:textId="77777777" w:rsidR="001813BE" w:rsidRPr="00533752" w:rsidRDefault="001813BE" w:rsidP="00E17C24">
            <w:pPr>
              <w:jc w:val="both"/>
              <w:rPr>
                <w:noProof/>
                <w:sz w:val="28"/>
                <w:szCs w:val="28"/>
              </w:rPr>
            </w:pPr>
            <w:r w:rsidRPr="00533752">
              <w:rPr>
                <w:noProof/>
                <w:sz w:val="28"/>
                <w:szCs w:val="28"/>
              </w:rPr>
              <w:t>Но важно: выделить сходства и различия в формулах приветствия, обращения, прощания, а также обсудить, как эти элементы связаны с культурными и историческими особенностями.</w:t>
            </w:r>
          </w:p>
          <w:p w14:paraId="5BD59783" w14:textId="77777777" w:rsidR="001813BE" w:rsidRPr="00533752" w:rsidRDefault="001813BE" w:rsidP="00E17C24">
            <w:pPr>
              <w:jc w:val="both"/>
              <w:rPr>
                <w:noProof/>
                <w:sz w:val="28"/>
                <w:szCs w:val="28"/>
              </w:rPr>
            </w:pPr>
          </w:p>
        </w:tc>
      </w:tr>
      <w:tr w:rsidR="001813BE" w:rsidRPr="00533752" w14:paraId="537769FA" w14:textId="77777777" w:rsidTr="006E4402">
        <w:tc>
          <w:tcPr>
            <w:tcW w:w="3113" w:type="dxa"/>
          </w:tcPr>
          <w:p w14:paraId="3D96BD68" w14:textId="77777777" w:rsidR="001813BE" w:rsidRPr="00533752" w:rsidRDefault="001813BE" w:rsidP="00E17C24">
            <w:pPr>
              <w:jc w:val="both"/>
              <w:rPr>
                <w:b/>
                <w:noProof/>
                <w:sz w:val="28"/>
                <w:szCs w:val="28"/>
              </w:rPr>
            </w:pPr>
            <w:r w:rsidRPr="00533752">
              <w:rPr>
                <w:b/>
                <w:noProof/>
                <w:sz w:val="28"/>
                <w:szCs w:val="28"/>
              </w:rPr>
              <w:t>Составление письма</w:t>
            </w:r>
          </w:p>
        </w:tc>
        <w:tc>
          <w:tcPr>
            <w:tcW w:w="6191" w:type="dxa"/>
          </w:tcPr>
          <w:p w14:paraId="5AED1F36" w14:textId="77777777" w:rsidR="001813BE" w:rsidRPr="00533752" w:rsidRDefault="001813BE" w:rsidP="00E17C24">
            <w:pPr>
              <w:jc w:val="both"/>
              <w:rPr>
                <w:noProof/>
                <w:sz w:val="28"/>
                <w:szCs w:val="28"/>
              </w:rPr>
            </w:pPr>
            <w:r w:rsidRPr="00533752">
              <w:rPr>
                <w:noProof/>
                <w:sz w:val="28"/>
                <w:szCs w:val="28"/>
              </w:rPr>
              <w:t>Закрепить навыки применения норм речевого этикета на практике, развивать творческие способности.</w:t>
            </w:r>
          </w:p>
          <w:p w14:paraId="55D3520D" w14:textId="77777777" w:rsidR="001813BE" w:rsidRPr="00533752" w:rsidRDefault="001813BE" w:rsidP="00E17C24">
            <w:pPr>
              <w:jc w:val="both"/>
              <w:rPr>
                <w:noProof/>
                <w:sz w:val="28"/>
                <w:szCs w:val="28"/>
              </w:rPr>
            </w:pPr>
          </w:p>
          <w:p w14:paraId="26FFAB18" w14:textId="77777777" w:rsidR="001813BE" w:rsidRPr="00533752" w:rsidRDefault="001813BE" w:rsidP="00E17C24">
            <w:pPr>
              <w:jc w:val="both"/>
              <w:rPr>
                <w:noProof/>
                <w:sz w:val="28"/>
                <w:szCs w:val="28"/>
              </w:rPr>
            </w:pPr>
            <w:r w:rsidRPr="00533752">
              <w:rPr>
                <w:noProof/>
                <w:sz w:val="28"/>
                <w:szCs w:val="28"/>
              </w:rPr>
              <w:t>Особое внимание следует уделить выбору лексики, грамматическим конструкциям и стилю.</w:t>
            </w:r>
          </w:p>
          <w:p w14:paraId="3953808D" w14:textId="77777777" w:rsidR="001813BE" w:rsidRPr="00533752" w:rsidRDefault="001813BE" w:rsidP="00E17C24">
            <w:pPr>
              <w:jc w:val="both"/>
              <w:rPr>
                <w:noProof/>
                <w:sz w:val="28"/>
                <w:szCs w:val="28"/>
              </w:rPr>
            </w:pPr>
          </w:p>
        </w:tc>
      </w:tr>
      <w:tr w:rsidR="001813BE" w:rsidRPr="00533752" w14:paraId="4FC13340" w14:textId="77777777" w:rsidTr="006E4402">
        <w:tc>
          <w:tcPr>
            <w:tcW w:w="3113" w:type="dxa"/>
          </w:tcPr>
          <w:p w14:paraId="272983F9" w14:textId="77777777" w:rsidR="001813BE" w:rsidRPr="00533752" w:rsidRDefault="001813BE" w:rsidP="00E17C24">
            <w:pPr>
              <w:jc w:val="both"/>
              <w:rPr>
                <w:b/>
                <w:noProof/>
                <w:sz w:val="28"/>
                <w:szCs w:val="28"/>
              </w:rPr>
            </w:pPr>
            <w:r w:rsidRPr="00533752">
              <w:rPr>
                <w:b/>
                <w:noProof/>
                <w:sz w:val="28"/>
                <w:szCs w:val="28"/>
              </w:rPr>
              <w:t>Корректировка писем</w:t>
            </w:r>
          </w:p>
          <w:p w14:paraId="7EB8AD5D" w14:textId="77777777" w:rsidR="001813BE" w:rsidRPr="00533752" w:rsidRDefault="001813BE" w:rsidP="00E17C24">
            <w:pPr>
              <w:jc w:val="both"/>
              <w:rPr>
                <w:b/>
                <w:noProof/>
                <w:sz w:val="28"/>
                <w:szCs w:val="28"/>
              </w:rPr>
            </w:pPr>
          </w:p>
        </w:tc>
        <w:tc>
          <w:tcPr>
            <w:tcW w:w="6191" w:type="dxa"/>
          </w:tcPr>
          <w:p w14:paraId="0DDFB4AF" w14:textId="77777777" w:rsidR="001813BE" w:rsidRPr="00533752" w:rsidRDefault="001813BE" w:rsidP="00E17C24">
            <w:pPr>
              <w:jc w:val="both"/>
              <w:rPr>
                <w:noProof/>
                <w:sz w:val="28"/>
                <w:szCs w:val="28"/>
              </w:rPr>
            </w:pPr>
            <w:r w:rsidRPr="00533752">
              <w:rPr>
                <w:noProof/>
                <w:sz w:val="28"/>
                <w:szCs w:val="28"/>
              </w:rPr>
              <w:t>Найдите ошибки или недочеты в предложенных образцах писем и исправьте их с учетом норм речевого этикета.</w:t>
            </w:r>
          </w:p>
          <w:p w14:paraId="5A2366A1" w14:textId="77777777" w:rsidR="001813BE" w:rsidRPr="00533752" w:rsidRDefault="001813BE" w:rsidP="00E17C24">
            <w:pPr>
              <w:jc w:val="both"/>
              <w:rPr>
                <w:noProof/>
                <w:sz w:val="28"/>
                <w:szCs w:val="28"/>
              </w:rPr>
            </w:pPr>
          </w:p>
          <w:p w14:paraId="1B250C27" w14:textId="77777777" w:rsidR="001813BE" w:rsidRPr="00533752" w:rsidRDefault="001813BE" w:rsidP="00E17C24">
            <w:pPr>
              <w:jc w:val="both"/>
              <w:rPr>
                <w:noProof/>
                <w:sz w:val="28"/>
                <w:szCs w:val="28"/>
              </w:rPr>
            </w:pPr>
            <w:r w:rsidRPr="00533752">
              <w:rPr>
                <w:noProof/>
                <w:sz w:val="28"/>
                <w:szCs w:val="28"/>
              </w:rPr>
              <w:t>Примечание:</w:t>
            </w:r>
          </w:p>
          <w:p w14:paraId="774FE997" w14:textId="77777777" w:rsidR="001813BE" w:rsidRPr="00533752" w:rsidRDefault="001813BE" w:rsidP="00E17C24">
            <w:pPr>
              <w:jc w:val="both"/>
              <w:rPr>
                <w:noProof/>
                <w:sz w:val="28"/>
                <w:szCs w:val="28"/>
              </w:rPr>
            </w:pPr>
            <w:r w:rsidRPr="00533752">
              <w:rPr>
                <w:noProof/>
                <w:sz w:val="28"/>
                <w:szCs w:val="28"/>
              </w:rPr>
              <w:t>Для этого задания были подготовлены тексты писем с намеренными ошибками, например, неправильным выбором формул обращения или неуместной лексикой. Задача студентов состояла в том, чтобы выявить и исправить ошибки, объяснив свои исправления.</w:t>
            </w:r>
          </w:p>
        </w:tc>
      </w:tr>
    </w:tbl>
    <w:p w14:paraId="41D7FF95" w14:textId="77777777" w:rsidR="001813BE" w:rsidRPr="00533752" w:rsidRDefault="001813BE" w:rsidP="00E17C24">
      <w:pPr>
        <w:jc w:val="both"/>
        <w:rPr>
          <w:noProof/>
          <w:sz w:val="28"/>
          <w:szCs w:val="28"/>
        </w:rPr>
      </w:pPr>
    </w:p>
    <w:p w14:paraId="1674CF19" w14:textId="77777777" w:rsidR="001813BE" w:rsidRPr="00533752" w:rsidRDefault="001813BE" w:rsidP="00E17C24">
      <w:pPr>
        <w:ind w:firstLine="709"/>
        <w:jc w:val="both"/>
        <w:rPr>
          <w:noProof/>
          <w:sz w:val="28"/>
          <w:szCs w:val="28"/>
        </w:rPr>
      </w:pPr>
      <w:r w:rsidRPr="00533752">
        <w:rPr>
          <w:noProof/>
          <w:sz w:val="28"/>
          <w:szCs w:val="28"/>
        </w:rPr>
        <w:lastRenderedPageBreak/>
        <w:t>Этап 3. Практическое применение. Студенты пишут собственные письма, адресуя их профессору А.С. Аманжолову или другому ученому. Здесь важно было передать коммуникативные особенности эпистолярного жанра прошлой эпохи или ситуации, которая могла бы возникнуть при обращении к ученому по интересующему студенту вопросу (по филологии).</w:t>
      </w:r>
    </w:p>
    <w:p w14:paraId="1A39AF00" w14:textId="77777777" w:rsidR="001813BE" w:rsidRPr="00533752" w:rsidRDefault="001813BE" w:rsidP="00E17C24">
      <w:pPr>
        <w:ind w:firstLine="709"/>
        <w:jc w:val="both"/>
        <w:rPr>
          <w:noProof/>
          <w:sz w:val="28"/>
          <w:szCs w:val="28"/>
        </w:rPr>
      </w:pPr>
      <w:r w:rsidRPr="00533752">
        <w:rPr>
          <w:noProof/>
          <w:sz w:val="28"/>
          <w:szCs w:val="28"/>
        </w:rPr>
        <w:t xml:space="preserve">Этап 4. Оценка. В конце эксперимента проводится оценка языковых и коммуникативных навыков студентов на основе их письменных и устных работ. </w:t>
      </w:r>
    </w:p>
    <w:p w14:paraId="31FB6054" w14:textId="4EFE9752" w:rsidR="001813BE" w:rsidRPr="00533752" w:rsidRDefault="001813BE" w:rsidP="00E17C24">
      <w:pPr>
        <w:tabs>
          <w:tab w:val="left" w:pos="993"/>
        </w:tabs>
        <w:ind w:firstLine="709"/>
        <w:jc w:val="both"/>
        <w:rPr>
          <w:b/>
          <w:noProof/>
          <w:sz w:val="28"/>
          <w:szCs w:val="28"/>
        </w:rPr>
      </w:pPr>
      <w:r w:rsidRPr="00533752">
        <w:rPr>
          <w:noProof/>
          <w:sz w:val="28"/>
          <w:szCs w:val="28"/>
        </w:rPr>
        <w:t xml:space="preserve">При анализе лингводидактического аспекта в работе использовались </w:t>
      </w:r>
      <w:r w:rsidRPr="00533752">
        <w:rPr>
          <w:rStyle w:val="af6"/>
          <w:noProof/>
          <w:sz w:val="28"/>
          <w:szCs w:val="28"/>
        </w:rPr>
        <w:t>кейс-стади, основанные на анализе конкретных примеров</w:t>
      </w:r>
      <w:r w:rsidRPr="00533752">
        <w:rPr>
          <w:bCs/>
          <w:noProof/>
          <w:sz w:val="28"/>
          <w:szCs w:val="28"/>
        </w:rPr>
        <w:t xml:space="preserve"> при</w:t>
      </w:r>
      <w:r w:rsidRPr="00533752">
        <w:rPr>
          <w:noProof/>
          <w:sz w:val="28"/>
          <w:szCs w:val="28"/>
        </w:rPr>
        <w:t xml:space="preserve"> изучении писем известных филологов и при анализе их содержания и структуры, определения влияния личности автора на стиль и содержание письма. При описании современных тенденций проводилось исследование влияния цифровых технологий на эпистолярный жанр, а для сравнения также делался экскурс к письмам, отправленных с использованием электронных коммуникационных средств (элект</w:t>
      </w:r>
      <w:r w:rsidR="00804D54" w:rsidRPr="00533752">
        <w:rPr>
          <w:noProof/>
          <w:sz w:val="28"/>
          <w:szCs w:val="28"/>
        </w:rPr>
        <w:t>ронная почта, социальные сети).</w:t>
      </w:r>
    </w:p>
    <w:p w14:paraId="13AB3B61" w14:textId="77777777" w:rsidR="001813BE" w:rsidRPr="00533752" w:rsidRDefault="001813BE" w:rsidP="00E17C24">
      <w:pPr>
        <w:ind w:firstLine="709"/>
        <w:jc w:val="both"/>
        <w:rPr>
          <w:noProof/>
          <w:sz w:val="28"/>
          <w:szCs w:val="28"/>
        </w:rPr>
      </w:pPr>
      <w:r w:rsidRPr="00533752">
        <w:rPr>
          <w:noProof/>
          <w:sz w:val="28"/>
          <w:szCs w:val="28"/>
        </w:rPr>
        <w:t>Этот эксперимент помог определить эффективность использования эпистолярных текстов в образовательной практике, а также выявить потенциальные пути для дальнейшего развития учебных программ в Казахстане, направленных на изучение русского языка.</w:t>
      </w:r>
    </w:p>
    <w:p w14:paraId="2B11A8F1" w14:textId="77777777" w:rsidR="001813BE" w:rsidRPr="00533752" w:rsidRDefault="001813BE" w:rsidP="00E17C24">
      <w:pPr>
        <w:pStyle w:val="ae"/>
        <w:spacing w:before="0" w:beforeAutospacing="0" w:after="0" w:afterAutospacing="0"/>
        <w:ind w:firstLine="709"/>
        <w:jc w:val="both"/>
        <w:rPr>
          <w:noProof/>
          <w:sz w:val="28"/>
          <w:szCs w:val="28"/>
        </w:rPr>
      </w:pPr>
      <w:r w:rsidRPr="00533752">
        <w:rPr>
          <w:noProof/>
          <w:sz w:val="28"/>
          <w:szCs w:val="28"/>
        </w:rPr>
        <w:t xml:space="preserve">Таким образом, использование эпистолярных текстов и связанных с ними лингводидактических заданий является эффективным инструментом в развитии речевой культуры студентов. Это способствует не только их языковому развитию, но и формированию уважительного и культурного общения в обществе. Подготовиться к реальным ситуациям межличностного и делового общения. Поскольку в образовательной системе Казахстана большое внимание уделяется междисциплинарным проектам, то необходимо организовать проекты, в которых учащиеся будут исследовать письма с разных точек зрения – литературной, исторической, социологической. </w:t>
      </w:r>
    </w:p>
    <w:p w14:paraId="5F8B01F0" w14:textId="77777777" w:rsidR="001813BE" w:rsidRPr="00533752" w:rsidRDefault="001813BE" w:rsidP="00E17C24">
      <w:pPr>
        <w:pStyle w:val="ae"/>
        <w:spacing w:before="0" w:beforeAutospacing="0" w:after="0" w:afterAutospacing="0"/>
        <w:ind w:firstLine="709"/>
        <w:jc w:val="both"/>
        <w:rPr>
          <w:noProof/>
          <w:sz w:val="28"/>
          <w:szCs w:val="28"/>
        </w:rPr>
      </w:pPr>
    </w:p>
    <w:p w14:paraId="3B7B4064" w14:textId="6CC0444E" w:rsidR="006F5D51" w:rsidRPr="00533752" w:rsidRDefault="001813BE" w:rsidP="006F5D51">
      <w:pPr>
        <w:pStyle w:val="ae"/>
        <w:spacing w:before="0" w:beforeAutospacing="0" w:after="0" w:afterAutospacing="0"/>
        <w:ind w:firstLine="709"/>
        <w:jc w:val="both"/>
        <w:rPr>
          <w:b/>
          <w:noProof/>
          <w:sz w:val="28"/>
          <w:szCs w:val="28"/>
        </w:rPr>
      </w:pPr>
      <w:r w:rsidRPr="00533752">
        <w:rPr>
          <w:b/>
          <w:noProof/>
          <w:sz w:val="28"/>
          <w:szCs w:val="28"/>
        </w:rPr>
        <w:t>3.3 Методические рекомендации по работе с эпистолярными текстами в процессе обучения</w:t>
      </w:r>
    </w:p>
    <w:p w14:paraId="27096673" w14:textId="77777777" w:rsidR="006F5D51" w:rsidRPr="00533752" w:rsidRDefault="006F5D51" w:rsidP="006F5D51">
      <w:pPr>
        <w:pStyle w:val="ae"/>
        <w:spacing w:before="0" w:beforeAutospacing="0" w:after="0" w:afterAutospacing="0"/>
        <w:ind w:firstLine="709"/>
        <w:jc w:val="both"/>
        <w:rPr>
          <w:b/>
          <w:noProof/>
          <w:sz w:val="28"/>
          <w:szCs w:val="28"/>
        </w:rPr>
      </w:pPr>
    </w:p>
    <w:p w14:paraId="1D79F6AD" w14:textId="77777777" w:rsidR="001813BE" w:rsidRPr="00533752" w:rsidRDefault="001813BE" w:rsidP="00E17C24">
      <w:pPr>
        <w:pStyle w:val="ae"/>
        <w:spacing w:before="0" w:beforeAutospacing="0" w:after="0" w:afterAutospacing="0"/>
        <w:ind w:firstLine="709"/>
        <w:jc w:val="both"/>
        <w:rPr>
          <w:noProof/>
          <w:sz w:val="28"/>
          <w:szCs w:val="28"/>
        </w:rPr>
      </w:pPr>
      <w:r w:rsidRPr="00533752">
        <w:rPr>
          <w:noProof/>
          <w:sz w:val="28"/>
          <w:szCs w:val="28"/>
        </w:rPr>
        <w:t>Рекомендации для работы с эпистолярными текстами в школе</w:t>
      </w:r>
    </w:p>
    <w:p w14:paraId="6AF8FF85" w14:textId="616D26F2" w:rsidR="001813BE" w:rsidRPr="00533752" w:rsidRDefault="001813BE" w:rsidP="00E17C24">
      <w:pPr>
        <w:tabs>
          <w:tab w:val="left" w:pos="993"/>
        </w:tabs>
        <w:ind w:firstLine="709"/>
        <w:jc w:val="both"/>
        <w:rPr>
          <w:noProof/>
          <w:sz w:val="28"/>
          <w:szCs w:val="28"/>
        </w:rPr>
      </w:pPr>
      <w:r w:rsidRPr="00533752">
        <w:rPr>
          <w:noProof/>
          <w:sz w:val="28"/>
          <w:szCs w:val="28"/>
        </w:rPr>
        <w:t>На уроках литературы можно включать письма известных писателей и поэтов в программу. Это поможет учащимся лучше понять их творчество и личность. Например, письма ученых, например, И.Г. Добродомова, могут стать отличным дополнением к изучению произвед</w:t>
      </w:r>
      <w:r w:rsidR="00BF6085" w:rsidRPr="00533752">
        <w:rPr>
          <w:noProof/>
          <w:sz w:val="28"/>
          <w:szCs w:val="28"/>
        </w:rPr>
        <w:t>ения Евгений Онегин Пушкина [115</w:t>
      </w:r>
      <w:r w:rsidRPr="00533752">
        <w:rPr>
          <w:noProof/>
          <w:sz w:val="28"/>
          <w:szCs w:val="28"/>
        </w:rPr>
        <w:t>].</w:t>
      </w:r>
    </w:p>
    <w:p w14:paraId="6D6F85C1" w14:textId="77777777" w:rsidR="001813BE" w:rsidRPr="00533752" w:rsidRDefault="001813BE" w:rsidP="00E17C24">
      <w:pPr>
        <w:tabs>
          <w:tab w:val="left" w:pos="993"/>
        </w:tabs>
        <w:ind w:firstLine="709"/>
        <w:jc w:val="both"/>
        <w:rPr>
          <w:noProof/>
          <w:sz w:val="28"/>
          <w:szCs w:val="28"/>
        </w:rPr>
      </w:pPr>
      <w:r w:rsidRPr="00533752">
        <w:rPr>
          <w:noProof/>
          <w:sz w:val="28"/>
          <w:szCs w:val="28"/>
        </w:rPr>
        <w:t>На уроках истории также можно использовать письма исторических личностей для изучения определенных периодов. Это может быть переписка во время войн, революций или других значимых событий. Такие тексты помогут учащимся почувствовать атмосферу того времени.</w:t>
      </w:r>
    </w:p>
    <w:p w14:paraId="6A6B2171" w14:textId="77777777" w:rsidR="001813BE" w:rsidRPr="00533752" w:rsidRDefault="001813BE" w:rsidP="00E17C24">
      <w:pPr>
        <w:ind w:firstLine="709"/>
        <w:jc w:val="both"/>
        <w:rPr>
          <w:noProof/>
          <w:sz w:val="28"/>
          <w:szCs w:val="28"/>
        </w:rPr>
      </w:pPr>
      <w:r w:rsidRPr="00533752">
        <w:rPr>
          <w:noProof/>
          <w:sz w:val="28"/>
          <w:szCs w:val="28"/>
        </w:rPr>
        <w:t xml:space="preserve">Обратимся к такому навыку как письмо, который эффективно развивается, если проводить занятия, на которых учащиеся будут писать письма от имени </w:t>
      </w:r>
      <w:r w:rsidRPr="00533752">
        <w:rPr>
          <w:noProof/>
          <w:sz w:val="28"/>
          <w:szCs w:val="28"/>
        </w:rPr>
        <w:lastRenderedPageBreak/>
        <w:t>того или иного ученого, исторического персонажа. Это развивает их творческое мышление и навыки письма.</w:t>
      </w:r>
    </w:p>
    <w:p w14:paraId="2AEECE49" w14:textId="77777777" w:rsidR="001813BE" w:rsidRPr="00533752" w:rsidRDefault="001813BE" w:rsidP="00E17C24">
      <w:pPr>
        <w:ind w:firstLine="709"/>
        <w:jc w:val="both"/>
        <w:rPr>
          <w:noProof/>
          <w:sz w:val="28"/>
          <w:szCs w:val="28"/>
        </w:rPr>
      </w:pPr>
      <w:r w:rsidRPr="00533752">
        <w:rPr>
          <w:noProof/>
          <w:sz w:val="28"/>
          <w:szCs w:val="28"/>
        </w:rPr>
        <w:t>Как известно, критическое мышление формируется при работе с письмами с точки зрения их содержания, стиля и контекста. В этой связи педагогу  важнор обсуждать, какие эмоции и мысли автор хотел передать, и как это связано с его жизнью и временем.</w:t>
      </w:r>
    </w:p>
    <w:p w14:paraId="266C7F04" w14:textId="77777777" w:rsidR="001813BE" w:rsidRPr="00533752" w:rsidRDefault="001813BE" w:rsidP="00E17C24">
      <w:pPr>
        <w:ind w:firstLine="709"/>
        <w:jc w:val="both"/>
        <w:rPr>
          <w:noProof/>
          <w:sz w:val="28"/>
          <w:szCs w:val="28"/>
        </w:rPr>
      </w:pPr>
      <w:r w:rsidRPr="00533752">
        <w:rPr>
          <w:noProof/>
          <w:sz w:val="28"/>
          <w:szCs w:val="28"/>
        </w:rPr>
        <w:t>Эпистолярный жанр (письма, записки, дневники) представляет собой важный источник для изучения языка и культуры, а работа с такими текстами позволяет расширить словарный запас, освоить нормы письменной речи, а также познакомиться с особенностями речевого этикета. При работе с эпистолярным жанром важно педагогу сфокусирование внимание обучающегося на цель и задаич работы с эпистолярными текстами, которые предполагают:</w:t>
      </w:r>
    </w:p>
    <w:p w14:paraId="2B5194A5" w14:textId="77777777" w:rsidR="001813BE" w:rsidRPr="00533752" w:rsidRDefault="001813BE" w:rsidP="00E17C24">
      <w:pPr>
        <w:tabs>
          <w:tab w:val="left" w:pos="709"/>
          <w:tab w:val="left" w:pos="993"/>
        </w:tabs>
        <w:ind w:firstLine="709"/>
        <w:jc w:val="both"/>
        <w:rPr>
          <w:noProof/>
          <w:sz w:val="28"/>
          <w:szCs w:val="28"/>
        </w:rPr>
      </w:pPr>
      <w:r w:rsidRPr="00533752">
        <w:rPr>
          <w:noProof/>
          <w:sz w:val="28"/>
          <w:szCs w:val="28"/>
        </w:rPr>
        <w:t>1.</w:t>
      </w:r>
      <w:r w:rsidRPr="00533752">
        <w:rPr>
          <w:noProof/>
          <w:sz w:val="28"/>
          <w:szCs w:val="28"/>
        </w:rPr>
        <w:tab/>
        <w:t>Развитие навыков анализа текстов личного характера.</w:t>
      </w:r>
    </w:p>
    <w:p w14:paraId="73C04FC3" w14:textId="77777777" w:rsidR="001813BE" w:rsidRPr="00533752" w:rsidRDefault="001813BE" w:rsidP="00E17C24">
      <w:pPr>
        <w:tabs>
          <w:tab w:val="left" w:pos="709"/>
          <w:tab w:val="left" w:pos="993"/>
        </w:tabs>
        <w:ind w:firstLine="709"/>
        <w:jc w:val="both"/>
        <w:rPr>
          <w:noProof/>
          <w:sz w:val="28"/>
          <w:szCs w:val="28"/>
        </w:rPr>
      </w:pPr>
      <w:r w:rsidRPr="00533752">
        <w:rPr>
          <w:noProof/>
          <w:sz w:val="28"/>
          <w:szCs w:val="28"/>
        </w:rPr>
        <w:t>2.</w:t>
      </w:r>
      <w:r w:rsidRPr="00533752">
        <w:rPr>
          <w:noProof/>
          <w:sz w:val="28"/>
          <w:szCs w:val="28"/>
        </w:rPr>
        <w:tab/>
        <w:t>Ознакомление с историей русского языка и его стилистическим многообразием.</w:t>
      </w:r>
    </w:p>
    <w:p w14:paraId="33C0D32B" w14:textId="77777777" w:rsidR="001813BE" w:rsidRPr="00533752" w:rsidRDefault="001813BE" w:rsidP="00E17C24">
      <w:pPr>
        <w:tabs>
          <w:tab w:val="left" w:pos="709"/>
          <w:tab w:val="left" w:pos="993"/>
        </w:tabs>
        <w:ind w:firstLine="709"/>
        <w:jc w:val="both"/>
        <w:rPr>
          <w:noProof/>
          <w:sz w:val="28"/>
          <w:szCs w:val="28"/>
        </w:rPr>
      </w:pPr>
      <w:r w:rsidRPr="00533752">
        <w:rPr>
          <w:noProof/>
          <w:sz w:val="28"/>
          <w:szCs w:val="28"/>
        </w:rPr>
        <w:t>3.</w:t>
      </w:r>
      <w:r w:rsidRPr="00533752">
        <w:rPr>
          <w:noProof/>
          <w:sz w:val="28"/>
          <w:szCs w:val="28"/>
        </w:rPr>
        <w:tab/>
        <w:t>Формирование навыков написания текстов в эпистолярном стиле.</w:t>
      </w:r>
    </w:p>
    <w:p w14:paraId="0771DEAF" w14:textId="77777777" w:rsidR="001813BE" w:rsidRPr="00533752" w:rsidRDefault="001813BE" w:rsidP="00E17C24">
      <w:pPr>
        <w:tabs>
          <w:tab w:val="left" w:pos="709"/>
          <w:tab w:val="left" w:pos="993"/>
        </w:tabs>
        <w:ind w:firstLine="709"/>
        <w:jc w:val="both"/>
        <w:rPr>
          <w:noProof/>
          <w:sz w:val="28"/>
          <w:szCs w:val="28"/>
        </w:rPr>
      </w:pPr>
      <w:r w:rsidRPr="00533752">
        <w:rPr>
          <w:noProof/>
          <w:sz w:val="28"/>
          <w:szCs w:val="28"/>
        </w:rPr>
        <w:t>4.</w:t>
      </w:r>
      <w:r w:rsidRPr="00533752">
        <w:rPr>
          <w:noProof/>
          <w:sz w:val="28"/>
          <w:szCs w:val="28"/>
        </w:rPr>
        <w:tab/>
        <w:t>Совершенствование орфографических и пунктуационных умений.</w:t>
      </w:r>
    </w:p>
    <w:p w14:paraId="36788CAF" w14:textId="77777777" w:rsidR="001813BE" w:rsidRPr="00533752" w:rsidRDefault="001813BE" w:rsidP="00E17C24">
      <w:pPr>
        <w:tabs>
          <w:tab w:val="left" w:pos="709"/>
          <w:tab w:val="left" w:pos="993"/>
        </w:tabs>
        <w:ind w:firstLine="709"/>
        <w:jc w:val="both"/>
        <w:rPr>
          <w:noProof/>
          <w:sz w:val="28"/>
          <w:szCs w:val="28"/>
        </w:rPr>
      </w:pPr>
      <w:r w:rsidRPr="00533752">
        <w:rPr>
          <w:noProof/>
          <w:sz w:val="28"/>
          <w:szCs w:val="28"/>
        </w:rPr>
        <w:t>5.</w:t>
      </w:r>
      <w:r w:rsidRPr="00533752">
        <w:rPr>
          <w:noProof/>
          <w:sz w:val="28"/>
          <w:szCs w:val="28"/>
        </w:rPr>
        <w:tab/>
        <w:t>Развитие коммуникативной компетенции, умения выражать мысли письменно.</w:t>
      </w:r>
    </w:p>
    <w:p w14:paraId="49B9D663" w14:textId="77777777" w:rsidR="001813BE" w:rsidRPr="00533752" w:rsidRDefault="001813BE" w:rsidP="00E17C24">
      <w:pPr>
        <w:ind w:firstLine="709"/>
        <w:jc w:val="both"/>
        <w:rPr>
          <w:noProof/>
          <w:sz w:val="28"/>
          <w:szCs w:val="28"/>
        </w:rPr>
      </w:pPr>
      <w:r w:rsidRPr="00533752">
        <w:rPr>
          <w:noProof/>
          <w:sz w:val="28"/>
          <w:szCs w:val="28"/>
        </w:rPr>
        <w:t>При этом необхоидмо учитывать принципы работы с эпистолярными текстами, которые сводятся к личностно–ориентированному подходу – побуждение учащихся к написанию писем, учитывающих их личный опыт. Обязательно учитывается культурологический подход при использовании текстов писем как материала для изучения исторических и социоультурных особенностей эпохи. Важным этапом в работе с письмами явлется интеграция видов речевой деятельности – работа с письмами должна включать чтение, письмо, анализ, обсуждение и творческую переработку текста.</w:t>
      </w:r>
    </w:p>
    <w:p w14:paraId="7962725F" w14:textId="77777777" w:rsidR="001813BE" w:rsidRPr="00533752" w:rsidRDefault="001813BE" w:rsidP="00E17C24">
      <w:pPr>
        <w:ind w:firstLine="709"/>
        <w:jc w:val="both"/>
        <w:rPr>
          <w:noProof/>
          <w:sz w:val="28"/>
          <w:szCs w:val="28"/>
        </w:rPr>
      </w:pPr>
      <w:r w:rsidRPr="00533752">
        <w:rPr>
          <w:noProof/>
          <w:sz w:val="28"/>
          <w:szCs w:val="28"/>
        </w:rPr>
        <w:t>Нами предлагаются следующие этапы работы с эпистолярными текстами:</w:t>
      </w:r>
    </w:p>
    <w:p w14:paraId="50CAA19E" w14:textId="2E5E0B62" w:rsidR="001813BE" w:rsidRPr="00533752" w:rsidRDefault="001813BE" w:rsidP="00E17C24">
      <w:pPr>
        <w:ind w:firstLine="709"/>
        <w:jc w:val="both"/>
        <w:rPr>
          <w:noProof/>
          <w:sz w:val="28"/>
          <w:szCs w:val="28"/>
        </w:rPr>
      </w:pPr>
      <w:r w:rsidRPr="00533752">
        <w:rPr>
          <w:noProof/>
          <w:sz w:val="28"/>
          <w:szCs w:val="28"/>
        </w:rPr>
        <w:t>I. Подготовительный этап (Объяснение особенностей эпистолярного жанра и демонстрация примеров писем разных эпох (например, письма А.С. Пушкина, Л.</w:t>
      </w:r>
      <w:r w:rsidR="00804D54" w:rsidRPr="00533752">
        <w:rPr>
          <w:noProof/>
          <w:sz w:val="28"/>
          <w:szCs w:val="28"/>
        </w:rPr>
        <w:t>Н. Толстого, А.С. Аманжолова. Та</w:t>
      </w:r>
      <w:r w:rsidRPr="00533752">
        <w:rPr>
          <w:noProof/>
          <w:sz w:val="28"/>
          <w:szCs w:val="28"/>
        </w:rPr>
        <w:t>к</w:t>
      </w:r>
      <w:r w:rsidR="00804D54" w:rsidRPr="00533752">
        <w:rPr>
          <w:noProof/>
          <w:sz w:val="28"/>
          <w:szCs w:val="28"/>
        </w:rPr>
        <w:t>ж</w:t>
      </w:r>
      <w:r w:rsidRPr="00533752">
        <w:rPr>
          <w:noProof/>
          <w:sz w:val="28"/>
          <w:szCs w:val="28"/>
        </w:rPr>
        <w:t>е этот этап включает обсуждение правил написания писем, включая речевые формулы обращения, заключения и вежливости.</w:t>
      </w:r>
    </w:p>
    <w:p w14:paraId="08A71506" w14:textId="77777777" w:rsidR="001813BE" w:rsidRPr="00533752" w:rsidRDefault="001813BE" w:rsidP="00E17C24">
      <w:pPr>
        <w:ind w:firstLine="709"/>
        <w:jc w:val="both"/>
        <w:rPr>
          <w:noProof/>
          <w:sz w:val="28"/>
          <w:szCs w:val="28"/>
        </w:rPr>
      </w:pPr>
      <w:r w:rsidRPr="00533752">
        <w:rPr>
          <w:noProof/>
          <w:sz w:val="28"/>
          <w:szCs w:val="28"/>
        </w:rPr>
        <w:t>II. Основной этап состоит из анализ текстов эпистолярного наследия писателей, ученых, госадарственных деятелей. При этом важно выявить тематическую и стилистическую спецификиу писем; определить ключевые лексические и грамматические особенности писем; обсудить эмоциональную окраску письма и средств её выражения.</w:t>
      </w:r>
    </w:p>
    <w:p w14:paraId="0CDE4CDE" w14:textId="3C31A229" w:rsidR="001813BE" w:rsidRPr="00533752" w:rsidRDefault="001813BE" w:rsidP="00E17C24">
      <w:pPr>
        <w:ind w:firstLine="709"/>
        <w:jc w:val="both"/>
        <w:rPr>
          <w:noProof/>
          <w:sz w:val="28"/>
          <w:szCs w:val="28"/>
        </w:rPr>
      </w:pPr>
      <w:r w:rsidRPr="00533752">
        <w:rPr>
          <w:noProof/>
          <w:sz w:val="28"/>
          <w:szCs w:val="28"/>
        </w:rPr>
        <w:t>Специальная работа на этом этапе связана с лексико–грамматическим анализом текста, выделением и объяснением новых слов и выражений, анализом синтаксических конструкций, характер</w:t>
      </w:r>
      <w:r w:rsidR="00804D54" w:rsidRPr="00533752">
        <w:rPr>
          <w:noProof/>
          <w:sz w:val="28"/>
          <w:szCs w:val="28"/>
        </w:rPr>
        <w:t>ных для эпистолярного жанра, а</w:t>
      </w:r>
      <w:r w:rsidRPr="00533752">
        <w:rPr>
          <w:noProof/>
          <w:sz w:val="28"/>
          <w:szCs w:val="28"/>
        </w:rPr>
        <w:t xml:space="preserve"> также с практическими заданиями, которые направлены на творческую рабоут обучающ</w:t>
      </w:r>
      <w:r w:rsidR="00804D54" w:rsidRPr="00533752">
        <w:rPr>
          <w:noProof/>
          <w:sz w:val="28"/>
          <w:szCs w:val="28"/>
        </w:rPr>
        <w:t>ихся. К этим работам относятся:</w:t>
      </w:r>
    </w:p>
    <w:p w14:paraId="47379147" w14:textId="07333AA3" w:rsidR="001813BE" w:rsidRPr="00533752" w:rsidRDefault="00804D54" w:rsidP="00E17C24">
      <w:pPr>
        <w:ind w:firstLine="709"/>
        <w:jc w:val="both"/>
        <w:rPr>
          <w:noProof/>
          <w:sz w:val="28"/>
          <w:szCs w:val="28"/>
        </w:rPr>
      </w:pPr>
      <w:r w:rsidRPr="00533752">
        <w:rPr>
          <w:noProof/>
          <w:sz w:val="28"/>
          <w:szCs w:val="28"/>
        </w:rPr>
        <w:t xml:space="preserve">• </w:t>
      </w:r>
      <w:r w:rsidR="001813BE" w:rsidRPr="00533752">
        <w:rPr>
          <w:noProof/>
          <w:sz w:val="28"/>
          <w:szCs w:val="28"/>
        </w:rPr>
        <w:t>составление собственных писем на заданную тему (например, «Письмо другу», «Письмо любимому автору»).</w:t>
      </w:r>
    </w:p>
    <w:p w14:paraId="39CD2636" w14:textId="18791298" w:rsidR="001813BE" w:rsidRPr="00533752" w:rsidRDefault="00804D54" w:rsidP="00E17C24">
      <w:pPr>
        <w:ind w:firstLine="709"/>
        <w:jc w:val="both"/>
        <w:rPr>
          <w:noProof/>
          <w:sz w:val="28"/>
          <w:szCs w:val="28"/>
        </w:rPr>
      </w:pPr>
      <w:r w:rsidRPr="00533752">
        <w:rPr>
          <w:noProof/>
          <w:sz w:val="28"/>
          <w:szCs w:val="28"/>
        </w:rPr>
        <w:lastRenderedPageBreak/>
        <w:t xml:space="preserve">• </w:t>
      </w:r>
      <w:r w:rsidR="001813BE" w:rsidRPr="00533752">
        <w:rPr>
          <w:noProof/>
          <w:sz w:val="28"/>
          <w:szCs w:val="28"/>
        </w:rPr>
        <w:t>выполнение творческих заданий: написать письмо от имени литературного персонажа.</w:t>
      </w:r>
    </w:p>
    <w:p w14:paraId="3F083885" w14:textId="2EAC209F" w:rsidR="001813BE" w:rsidRPr="00533752" w:rsidRDefault="001813BE" w:rsidP="006F5D51">
      <w:pPr>
        <w:ind w:firstLine="709"/>
        <w:jc w:val="both"/>
        <w:rPr>
          <w:noProof/>
          <w:sz w:val="28"/>
          <w:szCs w:val="28"/>
        </w:rPr>
      </w:pPr>
      <w:r w:rsidRPr="00533752">
        <w:rPr>
          <w:noProof/>
          <w:sz w:val="28"/>
          <w:szCs w:val="28"/>
        </w:rPr>
        <w:t>III. Заключительный этап включает в себя обсуждение, рефлексия обучающихся и подведение итогов на основе выполенного задания. Так, обсуждение созданных писем позволяет выявить и привести примеры анализа наиболее удачных примеров. Рефлексия способствует учащимся поделится своими впечатлениями от работы с жанром. Итоговое задание состоит в написании письма по мотивам изученного художественного текста или по содержанию прочитанного письма ученого.</w:t>
      </w:r>
    </w:p>
    <w:p w14:paraId="396D24CD" w14:textId="77777777" w:rsidR="001813BE" w:rsidRPr="00533752" w:rsidRDefault="001813BE" w:rsidP="00E17C24">
      <w:pPr>
        <w:pStyle w:val="ae"/>
        <w:spacing w:before="0" w:beforeAutospacing="0" w:after="0" w:afterAutospacing="0"/>
        <w:ind w:firstLine="709"/>
        <w:jc w:val="both"/>
        <w:rPr>
          <w:noProof/>
          <w:sz w:val="28"/>
          <w:szCs w:val="28"/>
        </w:rPr>
      </w:pPr>
      <w:r w:rsidRPr="00533752">
        <w:rPr>
          <w:noProof/>
          <w:sz w:val="28"/>
          <w:szCs w:val="28"/>
        </w:rPr>
        <w:t>Рекомендации для работы с эпистолярными текстами в вузе.</w:t>
      </w:r>
    </w:p>
    <w:p w14:paraId="2B29A830" w14:textId="4260C9E0" w:rsidR="001813BE" w:rsidRPr="00533752" w:rsidRDefault="001813BE" w:rsidP="00E17C24">
      <w:pPr>
        <w:pStyle w:val="ae"/>
        <w:spacing w:before="0" w:beforeAutospacing="0" w:after="0" w:afterAutospacing="0"/>
        <w:ind w:firstLine="709"/>
        <w:jc w:val="both"/>
        <w:rPr>
          <w:color w:val="000000" w:themeColor="text1"/>
          <w:sz w:val="28"/>
          <w:szCs w:val="28"/>
        </w:rPr>
      </w:pPr>
      <w:r w:rsidRPr="00533752">
        <w:rPr>
          <w:noProof/>
          <w:color w:val="000000" w:themeColor="text1"/>
          <w:sz w:val="28"/>
          <w:szCs w:val="28"/>
        </w:rPr>
        <w:t>В рамках нашего исследования мы апробировали возможность интеграции эпистолярного дискурса и анализ данных с пом</w:t>
      </w:r>
      <w:r w:rsidR="00BF6085" w:rsidRPr="00533752">
        <w:rPr>
          <w:noProof/>
          <w:color w:val="000000" w:themeColor="text1"/>
          <w:sz w:val="28"/>
          <w:szCs w:val="28"/>
        </w:rPr>
        <w:t>ощью корпусных инструментов [116</w:t>
      </w:r>
      <w:r w:rsidRPr="00533752">
        <w:rPr>
          <w:noProof/>
          <w:color w:val="000000" w:themeColor="text1"/>
          <w:sz w:val="28"/>
          <w:szCs w:val="28"/>
        </w:rPr>
        <w:t xml:space="preserve">]. Данный опыт позволяет сделать вывод о том, что, кроме традиционных заданий (напрммер, текстологический анализ и т.д.), можно использовать инструмент </w:t>
      </w:r>
      <w:proofErr w:type="spellStart"/>
      <w:r w:rsidRPr="00533752">
        <w:rPr>
          <w:color w:val="000000" w:themeColor="text1"/>
          <w:sz w:val="28"/>
          <w:szCs w:val="28"/>
        </w:rPr>
        <w:t>Sketch</w:t>
      </w:r>
      <w:proofErr w:type="spellEnd"/>
      <w:r w:rsidRPr="00533752">
        <w:rPr>
          <w:color w:val="000000" w:themeColor="text1"/>
          <w:sz w:val="28"/>
          <w:szCs w:val="28"/>
        </w:rPr>
        <w:t xml:space="preserve"> </w:t>
      </w:r>
      <w:proofErr w:type="spellStart"/>
      <w:r w:rsidRPr="00533752">
        <w:rPr>
          <w:color w:val="000000" w:themeColor="text1"/>
          <w:sz w:val="28"/>
          <w:szCs w:val="28"/>
        </w:rPr>
        <w:t>Engine</w:t>
      </w:r>
      <w:proofErr w:type="spellEnd"/>
      <w:r w:rsidRPr="00533752">
        <w:rPr>
          <w:color w:val="000000" w:themeColor="text1"/>
          <w:sz w:val="28"/>
          <w:szCs w:val="28"/>
        </w:rPr>
        <w:t>, что даст студентам возможность самостоятельно анализировать тексты.</w:t>
      </w:r>
    </w:p>
    <w:p w14:paraId="7825F980" w14:textId="77777777" w:rsidR="001813BE" w:rsidRPr="00533752" w:rsidRDefault="001813BE" w:rsidP="00E17C24">
      <w:pPr>
        <w:pStyle w:val="ae"/>
        <w:spacing w:before="0" w:beforeAutospacing="0" w:after="0" w:afterAutospacing="0"/>
        <w:ind w:firstLine="709"/>
        <w:jc w:val="both"/>
        <w:rPr>
          <w:color w:val="000000" w:themeColor="text1"/>
          <w:sz w:val="28"/>
          <w:szCs w:val="28"/>
        </w:rPr>
      </w:pPr>
      <w:r w:rsidRPr="00533752">
        <w:rPr>
          <w:color w:val="000000" w:themeColor="text1"/>
          <w:sz w:val="28"/>
          <w:szCs w:val="28"/>
        </w:rPr>
        <w:t xml:space="preserve">Так, возможности корпусного анализа позволяет составить конкордансы (в частности, нами был составлен Корпус тюркизмов, которые И.Г. </w:t>
      </w:r>
      <w:proofErr w:type="spellStart"/>
      <w:r w:rsidRPr="00533752">
        <w:rPr>
          <w:color w:val="000000" w:themeColor="text1"/>
          <w:sz w:val="28"/>
          <w:szCs w:val="28"/>
        </w:rPr>
        <w:t>Добродомов</w:t>
      </w:r>
      <w:proofErr w:type="spellEnd"/>
      <w:r w:rsidRPr="00533752">
        <w:rPr>
          <w:color w:val="000000" w:themeColor="text1"/>
          <w:sz w:val="28"/>
          <w:szCs w:val="28"/>
        </w:rPr>
        <w:t xml:space="preserve"> исследовал и в формате эпистолярного жанра вводил в научную дискуссию. Нами были определены максимально частотные контексты по ключевому слову (в перспективе будет составлен тезаурус).</w:t>
      </w:r>
    </w:p>
    <w:p w14:paraId="63E188F3" w14:textId="358213CB" w:rsidR="001813BE" w:rsidRPr="00533752" w:rsidRDefault="001813BE" w:rsidP="00F07308">
      <w:pPr>
        <w:tabs>
          <w:tab w:val="left" w:pos="851"/>
        </w:tabs>
        <w:ind w:firstLine="709"/>
        <w:jc w:val="both"/>
        <w:rPr>
          <w:color w:val="000000" w:themeColor="text1"/>
          <w:sz w:val="28"/>
          <w:szCs w:val="28"/>
        </w:rPr>
      </w:pPr>
      <w:r w:rsidRPr="00533752">
        <w:rPr>
          <w:color w:val="000000" w:themeColor="text1"/>
          <w:sz w:val="28"/>
          <w:szCs w:val="28"/>
        </w:rPr>
        <w:t xml:space="preserve">В составленном корпусным менеджером </w:t>
      </w:r>
      <w:proofErr w:type="spellStart"/>
      <w:r w:rsidRPr="00533752">
        <w:rPr>
          <w:sz w:val="28"/>
          <w:szCs w:val="28"/>
        </w:rPr>
        <w:t>Sketch</w:t>
      </w:r>
      <w:proofErr w:type="spellEnd"/>
      <w:r w:rsidRPr="00533752">
        <w:rPr>
          <w:sz w:val="28"/>
          <w:szCs w:val="28"/>
        </w:rPr>
        <w:t xml:space="preserve"> </w:t>
      </w:r>
      <w:proofErr w:type="spellStart"/>
      <w:r w:rsidRPr="00533752">
        <w:rPr>
          <w:sz w:val="28"/>
          <w:szCs w:val="28"/>
        </w:rPr>
        <w:t>Engine</w:t>
      </w:r>
      <w:proofErr w:type="spellEnd"/>
      <w:r w:rsidRPr="00533752">
        <w:rPr>
          <w:sz w:val="28"/>
          <w:szCs w:val="28"/>
        </w:rPr>
        <w:t xml:space="preserve"> Корпусе работ</w:t>
      </w:r>
      <w:r w:rsidRPr="00533752">
        <w:rPr>
          <w:color w:val="000000" w:themeColor="text1"/>
          <w:sz w:val="28"/>
          <w:szCs w:val="28"/>
        </w:rPr>
        <w:t xml:space="preserve"> И.Г. </w:t>
      </w:r>
      <w:proofErr w:type="spellStart"/>
      <w:r w:rsidRPr="00533752">
        <w:rPr>
          <w:color w:val="000000" w:themeColor="text1"/>
          <w:sz w:val="28"/>
          <w:szCs w:val="28"/>
        </w:rPr>
        <w:t>Добродомова</w:t>
      </w:r>
      <w:proofErr w:type="spellEnd"/>
      <w:r w:rsidRPr="00533752">
        <w:rPr>
          <w:color w:val="000000" w:themeColor="text1"/>
          <w:sz w:val="28"/>
          <w:szCs w:val="28"/>
        </w:rPr>
        <w:t xml:space="preserve"> </w:t>
      </w:r>
      <w:r w:rsidR="003E29BA" w:rsidRPr="00533752">
        <w:rPr>
          <w:color w:val="000000" w:themeColor="text1"/>
          <w:sz w:val="28"/>
          <w:szCs w:val="28"/>
        </w:rPr>
        <w:t xml:space="preserve">в соответствии с рисунком 8, </w:t>
      </w:r>
      <w:r w:rsidRPr="00533752">
        <w:rPr>
          <w:color w:val="000000" w:themeColor="text1"/>
          <w:sz w:val="28"/>
          <w:szCs w:val="28"/>
        </w:rPr>
        <w:t xml:space="preserve">мы обнаружили более 100 контекстных употреблений тюркизмов. Примечательно, что ученый при выборе языкового материала обращал особое внимание на малозаметные слова в текстах и словарях, но </w:t>
      </w:r>
      <w:r w:rsidR="00804D54" w:rsidRPr="00533752">
        <w:rPr>
          <w:color w:val="000000" w:themeColor="text1"/>
          <w:sz w:val="28"/>
          <w:szCs w:val="28"/>
        </w:rPr>
        <w:t>в этимологии,</w:t>
      </w:r>
      <w:r w:rsidRPr="00533752">
        <w:rPr>
          <w:color w:val="000000" w:themeColor="text1"/>
          <w:sz w:val="28"/>
          <w:szCs w:val="28"/>
        </w:rPr>
        <w:t xml:space="preserve"> которых есть некая загадка или неточность в этимологии. Им на обширном лексикографическом материале было выяснено реальное происхождение и описана история функционирования слов тюркской культуры, в частности, магазин, казна, казначей, названия денежных единиц (полтина, алтын), культурных терминах тюркского происхождения (колчан, диван и др.) и т.п. При этом запутанные случаи истории слова И.Г. </w:t>
      </w:r>
      <w:proofErr w:type="spellStart"/>
      <w:r w:rsidRPr="00533752">
        <w:rPr>
          <w:color w:val="000000" w:themeColor="text1"/>
          <w:sz w:val="28"/>
          <w:szCs w:val="28"/>
        </w:rPr>
        <w:t>Добродомовым</w:t>
      </w:r>
      <w:proofErr w:type="spellEnd"/>
      <w:r w:rsidRPr="00533752">
        <w:rPr>
          <w:color w:val="000000" w:themeColor="text1"/>
          <w:sz w:val="28"/>
          <w:szCs w:val="28"/>
        </w:rPr>
        <w:t xml:space="preserve"> решал с привлечением материала разных языков – как древних, так и современных. Он раскрывает типологию семантических сдвигов, сопровождающих процесс заимствования, точно указывает хронологию фиксации того или иного слова. Примечательно, что </w:t>
      </w:r>
      <w:r w:rsidRPr="00533752">
        <w:rPr>
          <w:rFonts w:eastAsia="Calibri"/>
          <w:sz w:val="28"/>
          <w:szCs w:val="28"/>
        </w:rPr>
        <w:t>анализ эпистолярных текстов раскрывает значение отдельных тюркизмов, которые в последующем нашли свое научное обоснование в статьях.</w:t>
      </w:r>
    </w:p>
    <w:p w14:paraId="5E4FD061" w14:textId="77777777" w:rsidR="001813BE" w:rsidRPr="00533752" w:rsidRDefault="001813BE" w:rsidP="00E17C24">
      <w:pPr>
        <w:tabs>
          <w:tab w:val="left" w:pos="0"/>
        </w:tabs>
        <w:ind w:right="-1"/>
        <w:jc w:val="center"/>
        <w:rPr>
          <w:rFonts w:eastAsia="Times New Roman"/>
          <w:sz w:val="28"/>
          <w:szCs w:val="28"/>
        </w:rPr>
      </w:pPr>
      <w:r w:rsidRPr="00533752">
        <w:rPr>
          <w:rFonts w:eastAsia="Times New Roman"/>
          <w:noProof/>
          <w:sz w:val="28"/>
          <w:szCs w:val="28"/>
        </w:rPr>
        <w:lastRenderedPageBreak/>
        <w:drawing>
          <wp:anchor distT="0" distB="0" distL="114300" distR="114300" simplePos="0" relativeHeight="251659264" behindDoc="0" locked="0" layoutInCell="1" allowOverlap="1" wp14:anchorId="4D3FFE30" wp14:editId="2B0752B4">
            <wp:simplePos x="0" y="0"/>
            <wp:positionH relativeFrom="column">
              <wp:posOffset>456565</wp:posOffset>
            </wp:positionH>
            <wp:positionV relativeFrom="paragraph">
              <wp:posOffset>173355</wp:posOffset>
            </wp:positionV>
            <wp:extent cx="5308600" cy="3143885"/>
            <wp:effectExtent l="25400" t="25400" r="25400" b="31115"/>
            <wp:wrapTight wrapText="bothSides">
              <wp:wrapPolygon edited="0">
                <wp:start x="-103" y="-175"/>
                <wp:lineTo x="-103" y="21639"/>
                <wp:lineTo x="21600" y="21639"/>
                <wp:lineTo x="21600" y="-175"/>
                <wp:lineTo x="-103" y="-175"/>
              </wp:wrapPolygon>
            </wp:wrapTight>
            <wp:docPr id="8" name="Изображение 8" descr="Снимок%20экрана%202024-07-15%20в%2022.02.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Снимок%20экрана%202024-07-15%20в%2022.02.34.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308600" cy="3143885"/>
                    </a:xfrm>
                    <a:prstGeom prst="rect">
                      <a:avLst/>
                    </a:prstGeom>
                    <a:noFill/>
                    <a:ln>
                      <a:solidFill>
                        <a:schemeClr val="accent1"/>
                      </a:solidFill>
                    </a:ln>
                  </pic:spPr>
                </pic:pic>
              </a:graphicData>
            </a:graphic>
            <wp14:sizeRelH relativeFrom="page">
              <wp14:pctWidth>0</wp14:pctWidth>
            </wp14:sizeRelH>
            <wp14:sizeRelV relativeFrom="page">
              <wp14:pctHeight>0</wp14:pctHeight>
            </wp14:sizeRelV>
          </wp:anchor>
        </w:drawing>
      </w:r>
    </w:p>
    <w:p w14:paraId="36FA0DFA" w14:textId="77777777" w:rsidR="001813BE" w:rsidRPr="00533752" w:rsidRDefault="001813BE" w:rsidP="00E17C24">
      <w:pPr>
        <w:tabs>
          <w:tab w:val="left" w:pos="0"/>
        </w:tabs>
        <w:ind w:right="-1"/>
        <w:jc w:val="center"/>
        <w:rPr>
          <w:rFonts w:eastAsia="Times New Roman"/>
          <w:sz w:val="28"/>
          <w:szCs w:val="28"/>
        </w:rPr>
      </w:pPr>
    </w:p>
    <w:p w14:paraId="31F70983" w14:textId="77777777" w:rsidR="001813BE" w:rsidRPr="00533752" w:rsidRDefault="001813BE" w:rsidP="00E17C24">
      <w:pPr>
        <w:tabs>
          <w:tab w:val="left" w:pos="0"/>
        </w:tabs>
        <w:ind w:right="-1"/>
        <w:jc w:val="center"/>
        <w:rPr>
          <w:rFonts w:eastAsia="Times New Roman"/>
          <w:sz w:val="28"/>
          <w:szCs w:val="28"/>
        </w:rPr>
      </w:pPr>
    </w:p>
    <w:p w14:paraId="6D34AA53" w14:textId="77777777" w:rsidR="001813BE" w:rsidRPr="00533752" w:rsidRDefault="001813BE" w:rsidP="00E17C24">
      <w:pPr>
        <w:tabs>
          <w:tab w:val="left" w:pos="0"/>
        </w:tabs>
        <w:ind w:right="-1"/>
        <w:jc w:val="center"/>
        <w:rPr>
          <w:rFonts w:eastAsia="Times New Roman"/>
          <w:sz w:val="28"/>
          <w:szCs w:val="28"/>
        </w:rPr>
      </w:pPr>
    </w:p>
    <w:p w14:paraId="187713C9" w14:textId="77777777" w:rsidR="001813BE" w:rsidRPr="00533752" w:rsidRDefault="001813BE" w:rsidP="00E17C24">
      <w:pPr>
        <w:tabs>
          <w:tab w:val="left" w:pos="0"/>
        </w:tabs>
        <w:ind w:right="-1"/>
        <w:jc w:val="center"/>
        <w:rPr>
          <w:rFonts w:eastAsia="Times New Roman"/>
          <w:sz w:val="28"/>
          <w:szCs w:val="28"/>
        </w:rPr>
      </w:pPr>
    </w:p>
    <w:p w14:paraId="2B3ED392" w14:textId="77777777" w:rsidR="001813BE" w:rsidRPr="00533752" w:rsidRDefault="001813BE" w:rsidP="00E17C24">
      <w:pPr>
        <w:tabs>
          <w:tab w:val="left" w:pos="0"/>
        </w:tabs>
        <w:ind w:right="-1"/>
        <w:jc w:val="center"/>
        <w:rPr>
          <w:rFonts w:eastAsia="Times New Roman"/>
          <w:sz w:val="28"/>
          <w:szCs w:val="28"/>
        </w:rPr>
      </w:pPr>
    </w:p>
    <w:p w14:paraId="244761CE" w14:textId="77777777" w:rsidR="001813BE" w:rsidRPr="00533752" w:rsidRDefault="001813BE" w:rsidP="00E17C24">
      <w:pPr>
        <w:tabs>
          <w:tab w:val="left" w:pos="0"/>
        </w:tabs>
        <w:ind w:right="-1"/>
        <w:jc w:val="center"/>
        <w:rPr>
          <w:rFonts w:eastAsia="Times New Roman"/>
          <w:sz w:val="28"/>
          <w:szCs w:val="28"/>
        </w:rPr>
      </w:pPr>
    </w:p>
    <w:p w14:paraId="617FE68A" w14:textId="77777777" w:rsidR="001813BE" w:rsidRPr="00533752" w:rsidRDefault="001813BE" w:rsidP="00E17C24">
      <w:pPr>
        <w:tabs>
          <w:tab w:val="left" w:pos="0"/>
        </w:tabs>
        <w:ind w:right="-1"/>
        <w:jc w:val="center"/>
        <w:rPr>
          <w:rFonts w:eastAsia="Times New Roman"/>
          <w:sz w:val="28"/>
          <w:szCs w:val="28"/>
        </w:rPr>
      </w:pPr>
    </w:p>
    <w:p w14:paraId="02BC19A6" w14:textId="77777777" w:rsidR="001813BE" w:rsidRPr="00533752" w:rsidRDefault="001813BE" w:rsidP="00E17C24">
      <w:pPr>
        <w:tabs>
          <w:tab w:val="left" w:pos="0"/>
        </w:tabs>
        <w:ind w:right="-1"/>
        <w:jc w:val="center"/>
        <w:rPr>
          <w:rFonts w:eastAsia="Times New Roman"/>
          <w:sz w:val="28"/>
          <w:szCs w:val="28"/>
        </w:rPr>
      </w:pPr>
    </w:p>
    <w:p w14:paraId="05309CCC" w14:textId="77777777" w:rsidR="001813BE" w:rsidRPr="00533752" w:rsidRDefault="001813BE" w:rsidP="00E17C24">
      <w:pPr>
        <w:tabs>
          <w:tab w:val="left" w:pos="0"/>
        </w:tabs>
        <w:ind w:right="-1"/>
        <w:jc w:val="center"/>
        <w:rPr>
          <w:rFonts w:eastAsia="Times New Roman"/>
          <w:sz w:val="28"/>
          <w:szCs w:val="28"/>
        </w:rPr>
      </w:pPr>
    </w:p>
    <w:p w14:paraId="34FBE706" w14:textId="77777777" w:rsidR="001813BE" w:rsidRPr="00533752" w:rsidRDefault="001813BE" w:rsidP="00E17C24">
      <w:pPr>
        <w:tabs>
          <w:tab w:val="left" w:pos="0"/>
        </w:tabs>
        <w:ind w:right="-1"/>
        <w:jc w:val="center"/>
        <w:rPr>
          <w:rFonts w:eastAsia="Times New Roman"/>
          <w:sz w:val="28"/>
          <w:szCs w:val="28"/>
        </w:rPr>
      </w:pPr>
    </w:p>
    <w:p w14:paraId="3EDAA265" w14:textId="77777777" w:rsidR="001813BE" w:rsidRPr="00533752" w:rsidRDefault="001813BE" w:rsidP="00E17C24">
      <w:pPr>
        <w:tabs>
          <w:tab w:val="left" w:pos="0"/>
        </w:tabs>
        <w:ind w:right="-1"/>
        <w:jc w:val="center"/>
        <w:rPr>
          <w:rFonts w:eastAsia="Times New Roman"/>
          <w:sz w:val="28"/>
          <w:szCs w:val="28"/>
        </w:rPr>
      </w:pPr>
    </w:p>
    <w:p w14:paraId="6494C362" w14:textId="77777777" w:rsidR="001813BE" w:rsidRPr="00533752" w:rsidRDefault="001813BE" w:rsidP="00E17C24">
      <w:pPr>
        <w:tabs>
          <w:tab w:val="left" w:pos="0"/>
        </w:tabs>
        <w:ind w:right="-1"/>
        <w:jc w:val="center"/>
        <w:rPr>
          <w:rFonts w:eastAsia="Times New Roman"/>
          <w:sz w:val="28"/>
          <w:szCs w:val="28"/>
        </w:rPr>
      </w:pPr>
    </w:p>
    <w:p w14:paraId="3A188216" w14:textId="77777777" w:rsidR="001813BE" w:rsidRPr="00533752" w:rsidRDefault="001813BE" w:rsidP="00E17C24">
      <w:pPr>
        <w:tabs>
          <w:tab w:val="left" w:pos="0"/>
        </w:tabs>
        <w:ind w:right="-1"/>
        <w:jc w:val="center"/>
        <w:rPr>
          <w:rFonts w:eastAsia="Times New Roman"/>
          <w:sz w:val="28"/>
          <w:szCs w:val="28"/>
        </w:rPr>
      </w:pPr>
    </w:p>
    <w:p w14:paraId="594346A7" w14:textId="77777777" w:rsidR="001813BE" w:rsidRPr="00533752" w:rsidRDefault="001813BE" w:rsidP="00E17C24">
      <w:pPr>
        <w:tabs>
          <w:tab w:val="left" w:pos="0"/>
        </w:tabs>
        <w:ind w:right="-1"/>
        <w:jc w:val="center"/>
        <w:rPr>
          <w:rFonts w:eastAsia="Times New Roman"/>
          <w:sz w:val="28"/>
          <w:szCs w:val="28"/>
        </w:rPr>
      </w:pPr>
    </w:p>
    <w:p w14:paraId="04FA6B82" w14:textId="77777777" w:rsidR="001813BE" w:rsidRPr="00533752" w:rsidRDefault="001813BE" w:rsidP="00E17C24">
      <w:pPr>
        <w:tabs>
          <w:tab w:val="left" w:pos="0"/>
        </w:tabs>
        <w:ind w:right="-1"/>
        <w:jc w:val="center"/>
        <w:rPr>
          <w:rFonts w:eastAsia="Times New Roman"/>
          <w:sz w:val="28"/>
          <w:szCs w:val="28"/>
        </w:rPr>
      </w:pPr>
    </w:p>
    <w:p w14:paraId="2CAA48A2" w14:textId="77777777" w:rsidR="001813BE" w:rsidRPr="00533752" w:rsidRDefault="001813BE" w:rsidP="006F5D51">
      <w:pPr>
        <w:tabs>
          <w:tab w:val="left" w:pos="0"/>
        </w:tabs>
        <w:ind w:right="-1"/>
        <w:rPr>
          <w:rFonts w:eastAsia="Times New Roman"/>
          <w:sz w:val="28"/>
          <w:szCs w:val="28"/>
        </w:rPr>
      </w:pPr>
    </w:p>
    <w:p w14:paraId="1BB14027" w14:textId="77777777" w:rsidR="001813BE" w:rsidRPr="00533752" w:rsidRDefault="001813BE" w:rsidP="00E17C24">
      <w:pPr>
        <w:tabs>
          <w:tab w:val="left" w:pos="0"/>
        </w:tabs>
        <w:ind w:right="-1"/>
        <w:jc w:val="center"/>
        <w:rPr>
          <w:rFonts w:eastAsia="Times New Roman"/>
          <w:sz w:val="28"/>
          <w:szCs w:val="28"/>
        </w:rPr>
      </w:pPr>
    </w:p>
    <w:p w14:paraId="0C652550" w14:textId="6C4DDF6A" w:rsidR="001813BE" w:rsidRPr="00533752" w:rsidRDefault="003E29BA" w:rsidP="003E29BA">
      <w:pPr>
        <w:tabs>
          <w:tab w:val="left" w:pos="0"/>
        </w:tabs>
        <w:ind w:right="-1"/>
        <w:jc w:val="center"/>
        <w:rPr>
          <w:rFonts w:eastAsia="Times New Roman"/>
          <w:sz w:val="28"/>
          <w:szCs w:val="28"/>
        </w:rPr>
      </w:pPr>
      <w:r w:rsidRPr="00533752">
        <w:rPr>
          <w:rFonts w:eastAsia="Times New Roman"/>
          <w:sz w:val="28"/>
          <w:szCs w:val="28"/>
        </w:rPr>
        <w:t xml:space="preserve">Рисунок 8 - </w:t>
      </w:r>
      <w:r w:rsidR="001813BE" w:rsidRPr="00533752">
        <w:rPr>
          <w:rFonts w:eastAsia="Times New Roman"/>
          <w:sz w:val="28"/>
          <w:szCs w:val="28"/>
        </w:rPr>
        <w:t xml:space="preserve">Фрагмент конкорданса Корпуса статей И.Г. </w:t>
      </w:r>
      <w:proofErr w:type="spellStart"/>
      <w:r w:rsidR="001813BE" w:rsidRPr="00533752">
        <w:rPr>
          <w:rFonts w:eastAsia="Times New Roman"/>
          <w:sz w:val="28"/>
          <w:szCs w:val="28"/>
        </w:rPr>
        <w:t>Добр</w:t>
      </w:r>
      <w:r w:rsidRPr="00533752">
        <w:rPr>
          <w:rFonts w:eastAsia="Times New Roman"/>
          <w:sz w:val="28"/>
          <w:szCs w:val="28"/>
        </w:rPr>
        <w:t>одомова</w:t>
      </w:r>
      <w:proofErr w:type="spellEnd"/>
      <w:r w:rsidRPr="00533752">
        <w:rPr>
          <w:rFonts w:eastAsia="Times New Roman"/>
          <w:sz w:val="28"/>
          <w:szCs w:val="28"/>
        </w:rPr>
        <w:t xml:space="preserve"> по этимологии </w:t>
      </w:r>
      <w:r w:rsidR="001813BE" w:rsidRPr="00533752">
        <w:rPr>
          <w:rFonts w:eastAsia="Times New Roman"/>
          <w:sz w:val="28"/>
          <w:szCs w:val="28"/>
        </w:rPr>
        <w:t>тюркизмов и славянизмов, опубликованные в 1967</w:t>
      </w:r>
      <w:r w:rsidR="00FC034F" w:rsidRPr="00533752">
        <w:rPr>
          <w:rFonts w:eastAsia="Times New Roman"/>
          <w:sz w:val="28"/>
          <w:szCs w:val="28"/>
        </w:rPr>
        <w:t xml:space="preserve"> - </w:t>
      </w:r>
      <w:r w:rsidR="001813BE" w:rsidRPr="00533752">
        <w:rPr>
          <w:rFonts w:eastAsia="Times New Roman"/>
          <w:sz w:val="28"/>
          <w:szCs w:val="28"/>
        </w:rPr>
        <w:t>2009 гг. в научной периодике.</w:t>
      </w:r>
    </w:p>
    <w:p w14:paraId="1F553805" w14:textId="77777777" w:rsidR="001813BE" w:rsidRPr="00533752" w:rsidRDefault="001813BE" w:rsidP="00E17C24">
      <w:pPr>
        <w:pStyle w:val="ae"/>
        <w:spacing w:before="0" w:beforeAutospacing="0" w:after="0" w:afterAutospacing="0"/>
        <w:ind w:firstLine="709"/>
        <w:jc w:val="both"/>
        <w:rPr>
          <w:noProof/>
          <w:sz w:val="28"/>
          <w:szCs w:val="28"/>
        </w:rPr>
      </w:pPr>
    </w:p>
    <w:p w14:paraId="2352D602" w14:textId="77777777" w:rsidR="001813BE" w:rsidRPr="00533752" w:rsidRDefault="001813BE" w:rsidP="00E17C24">
      <w:pPr>
        <w:pStyle w:val="ae"/>
        <w:spacing w:before="0" w:beforeAutospacing="0" w:after="0" w:afterAutospacing="0"/>
        <w:ind w:firstLine="709"/>
        <w:jc w:val="both"/>
        <w:rPr>
          <w:sz w:val="28"/>
          <w:szCs w:val="28"/>
        </w:rPr>
      </w:pPr>
      <w:r w:rsidRPr="00533752">
        <w:rPr>
          <w:sz w:val="28"/>
          <w:szCs w:val="28"/>
        </w:rPr>
        <w:t>В этой связи преподавателю важно включать изучение эпистолярного жанра в курсы лингвистики, истории, культурологии и филологии. Это позволит студентам лучше понять взаимосвязь языка и культуры, а также научиться анализировать различные стили и формы письменной коммуникации.</w:t>
      </w:r>
    </w:p>
    <w:p w14:paraId="3BE8DB6D" w14:textId="77777777" w:rsidR="001813BE" w:rsidRPr="00533752" w:rsidRDefault="001813BE" w:rsidP="00E17C24">
      <w:pPr>
        <w:pStyle w:val="ae"/>
        <w:spacing w:before="0" w:beforeAutospacing="0" w:after="0" w:afterAutospacing="0"/>
        <w:ind w:firstLine="709"/>
        <w:jc w:val="both"/>
        <w:rPr>
          <w:sz w:val="28"/>
          <w:szCs w:val="28"/>
        </w:rPr>
      </w:pPr>
      <w:r w:rsidRPr="00533752">
        <w:rPr>
          <w:sz w:val="28"/>
          <w:szCs w:val="28"/>
        </w:rPr>
        <w:t>Кроме того, использование инструментов прикладной лингвистики будет способствовать студентов к проведению собственных исследований на основе эпистолярного корпуса. Такие проекты могут включать в себя изучение лингвистических особенностей, социолингвистических аспектов и исторического контекста использования языка.</w:t>
      </w:r>
    </w:p>
    <w:p w14:paraId="6F36B01F" w14:textId="77777777" w:rsidR="001813BE" w:rsidRPr="00533752" w:rsidRDefault="001813BE" w:rsidP="00E17C24">
      <w:pPr>
        <w:ind w:firstLine="709"/>
        <w:jc w:val="both"/>
        <w:rPr>
          <w:noProof/>
          <w:sz w:val="28"/>
          <w:szCs w:val="28"/>
        </w:rPr>
      </w:pPr>
    </w:p>
    <w:p w14:paraId="200F9910" w14:textId="737029D9" w:rsidR="001813BE" w:rsidRPr="00533752" w:rsidRDefault="001813BE" w:rsidP="00E17C24">
      <w:pPr>
        <w:ind w:firstLine="709"/>
        <w:jc w:val="both"/>
        <w:rPr>
          <w:rStyle w:val="af6"/>
          <w:b w:val="0"/>
          <w:bCs w:val="0"/>
          <w:noProof/>
          <w:sz w:val="28"/>
          <w:szCs w:val="28"/>
        </w:rPr>
      </w:pPr>
      <w:r w:rsidRPr="00533752">
        <w:rPr>
          <w:b/>
          <w:noProof/>
          <w:sz w:val="28"/>
          <w:szCs w:val="28"/>
        </w:rPr>
        <w:t>Выводы к третьему разделу.</w:t>
      </w:r>
    </w:p>
    <w:p w14:paraId="116FC1C6" w14:textId="31027187" w:rsidR="001813BE" w:rsidRPr="00533752" w:rsidRDefault="001813BE" w:rsidP="00E17C24">
      <w:pPr>
        <w:ind w:firstLine="709"/>
        <w:jc w:val="both"/>
        <w:rPr>
          <w:rFonts w:eastAsia="Times New Roman"/>
          <w:sz w:val="28"/>
          <w:szCs w:val="28"/>
        </w:rPr>
      </w:pPr>
      <w:r w:rsidRPr="00533752">
        <w:rPr>
          <w:rFonts w:eastAsia="Times New Roman"/>
          <w:sz w:val="28"/>
          <w:szCs w:val="28"/>
        </w:rPr>
        <w:t>Эпистолярный дискурс в современном образовании обладает значительным лингводидактическим потенциалом. Несмотря на трансформацию самого жанра письма, они по-прежнему остаются востребованными и являются важным ресурсом при изучении русского языка и других языков.</w:t>
      </w:r>
    </w:p>
    <w:p w14:paraId="07697CEF" w14:textId="763DAFE0" w:rsidR="001813BE" w:rsidRPr="00533752" w:rsidRDefault="001813BE" w:rsidP="00E17C24">
      <w:pPr>
        <w:ind w:firstLine="709"/>
        <w:jc w:val="both"/>
        <w:rPr>
          <w:rFonts w:eastAsia="Times New Roman"/>
          <w:sz w:val="28"/>
          <w:szCs w:val="28"/>
        </w:rPr>
      </w:pPr>
      <w:r w:rsidRPr="00533752">
        <w:rPr>
          <w:rFonts w:eastAsia="Times New Roman"/>
          <w:sz w:val="28"/>
          <w:szCs w:val="28"/>
        </w:rPr>
        <w:t>Творческая биография писателей и ученых прошлого столетия часто включает периоды официальной и личной переписки. Практические задания и методические рекомендации по эпистолярному жанру, предложенные в третьем разделе, направлены на улучшение качества письменной коммуникации учащихся и, в перспективе, молодых исследователей. Они включают структурированные подходы к оформлению писем, использованию академического стиля и языка, а также обеспечение точности</w:t>
      </w:r>
      <w:r w:rsidR="00804D54" w:rsidRPr="00533752">
        <w:rPr>
          <w:rFonts w:eastAsia="Times New Roman"/>
          <w:sz w:val="28"/>
          <w:szCs w:val="28"/>
        </w:rPr>
        <w:t xml:space="preserve"> и ясности передачи информации.</w:t>
      </w:r>
    </w:p>
    <w:p w14:paraId="74EA928B" w14:textId="77777777" w:rsidR="001813BE" w:rsidRPr="00533752" w:rsidRDefault="001813BE" w:rsidP="00E17C24">
      <w:pPr>
        <w:ind w:firstLine="709"/>
        <w:jc w:val="both"/>
        <w:rPr>
          <w:rFonts w:eastAsia="Times New Roman"/>
          <w:sz w:val="28"/>
          <w:szCs w:val="28"/>
        </w:rPr>
      </w:pPr>
      <w:r w:rsidRPr="00533752">
        <w:rPr>
          <w:rFonts w:eastAsia="Times New Roman"/>
          <w:sz w:val="28"/>
          <w:szCs w:val="28"/>
        </w:rPr>
        <w:lastRenderedPageBreak/>
        <w:t>Педагогам следует учитывать эти рекомендации, так как они способствуют эффективному обмену знаниями и идеями, созданию диалога как в устной, так и в письменной форме. Эпистолярный жанр является важным инструментом для обучения русскому, казахскому и английскому языкам в соответствии с образовательной программой Казахстана, направленной на трехъязычное образование. Это, в свою очередь, будет способствовать стандартам качества образования и формированию понятийного и критического мышления.</w:t>
      </w:r>
    </w:p>
    <w:p w14:paraId="6604E7C3" w14:textId="77777777" w:rsidR="001813BE" w:rsidRPr="00533752" w:rsidRDefault="001813BE" w:rsidP="00E17C24">
      <w:pPr>
        <w:rPr>
          <w:rFonts w:eastAsia="Times New Roman"/>
          <w:sz w:val="28"/>
          <w:szCs w:val="28"/>
        </w:rPr>
      </w:pPr>
    </w:p>
    <w:p w14:paraId="268542E7" w14:textId="571F705B" w:rsidR="00970EBF" w:rsidRPr="00533752" w:rsidRDefault="00970EBF" w:rsidP="00E17C24">
      <w:pPr>
        <w:tabs>
          <w:tab w:val="left" w:pos="2175"/>
        </w:tabs>
        <w:rPr>
          <w:sz w:val="28"/>
          <w:szCs w:val="28"/>
        </w:rPr>
      </w:pPr>
    </w:p>
    <w:p w14:paraId="707A80C4" w14:textId="77777777" w:rsidR="00970EBF" w:rsidRPr="00533752" w:rsidRDefault="00970EBF" w:rsidP="00E17C24">
      <w:pPr>
        <w:rPr>
          <w:sz w:val="28"/>
          <w:szCs w:val="28"/>
        </w:rPr>
      </w:pPr>
    </w:p>
    <w:p w14:paraId="03FBCDF3" w14:textId="77777777" w:rsidR="00970EBF" w:rsidRPr="00533752" w:rsidRDefault="00970EBF" w:rsidP="00E17C24">
      <w:pPr>
        <w:rPr>
          <w:sz w:val="28"/>
          <w:szCs w:val="28"/>
        </w:rPr>
      </w:pPr>
    </w:p>
    <w:p w14:paraId="3FB86328" w14:textId="77777777" w:rsidR="00970EBF" w:rsidRPr="00533752" w:rsidRDefault="00970EBF" w:rsidP="00E17C24">
      <w:pPr>
        <w:rPr>
          <w:sz w:val="28"/>
          <w:szCs w:val="28"/>
        </w:rPr>
      </w:pPr>
    </w:p>
    <w:p w14:paraId="4386F9AF" w14:textId="77777777" w:rsidR="00970EBF" w:rsidRPr="00533752" w:rsidRDefault="00970EBF" w:rsidP="00E17C24">
      <w:pPr>
        <w:rPr>
          <w:sz w:val="28"/>
          <w:szCs w:val="28"/>
        </w:rPr>
      </w:pPr>
    </w:p>
    <w:p w14:paraId="358AAC38" w14:textId="77777777" w:rsidR="00970EBF" w:rsidRPr="00533752" w:rsidRDefault="00970EBF" w:rsidP="00E17C24">
      <w:pPr>
        <w:rPr>
          <w:sz w:val="28"/>
          <w:szCs w:val="28"/>
        </w:rPr>
      </w:pPr>
    </w:p>
    <w:p w14:paraId="53E2DC87" w14:textId="77777777" w:rsidR="00970EBF" w:rsidRPr="00533752" w:rsidRDefault="00970EBF" w:rsidP="00E17C24">
      <w:pPr>
        <w:rPr>
          <w:sz w:val="28"/>
          <w:szCs w:val="28"/>
        </w:rPr>
      </w:pPr>
    </w:p>
    <w:p w14:paraId="5CCCAEBD" w14:textId="77777777" w:rsidR="00970EBF" w:rsidRPr="00533752" w:rsidRDefault="00970EBF" w:rsidP="00E17C24">
      <w:pPr>
        <w:rPr>
          <w:sz w:val="28"/>
          <w:szCs w:val="28"/>
        </w:rPr>
      </w:pPr>
    </w:p>
    <w:p w14:paraId="618551A2" w14:textId="77777777" w:rsidR="00970EBF" w:rsidRPr="00533752" w:rsidRDefault="00970EBF" w:rsidP="00E17C24">
      <w:pPr>
        <w:rPr>
          <w:sz w:val="28"/>
          <w:szCs w:val="28"/>
        </w:rPr>
      </w:pPr>
    </w:p>
    <w:p w14:paraId="6D07D57B" w14:textId="77777777" w:rsidR="00970EBF" w:rsidRPr="00533752" w:rsidRDefault="00970EBF" w:rsidP="00E17C24">
      <w:pPr>
        <w:rPr>
          <w:sz w:val="28"/>
          <w:szCs w:val="28"/>
        </w:rPr>
      </w:pPr>
    </w:p>
    <w:p w14:paraId="6BE26567" w14:textId="77777777" w:rsidR="00970EBF" w:rsidRPr="00533752" w:rsidRDefault="00970EBF" w:rsidP="00E17C24">
      <w:pPr>
        <w:rPr>
          <w:sz w:val="28"/>
          <w:szCs w:val="28"/>
        </w:rPr>
      </w:pPr>
    </w:p>
    <w:p w14:paraId="5EE6C0B8" w14:textId="77777777" w:rsidR="00970EBF" w:rsidRPr="00533752" w:rsidRDefault="00970EBF" w:rsidP="00E17C24">
      <w:pPr>
        <w:rPr>
          <w:sz w:val="28"/>
          <w:szCs w:val="28"/>
        </w:rPr>
      </w:pPr>
    </w:p>
    <w:p w14:paraId="1B8DFBED" w14:textId="77777777" w:rsidR="00970EBF" w:rsidRPr="00533752" w:rsidRDefault="00970EBF" w:rsidP="00E17C24">
      <w:pPr>
        <w:rPr>
          <w:sz w:val="28"/>
          <w:szCs w:val="28"/>
        </w:rPr>
      </w:pPr>
    </w:p>
    <w:p w14:paraId="5D9CC6F2" w14:textId="77777777" w:rsidR="00970EBF" w:rsidRPr="00533752" w:rsidRDefault="00970EBF" w:rsidP="00E17C24">
      <w:pPr>
        <w:rPr>
          <w:sz w:val="28"/>
          <w:szCs w:val="28"/>
        </w:rPr>
      </w:pPr>
    </w:p>
    <w:p w14:paraId="3DE564AD" w14:textId="77777777" w:rsidR="00970EBF" w:rsidRPr="00533752" w:rsidRDefault="00970EBF" w:rsidP="00E17C24">
      <w:pPr>
        <w:rPr>
          <w:sz w:val="28"/>
          <w:szCs w:val="28"/>
        </w:rPr>
      </w:pPr>
    </w:p>
    <w:p w14:paraId="46ED2200" w14:textId="77777777" w:rsidR="00970EBF" w:rsidRPr="00533752" w:rsidRDefault="00970EBF" w:rsidP="00E17C24">
      <w:pPr>
        <w:rPr>
          <w:sz w:val="28"/>
          <w:szCs w:val="28"/>
        </w:rPr>
      </w:pPr>
    </w:p>
    <w:p w14:paraId="1C6C3B3F" w14:textId="77777777" w:rsidR="006F5D51" w:rsidRPr="00533752" w:rsidRDefault="006F5D51" w:rsidP="00E17C24">
      <w:pPr>
        <w:rPr>
          <w:sz w:val="28"/>
          <w:szCs w:val="28"/>
        </w:rPr>
      </w:pPr>
    </w:p>
    <w:p w14:paraId="7F299E4C" w14:textId="77777777" w:rsidR="006F5D51" w:rsidRPr="00533752" w:rsidRDefault="006F5D51" w:rsidP="00E17C24">
      <w:pPr>
        <w:rPr>
          <w:sz w:val="28"/>
          <w:szCs w:val="28"/>
        </w:rPr>
      </w:pPr>
    </w:p>
    <w:p w14:paraId="7AAAD592" w14:textId="77777777" w:rsidR="006F5D51" w:rsidRPr="00533752" w:rsidRDefault="006F5D51" w:rsidP="00E17C24">
      <w:pPr>
        <w:rPr>
          <w:sz w:val="28"/>
          <w:szCs w:val="28"/>
        </w:rPr>
      </w:pPr>
    </w:p>
    <w:p w14:paraId="06D04DEF" w14:textId="77777777" w:rsidR="006F5D51" w:rsidRPr="00533752" w:rsidRDefault="006F5D51" w:rsidP="00E17C24">
      <w:pPr>
        <w:rPr>
          <w:sz w:val="28"/>
          <w:szCs w:val="28"/>
        </w:rPr>
      </w:pPr>
    </w:p>
    <w:p w14:paraId="004A8219" w14:textId="77777777" w:rsidR="006F5D51" w:rsidRPr="00533752" w:rsidRDefault="006F5D51" w:rsidP="00E17C24">
      <w:pPr>
        <w:rPr>
          <w:sz w:val="28"/>
          <w:szCs w:val="28"/>
        </w:rPr>
      </w:pPr>
    </w:p>
    <w:p w14:paraId="456DBC5E" w14:textId="77777777" w:rsidR="006F5D51" w:rsidRPr="00533752" w:rsidRDefault="006F5D51" w:rsidP="00E17C24">
      <w:pPr>
        <w:rPr>
          <w:sz w:val="28"/>
          <w:szCs w:val="28"/>
        </w:rPr>
      </w:pPr>
    </w:p>
    <w:p w14:paraId="1DE04056" w14:textId="77777777" w:rsidR="006F5D51" w:rsidRPr="00533752" w:rsidRDefault="006F5D51" w:rsidP="00E17C24">
      <w:pPr>
        <w:rPr>
          <w:sz w:val="28"/>
          <w:szCs w:val="28"/>
        </w:rPr>
      </w:pPr>
    </w:p>
    <w:p w14:paraId="3F10F178" w14:textId="77777777" w:rsidR="006F5D51" w:rsidRPr="00533752" w:rsidRDefault="006F5D51" w:rsidP="00E17C24">
      <w:pPr>
        <w:rPr>
          <w:sz w:val="28"/>
          <w:szCs w:val="28"/>
        </w:rPr>
      </w:pPr>
    </w:p>
    <w:p w14:paraId="080C545A" w14:textId="77777777" w:rsidR="006F5D51" w:rsidRPr="00533752" w:rsidRDefault="006F5D51" w:rsidP="00E17C24">
      <w:pPr>
        <w:rPr>
          <w:sz w:val="28"/>
          <w:szCs w:val="28"/>
        </w:rPr>
      </w:pPr>
    </w:p>
    <w:p w14:paraId="5C0CA64F" w14:textId="77777777" w:rsidR="006F5D51" w:rsidRPr="00533752" w:rsidRDefault="006F5D51" w:rsidP="00E17C24">
      <w:pPr>
        <w:rPr>
          <w:sz w:val="28"/>
          <w:szCs w:val="28"/>
        </w:rPr>
      </w:pPr>
    </w:p>
    <w:p w14:paraId="6C550594" w14:textId="77777777" w:rsidR="006F5D51" w:rsidRPr="00533752" w:rsidRDefault="006F5D51" w:rsidP="00E17C24">
      <w:pPr>
        <w:rPr>
          <w:sz w:val="28"/>
          <w:szCs w:val="28"/>
        </w:rPr>
      </w:pPr>
    </w:p>
    <w:p w14:paraId="14C3F9A7" w14:textId="77777777" w:rsidR="006F5D51" w:rsidRPr="00533752" w:rsidRDefault="006F5D51" w:rsidP="00E17C24">
      <w:pPr>
        <w:rPr>
          <w:sz w:val="28"/>
          <w:szCs w:val="28"/>
        </w:rPr>
      </w:pPr>
    </w:p>
    <w:p w14:paraId="3D4D2AF3" w14:textId="77777777" w:rsidR="006F5D51" w:rsidRPr="00533752" w:rsidRDefault="006F5D51" w:rsidP="00E17C24">
      <w:pPr>
        <w:rPr>
          <w:sz w:val="28"/>
          <w:szCs w:val="28"/>
        </w:rPr>
      </w:pPr>
    </w:p>
    <w:p w14:paraId="5475775B" w14:textId="77777777" w:rsidR="006F5D51" w:rsidRPr="00533752" w:rsidRDefault="006F5D51" w:rsidP="00E17C24">
      <w:pPr>
        <w:rPr>
          <w:sz w:val="28"/>
          <w:szCs w:val="28"/>
        </w:rPr>
      </w:pPr>
    </w:p>
    <w:p w14:paraId="3970B80C" w14:textId="77777777" w:rsidR="006F5D51" w:rsidRPr="00533752" w:rsidRDefault="006F5D51" w:rsidP="00E17C24">
      <w:pPr>
        <w:rPr>
          <w:sz w:val="28"/>
          <w:szCs w:val="28"/>
        </w:rPr>
      </w:pPr>
    </w:p>
    <w:p w14:paraId="5A3E2B16" w14:textId="77777777" w:rsidR="003E29BA" w:rsidRPr="00533752" w:rsidRDefault="003E29BA" w:rsidP="00E17C24">
      <w:pPr>
        <w:rPr>
          <w:sz w:val="28"/>
          <w:szCs w:val="28"/>
        </w:rPr>
      </w:pPr>
    </w:p>
    <w:p w14:paraId="1E07CAC1" w14:textId="77777777" w:rsidR="003E29BA" w:rsidRPr="00533752" w:rsidRDefault="003E29BA" w:rsidP="00E17C24">
      <w:pPr>
        <w:rPr>
          <w:sz w:val="28"/>
          <w:szCs w:val="28"/>
        </w:rPr>
      </w:pPr>
    </w:p>
    <w:p w14:paraId="2BFA06D6" w14:textId="77777777" w:rsidR="003E29BA" w:rsidRPr="00533752" w:rsidRDefault="003E29BA" w:rsidP="00E17C24">
      <w:pPr>
        <w:rPr>
          <w:sz w:val="28"/>
          <w:szCs w:val="28"/>
        </w:rPr>
      </w:pPr>
    </w:p>
    <w:p w14:paraId="31E5067A" w14:textId="77777777" w:rsidR="003E29BA" w:rsidRPr="00533752" w:rsidRDefault="003E29BA" w:rsidP="00E17C24">
      <w:pPr>
        <w:rPr>
          <w:sz w:val="28"/>
          <w:szCs w:val="28"/>
        </w:rPr>
      </w:pPr>
    </w:p>
    <w:p w14:paraId="345183F8" w14:textId="256A7B10" w:rsidR="006F5D51" w:rsidRPr="00533752" w:rsidRDefault="006F5D51" w:rsidP="00E17C24">
      <w:pPr>
        <w:rPr>
          <w:sz w:val="28"/>
          <w:szCs w:val="28"/>
        </w:rPr>
      </w:pPr>
    </w:p>
    <w:p w14:paraId="78ADA162" w14:textId="4F88DB12" w:rsidR="001813BE" w:rsidRPr="00533752" w:rsidRDefault="001813BE" w:rsidP="00E17C24">
      <w:pPr>
        <w:tabs>
          <w:tab w:val="left" w:pos="2412"/>
        </w:tabs>
        <w:rPr>
          <w:sz w:val="28"/>
          <w:szCs w:val="28"/>
        </w:rPr>
      </w:pPr>
    </w:p>
    <w:p w14:paraId="054A2E55" w14:textId="77777777" w:rsidR="00CC2E9C" w:rsidRPr="00533752" w:rsidRDefault="00CC2E9C" w:rsidP="00CC2E9C">
      <w:pPr>
        <w:ind w:firstLine="709"/>
        <w:jc w:val="center"/>
        <w:rPr>
          <w:b/>
          <w:bCs/>
          <w:noProof/>
          <w:sz w:val="28"/>
          <w:szCs w:val="28"/>
        </w:rPr>
      </w:pPr>
      <w:r w:rsidRPr="00533752">
        <w:rPr>
          <w:b/>
          <w:bCs/>
          <w:noProof/>
          <w:sz w:val="28"/>
          <w:szCs w:val="28"/>
        </w:rPr>
        <w:lastRenderedPageBreak/>
        <w:t>ЗАКЛЮЧЕНИЕ</w:t>
      </w:r>
    </w:p>
    <w:p w14:paraId="09E019C5" w14:textId="77777777" w:rsidR="00CC2E9C" w:rsidRPr="00533752" w:rsidRDefault="00CC2E9C" w:rsidP="00CC2E9C">
      <w:pPr>
        <w:ind w:firstLine="709"/>
        <w:jc w:val="both"/>
        <w:rPr>
          <w:noProof/>
          <w:sz w:val="28"/>
          <w:szCs w:val="28"/>
        </w:rPr>
      </w:pPr>
    </w:p>
    <w:p w14:paraId="602EED8A" w14:textId="74724C69" w:rsidR="00B7781B" w:rsidRPr="00533752" w:rsidRDefault="00B7781B" w:rsidP="00B7781B">
      <w:pPr>
        <w:ind w:firstLine="709"/>
        <w:jc w:val="both"/>
        <w:rPr>
          <w:noProof/>
          <w:sz w:val="28"/>
          <w:szCs w:val="28"/>
        </w:rPr>
      </w:pPr>
      <w:r w:rsidRPr="00533752">
        <w:rPr>
          <w:noProof/>
          <w:sz w:val="28"/>
          <w:szCs w:val="28"/>
        </w:rPr>
        <w:t>Исследование метаязыка диссертационной работы позволило установить границы понятий и выявить проблему смены информационно-коммуникативного поля XX и начала XXI вв., что свидетельствует об актуализации темы исследования и необходимости поиска и сохранения эпистолярного наследия ученых-филологов, чья письменная научная коммуникация раскрывает множество лакун, имеющихся в истории лингвистических учений казахстанской и мировой науки. Данная коммуникация представлена в виде эпистолярного наследия ученых - филологов на русском языке, хранящегося в государственных и семейных архивах.</w:t>
      </w:r>
    </w:p>
    <w:p w14:paraId="035BAC97" w14:textId="252218C3" w:rsidR="00B7781B" w:rsidRPr="00533752" w:rsidRDefault="00B7781B" w:rsidP="00B7781B">
      <w:pPr>
        <w:ind w:firstLine="709"/>
        <w:jc w:val="both"/>
        <w:rPr>
          <w:noProof/>
          <w:sz w:val="28"/>
          <w:szCs w:val="28"/>
        </w:rPr>
      </w:pPr>
      <w:r w:rsidRPr="00533752">
        <w:rPr>
          <w:noProof/>
          <w:sz w:val="28"/>
          <w:szCs w:val="28"/>
        </w:rPr>
        <w:t xml:space="preserve">Корпус эпистолярных источников, выявленных в результате работы в архивах г. Алматы, Ташкента, Астаны, Москвы позволил эксплицировать материалы, в которых представлена панорама научной переписки и научной картины деятельности таких ученых- филологов как Н.Т. Сауранбаев, Д.А. Монгуш, А.А. Аманжолов, И.Г. Добродомов, Э.Р. Тенишев, а также казахского поэта-писателя Х. Ергалиева. Общий корпус составил 2073  </w:t>
      </w:r>
      <w:r w:rsidRPr="00533752">
        <w:rPr>
          <w:rFonts w:eastAsia="Times New Roman"/>
          <w:noProof/>
          <w:sz w:val="28"/>
          <w:szCs w:val="28"/>
        </w:rPr>
        <w:t>единиц хранения, охватывающих период с 1946 – по 1997 гг. При этом проведён был комплексный анализ эпистолярного наследия, который составил 915 источников, в том числе 531 письмо, 265 поздравительных открыток, 93 телеграммы.</w:t>
      </w:r>
    </w:p>
    <w:p w14:paraId="6EF8CE15" w14:textId="50C0DE1E" w:rsidR="00B7781B" w:rsidRPr="00533752" w:rsidRDefault="00B7781B" w:rsidP="00B7781B">
      <w:pPr>
        <w:ind w:firstLine="709"/>
        <w:jc w:val="both"/>
        <w:rPr>
          <w:noProof/>
          <w:sz w:val="28"/>
          <w:szCs w:val="28"/>
        </w:rPr>
      </w:pPr>
      <w:r w:rsidRPr="00533752">
        <w:rPr>
          <w:noProof/>
          <w:sz w:val="28"/>
          <w:szCs w:val="28"/>
        </w:rPr>
        <w:t>Лингвоисточниковедческий и лингводидактический анализ корпуса государственных и личных архивных материалов показал, что семейные архивы до настоящего времени все еще остаются не изученными и представляют особую ценность. Важной исследовательской парадигмой стало обращение в эпистолярному дискурсу на основе учета историко-культурной и языковой панорамы изучаемого периода. При этом дается указание на анализируемые фонды, даты и время написания письма. Особое внимание уделяется  рукописнам письмам казахстанских ученых-филолого, в работе которых раскрывается историко-культурный контекст эпохи, прагмалингвистические свойства адресата и адресантов, что, в свою очередь, позволило классификацировать и представить анализ содержащихся в них языковых единиц.</w:t>
      </w:r>
    </w:p>
    <w:p w14:paraId="5A06E26E" w14:textId="279B08B1" w:rsidR="00B7781B" w:rsidRPr="00533752" w:rsidRDefault="00B7781B" w:rsidP="00B7781B">
      <w:pPr>
        <w:ind w:firstLine="709"/>
        <w:jc w:val="both"/>
        <w:rPr>
          <w:noProof/>
          <w:sz w:val="28"/>
          <w:szCs w:val="28"/>
        </w:rPr>
      </w:pPr>
      <w:r w:rsidRPr="00533752">
        <w:rPr>
          <w:noProof/>
          <w:sz w:val="28"/>
          <w:szCs w:val="28"/>
        </w:rPr>
        <w:t>Исследование структуры эпистолярий, их функций и особенностей коммуникативных актов в письмах ученых-филологов были раскрыты на основе выявления языковых средств, используемых для выражения коммуникативных намерений и достижений, письменного взаимодействия между адресантами и адресатами с целью решения поставленных перед ними коммуникативных и научно-образовательных задач.</w:t>
      </w:r>
    </w:p>
    <w:p w14:paraId="552977E4" w14:textId="02B5AEAD" w:rsidR="00B7781B" w:rsidRPr="00533752" w:rsidRDefault="00B7781B" w:rsidP="00B7781B">
      <w:pPr>
        <w:ind w:firstLine="709"/>
        <w:jc w:val="both"/>
        <w:rPr>
          <w:noProof/>
          <w:sz w:val="28"/>
          <w:szCs w:val="28"/>
        </w:rPr>
      </w:pPr>
      <w:r w:rsidRPr="00533752">
        <w:rPr>
          <w:noProof/>
          <w:sz w:val="28"/>
          <w:szCs w:val="28"/>
        </w:rPr>
        <w:t xml:space="preserve">Коммуникативный потенциал эпистолярного текста, несмотря на отсутствие современных технологий, высок, поскольку через письма не только раскрывалась личность ученых, но они также свидетельствовали о расширении горизонтов видения социокультурных и языковых ситуаций, об этапах развития традиционной формы коммуникации. Значимость эпистолярия состоит в том, что адресаты и адресанты в переписке высказывали свои суждения относительно того или иного исследовательского поля. При этом они отличаются билингвальным характером, кодовым переключением с одного языка на другой </w:t>
      </w:r>
      <w:r w:rsidRPr="00533752">
        <w:rPr>
          <w:noProof/>
          <w:sz w:val="28"/>
          <w:szCs w:val="28"/>
        </w:rPr>
        <w:lastRenderedPageBreak/>
        <w:t>и свидетельствуют об устойчивой потребности ученых в поиске научной истины, дискуссий, в которых мы наблюдаем разного рода суждения, а порой сомнения и вопросы адресатов и адресантов.</w:t>
      </w:r>
    </w:p>
    <w:p w14:paraId="32E94F2E" w14:textId="28EE2692" w:rsidR="00B7781B" w:rsidRPr="00533752" w:rsidRDefault="00B7781B" w:rsidP="00B7781B">
      <w:pPr>
        <w:ind w:firstLine="709"/>
        <w:jc w:val="both"/>
        <w:rPr>
          <w:noProof/>
          <w:sz w:val="28"/>
          <w:szCs w:val="28"/>
        </w:rPr>
      </w:pPr>
      <w:r w:rsidRPr="00533752">
        <w:rPr>
          <w:noProof/>
          <w:sz w:val="28"/>
          <w:szCs w:val="28"/>
        </w:rPr>
        <w:t>Проведенный анализ учебного материала и образовательных программ Казахстана показал, что обучение молодого поколения казахстанцев следует осуществлять на примере образцов эпистолярного наследия ученых, писателей, общественных деятелей. Собранные материалы, данные анкет и эксперимента подчеркивают высокую степень лингводидактического потенциала эпистолярного наследия. Это определяется характером писем, через которые адресаты и адресанты устанавливали письменную коммуникацию и высказывали свои коммуникативные намерения, свидетельствовали о развитии идей ученых, их связи с научным миром. И несмотря на закрытость границ в СССР, научное и личностное общение ученых хоть и было затруднено, но никогда не прекращалось. Все это расширяло горизонты познания и мировоззрения ученых.</w:t>
      </w:r>
    </w:p>
    <w:p w14:paraId="3B8F5A06" w14:textId="57F57F9A" w:rsidR="00B7781B" w:rsidRPr="00533752" w:rsidRDefault="00B7781B" w:rsidP="00B7781B">
      <w:pPr>
        <w:ind w:firstLine="709"/>
        <w:jc w:val="both"/>
        <w:rPr>
          <w:noProof/>
          <w:sz w:val="28"/>
          <w:szCs w:val="28"/>
        </w:rPr>
      </w:pPr>
      <w:r w:rsidRPr="00533752">
        <w:rPr>
          <w:noProof/>
          <w:sz w:val="28"/>
          <w:szCs w:val="28"/>
        </w:rPr>
        <w:t>Эпистолярные тексты, имеющие высокую степень лингводидактического потенциала, были использованы в качестве образцовых текстов в научно-учебной коммуникации школьников и студентов при изучении русского, казахского и других языков. Проведенный эксперимент подтвердил, что с течением времени и стремительным изменением технологических укладов, цифровизацией, письма, оставаясь важным средством коммуникации, требуют сохранения и использования ценного эпистолярного наследия предшествующего поколения ученых. В этой связи разработанные в диссератции рекомендации могут эффективно использоваться в учебных материалах, что позволяет качественно улучшить образование в сфере подготовки учителей и педагогов.</w:t>
      </w:r>
    </w:p>
    <w:p w14:paraId="057D6882" w14:textId="0BCA831B" w:rsidR="00B7781B" w:rsidRPr="00533752" w:rsidRDefault="00B7781B" w:rsidP="00B7781B">
      <w:pPr>
        <w:tabs>
          <w:tab w:val="left" w:pos="993"/>
        </w:tabs>
        <w:ind w:firstLine="709"/>
        <w:jc w:val="both"/>
        <w:rPr>
          <w:rFonts w:eastAsia="Times New Roman"/>
          <w:noProof/>
          <w:sz w:val="28"/>
          <w:szCs w:val="28"/>
        </w:rPr>
      </w:pPr>
      <w:r w:rsidRPr="00533752">
        <w:rPr>
          <w:rFonts w:eastAsia="Times New Roman"/>
          <w:noProof/>
          <w:sz w:val="28"/>
          <w:szCs w:val="28"/>
        </w:rPr>
        <w:t>Таким образом, диссертационное исследование показало ценность эпистолярного наследия ученых-филологов, доказало, что обучение молодого поколения казахстанцев может осуществляться на примере образцовых текстов эпистолярного наследия ученых-филологов, писателей, общественных деятелей. Эпистолярный дискурс изучаемого периода свидетельствует о высокой степени имеющегося лингводидактического потенциала, выраженного в том, что через письма устанавливалось взаимодействие ученых с представителями разных стран, что позволяло им включиться в тренды всемирной науки. Анализируемые письма свидетельствовали о развитии научных идей ученых, их размышлениях по разным филологическим и писательским вопросам, и вместе с тем, они стали свидетельством билингвального характера многих авторов писем и владения ими элитарным типом речевой культуры на русском языке, вне зависимости от личной этнической приндлежности. Особенно ярко это проявляется в речевом этикете и прагмалингвиситческих намерениях адресатов и адресантов.</w:t>
      </w:r>
    </w:p>
    <w:p w14:paraId="371EEBEA" w14:textId="6A7E1821" w:rsidR="00B7781B" w:rsidRPr="00533752" w:rsidRDefault="00B7781B" w:rsidP="00B7781B">
      <w:pPr>
        <w:tabs>
          <w:tab w:val="left" w:pos="993"/>
        </w:tabs>
        <w:ind w:firstLine="709"/>
        <w:jc w:val="both"/>
        <w:rPr>
          <w:noProof/>
          <w:sz w:val="28"/>
          <w:szCs w:val="28"/>
        </w:rPr>
      </w:pPr>
      <w:r w:rsidRPr="00533752">
        <w:rPr>
          <w:rFonts w:eastAsia="Times New Roman"/>
          <w:noProof/>
          <w:sz w:val="28"/>
          <w:szCs w:val="28"/>
        </w:rPr>
        <w:t xml:space="preserve">Эпистолярные тексты, имея высокую степень лингводидактического потенциала, являются важными источниками используемых в качестве образцовых текстов в научно-учебной коммуникации школьников и студентов при изучении русского, казахского и других языков. Проведенный эксперимент подтвердил, что с течением времени в наблюдаемой в нач. </w:t>
      </w:r>
      <w:r w:rsidRPr="00533752">
        <w:rPr>
          <w:rFonts w:eastAsia="Times New Roman"/>
          <w:noProof/>
          <w:sz w:val="28"/>
          <w:szCs w:val="28"/>
          <w:lang w:val="en-US"/>
        </w:rPr>
        <w:t>XXI</w:t>
      </w:r>
      <w:r w:rsidRPr="00533752">
        <w:rPr>
          <w:rFonts w:eastAsia="Times New Roman"/>
          <w:noProof/>
          <w:sz w:val="28"/>
          <w:szCs w:val="28"/>
        </w:rPr>
        <w:t xml:space="preserve"> века стремительной динамикой в технологическом укладе и цифровизации, все же </w:t>
      </w:r>
      <w:r w:rsidRPr="00533752">
        <w:rPr>
          <w:rFonts w:eastAsia="Times New Roman"/>
          <w:noProof/>
          <w:sz w:val="28"/>
          <w:szCs w:val="28"/>
        </w:rPr>
        <w:lastRenderedPageBreak/>
        <w:t xml:space="preserve">письмо как вид эффективного общения ученых, трансформируясь, остается важным средством коммуникации. Разработанные в диссертации рекомендации представляют собой эффективный источник, который необходимо использовать в учебных материалах. </w:t>
      </w:r>
      <w:r w:rsidRPr="00533752">
        <w:rPr>
          <w:sz w:val="28"/>
          <w:szCs w:val="28"/>
        </w:rPr>
        <w:t>Эти источники значительно улучшают навыки письменного общения учащихся, что актуально в сфере подготовки педагогов, и представляют собой ценные образовательные и эпистолярные тексты по культуре русской речи.</w:t>
      </w:r>
    </w:p>
    <w:p w14:paraId="0D73C933" w14:textId="77777777" w:rsidR="00CC2E9C" w:rsidRPr="00533752" w:rsidRDefault="00CC2E9C" w:rsidP="00F07308">
      <w:pPr>
        <w:jc w:val="both"/>
        <w:rPr>
          <w:noProof/>
          <w:sz w:val="28"/>
          <w:szCs w:val="28"/>
        </w:rPr>
      </w:pPr>
    </w:p>
    <w:p w14:paraId="2DFA5360" w14:textId="77777777" w:rsidR="00CC2E9C" w:rsidRPr="00533752" w:rsidRDefault="00CC2E9C" w:rsidP="00F07308">
      <w:pPr>
        <w:jc w:val="both"/>
        <w:rPr>
          <w:noProof/>
          <w:sz w:val="28"/>
          <w:szCs w:val="28"/>
        </w:rPr>
      </w:pPr>
    </w:p>
    <w:p w14:paraId="775D61A7" w14:textId="77777777" w:rsidR="00CC2E9C" w:rsidRPr="00533752" w:rsidRDefault="00CC2E9C" w:rsidP="00F07308">
      <w:pPr>
        <w:jc w:val="both"/>
        <w:rPr>
          <w:noProof/>
          <w:sz w:val="28"/>
          <w:szCs w:val="28"/>
        </w:rPr>
      </w:pPr>
    </w:p>
    <w:p w14:paraId="547828B5" w14:textId="77777777" w:rsidR="00CC2E9C" w:rsidRPr="00533752" w:rsidRDefault="00CC2E9C" w:rsidP="00F07308">
      <w:pPr>
        <w:jc w:val="both"/>
        <w:rPr>
          <w:noProof/>
          <w:sz w:val="28"/>
          <w:szCs w:val="28"/>
        </w:rPr>
      </w:pPr>
    </w:p>
    <w:p w14:paraId="20BE92AE" w14:textId="77777777" w:rsidR="00CC2E9C" w:rsidRPr="00533752" w:rsidRDefault="00CC2E9C" w:rsidP="00F07308">
      <w:pPr>
        <w:jc w:val="both"/>
        <w:rPr>
          <w:noProof/>
          <w:sz w:val="28"/>
          <w:szCs w:val="28"/>
        </w:rPr>
      </w:pPr>
    </w:p>
    <w:p w14:paraId="60214607" w14:textId="77886C81" w:rsidR="00970EBF" w:rsidRPr="00533752" w:rsidRDefault="00970EBF" w:rsidP="00E17C24">
      <w:pPr>
        <w:tabs>
          <w:tab w:val="left" w:pos="2412"/>
        </w:tabs>
        <w:rPr>
          <w:sz w:val="28"/>
          <w:szCs w:val="28"/>
        </w:rPr>
      </w:pPr>
    </w:p>
    <w:p w14:paraId="788652CD" w14:textId="77777777" w:rsidR="00970EBF" w:rsidRPr="00533752" w:rsidRDefault="00970EBF" w:rsidP="00E17C24">
      <w:pPr>
        <w:rPr>
          <w:sz w:val="28"/>
          <w:szCs w:val="28"/>
        </w:rPr>
      </w:pPr>
    </w:p>
    <w:p w14:paraId="71C633AD" w14:textId="77777777" w:rsidR="00970EBF" w:rsidRPr="00533752" w:rsidRDefault="00970EBF" w:rsidP="00E17C24">
      <w:pPr>
        <w:rPr>
          <w:sz w:val="28"/>
          <w:szCs w:val="28"/>
        </w:rPr>
      </w:pPr>
    </w:p>
    <w:p w14:paraId="75274292" w14:textId="77777777" w:rsidR="00970EBF" w:rsidRPr="00533752" w:rsidRDefault="00970EBF" w:rsidP="00E17C24">
      <w:pPr>
        <w:rPr>
          <w:sz w:val="28"/>
          <w:szCs w:val="28"/>
        </w:rPr>
      </w:pPr>
    </w:p>
    <w:p w14:paraId="5A97C121" w14:textId="77777777" w:rsidR="00970EBF" w:rsidRPr="00533752" w:rsidRDefault="00970EBF" w:rsidP="00E17C24">
      <w:pPr>
        <w:rPr>
          <w:sz w:val="28"/>
          <w:szCs w:val="28"/>
        </w:rPr>
      </w:pPr>
    </w:p>
    <w:p w14:paraId="3DA5677B" w14:textId="77777777" w:rsidR="00970EBF" w:rsidRPr="00533752" w:rsidRDefault="00970EBF" w:rsidP="00E17C24">
      <w:pPr>
        <w:rPr>
          <w:sz w:val="28"/>
          <w:szCs w:val="28"/>
        </w:rPr>
      </w:pPr>
    </w:p>
    <w:p w14:paraId="78C619F3" w14:textId="77777777" w:rsidR="00970EBF" w:rsidRPr="00533752" w:rsidRDefault="00970EBF" w:rsidP="00E17C24">
      <w:pPr>
        <w:rPr>
          <w:sz w:val="28"/>
          <w:szCs w:val="28"/>
        </w:rPr>
      </w:pPr>
    </w:p>
    <w:p w14:paraId="0C156BB6" w14:textId="77777777" w:rsidR="00970EBF" w:rsidRPr="00533752" w:rsidRDefault="00970EBF" w:rsidP="00E17C24">
      <w:pPr>
        <w:rPr>
          <w:sz w:val="28"/>
          <w:szCs w:val="28"/>
        </w:rPr>
      </w:pPr>
    </w:p>
    <w:p w14:paraId="09B12DEB" w14:textId="77777777" w:rsidR="00970EBF" w:rsidRPr="00533752" w:rsidRDefault="00970EBF" w:rsidP="00E17C24">
      <w:pPr>
        <w:rPr>
          <w:sz w:val="28"/>
          <w:szCs w:val="28"/>
        </w:rPr>
      </w:pPr>
    </w:p>
    <w:p w14:paraId="18A06B3C" w14:textId="77777777" w:rsidR="00970EBF" w:rsidRPr="00533752" w:rsidRDefault="00970EBF" w:rsidP="00E17C24">
      <w:pPr>
        <w:rPr>
          <w:sz w:val="28"/>
          <w:szCs w:val="28"/>
        </w:rPr>
      </w:pPr>
    </w:p>
    <w:p w14:paraId="4733FC71" w14:textId="77777777" w:rsidR="00970EBF" w:rsidRPr="00533752" w:rsidRDefault="00970EBF" w:rsidP="00E17C24">
      <w:pPr>
        <w:rPr>
          <w:sz w:val="28"/>
          <w:szCs w:val="28"/>
        </w:rPr>
      </w:pPr>
    </w:p>
    <w:p w14:paraId="2EB2B34F" w14:textId="77777777" w:rsidR="00970EBF" w:rsidRPr="00533752" w:rsidRDefault="00970EBF" w:rsidP="00E17C24">
      <w:pPr>
        <w:rPr>
          <w:sz w:val="28"/>
          <w:szCs w:val="28"/>
        </w:rPr>
      </w:pPr>
    </w:p>
    <w:p w14:paraId="42DCF8BC" w14:textId="77777777" w:rsidR="00970EBF" w:rsidRPr="00533752" w:rsidRDefault="00970EBF" w:rsidP="00E17C24">
      <w:pPr>
        <w:rPr>
          <w:sz w:val="28"/>
          <w:szCs w:val="28"/>
        </w:rPr>
      </w:pPr>
    </w:p>
    <w:p w14:paraId="3C00A48A" w14:textId="77777777" w:rsidR="00970EBF" w:rsidRPr="00533752" w:rsidRDefault="00970EBF" w:rsidP="00E17C24">
      <w:pPr>
        <w:rPr>
          <w:sz w:val="28"/>
          <w:szCs w:val="28"/>
        </w:rPr>
      </w:pPr>
    </w:p>
    <w:p w14:paraId="62F06644" w14:textId="77777777" w:rsidR="00970EBF" w:rsidRPr="00533752" w:rsidRDefault="00970EBF" w:rsidP="00E17C24">
      <w:pPr>
        <w:rPr>
          <w:sz w:val="28"/>
          <w:szCs w:val="28"/>
        </w:rPr>
      </w:pPr>
    </w:p>
    <w:p w14:paraId="21DC603D" w14:textId="77777777" w:rsidR="00970EBF" w:rsidRPr="00533752" w:rsidRDefault="00970EBF" w:rsidP="00E17C24">
      <w:pPr>
        <w:rPr>
          <w:sz w:val="28"/>
          <w:szCs w:val="28"/>
        </w:rPr>
      </w:pPr>
    </w:p>
    <w:p w14:paraId="1CF64B13" w14:textId="77777777" w:rsidR="00970EBF" w:rsidRPr="00533752" w:rsidRDefault="00970EBF" w:rsidP="00E17C24">
      <w:pPr>
        <w:rPr>
          <w:sz w:val="28"/>
          <w:szCs w:val="28"/>
        </w:rPr>
      </w:pPr>
    </w:p>
    <w:p w14:paraId="46DE932F" w14:textId="77777777" w:rsidR="00970EBF" w:rsidRPr="00533752" w:rsidRDefault="00970EBF" w:rsidP="00E17C24">
      <w:pPr>
        <w:rPr>
          <w:sz w:val="28"/>
          <w:szCs w:val="28"/>
        </w:rPr>
      </w:pPr>
    </w:p>
    <w:p w14:paraId="0BDA470B" w14:textId="77777777" w:rsidR="00970EBF" w:rsidRPr="00533752" w:rsidRDefault="00970EBF" w:rsidP="00E17C24">
      <w:pPr>
        <w:rPr>
          <w:sz w:val="28"/>
          <w:szCs w:val="28"/>
        </w:rPr>
      </w:pPr>
    </w:p>
    <w:p w14:paraId="7D8910F0" w14:textId="77777777" w:rsidR="00970EBF" w:rsidRPr="00533752" w:rsidRDefault="00970EBF" w:rsidP="00E17C24">
      <w:pPr>
        <w:rPr>
          <w:sz w:val="28"/>
          <w:szCs w:val="28"/>
        </w:rPr>
      </w:pPr>
    </w:p>
    <w:p w14:paraId="7064EB70" w14:textId="77777777" w:rsidR="00970EBF" w:rsidRPr="00533752" w:rsidRDefault="00970EBF" w:rsidP="00E17C24">
      <w:pPr>
        <w:rPr>
          <w:sz w:val="28"/>
          <w:szCs w:val="28"/>
        </w:rPr>
      </w:pPr>
    </w:p>
    <w:p w14:paraId="731C2DA6" w14:textId="77777777" w:rsidR="00970EBF" w:rsidRPr="00533752" w:rsidRDefault="00970EBF" w:rsidP="00E17C24">
      <w:pPr>
        <w:rPr>
          <w:sz w:val="28"/>
          <w:szCs w:val="28"/>
        </w:rPr>
      </w:pPr>
    </w:p>
    <w:p w14:paraId="56A0B763" w14:textId="77777777" w:rsidR="00970EBF" w:rsidRPr="00533752" w:rsidRDefault="00970EBF" w:rsidP="00E17C24">
      <w:pPr>
        <w:rPr>
          <w:sz w:val="28"/>
          <w:szCs w:val="28"/>
        </w:rPr>
      </w:pPr>
    </w:p>
    <w:p w14:paraId="44EF0D77" w14:textId="77777777" w:rsidR="00970EBF" w:rsidRPr="00533752" w:rsidRDefault="00970EBF" w:rsidP="00E17C24">
      <w:pPr>
        <w:rPr>
          <w:sz w:val="28"/>
          <w:szCs w:val="28"/>
        </w:rPr>
      </w:pPr>
    </w:p>
    <w:p w14:paraId="51541967" w14:textId="77777777" w:rsidR="00970EBF" w:rsidRPr="00533752" w:rsidRDefault="00970EBF" w:rsidP="00E17C24">
      <w:pPr>
        <w:rPr>
          <w:sz w:val="28"/>
          <w:szCs w:val="28"/>
        </w:rPr>
      </w:pPr>
    </w:p>
    <w:p w14:paraId="3F5F5F45" w14:textId="77777777" w:rsidR="00970EBF" w:rsidRPr="00533752" w:rsidRDefault="00970EBF" w:rsidP="00E17C24">
      <w:pPr>
        <w:rPr>
          <w:sz w:val="28"/>
          <w:szCs w:val="28"/>
        </w:rPr>
      </w:pPr>
    </w:p>
    <w:p w14:paraId="6FBADD36" w14:textId="77777777" w:rsidR="00970EBF" w:rsidRPr="00533752" w:rsidRDefault="00970EBF" w:rsidP="00E17C24">
      <w:pPr>
        <w:rPr>
          <w:sz w:val="28"/>
          <w:szCs w:val="28"/>
        </w:rPr>
      </w:pPr>
    </w:p>
    <w:p w14:paraId="208B5ECE" w14:textId="77777777" w:rsidR="00970EBF" w:rsidRPr="00533752" w:rsidRDefault="00970EBF" w:rsidP="00E17C24">
      <w:pPr>
        <w:rPr>
          <w:sz w:val="28"/>
          <w:szCs w:val="28"/>
        </w:rPr>
      </w:pPr>
    </w:p>
    <w:p w14:paraId="056BA6BD" w14:textId="77777777" w:rsidR="00970EBF" w:rsidRPr="00533752" w:rsidRDefault="00970EBF" w:rsidP="00E17C24">
      <w:pPr>
        <w:rPr>
          <w:sz w:val="28"/>
          <w:szCs w:val="28"/>
        </w:rPr>
      </w:pPr>
    </w:p>
    <w:p w14:paraId="08FD8885" w14:textId="571FB6BF" w:rsidR="00970EBF" w:rsidRPr="00533752" w:rsidRDefault="00970EBF" w:rsidP="00E17C24">
      <w:pPr>
        <w:tabs>
          <w:tab w:val="left" w:pos="2487"/>
        </w:tabs>
        <w:rPr>
          <w:sz w:val="28"/>
          <w:szCs w:val="28"/>
        </w:rPr>
      </w:pPr>
    </w:p>
    <w:p w14:paraId="42AF8FF1" w14:textId="77777777" w:rsidR="00F07308" w:rsidRPr="00533752" w:rsidRDefault="00F07308" w:rsidP="00E17C24">
      <w:pPr>
        <w:tabs>
          <w:tab w:val="left" w:pos="2487"/>
        </w:tabs>
        <w:rPr>
          <w:sz w:val="28"/>
          <w:szCs w:val="28"/>
        </w:rPr>
      </w:pPr>
    </w:p>
    <w:p w14:paraId="016B10C4" w14:textId="77777777" w:rsidR="00970EBF" w:rsidRPr="00533752" w:rsidRDefault="00970EBF" w:rsidP="00E17C24">
      <w:pPr>
        <w:tabs>
          <w:tab w:val="left" w:pos="2487"/>
        </w:tabs>
        <w:rPr>
          <w:sz w:val="28"/>
          <w:szCs w:val="28"/>
        </w:rPr>
      </w:pPr>
    </w:p>
    <w:p w14:paraId="02708F85" w14:textId="77777777" w:rsidR="00B7781B" w:rsidRPr="00533752" w:rsidRDefault="00B7781B" w:rsidP="00E17C24">
      <w:pPr>
        <w:tabs>
          <w:tab w:val="left" w:pos="2487"/>
        </w:tabs>
        <w:rPr>
          <w:sz w:val="28"/>
          <w:szCs w:val="28"/>
        </w:rPr>
      </w:pPr>
    </w:p>
    <w:p w14:paraId="16ADE376" w14:textId="77777777" w:rsidR="00970EBF" w:rsidRPr="00533752" w:rsidRDefault="00970EBF" w:rsidP="00E17C24">
      <w:pPr>
        <w:tabs>
          <w:tab w:val="left" w:pos="993"/>
        </w:tabs>
        <w:ind w:firstLine="709"/>
        <w:jc w:val="center"/>
        <w:rPr>
          <w:rFonts w:eastAsia="Times New Roman"/>
          <w:b/>
          <w:bCs/>
          <w:noProof/>
          <w:sz w:val="28"/>
          <w:szCs w:val="28"/>
        </w:rPr>
      </w:pPr>
      <w:r w:rsidRPr="00533752">
        <w:rPr>
          <w:rFonts w:eastAsia="Times New Roman"/>
          <w:b/>
          <w:bCs/>
          <w:noProof/>
          <w:sz w:val="28"/>
          <w:szCs w:val="28"/>
        </w:rPr>
        <w:lastRenderedPageBreak/>
        <w:t>СПИСОК ИСПОЛЬЗОВАННЫХ ИСТОЧНИКОВ</w:t>
      </w:r>
    </w:p>
    <w:p w14:paraId="27FBDA3E" w14:textId="77777777" w:rsidR="00970EBF" w:rsidRPr="00533752" w:rsidRDefault="00970EBF" w:rsidP="00E17C24">
      <w:pPr>
        <w:tabs>
          <w:tab w:val="left" w:pos="993"/>
        </w:tabs>
        <w:ind w:firstLine="709"/>
        <w:jc w:val="both"/>
        <w:rPr>
          <w:rFonts w:eastAsia="Times New Roman"/>
          <w:bCs/>
          <w:noProof/>
          <w:sz w:val="28"/>
          <w:szCs w:val="28"/>
        </w:rPr>
      </w:pPr>
    </w:p>
    <w:p w14:paraId="761773BC" w14:textId="77777777" w:rsidR="00BF6085" w:rsidRPr="00533752" w:rsidRDefault="00BF6085" w:rsidP="00BF6085">
      <w:pPr>
        <w:pStyle w:val="a3"/>
        <w:numPr>
          <w:ilvl w:val="1"/>
          <w:numId w:val="1"/>
        </w:numPr>
        <w:tabs>
          <w:tab w:val="left" w:pos="993"/>
        </w:tabs>
        <w:jc w:val="both"/>
        <w:rPr>
          <w:rFonts w:ascii="Times New Roman" w:hAnsi="Times New Roman"/>
          <w:bCs/>
          <w:noProof/>
          <w:sz w:val="28"/>
          <w:szCs w:val="28"/>
        </w:rPr>
      </w:pPr>
      <w:r w:rsidRPr="00533752">
        <w:rPr>
          <w:rFonts w:ascii="Times New Roman" w:hAnsi="Times New Roman"/>
          <w:bCs/>
          <w:noProof/>
          <w:sz w:val="28"/>
          <w:szCs w:val="28"/>
        </w:rPr>
        <w:t>Арутюнова Н.Д. Дискурс // Лингвистический энциклопедический словарь. Языкознание / под общ. ред. В.Н. Ярцевой. – М.: Советская энциклопедия, 1990. – 685 с.</w:t>
      </w:r>
    </w:p>
    <w:p w14:paraId="7CBFE21D" w14:textId="77777777" w:rsidR="00BF6085" w:rsidRPr="00533752" w:rsidRDefault="00BF6085" w:rsidP="00BF6085">
      <w:pPr>
        <w:pStyle w:val="a3"/>
        <w:numPr>
          <w:ilvl w:val="1"/>
          <w:numId w:val="1"/>
        </w:numPr>
        <w:tabs>
          <w:tab w:val="left" w:pos="993"/>
        </w:tabs>
        <w:jc w:val="both"/>
        <w:rPr>
          <w:rFonts w:ascii="Times New Roman" w:hAnsi="Times New Roman"/>
          <w:bCs/>
          <w:noProof/>
          <w:sz w:val="28"/>
          <w:szCs w:val="28"/>
        </w:rPr>
      </w:pPr>
      <w:r w:rsidRPr="00533752">
        <w:rPr>
          <w:rFonts w:ascii="Times New Roman" w:hAnsi="Times New Roman"/>
          <w:bCs/>
          <w:noProof/>
          <w:sz w:val="28"/>
          <w:szCs w:val="28"/>
        </w:rPr>
        <w:t>Добродомов И.Г. Заимствование // Лингвистический энциклопедический словарь. Языкознание / под общ. ред. В.Н. Ярцевой. – М.: Сов. энциклопедия, 1990. – 683 с.</w:t>
      </w:r>
    </w:p>
    <w:p w14:paraId="68526540" w14:textId="77777777" w:rsidR="00BF6085" w:rsidRPr="00533752" w:rsidRDefault="00BF6085" w:rsidP="00BF6085">
      <w:pPr>
        <w:pStyle w:val="a3"/>
        <w:numPr>
          <w:ilvl w:val="1"/>
          <w:numId w:val="1"/>
        </w:numPr>
        <w:tabs>
          <w:tab w:val="left" w:pos="993"/>
        </w:tabs>
        <w:jc w:val="both"/>
        <w:rPr>
          <w:rFonts w:ascii="Times New Roman" w:hAnsi="Times New Roman"/>
          <w:bCs/>
          <w:noProof/>
          <w:sz w:val="28"/>
          <w:szCs w:val="28"/>
        </w:rPr>
      </w:pPr>
      <w:r w:rsidRPr="00533752">
        <w:rPr>
          <w:rFonts w:ascii="Times New Roman" w:hAnsi="Times New Roman"/>
          <w:bCs/>
          <w:noProof/>
          <w:sz w:val="28"/>
          <w:szCs w:val="28"/>
        </w:rPr>
        <w:t>Красных В.В. Основы психолингвистики и теории коммуникации. Курс лекций. – М.: ИТДГК «Гнозис», 2001. – 270 с.</w:t>
      </w:r>
    </w:p>
    <w:p w14:paraId="3C0325B0" w14:textId="77777777" w:rsidR="00BF6085" w:rsidRPr="00533752" w:rsidRDefault="00BF6085" w:rsidP="00BF6085">
      <w:pPr>
        <w:pStyle w:val="a3"/>
        <w:numPr>
          <w:ilvl w:val="1"/>
          <w:numId w:val="1"/>
        </w:numPr>
        <w:tabs>
          <w:tab w:val="left" w:pos="993"/>
        </w:tabs>
        <w:jc w:val="both"/>
        <w:rPr>
          <w:rFonts w:ascii="Times New Roman" w:hAnsi="Times New Roman"/>
          <w:bCs/>
          <w:noProof/>
          <w:sz w:val="28"/>
          <w:szCs w:val="28"/>
        </w:rPr>
      </w:pPr>
      <w:r w:rsidRPr="00533752">
        <w:rPr>
          <w:rFonts w:ascii="Times New Roman" w:hAnsi="Times New Roman"/>
          <w:bCs/>
          <w:noProof/>
          <w:sz w:val="28"/>
          <w:szCs w:val="28"/>
        </w:rPr>
        <w:t xml:space="preserve">Магомедгаджиева А.М., Гаджиагаев Ш.С., Гаджиева З.Д., Амирханова Р.А. Особенности реализации личностноориентированного подхода при изучении курса алгебры и геометрии // Мир науки, культуры, образования. Горно-Алтайск. – 2018. </w:t>
      </w:r>
      <w:r w:rsidRPr="00533752">
        <w:rPr>
          <w:rFonts w:ascii="Times New Roman" w:eastAsia="Malgun Gothic" w:hAnsi="Times New Roman"/>
          <w:noProof/>
          <w:sz w:val="28"/>
          <w:szCs w:val="28"/>
        </w:rPr>
        <w:t>–</w:t>
      </w:r>
      <w:r w:rsidRPr="00533752">
        <w:rPr>
          <w:rFonts w:ascii="Times New Roman" w:hAnsi="Times New Roman"/>
          <w:bCs/>
          <w:noProof/>
          <w:sz w:val="28"/>
          <w:szCs w:val="28"/>
        </w:rPr>
        <w:t xml:space="preserve"> № 2 (69). С. 106-108.</w:t>
      </w:r>
    </w:p>
    <w:p w14:paraId="5FC997D1" w14:textId="77777777" w:rsidR="00BF6085" w:rsidRPr="00533752" w:rsidRDefault="00BF6085" w:rsidP="00BF6085">
      <w:pPr>
        <w:pStyle w:val="a3"/>
        <w:numPr>
          <w:ilvl w:val="1"/>
          <w:numId w:val="1"/>
        </w:numPr>
        <w:tabs>
          <w:tab w:val="left" w:pos="993"/>
        </w:tabs>
        <w:jc w:val="both"/>
        <w:rPr>
          <w:rFonts w:ascii="Times New Roman" w:hAnsi="Times New Roman"/>
          <w:bCs/>
          <w:noProof/>
          <w:sz w:val="28"/>
          <w:szCs w:val="28"/>
        </w:rPr>
      </w:pPr>
      <w:r w:rsidRPr="00533752">
        <w:rPr>
          <w:rFonts w:ascii="Times New Roman" w:hAnsi="Times New Roman"/>
          <w:bCs/>
          <w:noProof/>
          <w:sz w:val="28"/>
          <w:szCs w:val="28"/>
        </w:rPr>
        <w:t>Азимов Э.Г., Щукин А.Н. Новый словарь методических терминов и понятий (теория и практика обучения языкам). – М.: ИКАР, 2009. – 448 с.</w:t>
      </w:r>
    </w:p>
    <w:p w14:paraId="53D226AF" w14:textId="77777777" w:rsidR="00BF6085" w:rsidRPr="00533752" w:rsidRDefault="00BF6085" w:rsidP="00BF6085">
      <w:pPr>
        <w:pStyle w:val="a3"/>
        <w:numPr>
          <w:ilvl w:val="1"/>
          <w:numId w:val="1"/>
        </w:numPr>
        <w:tabs>
          <w:tab w:val="left" w:pos="993"/>
        </w:tabs>
        <w:jc w:val="both"/>
        <w:rPr>
          <w:rFonts w:ascii="Times New Roman" w:hAnsi="Times New Roman"/>
          <w:bCs/>
          <w:noProof/>
          <w:sz w:val="28"/>
          <w:szCs w:val="28"/>
        </w:rPr>
      </w:pPr>
      <w:r w:rsidRPr="00533752">
        <w:rPr>
          <w:rFonts w:ascii="Times New Roman" w:hAnsi="Times New Roman"/>
          <w:bCs/>
          <w:noProof/>
          <w:sz w:val="28"/>
          <w:szCs w:val="28"/>
        </w:rPr>
        <w:t>Еж ова Т.В. Проектирование педагогического дискурса в высшем профессиональном образовании будущего учителя: автореф. …канд. филол. наук. – Оренбург, 2009. – 46 с.</w:t>
      </w:r>
    </w:p>
    <w:p w14:paraId="4022E7C8" w14:textId="77777777" w:rsidR="00BF6085" w:rsidRPr="00533752" w:rsidRDefault="00BF6085" w:rsidP="00BF6085">
      <w:pPr>
        <w:pStyle w:val="a3"/>
        <w:numPr>
          <w:ilvl w:val="1"/>
          <w:numId w:val="1"/>
        </w:numPr>
        <w:tabs>
          <w:tab w:val="left" w:pos="993"/>
        </w:tabs>
        <w:jc w:val="both"/>
        <w:rPr>
          <w:rFonts w:ascii="Times New Roman" w:hAnsi="Times New Roman"/>
          <w:bCs/>
          <w:noProof/>
          <w:sz w:val="28"/>
          <w:szCs w:val="28"/>
        </w:rPr>
      </w:pPr>
      <w:r w:rsidRPr="00533752">
        <w:rPr>
          <w:rFonts w:ascii="Times New Roman" w:hAnsi="Times New Roman"/>
          <w:bCs/>
          <w:noProof/>
          <w:sz w:val="28"/>
          <w:szCs w:val="28"/>
        </w:rPr>
        <w:t>Словарь терминов и понятий цифровой дидактики. Рос. гос. проф.-пед. ун-т; авт.-сост.: Ломовцева Н.В., Заречнева К.М., Ушакова О.В., Ярина С.Ю., – Екатеринбург: РГППУ: Ажур, 2021. – 84 с.</w:t>
      </w:r>
    </w:p>
    <w:p w14:paraId="1622C631" w14:textId="77777777" w:rsidR="00BF6085" w:rsidRPr="00533752" w:rsidRDefault="00BF6085" w:rsidP="00BF6085">
      <w:pPr>
        <w:pStyle w:val="a3"/>
        <w:numPr>
          <w:ilvl w:val="1"/>
          <w:numId w:val="1"/>
        </w:numPr>
        <w:tabs>
          <w:tab w:val="left" w:pos="1134"/>
        </w:tabs>
        <w:jc w:val="both"/>
        <w:rPr>
          <w:rFonts w:ascii="Times New Roman" w:hAnsi="Times New Roman"/>
          <w:bCs/>
          <w:noProof/>
          <w:sz w:val="28"/>
          <w:szCs w:val="28"/>
        </w:rPr>
      </w:pPr>
      <w:r w:rsidRPr="00533752">
        <w:rPr>
          <w:rFonts w:ascii="Times New Roman" w:hAnsi="Times New Roman"/>
          <w:bCs/>
          <w:noProof/>
          <w:sz w:val="28"/>
          <w:szCs w:val="28"/>
        </w:rPr>
        <w:t xml:space="preserve">Электронные ресурс: [Режим доступа] </w:t>
      </w:r>
      <w:hyperlink r:id="rId31" w:history="1">
        <w:r w:rsidRPr="00533752">
          <w:rPr>
            <w:rStyle w:val="af"/>
            <w:rFonts w:ascii="Times New Roman" w:hAnsi="Times New Roman"/>
            <w:bCs/>
            <w:noProof/>
            <w:sz w:val="28"/>
            <w:szCs w:val="28"/>
          </w:rPr>
          <w:t>https://www.krugosvet.ru/enc/gumanitarnye_nauki/lingvistika/YAZIKOVAYA_KARTINA_MIRA.html</w:t>
        </w:r>
      </w:hyperlink>
      <w:r w:rsidRPr="00533752">
        <w:rPr>
          <w:rFonts w:ascii="Times New Roman" w:hAnsi="Times New Roman"/>
          <w:bCs/>
          <w:noProof/>
          <w:sz w:val="28"/>
          <w:szCs w:val="28"/>
        </w:rPr>
        <w:t>. Дата обращения 13.01.2025</w:t>
      </w:r>
    </w:p>
    <w:p w14:paraId="4F19F3CE" w14:textId="77777777" w:rsidR="00BF6085" w:rsidRPr="00533752" w:rsidRDefault="00BF6085" w:rsidP="00BF6085">
      <w:pPr>
        <w:pStyle w:val="a3"/>
        <w:numPr>
          <w:ilvl w:val="1"/>
          <w:numId w:val="1"/>
        </w:numPr>
        <w:tabs>
          <w:tab w:val="left" w:pos="1134"/>
        </w:tabs>
        <w:jc w:val="both"/>
        <w:rPr>
          <w:rFonts w:ascii="Times New Roman" w:hAnsi="Times New Roman"/>
          <w:bCs/>
          <w:noProof/>
          <w:sz w:val="28"/>
          <w:szCs w:val="28"/>
        </w:rPr>
      </w:pPr>
      <w:r w:rsidRPr="00533752">
        <w:rPr>
          <w:rFonts w:ascii="Times New Roman" w:hAnsi="Times New Roman"/>
          <w:bCs/>
          <w:noProof/>
          <w:sz w:val="28"/>
          <w:szCs w:val="28"/>
        </w:rPr>
        <w:t>Фесенко О.П. Эпистолярий: жанр, стиль, дискурс // Вестник ЧелГУ. Сер. Филология. Искусствоведение. – Челябинск, 2008. – №23 (124). Вып. 24. - С. 132-143.</w:t>
      </w:r>
    </w:p>
    <w:p w14:paraId="31AB13E8"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Котков С.И. О предмете лингвистического источниковедения // Источниковедение и история русского языка. – М.: Наука, 1964. – 219 с.</w:t>
      </w:r>
    </w:p>
    <w:p w14:paraId="0B277E9B"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Кожин А.Н. Функциональные типы русской речи / А.Н. Кожин, О.А. Крылова, В.В. Одинцов. – М.: Высшая школа, 1982. – 223 с.</w:t>
      </w:r>
    </w:p>
    <w:p w14:paraId="0530B330"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Седов К.Ф. Дискурс и личность: эволюция коммуникативной компетенции. – М.: Лабиринт, 2004. – 317 с.</w:t>
      </w:r>
    </w:p>
    <w:p w14:paraId="3856F8BA"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lang w:val="en-US"/>
        </w:rPr>
      </w:pPr>
      <w:r w:rsidRPr="00533752">
        <w:rPr>
          <w:rFonts w:ascii="Times New Roman" w:hAnsi="Times New Roman"/>
          <w:bCs/>
          <w:noProof/>
          <w:sz w:val="28"/>
          <w:szCs w:val="28"/>
          <w:lang w:val="en-US"/>
        </w:rPr>
        <w:t>Harris Z. Discourse analysis // Language. 1952. V. 28. №1. P. 1-30.</w:t>
      </w:r>
    </w:p>
    <w:p w14:paraId="7B90CB90"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Лабов У. Исследование языка в его социальном контексте // Новое в лингвистике. Вып. 7: Социолингвистика. М.: Прогресс, 1975. – С. 96-181.</w:t>
      </w:r>
    </w:p>
    <w:p w14:paraId="7CDE44E7"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lang w:val="en-US"/>
        </w:rPr>
      </w:pPr>
      <w:r w:rsidRPr="00533752">
        <w:rPr>
          <w:rFonts w:ascii="Times New Roman" w:hAnsi="Times New Roman"/>
          <w:bCs/>
          <w:noProof/>
          <w:sz w:val="28"/>
          <w:szCs w:val="28"/>
          <w:lang w:val="en-US"/>
        </w:rPr>
        <w:t xml:space="preserve">Joseph E. Grimes, The thread of discourse. The Hague&amp;Paris: Mouton 1975. – P. 408. </w:t>
      </w:r>
    </w:p>
    <w:p w14:paraId="760639D7"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lang w:val="en-US"/>
        </w:rPr>
      </w:pPr>
      <w:r w:rsidRPr="00533752">
        <w:rPr>
          <w:rFonts w:ascii="Times New Roman" w:hAnsi="Times New Roman"/>
          <w:bCs/>
          <w:noProof/>
          <w:sz w:val="28"/>
          <w:szCs w:val="28"/>
          <w:lang w:val="en-US"/>
        </w:rPr>
        <w:t>Ronald W. Langacker, Discourse in Cognitive Grammar. Cognitive Linguistics. V. 12, Issue 2. 2002. – P. 97-142.</w:t>
      </w:r>
    </w:p>
    <w:p w14:paraId="67E5EAE8"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Паперно И.А. Самоубийство как культурный институт. – М.: Новое литературное обозрение, 1999. – 256 с.</w:t>
      </w:r>
    </w:p>
    <w:p w14:paraId="7A71C595"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Формановская Н.И. Речевое общение: коммуникативно-прагматический подход – М.: Рус. Яз., 2002. – 216 с.</w:t>
      </w:r>
    </w:p>
    <w:p w14:paraId="79B5D644"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lastRenderedPageBreak/>
        <w:t>Силаева Н.В. Лингвопрагматический анализ экспрессивности эпистолярного текста (на материале английской частной переписки XVIII-XIX вв.): автореф дис. …канд. филол. наук. – Самара, 2007. – С. 23.</w:t>
      </w:r>
    </w:p>
    <w:p w14:paraId="4FE9F9B2"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Бусоргина Н.Ю. Эпистолярный текст как составляющая ритуального и этикетного дискурса (на материале английского языка). автореф. дис. …канд. филол. наук. – Самара, 2006. – 21 с.</w:t>
      </w:r>
    </w:p>
    <w:p w14:paraId="5E1CF967"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Белунова Н.И. Дружеское письмо творческой интеллигенции конца XIX - первой четверти XX в. в коммуникативном аспекте: Монография. – СПб.: СПбГУСЭ, 2011. – 199 с.</w:t>
      </w:r>
    </w:p>
    <w:p w14:paraId="1898D929"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Каленова Н.А. Доха, кочма и картошка: когнитивно-прагматический код эпистолярного дискурса // Вестник РУДН, серия Русский и иностранные языки и методика их преподавания. – 2012. – №4. – С. 44-49.</w:t>
      </w:r>
    </w:p>
    <w:p w14:paraId="3ACFAD39"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 xml:space="preserve">Екшембеева Л.В., Мусатаева М.Ш. Дискурс как инструмент стратегического воздействия // Национальная ассоциация ученых (НАУ). – 2015. </w:t>
      </w:r>
      <w:r w:rsidRPr="00533752">
        <w:rPr>
          <w:rFonts w:ascii="Times New Roman" w:eastAsia="Malgun Gothic" w:hAnsi="Times New Roman"/>
          <w:noProof/>
          <w:sz w:val="28"/>
          <w:szCs w:val="28"/>
        </w:rPr>
        <w:t>–</w:t>
      </w:r>
      <w:r w:rsidRPr="00533752">
        <w:rPr>
          <w:rFonts w:ascii="Times New Roman" w:hAnsi="Times New Roman"/>
          <w:bCs/>
          <w:noProof/>
          <w:sz w:val="28"/>
          <w:szCs w:val="28"/>
        </w:rPr>
        <w:t xml:space="preserve"> №2-7 (7). Екатеринбург. – 2015. – С. 118-120.</w:t>
      </w:r>
    </w:p>
    <w:p w14:paraId="4C352771"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 xml:space="preserve">Ковалёва Н.А. Эпистолярный дискурс XIX века: жанрово-коммуникативный аспект // Актуальные проблемы стилистики. – 2021. </w:t>
      </w:r>
      <w:r w:rsidRPr="00533752">
        <w:rPr>
          <w:rFonts w:ascii="Times New Roman" w:eastAsia="Malgun Gothic" w:hAnsi="Times New Roman"/>
          <w:noProof/>
          <w:sz w:val="28"/>
          <w:szCs w:val="28"/>
        </w:rPr>
        <w:t>–</w:t>
      </w:r>
      <w:r w:rsidRPr="00533752">
        <w:rPr>
          <w:rFonts w:ascii="Times New Roman" w:hAnsi="Times New Roman"/>
          <w:bCs/>
          <w:noProof/>
          <w:sz w:val="28"/>
          <w:szCs w:val="28"/>
        </w:rPr>
        <w:t xml:space="preserve"> №7. Москва. – 2021. – С. 35-42.</w:t>
      </w:r>
    </w:p>
    <w:p w14:paraId="2E36FBAF"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Курьянович А.В. Динамика жанрово-стилистических особенностей русского эпистолярного дискурса носителей элитарного типа речевой культуры: XX-XXI вв.: автореф. дис. …канд. филол. наук. – Томск, 2013. – С. 40.</w:t>
      </w:r>
    </w:p>
    <w:p w14:paraId="0E62360E"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Фесенко О.П. Фразеология дружеского эпистолярного дискурса пушкинской поры: монография. – Омск: Омский экономический ин-т, 2009. 156 с.</w:t>
      </w:r>
    </w:p>
    <w:p w14:paraId="68C06384"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 xml:space="preserve">Искендир А.А., </w:t>
      </w:r>
      <w:r w:rsidRPr="00533752">
        <w:rPr>
          <w:rFonts w:ascii="Times New Roman" w:eastAsia="Malgun Gothic" w:hAnsi="Times New Roman"/>
          <w:noProof/>
          <w:sz w:val="28"/>
          <w:szCs w:val="28"/>
        </w:rPr>
        <w:t xml:space="preserve">Шаймерденова Н.Ж., Аманжолова Д.Б. </w:t>
      </w:r>
      <w:r w:rsidRPr="00533752">
        <w:rPr>
          <w:rFonts w:ascii="Times New Roman" w:hAnsi="Times New Roman"/>
          <w:noProof/>
          <w:sz w:val="28"/>
          <w:szCs w:val="28"/>
        </w:rPr>
        <w:t xml:space="preserve">Коммуникативный и лингводидактический потенциал эпистолярных текстов: прикладной аспект (на материале почтовой корреспонденции Д. А. Монгуша — А. С. Аманжолову) // </w:t>
      </w:r>
      <w:r w:rsidRPr="00533752">
        <w:rPr>
          <w:rFonts w:ascii="Times New Roman" w:eastAsia="Malgun Gothic" w:hAnsi="Times New Roman"/>
          <w:noProof/>
          <w:sz w:val="28"/>
          <w:szCs w:val="28"/>
        </w:rPr>
        <w:t xml:space="preserve">Новые исследования Тувы – 2024. – № 3. – С. 240-264. </w:t>
      </w:r>
      <w:hyperlink r:id="rId32" w:history="1">
        <w:r w:rsidRPr="00533752">
          <w:rPr>
            <w:rStyle w:val="af"/>
            <w:rFonts w:ascii="Times New Roman" w:eastAsia="Malgun Gothic" w:hAnsi="Times New Roman"/>
            <w:noProof/>
            <w:sz w:val="28"/>
            <w:szCs w:val="28"/>
          </w:rPr>
          <w:t>https://doi.org/10.25178/nit.2024.3.14</w:t>
        </w:r>
      </w:hyperlink>
      <w:r w:rsidRPr="00533752">
        <w:rPr>
          <w:rFonts w:ascii="Times New Roman" w:eastAsia="Malgun Gothic" w:hAnsi="Times New Roman"/>
          <w:noProof/>
          <w:sz w:val="28"/>
          <w:szCs w:val="28"/>
        </w:rPr>
        <w:t xml:space="preserve"> </w:t>
      </w:r>
    </w:p>
    <w:p w14:paraId="37B6B424"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Богин Г.И. Модель языковой личности в ее отношении к разновидностям текстов: автореф. дис. …докт. филол. наук. – Л.: 1984. – 38 с.</w:t>
      </w:r>
    </w:p>
    <w:p w14:paraId="7729A636"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Караулов Ю.Н. Русский язык и языковая личность Изд. 7-е. – М.: Издательство ЛКИ, 2010. – 264 с.</w:t>
      </w:r>
    </w:p>
    <w:p w14:paraId="13DA5D5B"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Халеева И.И. Основы теории обучения пониманию иноязычной речи (подготовка переводчиков): автореф. …док. пед. наук. – Москва, 1990. – 36 с.</w:t>
      </w:r>
    </w:p>
    <w:p w14:paraId="3B3C29BA"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Гайнуллина Н.И. Эпистолярное наследие Петра великого в истории русского литературного языка: дис. … док. филол. наук. – Алматы, 1996. – 494 с.</w:t>
      </w:r>
    </w:p>
    <w:p w14:paraId="0E198ADB"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Шаймерденова Н.Ж. Письма Учителю: от поколения к поколению [Текст]: эпистолярный сборник / [гл. ред.: Н.Ж. Шаймерденова; сост.: Д.Б. Аманжолова, М.А. Бурибаева, Ж.Д. Маликова; Акад. детской книги «ALTAIR»]… – Алматы: б.и., 2021. – 141 с., [10] л. ил.; ISBN 978-602-067136-2</w:t>
      </w:r>
    </w:p>
    <w:p w14:paraId="04F0B593"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lang w:val="en-US"/>
        </w:rPr>
      </w:pPr>
      <w:r w:rsidRPr="00533752">
        <w:rPr>
          <w:rFonts w:ascii="Times New Roman" w:hAnsi="Times New Roman"/>
          <w:bCs/>
          <w:noProof/>
          <w:sz w:val="28"/>
          <w:szCs w:val="28"/>
        </w:rPr>
        <w:t>Туймебаев</w:t>
      </w:r>
      <w:r w:rsidRPr="00533752">
        <w:rPr>
          <w:rFonts w:ascii="Times New Roman" w:hAnsi="Times New Roman"/>
          <w:bCs/>
          <w:noProof/>
          <w:sz w:val="28"/>
          <w:szCs w:val="28"/>
          <w:lang w:val="en-US"/>
        </w:rPr>
        <w:t xml:space="preserve"> </w:t>
      </w:r>
      <w:r w:rsidRPr="00533752">
        <w:rPr>
          <w:rFonts w:ascii="Times New Roman" w:hAnsi="Times New Roman"/>
          <w:bCs/>
          <w:noProof/>
          <w:sz w:val="28"/>
          <w:szCs w:val="28"/>
        </w:rPr>
        <w:t>Ж</w:t>
      </w:r>
      <w:r w:rsidRPr="00533752">
        <w:rPr>
          <w:rFonts w:ascii="Times New Roman" w:hAnsi="Times New Roman"/>
          <w:bCs/>
          <w:noProof/>
          <w:sz w:val="28"/>
          <w:szCs w:val="28"/>
          <w:lang w:val="en-US"/>
        </w:rPr>
        <w:t>.</w:t>
      </w:r>
      <w:r w:rsidRPr="00533752">
        <w:rPr>
          <w:rFonts w:ascii="Times New Roman" w:hAnsi="Times New Roman"/>
          <w:bCs/>
          <w:noProof/>
          <w:sz w:val="28"/>
          <w:szCs w:val="28"/>
        </w:rPr>
        <w:t>К</w:t>
      </w:r>
      <w:r w:rsidRPr="00533752">
        <w:rPr>
          <w:rFonts w:ascii="Times New Roman" w:hAnsi="Times New Roman"/>
          <w:bCs/>
          <w:noProof/>
          <w:sz w:val="28"/>
          <w:szCs w:val="28"/>
          <w:lang w:val="en-US"/>
        </w:rPr>
        <w:t xml:space="preserve">., </w:t>
      </w:r>
      <w:r w:rsidRPr="00533752">
        <w:rPr>
          <w:rFonts w:ascii="Times New Roman" w:hAnsi="Times New Roman"/>
          <w:bCs/>
          <w:noProof/>
          <w:sz w:val="28"/>
          <w:szCs w:val="28"/>
        </w:rPr>
        <w:t>Искендир</w:t>
      </w:r>
      <w:r w:rsidRPr="00533752">
        <w:rPr>
          <w:rFonts w:ascii="Times New Roman" w:hAnsi="Times New Roman"/>
          <w:bCs/>
          <w:noProof/>
          <w:sz w:val="28"/>
          <w:szCs w:val="28"/>
          <w:lang w:val="en-US"/>
        </w:rPr>
        <w:t xml:space="preserve"> </w:t>
      </w:r>
      <w:r w:rsidRPr="00533752">
        <w:rPr>
          <w:rFonts w:ascii="Times New Roman" w:hAnsi="Times New Roman"/>
          <w:bCs/>
          <w:noProof/>
          <w:sz w:val="28"/>
          <w:szCs w:val="28"/>
        </w:rPr>
        <w:t>А</w:t>
      </w:r>
      <w:r w:rsidRPr="00533752">
        <w:rPr>
          <w:rFonts w:ascii="Times New Roman" w:hAnsi="Times New Roman"/>
          <w:bCs/>
          <w:noProof/>
          <w:sz w:val="28"/>
          <w:szCs w:val="28"/>
          <w:lang w:val="en-US"/>
        </w:rPr>
        <w:t>.</w:t>
      </w:r>
      <w:r w:rsidRPr="00533752">
        <w:rPr>
          <w:rFonts w:ascii="Times New Roman" w:hAnsi="Times New Roman"/>
          <w:bCs/>
          <w:noProof/>
          <w:sz w:val="28"/>
          <w:szCs w:val="28"/>
        </w:rPr>
        <w:t>А</w:t>
      </w:r>
      <w:r w:rsidRPr="00533752">
        <w:rPr>
          <w:rFonts w:ascii="Times New Roman" w:hAnsi="Times New Roman"/>
          <w:bCs/>
          <w:noProof/>
          <w:sz w:val="28"/>
          <w:szCs w:val="28"/>
          <w:lang w:val="en-US"/>
        </w:rPr>
        <w:t>. Epistolary discourse in linguistic and historical studies historical and cultural context. (</w:t>
      </w:r>
      <w:r w:rsidRPr="00533752">
        <w:rPr>
          <w:rFonts w:ascii="Times New Roman" w:hAnsi="Times New Roman"/>
          <w:bCs/>
          <w:noProof/>
          <w:sz w:val="28"/>
          <w:szCs w:val="28"/>
        </w:rPr>
        <w:t>в</w:t>
      </w:r>
      <w:r w:rsidRPr="00533752">
        <w:rPr>
          <w:rFonts w:ascii="Times New Roman" w:hAnsi="Times New Roman"/>
          <w:bCs/>
          <w:noProof/>
          <w:sz w:val="28"/>
          <w:szCs w:val="28"/>
          <w:lang w:val="en-US"/>
        </w:rPr>
        <w:t xml:space="preserve"> </w:t>
      </w:r>
      <w:r w:rsidRPr="00533752">
        <w:rPr>
          <w:rFonts w:ascii="Times New Roman" w:hAnsi="Times New Roman"/>
          <w:bCs/>
          <w:noProof/>
          <w:sz w:val="28"/>
          <w:szCs w:val="28"/>
        </w:rPr>
        <w:t>соавт</w:t>
      </w:r>
      <w:r w:rsidRPr="00533752">
        <w:rPr>
          <w:rFonts w:ascii="Times New Roman" w:hAnsi="Times New Roman"/>
          <w:bCs/>
          <w:noProof/>
          <w:sz w:val="28"/>
          <w:szCs w:val="28"/>
          <w:lang w:val="en-US"/>
        </w:rPr>
        <w:t xml:space="preserve">.: </w:t>
      </w:r>
      <w:r w:rsidRPr="00533752">
        <w:rPr>
          <w:rFonts w:ascii="Times New Roman" w:hAnsi="Times New Roman"/>
          <w:bCs/>
          <w:noProof/>
          <w:sz w:val="28"/>
          <w:szCs w:val="28"/>
        </w:rPr>
        <w:t>Ж</w:t>
      </w:r>
      <w:r w:rsidRPr="00533752">
        <w:rPr>
          <w:rFonts w:ascii="Times New Roman" w:hAnsi="Times New Roman"/>
          <w:bCs/>
          <w:noProof/>
          <w:sz w:val="28"/>
          <w:szCs w:val="28"/>
          <w:lang w:val="en-US"/>
        </w:rPr>
        <w:t>.</w:t>
      </w:r>
      <w:r w:rsidRPr="00533752">
        <w:rPr>
          <w:rFonts w:ascii="Times New Roman" w:hAnsi="Times New Roman"/>
          <w:bCs/>
          <w:noProof/>
          <w:sz w:val="28"/>
          <w:szCs w:val="28"/>
        </w:rPr>
        <w:t>К</w:t>
      </w:r>
      <w:r w:rsidRPr="00533752">
        <w:rPr>
          <w:rFonts w:ascii="Times New Roman" w:hAnsi="Times New Roman"/>
          <w:bCs/>
          <w:noProof/>
          <w:sz w:val="28"/>
          <w:szCs w:val="28"/>
          <w:lang w:val="en-US"/>
        </w:rPr>
        <w:t>.</w:t>
      </w:r>
      <w:r w:rsidRPr="00533752">
        <w:rPr>
          <w:rFonts w:ascii="Times New Roman" w:hAnsi="Times New Roman"/>
          <w:bCs/>
          <w:noProof/>
          <w:sz w:val="28"/>
          <w:szCs w:val="28"/>
        </w:rPr>
        <w:t>Туймебаев</w:t>
      </w:r>
      <w:r w:rsidRPr="00533752">
        <w:rPr>
          <w:rFonts w:ascii="Times New Roman" w:hAnsi="Times New Roman"/>
          <w:bCs/>
          <w:noProof/>
          <w:sz w:val="28"/>
          <w:szCs w:val="28"/>
          <w:lang w:val="en-US"/>
        </w:rPr>
        <w:t xml:space="preserve">). // Philological Sciences Journal, Korkyt Ata University. – Kyzylorda, 2024. – Volume 2, Number 2. </w:t>
      </w:r>
      <w:r w:rsidRPr="00533752">
        <w:rPr>
          <w:rFonts w:ascii="Times New Roman" w:hAnsi="Times New Roman"/>
          <w:bCs/>
          <w:noProof/>
          <w:sz w:val="28"/>
          <w:szCs w:val="28"/>
        </w:rPr>
        <w:t>С</w:t>
      </w:r>
      <w:r w:rsidRPr="00533752">
        <w:rPr>
          <w:rFonts w:ascii="Times New Roman" w:hAnsi="Times New Roman"/>
          <w:bCs/>
          <w:noProof/>
          <w:sz w:val="28"/>
          <w:szCs w:val="28"/>
          <w:lang w:val="en-US"/>
        </w:rPr>
        <w:t>. 5-12.</w:t>
      </w:r>
    </w:p>
    <w:p w14:paraId="21727CDB"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lastRenderedPageBreak/>
        <w:t>Абикенова Г.Т. Лингвистические особенности казахского эпистолярного стиля: автореф. …канд. филол. наук. – Астана, 2007. – 29 с.</w:t>
      </w:r>
    </w:p>
    <w:p w14:paraId="402C96BB"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Туманова А.Б. Языковая картина мира в художественном дискурсе писателя-билингва: автореф. …канд. филол. наук. – Алматы, 2008. – 40 с.</w:t>
      </w:r>
    </w:p>
    <w:p w14:paraId="099F4E1E"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 xml:space="preserve">Иманалиев Ж.О. Творческая мастерская публициста: публицистика Бауыржана Момышулы. Монография. – Алматы: Қазақ университеті, 2021. – 191 с. </w:t>
      </w:r>
    </w:p>
    <w:p w14:paraId="3F8481A2"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 xml:space="preserve">Котков С.И. О развитии лингвистического источниковедения // Вопросы языкознания. – 1968. </w:t>
      </w:r>
      <w:r w:rsidRPr="00533752">
        <w:rPr>
          <w:rFonts w:ascii="Times New Roman" w:eastAsia="Malgun Gothic" w:hAnsi="Times New Roman"/>
          <w:noProof/>
          <w:sz w:val="28"/>
          <w:szCs w:val="28"/>
        </w:rPr>
        <w:t>–</w:t>
      </w:r>
      <w:r w:rsidRPr="00533752">
        <w:rPr>
          <w:rFonts w:ascii="Times New Roman" w:hAnsi="Times New Roman"/>
          <w:bCs/>
          <w:noProof/>
          <w:sz w:val="28"/>
          <w:szCs w:val="28"/>
        </w:rPr>
        <w:t xml:space="preserve"> №2. М.: Наука. – С. 140-143.</w:t>
      </w:r>
    </w:p>
    <w:p w14:paraId="596DE82F"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Тлеубаева С.А. О развитии лингвоисточниковедения в Казахстане // Вестник Евразийского национального университета. – Астана, 2009. – №5. – С. 147-154.</w:t>
      </w:r>
    </w:p>
    <w:p w14:paraId="68714616"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Котков С.И. Лингвистическое источниковедение и история русского языка. – М.: Наука, 1980. – 294 с.</w:t>
      </w:r>
    </w:p>
    <w:p w14:paraId="5C9AB33A"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Срезневский И.И. Древние памятники русского письма и языка (X-XIVвеков): Общее повременное обозрение / Труд И. Срезневского. – Изд. 2-е. – Санкт-Петербург: Тип. Импер. Академии наук, 1882. – IV, 390 с.</w:t>
      </w:r>
    </w:p>
    <w:p w14:paraId="35DA8DDD"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Калайдович К.Ф. Иоанн экзарх Болгарский. М.: в типографии С. Селиванского, 1824. – 228 с.</w:t>
      </w:r>
    </w:p>
    <w:p w14:paraId="1C81304D"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Григорович В.И. Опыт изложения литературы словен в ее главнейших эпохах / [Соч.] Виктора Григоровича. Ч. 1 -. Казань: Унив. Тип., 1843. – 110 с.</w:t>
      </w:r>
    </w:p>
    <w:p w14:paraId="2326CBB9"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Симони П.К. Книжные дефекты и положение исследовательской работы над книгой / Публ. и вступ. ст. А.Ю. Самарина // Про книги: журнал библиофила. 2014. №4. С. 87-95.</w:t>
      </w:r>
    </w:p>
    <w:p w14:paraId="22623234"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Истрин В.М. Опыт методологического введения в историю русской литературы XIX века: Вып. 1 - / В.М. Истрин. Вып. 1 / 24. – Санкт-Петербург: Сенат. тип., 1907. – 84 с.</w:t>
      </w:r>
    </w:p>
    <w:p w14:paraId="2C2CBEFF"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Северьянов С.Н. Супральская рукопись. Т. 1: Труд [по публикации] Сергея Северьянова: пер. с церковнославян. / тр. Сергея Северьянова. – СПб., 1904. - [2], VIII, 570 с.</w:t>
      </w:r>
    </w:p>
    <w:p w14:paraId="4BA808C3"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Лавров П.А. Материалы по истории возникновения древнейшей славянской письменности / П.А. Лавров; [ред. Изд. Б.М. Ляпунов]. – Ленинград: изд-во Акад. Наук СССР, 1930. – [6], L, 200 с.</w:t>
      </w:r>
    </w:p>
    <w:p w14:paraId="08650FAA"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Виноградов В.В. История русских лингвистических учений. – М., 1978. – 367 с.</w:t>
      </w:r>
    </w:p>
    <w:p w14:paraId="281692AC"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Винокур Г.О. Филоллогические исследования: Лингвистика и поэтика. – М.: Наука, 1990. – 452 с.</w:t>
      </w:r>
    </w:p>
    <w:p w14:paraId="0505A6E1"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Сорокин Ю.С. Элементы историзма в «Словаре современного русского литературного языка» и задачи создания исторических словарей русского языка нового времени // Тезисы докладов на совещании, посвященном итогам работы над «Словарем современного русского литературного языка». Л.: АН СССР. 1966. – С. 5-7.</w:t>
      </w:r>
    </w:p>
    <w:p w14:paraId="44DFC9C6"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 xml:space="preserve">Новоселов М.А. Открытое письмо графу Л.Н. Толстому // Миссионерское обозрение. – 1901. </w:t>
      </w:r>
      <w:r w:rsidRPr="00533752">
        <w:rPr>
          <w:rFonts w:ascii="Times New Roman" w:eastAsia="Malgun Gothic" w:hAnsi="Times New Roman"/>
          <w:noProof/>
          <w:sz w:val="28"/>
          <w:szCs w:val="28"/>
        </w:rPr>
        <w:t>–</w:t>
      </w:r>
      <w:r w:rsidRPr="00533752">
        <w:rPr>
          <w:rFonts w:ascii="Times New Roman" w:hAnsi="Times New Roman"/>
          <w:bCs/>
          <w:noProof/>
          <w:sz w:val="28"/>
          <w:szCs w:val="28"/>
        </w:rPr>
        <w:t xml:space="preserve"> №6. – С. 823-835.</w:t>
      </w:r>
    </w:p>
    <w:p w14:paraId="584C8812"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lastRenderedPageBreak/>
        <w:t>ЦГА РК (Центральный государственный архив РК), Ф. 537, Оп. 1, Д. 2, ЛЛ. 14 об.</w:t>
      </w:r>
    </w:p>
    <w:p w14:paraId="0B0CFDE6"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 xml:space="preserve">Кутяева О.М., Пелевина Н.Н. Формирование культурно-исторического контекста в мнемоническом дискурсе (на материале писем Бригитты Рейман) // Международный научно-исследовательский журнал. – 2023. </w:t>
      </w:r>
      <w:r w:rsidRPr="00533752">
        <w:rPr>
          <w:rFonts w:ascii="Times New Roman" w:eastAsia="Malgun Gothic" w:hAnsi="Times New Roman"/>
          <w:noProof/>
          <w:sz w:val="28"/>
          <w:szCs w:val="28"/>
        </w:rPr>
        <w:t>–</w:t>
      </w:r>
      <w:r w:rsidRPr="00533752">
        <w:rPr>
          <w:rFonts w:ascii="Times New Roman" w:hAnsi="Times New Roman"/>
          <w:bCs/>
          <w:noProof/>
          <w:sz w:val="28"/>
          <w:szCs w:val="28"/>
        </w:rPr>
        <w:t xml:space="preserve"> №11 (137). – С. 1-4.</w:t>
      </w:r>
    </w:p>
    <w:p w14:paraId="0C750E7D"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eastAsia="Malgun Gothic" w:hAnsi="Times New Roman"/>
          <w:noProof/>
          <w:sz w:val="28"/>
          <w:szCs w:val="28"/>
        </w:rPr>
        <w:t xml:space="preserve">Шаймерденова М.Д., </w:t>
      </w:r>
      <w:r w:rsidRPr="00533752">
        <w:rPr>
          <w:rFonts w:ascii="Times New Roman" w:hAnsi="Times New Roman"/>
          <w:noProof/>
          <w:sz w:val="28"/>
          <w:szCs w:val="28"/>
        </w:rPr>
        <w:t xml:space="preserve">Искендир А.А. Фамильная библиотека и письма ученых как культурно-образовательный и воспитательный ресурс // </w:t>
      </w:r>
      <w:r w:rsidRPr="00533752">
        <w:rPr>
          <w:rFonts w:ascii="Times New Roman" w:eastAsia="Malgun Gothic" w:hAnsi="Times New Roman"/>
          <w:noProof/>
          <w:sz w:val="28"/>
          <w:szCs w:val="28"/>
        </w:rPr>
        <w:t>Сборник материалов І Международной научно-методической конференции «Аманжоловские чтения-2024» / Под общ. Ред. Н.Ж. Шаймерденовой, Д.Б. Аманжоловой. – Алматы: Қазақ университеті, 2024. – C. 217-224 .</w:t>
      </w:r>
    </w:p>
    <w:p w14:paraId="01B99227"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 xml:space="preserve">Белунова, Н. И. Категория речевого общения и особенности ее реализации в тексте дружеского письма (на материале писем творческой интеллигенции конца 19 - начала 20 веков) : научные доклады высшей школы // Филологические науки. - 1998. </w:t>
      </w:r>
      <w:r w:rsidRPr="00533752">
        <w:rPr>
          <w:rFonts w:ascii="Times New Roman" w:eastAsia="Malgun Gothic" w:hAnsi="Times New Roman"/>
          <w:noProof/>
          <w:sz w:val="28"/>
          <w:szCs w:val="28"/>
        </w:rPr>
        <w:t xml:space="preserve">– </w:t>
      </w:r>
      <w:r w:rsidRPr="00533752">
        <w:rPr>
          <w:rFonts w:ascii="Times New Roman" w:hAnsi="Times New Roman"/>
          <w:bCs/>
          <w:noProof/>
          <w:sz w:val="28"/>
          <w:szCs w:val="28"/>
        </w:rPr>
        <w:t xml:space="preserve">№ 2. </w:t>
      </w:r>
      <w:r w:rsidRPr="00533752">
        <w:rPr>
          <w:rFonts w:ascii="Times New Roman" w:eastAsia="Malgun Gothic" w:hAnsi="Times New Roman"/>
          <w:noProof/>
          <w:sz w:val="28"/>
          <w:szCs w:val="28"/>
        </w:rPr>
        <w:t>–</w:t>
      </w:r>
      <w:r w:rsidRPr="00533752">
        <w:rPr>
          <w:rFonts w:ascii="Times New Roman" w:hAnsi="Times New Roman"/>
          <w:bCs/>
          <w:noProof/>
          <w:sz w:val="28"/>
          <w:szCs w:val="28"/>
        </w:rPr>
        <w:t xml:space="preserve"> С. 78-88.</w:t>
      </w:r>
    </w:p>
    <w:p w14:paraId="4728933F"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Нижникова Л.В. Письмо как тип текста: автореф. дис. … канд. филол. наук. – Одесса, 1991. – 17 с.</w:t>
      </w:r>
    </w:p>
    <w:p w14:paraId="7AA5B0C0"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 xml:space="preserve">Ковалева Н.А., Приорова И.В. Коммуниканты в речевой организации эпистолярия // Вестник Российского нового университета. Серия: Человек в современном мире. – 2017. </w:t>
      </w:r>
      <w:r w:rsidRPr="00533752">
        <w:rPr>
          <w:rFonts w:ascii="Times New Roman" w:eastAsia="Malgun Gothic" w:hAnsi="Times New Roman"/>
          <w:noProof/>
          <w:sz w:val="28"/>
          <w:szCs w:val="28"/>
        </w:rPr>
        <w:t>–</w:t>
      </w:r>
      <w:r w:rsidRPr="00533752">
        <w:rPr>
          <w:rFonts w:ascii="Times New Roman" w:hAnsi="Times New Roman"/>
          <w:bCs/>
          <w:noProof/>
          <w:sz w:val="28"/>
          <w:szCs w:val="28"/>
        </w:rPr>
        <w:t xml:space="preserve"> №3-4. – С. 35-39.</w:t>
      </w:r>
    </w:p>
    <w:p w14:paraId="417AB6ED"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 xml:space="preserve">Степанов Н.С. Дружеское письмо начала XIX века // Русская проза. Л., 1926. </w:t>
      </w:r>
      <w:r w:rsidRPr="00533752">
        <w:rPr>
          <w:rFonts w:ascii="Times New Roman" w:eastAsia="Malgun Gothic" w:hAnsi="Times New Roman"/>
          <w:noProof/>
          <w:sz w:val="28"/>
          <w:szCs w:val="28"/>
        </w:rPr>
        <w:t xml:space="preserve">– </w:t>
      </w:r>
      <w:r w:rsidRPr="00533752">
        <w:rPr>
          <w:rFonts w:ascii="Times New Roman" w:hAnsi="Times New Roman"/>
          <w:bCs/>
          <w:noProof/>
          <w:sz w:val="28"/>
          <w:szCs w:val="28"/>
        </w:rPr>
        <w:t>С.74-101.</w:t>
      </w:r>
    </w:p>
    <w:p w14:paraId="1BC881A2"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Прохоров Е.П. Эпистолярная публицистика. – М.: Изд-во Моск. Ун-та, 1966. – 60 с.</w:t>
      </w:r>
    </w:p>
    <w:p w14:paraId="7621EE07"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Черных А.В. Освоение учащимися особенностей эпистолярного жанра в условиях домашнего обучения: автореф. дисс. … к. филол. н. СПб., 2009. – 21 с.</w:t>
      </w:r>
    </w:p>
    <w:p w14:paraId="0EB57C01"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Дай Фань. Письмо, обмен опытом и личностный рост: курс по творческой письменной речи в одном из университетов континентального Китая // Вестник РУДН. Серия Вопросы образования: языки и специальность. – 2015. – № 3. – С. 35–47.</w:t>
      </w:r>
    </w:p>
    <w:p w14:paraId="6362F6C5"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Виноградов В.В. Стилистика. Теория поэтической речи. Поэтика. М., 1963. – 255 с.</w:t>
      </w:r>
    </w:p>
    <w:p w14:paraId="66A1DD8C"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lang w:val="en-US"/>
        </w:rPr>
      </w:pPr>
      <w:r w:rsidRPr="00533752">
        <w:rPr>
          <w:rFonts w:ascii="Times New Roman" w:hAnsi="Times New Roman"/>
          <w:bCs/>
          <w:noProof/>
          <w:sz w:val="28"/>
          <w:szCs w:val="28"/>
          <w:lang w:val="en-US"/>
        </w:rPr>
        <w:t>Van Dijk T. Discourse and Context. A Sociocognitive Approach – New York: Cambridge University Press, 2008. 267 p.</w:t>
      </w:r>
    </w:p>
    <w:p w14:paraId="6ABD38F8"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Стернин И.А. Модели описания коммуникативного поведения. – Воронеж: «Гарант», 2000. – 27с. Изд. 2. испр. 2015. – 52 с.</w:t>
      </w:r>
    </w:p>
    <w:p w14:paraId="783F7E9F"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Грайс Г.П. Логика и речевое общение // Новое в зарубежной лингвистике. Вып. XVI. – М.: 1985. – 504 с.</w:t>
      </w:r>
    </w:p>
    <w:p w14:paraId="36E9959E"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 xml:space="preserve">Аманжолова Д.Б., Искендир А.А., Шаймерденова Н.Ж. Коммуникативный и лингводидактический потенциал эпистолярных текстов: прикладной аспект (на материале почтовой корреспонденции Д. А. Монгуша – А. С. Аманжолову) // Новые исследования Тувы. 2024. – № 3. – С. 240-264. DOI: </w:t>
      </w:r>
      <w:hyperlink r:id="rId33" w:history="1">
        <w:r w:rsidRPr="00533752">
          <w:rPr>
            <w:rStyle w:val="af"/>
            <w:rFonts w:ascii="Times New Roman" w:hAnsi="Times New Roman"/>
            <w:bCs/>
            <w:noProof/>
            <w:sz w:val="28"/>
            <w:szCs w:val="28"/>
          </w:rPr>
          <w:t>https://doi.org/10.25178/nit.2024.3.14</w:t>
        </w:r>
      </w:hyperlink>
    </w:p>
    <w:p w14:paraId="3A1DB1FB"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lastRenderedPageBreak/>
        <w:t>Белунова Н.И. Дружеское письмо творческой интеллигенции конца XIX – начала XX веков: жанр и текст писем. – СПб.: Изд-во СПб. ун-та, 2000. – 139 с.</w:t>
      </w:r>
    </w:p>
    <w:p w14:paraId="2041AD06"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Курьянович А.В. Функциональные возможности эпистолярного дискурса как особой формы межличностной коммуникации // Вестник ТГПУ. 2009. – Выпуск 9 (87). – С. 146-150.</w:t>
      </w:r>
    </w:p>
    <w:p w14:paraId="1297738F"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Белунова Н.И., Черняева А.Б. Роль адресата в организации текста дружеского письма (на материале писем творческой интеллигенции конца XIX- первой четверти XX века // Инновационная наука. 2015. – №10-1. – С. 137-141. URL: https://cyberleninka.ru/article/n/rol-adresata-v-organizatsii-teksta-druzheskogo-pisma-na-materiale-pisem-tvorcheskoy-intelligentsii-kontsa-x1x-pervoy-chetverti-xx-veka (дата обращения: 29.01.2025)</w:t>
      </w:r>
    </w:p>
    <w:p w14:paraId="5738E726"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Прошина З.Г. Транслингвизм и его прикладное значение // Вестник Российского университета дружбы народов. Серия: Вопросы образования: языки и специальность. 2017. Т. 14. – №2. – С. 155-170.</w:t>
      </w:r>
    </w:p>
    <w:p w14:paraId="3D089178"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Зализняк Анна.А. Заметки о словах общение, отношение, просьба, чувства, эмоции // Ключевые идеи русской языковой картины мира: Сб. ст. / Анна А. Зализняк, и. Б. Левонтина, А.Д. Шмелев. – М.: Языки славянской культуры, 2005. – С. 280-288.</w:t>
      </w:r>
    </w:p>
    <w:p w14:paraId="0CC17B51"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Бахтикиреева У.М. О транслингвизме и транскультурации через призму одной языковой биографии // Социальные и гуманитарные науки на Дальнем Востоке. – 2016. –  №2(50). – С. 76-80.</w:t>
      </w:r>
    </w:p>
    <w:p w14:paraId="75A49A47"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Ковалева Н.А. Русское частное письмо XIX века. Коммуникация. Жанр. Речевая структура: автореф. дис. … док. филол. наук. – М., 2002. – 48 с.</w:t>
      </w:r>
    </w:p>
    <w:p w14:paraId="46BF9D6A"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Монгуш, Д. А. Формы прошедшего времени изъявительного наклонения в тувинском языке. Кызыл : Тувинское книжное издательство, 1963. – 167 с.</w:t>
      </w:r>
    </w:p>
    <w:p w14:paraId="4006BCA8"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Серээдар, Н. Ч. Монгуш Доруг-оол Алдын-оолович – педагог, учёный, исследователь тувинского языка // Ученые записки. Кызыл. Вып. XXII. 2010. – С. 439–444.</w:t>
      </w:r>
    </w:p>
    <w:p w14:paraId="5D804801"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Симчит, К.-М. А. Второй том словаря Доруг-оола Монгуша // Новые исследования Тувы. – 2012. – № 1. – С. 177–178.</w:t>
      </w:r>
    </w:p>
    <w:p w14:paraId="1D573970"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Самдан, З. Б. Улуг одагның чырыынга… (эртемден башкывыс Д. А. Монгуштуң 90 хар оюнга) // Ученые записки. Вып. XXV / отв. ред. Б. А. Донгак. Кызыл : Типография МБОУ КЦО «Аныяк», 2019. – 452 с.</w:t>
      </w:r>
    </w:p>
    <w:p w14:paraId="364346D2"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Бахтикиреева, У.М. Памяти казахстанского ученого-тюрколога А. С. Аманжолова // Вестник Российского университета дружбы народов, серия Теория языка. Семиотика. Семантика. – 2013. – № 1. – С. 117–119.</w:t>
      </w:r>
    </w:p>
    <w:p w14:paraId="4E00A48E"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Аманжолов Алтай Сарсенович: Биобиблиографический указатель / сост.: Н .Ж. Шаймерденова, А. Б. Коразова. Алматы: Қазақ университеті, 2009. – 70 с.</w:t>
      </w:r>
    </w:p>
    <w:p w14:paraId="09B5B341"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 xml:space="preserve">Королева, И. А. Лингвокультурологический анализ писем А.Т. Твардовского к А. В. Македонову (по материалам личного архива Маргареты Томпсон, переданного в дар Литературному музею СмолГУ) // Русская </w:t>
      </w:r>
      <w:r w:rsidRPr="00533752">
        <w:rPr>
          <w:rFonts w:ascii="Times New Roman" w:hAnsi="Times New Roman"/>
          <w:bCs/>
          <w:noProof/>
          <w:sz w:val="28"/>
          <w:szCs w:val="28"/>
        </w:rPr>
        <w:lastRenderedPageBreak/>
        <w:t>филология: Ученые записки Смоленского государственного университета. – 2017. – Т. 17. – С. 170–177.</w:t>
      </w:r>
    </w:p>
    <w:p w14:paraId="1AAA8C06"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Хольме, Т. Что же такое корреспонденция? Страницы эпистолярного наследия Кнуда Йеппезена // Новые документы по истории искусствознания. Вып. 3. Памятники эпистолярного жанра: задачи и перспективы исследования / ред.-сост. Ж. В. Князева.. – СПб. : ИД «Петрополис», 2021 – 588 с.</w:t>
      </w:r>
    </w:p>
    <w:p w14:paraId="1BCA79A1"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Готлиб А.С. Введение в социологическое исследование: качественный и количественный подходы. Методология. Исследовательские практики: учебное пособие. Самара: из-во «Самарский университет», 2002. – 424 с.</w:t>
      </w:r>
    </w:p>
    <w:p w14:paraId="41A8D8D9"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Кунаа А.Ч. Звуковой состав тесхемсого говора тувинского языка: автореф. дис. …канд.филол. наук. Л., 1958. – 16 с.</w:t>
      </w:r>
    </w:p>
    <w:p w14:paraId="0593E1FD"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Акеров, Т.А. Кыргызы Кангорая (к вопросу о правописании и соотношении этнонимов «хягяс» и «кыргыз» // Вестник Юно-Уральского государственного университета. Серия «Социально-гуманитарные науки». – 2017. – Т. 17, № 1. – С. 6–12.</w:t>
      </w:r>
    </w:p>
    <w:p w14:paraId="155162A2"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Тока С. Слово арата: роман. М.: Современник, 1973. – 432 с.</w:t>
      </w:r>
    </w:p>
    <w:p w14:paraId="6E418B69"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Малов С.Е. Язык желтых уйгуров: Тексты и переводы. М.: Наука, 1967. – 219 с.</w:t>
      </w:r>
    </w:p>
    <w:p w14:paraId="638E1B93"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Синеокий О.В. Бит двух цивилизаций: сага о правовой грамзаписи поп-музыки до и после гибели мировой системы социализма. М.: Изд-во ИП Галинина Е.Г., 2012. – 557 с.</w:t>
      </w:r>
    </w:p>
    <w:p w14:paraId="5DC4CDE9"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Ткаченко, С. О. Открытка в коммуникативном пространстве советского времени // Культура и цивилизация. – 2020. – Т. 10. № 3–1. – С. 254–263.</w:t>
      </w:r>
    </w:p>
    <w:p w14:paraId="621C58FB"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Русско-тувинский словарь = Орус-тыва словарь [Текст] = Орус-тыва словарь : 32 000 слов / Тувинский науч.-исслед. ин-т яз., лит. и истории ; под ред. Д. А. Монгуша. - Москва : Русский язык, 1980. – 660 с.</w:t>
      </w:r>
    </w:p>
    <w:p w14:paraId="748E8041"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Бичелдей, У. П. Юрий Лудужапович Аранчын: человек и ученый, опередивший свое время // Ермолаевские чтения. – 2023. – С. 21–31. DOI: http://dx.doi.org/10.24412/2686-9624-2023-21-31</w:t>
      </w:r>
    </w:p>
    <w:p w14:paraId="19DB2D1C"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Беликов, В.И., Крысин, Л.П. Социолингвистика, М.: РГГУ, 2001. – 317 с.</w:t>
      </w:r>
    </w:p>
    <w:p w14:paraId="085E4971"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Бахтин, М.М. Собрание сочинений: в 7 т. М.: Русские словари, 1996. - Т. 5. Работы 1940 — начала 1960 годов. – 731 с.</w:t>
      </w:r>
    </w:p>
    <w:p w14:paraId="2434255B"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Демидов, А. Б. Феномены человеческого бытия…Минск : Издат. Центр «Экономпресс», 1999. – 180 с.</w:t>
      </w:r>
    </w:p>
    <w:p w14:paraId="7F89DB76"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Силантьева М.С. Элитарная языковая личность в профессиональном дискурсе : автореф. дис. ... канд. филол. наук. – Пермь, 2012. – 22 с.</w:t>
      </w:r>
    </w:p>
    <w:p w14:paraId="66B5420A"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Баграмянц, Н.Л. Лингводидактический подход к формированию языковой компетенции // Известия МГТУ «МАМИ». – 2013. – № 4 (18). Т. 2. – С. 245–251.</w:t>
      </w:r>
    </w:p>
    <w:p w14:paraId="52B3635B"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Русский язык. 5 класс. Учебник для общеобразовательный школ. Ч. 1 с изменениями и дополнениями / Е. В. Клокова, О. И. Белозерова, Т. И. Ибраева и др. Астана: Назарбаев Интеллектуальные школы, 2018. – 120 с.</w:t>
      </w:r>
    </w:p>
    <w:p w14:paraId="46F77F36"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Залевская, А. А. Психолингвистические исследования. Слово. Текст: Избранные труды. М.: Гнозис, 2005. – 543 с.</w:t>
      </w:r>
    </w:p>
    <w:p w14:paraId="1FD81CB3"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lastRenderedPageBreak/>
        <w:t>Залевская, А. А. Речевая ошибка как инструмент научного исследования // Вопросы психолингвистики. – 2009. – № 9. – С. 6–22.</w:t>
      </w:r>
    </w:p>
    <w:p w14:paraId="40D1CFF3"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Залевская, А. А. Психолингвистические проблемы семиозиса // Вопросы психолингвистики. – 2016. – № 3 (29). – С. 93–103.</w:t>
      </w:r>
    </w:p>
    <w:p w14:paraId="4C237DB6"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Герасимов, Г. И. Историческое время // Философия и культура. – 2018. – № 4. – С. 28–38.</w:t>
      </w:r>
    </w:p>
    <w:p w14:paraId="089A8031"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 xml:space="preserve">Иванов И. . «Современная школа порождает дичайшую необразованность». Михаил Казиник — о том, почему учат Моцарту, а любят Стаса Михайлова [Электронный ресурс] // Мел. URL: </w:t>
      </w:r>
      <w:hyperlink r:id="rId34" w:history="1">
        <w:r w:rsidRPr="00533752">
          <w:rPr>
            <w:rStyle w:val="af"/>
            <w:rFonts w:ascii="Times New Roman" w:hAnsi="Times New Roman"/>
            <w:bCs/>
            <w:noProof/>
            <w:sz w:val="28"/>
            <w:szCs w:val="28"/>
          </w:rPr>
          <w:t>https://mel.fm/ucheba/uchitelya/1824957-kazinik</w:t>
        </w:r>
      </w:hyperlink>
      <w:r w:rsidRPr="00533752">
        <w:rPr>
          <w:rFonts w:ascii="Times New Roman" w:hAnsi="Times New Roman"/>
          <w:bCs/>
          <w:noProof/>
          <w:sz w:val="28"/>
          <w:szCs w:val="28"/>
        </w:rPr>
        <w:t xml:space="preserve"> </w:t>
      </w:r>
    </w:p>
    <w:p w14:paraId="2A349FCF"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lang w:val="en-US"/>
        </w:rPr>
      </w:pPr>
      <w:r w:rsidRPr="00533752">
        <w:rPr>
          <w:rFonts w:ascii="Times New Roman" w:hAnsi="Times New Roman"/>
          <w:bCs/>
          <w:noProof/>
          <w:sz w:val="28"/>
          <w:szCs w:val="28"/>
        </w:rPr>
        <w:t xml:space="preserve">Методическое сообщение – обзор «Михаил Казиник – новая школа будущего» / подг. Н. М. Степанова [Электронный ресурс] // Детская школа искусств Кочковского района. </w:t>
      </w:r>
      <w:r w:rsidRPr="00533752">
        <w:rPr>
          <w:rFonts w:ascii="Times New Roman" w:hAnsi="Times New Roman"/>
          <w:bCs/>
          <w:noProof/>
          <w:sz w:val="28"/>
          <w:szCs w:val="28"/>
          <w:lang w:val="en-US"/>
        </w:rPr>
        <w:t>2019. URL: https://dshi-kr.nsk.muzkult.ru/media/2020/08/20/1256403565/2.Metod-soobshhenie_obzor_M.KazinnikNovaya_shkola_budushhego.pdf</w:t>
      </w:r>
    </w:p>
    <w:p w14:paraId="3FE39108"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 xml:space="preserve">Шаповалов, М. С. История одной телеграммы: Палестина, Фашодский кризис и кайзер Вильгельм II // Вестник архивиста. – 2018. – № 2. – С. 443–454. </w:t>
      </w:r>
    </w:p>
    <w:p w14:paraId="183FA8AA"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Зализняк А.А., Микаэлян И. Переписка по электронной почте как лингвистический объект // Труды международной конференции «Диалог 2006». М.: Изд-во РГГУ, 2006. – С. 157-162.</w:t>
      </w:r>
    </w:p>
    <w:p w14:paraId="5D36438B"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Хейлик Т.А. СМС, как новая форма речевой коммуникации // Вестник Днепротровского университета. Серия «Мовознавство» («Языкознание») – 2009. – №11. – С. 160-165.</w:t>
      </w:r>
    </w:p>
    <w:p w14:paraId="05CA17C5"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Проект МИОН «Современные письменные практики: новые возможности и социокультурные последствия» [Электронный ресурс]. Режим доступа: http://mion.novsu.as.ru (дата обращения 26.01.2025).</w:t>
      </w:r>
    </w:p>
    <w:p w14:paraId="34FEA61A"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Иванова, С. П. SMS как современный эпистолярный жанр / С. П. Иванова, Е. А. Евстифеева. — Текст: непосредственный // Юный ученый. — 2021. — № 6.1 (47.1). — С. 16-17. — URL: https://moluch.ru/young/archive/47/2556/ (дата обращения: 09.01.2025).</w:t>
      </w:r>
    </w:p>
    <w:p w14:paraId="2836FC81"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Национальный отчет «Результаты Казахстана в PISA-2022» – г. Астана: Министерство просвещения Республики Казахстан, АО «Национальный центр исследований и оценки образования «Талдау» им. А. Байтұрсынұлы», 2024. – 169 с.</w:t>
      </w:r>
    </w:p>
    <w:p w14:paraId="60819829"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 xml:space="preserve">Приказ Министра просвещения Республики Казахстан «Об утверждении типовых учебных программ по общеобразовательным предметам и курсам по выбору уровней начального, основного среднего и общего среднего образования» от 16 сентября 2022 года № 399 // </w:t>
      </w:r>
      <w:hyperlink r:id="rId35" w:history="1">
        <w:r w:rsidRPr="00533752">
          <w:rPr>
            <w:rStyle w:val="af"/>
            <w:rFonts w:ascii="Times New Roman" w:hAnsi="Times New Roman"/>
            <w:bCs/>
            <w:noProof/>
            <w:sz w:val="28"/>
            <w:szCs w:val="28"/>
          </w:rPr>
          <w:t>https://surl.li/vlhapc</w:t>
        </w:r>
      </w:hyperlink>
    </w:p>
    <w:p w14:paraId="66B738AE"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Каримова Б.С. Учебная литература обновлённого содержания как средство развития функциональной грамотности // Материалы Международной научно-практической конференции «Модернизация образовательных ресурсов: опыт и перспективы». – Алматы, 2018. – С. 10-14.</w:t>
      </w:r>
    </w:p>
    <w:p w14:paraId="1E06589C"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r w:rsidRPr="00533752">
        <w:rPr>
          <w:rFonts w:ascii="Times New Roman" w:hAnsi="Times New Roman"/>
          <w:bCs/>
          <w:noProof/>
          <w:sz w:val="28"/>
          <w:szCs w:val="28"/>
        </w:rPr>
        <w:t>Сабитова З.К., Скляренко К.С. Русский язык. Учебник для 7 кл. общеобразоват. Кл. – Алматы: Мектеп. 2012. – 304 с., илл. ISBN 978-601-07-1035-</w:t>
      </w:r>
      <w:r w:rsidRPr="00533752">
        <w:rPr>
          <w:rFonts w:ascii="Times New Roman" w:hAnsi="Times New Roman"/>
          <w:bCs/>
          <w:noProof/>
          <w:sz w:val="28"/>
          <w:szCs w:val="28"/>
        </w:rPr>
        <w:lastRenderedPageBreak/>
        <w:t>1 Электронная версия учебника представлена на официальном сайте OKULYK.KZ (</w:t>
      </w:r>
      <w:hyperlink r:id="rId36" w:history="1">
        <w:r w:rsidRPr="00533752">
          <w:rPr>
            <w:rStyle w:val="af"/>
            <w:rFonts w:ascii="Times New Roman" w:hAnsi="Times New Roman"/>
            <w:bCs/>
            <w:noProof/>
            <w:sz w:val="28"/>
            <w:szCs w:val="28"/>
          </w:rPr>
          <w:t>https://okulyk.kz/7-class/</w:t>
        </w:r>
      </w:hyperlink>
      <w:r w:rsidRPr="00533752">
        <w:rPr>
          <w:rFonts w:ascii="Times New Roman" w:hAnsi="Times New Roman"/>
          <w:bCs/>
          <w:noProof/>
          <w:sz w:val="28"/>
          <w:szCs w:val="28"/>
        </w:rPr>
        <w:t>).</w:t>
      </w:r>
    </w:p>
    <w:p w14:paraId="748213A3" w14:textId="77777777" w:rsidR="00BF6085" w:rsidRPr="00533752" w:rsidRDefault="00BF6085" w:rsidP="00BF6085">
      <w:pPr>
        <w:pStyle w:val="a3"/>
        <w:numPr>
          <w:ilvl w:val="1"/>
          <w:numId w:val="1"/>
        </w:numPr>
        <w:tabs>
          <w:tab w:val="left" w:pos="1134"/>
          <w:tab w:val="left" w:pos="1276"/>
        </w:tabs>
        <w:jc w:val="both"/>
        <w:rPr>
          <w:rFonts w:ascii="Times New Roman" w:hAnsi="Times New Roman"/>
          <w:bCs/>
          <w:noProof/>
          <w:sz w:val="28"/>
          <w:szCs w:val="28"/>
        </w:rPr>
      </w:pPr>
      <w:proofErr w:type="spellStart"/>
      <w:r w:rsidRPr="00533752">
        <w:rPr>
          <w:rFonts w:ascii="Times New Roman" w:hAnsi="Times New Roman"/>
          <w:sz w:val="28"/>
          <w:szCs w:val="28"/>
        </w:rPr>
        <w:t>Искендир</w:t>
      </w:r>
      <w:proofErr w:type="spellEnd"/>
      <w:r w:rsidRPr="00533752">
        <w:rPr>
          <w:rFonts w:ascii="Times New Roman" w:hAnsi="Times New Roman"/>
          <w:sz w:val="28"/>
          <w:szCs w:val="28"/>
        </w:rPr>
        <w:t xml:space="preserve"> А.А., </w:t>
      </w:r>
      <w:proofErr w:type="spellStart"/>
      <w:r w:rsidRPr="00533752">
        <w:rPr>
          <w:rFonts w:ascii="Times New Roman" w:hAnsi="Times New Roman"/>
          <w:sz w:val="28"/>
          <w:szCs w:val="28"/>
        </w:rPr>
        <w:t>Аманжолова</w:t>
      </w:r>
      <w:proofErr w:type="spellEnd"/>
      <w:r w:rsidRPr="00533752">
        <w:rPr>
          <w:rFonts w:ascii="Times New Roman" w:hAnsi="Times New Roman"/>
          <w:sz w:val="28"/>
          <w:szCs w:val="28"/>
        </w:rPr>
        <w:t xml:space="preserve"> Д.Б., Шаймерденова Н.Ж. Коммуникативный и лингводидактический потенциал эпистолярных текстов: прикладной аспект (на материале почтовой корреспонденции Д.А. </w:t>
      </w:r>
      <w:proofErr w:type="spellStart"/>
      <w:r w:rsidRPr="00533752">
        <w:rPr>
          <w:rFonts w:ascii="Times New Roman" w:hAnsi="Times New Roman"/>
          <w:sz w:val="28"/>
          <w:szCs w:val="28"/>
        </w:rPr>
        <w:t>Монгуша</w:t>
      </w:r>
      <w:proofErr w:type="spellEnd"/>
      <w:r w:rsidRPr="00533752">
        <w:rPr>
          <w:rFonts w:ascii="Times New Roman" w:hAnsi="Times New Roman"/>
          <w:sz w:val="28"/>
          <w:szCs w:val="28"/>
        </w:rPr>
        <w:t xml:space="preserve"> – А.С. </w:t>
      </w:r>
      <w:proofErr w:type="spellStart"/>
      <w:r w:rsidRPr="00533752">
        <w:rPr>
          <w:rFonts w:ascii="Times New Roman" w:hAnsi="Times New Roman"/>
          <w:sz w:val="28"/>
          <w:szCs w:val="28"/>
        </w:rPr>
        <w:t>Аманжолову</w:t>
      </w:r>
      <w:proofErr w:type="spellEnd"/>
      <w:r w:rsidRPr="00533752">
        <w:rPr>
          <w:rFonts w:ascii="Times New Roman" w:hAnsi="Times New Roman"/>
          <w:sz w:val="28"/>
          <w:szCs w:val="28"/>
        </w:rPr>
        <w:t xml:space="preserve">) // Новые исследования Тувы. – 2024. – №3. – С. 240-264. </w:t>
      </w:r>
      <w:hyperlink r:id="rId37" w:history="1">
        <w:r w:rsidRPr="00533752">
          <w:rPr>
            <w:rStyle w:val="af"/>
            <w:rFonts w:ascii="Times New Roman" w:hAnsi="Times New Roman"/>
            <w:sz w:val="28"/>
            <w:szCs w:val="28"/>
          </w:rPr>
          <w:t>https://doi.org/10.25178/nit.2024.3.14</w:t>
        </w:r>
      </w:hyperlink>
    </w:p>
    <w:p w14:paraId="3D38528B" w14:textId="77777777" w:rsidR="00BF6085" w:rsidRPr="00533752" w:rsidRDefault="00BF6085" w:rsidP="00BF6085">
      <w:pPr>
        <w:pStyle w:val="a3"/>
        <w:numPr>
          <w:ilvl w:val="1"/>
          <w:numId w:val="1"/>
        </w:numPr>
        <w:tabs>
          <w:tab w:val="left" w:pos="993"/>
        </w:tabs>
        <w:jc w:val="both"/>
        <w:rPr>
          <w:rFonts w:ascii="Times New Roman" w:hAnsi="Times New Roman"/>
          <w:bCs/>
          <w:noProof/>
          <w:sz w:val="28"/>
          <w:szCs w:val="28"/>
        </w:rPr>
      </w:pPr>
      <w:r w:rsidRPr="00533752">
        <w:rPr>
          <w:rFonts w:ascii="Times New Roman" w:hAnsi="Times New Roman"/>
          <w:bCs/>
          <w:noProof/>
          <w:sz w:val="28"/>
          <w:szCs w:val="28"/>
        </w:rPr>
        <w:t xml:space="preserve">Дорожная карта развития трехъязычного образования на 2015-2020 годы (далее – Дорожная карта). Дорожная карта развития трехязычного образования </w:t>
      </w:r>
    </w:p>
    <w:p w14:paraId="34C381ED" w14:textId="77777777" w:rsidR="00BF6085" w:rsidRPr="00533752" w:rsidRDefault="00BF6085" w:rsidP="00BF6085">
      <w:pPr>
        <w:pStyle w:val="a3"/>
        <w:numPr>
          <w:ilvl w:val="1"/>
          <w:numId w:val="1"/>
        </w:numPr>
        <w:jc w:val="both"/>
        <w:rPr>
          <w:rFonts w:ascii="Times New Roman" w:hAnsi="Times New Roman"/>
          <w:bCs/>
          <w:noProof/>
          <w:sz w:val="28"/>
          <w:szCs w:val="28"/>
        </w:rPr>
      </w:pPr>
      <w:r w:rsidRPr="00533752">
        <w:rPr>
          <w:rFonts w:ascii="Times New Roman" w:hAnsi="Times New Roman"/>
          <w:bCs/>
          <w:noProof/>
          <w:sz w:val="28"/>
          <w:szCs w:val="28"/>
        </w:rPr>
        <w:t>Формановская Н.И. русский речевой этикет: нормативный социокультурный контекст. – М.: Рус. яз., 2002. – 160 с.</w:t>
      </w:r>
    </w:p>
    <w:p w14:paraId="4B5C3C5C" w14:textId="77777777" w:rsidR="00BF6085" w:rsidRPr="00533752" w:rsidRDefault="00BF6085" w:rsidP="00BF6085">
      <w:pPr>
        <w:pStyle w:val="a3"/>
        <w:numPr>
          <w:ilvl w:val="1"/>
          <w:numId w:val="1"/>
        </w:numPr>
        <w:jc w:val="both"/>
        <w:rPr>
          <w:rFonts w:ascii="Times New Roman" w:hAnsi="Times New Roman"/>
          <w:bCs/>
          <w:noProof/>
          <w:sz w:val="28"/>
          <w:szCs w:val="28"/>
        </w:rPr>
      </w:pPr>
      <w:r w:rsidRPr="00533752">
        <w:rPr>
          <w:rFonts w:ascii="Times New Roman" w:hAnsi="Times New Roman"/>
          <w:bCs/>
          <w:noProof/>
          <w:sz w:val="28"/>
          <w:szCs w:val="28"/>
        </w:rPr>
        <w:t>Сейсенова А.Д. Лингвистикалық мәдениеттану: этикет формулаларына салыстырмалы талдау: филол. ғыл. канд. дисс. авторефер. – Алматы: 1998. – 183 б.</w:t>
      </w:r>
    </w:p>
    <w:p w14:paraId="2C847867" w14:textId="77777777" w:rsidR="00BF6085" w:rsidRPr="00533752" w:rsidRDefault="00BF6085" w:rsidP="00BF6085">
      <w:pPr>
        <w:pStyle w:val="a3"/>
        <w:numPr>
          <w:ilvl w:val="1"/>
          <w:numId w:val="1"/>
        </w:numPr>
        <w:jc w:val="both"/>
        <w:rPr>
          <w:rFonts w:ascii="Times New Roman" w:hAnsi="Times New Roman"/>
          <w:bCs/>
          <w:noProof/>
          <w:sz w:val="28"/>
          <w:szCs w:val="28"/>
        </w:rPr>
      </w:pPr>
      <w:r w:rsidRPr="00533752">
        <w:rPr>
          <w:rFonts w:ascii="Times New Roman" w:hAnsi="Times New Roman"/>
          <w:bCs/>
          <w:noProof/>
          <w:sz w:val="28"/>
          <w:szCs w:val="28"/>
        </w:rPr>
        <w:t>Добродомов И.Г., Пильщиков И.А. Из лингвистических комментариев в «Евгению Онегину»: Герменевтические очерки. - М.: Языки слав. культур, 2008. – 312 с. (Philologica russica et speculative; T. VI). ISBN 5-9551-0229-9</w:t>
      </w:r>
    </w:p>
    <w:p w14:paraId="710BDF3B" w14:textId="77777777" w:rsidR="00BF6085" w:rsidRPr="00533752" w:rsidRDefault="00BF6085" w:rsidP="00BF6085">
      <w:pPr>
        <w:pStyle w:val="a3"/>
        <w:numPr>
          <w:ilvl w:val="1"/>
          <w:numId w:val="1"/>
        </w:numPr>
        <w:jc w:val="both"/>
        <w:rPr>
          <w:rFonts w:ascii="Times New Roman" w:hAnsi="Times New Roman"/>
          <w:bCs/>
          <w:noProof/>
          <w:sz w:val="28"/>
          <w:szCs w:val="28"/>
        </w:rPr>
      </w:pPr>
      <w:r w:rsidRPr="00533752">
        <w:rPr>
          <w:rFonts w:ascii="Times New Roman" w:hAnsi="Times New Roman"/>
          <w:bCs/>
          <w:noProof/>
          <w:sz w:val="28"/>
          <w:szCs w:val="28"/>
        </w:rPr>
        <w:t>Искендир А.А., Аманжолова Д.Б., Шаймерденова Н.Ж., Мусабекова У.Е. Turco-slavica в аспекте корпусной лингвистики // Известия. Серия: Филологические науки. – 2024. –Том 75. №4. – С. 92-106. https://doi.org/10.48371/PHILS.2024.4.75.006</w:t>
      </w:r>
    </w:p>
    <w:p w14:paraId="036ED665" w14:textId="7EDB1696" w:rsidR="00970EBF" w:rsidRPr="00533752" w:rsidRDefault="00970EBF" w:rsidP="00E17C24">
      <w:pPr>
        <w:tabs>
          <w:tab w:val="left" w:pos="2487"/>
        </w:tabs>
        <w:rPr>
          <w:sz w:val="28"/>
          <w:szCs w:val="28"/>
        </w:rPr>
      </w:pPr>
    </w:p>
    <w:p w14:paraId="35FE7C71" w14:textId="7EF8CFF1" w:rsidR="00AF2F9D" w:rsidRPr="00533752" w:rsidRDefault="00AF2F9D" w:rsidP="00E17C24">
      <w:pPr>
        <w:tabs>
          <w:tab w:val="left" w:pos="2487"/>
        </w:tabs>
        <w:rPr>
          <w:sz w:val="28"/>
          <w:szCs w:val="28"/>
        </w:rPr>
      </w:pPr>
    </w:p>
    <w:p w14:paraId="2A4E490A" w14:textId="1854BB1C" w:rsidR="00AF2F9D" w:rsidRPr="00533752" w:rsidRDefault="00AF2F9D" w:rsidP="00E17C24">
      <w:pPr>
        <w:tabs>
          <w:tab w:val="left" w:pos="2487"/>
        </w:tabs>
        <w:rPr>
          <w:sz w:val="28"/>
          <w:szCs w:val="28"/>
        </w:rPr>
      </w:pPr>
    </w:p>
    <w:p w14:paraId="059AD6AD" w14:textId="202A527D" w:rsidR="00AF2F9D" w:rsidRPr="00533752" w:rsidRDefault="00AF2F9D" w:rsidP="00E17C24">
      <w:pPr>
        <w:tabs>
          <w:tab w:val="left" w:pos="2487"/>
        </w:tabs>
        <w:rPr>
          <w:sz w:val="28"/>
          <w:szCs w:val="28"/>
        </w:rPr>
      </w:pPr>
    </w:p>
    <w:p w14:paraId="12AB3C43" w14:textId="4E338851" w:rsidR="00AF2F9D" w:rsidRPr="00533752" w:rsidRDefault="00AF2F9D" w:rsidP="00E17C24">
      <w:pPr>
        <w:tabs>
          <w:tab w:val="left" w:pos="2487"/>
        </w:tabs>
        <w:rPr>
          <w:sz w:val="28"/>
          <w:szCs w:val="28"/>
        </w:rPr>
      </w:pPr>
    </w:p>
    <w:p w14:paraId="2A016B30" w14:textId="1379C929" w:rsidR="00AF2F9D" w:rsidRPr="00533752" w:rsidRDefault="00AF2F9D" w:rsidP="00E17C24">
      <w:pPr>
        <w:tabs>
          <w:tab w:val="left" w:pos="2487"/>
        </w:tabs>
        <w:rPr>
          <w:sz w:val="28"/>
          <w:szCs w:val="28"/>
        </w:rPr>
      </w:pPr>
    </w:p>
    <w:p w14:paraId="4226F0A1" w14:textId="6AEA15F2" w:rsidR="00AF2F9D" w:rsidRPr="00533752" w:rsidRDefault="00AF2F9D" w:rsidP="00E17C24">
      <w:pPr>
        <w:tabs>
          <w:tab w:val="left" w:pos="2487"/>
        </w:tabs>
        <w:rPr>
          <w:sz w:val="28"/>
          <w:szCs w:val="28"/>
        </w:rPr>
      </w:pPr>
    </w:p>
    <w:p w14:paraId="3158CD5E" w14:textId="36CB4AB8" w:rsidR="00AF2F9D" w:rsidRPr="00533752" w:rsidRDefault="00AF2F9D" w:rsidP="00E17C24">
      <w:pPr>
        <w:tabs>
          <w:tab w:val="left" w:pos="2487"/>
        </w:tabs>
        <w:rPr>
          <w:sz w:val="28"/>
          <w:szCs w:val="28"/>
        </w:rPr>
      </w:pPr>
    </w:p>
    <w:p w14:paraId="2FFE37D5" w14:textId="46B0A8B1" w:rsidR="00AF2F9D" w:rsidRPr="00533752" w:rsidRDefault="00AF2F9D" w:rsidP="00E17C24">
      <w:pPr>
        <w:tabs>
          <w:tab w:val="left" w:pos="2487"/>
        </w:tabs>
        <w:rPr>
          <w:sz w:val="28"/>
          <w:szCs w:val="28"/>
        </w:rPr>
      </w:pPr>
    </w:p>
    <w:p w14:paraId="02445EA1" w14:textId="13EEEF2D" w:rsidR="00AF2F9D" w:rsidRPr="00533752" w:rsidRDefault="00AF2F9D" w:rsidP="00E17C24">
      <w:pPr>
        <w:tabs>
          <w:tab w:val="left" w:pos="2487"/>
        </w:tabs>
        <w:rPr>
          <w:sz w:val="28"/>
          <w:szCs w:val="28"/>
        </w:rPr>
      </w:pPr>
    </w:p>
    <w:p w14:paraId="505A5D07" w14:textId="35AFB18E" w:rsidR="00AF2F9D" w:rsidRPr="00533752" w:rsidRDefault="00AF2F9D" w:rsidP="00E17C24">
      <w:pPr>
        <w:tabs>
          <w:tab w:val="left" w:pos="2487"/>
        </w:tabs>
        <w:rPr>
          <w:sz w:val="28"/>
          <w:szCs w:val="28"/>
        </w:rPr>
      </w:pPr>
    </w:p>
    <w:p w14:paraId="303B7086" w14:textId="735899A5" w:rsidR="00AF2F9D" w:rsidRPr="00533752" w:rsidRDefault="00AF2F9D" w:rsidP="00E17C24">
      <w:pPr>
        <w:tabs>
          <w:tab w:val="left" w:pos="2487"/>
        </w:tabs>
        <w:rPr>
          <w:sz w:val="28"/>
          <w:szCs w:val="28"/>
        </w:rPr>
      </w:pPr>
    </w:p>
    <w:p w14:paraId="65C05FF5" w14:textId="77777777" w:rsidR="00BF6085" w:rsidRPr="00533752" w:rsidRDefault="00BF6085" w:rsidP="00E17C24">
      <w:pPr>
        <w:tabs>
          <w:tab w:val="left" w:pos="2487"/>
        </w:tabs>
        <w:rPr>
          <w:sz w:val="28"/>
          <w:szCs w:val="28"/>
        </w:rPr>
      </w:pPr>
    </w:p>
    <w:p w14:paraId="202E2F6B" w14:textId="77777777" w:rsidR="00BF6085" w:rsidRPr="00533752" w:rsidRDefault="00BF6085" w:rsidP="00E17C24">
      <w:pPr>
        <w:tabs>
          <w:tab w:val="left" w:pos="2487"/>
        </w:tabs>
        <w:rPr>
          <w:sz w:val="28"/>
          <w:szCs w:val="28"/>
        </w:rPr>
      </w:pPr>
    </w:p>
    <w:p w14:paraId="26DDE78D" w14:textId="77777777" w:rsidR="00BF6085" w:rsidRPr="00533752" w:rsidRDefault="00BF6085" w:rsidP="00E17C24">
      <w:pPr>
        <w:tabs>
          <w:tab w:val="left" w:pos="2487"/>
        </w:tabs>
        <w:rPr>
          <w:sz w:val="28"/>
          <w:szCs w:val="28"/>
        </w:rPr>
      </w:pPr>
    </w:p>
    <w:p w14:paraId="2A08D13C" w14:textId="77777777" w:rsidR="00BF6085" w:rsidRPr="00533752" w:rsidRDefault="00BF6085" w:rsidP="00E17C24">
      <w:pPr>
        <w:tabs>
          <w:tab w:val="left" w:pos="2487"/>
        </w:tabs>
        <w:rPr>
          <w:sz w:val="28"/>
          <w:szCs w:val="28"/>
        </w:rPr>
      </w:pPr>
    </w:p>
    <w:p w14:paraId="2F4FA970" w14:textId="77777777" w:rsidR="00BF6085" w:rsidRPr="00533752" w:rsidRDefault="00BF6085" w:rsidP="00E17C24">
      <w:pPr>
        <w:tabs>
          <w:tab w:val="left" w:pos="2487"/>
        </w:tabs>
        <w:rPr>
          <w:sz w:val="28"/>
          <w:szCs w:val="28"/>
        </w:rPr>
      </w:pPr>
    </w:p>
    <w:p w14:paraId="1E2401D6" w14:textId="77777777" w:rsidR="00BF6085" w:rsidRPr="00533752" w:rsidRDefault="00BF6085" w:rsidP="00E17C24">
      <w:pPr>
        <w:tabs>
          <w:tab w:val="left" w:pos="2487"/>
        </w:tabs>
        <w:rPr>
          <w:sz w:val="28"/>
          <w:szCs w:val="28"/>
        </w:rPr>
      </w:pPr>
    </w:p>
    <w:p w14:paraId="6667218B" w14:textId="77777777" w:rsidR="00BF6085" w:rsidRPr="00533752" w:rsidRDefault="00BF6085" w:rsidP="00E17C24">
      <w:pPr>
        <w:tabs>
          <w:tab w:val="left" w:pos="2487"/>
        </w:tabs>
        <w:rPr>
          <w:sz w:val="28"/>
          <w:szCs w:val="28"/>
        </w:rPr>
      </w:pPr>
    </w:p>
    <w:p w14:paraId="1D7EB12F" w14:textId="77777777" w:rsidR="00BF6085" w:rsidRPr="00533752" w:rsidRDefault="00BF6085" w:rsidP="00E17C24">
      <w:pPr>
        <w:tabs>
          <w:tab w:val="left" w:pos="2487"/>
        </w:tabs>
        <w:rPr>
          <w:sz w:val="28"/>
          <w:szCs w:val="28"/>
        </w:rPr>
      </w:pPr>
    </w:p>
    <w:p w14:paraId="206009D4" w14:textId="77777777" w:rsidR="00BF6085" w:rsidRPr="00533752" w:rsidRDefault="00BF6085" w:rsidP="00E17C24">
      <w:pPr>
        <w:tabs>
          <w:tab w:val="left" w:pos="2487"/>
        </w:tabs>
        <w:rPr>
          <w:sz w:val="28"/>
          <w:szCs w:val="28"/>
        </w:rPr>
      </w:pPr>
    </w:p>
    <w:p w14:paraId="1F65D4DF" w14:textId="77777777" w:rsidR="00BF6085" w:rsidRPr="00533752" w:rsidRDefault="00BF6085" w:rsidP="00E17C24">
      <w:pPr>
        <w:tabs>
          <w:tab w:val="left" w:pos="2487"/>
        </w:tabs>
        <w:rPr>
          <w:sz w:val="28"/>
          <w:szCs w:val="28"/>
        </w:rPr>
      </w:pPr>
    </w:p>
    <w:p w14:paraId="570F27BD" w14:textId="40028452" w:rsidR="005A2B02" w:rsidRPr="00533752" w:rsidRDefault="005A2B02" w:rsidP="005A2B02">
      <w:pPr>
        <w:tabs>
          <w:tab w:val="left" w:pos="993"/>
        </w:tabs>
        <w:ind w:firstLine="709"/>
        <w:jc w:val="center"/>
        <w:rPr>
          <w:rFonts w:eastAsia="Times New Roman"/>
          <w:b/>
          <w:bCs/>
          <w:noProof/>
          <w:sz w:val="28"/>
          <w:szCs w:val="28"/>
        </w:rPr>
      </w:pPr>
      <w:r w:rsidRPr="00533752">
        <w:rPr>
          <w:rFonts w:eastAsia="Times New Roman"/>
          <w:b/>
          <w:bCs/>
          <w:noProof/>
          <w:sz w:val="28"/>
          <w:szCs w:val="28"/>
        </w:rPr>
        <w:lastRenderedPageBreak/>
        <w:t>СПИСОК АРХИВОВ И ФОНДОВ</w:t>
      </w:r>
    </w:p>
    <w:p w14:paraId="1DD651D5" w14:textId="77777777" w:rsidR="005A2B02" w:rsidRPr="00533752" w:rsidRDefault="005A2B02" w:rsidP="005A2B02">
      <w:pPr>
        <w:tabs>
          <w:tab w:val="left" w:pos="993"/>
        </w:tabs>
        <w:ind w:firstLine="709"/>
        <w:jc w:val="center"/>
        <w:rPr>
          <w:rFonts w:eastAsia="Times New Roman"/>
          <w:b/>
          <w:bCs/>
          <w:noProof/>
          <w:sz w:val="28"/>
          <w:szCs w:val="28"/>
        </w:rPr>
      </w:pPr>
    </w:p>
    <w:p w14:paraId="4B4DADA6" w14:textId="7CF03CF5" w:rsidR="00F554FF" w:rsidRPr="00533752" w:rsidRDefault="00F554FF" w:rsidP="00550B7A">
      <w:pPr>
        <w:pStyle w:val="a3"/>
        <w:numPr>
          <w:ilvl w:val="0"/>
          <w:numId w:val="20"/>
        </w:numPr>
        <w:tabs>
          <w:tab w:val="left" w:pos="993"/>
        </w:tabs>
        <w:ind w:left="0" w:firstLine="709"/>
        <w:jc w:val="both"/>
        <w:rPr>
          <w:rFonts w:ascii="Times New Roman" w:hAnsi="Times New Roman"/>
          <w:bCs/>
          <w:noProof/>
          <w:sz w:val="28"/>
          <w:szCs w:val="28"/>
        </w:rPr>
      </w:pPr>
      <w:r w:rsidRPr="00533752">
        <w:rPr>
          <w:rFonts w:ascii="Times New Roman" w:hAnsi="Times New Roman"/>
          <w:bCs/>
          <w:noProof/>
          <w:sz w:val="28"/>
          <w:szCs w:val="28"/>
        </w:rPr>
        <w:t>Личное дело Н.Т. Сауранбаева // Архив РГП «Ғылым ордасы».</w:t>
      </w:r>
      <w:r w:rsidR="00550B7A" w:rsidRPr="00533752">
        <w:rPr>
          <w:rFonts w:ascii="Times New Roman" w:hAnsi="Times New Roman"/>
          <w:bCs/>
          <w:noProof/>
          <w:sz w:val="28"/>
          <w:szCs w:val="28"/>
        </w:rPr>
        <w:t xml:space="preserve"> Ф.1</w:t>
      </w:r>
      <w:r w:rsidR="008D628C" w:rsidRPr="00533752">
        <w:rPr>
          <w:rFonts w:ascii="Times New Roman" w:hAnsi="Times New Roman"/>
          <w:bCs/>
          <w:noProof/>
          <w:sz w:val="28"/>
          <w:szCs w:val="28"/>
        </w:rPr>
        <w:t>4. Опись 1. Ед.хр. с 321 по 355.</w:t>
      </w:r>
    </w:p>
    <w:p w14:paraId="2D324ED8" w14:textId="6734BC07" w:rsidR="00F554FF" w:rsidRPr="00533752" w:rsidRDefault="00F554FF" w:rsidP="00550B7A">
      <w:pPr>
        <w:pStyle w:val="a3"/>
        <w:numPr>
          <w:ilvl w:val="0"/>
          <w:numId w:val="20"/>
        </w:numPr>
        <w:tabs>
          <w:tab w:val="left" w:pos="993"/>
        </w:tabs>
        <w:ind w:left="0" w:firstLine="709"/>
        <w:jc w:val="both"/>
        <w:rPr>
          <w:rFonts w:ascii="Times New Roman" w:hAnsi="Times New Roman"/>
          <w:bCs/>
          <w:noProof/>
          <w:sz w:val="28"/>
          <w:szCs w:val="28"/>
        </w:rPr>
      </w:pPr>
      <w:r w:rsidRPr="00533752">
        <w:rPr>
          <w:rFonts w:ascii="Times New Roman" w:hAnsi="Times New Roman"/>
          <w:bCs/>
          <w:noProof/>
          <w:sz w:val="28"/>
          <w:szCs w:val="28"/>
        </w:rPr>
        <w:t>Личный фонд Х. Ергалиева // Национальный архив РК. Ф. 247. Оп</w:t>
      </w:r>
      <w:r w:rsidR="00550B7A" w:rsidRPr="00533752">
        <w:rPr>
          <w:rFonts w:ascii="Times New Roman" w:hAnsi="Times New Roman"/>
          <w:bCs/>
          <w:noProof/>
          <w:sz w:val="28"/>
          <w:szCs w:val="28"/>
        </w:rPr>
        <w:t>. 1</w:t>
      </w:r>
      <w:r w:rsidR="008D628C" w:rsidRPr="00533752">
        <w:rPr>
          <w:rFonts w:ascii="Times New Roman" w:hAnsi="Times New Roman"/>
          <w:bCs/>
          <w:noProof/>
          <w:sz w:val="28"/>
          <w:szCs w:val="28"/>
        </w:rPr>
        <w:t>. Дела под номерами, начиная с 89 по 97.</w:t>
      </w:r>
    </w:p>
    <w:p w14:paraId="464BE68A" w14:textId="002A2291" w:rsidR="00F554FF" w:rsidRPr="00533752" w:rsidRDefault="00F554FF" w:rsidP="00550B7A">
      <w:pPr>
        <w:pStyle w:val="a3"/>
        <w:numPr>
          <w:ilvl w:val="0"/>
          <w:numId w:val="20"/>
        </w:numPr>
        <w:tabs>
          <w:tab w:val="left" w:pos="993"/>
        </w:tabs>
        <w:ind w:left="0" w:firstLine="709"/>
        <w:jc w:val="both"/>
        <w:rPr>
          <w:rFonts w:ascii="Times New Roman" w:hAnsi="Times New Roman"/>
          <w:bCs/>
          <w:noProof/>
          <w:sz w:val="28"/>
          <w:szCs w:val="28"/>
        </w:rPr>
      </w:pPr>
      <w:r w:rsidRPr="00533752">
        <w:rPr>
          <w:rFonts w:ascii="Times New Roman" w:hAnsi="Times New Roman"/>
          <w:bCs/>
          <w:noProof/>
          <w:sz w:val="28"/>
          <w:szCs w:val="28"/>
        </w:rPr>
        <w:t>Личный фонд Д.А. Монгуш // Научно-исследовательский институт тюркологии и алтаистики</w:t>
      </w:r>
      <w:r w:rsidR="009E6CB9" w:rsidRPr="00533752">
        <w:rPr>
          <w:rFonts w:ascii="Times New Roman" w:hAnsi="Times New Roman"/>
          <w:bCs/>
          <w:noProof/>
          <w:sz w:val="28"/>
          <w:szCs w:val="28"/>
        </w:rPr>
        <w:t>, Казахский национальный университет им. Аль-Фарабы / Передан 20 августа 2024 г. Папка с 1 по 10.</w:t>
      </w:r>
    </w:p>
    <w:p w14:paraId="600CC8A7" w14:textId="2F2AAA2E" w:rsidR="00F554FF" w:rsidRPr="00533752" w:rsidRDefault="00F554FF" w:rsidP="00550B7A">
      <w:pPr>
        <w:pStyle w:val="a3"/>
        <w:numPr>
          <w:ilvl w:val="0"/>
          <w:numId w:val="20"/>
        </w:numPr>
        <w:tabs>
          <w:tab w:val="left" w:pos="993"/>
        </w:tabs>
        <w:ind w:left="0" w:firstLine="709"/>
        <w:jc w:val="both"/>
        <w:rPr>
          <w:rFonts w:ascii="Times New Roman" w:hAnsi="Times New Roman"/>
          <w:bCs/>
          <w:noProof/>
          <w:sz w:val="28"/>
          <w:szCs w:val="28"/>
        </w:rPr>
      </w:pPr>
      <w:r w:rsidRPr="00533752">
        <w:rPr>
          <w:rFonts w:ascii="Times New Roman" w:hAnsi="Times New Roman"/>
          <w:bCs/>
          <w:noProof/>
          <w:sz w:val="28"/>
          <w:szCs w:val="28"/>
        </w:rPr>
        <w:t>Личный фонд А.С. Аманжолова // Научно-исследовательский институт тюркологии и алтаистики</w:t>
      </w:r>
      <w:r w:rsidR="009E6CB9" w:rsidRPr="00533752">
        <w:rPr>
          <w:rFonts w:ascii="Times New Roman" w:hAnsi="Times New Roman"/>
          <w:bCs/>
          <w:noProof/>
          <w:sz w:val="28"/>
          <w:szCs w:val="28"/>
        </w:rPr>
        <w:t>, Казахский национальный университет им. Аль-Фарабы / Передан 20 августа 2024 г. Папка с 1 по 10.</w:t>
      </w:r>
    </w:p>
    <w:p w14:paraId="4510686A" w14:textId="5F2A774B" w:rsidR="009E6CB9" w:rsidRPr="00533752" w:rsidRDefault="00F554FF" w:rsidP="009E6CB9">
      <w:pPr>
        <w:pStyle w:val="a3"/>
        <w:numPr>
          <w:ilvl w:val="0"/>
          <w:numId w:val="20"/>
        </w:numPr>
        <w:tabs>
          <w:tab w:val="left" w:pos="993"/>
        </w:tabs>
        <w:ind w:left="0" w:firstLine="709"/>
        <w:jc w:val="both"/>
        <w:rPr>
          <w:rFonts w:ascii="Times New Roman" w:hAnsi="Times New Roman"/>
          <w:bCs/>
          <w:noProof/>
          <w:sz w:val="28"/>
          <w:szCs w:val="28"/>
        </w:rPr>
      </w:pPr>
      <w:r w:rsidRPr="00533752">
        <w:rPr>
          <w:rFonts w:ascii="Times New Roman" w:hAnsi="Times New Roman"/>
          <w:bCs/>
          <w:noProof/>
          <w:sz w:val="28"/>
          <w:szCs w:val="28"/>
        </w:rPr>
        <w:t>Личный фонд И.Г. Добродомова // Научно-исследовательский институт тюркологии и алтаистики</w:t>
      </w:r>
      <w:r w:rsidR="009E6CB9" w:rsidRPr="00533752">
        <w:rPr>
          <w:rFonts w:ascii="Times New Roman" w:hAnsi="Times New Roman"/>
          <w:bCs/>
          <w:noProof/>
          <w:sz w:val="28"/>
          <w:szCs w:val="28"/>
        </w:rPr>
        <w:t>, Казахский национальный университет им. Аль-Фарабы / Передан 20 августа 2024 г. Папка с 1 по 10.</w:t>
      </w:r>
    </w:p>
    <w:p w14:paraId="0241B60E" w14:textId="77777777" w:rsidR="00AB2B0F" w:rsidRDefault="009E6CB9" w:rsidP="00AB2B0F">
      <w:pPr>
        <w:pStyle w:val="a3"/>
        <w:numPr>
          <w:ilvl w:val="0"/>
          <w:numId w:val="20"/>
        </w:numPr>
        <w:tabs>
          <w:tab w:val="left" w:pos="993"/>
        </w:tabs>
        <w:ind w:left="0" w:firstLine="709"/>
        <w:jc w:val="both"/>
        <w:rPr>
          <w:rFonts w:ascii="Times New Roman" w:hAnsi="Times New Roman"/>
          <w:bCs/>
          <w:noProof/>
          <w:sz w:val="28"/>
          <w:szCs w:val="28"/>
        </w:rPr>
      </w:pPr>
      <w:r w:rsidRPr="00533752">
        <w:rPr>
          <w:rFonts w:ascii="Times New Roman" w:hAnsi="Times New Roman"/>
          <w:bCs/>
          <w:noProof/>
          <w:sz w:val="28"/>
          <w:szCs w:val="28"/>
        </w:rPr>
        <w:t>Личный фонд Урала Тансыкбаева // Мемориальный музей Урала Тансыкбаева. г. Ташкент, Узбекистан.</w:t>
      </w:r>
      <w:r w:rsidR="003C4344" w:rsidRPr="00533752">
        <w:rPr>
          <w:rFonts w:ascii="Times New Roman" w:hAnsi="Times New Roman"/>
          <w:bCs/>
          <w:noProof/>
          <w:sz w:val="28"/>
          <w:szCs w:val="28"/>
        </w:rPr>
        <w:t xml:space="preserve"> ИНВ №1025. Д. №94, 95, 152, 222.</w:t>
      </w:r>
    </w:p>
    <w:p w14:paraId="0BFB0510" w14:textId="2DF1DDD3" w:rsidR="00AB2B0F" w:rsidRPr="00AB2B0F" w:rsidRDefault="003D75E8" w:rsidP="00AB2B0F">
      <w:pPr>
        <w:pStyle w:val="a3"/>
        <w:numPr>
          <w:ilvl w:val="0"/>
          <w:numId w:val="20"/>
        </w:numPr>
        <w:tabs>
          <w:tab w:val="left" w:pos="993"/>
        </w:tabs>
        <w:ind w:left="0" w:firstLine="709"/>
        <w:jc w:val="both"/>
        <w:rPr>
          <w:rFonts w:ascii="Times New Roman" w:hAnsi="Times New Roman"/>
          <w:bCs/>
          <w:noProof/>
          <w:sz w:val="28"/>
          <w:szCs w:val="28"/>
        </w:rPr>
      </w:pPr>
      <w:r w:rsidRPr="00AB2B0F">
        <w:rPr>
          <w:rFonts w:ascii="Times New Roman" w:hAnsi="Times New Roman"/>
          <w:bCs/>
          <w:noProof/>
          <w:sz w:val="28"/>
          <w:szCs w:val="28"/>
        </w:rPr>
        <w:t xml:space="preserve">Фонд </w:t>
      </w:r>
      <w:r w:rsidR="00E654B0" w:rsidRPr="00AB2B0F">
        <w:rPr>
          <w:rFonts w:ascii="Times New Roman" w:hAnsi="Times New Roman"/>
          <w:bCs/>
          <w:noProof/>
          <w:sz w:val="28"/>
          <w:szCs w:val="28"/>
        </w:rPr>
        <w:t xml:space="preserve">редких </w:t>
      </w:r>
      <w:r w:rsidR="000E2A2B" w:rsidRPr="00AB2B0F">
        <w:rPr>
          <w:rFonts w:ascii="Times New Roman" w:hAnsi="Times New Roman"/>
          <w:bCs/>
          <w:noProof/>
          <w:sz w:val="28"/>
          <w:szCs w:val="28"/>
        </w:rPr>
        <w:t>книг и рукописей</w:t>
      </w:r>
      <w:r w:rsidR="00FC6D32" w:rsidRPr="00AB2B0F">
        <w:rPr>
          <w:rFonts w:ascii="Times New Roman" w:hAnsi="Times New Roman"/>
          <w:bCs/>
          <w:noProof/>
          <w:sz w:val="28"/>
          <w:szCs w:val="28"/>
        </w:rPr>
        <w:t xml:space="preserve"> библиотеки </w:t>
      </w:r>
      <w:r w:rsidR="00DC53AE" w:rsidRPr="00AB2B0F">
        <w:rPr>
          <w:rFonts w:ascii="Times New Roman" w:hAnsi="Times New Roman"/>
          <w:bCs/>
          <w:noProof/>
          <w:sz w:val="28"/>
          <w:szCs w:val="28"/>
        </w:rPr>
        <w:t xml:space="preserve">аль-Фараби. </w:t>
      </w:r>
      <w:r w:rsidR="00277204" w:rsidRPr="00AB2B0F">
        <w:rPr>
          <w:rFonts w:ascii="Times New Roman" w:hAnsi="Times New Roman"/>
          <w:bCs/>
          <w:noProof/>
          <w:sz w:val="28"/>
          <w:szCs w:val="28"/>
        </w:rPr>
        <w:t xml:space="preserve">Казахский </w:t>
      </w:r>
      <w:r w:rsidR="00B0180E" w:rsidRPr="00AB2B0F">
        <w:rPr>
          <w:rFonts w:ascii="Times New Roman" w:hAnsi="Times New Roman"/>
          <w:bCs/>
          <w:noProof/>
          <w:sz w:val="28"/>
          <w:szCs w:val="28"/>
        </w:rPr>
        <w:t>национальный университет им</w:t>
      </w:r>
      <w:r w:rsidR="008A3B0E" w:rsidRPr="00AB2B0F">
        <w:rPr>
          <w:rFonts w:ascii="Times New Roman" w:hAnsi="Times New Roman"/>
          <w:bCs/>
          <w:noProof/>
          <w:sz w:val="28"/>
          <w:szCs w:val="28"/>
        </w:rPr>
        <w:t xml:space="preserve">. </w:t>
      </w:r>
      <w:r w:rsidR="00B0180E" w:rsidRPr="00AB2B0F">
        <w:rPr>
          <w:rFonts w:ascii="Times New Roman" w:hAnsi="Times New Roman"/>
          <w:bCs/>
          <w:noProof/>
          <w:sz w:val="28"/>
          <w:szCs w:val="28"/>
        </w:rPr>
        <w:t>аль-Фараби</w:t>
      </w:r>
      <w:r w:rsidR="008A3B0E" w:rsidRPr="00AB2B0F">
        <w:rPr>
          <w:rFonts w:ascii="Times New Roman" w:hAnsi="Times New Roman"/>
          <w:bCs/>
          <w:noProof/>
          <w:sz w:val="28"/>
          <w:szCs w:val="28"/>
        </w:rPr>
        <w:t xml:space="preserve">. </w:t>
      </w:r>
      <w:r w:rsidR="00B828FC" w:rsidRPr="00AB2B0F">
        <w:rPr>
          <w:rFonts w:ascii="Times New Roman" w:hAnsi="Times New Roman"/>
          <w:bCs/>
          <w:noProof/>
          <w:sz w:val="28"/>
          <w:szCs w:val="28"/>
        </w:rPr>
        <w:t>г</w:t>
      </w:r>
      <w:r w:rsidR="008A3B0E" w:rsidRPr="00AB2B0F">
        <w:rPr>
          <w:rFonts w:ascii="Times New Roman" w:hAnsi="Times New Roman"/>
          <w:bCs/>
          <w:noProof/>
          <w:sz w:val="28"/>
          <w:szCs w:val="28"/>
        </w:rPr>
        <w:t xml:space="preserve">. Алматы, </w:t>
      </w:r>
      <w:r w:rsidR="00B828FC" w:rsidRPr="00AB2B0F">
        <w:rPr>
          <w:rFonts w:ascii="Times New Roman" w:hAnsi="Times New Roman"/>
          <w:bCs/>
          <w:noProof/>
          <w:sz w:val="28"/>
          <w:szCs w:val="28"/>
        </w:rPr>
        <w:t>Казахстан.</w:t>
      </w:r>
      <w:r w:rsidR="00C80565" w:rsidRPr="00AB2B0F">
        <w:rPr>
          <w:rFonts w:ascii="Times New Roman" w:hAnsi="Times New Roman"/>
          <w:bCs/>
          <w:noProof/>
          <w:sz w:val="28"/>
          <w:szCs w:val="28"/>
        </w:rPr>
        <w:t xml:space="preserve"> </w:t>
      </w:r>
      <w:hyperlink r:id="rId38" w:history="1">
        <w:r w:rsidR="00AB2B0F" w:rsidRPr="00AB2B0F">
          <w:rPr>
            <w:rStyle w:val="af"/>
            <w:rFonts w:ascii="Times New Roman" w:hAnsi="Times New Roman"/>
            <w:sz w:val="28"/>
          </w:rPr>
          <w:t>https://elibrary.kaznu.kz/ru/node/category/fond-redkih-knig</w:t>
        </w:r>
      </w:hyperlink>
      <w:r w:rsidR="00AB2B0F" w:rsidRPr="00AB2B0F">
        <w:rPr>
          <w:rFonts w:ascii="Times New Roman" w:hAnsi="Times New Roman"/>
          <w:sz w:val="28"/>
        </w:rPr>
        <w:t xml:space="preserve"> </w:t>
      </w:r>
    </w:p>
    <w:p w14:paraId="0CD41228" w14:textId="77777777" w:rsidR="00AB2B0F" w:rsidRDefault="00DF0C8A" w:rsidP="00AB2B0F">
      <w:pPr>
        <w:pStyle w:val="a3"/>
        <w:numPr>
          <w:ilvl w:val="0"/>
          <w:numId w:val="20"/>
        </w:numPr>
        <w:tabs>
          <w:tab w:val="left" w:pos="993"/>
        </w:tabs>
        <w:ind w:left="0" w:firstLine="709"/>
        <w:jc w:val="both"/>
        <w:rPr>
          <w:rFonts w:ascii="Times New Roman" w:hAnsi="Times New Roman"/>
          <w:bCs/>
          <w:noProof/>
          <w:sz w:val="28"/>
          <w:szCs w:val="28"/>
        </w:rPr>
      </w:pPr>
      <w:r w:rsidRPr="00AB2B0F">
        <w:rPr>
          <w:rFonts w:ascii="Times New Roman" w:hAnsi="Times New Roman"/>
          <w:bCs/>
          <w:noProof/>
          <w:sz w:val="28"/>
          <w:szCs w:val="28"/>
        </w:rPr>
        <w:t xml:space="preserve">Электронный фонд рукописей и редких книг. Национальная </w:t>
      </w:r>
      <w:r w:rsidR="00521DE8" w:rsidRPr="00AB2B0F">
        <w:rPr>
          <w:rFonts w:ascii="Times New Roman" w:hAnsi="Times New Roman"/>
          <w:bCs/>
          <w:noProof/>
          <w:sz w:val="28"/>
          <w:szCs w:val="28"/>
        </w:rPr>
        <w:t>библиотека Республики Казахстан</w:t>
      </w:r>
      <w:r w:rsidR="00871FE2" w:rsidRPr="00AB2B0F">
        <w:rPr>
          <w:rFonts w:ascii="Times New Roman" w:hAnsi="Times New Roman"/>
          <w:bCs/>
          <w:noProof/>
          <w:sz w:val="28"/>
          <w:szCs w:val="28"/>
        </w:rPr>
        <w:t>. г. Алматы, Казахстан.</w:t>
      </w:r>
      <w:r w:rsidR="00AB2B0F" w:rsidRPr="00AB2B0F">
        <w:rPr>
          <w:rFonts w:ascii="Times New Roman" w:hAnsi="Times New Roman"/>
          <w:bCs/>
          <w:noProof/>
          <w:sz w:val="28"/>
          <w:szCs w:val="28"/>
        </w:rPr>
        <w:t xml:space="preserve"> </w:t>
      </w:r>
      <w:hyperlink r:id="rId39" w:history="1">
        <w:r w:rsidR="00AB2B0F" w:rsidRPr="00AB2B0F">
          <w:rPr>
            <w:rStyle w:val="af"/>
            <w:rFonts w:ascii="Times New Roman" w:hAnsi="Times New Roman"/>
            <w:bCs/>
            <w:noProof/>
            <w:sz w:val="28"/>
            <w:szCs w:val="28"/>
          </w:rPr>
          <w:t>https://nlrk.kz/index.php?option=com_content&amp;view=article&amp;id=928:o-fonde-rukopisej-i-redkikh-knig&amp;catid=140:elektronnyj-fond-rukopisej-i-redkikh-knig&amp;lang=ru</w:t>
        </w:r>
      </w:hyperlink>
      <w:r w:rsidR="00AB2B0F" w:rsidRPr="00AB2B0F">
        <w:rPr>
          <w:rFonts w:ascii="Times New Roman" w:hAnsi="Times New Roman"/>
          <w:bCs/>
          <w:noProof/>
          <w:sz w:val="28"/>
          <w:szCs w:val="28"/>
        </w:rPr>
        <w:t xml:space="preserve"> </w:t>
      </w:r>
    </w:p>
    <w:p w14:paraId="16033CAB" w14:textId="3EC934D0" w:rsidR="00B43974" w:rsidRPr="00AB2B0F" w:rsidRDefault="009A19B1" w:rsidP="00AB2B0F">
      <w:pPr>
        <w:pStyle w:val="a3"/>
        <w:numPr>
          <w:ilvl w:val="0"/>
          <w:numId w:val="20"/>
        </w:numPr>
        <w:tabs>
          <w:tab w:val="left" w:pos="993"/>
        </w:tabs>
        <w:ind w:left="0" w:firstLine="709"/>
        <w:jc w:val="both"/>
        <w:rPr>
          <w:rFonts w:ascii="Times New Roman" w:hAnsi="Times New Roman"/>
          <w:bCs/>
          <w:noProof/>
          <w:sz w:val="28"/>
          <w:szCs w:val="28"/>
        </w:rPr>
      </w:pPr>
      <w:r w:rsidRPr="00AB2B0F">
        <w:rPr>
          <w:rFonts w:ascii="Times New Roman" w:hAnsi="Times New Roman"/>
          <w:bCs/>
          <w:noProof/>
          <w:sz w:val="28"/>
          <w:szCs w:val="28"/>
        </w:rPr>
        <w:t xml:space="preserve">Основной фонд Национальной </w:t>
      </w:r>
      <w:r w:rsidR="0089736E" w:rsidRPr="00AB2B0F">
        <w:rPr>
          <w:rFonts w:ascii="Times New Roman" w:hAnsi="Times New Roman"/>
          <w:bCs/>
          <w:noProof/>
          <w:sz w:val="28"/>
          <w:szCs w:val="28"/>
        </w:rPr>
        <w:t>а</w:t>
      </w:r>
      <w:r w:rsidR="002E6AE6" w:rsidRPr="00AB2B0F">
        <w:rPr>
          <w:rFonts w:ascii="Times New Roman" w:hAnsi="Times New Roman"/>
          <w:bCs/>
          <w:noProof/>
          <w:sz w:val="28"/>
          <w:szCs w:val="28"/>
        </w:rPr>
        <w:t xml:space="preserve">кадемической </w:t>
      </w:r>
      <w:r w:rsidR="009760C4" w:rsidRPr="00AB2B0F">
        <w:rPr>
          <w:rFonts w:ascii="Times New Roman" w:hAnsi="Times New Roman"/>
          <w:bCs/>
          <w:noProof/>
          <w:sz w:val="28"/>
          <w:szCs w:val="28"/>
        </w:rPr>
        <w:t>библиотеки Республики Казахстан. Алматы, Казахстан.</w:t>
      </w:r>
      <w:r w:rsidR="00AB2B0F" w:rsidRPr="00AB2B0F">
        <w:rPr>
          <w:rFonts w:ascii="Times New Roman" w:hAnsi="Times New Roman"/>
          <w:bCs/>
          <w:noProof/>
          <w:sz w:val="28"/>
          <w:szCs w:val="28"/>
        </w:rPr>
        <w:t xml:space="preserve"> </w:t>
      </w:r>
      <w:hyperlink r:id="rId40" w:history="1">
        <w:r w:rsidR="00AB2B0F" w:rsidRPr="00AB2B0F">
          <w:rPr>
            <w:rStyle w:val="af"/>
            <w:rFonts w:ascii="Times New Roman" w:hAnsi="Times New Roman"/>
            <w:bCs/>
            <w:noProof/>
            <w:sz w:val="28"/>
            <w:szCs w:val="28"/>
          </w:rPr>
          <w:t>https://nabrk.kz/index.php/ru/page/osnovnoy-fond-0</w:t>
        </w:r>
      </w:hyperlink>
      <w:r w:rsidR="00AB2B0F" w:rsidRPr="00AB2B0F">
        <w:rPr>
          <w:rFonts w:ascii="Times New Roman" w:hAnsi="Times New Roman"/>
          <w:bCs/>
          <w:noProof/>
          <w:sz w:val="28"/>
          <w:szCs w:val="28"/>
        </w:rPr>
        <w:t xml:space="preserve"> </w:t>
      </w:r>
    </w:p>
    <w:p w14:paraId="55FA0D21" w14:textId="77777777" w:rsidR="00550B7A" w:rsidRPr="00533752" w:rsidRDefault="00550B7A" w:rsidP="00550B7A">
      <w:pPr>
        <w:tabs>
          <w:tab w:val="left" w:pos="993"/>
        </w:tabs>
        <w:ind w:firstLine="709"/>
        <w:jc w:val="both"/>
        <w:rPr>
          <w:bCs/>
          <w:noProof/>
          <w:sz w:val="28"/>
          <w:szCs w:val="28"/>
        </w:rPr>
      </w:pPr>
    </w:p>
    <w:p w14:paraId="74D69D67" w14:textId="77777777" w:rsidR="00550B7A" w:rsidRPr="00533752" w:rsidRDefault="00550B7A" w:rsidP="00550B7A">
      <w:pPr>
        <w:tabs>
          <w:tab w:val="left" w:pos="993"/>
        </w:tabs>
        <w:ind w:firstLine="709"/>
        <w:jc w:val="both"/>
        <w:rPr>
          <w:bCs/>
          <w:noProof/>
          <w:sz w:val="28"/>
          <w:szCs w:val="28"/>
        </w:rPr>
      </w:pPr>
    </w:p>
    <w:p w14:paraId="68616044" w14:textId="77777777" w:rsidR="00550B7A" w:rsidRPr="00533752" w:rsidRDefault="00550B7A" w:rsidP="00550B7A">
      <w:pPr>
        <w:tabs>
          <w:tab w:val="left" w:pos="993"/>
        </w:tabs>
        <w:ind w:firstLine="709"/>
        <w:jc w:val="both"/>
        <w:rPr>
          <w:bCs/>
          <w:noProof/>
          <w:sz w:val="28"/>
          <w:szCs w:val="28"/>
        </w:rPr>
      </w:pPr>
    </w:p>
    <w:p w14:paraId="7AB7079C" w14:textId="77777777" w:rsidR="00550B7A" w:rsidRPr="00533752" w:rsidRDefault="00550B7A" w:rsidP="00550B7A">
      <w:pPr>
        <w:tabs>
          <w:tab w:val="left" w:pos="993"/>
        </w:tabs>
        <w:ind w:firstLine="709"/>
        <w:jc w:val="both"/>
        <w:rPr>
          <w:bCs/>
          <w:noProof/>
          <w:sz w:val="28"/>
          <w:szCs w:val="28"/>
        </w:rPr>
      </w:pPr>
    </w:p>
    <w:p w14:paraId="5AABF5FD" w14:textId="77777777" w:rsidR="00550B7A" w:rsidRPr="00533752" w:rsidRDefault="00550B7A" w:rsidP="00550B7A">
      <w:pPr>
        <w:tabs>
          <w:tab w:val="left" w:pos="993"/>
        </w:tabs>
        <w:ind w:firstLine="709"/>
        <w:jc w:val="both"/>
        <w:rPr>
          <w:bCs/>
          <w:noProof/>
          <w:sz w:val="28"/>
          <w:szCs w:val="28"/>
        </w:rPr>
      </w:pPr>
    </w:p>
    <w:p w14:paraId="1208D0BE" w14:textId="77777777" w:rsidR="00550B7A" w:rsidRPr="00533752" w:rsidRDefault="00550B7A" w:rsidP="00550B7A">
      <w:pPr>
        <w:tabs>
          <w:tab w:val="left" w:pos="993"/>
        </w:tabs>
        <w:ind w:firstLine="709"/>
        <w:jc w:val="both"/>
        <w:rPr>
          <w:bCs/>
          <w:noProof/>
          <w:sz w:val="28"/>
          <w:szCs w:val="28"/>
        </w:rPr>
      </w:pPr>
    </w:p>
    <w:p w14:paraId="773CB6BA" w14:textId="77777777" w:rsidR="00550B7A" w:rsidRPr="00533752" w:rsidRDefault="00550B7A" w:rsidP="00550B7A">
      <w:pPr>
        <w:tabs>
          <w:tab w:val="left" w:pos="993"/>
        </w:tabs>
        <w:ind w:firstLine="709"/>
        <w:jc w:val="both"/>
        <w:rPr>
          <w:bCs/>
          <w:noProof/>
          <w:sz w:val="28"/>
          <w:szCs w:val="28"/>
        </w:rPr>
      </w:pPr>
    </w:p>
    <w:p w14:paraId="6F3AF621" w14:textId="77777777" w:rsidR="00550B7A" w:rsidRPr="00533752" w:rsidRDefault="00550B7A" w:rsidP="00550B7A">
      <w:pPr>
        <w:tabs>
          <w:tab w:val="left" w:pos="993"/>
        </w:tabs>
        <w:ind w:firstLine="709"/>
        <w:jc w:val="both"/>
        <w:rPr>
          <w:bCs/>
          <w:noProof/>
          <w:sz w:val="28"/>
          <w:szCs w:val="28"/>
        </w:rPr>
      </w:pPr>
    </w:p>
    <w:p w14:paraId="440133DE" w14:textId="77777777" w:rsidR="00550B7A" w:rsidRPr="00533752" w:rsidRDefault="00550B7A" w:rsidP="00550B7A">
      <w:pPr>
        <w:tabs>
          <w:tab w:val="left" w:pos="993"/>
        </w:tabs>
        <w:ind w:firstLine="709"/>
        <w:jc w:val="both"/>
        <w:rPr>
          <w:bCs/>
          <w:noProof/>
          <w:sz w:val="28"/>
          <w:szCs w:val="28"/>
        </w:rPr>
      </w:pPr>
    </w:p>
    <w:p w14:paraId="7D2FAA6E" w14:textId="77777777" w:rsidR="00550B7A" w:rsidRPr="00533752" w:rsidRDefault="00550B7A" w:rsidP="00550B7A">
      <w:pPr>
        <w:tabs>
          <w:tab w:val="left" w:pos="993"/>
        </w:tabs>
        <w:ind w:firstLine="709"/>
        <w:jc w:val="both"/>
        <w:rPr>
          <w:bCs/>
          <w:noProof/>
          <w:sz w:val="28"/>
          <w:szCs w:val="28"/>
        </w:rPr>
      </w:pPr>
    </w:p>
    <w:p w14:paraId="28AA358C" w14:textId="77777777" w:rsidR="00550B7A" w:rsidRDefault="00550B7A" w:rsidP="00550B7A">
      <w:pPr>
        <w:tabs>
          <w:tab w:val="left" w:pos="993"/>
        </w:tabs>
        <w:ind w:firstLine="709"/>
        <w:jc w:val="both"/>
        <w:rPr>
          <w:bCs/>
          <w:noProof/>
          <w:sz w:val="28"/>
          <w:szCs w:val="28"/>
        </w:rPr>
      </w:pPr>
    </w:p>
    <w:p w14:paraId="229C863E" w14:textId="77777777" w:rsidR="00AB2B0F" w:rsidRDefault="00AB2B0F" w:rsidP="00550B7A">
      <w:pPr>
        <w:tabs>
          <w:tab w:val="left" w:pos="993"/>
        </w:tabs>
        <w:ind w:firstLine="709"/>
        <w:jc w:val="both"/>
        <w:rPr>
          <w:bCs/>
          <w:noProof/>
          <w:sz w:val="28"/>
          <w:szCs w:val="28"/>
        </w:rPr>
      </w:pPr>
    </w:p>
    <w:p w14:paraId="69D6B5F6" w14:textId="77777777" w:rsidR="00AB2B0F" w:rsidRDefault="00AB2B0F" w:rsidP="00550B7A">
      <w:pPr>
        <w:tabs>
          <w:tab w:val="left" w:pos="993"/>
        </w:tabs>
        <w:ind w:firstLine="709"/>
        <w:jc w:val="both"/>
        <w:rPr>
          <w:bCs/>
          <w:noProof/>
          <w:sz w:val="28"/>
          <w:szCs w:val="28"/>
        </w:rPr>
      </w:pPr>
    </w:p>
    <w:p w14:paraId="6D0F9C78" w14:textId="77777777" w:rsidR="00AB2B0F" w:rsidRDefault="00AB2B0F" w:rsidP="00550B7A">
      <w:pPr>
        <w:tabs>
          <w:tab w:val="left" w:pos="993"/>
        </w:tabs>
        <w:ind w:firstLine="709"/>
        <w:jc w:val="both"/>
        <w:rPr>
          <w:bCs/>
          <w:noProof/>
          <w:sz w:val="28"/>
          <w:szCs w:val="28"/>
        </w:rPr>
      </w:pPr>
    </w:p>
    <w:p w14:paraId="0AF29C56" w14:textId="77777777" w:rsidR="00AB2B0F" w:rsidRDefault="00AB2B0F" w:rsidP="00550B7A">
      <w:pPr>
        <w:tabs>
          <w:tab w:val="left" w:pos="993"/>
        </w:tabs>
        <w:ind w:firstLine="709"/>
        <w:jc w:val="both"/>
        <w:rPr>
          <w:bCs/>
          <w:noProof/>
          <w:sz w:val="28"/>
          <w:szCs w:val="28"/>
        </w:rPr>
      </w:pPr>
    </w:p>
    <w:p w14:paraId="186442B8" w14:textId="77777777" w:rsidR="00AB2B0F" w:rsidRPr="00533752" w:rsidRDefault="00AB2B0F" w:rsidP="00550B7A">
      <w:pPr>
        <w:tabs>
          <w:tab w:val="left" w:pos="993"/>
        </w:tabs>
        <w:ind w:firstLine="709"/>
        <w:jc w:val="both"/>
        <w:rPr>
          <w:bCs/>
          <w:noProof/>
          <w:sz w:val="28"/>
          <w:szCs w:val="28"/>
        </w:rPr>
      </w:pPr>
    </w:p>
    <w:p w14:paraId="24D511CE" w14:textId="77777777" w:rsidR="00550B7A" w:rsidRPr="00533752" w:rsidRDefault="00550B7A" w:rsidP="00550B7A">
      <w:pPr>
        <w:tabs>
          <w:tab w:val="left" w:pos="993"/>
        </w:tabs>
        <w:ind w:firstLine="709"/>
        <w:jc w:val="both"/>
        <w:rPr>
          <w:bCs/>
          <w:noProof/>
          <w:sz w:val="28"/>
          <w:szCs w:val="28"/>
        </w:rPr>
      </w:pPr>
    </w:p>
    <w:p w14:paraId="2B56F4CC" w14:textId="77777777" w:rsidR="005A2B02" w:rsidRPr="00533752" w:rsidRDefault="005A2B02" w:rsidP="00550B7A">
      <w:pPr>
        <w:tabs>
          <w:tab w:val="left" w:pos="2487"/>
        </w:tabs>
        <w:ind w:firstLine="709"/>
        <w:jc w:val="both"/>
        <w:rPr>
          <w:sz w:val="28"/>
          <w:szCs w:val="28"/>
        </w:rPr>
      </w:pPr>
    </w:p>
    <w:p w14:paraId="11F4C481" w14:textId="0BE2730F" w:rsidR="00AF2F9D" w:rsidRPr="00533752" w:rsidRDefault="00AF2F9D" w:rsidP="00AF2F9D">
      <w:pPr>
        <w:jc w:val="center"/>
        <w:rPr>
          <w:b/>
          <w:sz w:val="28"/>
          <w:szCs w:val="28"/>
        </w:rPr>
      </w:pPr>
      <w:r w:rsidRPr="00533752">
        <w:rPr>
          <w:b/>
          <w:sz w:val="28"/>
          <w:szCs w:val="28"/>
        </w:rPr>
        <w:lastRenderedPageBreak/>
        <w:t>ПРИЛОЖЕНИЕ А</w:t>
      </w:r>
    </w:p>
    <w:p w14:paraId="76233FC8" w14:textId="77777777" w:rsidR="00AF2F9D" w:rsidRPr="00533752" w:rsidRDefault="00AF2F9D" w:rsidP="00AF2F9D">
      <w:pPr>
        <w:jc w:val="center"/>
        <w:rPr>
          <w:b/>
          <w:sz w:val="28"/>
          <w:szCs w:val="28"/>
        </w:rPr>
      </w:pPr>
      <w:r w:rsidRPr="00533752">
        <w:rPr>
          <w:b/>
          <w:sz w:val="28"/>
          <w:szCs w:val="28"/>
        </w:rPr>
        <w:t xml:space="preserve">УКАЗАТЕЛЬ АДРЕСАТОВ И АДРЕСАНТОВ </w:t>
      </w:r>
      <w:r w:rsidRPr="00533752">
        <w:rPr>
          <w:rStyle w:val="ad"/>
          <w:b/>
          <w:sz w:val="28"/>
          <w:szCs w:val="28"/>
        </w:rPr>
        <w:footnoteReference w:id="38"/>
      </w:r>
    </w:p>
    <w:p w14:paraId="4152E154" w14:textId="77777777" w:rsidR="00AF2F9D" w:rsidRPr="00533752" w:rsidRDefault="00AF2F9D" w:rsidP="00AF2F9D">
      <w:pPr>
        <w:jc w:val="center"/>
        <w:rPr>
          <w:b/>
          <w:sz w:val="28"/>
          <w:szCs w:val="28"/>
        </w:rPr>
      </w:pPr>
    </w:p>
    <w:p w14:paraId="239B2F28" w14:textId="5917CBD0" w:rsidR="00AF2F9D" w:rsidRPr="00533752" w:rsidRDefault="00CC0291" w:rsidP="00322D76">
      <w:pPr>
        <w:ind w:firstLine="709"/>
        <w:rPr>
          <w:b/>
          <w:sz w:val="28"/>
          <w:szCs w:val="28"/>
        </w:rPr>
      </w:pPr>
      <w:r w:rsidRPr="00533752">
        <w:rPr>
          <w:b/>
          <w:sz w:val="28"/>
          <w:szCs w:val="28"/>
        </w:rPr>
        <w:t xml:space="preserve"> А.1 </w:t>
      </w:r>
      <w:r w:rsidR="00AF2F9D" w:rsidRPr="00533752">
        <w:rPr>
          <w:b/>
          <w:sz w:val="28"/>
          <w:szCs w:val="28"/>
        </w:rPr>
        <w:t xml:space="preserve">Указатель имен по эпистолярному фонду Н.Т. </w:t>
      </w:r>
      <w:proofErr w:type="spellStart"/>
      <w:r w:rsidR="00AF2F9D" w:rsidRPr="00533752">
        <w:rPr>
          <w:b/>
          <w:sz w:val="28"/>
          <w:szCs w:val="28"/>
        </w:rPr>
        <w:t>Сауранбаева</w:t>
      </w:r>
      <w:proofErr w:type="spellEnd"/>
    </w:p>
    <w:p w14:paraId="136CCAA1" w14:textId="77777777" w:rsidR="00AF2F9D" w:rsidRPr="00533752" w:rsidRDefault="00AF2F9D" w:rsidP="00AF2F9D">
      <w:pPr>
        <w:pStyle w:val="a3"/>
        <w:rPr>
          <w:rFonts w:ascii="Times New Roman" w:hAnsi="Times New Roman"/>
          <w:b/>
          <w:sz w:val="28"/>
          <w:szCs w:val="28"/>
        </w:rPr>
      </w:pPr>
    </w:p>
    <w:p w14:paraId="4FA645B3" w14:textId="77777777"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А</w:t>
      </w:r>
    </w:p>
    <w:p w14:paraId="213823D9" w14:textId="6B4A6463" w:rsidR="00AF2F9D" w:rsidRPr="00533752" w:rsidRDefault="00AF2F9D" w:rsidP="000E47B3">
      <w:pPr>
        <w:pStyle w:val="a3"/>
        <w:rPr>
          <w:rFonts w:ascii="Times New Roman" w:hAnsi="Times New Roman"/>
          <w:sz w:val="28"/>
          <w:szCs w:val="28"/>
        </w:rPr>
      </w:pPr>
      <w:r w:rsidRPr="00533752">
        <w:rPr>
          <w:rFonts w:ascii="Times New Roman" w:hAnsi="Times New Roman"/>
          <w:sz w:val="28"/>
          <w:szCs w:val="28"/>
        </w:rPr>
        <w:t>Абай</w:t>
      </w:r>
      <w:r w:rsidR="003C4344" w:rsidRPr="00533752">
        <w:rPr>
          <w:rFonts w:ascii="Times New Roman" w:hAnsi="Times New Roman"/>
          <w:sz w:val="28"/>
          <w:szCs w:val="28"/>
        </w:rPr>
        <w:t xml:space="preserve"> </w:t>
      </w:r>
      <w:r w:rsidR="000E47B3" w:rsidRPr="00533752">
        <w:rPr>
          <w:rFonts w:ascii="Times New Roman" w:hAnsi="Times New Roman"/>
          <w:sz w:val="28"/>
          <w:szCs w:val="28"/>
        </w:rPr>
        <w:t>62</w:t>
      </w:r>
    </w:p>
    <w:p w14:paraId="01C40C02" w14:textId="2E2E3C1F"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lang w:val="kk-KZ"/>
        </w:rPr>
        <w:t>А</w:t>
      </w:r>
      <w:r w:rsidR="000E47B3" w:rsidRPr="00533752">
        <w:rPr>
          <w:rFonts w:ascii="Times New Roman" w:hAnsi="Times New Roman"/>
          <w:sz w:val="28"/>
          <w:szCs w:val="28"/>
          <w:lang w:val="kk-KZ"/>
        </w:rPr>
        <w:t>блай 65</w:t>
      </w:r>
    </w:p>
    <w:p w14:paraId="590D69D7" w14:textId="30A3FFAB"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Агибай</w:t>
      </w:r>
      <w:r w:rsidR="000E47B3" w:rsidRPr="00533752">
        <w:rPr>
          <w:rFonts w:ascii="Times New Roman" w:hAnsi="Times New Roman"/>
          <w:sz w:val="28"/>
          <w:szCs w:val="28"/>
          <w:lang w:val="kk-KZ"/>
        </w:rPr>
        <w:t xml:space="preserve"> 65</w:t>
      </w:r>
    </w:p>
    <w:p w14:paraId="72A23106" w14:textId="583091ED"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Айбек</w:t>
      </w:r>
      <w:r w:rsidR="000E47B3" w:rsidRPr="00533752">
        <w:rPr>
          <w:rFonts w:ascii="Times New Roman" w:hAnsi="Times New Roman"/>
          <w:sz w:val="28"/>
          <w:szCs w:val="28"/>
          <w:lang w:val="kk-KZ"/>
        </w:rPr>
        <w:t xml:space="preserve"> 66</w:t>
      </w:r>
    </w:p>
    <w:p w14:paraId="533FB4CE" w14:textId="2C96EE44"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Айтпаев</w:t>
      </w:r>
      <w:proofErr w:type="spellEnd"/>
      <w:r w:rsidR="00CC5C53">
        <w:rPr>
          <w:rFonts w:ascii="Times New Roman" w:hAnsi="Times New Roman"/>
          <w:sz w:val="28"/>
          <w:szCs w:val="28"/>
        </w:rPr>
        <w:t xml:space="preserve"> 48</w:t>
      </w:r>
    </w:p>
    <w:p w14:paraId="4E0825F7" w14:textId="461BE767"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Альберт</w:t>
      </w:r>
      <w:r w:rsidR="000E47B3" w:rsidRPr="00533752">
        <w:rPr>
          <w:rFonts w:ascii="Times New Roman" w:hAnsi="Times New Roman"/>
          <w:sz w:val="28"/>
          <w:szCs w:val="28"/>
        </w:rPr>
        <w:t xml:space="preserve"> 66</w:t>
      </w:r>
    </w:p>
    <w:p w14:paraId="29A55A7C" w14:textId="194BF2F3" w:rsidR="00AF2F9D" w:rsidRPr="00533752" w:rsidRDefault="005A53F8" w:rsidP="00AF2F9D">
      <w:pPr>
        <w:pStyle w:val="a3"/>
        <w:rPr>
          <w:rFonts w:ascii="Times New Roman" w:hAnsi="Times New Roman"/>
          <w:sz w:val="28"/>
          <w:szCs w:val="28"/>
        </w:rPr>
      </w:pPr>
      <w:proofErr w:type="spellStart"/>
      <w:r w:rsidRPr="00533752">
        <w:rPr>
          <w:rFonts w:ascii="Times New Roman" w:hAnsi="Times New Roman"/>
          <w:sz w:val="28"/>
          <w:szCs w:val="28"/>
        </w:rPr>
        <w:t>Аманжолов</w:t>
      </w:r>
      <w:proofErr w:type="spellEnd"/>
      <w:r w:rsidRPr="00533752">
        <w:rPr>
          <w:rFonts w:ascii="Times New Roman" w:hAnsi="Times New Roman"/>
          <w:sz w:val="28"/>
          <w:szCs w:val="28"/>
        </w:rPr>
        <w:t xml:space="preserve"> </w:t>
      </w:r>
      <w:proofErr w:type="spellStart"/>
      <w:r w:rsidRPr="00533752">
        <w:rPr>
          <w:rFonts w:ascii="Times New Roman" w:hAnsi="Times New Roman"/>
          <w:sz w:val="28"/>
          <w:szCs w:val="28"/>
        </w:rPr>
        <w:t>Сарсен</w:t>
      </w:r>
      <w:proofErr w:type="spellEnd"/>
      <w:r w:rsidRPr="00533752">
        <w:rPr>
          <w:rFonts w:ascii="Times New Roman" w:hAnsi="Times New Roman"/>
          <w:sz w:val="28"/>
          <w:szCs w:val="28"/>
        </w:rPr>
        <w:t xml:space="preserve"> </w:t>
      </w:r>
      <w:proofErr w:type="spellStart"/>
      <w:r w:rsidRPr="00533752">
        <w:rPr>
          <w:rFonts w:ascii="Times New Roman" w:hAnsi="Times New Roman"/>
          <w:sz w:val="28"/>
          <w:szCs w:val="28"/>
        </w:rPr>
        <w:t>Аманжолов</w:t>
      </w:r>
      <w:proofErr w:type="spellEnd"/>
      <w:r w:rsidRPr="00533752">
        <w:rPr>
          <w:rFonts w:ascii="Times New Roman" w:hAnsi="Times New Roman"/>
          <w:sz w:val="28"/>
          <w:szCs w:val="28"/>
        </w:rPr>
        <w:t xml:space="preserve"> 58, 59, 60</w:t>
      </w:r>
    </w:p>
    <w:p w14:paraId="478D1426" w14:textId="51292C02"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Ауезов</w:t>
      </w:r>
      <w:proofErr w:type="spellEnd"/>
      <w:r w:rsidRPr="00533752">
        <w:rPr>
          <w:rFonts w:ascii="Times New Roman" w:hAnsi="Times New Roman"/>
          <w:sz w:val="28"/>
          <w:szCs w:val="28"/>
        </w:rPr>
        <w:t xml:space="preserve"> </w:t>
      </w:r>
      <w:proofErr w:type="spellStart"/>
      <w:r w:rsidRPr="00533752">
        <w:rPr>
          <w:rFonts w:ascii="Times New Roman" w:hAnsi="Times New Roman"/>
          <w:sz w:val="28"/>
          <w:szCs w:val="28"/>
        </w:rPr>
        <w:t>Мухтар</w:t>
      </w:r>
      <w:proofErr w:type="spellEnd"/>
      <w:r w:rsidRPr="00533752">
        <w:rPr>
          <w:rFonts w:ascii="Times New Roman" w:hAnsi="Times New Roman"/>
          <w:sz w:val="28"/>
          <w:szCs w:val="28"/>
        </w:rPr>
        <w:t xml:space="preserve"> </w:t>
      </w:r>
      <w:proofErr w:type="spellStart"/>
      <w:r w:rsidRPr="00533752">
        <w:rPr>
          <w:rFonts w:ascii="Times New Roman" w:hAnsi="Times New Roman"/>
          <w:sz w:val="28"/>
          <w:szCs w:val="28"/>
        </w:rPr>
        <w:t>Омарханович</w:t>
      </w:r>
      <w:proofErr w:type="spellEnd"/>
      <w:r w:rsidR="005A53F8" w:rsidRPr="00533752">
        <w:rPr>
          <w:rFonts w:ascii="Times New Roman" w:hAnsi="Times New Roman"/>
          <w:sz w:val="28"/>
          <w:szCs w:val="28"/>
        </w:rPr>
        <w:t xml:space="preserve"> 65</w:t>
      </w:r>
    </w:p>
    <w:p w14:paraId="7285A4B0" w14:textId="77777777"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Б</w:t>
      </w:r>
    </w:p>
    <w:p w14:paraId="0C0BF591" w14:textId="05466F5E"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 xml:space="preserve">Балакаев </w:t>
      </w:r>
      <w:proofErr w:type="spellStart"/>
      <w:r w:rsidRPr="00533752">
        <w:rPr>
          <w:rFonts w:ascii="Times New Roman" w:hAnsi="Times New Roman"/>
          <w:sz w:val="28"/>
          <w:szCs w:val="28"/>
        </w:rPr>
        <w:t>Маулен</w:t>
      </w:r>
      <w:proofErr w:type="spellEnd"/>
      <w:r w:rsidRPr="00533752">
        <w:rPr>
          <w:rFonts w:ascii="Times New Roman" w:hAnsi="Times New Roman"/>
          <w:sz w:val="28"/>
          <w:szCs w:val="28"/>
        </w:rPr>
        <w:t xml:space="preserve"> </w:t>
      </w:r>
      <w:proofErr w:type="spellStart"/>
      <w:r w:rsidRPr="00533752">
        <w:rPr>
          <w:rFonts w:ascii="Times New Roman" w:hAnsi="Times New Roman"/>
          <w:sz w:val="28"/>
          <w:szCs w:val="28"/>
        </w:rPr>
        <w:t>Балакаевич</w:t>
      </w:r>
      <w:proofErr w:type="spellEnd"/>
      <w:r w:rsidR="005A53F8" w:rsidRPr="00533752">
        <w:rPr>
          <w:rFonts w:ascii="Times New Roman" w:hAnsi="Times New Roman"/>
          <w:sz w:val="28"/>
          <w:szCs w:val="28"/>
        </w:rPr>
        <w:t xml:space="preserve"> 47, 58, 59, 60, 62, 63, 64</w:t>
      </w:r>
    </w:p>
    <w:p w14:paraId="41D87871" w14:textId="6E451D2C"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 xml:space="preserve">Баскаков Николай </w:t>
      </w:r>
      <w:proofErr w:type="spellStart"/>
      <w:r w:rsidRPr="00533752">
        <w:rPr>
          <w:rFonts w:ascii="Times New Roman" w:hAnsi="Times New Roman"/>
          <w:sz w:val="28"/>
          <w:szCs w:val="28"/>
        </w:rPr>
        <w:t>александрович</w:t>
      </w:r>
      <w:proofErr w:type="spellEnd"/>
      <w:r w:rsidR="005A53F8" w:rsidRPr="00533752">
        <w:rPr>
          <w:rFonts w:ascii="Times New Roman" w:hAnsi="Times New Roman"/>
          <w:sz w:val="28"/>
          <w:szCs w:val="28"/>
        </w:rPr>
        <w:t xml:space="preserve"> 53, 65, 66</w:t>
      </w:r>
    </w:p>
    <w:p w14:paraId="28916CCE" w14:textId="28D52F17"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Баян батыр</w:t>
      </w:r>
      <w:r w:rsidR="005A53F8" w:rsidRPr="00533752">
        <w:rPr>
          <w:rFonts w:ascii="Times New Roman" w:hAnsi="Times New Roman"/>
          <w:sz w:val="28"/>
          <w:szCs w:val="28"/>
        </w:rPr>
        <w:t xml:space="preserve"> 65</w:t>
      </w:r>
    </w:p>
    <w:p w14:paraId="6E07E7EF" w14:textId="198579E3"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Бегембай</w:t>
      </w:r>
      <w:proofErr w:type="spellEnd"/>
      <w:r w:rsidRPr="00533752">
        <w:rPr>
          <w:rFonts w:ascii="Times New Roman" w:hAnsi="Times New Roman"/>
          <w:sz w:val="28"/>
          <w:szCs w:val="28"/>
        </w:rPr>
        <w:t xml:space="preserve"> (Батыр </w:t>
      </w:r>
      <w:proofErr w:type="spellStart"/>
      <w:r w:rsidRPr="00533752">
        <w:rPr>
          <w:rFonts w:ascii="Times New Roman" w:hAnsi="Times New Roman"/>
          <w:sz w:val="28"/>
          <w:szCs w:val="28"/>
        </w:rPr>
        <w:t>Канжыгалы</w:t>
      </w:r>
      <w:proofErr w:type="spellEnd"/>
      <w:r w:rsidRPr="00533752">
        <w:rPr>
          <w:rFonts w:ascii="Times New Roman" w:hAnsi="Times New Roman"/>
          <w:sz w:val="28"/>
          <w:szCs w:val="28"/>
        </w:rPr>
        <w:t xml:space="preserve"> </w:t>
      </w:r>
      <w:proofErr w:type="spellStart"/>
      <w:r w:rsidRPr="00533752">
        <w:rPr>
          <w:rFonts w:ascii="Times New Roman" w:hAnsi="Times New Roman"/>
          <w:sz w:val="28"/>
          <w:szCs w:val="28"/>
        </w:rPr>
        <w:t>Богенбай</w:t>
      </w:r>
      <w:proofErr w:type="spellEnd"/>
      <w:r w:rsidRPr="00533752">
        <w:rPr>
          <w:rFonts w:ascii="Times New Roman" w:hAnsi="Times New Roman"/>
          <w:sz w:val="28"/>
          <w:szCs w:val="28"/>
        </w:rPr>
        <w:t>)</w:t>
      </w:r>
      <w:r w:rsidR="005A53F8" w:rsidRPr="00533752">
        <w:rPr>
          <w:rFonts w:ascii="Times New Roman" w:hAnsi="Times New Roman"/>
          <w:sz w:val="28"/>
          <w:szCs w:val="28"/>
        </w:rPr>
        <w:t xml:space="preserve"> 65</w:t>
      </w:r>
    </w:p>
    <w:p w14:paraId="4059B881" w14:textId="5E4F3234"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Белов Александр Иванович</w:t>
      </w:r>
      <w:r w:rsidR="005A53F8" w:rsidRPr="00533752">
        <w:rPr>
          <w:rFonts w:ascii="Times New Roman" w:hAnsi="Times New Roman"/>
          <w:sz w:val="28"/>
          <w:szCs w:val="28"/>
        </w:rPr>
        <w:t xml:space="preserve"> 58, 60</w:t>
      </w:r>
    </w:p>
    <w:p w14:paraId="4D08104B" w14:textId="77777777"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В</w:t>
      </w:r>
    </w:p>
    <w:p w14:paraId="4965E882" w14:textId="089E58E1"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Виноградов Виктор Владимирович</w:t>
      </w:r>
      <w:r w:rsidR="005A53F8" w:rsidRPr="00533752">
        <w:rPr>
          <w:rFonts w:ascii="Times New Roman" w:hAnsi="Times New Roman"/>
          <w:sz w:val="28"/>
          <w:szCs w:val="28"/>
        </w:rPr>
        <w:t xml:space="preserve"> 62</w:t>
      </w:r>
    </w:p>
    <w:p w14:paraId="6595A634" w14:textId="77777777"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Г</w:t>
      </w:r>
    </w:p>
    <w:p w14:paraId="39161712" w14:textId="2C0445E1"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Габдуллин Малик</w:t>
      </w:r>
      <w:r w:rsidR="005A53F8" w:rsidRPr="00533752">
        <w:rPr>
          <w:rFonts w:ascii="Times New Roman" w:hAnsi="Times New Roman"/>
          <w:sz w:val="28"/>
          <w:szCs w:val="28"/>
        </w:rPr>
        <w:t xml:space="preserve"> 57</w:t>
      </w:r>
    </w:p>
    <w:p w14:paraId="1F7FE2E2" w14:textId="77777777"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Д</w:t>
      </w:r>
    </w:p>
    <w:p w14:paraId="082FCDAC" w14:textId="0688E114"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Джармагамбетов</w:t>
      </w:r>
      <w:proofErr w:type="spellEnd"/>
      <w:r w:rsidR="005A53F8" w:rsidRPr="00533752">
        <w:rPr>
          <w:rFonts w:ascii="Times New Roman" w:hAnsi="Times New Roman"/>
          <w:sz w:val="28"/>
          <w:szCs w:val="28"/>
        </w:rPr>
        <w:t xml:space="preserve"> 57</w:t>
      </w:r>
    </w:p>
    <w:p w14:paraId="2CF20398" w14:textId="7ACB6268"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Джумалиев</w:t>
      </w:r>
      <w:proofErr w:type="spellEnd"/>
      <w:r w:rsidRPr="00533752">
        <w:rPr>
          <w:rFonts w:ascii="Times New Roman" w:hAnsi="Times New Roman"/>
          <w:sz w:val="28"/>
          <w:szCs w:val="28"/>
        </w:rPr>
        <w:t xml:space="preserve"> Х.</w:t>
      </w:r>
      <w:r w:rsidR="00356762" w:rsidRPr="00533752">
        <w:rPr>
          <w:rFonts w:ascii="Times New Roman" w:hAnsi="Times New Roman"/>
          <w:sz w:val="28"/>
          <w:szCs w:val="28"/>
        </w:rPr>
        <w:t xml:space="preserve"> 56, 57, 65</w:t>
      </w:r>
    </w:p>
    <w:p w14:paraId="5B80BC54" w14:textId="3B27B632"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Дирингерева</w:t>
      </w:r>
      <w:proofErr w:type="spellEnd"/>
      <w:r w:rsidR="00CC5C53">
        <w:rPr>
          <w:rFonts w:ascii="Times New Roman" w:hAnsi="Times New Roman"/>
          <w:sz w:val="28"/>
          <w:szCs w:val="28"/>
        </w:rPr>
        <w:t xml:space="preserve"> 61</w:t>
      </w:r>
    </w:p>
    <w:p w14:paraId="74C5C1BF" w14:textId="77777777"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Е</w:t>
      </w:r>
    </w:p>
    <w:p w14:paraId="53D7679A" w14:textId="23B4182A"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Емельянова Нина Петровна</w:t>
      </w:r>
      <w:r w:rsidR="00356762" w:rsidRPr="00533752">
        <w:rPr>
          <w:rFonts w:ascii="Times New Roman" w:hAnsi="Times New Roman"/>
          <w:sz w:val="28"/>
          <w:szCs w:val="28"/>
        </w:rPr>
        <w:t xml:space="preserve"> 53</w:t>
      </w:r>
    </w:p>
    <w:p w14:paraId="09AE4FB9" w14:textId="77777777"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Ж</w:t>
      </w:r>
    </w:p>
    <w:p w14:paraId="32F39AEC" w14:textId="63FCA14B"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 xml:space="preserve">Жумабаев </w:t>
      </w:r>
      <w:proofErr w:type="spellStart"/>
      <w:r w:rsidRPr="00533752">
        <w:rPr>
          <w:rFonts w:ascii="Times New Roman" w:hAnsi="Times New Roman"/>
          <w:sz w:val="28"/>
          <w:szCs w:val="28"/>
        </w:rPr>
        <w:t>Магжан</w:t>
      </w:r>
      <w:proofErr w:type="spellEnd"/>
      <w:r w:rsidR="00356762" w:rsidRPr="00533752">
        <w:rPr>
          <w:rFonts w:ascii="Times New Roman" w:hAnsi="Times New Roman"/>
          <w:sz w:val="28"/>
          <w:szCs w:val="28"/>
        </w:rPr>
        <w:t xml:space="preserve"> 65</w:t>
      </w:r>
    </w:p>
    <w:p w14:paraId="468B16FE" w14:textId="77777777"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И</w:t>
      </w:r>
    </w:p>
    <w:p w14:paraId="60FDDE25" w14:textId="06ADED31"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Ивановна Елизавета</w:t>
      </w:r>
      <w:r w:rsidR="00356762" w:rsidRPr="00533752">
        <w:rPr>
          <w:rFonts w:ascii="Times New Roman" w:hAnsi="Times New Roman"/>
          <w:sz w:val="28"/>
          <w:szCs w:val="28"/>
        </w:rPr>
        <w:t xml:space="preserve"> 63</w:t>
      </w:r>
    </w:p>
    <w:p w14:paraId="06402369" w14:textId="79F017B9"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 xml:space="preserve">Исмаилов </w:t>
      </w:r>
      <w:proofErr w:type="spellStart"/>
      <w:r w:rsidRPr="00533752">
        <w:rPr>
          <w:rFonts w:ascii="Times New Roman" w:hAnsi="Times New Roman"/>
          <w:sz w:val="28"/>
          <w:szCs w:val="28"/>
        </w:rPr>
        <w:t>Есмагамбет</w:t>
      </w:r>
      <w:proofErr w:type="spellEnd"/>
      <w:r w:rsidRPr="00533752">
        <w:rPr>
          <w:rFonts w:ascii="Times New Roman" w:hAnsi="Times New Roman"/>
          <w:sz w:val="28"/>
          <w:szCs w:val="28"/>
        </w:rPr>
        <w:t xml:space="preserve"> </w:t>
      </w:r>
      <w:proofErr w:type="spellStart"/>
      <w:r w:rsidRPr="00533752">
        <w:rPr>
          <w:rFonts w:ascii="Times New Roman" w:hAnsi="Times New Roman"/>
          <w:sz w:val="28"/>
          <w:szCs w:val="28"/>
        </w:rPr>
        <w:t>Самуратович</w:t>
      </w:r>
      <w:proofErr w:type="spellEnd"/>
      <w:r w:rsidR="00356762" w:rsidRPr="00533752">
        <w:rPr>
          <w:rFonts w:ascii="Times New Roman" w:hAnsi="Times New Roman"/>
          <w:sz w:val="28"/>
          <w:szCs w:val="28"/>
        </w:rPr>
        <w:t xml:space="preserve"> 57</w:t>
      </w:r>
    </w:p>
    <w:p w14:paraId="659B312F" w14:textId="49AA30FA"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Исхаков</w:t>
      </w:r>
      <w:proofErr w:type="spellEnd"/>
      <w:r w:rsidRPr="00533752">
        <w:rPr>
          <w:rFonts w:ascii="Times New Roman" w:hAnsi="Times New Roman"/>
          <w:sz w:val="28"/>
          <w:szCs w:val="28"/>
        </w:rPr>
        <w:t xml:space="preserve"> А.</w:t>
      </w:r>
      <w:r w:rsidR="00356762" w:rsidRPr="00533752">
        <w:rPr>
          <w:rFonts w:ascii="Times New Roman" w:hAnsi="Times New Roman"/>
          <w:sz w:val="28"/>
          <w:szCs w:val="28"/>
        </w:rPr>
        <w:t xml:space="preserve"> 62, 64</w:t>
      </w:r>
    </w:p>
    <w:p w14:paraId="0DBAC134" w14:textId="77777777"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К</w:t>
      </w:r>
    </w:p>
    <w:p w14:paraId="5092954C" w14:textId="0A40AF3E"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Калыбаева</w:t>
      </w:r>
      <w:proofErr w:type="spellEnd"/>
      <w:r w:rsidRPr="00533752">
        <w:rPr>
          <w:rFonts w:ascii="Times New Roman" w:hAnsi="Times New Roman"/>
          <w:sz w:val="28"/>
          <w:szCs w:val="28"/>
        </w:rPr>
        <w:t xml:space="preserve"> А.</w:t>
      </w:r>
      <w:r w:rsidR="00356762" w:rsidRPr="00533752">
        <w:rPr>
          <w:rFonts w:ascii="Times New Roman" w:hAnsi="Times New Roman"/>
          <w:sz w:val="28"/>
          <w:szCs w:val="28"/>
        </w:rPr>
        <w:t xml:space="preserve"> 62</w:t>
      </w:r>
    </w:p>
    <w:p w14:paraId="2276614C" w14:textId="11080797"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lastRenderedPageBreak/>
        <w:t>Кенесары</w:t>
      </w:r>
      <w:proofErr w:type="spellEnd"/>
      <w:r w:rsidRPr="00533752">
        <w:rPr>
          <w:rFonts w:ascii="Times New Roman" w:hAnsi="Times New Roman"/>
          <w:sz w:val="28"/>
          <w:szCs w:val="28"/>
        </w:rPr>
        <w:t xml:space="preserve"> </w:t>
      </w:r>
      <w:proofErr w:type="spellStart"/>
      <w:r w:rsidRPr="00533752">
        <w:rPr>
          <w:rFonts w:ascii="Times New Roman" w:hAnsi="Times New Roman"/>
          <w:sz w:val="28"/>
          <w:szCs w:val="28"/>
        </w:rPr>
        <w:t>Касымов</w:t>
      </w:r>
      <w:proofErr w:type="spellEnd"/>
      <w:r w:rsidR="00356762" w:rsidRPr="00533752">
        <w:rPr>
          <w:rFonts w:ascii="Times New Roman" w:hAnsi="Times New Roman"/>
          <w:sz w:val="28"/>
          <w:szCs w:val="28"/>
        </w:rPr>
        <w:t xml:space="preserve"> 64, 65</w:t>
      </w:r>
    </w:p>
    <w:p w14:paraId="327F6E89" w14:textId="4AD7DC11"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Кенесбаев</w:t>
      </w:r>
      <w:proofErr w:type="spellEnd"/>
      <w:r w:rsidRPr="00533752">
        <w:rPr>
          <w:rFonts w:ascii="Times New Roman" w:hAnsi="Times New Roman"/>
          <w:sz w:val="28"/>
          <w:szCs w:val="28"/>
        </w:rPr>
        <w:t xml:space="preserve"> Смет</w:t>
      </w:r>
      <w:r w:rsidR="00622D3A">
        <w:rPr>
          <w:rFonts w:ascii="Times New Roman" w:hAnsi="Times New Roman"/>
          <w:sz w:val="28"/>
          <w:szCs w:val="28"/>
        </w:rPr>
        <w:t xml:space="preserve"> 64</w:t>
      </w:r>
      <w:bookmarkStart w:id="12" w:name="_GoBack"/>
      <w:bookmarkEnd w:id="12"/>
      <w:r w:rsidR="00356762" w:rsidRPr="00533752">
        <w:rPr>
          <w:rFonts w:ascii="Times New Roman" w:hAnsi="Times New Roman"/>
          <w:sz w:val="28"/>
          <w:szCs w:val="28"/>
        </w:rPr>
        <w:t xml:space="preserve"> </w:t>
      </w:r>
    </w:p>
    <w:p w14:paraId="5DC05403" w14:textId="434EE773"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Кенжебаев</w:t>
      </w:r>
      <w:proofErr w:type="spellEnd"/>
      <w:r w:rsidRPr="00533752">
        <w:rPr>
          <w:rFonts w:ascii="Times New Roman" w:hAnsi="Times New Roman"/>
          <w:sz w:val="28"/>
          <w:szCs w:val="28"/>
        </w:rPr>
        <w:t xml:space="preserve"> </w:t>
      </w:r>
      <w:proofErr w:type="spellStart"/>
      <w:r w:rsidRPr="00533752">
        <w:rPr>
          <w:rFonts w:ascii="Times New Roman" w:hAnsi="Times New Roman"/>
          <w:sz w:val="28"/>
          <w:szCs w:val="28"/>
        </w:rPr>
        <w:t>Бейсенбай</w:t>
      </w:r>
      <w:proofErr w:type="spellEnd"/>
      <w:r w:rsidR="00356762" w:rsidRPr="00533752">
        <w:rPr>
          <w:rFonts w:ascii="Times New Roman" w:hAnsi="Times New Roman"/>
          <w:sz w:val="28"/>
          <w:szCs w:val="28"/>
        </w:rPr>
        <w:t xml:space="preserve"> 57</w:t>
      </w:r>
    </w:p>
    <w:p w14:paraId="3663D38D" w14:textId="77777777"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Л</w:t>
      </w:r>
    </w:p>
    <w:p w14:paraId="2EB7A79C" w14:textId="02E710AF"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Лукычныч</w:t>
      </w:r>
      <w:proofErr w:type="spellEnd"/>
      <w:r w:rsidRPr="00533752">
        <w:rPr>
          <w:rFonts w:ascii="Times New Roman" w:hAnsi="Times New Roman"/>
          <w:sz w:val="28"/>
          <w:szCs w:val="28"/>
        </w:rPr>
        <w:t xml:space="preserve"> Илья</w:t>
      </w:r>
      <w:r w:rsidR="00356762" w:rsidRPr="00533752">
        <w:rPr>
          <w:rFonts w:ascii="Times New Roman" w:hAnsi="Times New Roman"/>
          <w:sz w:val="28"/>
          <w:szCs w:val="28"/>
        </w:rPr>
        <w:t xml:space="preserve"> 66</w:t>
      </w:r>
    </w:p>
    <w:p w14:paraId="56A5C7EA" w14:textId="77777777"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М</w:t>
      </w:r>
    </w:p>
    <w:p w14:paraId="30F33759" w14:textId="129997AA"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Малов Сергей Ефимович</w:t>
      </w:r>
      <w:r w:rsidR="00356762" w:rsidRPr="00533752">
        <w:rPr>
          <w:rFonts w:ascii="Times New Roman" w:hAnsi="Times New Roman"/>
          <w:sz w:val="28"/>
          <w:szCs w:val="28"/>
        </w:rPr>
        <w:t xml:space="preserve"> 46, 47, 49, 50, 51, 52, 53, 55, </w:t>
      </w:r>
      <w:r w:rsidR="00725825" w:rsidRPr="00533752">
        <w:rPr>
          <w:rFonts w:ascii="Times New Roman" w:hAnsi="Times New Roman"/>
          <w:sz w:val="28"/>
          <w:szCs w:val="28"/>
        </w:rPr>
        <w:t>63</w:t>
      </w:r>
    </w:p>
    <w:p w14:paraId="7D9F14EA" w14:textId="6B74980E"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Марр</w:t>
      </w:r>
      <w:proofErr w:type="spellEnd"/>
      <w:r w:rsidRPr="00533752">
        <w:rPr>
          <w:rFonts w:ascii="Times New Roman" w:hAnsi="Times New Roman"/>
          <w:sz w:val="28"/>
          <w:szCs w:val="28"/>
        </w:rPr>
        <w:t xml:space="preserve"> Николай Яковлевич</w:t>
      </w:r>
      <w:r w:rsidR="00725825" w:rsidRPr="00533752">
        <w:rPr>
          <w:rFonts w:ascii="Times New Roman" w:hAnsi="Times New Roman"/>
          <w:sz w:val="28"/>
          <w:szCs w:val="28"/>
        </w:rPr>
        <w:t xml:space="preserve"> 55, 60, 61, 63</w:t>
      </w:r>
    </w:p>
    <w:p w14:paraId="5AF24F11" w14:textId="0EE363E6"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Мещанинов Иван Иванович</w:t>
      </w:r>
      <w:r w:rsidR="00725825" w:rsidRPr="00533752">
        <w:rPr>
          <w:rFonts w:ascii="Times New Roman" w:hAnsi="Times New Roman"/>
          <w:sz w:val="28"/>
          <w:szCs w:val="28"/>
        </w:rPr>
        <w:t xml:space="preserve"> 46, 47, 55</w:t>
      </w:r>
    </w:p>
    <w:p w14:paraId="1CD014F9" w14:textId="20C23761"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 xml:space="preserve">Мусабаев </w:t>
      </w:r>
      <w:proofErr w:type="spellStart"/>
      <w:r w:rsidRPr="00533752">
        <w:rPr>
          <w:rFonts w:ascii="Times New Roman" w:hAnsi="Times New Roman"/>
          <w:sz w:val="28"/>
          <w:szCs w:val="28"/>
        </w:rPr>
        <w:t>Гани</w:t>
      </w:r>
      <w:proofErr w:type="spellEnd"/>
      <w:r w:rsidR="00725825" w:rsidRPr="00533752">
        <w:rPr>
          <w:rFonts w:ascii="Times New Roman" w:hAnsi="Times New Roman"/>
          <w:sz w:val="28"/>
          <w:szCs w:val="28"/>
        </w:rPr>
        <w:t xml:space="preserve"> 62, 63</w:t>
      </w:r>
    </w:p>
    <w:p w14:paraId="75C1471B" w14:textId="77777777"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Н</w:t>
      </w:r>
    </w:p>
    <w:p w14:paraId="12D1CEEC" w14:textId="74B67802"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Наурызбай</w:t>
      </w:r>
      <w:proofErr w:type="spellEnd"/>
      <w:r w:rsidR="00725825" w:rsidRPr="00533752">
        <w:rPr>
          <w:rFonts w:ascii="Times New Roman" w:hAnsi="Times New Roman"/>
          <w:sz w:val="28"/>
          <w:szCs w:val="28"/>
        </w:rPr>
        <w:t xml:space="preserve"> 65</w:t>
      </w:r>
    </w:p>
    <w:p w14:paraId="15FBEDCF" w14:textId="378FE93D"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Нурушев</w:t>
      </w:r>
      <w:proofErr w:type="spellEnd"/>
      <w:r w:rsidRPr="00533752">
        <w:rPr>
          <w:rFonts w:ascii="Times New Roman" w:hAnsi="Times New Roman"/>
          <w:sz w:val="28"/>
          <w:szCs w:val="28"/>
        </w:rPr>
        <w:t xml:space="preserve"> </w:t>
      </w:r>
      <w:proofErr w:type="spellStart"/>
      <w:r w:rsidRPr="00533752">
        <w:rPr>
          <w:rFonts w:ascii="Times New Roman" w:hAnsi="Times New Roman"/>
          <w:sz w:val="28"/>
          <w:szCs w:val="28"/>
        </w:rPr>
        <w:t>Сабит</w:t>
      </w:r>
      <w:proofErr w:type="spellEnd"/>
      <w:r w:rsidRPr="00533752">
        <w:rPr>
          <w:rFonts w:ascii="Times New Roman" w:hAnsi="Times New Roman"/>
          <w:sz w:val="28"/>
          <w:szCs w:val="28"/>
        </w:rPr>
        <w:t xml:space="preserve"> </w:t>
      </w:r>
      <w:proofErr w:type="spellStart"/>
      <w:r w:rsidRPr="00533752">
        <w:rPr>
          <w:rFonts w:ascii="Times New Roman" w:hAnsi="Times New Roman"/>
          <w:sz w:val="28"/>
          <w:szCs w:val="28"/>
        </w:rPr>
        <w:t>Нурушевич</w:t>
      </w:r>
      <w:proofErr w:type="spellEnd"/>
      <w:r w:rsidR="00725825" w:rsidRPr="00533752">
        <w:rPr>
          <w:rFonts w:ascii="Times New Roman" w:hAnsi="Times New Roman"/>
          <w:sz w:val="28"/>
          <w:szCs w:val="28"/>
        </w:rPr>
        <w:t xml:space="preserve"> 65</w:t>
      </w:r>
    </w:p>
    <w:p w14:paraId="7CDEC8E8" w14:textId="77777777"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О</w:t>
      </w:r>
    </w:p>
    <w:p w14:paraId="09CE5AA7" w14:textId="4CF44183"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Образцов, ст. преподаватель ОГИ им. М. Горького.</w:t>
      </w:r>
      <w:r w:rsidR="00725825" w:rsidRPr="00533752">
        <w:rPr>
          <w:rFonts w:ascii="Times New Roman" w:hAnsi="Times New Roman"/>
          <w:sz w:val="28"/>
          <w:szCs w:val="28"/>
        </w:rPr>
        <w:t xml:space="preserve"> 54</w:t>
      </w:r>
    </w:p>
    <w:p w14:paraId="4C788193" w14:textId="02E99A32"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Омаров Ильяс</w:t>
      </w:r>
      <w:r w:rsidR="00725825" w:rsidRPr="00533752">
        <w:rPr>
          <w:rFonts w:ascii="Times New Roman" w:hAnsi="Times New Roman"/>
          <w:sz w:val="28"/>
          <w:szCs w:val="28"/>
        </w:rPr>
        <w:t xml:space="preserve"> 58</w:t>
      </w:r>
    </w:p>
    <w:p w14:paraId="460FB420" w14:textId="77777777"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П</w:t>
      </w:r>
    </w:p>
    <w:p w14:paraId="637E13A7" w14:textId="5CC0A47A"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Пенсон</w:t>
      </w:r>
      <w:proofErr w:type="spellEnd"/>
      <w:r w:rsidRPr="00533752">
        <w:rPr>
          <w:rFonts w:ascii="Times New Roman" w:hAnsi="Times New Roman"/>
          <w:sz w:val="28"/>
          <w:szCs w:val="28"/>
        </w:rPr>
        <w:t xml:space="preserve"> Макс Захарович</w:t>
      </w:r>
      <w:r w:rsidR="00725825" w:rsidRPr="00533752">
        <w:rPr>
          <w:rFonts w:ascii="Times New Roman" w:hAnsi="Times New Roman"/>
          <w:sz w:val="28"/>
          <w:szCs w:val="28"/>
        </w:rPr>
        <w:t xml:space="preserve"> 46</w:t>
      </w:r>
    </w:p>
    <w:p w14:paraId="76C4DA50" w14:textId="77777777"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Р</w:t>
      </w:r>
    </w:p>
    <w:p w14:paraId="78F8176F" w14:textId="2CB541EF"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Решетов Виктор Васильевич</w:t>
      </w:r>
      <w:r w:rsidR="00725825" w:rsidRPr="00533752">
        <w:rPr>
          <w:rFonts w:ascii="Times New Roman" w:hAnsi="Times New Roman"/>
          <w:sz w:val="28"/>
          <w:szCs w:val="28"/>
        </w:rPr>
        <w:t xml:space="preserve"> 65, 66</w:t>
      </w:r>
    </w:p>
    <w:p w14:paraId="60A7FE93" w14:textId="77777777"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С</w:t>
      </w:r>
    </w:p>
    <w:p w14:paraId="27DE33FB" w14:textId="1D5BC734"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Сарсекова</w:t>
      </w:r>
      <w:proofErr w:type="spellEnd"/>
      <w:r w:rsidR="00725825" w:rsidRPr="00533752">
        <w:rPr>
          <w:rFonts w:ascii="Times New Roman" w:hAnsi="Times New Roman"/>
          <w:sz w:val="28"/>
          <w:szCs w:val="28"/>
        </w:rPr>
        <w:t xml:space="preserve"> 55</w:t>
      </w:r>
    </w:p>
    <w:p w14:paraId="127CF137" w14:textId="4061A4DA"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Сарыбаев</w:t>
      </w:r>
      <w:proofErr w:type="spellEnd"/>
      <w:r w:rsidRPr="00533752">
        <w:rPr>
          <w:rFonts w:ascii="Times New Roman" w:hAnsi="Times New Roman"/>
          <w:sz w:val="28"/>
          <w:szCs w:val="28"/>
        </w:rPr>
        <w:t xml:space="preserve"> </w:t>
      </w:r>
      <w:proofErr w:type="spellStart"/>
      <w:r w:rsidRPr="00533752">
        <w:rPr>
          <w:rFonts w:ascii="Times New Roman" w:hAnsi="Times New Roman"/>
          <w:sz w:val="28"/>
          <w:szCs w:val="28"/>
        </w:rPr>
        <w:t>Шора</w:t>
      </w:r>
      <w:proofErr w:type="spellEnd"/>
      <w:r w:rsidRPr="00533752">
        <w:rPr>
          <w:rFonts w:ascii="Times New Roman" w:hAnsi="Times New Roman"/>
          <w:sz w:val="28"/>
          <w:szCs w:val="28"/>
        </w:rPr>
        <w:t xml:space="preserve"> </w:t>
      </w:r>
      <w:proofErr w:type="spellStart"/>
      <w:r w:rsidRPr="00533752">
        <w:rPr>
          <w:rFonts w:ascii="Times New Roman" w:hAnsi="Times New Roman"/>
          <w:sz w:val="28"/>
          <w:szCs w:val="28"/>
        </w:rPr>
        <w:t>Шамгалиевич</w:t>
      </w:r>
      <w:proofErr w:type="spellEnd"/>
      <w:r w:rsidR="00725825" w:rsidRPr="00533752">
        <w:rPr>
          <w:rFonts w:ascii="Times New Roman" w:hAnsi="Times New Roman"/>
          <w:sz w:val="28"/>
          <w:szCs w:val="28"/>
        </w:rPr>
        <w:t xml:space="preserve"> 66</w:t>
      </w:r>
    </w:p>
    <w:p w14:paraId="5E3E73F7" w14:textId="42B9C7CC"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Сатпаев</w:t>
      </w:r>
      <w:proofErr w:type="spellEnd"/>
      <w:r w:rsidRPr="00533752">
        <w:rPr>
          <w:rFonts w:ascii="Times New Roman" w:hAnsi="Times New Roman"/>
          <w:sz w:val="28"/>
          <w:szCs w:val="28"/>
        </w:rPr>
        <w:t xml:space="preserve"> </w:t>
      </w:r>
      <w:proofErr w:type="spellStart"/>
      <w:r w:rsidRPr="00533752">
        <w:rPr>
          <w:rFonts w:ascii="Times New Roman" w:hAnsi="Times New Roman"/>
          <w:sz w:val="28"/>
          <w:szCs w:val="28"/>
        </w:rPr>
        <w:t>Каныш</w:t>
      </w:r>
      <w:proofErr w:type="spellEnd"/>
      <w:r w:rsidRPr="00533752">
        <w:rPr>
          <w:rFonts w:ascii="Times New Roman" w:hAnsi="Times New Roman"/>
          <w:sz w:val="28"/>
          <w:szCs w:val="28"/>
        </w:rPr>
        <w:t xml:space="preserve"> </w:t>
      </w:r>
      <w:proofErr w:type="spellStart"/>
      <w:r w:rsidRPr="00533752">
        <w:rPr>
          <w:rFonts w:ascii="Times New Roman" w:hAnsi="Times New Roman"/>
          <w:sz w:val="28"/>
          <w:szCs w:val="28"/>
        </w:rPr>
        <w:t>Имантаевич</w:t>
      </w:r>
      <w:proofErr w:type="spellEnd"/>
      <w:r w:rsidR="00725825" w:rsidRPr="00533752">
        <w:rPr>
          <w:rFonts w:ascii="Times New Roman" w:hAnsi="Times New Roman"/>
          <w:sz w:val="28"/>
          <w:szCs w:val="28"/>
        </w:rPr>
        <w:t xml:space="preserve"> 51, 54, 56, 58</w:t>
      </w:r>
    </w:p>
    <w:p w14:paraId="1CF3B249" w14:textId="45BF96C1"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Сауранбаев</w:t>
      </w:r>
      <w:proofErr w:type="spellEnd"/>
      <w:r w:rsidRPr="00533752">
        <w:rPr>
          <w:rFonts w:ascii="Times New Roman" w:hAnsi="Times New Roman"/>
          <w:sz w:val="28"/>
          <w:szCs w:val="28"/>
        </w:rPr>
        <w:t xml:space="preserve"> Ж.Т.</w:t>
      </w:r>
      <w:r w:rsidR="00725825" w:rsidRPr="00533752">
        <w:rPr>
          <w:rFonts w:ascii="Times New Roman" w:hAnsi="Times New Roman"/>
          <w:sz w:val="28"/>
          <w:szCs w:val="28"/>
        </w:rPr>
        <w:t xml:space="preserve"> 52</w:t>
      </w:r>
    </w:p>
    <w:p w14:paraId="4C0B4F0B" w14:textId="2810492E"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Сауранбаева</w:t>
      </w:r>
      <w:proofErr w:type="spellEnd"/>
      <w:r w:rsidRPr="00533752">
        <w:rPr>
          <w:rFonts w:ascii="Times New Roman" w:hAnsi="Times New Roman"/>
          <w:sz w:val="28"/>
          <w:szCs w:val="28"/>
        </w:rPr>
        <w:t xml:space="preserve"> Мария</w:t>
      </w:r>
      <w:r w:rsidR="00725825" w:rsidRPr="00533752">
        <w:rPr>
          <w:rFonts w:ascii="Times New Roman" w:hAnsi="Times New Roman"/>
          <w:sz w:val="28"/>
          <w:szCs w:val="28"/>
        </w:rPr>
        <w:t xml:space="preserve"> 55</w:t>
      </w:r>
    </w:p>
    <w:p w14:paraId="68E43F7F" w14:textId="3D970B44"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Сеитов</w:t>
      </w:r>
      <w:r w:rsidR="008A355A" w:rsidRPr="00533752">
        <w:rPr>
          <w:rFonts w:ascii="Times New Roman" w:hAnsi="Times New Roman"/>
          <w:sz w:val="28"/>
          <w:szCs w:val="28"/>
        </w:rPr>
        <w:t xml:space="preserve"> 57</w:t>
      </w:r>
    </w:p>
    <w:p w14:paraId="1764D790" w14:textId="33528CF5"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Серебрянников Борис Александрович</w:t>
      </w:r>
      <w:r w:rsidR="008A355A" w:rsidRPr="00533752">
        <w:rPr>
          <w:rFonts w:ascii="Times New Roman" w:hAnsi="Times New Roman"/>
          <w:sz w:val="28"/>
          <w:szCs w:val="28"/>
        </w:rPr>
        <w:t xml:space="preserve"> 61</w:t>
      </w:r>
    </w:p>
    <w:p w14:paraId="12AE5C6C" w14:textId="0362F7B9"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Смирнова Нина Сергеевна</w:t>
      </w:r>
      <w:r w:rsidR="008A355A" w:rsidRPr="00533752">
        <w:rPr>
          <w:rFonts w:ascii="Times New Roman" w:hAnsi="Times New Roman"/>
          <w:sz w:val="28"/>
          <w:szCs w:val="28"/>
        </w:rPr>
        <w:t xml:space="preserve"> 64, 65</w:t>
      </w:r>
    </w:p>
    <w:p w14:paraId="461C5C0C" w14:textId="1C25730B"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Сталин Иосиф Виссарионович</w:t>
      </w:r>
      <w:r w:rsidR="008A355A" w:rsidRPr="00533752">
        <w:rPr>
          <w:rFonts w:ascii="Times New Roman" w:hAnsi="Times New Roman"/>
          <w:sz w:val="28"/>
          <w:szCs w:val="28"/>
        </w:rPr>
        <w:t xml:space="preserve"> 60, 61</w:t>
      </w:r>
    </w:p>
    <w:p w14:paraId="490416C5" w14:textId="3F87303D"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Султамуратов</w:t>
      </w:r>
      <w:proofErr w:type="spellEnd"/>
      <w:r w:rsidR="008A355A" w:rsidRPr="00533752">
        <w:rPr>
          <w:rFonts w:ascii="Times New Roman" w:hAnsi="Times New Roman"/>
          <w:sz w:val="28"/>
          <w:szCs w:val="28"/>
        </w:rPr>
        <w:t xml:space="preserve"> 44, 45</w:t>
      </w:r>
    </w:p>
    <w:p w14:paraId="3CEA5850" w14:textId="77777777"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Т</w:t>
      </w:r>
    </w:p>
    <w:p w14:paraId="054AB940" w14:textId="3C4677BA"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Тельпугов</w:t>
      </w:r>
      <w:proofErr w:type="spellEnd"/>
      <w:r w:rsidRPr="00533752">
        <w:rPr>
          <w:rFonts w:ascii="Times New Roman" w:hAnsi="Times New Roman"/>
          <w:sz w:val="28"/>
          <w:szCs w:val="28"/>
        </w:rPr>
        <w:t xml:space="preserve"> Виктор Петрович</w:t>
      </w:r>
      <w:r w:rsidR="008A355A" w:rsidRPr="00533752">
        <w:rPr>
          <w:rFonts w:ascii="Times New Roman" w:hAnsi="Times New Roman"/>
          <w:sz w:val="28"/>
          <w:szCs w:val="28"/>
        </w:rPr>
        <w:t xml:space="preserve"> 61</w:t>
      </w:r>
    </w:p>
    <w:p w14:paraId="1EB18AF8" w14:textId="1AF72BB6"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Толстов Сергей Павлович</w:t>
      </w:r>
      <w:r w:rsidR="008A355A" w:rsidRPr="00533752">
        <w:rPr>
          <w:rFonts w:ascii="Times New Roman" w:hAnsi="Times New Roman"/>
          <w:sz w:val="28"/>
          <w:szCs w:val="28"/>
        </w:rPr>
        <w:t xml:space="preserve"> 64</w:t>
      </w:r>
    </w:p>
    <w:p w14:paraId="1C2D00D9" w14:textId="77777777"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У</w:t>
      </w:r>
    </w:p>
    <w:p w14:paraId="05863384" w14:textId="3938CA1F"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Убрякова</w:t>
      </w:r>
      <w:proofErr w:type="spellEnd"/>
      <w:r w:rsidR="008A355A" w:rsidRPr="00533752">
        <w:rPr>
          <w:rFonts w:ascii="Times New Roman" w:hAnsi="Times New Roman"/>
          <w:sz w:val="28"/>
          <w:szCs w:val="28"/>
        </w:rPr>
        <w:t xml:space="preserve"> 65, 66</w:t>
      </w:r>
    </w:p>
    <w:p w14:paraId="087308A7" w14:textId="77777777"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rPr>
        <w:t>Ш</w:t>
      </w:r>
    </w:p>
    <w:p w14:paraId="401F9CE6" w14:textId="28CFDE18"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Шалабаев</w:t>
      </w:r>
      <w:proofErr w:type="spellEnd"/>
      <w:r w:rsidR="008A355A" w:rsidRPr="00533752">
        <w:rPr>
          <w:rFonts w:ascii="Times New Roman" w:hAnsi="Times New Roman"/>
          <w:sz w:val="28"/>
          <w:szCs w:val="28"/>
        </w:rPr>
        <w:t xml:space="preserve"> 57</w:t>
      </w:r>
    </w:p>
    <w:p w14:paraId="17D3002B" w14:textId="31F7C428" w:rsidR="00AF2F9D" w:rsidRPr="00533752" w:rsidRDefault="00AF2F9D" w:rsidP="00AF2F9D">
      <w:pPr>
        <w:pStyle w:val="a3"/>
        <w:rPr>
          <w:rFonts w:ascii="Times New Roman" w:hAnsi="Times New Roman"/>
          <w:sz w:val="28"/>
          <w:szCs w:val="28"/>
        </w:rPr>
      </w:pPr>
      <w:proofErr w:type="spellStart"/>
      <w:r w:rsidRPr="00533752">
        <w:rPr>
          <w:rFonts w:ascii="Times New Roman" w:hAnsi="Times New Roman"/>
          <w:sz w:val="28"/>
          <w:szCs w:val="28"/>
        </w:rPr>
        <w:t>Ширашев</w:t>
      </w:r>
      <w:proofErr w:type="spellEnd"/>
      <w:r w:rsidR="008A355A" w:rsidRPr="00533752">
        <w:rPr>
          <w:rFonts w:ascii="Times New Roman" w:hAnsi="Times New Roman"/>
          <w:sz w:val="28"/>
          <w:szCs w:val="28"/>
        </w:rPr>
        <w:t xml:space="preserve"> 66</w:t>
      </w:r>
    </w:p>
    <w:p w14:paraId="14BA3895" w14:textId="7013A9A2"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rPr>
        <w:t>Шумана</w:t>
      </w:r>
      <w:r w:rsidRPr="00533752">
        <w:rPr>
          <w:rFonts w:ascii="Times New Roman" w:hAnsi="Times New Roman"/>
          <w:sz w:val="28"/>
          <w:szCs w:val="28"/>
          <w:lang w:val="kk-KZ"/>
        </w:rPr>
        <w:t>қ ұлы Калел</w:t>
      </w:r>
      <w:r w:rsidR="008A355A" w:rsidRPr="00533752">
        <w:rPr>
          <w:rFonts w:ascii="Times New Roman" w:hAnsi="Times New Roman"/>
          <w:sz w:val="28"/>
          <w:szCs w:val="28"/>
          <w:lang w:val="kk-KZ"/>
        </w:rPr>
        <w:t xml:space="preserve"> 61</w:t>
      </w:r>
    </w:p>
    <w:p w14:paraId="47196021" w14:textId="77777777" w:rsidR="00AF2F9D" w:rsidRPr="00533752" w:rsidRDefault="00AF2F9D" w:rsidP="00AF2F9D">
      <w:pPr>
        <w:pStyle w:val="a3"/>
        <w:rPr>
          <w:rFonts w:ascii="Times New Roman" w:hAnsi="Times New Roman"/>
          <w:sz w:val="28"/>
          <w:szCs w:val="28"/>
          <w:u w:val="single"/>
          <w:lang w:val="kk-KZ"/>
        </w:rPr>
      </w:pPr>
    </w:p>
    <w:p w14:paraId="3389AE14" w14:textId="15DAADEE" w:rsidR="00AF2F9D" w:rsidRPr="00533752" w:rsidRDefault="00CC0291" w:rsidP="00322D76">
      <w:pPr>
        <w:pStyle w:val="a3"/>
        <w:ind w:left="0" w:firstLine="709"/>
        <w:rPr>
          <w:rFonts w:ascii="Times New Roman" w:hAnsi="Times New Roman"/>
          <w:b/>
          <w:sz w:val="28"/>
          <w:szCs w:val="28"/>
          <w:lang w:val="kk-KZ"/>
        </w:rPr>
      </w:pPr>
      <w:r w:rsidRPr="00533752">
        <w:rPr>
          <w:rFonts w:ascii="Times New Roman" w:hAnsi="Times New Roman"/>
          <w:b/>
          <w:sz w:val="28"/>
          <w:szCs w:val="28"/>
        </w:rPr>
        <w:t xml:space="preserve">А.2 </w:t>
      </w:r>
      <w:r w:rsidR="00AF2F9D" w:rsidRPr="00533752">
        <w:rPr>
          <w:rFonts w:ascii="Times New Roman" w:hAnsi="Times New Roman"/>
          <w:b/>
          <w:sz w:val="28"/>
          <w:szCs w:val="28"/>
        </w:rPr>
        <w:t xml:space="preserve">Указатель имен по эпистолярному фонду </w:t>
      </w:r>
      <w:r w:rsidR="00AF2F9D" w:rsidRPr="00533752">
        <w:rPr>
          <w:rFonts w:ascii="Times New Roman" w:hAnsi="Times New Roman"/>
          <w:b/>
          <w:sz w:val="28"/>
          <w:szCs w:val="28"/>
          <w:lang w:val="kk-KZ"/>
        </w:rPr>
        <w:t>Х. Ергалиева</w:t>
      </w:r>
    </w:p>
    <w:p w14:paraId="43E7F1CF" w14:textId="77777777" w:rsidR="00AF2F9D" w:rsidRPr="00533752" w:rsidRDefault="00AF2F9D" w:rsidP="00AF2F9D">
      <w:pPr>
        <w:pStyle w:val="a3"/>
        <w:rPr>
          <w:rFonts w:ascii="Times New Roman" w:hAnsi="Times New Roman"/>
          <w:sz w:val="28"/>
          <w:szCs w:val="28"/>
          <w:lang w:val="kk-KZ"/>
        </w:rPr>
      </w:pPr>
    </w:p>
    <w:p w14:paraId="3B6A70B9" w14:textId="7777777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В</w:t>
      </w:r>
    </w:p>
    <w:p w14:paraId="7D734E22" w14:textId="2E01F0F0"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Винокуров Евгений Михайлович</w:t>
      </w:r>
      <w:r w:rsidR="008710AE" w:rsidRPr="00533752">
        <w:rPr>
          <w:rFonts w:ascii="Times New Roman" w:hAnsi="Times New Roman"/>
          <w:sz w:val="28"/>
          <w:szCs w:val="28"/>
          <w:lang w:val="kk-KZ"/>
        </w:rPr>
        <w:t xml:space="preserve"> 36</w:t>
      </w:r>
    </w:p>
    <w:p w14:paraId="0997EDCD" w14:textId="08135373" w:rsidR="00AF2F9D" w:rsidRPr="00533752" w:rsidRDefault="00AF2F9D" w:rsidP="008710AE">
      <w:pPr>
        <w:pStyle w:val="a3"/>
        <w:rPr>
          <w:rFonts w:ascii="Times New Roman" w:hAnsi="Times New Roman"/>
          <w:sz w:val="28"/>
          <w:szCs w:val="28"/>
          <w:lang w:val="kk-KZ"/>
        </w:rPr>
      </w:pPr>
      <w:r w:rsidRPr="00533752">
        <w:rPr>
          <w:rFonts w:ascii="Times New Roman" w:hAnsi="Times New Roman"/>
          <w:sz w:val="28"/>
          <w:szCs w:val="28"/>
          <w:lang w:val="kk-KZ"/>
        </w:rPr>
        <w:lastRenderedPageBreak/>
        <w:t>Володя</w:t>
      </w:r>
      <w:r w:rsidR="008710AE" w:rsidRPr="00533752">
        <w:rPr>
          <w:rFonts w:ascii="Times New Roman" w:hAnsi="Times New Roman"/>
          <w:sz w:val="28"/>
          <w:szCs w:val="28"/>
          <w:lang w:val="kk-KZ"/>
        </w:rPr>
        <w:t xml:space="preserve"> 37</w:t>
      </w:r>
    </w:p>
    <w:p w14:paraId="6875272F" w14:textId="716D300E" w:rsidR="008710AE" w:rsidRPr="00533752" w:rsidRDefault="008710AE" w:rsidP="008710AE">
      <w:pPr>
        <w:pStyle w:val="a3"/>
        <w:rPr>
          <w:rFonts w:ascii="Times New Roman" w:hAnsi="Times New Roman"/>
          <w:sz w:val="28"/>
          <w:szCs w:val="28"/>
          <w:lang w:val="kk-KZ"/>
        </w:rPr>
      </w:pPr>
      <w:r w:rsidRPr="00533752">
        <w:rPr>
          <w:rFonts w:ascii="Times New Roman" w:hAnsi="Times New Roman"/>
          <w:sz w:val="28"/>
          <w:szCs w:val="28"/>
          <w:lang w:val="kk-KZ"/>
        </w:rPr>
        <w:t>Е</w:t>
      </w:r>
    </w:p>
    <w:p w14:paraId="3C218A78" w14:textId="5076BC85"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Ергалиев Хамит Ергалиевич</w:t>
      </w:r>
      <w:r w:rsidR="008710AE" w:rsidRPr="00533752">
        <w:rPr>
          <w:rFonts w:ascii="Times New Roman" w:hAnsi="Times New Roman"/>
          <w:sz w:val="28"/>
          <w:szCs w:val="28"/>
          <w:lang w:val="kk-KZ"/>
        </w:rPr>
        <w:t xml:space="preserve"> 36, 37</w:t>
      </w:r>
    </w:p>
    <w:p w14:paraId="6DC9E692" w14:textId="7777777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К</w:t>
      </w:r>
    </w:p>
    <w:p w14:paraId="7F2F84BE" w14:textId="6AD2FD3E"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Курмангазы Сагырбайулы</w:t>
      </w:r>
      <w:r w:rsidR="008710AE" w:rsidRPr="00533752">
        <w:rPr>
          <w:rFonts w:ascii="Times New Roman" w:hAnsi="Times New Roman"/>
          <w:sz w:val="28"/>
          <w:szCs w:val="28"/>
          <w:lang w:val="kk-KZ"/>
        </w:rPr>
        <w:t xml:space="preserve"> 37</w:t>
      </w:r>
    </w:p>
    <w:p w14:paraId="5D047205" w14:textId="7777777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Л</w:t>
      </w:r>
    </w:p>
    <w:p w14:paraId="2CEAC4DA" w14:textId="71AA01B0" w:rsidR="00AF2F9D" w:rsidRPr="00533752" w:rsidRDefault="00AF2F9D" w:rsidP="008710AE">
      <w:pPr>
        <w:pStyle w:val="a3"/>
        <w:rPr>
          <w:rFonts w:ascii="Times New Roman" w:hAnsi="Times New Roman"/>
          <w:sz w:val="28"/>
          <w:szCs w:val="28"/>
          <w:lang w:val="kk-KZ"/>
        </w:rPr>
      </w:pPr>
      <w:r w:rsidRPr="00533752">
        <w:rPr>
          <w:rFonts w:ascii="Times New Roman" w:hAnsi="Times New Roman"/>
          <w:sz w:val="28"/>
          <w:szCs w:val="28"/>
          <w:lang w:val="kk-KZ"/>
        </w:rPr>
        <w:t>Львов Миша</w:t>
      </w:r>
      <w:r w:rsidR="008710AE" w:rsidRPr="00533752">
        <w:rPr>
          <w:rFonts w:ascii="Times New Roman" w:hAnsi="Times New Roman"/>
          <w:sz w:val="28"/>
          <w:szCs w:val="28"/>
          <w:lang w:val="kk-KZ"/>
        </w:rPr>
        <w:t xml:space="preserve"> 37</w:t>
      </w:r>
    </w:p>
    <w:p w14:paraId="3524A393" w14:textId="41697476" w:rsidR="00AF2F9D" w:rsidRPr="00533752" w:rsidRDefault="00AF2F9D" w:rsidP="000F4E8C">
      <w:pPr>
        <w:pStyle w:val="a3"/>
        <w:rPr>
          <w:rFonts w:ascii="Times New Roman" w:hAnsi="Times New Roman"/>
          <w:sz w:val="28"/>
          <w:szCs w:val="28"/>
          <w:lang w:val="kk-KZ"/>
        </w:rPr>
      </w:pPr>
      <w:r w:rsidRPr="00533752">
        <w:rPr>
          <w:rFonts w:ascii="Times New Roman" w:hAnsi="Times New Roman"/>
          <w:sz w:val="28"/>
          <w:szCs w:val="28"/>
          <w:lang w:val="kk-KZ"/>
        </w:rPr>
        <w:t>П</w:t>
      </w:r>
    </w:p>
    <w:p w14:paraId="59A3FF10" w14:textId="6BA9171C"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Пушкин О.</w:t>
      </w:r>
      <w:r w:rsidR="000F4E8C" w:rsidRPr="00533752">
        <w:rPr>
          <w:rFonts w:ascii="Times New Roman" w:hAnsi="Times New Roman"/>
          <w:sz w:val="28"/>
          <w:szCs w:val="28"/>
          <w:lang w:val="kk-KZ"/>
        </w:rPr>
        <w:t xml:space="preserve"> 54</w:t>
      </w:r>
    </w:p>
    <w:p w14:paraId="037CFFA7" w14:textId="7777777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Р</w:t>
      </w:r>
    </w:p>
    <w:p w14:paraId="0CC853B7" w14:textId="600A461E" w:rsidR="00AF2F9D" w:rsidRPr="00533752" w:rsidRDefault="00AF2F9D" w:rsidP="000F4E8C">
      <w:pPr>
        <w:pStyle w:val="a3"/>
        <w:rPr>
          <w:rFonts w:ascii="Times New Roman" w:hAnsi="Times New Roman"/>
          <w:sz w:val="28"/>
          <w:szCs w:val="28"/>
          <w:lang w:val="kk-KZ"/>
        </w:rPr>
      </w:pPr>
      <w:r w:rsidRPr="00533752">
        <w:rPr>
          <w:rFonts w:ascii="Times New Roman" w:hAnsi="Times New Roman"/>
          <w:sz w:val="28"/>
          <w:szCs w:val="28"/>
          <w:lang w:val="kk-KZ"/>
        </w:rPr>
        <w:t>Регистан Гарольд Габриэльевич</w:t>
      </w:r>
      <w:r w:rsidR="000F4E8C" w:rsidRPr="00533752">
        <w:rPr>
          <w:rFonts w:ascii="Times New Roman" w:hAnsi="Times New Roman"/>
          <w:sz w:val="28"/>
          <w:szCs w:val="28"/>
          <w:lang w:val="kk-KZ"/>
        </w:rPr>
        <w:t xml:space="preserve"> 37</w:t>
      </w:r>
    </w:p>
    <w:p w14:paraId="0C2D8AA2" w14:textId="77777777" w:rsidR="007F704B" w:rsidRPr="00533752" w:rsidRDefault="007F704B" w:rsidP="000F4E8C">
      <w:pPr>
        <w:pStyle w:val="a3"/>
        <w:rPr>
          <w:rFonts w:ascii="Times New Roman" w:hAnsi="Times New Roman"/>
          <w:sz w:val="28"/>
          <w:szCs w:val="28"/>
          <w:lang w:val="kk-KZ"/>
        </w:rPr>
      </w:pPr>
    </w:p>
    <w:p w14:paraId="34CF6B23" w14:textId="57A743A1" w:rsidR="007F704B" w:rsidRPr="00533752" w:rsidRDefault="007F704B" w:rsidP="00322D76">
      <w:pPr>
        <w:pStyle w:val="a3"/>
        <w:ind w:left="0" w:firstLine="709"/>
        <w:rPr>
          <w:rFonts w:ascii="Times New Roman" w:hAnsi="Times New Roman"/>
          <w:b/>
          <w:sz w:val="28"/>
          <w:szCs w:val="28"/>
          <w:lang w:val="kk-KZ"/>
        </w:rPr>
      </w:pPr>
      <w:r w:rsidRPr="00533752">
        <w:rPr>
          <w:rFonts w:ascii="Times New Roman" w:hAnsi="Times New Roman"/>
          <w:b/>
          <w:sz w:val="28"/>
          <w:szCs w:val="28"/>
        </w:rPr>
        <w:t xml:space="preserve">А.3 Указатель имен по эпистолярному фонду </w:t>
      </w:r>
      <w:r w:rsidRPr="00533752">
        <w:rPr>
          <w:rFonts w:ascii="Times New Roman" w:hAnsi="Times New Roman"/>
          <w:b/>
          <w:sz w:val="28"/>
          <w:szCs w:val="28"/>
          <w:lang w:val="kk-KZ"/>
        </w:rPr>
        <w:t>Монгуш Доруг-оол Алдын-оолович</w:t>
      </w:r>
    </w:p>
    <w:p w14:paraId="1A14CD59" w14:textId="6CD7F207" w:rsidR="007F704B" w:rsidRPr="00533752" w:rsidRDefault="007F704B" w:rsidP="00322D76">
      <w:pPr>
        <w:pStyle w:val="a3"/>
        <w:ind w:left="0" w:firstLine="709"/>
        <w:rPr>
          <w:rFonts w:ascii="Times New Roman" w:hAnsi="Times New Roman"/>
          <w:sz w:val="28"/>
          <w:szCs w:val="28"/>
          <w:lang w:val="kk-KZ"/>
        </w:rPr>
      </w:pPr>
      <w:r w:rsidRPr="00533752">
        <w:rPr>
          <w:rFonts w:ascii="Times New Roman" w:hAnsi="Times New Roman"/>
          <w:sz w:val="28"/>
          <w:szCs w:val="28"/>
          <w:lang w:val="kk-KZ"/>
        </w:rPr>
        <w:t>А</w:t>
      </w:r>
    </w:p>
    <w:p w14:paraId="336CECB5" w14:textId="6E78166B" w:rsidR="007F704B" w:rsidRPr="00533752" w:rsidRDefault="00FE29D0" w:rsidP="000F4E8C">
      <w:pPr>
        <w:pStyle w:val="a3"/>
        <w:rPr>
          <w:rFonts w:ascii="Times New Roman" w:hAnsi="Times New Roman"/>
          <w:sz w:val="28"/>
          <w:szCs w:val="28"/>
          <w:lang w:val="kk-KZ"/>
        </w:rPr>
      </w:pPr>
      <w:r w:rsidRPr="00533752">
        <w:rPr>
          <w:rFonts w:ascii="Times New Roman" w:hAnsi="Times New Roman"/>
          <w:sz w:val="28"/>
          <w:szCs w:val="28"/>
          <w:lang w:val="kk-KZ"/>
        </w:rPr>
        <w:t>Алтай, Алтайчик (Аманжолов Алтай Сарсенович)</w:t>
      </w:r>
      <w:r w:rsidR="0054793A" w:rsidRPr="00533752">
        <w:rPr>
          <w:rFonts w:ascii="Times New Roman" w:hAnsi="Times New Roman"/>
          <w:sz w:val="28"/>
          <w:szCs w:val="28"/>
          <w:lang w:val="kk-KZ"/>
        </w:rPr>
        <w:t xml:space="preserve"> 34, 39, 71, 72, 73, 74, 75, 76</w:t>
      </w:r>
    </w:p>
    <w:p w14:paraId="3DBBF18F" w14:textId="36FDA6AD" w:rsidR="00DA0175" w:rsidRPr="00533752" w:rsidRDefault="00DA0175" w:rsidP="000F4E8C">
      <w:pPr>
        <w:pStyle w:val="a3"/>
        <w:rPr>
          <w:rFonts w:ascii="Times New Roman" w:hAnsi="Times New Roman"/>
          <w:sz w:val="28"/>
          <w:szCs w:val="28"/>
          <w:lang w:val="kk-KZ"/>
        </w:rPr>
      </w:pPr>
      <w:r w:rsidRPr="00533752">
        <w:rPr>
          <w:rFonts w:ascii="Times New Roman" w:hAnsi="Times New Roman"/>
          <w:sz w:val="28"/>
          <w:szCs w:val="28"/>
          <w:lang w:val="kk-KZ"/>
        </w:rPr>
        <w:t>Аранчын Юрий Лудужапович</w:t>
      </w:r>
    </w:p>
    <w:p w14:paraId="5714E31E" w14:textId="725BC2B1" w:rsidR="0054793A" w:rsidRPr="00533752" w:rsidRDefault="0054793A" w:rsidP="000F4E8C">
      <w:pPr>
        <w:pStyle w:val="a3"/>
        <w:rPr>
          <w:rFonts w:ascii="Times New Roman" w:hAnsi="Times New Roman"/>
          <w:sz w:val="28"/>
          <w:szCs w:val="28"/>
          <w:lang w:val="kk-KZ"/>
        </w:rPr>
      </w:pPr>
      <w:r w:rsidRPr="00533752">
        <w:rPr>
          <w:rFonts w:ascii="Times New Roman" w:hAnsi="Times New Roman"/>
          <w:sz w:val="28"/>
          <w:szCs w:val="28"/>
          <w:lang w:val="kk-KZ"/>
        </w:rPr>
        <w:t>Б</w:t>
      </w:r>
    </w:p>
    <w:p w14:paraId="5F49258F" w14:textId="794EC5AE" w:rsidR="00DA0175" w:rsidRPr="00533752" w:rsidRDefault="00DA0175" w:rsidP="000F4E8C">
      <w:pPr>
        <w:pStyle w:val="a3"/>
        <w:rPr>
          <w:rFonts w:ascii="Times New Roman" w:hAnsi="Times New Roman"/>
          <w:sz w:val="28"/>
          <w:szCs w:val="28"/>
          <w:lang w:val="kk-KZ"/>
        </w:rPr>
      </w:pPr>
      <w:r w:rsidRPr="00533752">
        <w:rPr>
          <w:rFonts w:ascii="Times New Roman" w:hAnsi="Times New Roman"/>
          <w:sz w:val="28"/>
          <w:szCs w:val="28"/>
          <w:lang w:val="kk-KZ"/>
        </w:rPr>
        <w:t>Биишев Акр</w:t>
      </w:r>
      <w:r w:rsidR="006034AB" w:rsidRPr="00533752">
        <w:rPr>
          <w:rFonts w:ascii="Times New Roman" w:hAnsi="Times New Roman"/>
          <w:sz w:val="28"/>
          <w:szCs w:val="28"/>
          <w:lang w:val="kk-KZ"/>
        </w:rPr>
        <w:t>я</w:t>
      </w:r>
      <w:r w:rsidRPr="00533752">
        <w:rPr>
          <w:rFonts w:ascii="Times New Roman" w:hAnsi="Times New Roman"/>
          <w:sz w:val="28"/>
          <w:szCs w:val="28"/>
          <w:lang w:val="kk-KZ"/>
        </w:rPr>
        <w:t>м Г</w:t>
      </w:r>
      <w:r w:rsidR="006034AB" w:rsidRPr="00533752">
        <w:rPr>
          <w:rFonts w:ascii="Times New Roman" w:hAnsi="Times New Roman"/>
          <w:sz w:val="28"/>
          <w:szCs w:val="28"/>
          <w:lang w:val="kk-KZ"/>
        </w:rPr>
        <w:t>ейбатович</w:t>
      </w:r>
      <w:r w:rsidRPr="00533752">
        <w:rPr>
          <w:rFonts w:ascii="Times New Roman" w:hAnsi="Times New Roman"/>
          <w:sz w:val="28"/>
          <w:szCs w:val="28"/>
          <w:lang w:val="kk-KZ"/>
        </w:rPr>
        <w:t xml:space="preserve"> 73, 74</w:t>
      </w:r>
    </w:p>
    <w:p w14:paraId="4548F99C" w14:textId="100C4431" w:rsidR="0054793A" w:rsidRPr="00533752" w:rsidRDefault="0054793A" w:rsidP="000F4E8C">
      <w:pPr>
        <w:pStyle w:val="a3"/>
        <w:rPr>
          <w:rFonts w:ascii="Times New Roman" w:hAnsi="Times New Roman"/>
          <w:sz w:val="28"/>
          <w:szCs w:val="28"/>
          <w:lang w:val="kk-KZ"/>
        </w:rPr>
      </w:pPr>
      <w:r w:rsidRPr="00533752">
        <w:rPr>
          <w:rFonts w:ascii="Times New Roman" w:hAnsi="Times New Roman"/>
          <w:sz w:val="28"/>
          <w:szCs w:val="28"/>
          <w:lang w:val="kk-KZ"/>
        </w:rPr>
        <w:t>Бородин</w:t>
      </w:r>
      <w:r w:rsidR="00DA0175" w:rsidRPr="00533752">
        <w:rPr>
          <w:rFonts w:ascii="Times New Roman" w:hAnsi="Times New Roman"/>
          <w:sz w:val="28"/>
          <w:szCs w:val="28"/>
          <w:lang w:val="kk-KZ"/>
        </w:rPr>
        <w:t>а</w:t>
      </w:r>
      <w:r w:rsidRPr="00533752">
        <w:rPr>
          <w:rFonts w:ascii="Times New Roman" w:hAnsi="Times New Roman"/>
          <w:sz w:val="28"/>
          <w:szCs w:val="28"/>
          <w:lang w:val="kk-KZ"/>
        </w:rPr>
        <w:t xml:space="preserve"> И.В. </w:t>
      </w:r>
      <w:r w:rsidR="00DA0175" w:rsidRPr="00533752">
        <w:rPr>
          <w:rFonts w:ascii="Times New Roman" w:hAnsi="Times New Roman"/>
          <w:sz w:val="28"/>
          <w:szCs w:val="28"/>
          <w:lang w:val="kk-KZ"/>
        </w:rPr>
        <w:t>74</w:t>
      </w:r>
    </w:p>
    <w:p w14:paraId="1BD0AC6F" w14:textId="2F73F252" w:rsidR="006034AB" w:rsidRPr="00533752" w:rsidRDefault="006034AB" w:rsidP="000F4E8C">
      <w:pPr>
        <w:pStyle w:val="a3"/>
        <w:rPr>
          <w:rFonts w:ascii="Times New Roman" w:hAnsi="Times New Roman"/>
          <w:sz w:val="28"/>
          <w:szCs w:val="28"/>
          <w:lang w:val="kk-KZ"/>
        </w:rPr>
      </w:pPr>
      <w:r w:rsidRPr="00533752">
        <w:rPr>
          <w:rFonts w:ascii="Times New Roman" w:hAnsi="Times New Roman"/>
          <w:sz w:val="28"/>
          <w:szCs w:val="28"/>
          <w:lang w:val="kk-KZ"/>
        </w:rPr>
        <w:t>Д</w:t>
      </w:r>
    </w:p>
    <w:p w14:paraId="0E23FF05" w14:textId="40633E0B" w:rsidR="006034AB" w:rsidRPr="00533752" w:rsidRDefault="006034AB" w:rsidP="000F4E8C">
      <w:pPr>
        <w:pStyle w:val="a3"/>
        <w:rPr>
          <w:rFonts w:ascii="Times New Roman" w:hAnsi="Times New Roman"/>
          <w:sz w:val="28"/>
          <w:szCs w:val="28"/>
          <w:lang w:val="kk-KZ"/>
        </w:rPr>
      </w:pPr>
      <w:r w:rsidRPr="00533752">
        <w:rPr>
          <w:rFonts w:ascii="Times New Roman" w:hAnsi="Times New Roman"/>
          <w:sz w:val="28"/>
          <w:szCs w:val="28"/>
          <w:lang w:val="kk-KZ"/>
        </w:rPr>
        <w:t>Дэвлет Марианна Арташировна 75</w:t>
      </w:r>
    </w:p>
    <w:p w14:paraId="2325C132" w14:textId="5A09A892" w:rsidR="0054793A" w:rsidRPr="00533752" w:rsidRDefault="0054793A" w:rsidP="00DA0175">
      <w:pPr>
        <w:pStyle w:val="a3"/>
        <w:rPr>
          <w:rFonts w:ascii="Times New Roman" w:hAnsi="Times New Roman"/>
          <w:sz w:val="28"/>
          <w:szCs w:val="28"/>
          <w:lang w:val="kk-KZ"/>
        </w:rPr>
      </w:pPr>
      <w:r w:rsidRPr="00533752">
        <w:rPr>
          <w:rFonts w:ascii="Times New Roman" w:hAnsi="Times New Roman"/>
          <w:sz w:val="28"/>
          <w:szCs w:val="28"/>
          <w:lang w:val="kk-KZ"/>
        </w:rPr>
        <w:t>Е</w:t>
      </w:r>
    </w:p>
    <w:p w14:paraId="69EDE3B6" w14:textId="78E108BE" w:rsidR="0054793A" w:rsidRPr="00533752" w:rsidRDefault="0054793A" w:rsidP="000F4E8C">
      <w:pPr>
        <w:pStyle w:val="a3"/>
        <w:rPr>
          <w:rFonts w:ascii="Times New Roman" w:hAnsi="Times New Roman"/>
          <w:sz w:val="28"/>
          <w:szCs w:val="28"/>
          <w:lang w:val="kk-KZ"/>
        </w:rPr>
      </w:pPr>
      <w:r w:rsidRPr="00533752">
        <w:rPr>
          <w:rFonts w:ascii="Times New Roman" w:hAnsi="Times New Roman"/>
          <w:sz w:val="28"/>
          <w:szCs w:val="28"/>
          <w:lang w:val="kk-KZ"/>
        </w:rPr>
        <w:t>Ефимов Валентин Александрович 70, 73</w:t>
      </w:r>
    </w:p>
    <w:p w14:paraId="78F79419" w14:textId="4CF96C35" w:rsidR="0054793A" w:rsidRPr="00533752" w:rsidRDefault="0054793A" w:rsidP="000F4E8C">
      <w:pPr>
        <w:pStyle w:val="a3"/>
        <w:rPr>
          <w:rFonts w:ascii="Times New Roman" w:hAnsi="Times New Roman"/>
          <w:sz w:val="28"/>
          <w:szCs w:val="28"/>
          <w:lang w:val="kk-KZ"/>
        </w:rPr>
      </w:pPr>
      <w:r w:rsidRPr="00533752">
        <w:rPr>
          <w:rFonts w:ascii="Times New Roman" w:hAnsi="Times New Roman"/>
          <w:sz w:val="28"/>
          <w:szCs w:val="28"/>
          <w:lang w:val="kk-KZ"/>
        </w:rPr>
        <w:t>К</w:t>
      </w:r>
    </w:p>
    <w:p w14:paraId="5E029294" w14:textId="3B93CA1F" w:rsidR="006034AB" w:rsidRPr="00533752" w:rsidRDefault="006034AB" w:rsidP="000F4E8C">
      <w:pPr>
        <w:pStyle w:val="a3"/>
        <w:rPr>
          <w:rFonts w:ascii="Times New Roman" w:hAnsi="Times New Roman"/>
          <w:sz w:val="28"/>
          <w:szCs w:val="28"/>
          <w:lang w:val="kk-KZ"/>
        </w:rPr>
      </w:pPr>
      <w:r w:rsidRPr="00533752">
        <w:rPr>
          <w:rFonts w:ascii="Times New Roman" w:hAnsi="Times New Roman"/>
          <w:sz w:val="28"/>
          <w:szCs w:val="28"/>
          <w:lang w:val="kk-KZ"/>
        </w:rPr>
        <w:t>Карпова Лидия С. 70</w:t>
      </w:r>
    </w:p>
    <w:p w14:paraId="17B9011A" w14:textId="68F24317" w:rsidR="0054793A" w:rsidRPr="00533752" w:rsidRDefault="0054793A" w:rsidP="000F4E8C">
      <w:pPr>
        <w:pStyle w:val="a3"/>
        <w:rPr>
          <w:rFonts w:ascii="Times New Roman" w:hAnsi="Times New Roman"/>
          <w:sz w:val="28"/>
          <w:szCs w:val="28"/>
          <w:lang w:val="kk-KZ"/>
        </w:rPr>
      </w:pPr>
      <w:r w:rsidRPr="00533752">
        <w:rPr>
          <w:rFonts w:ascii="Times New Roman" w:hAnsi="Times New Roman"/>
          <w:sz w:val="28"/>
          <w:szCs w:val="28"/>
          <w:lang w:val="kk-KZ"/>
        </w:rPr>
        <w:t>Куняев Станислав Юрьевич 71</w:t>
      </w:r>
    </w:p>
    <w:p w14:paraId="1000FDB6" w14:textId="1111E5E5" w:rsidR="0054793A" w:rsidRPr="00533752" w:rsidRDefault="0054793A" w:rsidP="000F4E8C">
      <w:pPr>
        <w:pStyle w:val="a3"/>
        <w:rPr>
          <w:rFonts w:ascii="Times New Roman" w:hAnsi="Times New Roman"/>
          <w:sz w:val="28"/>
          <w:szCs w:val="28"/>
          <w:lang w:val="kk-KZ"/>
        </w:rPr>
      </w:pPr>
      <w:r w:rsidRPr="00533752">
        <w:rPr>
          <w:rFonts w:ascii="Times New Roman" w:hAnsi="Times New Roman"/>
          <w:sz w:val="28"/>
          <w:szCs w:val="28"/>
          <w:lang w:val="kk-KZ"/>
        </w:rPr>
        <w:t>М</w:t>
      </w:r>
    </w:p>
    <w:p w14:paraId="6D6A5C68" w14:textId="798EDE6A" w:rsidR="0054793A" w:rsidRPr="00533752" w:rsidRDefault="0054793A" w:rsidP="000F4E8C">
      <w:pPr>
        <w:pStyle w:val="a3"/>
        <w:rPr>
          <w:rFonts w:ascii="Times New Roman" w:hAnsi="Times New Roman"/>
          <w:sz w:val="28"/>
          <w:szCs w:val="28"/>
          <w:lang w:val="kk-KZ"/>
        </w:rPr>
      </w:pPr>
      <w:r w:rsidRPr="00533752">
        <w:rPr>
          <w:rFonts w:ascii="Times New Roman" w:hAnsi="Times New Roman"/>
          <w:sz w:val="28"/>
          <w:szCs w:val="28"/>
          <w:lang w:val="kk-KZ"/>
        </w:rPr>
        <w:t>Малов С.Е. 71</w:t>
      </w:r>
    </w:p>
    <w:p w14:paraId="76AD2D32" w14:textId="401E5731" w:rsidR="0054793A" w:rsidRPr="00533752" w:rsidRDefault="0054793A" w:rsidP="000F4E8C">
      <w:pPr>
        <w:pStyle w:val="a3"/>
        <w:rPr>
          <w:rFonts w:ascii="Times New Roman" w:hAnsi="Times New Roman"/>
          <w:sz w:val="28"/>
          <w:szCs w:val="28"/>
          <w:lang w:val="kk-KZ"/>
        </w:rPr>
      </w:pPr>
      <w:r w:rsidRPr="00533752">
        <w:rPr>
          <w:rFonts w:ascii="Times New Roman" w:hAnsi="Times New Roman"/>
          <w:sz w:val="28"/>
          <w:szCs w:val="28"/>
          <w:lang w:val="kk-KZ"/>
        </w:rPr>
        <w:t xml:space="preserve">Монгуш Доруг-оол Алдын-оолович </w:t>
      </w:r>
      <w:r w:rsidR="006034AB" w:rsidRPr="00533752">
        <w:rPr>
          <w:rFonts w:ascii="Times New Roman" w:hAnsi="Times New Roman"/>
          <w:sz w:val="28"/>
          <w:szCs w:val="28"/>
          <w:lang w:val="kk-KZ"/>
        </w:rPr>
        <w:t xml:space="preserve">71, </w:t>
      </w:r>
      <w:r w:rsidRPr="00533752">
        <w:rPr>
          <w:rFonts w:ascii="Times New Roman" w:hAnsi="Times New Roman"/>
          <w:sz w:val="28"/>
          <w:szCs w:val="28"/>
          <w:lang w:val="kk-KZ"/>
        </w:rPr>
        <w:t xml:space="preserve">72, </w:t>
      </w:r>
      <w:r w:rsidR="00DA0175" w:rsidRPr="00533752">
        <w:rPr>
          <w:rFonts w:ascii="Times New Roman" w:hAnsi="Times New Roman"/>
          <w:sz w:val="28"/>
          <w:szCs w:val="28"/>
          <w:lang w:val="kk-KZ"/>
        </w:rPr>
        <w:t>74</w:t>
      </w:r>
      <w:r w:rsidR="006034AB" w:rsidRPr="00533752">
        <w:rPr>
          <w:rFonts w:ascii="Times New Roman" w:hAnsi="Times New Roman"/>
          <w:sz w:val="28"/>
          <w:szCs w:val="28"/>
          <w:lang w:val="kk-KZ"/>
        </w:rPr>
        <w:t>, 76</w:t>
      </w:r>
    </w:p>
    <w:p w14:paraId="6C195A68" w14:textId="23AE2B83" w:rsidR="0054793A" w:rsidRPr="00533752" w:rsidRDefault="0054793A" w:rsidP="000F4E8C">
      <w:pPr>
        <w:pStyle w:val="a3"/>
        <w:rPr>
          <w:rFonts w:ascii="Times New Roman" w:hAnsi="Times New Roman"/>
          <w:sz w:val="28"/>
          <w:szCs w:val="28"/>
          <w:lang w:val="kk-KZ"/>
        </w:rPr>
      </w:pPr>
      <w:r w:rsidRPr="00533752">
        <w:rPr>
          <w:rFonts w:ascii="Times New Roman" w:hAnsi="Times New Roman"/>
          <w:sz w:val="28"/>
          <w:szCs w:val="28"/>
          <w:lang w:val="kk-KZ"/>
        </w:rPr>
        <w:t>Н</w:t>
      </w:r>
    </w:p>
    <w:p w14:paraId="6BC8116F" w14:textId="0C16CBA6" w:rsidR="0054793A" w:rsidRPr="00533752" w:rsidRDefault="0054793A" w:rsidP="000F4E8C">
      <w:pPr>
        <w:pStyle w:val="a3"/>
        <w:rPr>
          <w:rFonts w:ascii="Times New Roman" w:hAnsi="Times New Roman"/>
          <w:sz w:val="28"/>
          <w:szCs w:val="28"/>
          <w:lang w:val="kk-KZ"/>
        </w:rPr>
      </w:pPr>
      <w:r w:rsidRPr="00533752">
        <w:rPr>
          <w:rFonts w:ascii="Times New Roman" w:hAnsi="Times New Roman"/>
          <w:sz w:val="28"/>
          <w:szCs w:val="28"/>
          <w:lang w:val="kk-KZ"/>
        </w:rPr>
        <w:t xml:space="preserve">Насилов Дмитрий </w:t>
      </w:r>
      <w:r w:rsidR="00DA0175" w:rsidRPr="00533752">
        <w:rPr>
          <w:rFonts w:ascii="Times New Roman" w:hAnsi="Times New Roman"/>
          <w:sz w:val="28"/>
          <w:szCs w:val="28"/>
          <w:lang w:val="kk-KZ"/>
        </w:rPr>
        <w:t>Михайлович 74</w:t>
      </w:r>
    </w:p>
    <w:p w14:paraId="42765244" w14:textId="503EC9D4" w:rsidR="0054793A" w:rsidRPr="00533752" w:rsidRDefault="0054793A" w:rsidP="000F4E8C">
      <w:pPr>
        <w:pStyle w:val="a3"/>
        <w:rPr>
          <w:rFonts w:ascii="Times New Roman" w:hAnsi="Times New Roman"/>
          <w:sz w:val="28"/>
          <w:szCs w:val="28"/>
          <w:lang w:val="kk-KZ"/>
        </w:rPr>
      </w:pPr>
      <w:r w:rsidRPr="00533752">
        <w:rPr>
          <w:rFonts w:ascii="Times New Roman" w:hAnsi="Times New Roman"/>
          <w:sz w:val="28"/>
          <w:szCs w:val="28"/>
          <w:lang w:val="kk-KZ"/>
        </w:rPr>
        <w:t>Ш</w:t>
      </w:r>
    </w:p>
    <w:p w14:paraId="13D19CAA" w14:textId="41F496C7" w:rsidR="0054793A" w:rsidRPr="00533752" w:rsidRDefault="0054793A" w:rsidP="000F4E8C">
      <w:pPr>
        <w:pStyle w:val="a3"/>
        <w:rPr>
          <w:rFonts w:ascii="Times New Roman" w:hAnsi="Times New Roman"/>
          <w:sz w:val="28"/>
          <w:szCs w:val="28"/>
          <w:lang w:val="kk-KZ"/>
        </w:rPr>
      </w:pPr>
      <w:r w:rsidRPr="00533752">
        <w:rPr>
          <w:rFonts w:ascii="Times New Roman" w:hAnsi="Times New Roman"/>
          <w:sz w:val="28"/>
          <w:szCs w:val="28"/>
          <w:lang w:val="kk-KZ"/>
        </w:rPr>
        <w:t>Шарипов Гулям</w:t>
      </w:r>
      <w:r w:rsidR="00DA0175" w:rsidRPr="00533752">
        <w:rPr>
          <w:rFonts w:ascii="Times New Roman" w:hAnsi="Times New Roman"/>
          <w:sz w:val="28"/>
          <w:szCs w:val="28"/>
          <w:lang w:val="kk-KZ"/>
        </w:rPr>
        <w:t xml:space="preserve"> 74</w:t>
      </w:r>
    </w:p>
    <w:p w14:paraId="46DA56F2" w14:textId="77777777" w:rsidR="007F704B" w:rsidRPr="00533752" w:rsidRDefault="007F704B" w:rsidP="000F4E8C">
      <w:pPr>
        <w:pStyle w:val="a3"/>
        <w:rPr>
          <w:rFonts w:ascii="Times New Roman" w:hAnsi="Times New Roman"/>
          <w:sz w:val="28"/>
          <w:szCs w:val="28"/>
          <w:lang w:val="kk-KZ"/>
        </w:rPr>
      </w:pPr>
    </w:p>
    <w:p w14:paraId="1D7F0484" w14:textId="77777777" w:rsidR="007F704B" w:rsidRPr="00533752" w:rsidRDefault="007F704B" w:rsidP="00322D76">
      <w:pPr>
        <w:pStyle w:val="a3"/>
        <w:ind w:left="0" w:firstLine="709"/>
        <w:rPr>
          <w:rFonts w:ascii="Times New Roman" w:hAnsi="Times New Roman"/>
          <w:sz w:val="28"/>
          <w:szCs w:val="28"/>
          <w:u w:val="single"/>
          <w:lang w:val="kk-KZ"/>
        </w:rPr>
      </w:pPr>
      <w:r w:rsidRPr="00533752">
        <w:rPr>
          <w:rFonts w:ascii="Times New Roman" w:hAnsi="Times New Roman"/>
          <w:b/>
          <w:sz w:val="28"/>
          <w:szCs w:val="28"/>
        </w:rPr>
        <w:t xml:space="preserve">А.4 Указатель имен по эпистолярному фонду </w:t>
      </w:r>
      <w:r w:rsidRPr="00533752">
        <w:rPr>
          <w:rFonts w:ascii="Times New Roman" w:hAnsi="Times New Roman"/>
          <w:b/>
          <w:sz w:val="28"/>
          <w:szCs w:val="28"/>
          <w:lang w:val="kk-KZ"/>
        </w:rPr>
        <w:t>А.С. Аманжолова</w:t>
      </w:r>
    </w:p>
    <w:p w14:paraId="2CDCF4E6" w14:textId="77777777" w:rsidR="007F704B" w:rsidRPr="00533752" w:rsidRDefault="007F704B" w:rsidP="00322D76">
      <w:pPr>
        <w:pStyle w:val="a3"/>
        <w:ind w:left="0" w:firstLine="709"/>
        <w:rPr>
          <w:rFonts w:ascii="Times New Roman" w:hAnsi="Times New Roman"/>
          <w:sz w:val="28"/>
          <w:szCs w:val="28"/>
          <w:u w:val="single"/>
          <w:lang w:val="kk-KZ"/>
        </w:rPr>
      </w:pPr>
    </w:p>
    <w:p w14:paraId="33ABF731"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А</w:t>
      </w:r>
    </w:p>
    <w:p w14:paraId="6736F242"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Айша 84, 85, 86, 87, 88, 89, 90, 91, 92</w:t>
      </w:r>
    </w:p>
    <w:p w14:paraId="41F8B78D"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Алла 86, 88, 92</w:t>
      </w:r>
    </w:p>
    <w:p w14:paraId="7DA67370"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Алексеевна Надежда 84</w:t>
      </w:r>
    </w:p>
    <w:p w14:paraId="75A77A02"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Аманжолов Алтай Сарсенович 85, 86, 87, 88, 89, 91, 92, 93</w:t>
      </w:r>
    </w:p>
    <w:p w14:paraId="35009557"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Аманжолов Ерен Алтаевич 85, 86, 87, 88, 89, 90, 91, 92</w:t>
      </w:r>
    </w:p>
    <w:p w14:paraId="726DF2C2"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Аманжолов Есен Алтаевич 85, 86, 88, 89, 90, 91, 92</w:t>
      </w:r>
    </w:p>
    <w:p w14:paraId="7F06F99A"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lastRenderedPageBreak/>
        <w:t>Аманжолов Урал Сарсенович 86, 88, 89, 92</w:t>
      </w:r>
    </w:p>
    <w:p w14:paraId="49A29656"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Алпар 86, 89</w:t>
      </w:r>
    </w:p>
    <w:p w14:paraId="7D6E31C9"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Ая 86, 88, 92</w:t>
      </w:r>
    </w:p>
    <w:p w14:paraId="0778F657"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Б</w:t>
      </w:r>
    </w:p>
    <w:p w14:paraId="468F2712"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Бах Иоганн Себастьян 89</w:t>
      </w:r>
    </w:p>
    <w:p w14:paraId="7CDAB19B"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Г</w:t>
      </w:r>
    </w:p>
    <w:p w14:paraId="6CDC7FDE"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Гайни 89</w:t>
      </w:r>
    </w:p>
    <w:p w14:paraId="62224B87"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Горбачев Михаил Сергеевич 92</w:t>
      </w:r>
    </w:p>
    <w:p w14:paraId="58B858D3"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З</w:t>
      </w:r>
    </w:p>
    <w:p w14:paraId="33348E3D"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Зульфия (Зуля: Аманжолова Зульфия Алтаевна) 86, 88, 90, 92</w:t>
      </w:r>
    </w:p>
    <w:p w14:paraId="0241901B"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К</w:t>
      </w:r>
    </w:p>
    <w:p w14:paraId="28421C66"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Какен 85</w:t>
      </w:r>
    </w:p>
    <w:p w14:paraId="0B483E91"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Кенесбаев Смет 85</w:t>
      </w:r>
    </w:p>
    <w:p w14:paraId="6D94EC0F"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Қ</w:t>
      </w:r>
    </w:p>
    <w:p w14:paraId="0530DBD0"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Қабышев Ғаббас 91</w:t>
      </w:r>
    </w:p>
    <w:p w14:paraId="3E6D5E74"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М</w:t>
      </w:r>
    </w:p>
    <w:p w14:paraId="04CD6235"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Мама (Аманжолова-Кузелева Евгения Степановна) 85, 86, 88, 92</w:t>
      </w:r>
    </w:p>
    <w:p w14:paraId="563D4B77"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Н</w:t>
      </w:r>
    </w:p>
    <w:p w14:paraId="088507A0"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Наджип 85</w:t>
      </w:r>
    </w:p>
    <w:p w14:paraId="72822E1C"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Надира 86</w:t>
      </w:r>
    </w:p>
    <w:p w14:paraId="072FCFBA"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П</w:t>
      </w:r>
    </w:p>
    <w:p w14:paraId="5040C73F"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Поцелуевский Александр Петрович 85</w:t>
      </w:r>
    </w:p>
    <w:p w14:paraId="602889F6" w14:textId="77777777"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С</w:t>
      </w:r>
    </w:p>
    <w:p w14:paraId="2B169C83" w14:textId="02590725" w:rsidR="007F704B" w:rsidRPr="00533752" w:rsidRDefault="007F704B" w:rsidP="007F704B">
      <w:pPr>
        <w:pStyle w:val="a3"/>
        <w:rPr>
          <w:rFonts w:ascii="Times New Roman" w:hAnsi="Times New Roman"/>
          <w:sz w:val="28"/>
          <w:szCs w:val="28"/>
          <w:lang w:val="kk-KZ"/>
        </w:rPr>
      </w:pPr>
      <w:r w:rsidRPr="00533752">
        <w:rPr>
          <w:rFonts w:ascii="Times New Roman" w:hAnsi="Times New Roman"/>
          <w:sz w:val="28"/>
          <w:szCs w:val="28"/>
          <w:lang w:val="kk-KZ"/>
        </w:rPr>
        <w:t>Сейдембеков Акселеу 91</w:t>
      </w:r>
    </w:p>
    <w:p w14:paraId="7EE947A9" w14:textId="77777777" w:rsidR="00AF2F9D" w:rsidRPr="00533752" w:rsidRDefault="00AF2F9D" w:rsidP="00AF2F9D">
      <w:pPr>
        <w:pStyle w:val="a3"/>
        <w:rPr>
          <w:rFonts w:ascii="Times New Roman" w:hAnsi="Times New Roman"/>
          <w:sz w:val="28"/>
          <w:szCs w:val="28"/>
          <w:lang w:val="kk-KZ"/>
        </w:rPr>
      </w:pPr>
    </w:p>
    <w:p w14:paraId="566F1AB3" w14:textId="5B95C178" w:rsidR="00AF2F9D" w:rsidRPr="00533752" w:rsidRDefault="00AF2F9D" w:rsidP="00322D76">
      <w:pPr>
        <w:pStyle w:val="a3"/>
        <w:ind w:left="0" w:firstLine="709"/>
        <w:rPr>
          <w:rFonts w:ascii="Times New Roman" w:hAnsi="Times New Roman"/>
          <w:sz w:val="28"/>
          <w:szCs w:val="28"/>
          <w:u w:val="single"/>
          <w:lang w:val="kk-KZ"/>
        </w:rPr>
      </w:pPr>
      <w:r w:rsidRPr="00533752">
        <w:rPr>
          <w:rFonts w:ascii="Times New Roman" w:hAnsi="Times New Roman"/>
          <w:b/>
          <w:sz w:val="28"/>
          <w:szCs w:val="28"/>
        </w:rPr>
        <w:t xml:space="preserve">А.3 Указатель имен по эпистолярному фонду И.Г. </w:t>
      </w:r>
      <w:r w:rsidRPr="00533752">
        <w:rPr>
          <w:rFonts w:ascii="Times New Roman" w:hAnsi="Times New Roman"/>
          <w:b/>
          <w:sz w:val="28"/>
          <w:szCs w:val="28"/>
          <w:lang w:val="kk-KZ"/>
        </w:rPr>
        <w:t>Добродомова</w:t>
      </w:r>
    </w:p>
    <w:p w14:paraId="7F602C0D" w14:textId="77777777" w:rsidR="00AF2F9D" w:rsidRPr="00533752" w:rsidRDefault="00AF2F9D" w:rsidP="00AF2F9D">
      <w:pPr>
        <w:pStyle w:val="a3"/>
        <w:rPr>
          <w:rFonts w:ascii="Times New Roman" w:hAnsi="Times New Roman"/>
          <w:sz w:val="28"/>
          <w:szCs w:val="28"/>
          <w:lang w:val="kk-KZ"/>
        </w:rPr>
      </w:pPr>
    </w:p>
    <w:p w14:paraId="2786E590" w14:textId="7777777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А</w:t>
      </w:r>
    </w:p>
    <w:p w14:paraId="7D217C15" w14:textId="628CB78F"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Агеева Руфь Александровна</w:t>
      </w:r>
      <w:r w:rsidR="000F4E8C" w:rsidRPr="00533752">
        <w:rPr>
          <w:rFonts w:ascii="Times New Roman" w:hAnsi="Times New Roman"/>
          <w:sz w:val="28"/>
          <w:szCs w:val="28"/>
          <w:lang w:val="kk-KZ"/>
        </w:rPr>
        <w:t xml:space="preserve"> 103</w:t>
      </w:r>
    </w:p>
    <w:p w14:paraId="785D2AE0" w14:textId="7777777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Г</w:t>
      </w:r>
    </w:p>
    <w:p w14:paraId="2942BE13" w14:textId="0293E339"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Ганиев Фуат Ашрафович</w:t>
      </w:r>
      <w:r w:rsidR="000F4E8C" w:rsidRPr="00533752">
        <w:rPr>
          <w:rFonts w:ascii="Times New Roman" w:hAnsi="Times New Roman"/>
          <w:sz w:val="28"/>
          <w:szCs w:val="28"/>
          <w:lang w:val="kk-KZ"/>
        </w:rPr>
        <w:t xml:space="preserve"> 100, 106</w:t>
      </w:r>
    </w:p>
    <w:p w14:paraId="2FFC3975" w14:textId="4550BC3F"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Горюнова Екатерина Ивановна</w:t>
      </w:r>
      <w:r w:rsidR="000F4E8C" w:rsidRPr="00533752">
        <w:rPr>
          <w:rFonts w:ascii="Times New Roman" w:hAnsi="Times New Roman"/>
          <w:sz w:val="28"/>
          <w:szCs w:val="28"/>
          <w:lang w:val="kk-KZ"/>
        </w:rPr>
        <w:t xml:space="preserve"> 105</w:t>
      </w:r>
    </w:p>
    <w:p w14:paraId="61322F20" w14:textId="56E4C6FE" w:rsidR="00AF2F9D" w:rsidRPr="00533752" w:rsidRDefault="00AF2F9D" w:rsidP="00E73052">
      <w:pPr>
        <w:pStyle w:val="a3"/>
        <w:rPr>
          <w:rFonts w:ascii="Times New Roman" w:hAnsi="Times New Roman"/>
          <w:sz w:val="28"/>
          <w:szCs w:val="28"/>
          <w:lang w:val="kk-KZ"/>
        </w:rPr>
      </w:pPr>
      <w:r w:rsidRPr="00533752">
        <w:rPr>
          <w:rFonts w:ascii="Times New Roman" w:hAnsi="Times New Roman"/>
          <w:sz w:val="28"/>
          <w:szCs w:val="28"/>
          <w:lang w:val="kk-KZ"/>
        </w:rPr>
        <w:t>Граннес Альф</w:t>
      </w:r>
      <w:r w:rsidR="000F4E8C" w:rsidRPr="00533752">
        <w:rPr>
          <w:rFonts w:ascii="Times New Roman" w:hAnsi="Times New Roman"/>
          <w:sz w:val="28"/>
          <w:szCs w:val="28"/>
          <w:lang w:val="kk-KZ"/>
        </w:rPr>
        <w:t xml:space="preserve"> 100, 101</w:t>
      </w:r>
    </w:p>
    <w:p w14:paraId="5D46BF0E" w14:textId="69DA88A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Григорьев Аркадий Павлович</w:t>
      </w:r>
      <w:r w:rsidR="00E73052" w:rsidRPr="00533752">
        <w:rPr>
          <w:rFonts w:ascii="Times New Roman" w:hAnsi="Times New Roman"/>
          <w:sz w:val="28"/>
          <w:szCs w:val="28"/>
          <w:lang w:val="kk-KZ"/>
        </w:rPr>
        <w:t xml:space="preserve"> 96</w:t>
      </w:r>
    </w:p>
    <w:p w14:paraId="7E1C7385" w14:textId="7777777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Д</w:t>
      </w:r>
    </w:p>
    <w:p w14:paraId="2488A3B0" w14:textId="3DB5BA7E"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Дмитриев Николай Константинович</w:t>
      </w:r>
      <w:r w:rsidR="00E73052" w:rsidRPr="00533752">
        <w:rPr>
          <w:rFonts w:ascii="Times New Roman" w:hAnsi="Times New Roman"/>
          <w:sz w:val="28"/>
          <w:szCs w:val="28"/>
          <w:lang w:val="kk-KZ"/>
        </w:rPr>
        <w:t xml:space="preserve"> 102</w:t>
      </w:r>
    </w:p>
    <w:p w14:paraId="28FC5FD8" w14:textId="4ACA983C"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Дробленко Надежда Феоктистовна</w:t>
      </w:r>
      <w:r w:rsidR="00E73052" w:rsidRPr="00533752">
        <w:rPr>
          <w:rFonts w:ascii="Times New Roman" w:hAnsi="Times New Roman"/>
          <w:sz w:val="28"/>
          <w:szCs w:val="28"/>
          <w:lang w:val="kk-KZ"/>
        </w:rPr>
        <w:t xml:space="preserve"> 95, 96</w:t>
      </w:r>
    </w:p>
    <w:p w14:paraId="74F5B131" w14:textId="7777777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З</w:t>
      </w:r>
    </w:p>
    <w:p w14:paraId="109B88D5" w14:textId="465D11E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Закиев Мирфатых Закиевич</w:t>
      </w:r>
      <w:r w:rsidR="00E73052" w:rsidRPr="00533752">
        <w:rPr>
          <w:rFonts w:ascii="Times New Roman" w:hAnsi="Times New Roman"/>
          <w:sz w:val="28"/>
          <w:szCs w:val="28"/>
          <w:lang w:val="kk-KZ"/>
        </w:rPr>
        <w:t xml:space="preserve"> 97</w:t>
      </w:r>
    </w:p>
    <w:p w14:paraId="39DD19BD" w14:textId="207C0A9F"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Зернова Руфь Александровна</w:t>
      </w:r>
      <w:r w:rsidR="00E73052" w:rsidRPr="00533752">
        <w:rPr>
          <w:rFonts w:ascii="Times New Roman" w:hAnsi="Times New Roman"/>
          <w:sz w:val="28"/>
          <w:szCs w:val="28"/>
          <w:lang w:val="kk-KZ"/>
        </w:rPr>
        <w:t xml:space="preserve"> 102, 103</w:t>
      </w:r>
    </w:p>
    <w:p w14:paraId="723130A3" w14:textId="7777777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И</w:t>
      </w:r>
    </w:p>
    <w:p w14:paraId="6423DA45" w14:textId="79AF7A1B"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Искандерова Ляйла Ильясовна</w:t>
      </w:r>
      <w:r w:rsidR="00E73052" w:rsidRPr="00533752">
        <w:rPr>
          <w:rFonts w:ascii="Times New Roman" w:hAnsi="Times New Roman"/>
          <w:sz w:val="28"/>
          <w:szCs w:val="28"/>
          <w:lang w:val="kk-KZ"/>
        </w:rPr>
        <w:t xml:space="preserve"> 105</w:t>
      </w:r>
    </w:p>
    <w:p w14:paraId="4E79690D" w14:textId="7777777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К</w:t>
      </w:r>
    </w:p>
    <w:p w14:paraId="66704634" w14:textId="77EB09FF" w:rsidR="00AF2F9D" w:rsidRPr="00533752" w:rsidRDefault="00E73052" w:rsidP="00E73052">
      <w:pPr>
        <w:pStyle w:val="a3"/>
        <w:rPr>
          <w:rFonts w:ascii="Times New Roman" w:hAnsi="Times New Roman"/>
          <w:sz w:val="28"/>
          <w:szCs w:val="28"/>
          <w:lang w:val="kk-KZ"/>
        </w:rPr>
      </w:pPr>
      <w:r w:rsidRPr="00533752">
        <w:rPr>
          <w:rFonts w:ascii="Times New Roman" w:hAnsi="Times New Roman"/>
          <w:sz w:val="28"/>
          <w:szCs w:val="28"/>
          <w:lang w:val="kk-KZ"/>
        </w:rPr>
        <w:t>Кенесбаев Смет Кенесбае</w:t>
      </w:r>
      <w:r w:rsidR="00AF2F9D" w:rsidRPr="00533752">
        <w:rPr>
          <w:rFonts w:ascii="Times New Roman" w:hAnsi="Times New Roman"/>
          <w:sz w:val="28"/>
          <w:szCs w:val="28"/>
          <w:lang w:val="kk-KZ"/>
        </w:rPr>
        <w:t>Дмитрий Сергеевич</w:t>
      </w:r>
      <w:r w:rsidR="00492C87" w:rsidRPr="00533752">
        <w:rPr>
          <w:rFonts w:ascii="Times New Roman" w:hAnsi="Times New Roman"/>
          <w:sz w:val="28"/>
          <w:szCs w:val="28"/>
          <w:lang w:val="kk-KZ"/>
        </w:rPr>
        <w:t xml:space="preserve"> 101</w:t>
      </w:r>
    </w:p>
    <w:p w14:paraId="11D0E11F" w14:textId="64B95AB4" w:rsidR="00487DD0" w:rsidRPr="00533752" w:rsidRDefault="00487DD0" w:rsidP="00487DD0">
      <w:pPr>
        <w:pStyle w:val="a3"/>
        <w:rPr>
          <w:rFonts w:ascii="Times New Roman" w:hAnsi="Times New Roman"/>
          <w:sz w:val="28"/>
          <w:szCs w:val="28"/>
          <w:lang w:val="kk-KZ"/>
        </w:rPr>
      </w:pPr>
      <w:r w:rsidRPr="00533752">
        <w:rPr>
          <w:rFonts w:ascii="Times New Roman" w:hAnsi="Times New Roman"/>
          <w:sz w:val="28"/>
          <w:szCs w:val="28"/>
          <w:lang w:val="kk-KZ"/>
        </w:rPr>
        <w:t>Кляшторный Сергей Григорьевич</w:t>
      </w:r>
      <w:r w:rsidR="00492C87" w:rsidRPr="00533752">
        <w:rPr>
          <w:rFonts w:ascii="Times New Roman" w:hAnsi="Times New Roman"/>
          <w:sz w:val="28"/>
          <w:szCs w:val="28"/>
          <w:lang w:val="kk-KZ"/>
        </w:rPr>
        <w:t xml:space="preserve"> 96</w:t>
      </w:r>
    </w:p>
    <w:p w14:paraId="15590D33" w14:textId="2EA48E63" w:rsidR="00487DD0" w:rsidRPr="00533752" w:rsidRDefault="00487DD0" w:rsidP="00487DD0">
      <w:pPr>
        <w:pStyle w:val="a3"/>
        <w:rPr>
          <w:rFonts w:ascii="Times New Roman" w:hAnsi="Times New Roman"/>
          <w:sz w:val="28"/>
          <w:szCs w:val="28"/>
          <w:lang w:val="kk-KZ"/>
        </w:rPr>
      </w:pPr>
      <w:r w:rsidRPr="00533752">
        <w:rPr>
          <w:rFonts w:ascii="Times New Roman" w:hAnsi="Times New Roman"/>
          <w:sz w:val="28"/>
          <w:szCs w:val="28"/>
          <w:lang w:val="kk-KZ"/>
        </w:rPr>
        <w:lastRenderedPageBreak/>
        <w:t>Колесов Владимир Викторович</w:t>
      </w:r>
      <w:r w:rsidR="00492C87" w:rsidRPr="00533752">
        <w:rPr>
          <w:rFonts w:ascii="Times New Roman" w:hAnsi="Times New Roman"/>
          <w:sz w:val="28"/>
          <w:szCs w:val="28"/>
          <w:lang w:val="kk-KZ"/>
        </w:rPr>
        <w:t xml:space="preserve"> 96</w:t>
      </w:r>
    </w:p>
    <w:p w14:paraId="145C1414" w14:textId="647C688F" w:rsidR="00487DD0" w:rsidRPr="00533752" w:rsidRDefault="00487DD0" w:rsidP="00487DD0">
      <w:pPr>
        <w:pStyle w:val="a3"/>
        <w:rPr>
          <w:rFonts w:ascii="Times New Roman" w:hAnsi="Times New Roman"/>
          <w:sz w:val="28"/>
          <w:szCs w:val="28"/>
          <w:lang w:val="kk-KZ"/>
        </w:rPr>
      </w:pPr>
      <w:r w:rsidRPr="00533752">
        <w:rPr>
          <w:rFonts w:ascii="Times New Roman" w:hAnsi="Times New Roman"/>
          <w:sz w:val="28"/>
          <w:szCs w:val="28"/>
          <w:lang w:val="kk-KZ"/>
        </w:rPr>
        <w:t>Кучкин Владимир Андреевич</w:t>
      </w:r>
      <w:r w:rsidR="00492C87" w:rsidRPr="00533752">
        <w:rPr>
          <w:rFonts w:ascii="Times New Roman" w:hAnsi="Times New Roman"/>
          <w:sz w:val="28"/>
          <w:szCs w:val="28"/>
          <w:lang w:val="kk-KZ"/>
        </w:rPr>
        <w:t xml:space="preserve"> 97</w:t>
      </w:r>
    </w:p>
    <w:p w14:paraId="2B7AFFBC" w14:textId="77777777" w:rsidR="00487DD0" w:rsidRPr="00533752" w:rsidRDefault="00487DD0" w:rsidP="00487DD0">
      <w:pPr>
        <w:pStyle w:val="a3"/>
        <w:rPr>
          <w:rFonts w:ascii="Times New Roman" w:hAnsi="Times New Roman"/>
          <w:sz w:val="28"/>
          <w:szCs w:val="28"/>
          <w:lang w:val="kk-KZ"/>
        </w:rPr>
      </w:pPr>
      <w:r w:rsidRPr="00533752">
        <w:rPr>
          <w:rFonts w:ascii="Times New Roman" w:hAnsi="Times New Roman"/>
          <w:sz w:val="28"/>
          <w:szCs w:val="28"/>
          <w:lang w:val="kk-KZ"/>
        </w:rPr>
        <w:t>Л</w:t>
      </w:r>
    </w:p>
    <w:p w14:paraId="28B1992E" w14:textId="7582734B" w:rsidR="00487DD0" w:rsidRPr="00533752" w:rsidRDefault="00487DD0" w:rsidP="00487DD0">
      <w:pPr>
        <w:pStyle w:val="a3"/>
        <w:rPr>
          <w:rFonts w:ascii="Times New Roman" w:hAnsi="Times New Roman"/>
          <w:sz w:val="28"/>
          <w:szCs w:val="28"/>
          <w:lang w:val="kk-KZ"/>
        </w:rPr>
      </w:pPr>
      <w:r w:rsidRPr="00533752">
        <w:rPr>
          <w:rFonts w:ascii="Times New Roman" w:hAnsi="Times New Roman"/>
          <w:sz w:val="28"/>
          <w:szCs w:val="28"/>
          <w:lang w:val="kk-KZ"/>
        </w:rPr>
        <w:t>Ленин Владимир Ильич</w:t>
      </w:r>
      <w:r w:rsidR="00492C87" w:rsidRPr="00533752">
        <w:rPr>
          <w:rFonts w:ascii="Times New Roman" w:hAnsi="Times New Roman"/>
          <w:sz w:val="28"/>
          <w:szCs w:val="28"/>
          <w:lang w:val="kk-KZ"/>
        </w:rPr>
        <w:t xml:space="preserve"> 94, 105</w:t>
      </w:r>
    </w:p>
    <w:p w14:paraId="1E788D49" w14:textId="1453973C" w:rsidR="00487DD0" w:rsidRPr="00533752" w:rsidRDefault="00487DD0" w:rsidP="00492C87">
      <w:pPr>
        <w:pStyle w:val="a3"/>
        <w:rPr>
          <w:rFonts w:ascii="Times New Roman" w:hAnsi="Times New Roman"/>
          <w:sz w:val="28"/>
          <w:szCs w:val="28"/>
          <w:lang w:val="kk-KZ"/>
        </w:rPr>
      </w:pPr>
      <w:r w:rsidRPr="00533752">
        <w:rPr>
          <w:rFonts w:ascii="Times New Roman" w:hAnsi="Times New Roman"/>
          <w:sz w:val="28"/>
          <w:szCs w:val="28"/>
          <w:lang w:val="kk-KZ"/>
        </w:rPr>
        <w:t>Лихачев Дмитрий Сергеевич</w:t>
      </w:r>
      <w:r w:rsidR="00492C87" w:rsidRPr="00533752">
        <w:rPr>
          <w:rFonts w:ascii="Times New Roman" w:hAnsi="Times New Roman"/>
          <w:sz w:val="28"/>
          <w:szCs w:val="28"/>
          <w:lang w:val="kk-KZ"/>
        </w:rPr>
        <w:t xml:space="preserve"> 95, 96</w:t>
      </w:r>
    </w:p>
    <w:p w14:paraId="7C42339F" w14:textId="55F6E4D5"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Лу-Юхансон</w:t>
      </w:r>
      <w:r w:rsidR="00492C87" w:rsidRPr="00533752">
        <w:rPr>
          <w:rFonts w:ascii="Times New Roman" w:hAnsi="Times New Roman"/>
          <w:sz w:val="28"/>
          <w:szCs w:val="28"/>
          <w:lang w:val="kk-KZ"/>
        </w:rPr>
        <w:t xml:space="preserve"> 97</w:t>
      </w:r>
    </w:p>
    <w:p w14:paraId="12C348D6" w14:textId="7777777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Н</w:t>
      </w:r>
    </w:p>
    <w:p w14:paraId="68CDE6C6" w14:textId="7FB78BBB"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Насилов Дмитрий Михайлович</w:t>
      </w:r>
      <w:r w:rsidR="00492C87" w:rsidRPr="00533752">
        <w:rPr>
          <w:rFonts w:ascii="Times New Roman" w:hAnsi="Times New Roman"/>
          <w:sz w:val="28"/>
          <w:szCs w:val="28"/>
          <w:lang w:val="kk-KZ"/>
        </w:rPr>
        <w:t xml:space="preserve"> 97, 98, 101</w:t>
      </w:r>
    </w:p>
    <w:p w14:paraId="3E1B1A23" w14:textId="7777777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О</w:t>
      </w:r>
    </w:p>
    <w:p w14:paraId="30C6933F" w14:textId="0A1E2AE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Одинцов Георгий Федотович</w:t>
      </w:r>
      <w:r w:rsidR="00492C87" w:rsidRPr="00533752">
        <w:rPr>
          <w:rFonts w:ascii="Times New Roman" w:hAnsi="Times New Roman"/>
          <w:sz w:val="28"/>
          <w:szCs w:val="28"/>
          <w:lang w:val="kk-KZ"/>
        </w:rPr>
        <w:t xml:space="preserve"> 96</w:t>
      </w:r>
    </w:p>
    <w:p w14:paraId="4D0BAC41" w14:textId="3F0453F2"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Откупщиков Юрий Владимирович</w:t>
      </w:r>
      <w:r w:rsidR="00492C87" w:rsidRPr="00533752">
        <w:rPr>
          <w:rFonts w:ascii="Times New Roman" w:hAnsi="Times New Roman"/>
          <w:sz w:val="28"/>
          <w:szCs w:val="28"/>
          <w:lang w:val="kk-KZ"/>
        </w:rPr>
        <w:t xml:space="preserve"> 102</w:t>
      </w:r>
    </w:p>
    <w:p w14:paraId="53DC27AF" w14:textId="7777777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П</w:t>
      </w:r>
    </w:p>
    <w:p w14:paraId="3DCC256E" w14:textId="6DD30BFE"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Поспелова</w:t>
      </w:r>
      <w:r w:rsidR="00492C87" w:rsidRPr="00533752">
        <w:rPr>
          <w:rFonts w:ascii="Times New Roman" w:hAnsi="Times New Roman"/>
          <w:sz w:val="28"/>
          <w:szCs w:val="28"/>
          <w:lang w:val="kk-KZ"/>
        </w:rPr>
        <w:t xml:space="preserve"> 102</w:t>
      </w:r>
    </w:p>
    <w:p w14:paraId="5BC4D39C" w14:textId="22B22DD3"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Пятаков В.</w:t>
      </w:r>
      <w:r w:rsidR="00492C87" w:rsidRPr="00533752">
        <w:rPr>
          <w:rFonts w:ascii="Times New Roman" w:hAnsi="Times New Roman"/>
          <w:sz w:val="28"/>
          <w:szCs w:val="28"/>
          <w:lang w:val="kk-KZ"/>
        </w:rPr>
        <w:t xml:space="preserve"> 103</w:t>
      </w:r>
    </w:p>
    <w:p w14:paraId="28F70208" w14:textId="7777777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Р</w:t>
      </w:r>
    </w:p>
    <w:p w14:paraId="2715B823" w14:textId="563BCE53"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Радлов Василий Васильевич</w:t>
      </w:r>
      <w:r w:rsidR="00492C87" w:rsidRPr="00533752">
        <w:rPr>
          <w:rFonts w:ascii="Times New Roman" w:hAnsi="Times New Roman"/>
          <w:sz w:val="28"/>
          <w:szCs w:val="28"/>
          <w:lang w:val="kk-KZ"/>
        </w:rPr>
        <w:t xml:space="preserve"> 99, 102</w:t>
      </w:r>
    </w:p>
    <w:p w14:paraId="0745D848" w14:textId="6E700D88"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Романова Галина Яковлевна</w:t>
      </w:r>
      <w:r w:rsidR="00492C87" w:rsidRPr="00533752">
        <w:rPr>
          <w:rFonts w:ascii="Times New Roman" w:hAnsi="Times New Roman"/>
          <w:sz w:val="28"/>
          <w:szCs w:val="28"/>
          <w:lang w:val="kk-KZ"/>
        </w:rPr>
        <w:t xml:space="preserve"> 98, 100</w:t>
      </w:r>
    </w:p>
    <w:p w14:paraId="1D86F329" w14:textId="58662FCF"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Растащенова (девичья Ганиева) Флера Ашрафовна</w:t>
      </w:r>
      <w:r w:rsidR="00492C87" w:rsidRPr="00533752">
        <w:rPr>
          <w:rFonts w:ascii="Times New Roman" w:hAnsi="Times New Roman"/>
          <w:sz w:val="28"/>
          <w:szCs w:val="28"/>
          <w:lang w:val="kk-KZ"/>
        </w:rPr>
        <w:t xml:space="preserve"> 106</w:t>
      </w:r>
    </w:p>
    <w:p w14:paraId="5D2B3DCA" w14:textId="7777777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С</w:t>
      </w:r>
    </w:p>
    <w:p w14:paraId="5EEE5CAD" w14:textId="6326286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Смирнов Василий Дмитриевич</w:t>
      </w:r>
      <w:r w:rsidR="00492C87" w:rsidRPr="00533752">
        <w:rPr>
          <w:rFonts w:ascii="Times New Roman" w:hAnsi="Times New Roman"/>
          <w:sz w:val="28"/>
          <w:szCs w:val="28"/>
          <w:lang w:val="kk-KZ"/>
        </w:rPr>
        <w:t xml:space="preserve"> 96</w:t>
      </w:r>
    </w:p>
    <w:p w14:paraId="79664112" w14:textId="7F0F9D01"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Сюаньцзан</w:t>
      </w:r>
      <w:r w:rsidR="00492C87" w:rsidRPr="00533752">
        <w:rPr>
          <w:rFonts w:ascii="Times New Roman" w:hAnsi="Times New Roman"/>
          <w:sz w:val="28"/>
          <w:szCs w:val="28"/>
          <w:lang w:val="kk-KZ"/>
        </w:rPr>
        <w:t xml:space="preserve"> 98</w:t>
      </w:r>
    </w:p>
    <w:p w14:paraId="62DB42C7" w14:textId="7777777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Т</w:t>
      </w:r>
    </w:p>
    <w:p w14:paraId="109DB439" w14:textId="428D78C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Татаринцев Борис Исакович</w:t>
      </w:r>
      <w:r w:rsidR="00492C87" w:rsidRPr="00533752">
        <w:rPr>
          <w:rFonts w:ascii="Times New Roman" w:hAnsi="Times New Roman"/>
          <w:sz w:val="28"/>
          <w:szCs w:val="28"/>
          <w:lang w:val="kk-KZ"/>
        </w:rPr>
        <w:t xml:space="preserve"> 99, 100</w:t>
      </w:r>
    </w:p>
    <w:p w14:paraId="0D179FB7" w14:textId="4C23C593"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Тимофеевич Илья</w:t>
      </w:r>
      <w:r w:rsidR="00492C87" w:rsidRPr="00533752">
        <w:rPr>
          <w:rFonts w:ascii="Times New Roman" w:hAnsi="Times New Roman"/>
          <w:sz w:val="28"/>
          <w:szCs w:val="28"/>
          <w:lang w:val="kk-KZ"/>
        </w:rPr>
        <w:t xml:space="preserve"> 101</w:t>
      </w:r>
    </w:p>
    <w:p w14:paraId="5E56DB03" w14:textId="4FEE0B48"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Ткаченко Орест Борисович</w:t>
      </w:r>
      <w:r w:rsidR="005F4E32" w:rsidRPr="00533752">
        <w:rPr>
          <w:rFonts w:ascii="Times New Roman" w:hAnsi="Times New Roman"/>
          <w:sz w:val="28"/>
          <w:szCs w:val="28"/>
          <w:lang w:val="kk-KZ"/>
        </w:rPr>
        <w:t xml:space="preserve"> 102, 105</w:t>
      </w:r>
    </w:p>
    <w:p w14:paraId="451CF062" w14:textId="51467B0F"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Тумашева Диляра Гарифовна</w:t>
      </w:r>
      <w:r w:rsidR="005F4E32" w:rsidRPr="00533752">
        <w:rPr>
          <w:rFonts w:ascii="Times New Roman" w:hAnsi="Times New Roman"/>
          <w:sz w:val="28"/>
          <w:szCs w:val="28"/>
          <w:lang w:val="kk-KZ"/>
        </w:rPr>
        <w:t xml:space="preserve"> 97</w:t>
      </w:r>
    </w:p>
    <w:p w14:paraId="023EC7D5" w14:textId="7777777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У</w:t>
      </w:r>
    </w:p>
    <w:p w14:paraId="3D84DCE4" w14:textId="5B06808C"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Ураксин Зиннур Газизович</w:t>
      </w:r>
      <w:r w:rsidR="009639AE" w:rsidRPr="00533752">
        <w:rPr>
          <w:rFonts w:ascii="Times New Roman" w:hAnsi="Times New Roman"/>
          <w:sz w:val="28"/>
          <w:szCs w:val="28"/>
          <w:lang w:val="kk-KZ"/>
        </w:rPr>
        <w:t xml:space="preserve"> 105</w:t>
      </w:r>
    </w:p>
    <w:p w14:paraId="2D1AFE9C" w14:textId="7777777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Ф</w:t>
      </w:r>
    </w:p>
    <w:p w14:paraId="7FA660BD" w14:textId="152FE816"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Федотов Михаил Романович</w:t>
      </w:r>
      <w:r w:rsidR="009639AE" w:rsidRPr="00533752">
        <w:rPr>
          <w:rFonts w:ascii="Times New Roman" w:hAnsi="Times New Roman"/>
          <w:sz w:val="28"/>
          <w:szCs w:val="28"/>
          <w:lang w:val="kk-KZ"/>
        </w:rPr>
        <w:t xml:space="preserve"> 38, 97</w:t>
      </w:r>
    </w:p>
    <w:p w14:paraId="2CDA2A19" w14:textId="7777777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Ч</w:t>
      </w:r>
    </w:p>
    <w:p w14:paraId="488DC93D" w14:textId="065CA630"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Чадамба Зоя Борандаевна</w:t>
      </w:r>
      <w:r w:rsidR="009639AE" w:rsidRPr="00533752">
        <w:rPr>
          <w:rFonts w:ascii="Times New Roman" w:hAnsi="Times New Roman"/>
          <w:sz w:val="28"/>
          <w:szCs w:val="28"/>
          <w:lang w:val="kk-KZ"/>
        </w:rPr>
        <w:t xml:space="preserve"> 99</w:t>
      </w:r>
    </w:p>
    <w:p w14:paraId="026DFFEE" w14:textId="1AD2F789"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Чернов Мефодий Фёдорович</w:t>
      </w:r>
      <w:r w:rsidR="009639AE" w:rsidRPr="00533752">
        <w:rPr>
          <w:rFonts w:ascii="Times New Roman" w:hAnsi="Times New Roman"/>
          <w:sz w:val="28"/>
          <w:szCs w:val="28"/>
          <w:lang w:val="kk-KZ"/>
        </w:rPr>
        <w:t xml:space="preserve"> 101</w:t>
      </w:r>
    </w:p>
    <w:p w14:paraId="51000DF9" w14:textId="7777777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Ш</w:t>
      </w:r>
    </w:p>
    <w:p w14:paraId="0A24F25D" w14:textId="37BEC89B"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Шаймерденова Нурсулу Жамалбековна</w:t>
      </w:r>
      <w:r w:rsidR="009639AE" w:rsidRPr="00533752">
        <w:rPr>
          <w:rFonts w:ascii="Times New Roman" w:hAnsi="Times New Roman"/>
          <w:sz w:val="28"/>
          <w:szCs w:val="28"/>
          <w:lang w:val="kk-KZ"/>
        </w:rPr>
        <w:t xml:space="preserve"> 105</w:t>
      </w:r>
    </w:p>
    <w:p w14:paraId="4672894A" w14:textId="44F2BA4C"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Шалашева А.И.</w:t>
      </w:r>
      <w:r w:rsidR="009639AE" w:rsidRPr="00533752">
        <w:rPr>
          <w:rFonts w:ascii="Times New Roman" w:hAnsi="Times New Roman"/>
          <w:sz w:val="28"/>
          <w:szCs w:val="28"/>
          <w:lang w:val="kk-KZ"/>
        </w:rPr>
        <w:t xml:space="preserve"> 105</w:t>
      </w:r>
    </w:p>
    <w:p w14:paraId="3309BBDE" w14:textId="5DAA248B" w:rsidR="00AF2F9D" w:rsidRPr="00533752" w:rsidRDefault="00AF2F9D" w:rsidP="00AF2F9D">
      <w:pPr>
        <w:pStyle w:val="a3"/>
        <w:rPr>
          <w:rFonts w:ascii="Times New Roman" w:hAnsi="Times New Roman"/>
          <w:sz w:val="28"/>
          <w:szCs w:val="28"/>
        </w:rPr>
      </w:pPr>
      <w:r w:rsidRPr="00533752">
        <w:rPr>
          <w:rFonts w:ascii="Times New Roman" w:hAnsi="Times New Roman"/>
          <w:sz w:val="28"/>
          <w:szCs w:val="28"/>
          <w:lang w:val="kk-KZ"/>
        </w:rPr>
        <w:t>Шинаси Текин (</w:t>
      </w:r>
      <w:r w:rsidRPr="00533752">
        <w:rPr>
          <w:rFonts w:ascii="Times New Roman" w:hAnsi="Times New Roman"/>
          <w:sz w:val="28"/>
          <w:szCs w:val="28"/>
        </w:rPr>
        <w:t>Ş</w:t>
      </w:r>
      <w:proofErr w:type="spellStart"/>
      <w:r w:rsidRPr="00533752">
        <w:rPr>
          <w:rFonts w:ascii="Times New Roman" w:hAnsi="Times New Roman"/>
          <w:sz w:val="28"/>
          <w:szCs w:val="28"/>
          <w:lang w:val="en-US"/>
        </w:rPr>
        <w:t>inasi</w:t>
      </w:r>
      <w:proofErr w:type="spellEnd"/>
      <w:r w:rsidRPr="00533752">
        <w:rPr>
          <w:rFonts w:ascii="Times New Roman" w:hAnsi="Times New Roman"/>
          <w:sz w:val="28"/>
          <w:szCs w:val="28"/>
        </w:rPr>
        <w:t xml:space="preserve"> </w:t>
      </w:r>
      <w:r w:rsidRPr="00533752">
        <w:rPr>
          <w:rFonts w:ascii="Times New Roman" w:hAnsi="Times New Roman"/>
          <w:sz w:val="28"/>
          <w:szCs w:val="28"/>
          <w:lang w:val="en-US"/>
        </w:rPr>
        <w:t>T</w:t>
      </w:r>
      <w:r w:rsidRPr="00533752">
        <w:rPr>
          <w:rFonts w:ascii="Times New Roman" w:hAnsi="Times New Roman"/>
          <w:sz w:val="28"/>
          <w:szCs w:val="28"/>
        </w:rPr>
        <w:t>)</w:t>
      </w:r>
      <w:r w:rsidR="009639AE" w:rsidRPr="00533752">
        <w:rPr>
          <w:rFonts w:ascii="Times New Roman" w:hAnsi="Times New Roman"/>
          <w:sz w:val="28"/>
          <w:szCs w:val="28"/>
        </w:rPr>
        <w:t xml:space="preserve"> 97, 98</w:t>
      </w:r>
    </w:p>
    <w:p w14:paraId="17790147" w14:textId="79D71B8F"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Шипова Елизавета Николаевна</w:t>
      </w:r>
      <w:r w:rsidR="009639AE" w:rsidRPr="00533752">
        <w:rPr>
          <w:rFonts w:ascii="Times New Roman" w:hAnsi="Times New Roman"/>
          <w:sz w:val="28"/>
          <w:szCs w:val="28"/>
          <w:lang w:val="kk-KZ"/>
        </w:rPr>
        <w:t xml:space="preserve"> 100, 101</w:t>
      </w:r>
    </w:p>
    <w:p w14:paraId="1832BB2A" w14:textId="7777777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Щ</w:t>
      </w:r>
    </w:p>
    <w:p w14:paraId="6D4300D6" w14:textId="00202BB8"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Щербак Александр Михайлович</w:t>
      </w:r>
      <w:r w:rsidR="009639AE" w:rsidRPr="00533752">
        <w:rPr>
          <w:rFonts w:ascii="Times New Roman" w:hAnsi="Times New Roman"/>
          <w:sz w:val="28"/>
          <w:szCs w:val="28"/>
          <w:lang w:val="kk-KZ"/>
        </w:rPr>
        <w:t xml:space="preserve"> 102, 106</w:t>
      </w:r>
    </w:p>
    <w:p w14:paraId="3E8415FE" w14:textId="77777777"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Я</w:t>
      </w:r>
    </w:p>
    <w:p w14:paraId="6C4C7BAD" w14:textId="2DE65F11"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Якоби Вольфганг</w:t>
      </w:r>
      <w:r w:rsidR="009639AE" w:rsidRPr="00533752">
        <w:rPr>
          <w:rFonts w:ascii="Times New Roman" w:hAnsi="Times New Roman"/>
          <w:sz w:val="28"/>
          <w:szCs w:val="28"/>
          <w:lang w:val="kk-KZ"/>
        </w:rPr>
        <w:t xml:space="preserve"> 101</w:t>
      </w:r>
    </w:p>
    <w:p w14:paraId="4D3183D9" w14:textId="3119D062" w:rsidR="00AF2F9D" w:rsidRPr="00533752" w:rsidRDefault="00AF2F9D" w:rsidP="00AF2F9D">
      <w:pPr>
        <w:pStyle w:val="a3"/>
        <w:rPr>
          <w:rFonts w:ascii="Times New Roman" w:hAnsi="Times New Roman"/>
          <w:sz w:val="28"/>
          <w:szCs w:val="28"/>
          <w:lang w:val="kk-KZ"/>
        </w:rPr>
      </w:pPr>
      <w:r w:rsidRPr="00533752">
        <w:rPr>
          <w:rFonts w:ascii="Times New Roman" w:hAnsi="Times New Roman"/>
          <w:sz w:val="28"/>
          <w:szCs w:val="28"/>
          <w:lang w:val="kk-KZ"/>
        </w:rPr>
        <w:t>Яхонтов Сергей Евгеньевич</w:t>
      </w:r>
      <w:r w:rsidR="009639AE" w:rsidRPr="00533752">
        <w:rPr>
          <w:rFonts w:ascii="Times New Roman" w:hAnsi="Times New Roman"/>
          <w:sz w:val="28"/>
          <w:szCs w:val="28"/>
          <w:lang w:val="kk-KZ"/>
        </w:rPr>
        <w:t xml:space="preserve"> 102</w:t>
      </w:r>
    </w:p>
    <w:p w14:paraId="7F9BFA2A" w14:textId="77777777" w:rsidR="00AF2F9D" w:rsidRPr="00533752" w:rsidRDefault="00AF2F9D" w:rsidP="00AF2F9D">
      <w:pPr>
        <w:pStyle w:val="a3"/>
        <w:rPr>
          <w:rFonts w:ascii="Times New Roman" w:hAnsi="Times New Roman"/>
          <w:sz w:val="28"/>
          <w:szCs w:val="28"/>
          <w:lang w:val="kk-KZ"/>
        </w:rPr>
      </w:pPr>
    </w:p>
    <w:p w14:paraId="64F413A1" w14:textId="02A1F99C" w:rsidR="00AF2F9D" w:rsidRPr="00533752" w:rsidRDefault="00AF2F9D" w:rsidP="00E17C24">
      <w:pPr>
        <w:tabs>
          <w:tab w:val="left" w:pos="2487"/>
        </w:tabs>
        <w:rPr>
          <w:sz w:val="28"/>
          <w:szCs w:val="28"/>
        </w:rPr>
      </w:pPr>
    </w:p>
    <w:p w14:paraId="193F33F6" w14:textId="7FF3E954" w:rsidR="00AF2F9D" w:rsidRPr="00533752" w:rsidRDefault="00AF2F9D" w:rsidP="00AF2F9D">
      <w:pPr>
        <w:pStyle w:val="a3"/>
        <w:tabs>
          <w:tab w:val="left" w:pos="993"/>
        </w:tabs>
        <w:ind w:left="0" w:firstLine="709"/>
        <w:jc w:val="center"/>
        <w:rPr>
          <w:rFonts w:ascii="Times New Roman" w:hAnsi="Times New Roman"/>
          <w:b/>
          <w:bCs/>
          <w:noProof/>
          <w:sz w:val="28"/>
          <w:szCs w:val="28"/>
        </w:rPr>
      </w:pPr>
      <w:r w:rsidRPr="00533752">
        <w:rPr>
          <w:rFonts w:ascii="Times New Roman" w:hAnsi="Times New Roman"/>
          <w:b/>
          <w:bCs/>
          <w:noProof/>
          <w:sz w:val="28"/>
          <w:szCs w:val="28"/>
        </w:rPr>
        <w:lastRenderedPageBreak/>
        <w:t>ПРИЛОЖЕНИЕ Б.</w:t>
      </w:r>
    </w:p>
    <w:p w14:paraId="4B4B296F" w14:textId="77777777" w:rsidR="00AF2F9D" w:rsidRPr="00533752" w:rsidRDefault="00AF2F9D" w:rsidP="00AF2F9D">
      <w:pPr>
        <w:pStyle w:val="a3"/>
        <w:tabs>
          <w:tab w:val="left" w:pos="993"/>
        </w:tabs>
        <w:ind w:left="0" w:firstLine="709"/>
        <w:jc w:val="center"/>
        <w:rPr>
          <w:rFonts w:ascii="Times New Roman" w:hAnsi="Times New Roman"/>
          <w:bCs/>
          <w:noProof/>
          <w:sz w:val="28"/>
          <w:szCs w:val="28"/>
        </w:rPr>
      </w:pPr>
    </w:p>
    <w:p w14:paraId="4EA593C6" w14:textId="575A4297" w:rsidR="00AF2F9D" w:rsidRPr="00533752" w:rsidRDefault="00CC0291" w:rsidP="00AF2F9D">
      <w:pPr>
        <w:pStyle w:val="a3"/>
        <w:tabs>
          <w:tab w:val="left" w:pos="993"/>
        </w:tabs>
        <w:ind w:left="0" w:firstLine="709"/>
        <w:jc w:val="center"/>
        <w:rPr>
          <w:rFonts w:ascii="Times New Roman" w:hAnsi="Times New Roman"/>
          <w:bCs/>
          <w:noProof/>
          <w:sz w:val="28"/>
          <w:szCs w:val="28"/>
        </w:rPr>
      </w:pPr>
      <w:r w:rsidRPr="00533752">
        <w:rPr>
          <w:rFonts w:ascii="Times New Roman" w:hAnsi="Times New Roman"/>
          <w:bCs/>
          <w:noProof/>
          <w:sz w:val="28"/>
          <w:szCs w:val="28"/>
        </w:rPr>
        <w:t xml:space="preserve">Впервые публикуемые </w:t>
      </w:r>
      <w:r w:rsidR="00AF2F9D" w:rsidRPr="00533752">
        <w:rPr>
          <w:rFonts w:ascii="Times New Roman" w:hAnsi="Times New Roman"/>
          <w:bCs/>
          <w:noProof/>
          <w:sz w:val="28"/>
          <w:szCs w:val="28"/>
        </w:rPr>
        <w:t>архивные материалы</w:t>
      </w:r>
    </w:p>
    <w:p w14:paraId="4C672D6C" w14:textId="77777777" w:rsidR="00AF2F9D" w:rsidRPr="00533752" w:rsidRDefault="00AF2F9D" w:rsidP="00AF2F9D">
      <w:pPr>
        <w:pStyle w:val="a3"/>
        <w:tabs>
          <w:tab w:val="left" w:pos="993"/>
        </w:tabs>
        <w:ind w:left="0" w:firstLine="709"/>
        <w:jc w:val="center"/>
        <w:rPr>
          <w:rFonts w:ascii="Times New Roman" w:hAnsi="Times New Roman"/>
          <w:noProof/>
          <w:sz w:val="28"/>
          <w:szCs w:val="28"/>
        </w:rPr>
      </w:pPr>
    </w:p>
    <w:p w14:paraId="1C310954" w14:textId="3DDF2DCC" w:rsidR="00EF44F5" w:rsidRPr="00533752" w:rsidRDefault="00AF2F9D" w:rsidP="00EF44F5">
      <w:pPr>
        <w:pStyle w:val="a3"/>
        <w:tabs>
          <w:tab w:val="left" w:pos="993"/>
        </w:tabs>
        <w:ind w:left="0" w:firstLine="709"/>
        <w:jc w:val="center"/>
        <w:rPr>
          <w:rFonts w:ascii="Times New Roman" w:hAnsi="Times New Roman"/>
          <w:noProof/>
          <w:sz w:val="28"/>
          <w:szCs w:val="28"/>
        </w:rPr>
      </w:pPr>
      <w:r w:rsidRPr="00533752">
        <w:rPr>
          <w:rFonts w:ascii="Times New Roman" w:hAnsi="Times New Roman"/>
          <w:noProof/>
          <w:sz w:val="28"/>
          <w:szCs w:val="28"/>
        </w:rPr>
        <w:t>Фрагменты писем из личного архива А.С. Аманжолова</w:t>
      </w:r>
    </w:p>
    <w:p w14:paraId="6013C84B" w14:textId="292FA00B" w:rsidR="00AF2F9D" w:rsidRPr="00533752" w:rsidRDefault="00AF2F9D" w:rsidP="00AF2F9D">
      <w:pPr>
        <w:pStyle w:val="a3"/>
        <w:tabs>
          <w:tab w:val="left" w:pos="993"/>
        </w:tabs>
        <w:ind w:left="0" w:firstLine="709"/>
        <w:jc w:val="center"/>
        <w:rPr>
          <w:rFonts w:ascii="Times New Roman" w:hAnsi="Times New Roman"/>
          <w:noProof/>
          <w:sz w:val="28"/>
          <w:szCs w:val="28"/>
        </w:rPr>
      </w:pPr>
    </w:p>
    <w:p w14:paraId="71F7D70F" w14:textId="5DFCFB2B" w:rsidR="00AF2F9D" w:rsidRPr="00533752" w:rsidRDefault="00EF44F5" w:rsidP="00EF44F5">
      <w:pPr>
        <w:tabs>
          <w:tab w:val="left" w:pos="993"/>
        </w:tabs>
        <w:rPr>
          <w:noProof/>
          <w:sz w:val="28"/>
          <w:szCs w:val="28"/>
        </w:rPr>
      </w:pPr>
      <w:r w:rsidRPr="00533752">
        <w:rPr>
          <w:noProof/>
          <w:sz w:val="28"/>
          <w:szCs w:val="28"/>
        </w:rPr>
        <w:drawing>
          <wp:anchor distT="0" distB="0" distL="114300" distR="114300" simplePos="0" relativeHeight="251662336" behindDoc="0" locked="0" layoutInCell="1" allowOverlap="1" wp14:anchorId="1D53B054" wp14:editId="1B999148">
            <wp:simplePos x="0" y="0"/>
            <wp:positionH relativeFrom="page">
              <wp:posOffset>4440266</wp:posOffset>
            </wp:positionH>
            <wp:positionV relativeFrom="margin">
              <wp:posOffset>1514021</wp:posOffset>
            </wp:positionV>
            <wp:extent cx="2845435" cy="2002155"/>
            <wp:effectExtent l="0" t="0" r="0" b="0"/>
            <wp:wrapSquare wrapText="bothSides"/>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36187" t="39883" r="30847" b="22990"/>
                    <a:stretch/>
                  </pic:blipFill>
                  <pic:spPr bwMode="auto">
                    <a:xfrm>
                      <a:off x="0" y="0"/>
                      <a:ext cx="2845435" cy="20021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3752">
        <w:rPr>
          <w:noProof/>
          <w:sz w:val="28"/>
          <w:szCs w:val="28"/>
        </w:rPr>
        <w:t xml:space="preserve">1. </w:t>
      </w:r>
      <w:r w:rsidR="00AF2F9D" w:rsidRPr="00533752">
        <w:rPr>
          <w:noProof/>
          <w:sz w:val="28"/>
          <w:szCs w:val="28"/>
        </w:rPr>
        <w:t>Уменьшенные копии конверта и письма от 26.07.1960 г. 13 ч. 00 м. Кишенёв.</w:t>
      </w:r>
    </w:p>
    <w:p w14:paraId="4C025748" w14:textId="00E14ABE" w:rsidR="00AF2F9D" w:rsidRPr="00533752" w:rsidRDefault="00EF44F5" w:rsidP="00AF2F9D">
      <w:pPr>
        <w:ind w:firstLine="709"/>
        <w:rPr>
          <w:sz w:val="28"/>
          <w:szCs w:val="28"/>
        </w:rPr>
      </w:pPr>
      <w:r w:rsidRPr="00533752">
        <w:rPr>
          <w:noProof/>
          <w:sz w:val="28"/>
          <w:szCs w:val="28"/>
        </w:rPr>
        <w:drawing>
          <wp:anchor distT="0" distB="0" distL="114300" distR="114300" simplePos="0" relativeHeight="251661312" behindDoc="0" locked="0" layoutInCell="1" allowOverlap="1" wp14:anchorId="772C128F" wp14:editId="6F3D2E79">
            <wp:simplePos x="0" y="0"/>
            <wp:positionH relativeFrom="margin">
              <wp:posOffset>173008</wp:posOffset>
            </wp:positionH>
            <wp:positionV relativeFrom="margin">
              <wp:posOffset>1516941</wp:posOffset>
            </wp:positionV>
            <wp:extent cx="2783840" cy="1981200"/>
            <wp:effectExtent l="0" t="0" r="0" b="0"/>
            <wp:wrapSquare wrapText="bothSides"/>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cstate="print">
                      <a:extLst>
                        <a:ext uri="{28A0092B-C50C-407E-A947-70E740481C1C}">
                          <a14:useLocalDpi xmlns:a14="http://schemas.microsoft.com/office/drawing/2010/main" val="0"/>
                        </a:ext>
                      </a:extLst>
                    </a:blip>
                    <a:srcRect l="36989" t="16734" r="30268" b="45965"/>
                    <a:stretch/>
                  </pic:blipFill>
                  <pic:spPr bwMode="auto">
                    <a:xfrm>
                      <a:off x="0" y="0"/>
                      <a:ext cx="2783840" cy="1981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0DB3050" w14:textId="3725DFD6" w:rsidR="00AF2F9D" w:rsidRPr="00533752" w:rsidRDefault="00EF44F5" w:rsidP="00AF2F9D">
      <w:pPr>
        <w:ind w:firstLine="709"/>
        <w:rPr>
          <w:sz w:val="28"/>
          <w:szCs w:val="28"/>
        </w:rPr>
      </w:pPr>
      <w:r w:rsidRPr="00533752">
        <w:rPr>
          <w:noProof/>
          <w:sz w:val="28"/>
          <w:szCs w:val="28"/>
        </w:rPr>
        <w:drawing>
          <wp:anchor distT="0" distB="0" distL="114300" distR="114300" simplePos="0" relativeHeight="251663360" behindDoc="0" locked="0" layoutInCell="1" allowOverlap="1" wp14:anchorId="571971B3" wp14:editId="59836BEC">
            <wp:simplePos x="0" y="0"/>
            <wp:positionH relativeFrom="margin">
              <wp:posOffset>1466438</wp:posOffset>
            </wp:positionH>
            <wp:positionV relativeFrom="margin">
              <wp:posOffset>3711468</wp:posOffset>
            </wp:positionV>
            <wp:extent cx="3423285" cy="4870450"/>
            <wp:effectExtent l="0" t="0" r="5715" b="6350"/>
            <wp:wrapSquare wrapText="bothSides"/>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extLst>
                        <a:ext uri="{28A0092B-C50C-407E-A947-70E740481C1C}">
                          <a14:useLocalDpi xmlns:a14="http://schemas.microsoft.com/office/drawing/2010/main" val="0"/>
                        </a:ext>
                      </a:extLst>
                    </a:blip>
                    <a:srcRect l="36764" t="18563" r="33259" b="13242"/>
                    <a:stretch/>
                  </pic:blipFill>
                  <pic:spPr bwMode="auto">
                    <a:xfrm>
                      <a:off x="0" y="0"/>
                      <a:ext cx="3423285" cy="48704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3D927A8" w14:textId="3DB72C28" w:rsidR="00AF2F9D" w:rsidRPr="00533752" w:rsidRDefault="00AF2F9D" w:rsidP="00AF2F9D">
      <w:pPr>
        <w:ind w:firstLine="709"/>
        <w:rPr>
          <w:sz w:val="28"/>
          <w:szCs w:val="28"/>
        </w:rPr>
      </w:pPr>
    </w:p>
    <w:p w14:paraId="7CD33384" w14:textId="6C319093" w:rsidR="00AF2F9D" w:rsidRPr="00533752" w:rsidRDefault="00AF2F9D" w:rsidP="00AF2F9D">
      <w:pPr>
        <w:ind w:firstLine="709"/>
        <w:rPr>
          <w:sz w:val="28"/>
          <w:szCs w:val="28"/>
        </w:rPr>
      </w:pPr>
    </w:p>
    <w:p w14:paraId="4D6C46D7" w14:textId="342AA085" w:rsidR="00AF2F9D" w:rsidRPr="00533752" w:rsidRDefault="00AF2F9D" w:rsidP="00AF2F9D">
      <w:pPr>
        <w:ind w:firstLine="709"/>
        <w:rPr>
          <w:sz w:val="28"/>
          <w:szCs w:val="28"/>
        </w:rPr>
      </w:pPr>
    </w:p>
    <w:p w14:paraId="4DE6718F" w14:textId="77777777" w:rsidR="00AF2F9D" w:rsidRPr="00533752" w:rsidRDefault="00AF2F9D" w:rsidP="00AF2F9D">
      <w:pPr>
        <w:ind w:firstLine="709"/>
        <w:rPr>
          <w:sz w:val="28"/>
          <w:szCs w:val="28"/>
        </w:rPr>
      </w:pPr>
    </w:p>
    <w:p w14:paraId="1C9F516B" w14:textId="77777777" w:rsidR="00AF2F9D" w:rsidRPr="00533752" w:rsidRDefault="00AF2F9D" w:rsidP="00AF2F9D">
      <w:pPr>
        <w:ind w:firstLine="709"/>
        <w:rPr>
          <w:sz w:val="28"/>
          <w:szCs w:val="28"/>
        </w:rPr>
      </w:pPr>
    </w:p>
    <w:p w14:paraId="270340E0" w14:textId="77777777" w:rsidR="00AF2F9D" w:rsidRPr="00533752" w:rsidRDefault="00AF2F9D" w:rsidP="00AF2F9D">
      <w:pPr>
        <w:ind w:firstLine="709"/>
        <w:rPr>
          <w:sz w:val="28"/>
          <w:szCs w:val="28"/>
        </w:rPr>
      </w:pPr>
    </w:p>
    <w:p w14:paraId="42DCA465" w14:textId="77777777" w:rsidR="00AF2F9D" w:rsidRPr="00533752" w:rsidRDefault="00AF2F9D" w:rsidP="00AF2F9D">
      <w:pPr>
        <w:ind w:firstLine="709"/>
        <w:rPr>
          <w:sz w:val="28"/>
          <w:szCs w:val="28"/>
        </w:rPr>
      </w:pPr>
    </w:p>
    <w:p w14:paraId="259B9A6C" w14:textId="77777777" w:rsidR="00AF2F9D" w:rsidRPr="00533752" w:rsidRDefault="00AF2F9D" w:rsidP="00AF2F9D">
      <w:pPr>
        <w:ind w:firstLine="709"/>
        <w:rPr>
          <w:sz w:val="28"/>
          <w:szCs w:val="28"/>
        </w:rPr>
      </w:pPr>
    </w:p>
    <w:p w14:paraId="5D7FF201" w14:textId="77777777" w:rsidR="00AF2F9D" w:rsidRPr="00533752" w:rsidRDefault="00AF2F9D" w:rsidP="00AF2F9D">
      <w:pPr>
        <w:ind w:firstLine="709"/>
        <w:rPr>
          <w:sz w:val="28"/>
          <w:szCs w:val="28"/>
        </w:rPr>
      </w:pPr>
    </w:p>
    <w:p w14:paraId="1074093A" w14:textId="77777777" w:rsidR="00AF2F9D" w:rsidRPr="00533752" w:rsidRDefault="00AF2F9D" w:rsidP="00AF2F9D">
      <w:pPr>
        <w:ind w:firstLine="709"/>
        <w:rPr>
          <w:sz w:val="28"/>
          <w:szCs w:val="28"/>
        </w:rPr>
      </w:pPr>
    </w:p>
    <w:p w14:paraId="4E92A905" w14:textId="77777777" w:rsidR="00AF2F9D" w:rsidRPr="00533752" w:rsidRDefault="00AF2F9D" w:rsidP="00AF2F9D">
      <w:pPr>
        <w:ind w:firstLine="709"/>
        <w:rPr>
          <w:sz w:val="28"/>
          <w:szCs w:val="28"/>
        </w:rPr>
      </w:pPr>
    </w:p>
    <w:p w14:paraId="6B6B126F" w14:textId="77777777" w:rsidR="00AF2F9D" w:rsidRPr="00533752" w:rsidRDefault="00AF2F9D" w:rsidP="00AF2F9D">
      <w:pPr>
        <w:ind w:firstLine="709"/>
        <w:rPr>
          <w:sz w:val="28"/>
          <w:szCs w:val="28"/>
        </w:rPr>
      </w:pPr>
    </w:p>
    <w:p w14:paraId="05AF2291" w14:textId="77777777" w:rsidR="00AF2F9D" w:rsidRPr="00533752" w:rsidRDefault="00AF2F9D" w:rsidP="00AF2F9D">
      <w:pPr>
        <w:ind w:firstLine="709"/>
        <w:rPr>
          <w:sz w:val="28"/>
          <w:szCs w:val="28"/>
        </w:rPr>
      </w:pPr>
    </w:p>
    <w:p w14:paraId="2ACDBA11" w14:textId="77777777" w:rsidR="00AF2F9D" w:rsidRPr="00533752" w:rsidRDefault="00AF2F9D" w:rsidP="00AF2F9D">
      <w:pPr>
        <w:ind w:firstLine="709"/>
        <w:rPr>
          <w:sz w:val="28"/>
          <w:szCs w:val="28"/>
        </w:rPr>
      </w:pPr>
    </w:p>
    <w:p w14:paraId="3167EA27" w14:textId="77777777" w:rsidR="00AF2F9D" w:rsidRPr="00533752" w:rsidRDefault="00AF2F9D" w:rsidP="00AF2F9D">
      <w:pPr>
        <w:ind w:firstLine="709"/>
        <w:rPr>
          <w:sz w:val="28"/>
          <w:szCs w:val="28"/>
        </w:rPr>
      </w:pPr>
    </w:p>
    <w:p w14:paraId="7A8EBB0C" w14:textId="77777777" w:rsidR="00AF2F9D" w:rsidRPr="00533752" w:rsidRDefault="00AF2F9D" w:rsidP="00AF2F9D">
      <w:pPr>
        <w:ind w:firstLine="709"/>
        <w:rPr>
          <w:sz w:val="28"/>
          <w:szCs w:val="28"/>
        </w:rPr>
      </w:pPr>
    </w:p>
    <w:p w14:paraId="50AAB63E" w14:textId="77777777" w:rsidR="00AF2F9D" w:rsidRPr="00533752" w:rsidRDefault="00AF2F9D" w:rsidP="00AF2F9D">
      <w:pPr>
        <w:ind w:firstLine="709"/>
        <w:rPr>
          <w:sz w:val="28"/>
          <w:szCs w:val="28"/>
        </w:rPr>
      </w:pPr>
    </w:p>
    <w:p w14:paraId="401E3E2B" w14:textId="77777777" w:rsidR="00AF2F9D" w:rsidRPr="00533752" w:rsidRDefault="00AF2F9D" w:rsidP="00AF2F9D">
      <w:pPr>
        <w:ind w:firstLine="709"/>
        <w:rPr>
          <w:sz w:val="28"/>
          <w:szCs w:val="28"/>
        </w:rPr>
      </w:pPr>
    </w:p>
    <w:p w14:paraId="6343C2B3" w14:textId="77777777" w:rsidR="00AF2F9D" w:rsidRPr="00533752" w:rsidRDefault="00AF2F9D" w:rsidP="00AF2F9D">
      <w:pPr>
        <w:ind w:firstLine="709"/>
        <w:rPr>
          <w:sz w:val="28"/>
          <w:szCs w:val="28"/>
        </w:rPr>
      </w:pPr>
    </w:p>
    <w:p w14:paraId="39912704" w14:textId="77777777" w:rsidR="00AF2F9D" w:rsidRPr="00533752" w:rsidRDefault="00AF2F9D" w:rsidP="00AF2F9D">
      <w:pPr>
        <w:ind w:firstLine="709"/>
        <w:rPr>
          <w:sz w:val="28"/>
          <w:szCs w:val="28"/>
        </w:rPr>
      </w:pPr>
    </w:p>
    <w:p w14:paraId="1092A411" w14:textId="77777777" w:rsidR="00AF2F9D" w:rsidRPr="00533752" w:rsidRDefault="00AF2F9D" w:rsidP="00AF2F9D">
      <w:pPr>
        <w:ind w:firstLine="709"/>
        <w:rPr>
          <w:sz w:val="28"/>
          <w:szCs w:val="28"/>
        </w:rPr>
      </w:pPr>
    </w:p>
    <w:p w14:paraId="64ACCAF5" w14:textId="77777777" w:rsidR="00AF2F9D" w:rsidRPr="00533752" w:rsidRDefault="00AF2F9D" w:rsidP="00AF2F9D">
      <w:pPr>
        <w:ind w:firstLine="709"/>
        <w:rPr>
          <w:sz w:val="28"/>
          <w:szCs w:val="28"/>
        </w:rPr>
      </w:pPr>
    </w:p>
    <w:p w14:paraId="53F30E57" w14:textId="77777777" w:rsidR="00AF2F9D" w:rsidRPr="00533752" w:rsidRDefault="00AF2F9D" w:rsidP="00AF2F9D">
      <w:pPr>
        <w:ind w:firstLine="709"/>
        <w:rPr>
          <w:sz w:val="28"/>
          <w:szCs w:val="28"/>
        </w:rPr>
      </w:pPr>
    </w:p>
    <w:p w14:paraId="36BF5430" w14:textId="77777777" w:rsidR="00AF2F9D" w:rsidRPr="00533752" w:rsidRDefault="00AF2F9D" w:rsidP="00AA2692">
      <w:pPr>
        <w:jc w:val="center"/>
        <w:rPr>
          <w:sz w:val="28"/>
          <w:szCs w:val="28"/>
        </w:rPr>
      </w:pPr>
      <w:r w:rsidRPr="00533752">
        <w:rPr>
          <w:sz w:val="28"/>
          <w:szCs w:val="28"/>
        </w:rPr>
        <w:t>1-ая страница письма.</w:t>
      </w:r>
    </w:p>
    <w:p w14:paraId="650D8070" w14:textId="77777777" w:rsidR="00AF2F9D" w:rsidRPr="00533752" w:rsidRDefault="00AF2F9D" w:rsidP="00AF2F9D">
      <w:pPr>
        <w:ind w:firstLine="709"/>
        <w:rPr>
          <w:sz w:val="28"/>
          <w:szCs w:val="28"/>
        </w:rPr>
      </w:pPr>
    </w:p>
    <w:p w14:paraId="52054212" w14:textId="77777777" w:rsidR="00AF2F9D" w:rsidRPr="00533752" w:rsidRDefault="00AF2F9D" w:rsidP="00AF2F9D">
      <w:pPr>
        <w:ind w:firstLine="709"/>
        <w:rPr>
          <w:noProof/>
        </w:rPr>
      </w:pPr>
    </w:p>
    <w:p w14:paraId="2EC49045" w14:textId="4135E335" w:rsidR="00EF44F5" w:rsidRPr="00533752" w:rsidRDefault="00AF2F9D" w:rsidP="004A32D9">
      <w:pPr>
        <w:rPr>
          <w:noProof/>
        </w:rPr>
      </w:pPr>
      <w:r w:rsidRPr="00533752">
        <w:rPr>
          <w:noProof/>
        </w:rPr>
        <w:lastRenderedPageBreak/>
        <w:drawing>
          <wp:anchor distT="0" distB="0" distL="114300" distR="114300" simplePos="0" relativeHeight="251664384" behindDoc="0" locked="0" layoutInCell="1" allowOverlap="1" wp14:anchorId="56D107F5" wp14:editId="7B612989">
            <wp:simplePos x="0" y="0"/>
            <wp:positionH relativeFrom="page">
              <wp:posOffset>2578735</wp:posOffset>
            </wp:positionH>
            <wp:positionV relativeFrom="margin">
              <wp:posOffset>-497089</wp:posOffset>
            </wp:positionV>
            <wp:extent cx="3376930" cy="2060575"/>
            <wp:effectExtent l="0" t="0" r="0" b="0"/>
            <wp:wrapSquare wrapText="bothSides"/>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extLst>
                        <a:ext uri="{28A0092B-C50C-407E-A947-70E740481C1C}">
                          <a14:useLocalDpi xmlns:a14="http://schemas.microsoft.com/office/drawing/2010/main" val="0"/>
                        </a:ext>
                      </a:extLst>
                    </a:blip>
                    <a:srcRect l="35397" t="20585" r="35212" b="50724"/>
                    <a:stretch/>
                  </pic:blipFill>
                  <pic:spPr bwMode="auto">
                    <a:xfrm>
                      <a:off x="0" y="0"/>
                      <a:ext cx="3376930" cy="20605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F440ACD" w14:textId="77777777" w:rsidR="00EF44F5" w:rsidRPr="00533752" w:rsidRDefault="00EF44F5" w:rsidP="00EF44F5"/>
    <w:p w14:paraId="1D500ACB" w14:textId="77777777" w:rsidR="00EF44F5" w:rsidRPr="00533752" w:rsidRDefault="00EF44F5" w:rsidP="00EF44F5"/>
    <w:p w14:paraId="71657B72" w14:textId="77777777" w:rsidR="00EF44F5" w:rsidRPr="00533752" w:rsidRDefault="00EF44F5" w:rsidP="00EF44F5"/>
    <w:p w14:paraId="23FD868C" w14:textId="77777777" w:rsidR="00EF44F5" w:rsidRPr="00533752" w:rsidRDefault="00EF44F5" w:rsidP="00EF44F5"/>
    <w:p w14:paraId="5FC6EE29" w14:textId="77777777" w:rsidR="00EF44F5" w:rsidRPr="00533752" w:rsidRDefault="00EF44F5" w:rsidP="00EF44F5"/>
    <w:p w14:paraId="6808A6AE" w14:textId="77777777" w:rsidR="00EF44F5" w:rsidRPr="00533752" w:rsidRDefault="00EF44F5" w:rsidP="00EF44F5"/>
    <w:p w14:paraId="2C965DEE" w14:textId="77777777" w:rsidR="00EF44F5" w:rsidRPr="00533752" w:rsidRDefault="00EF44F5" w:rsidP="00EF44F5"/>
    <w:p w14:paraId="4B5A48FC" w14:textId="1F9E2CEF" w:rsidR="00EF44F5" w:rsidRPr="00533752" w:rsidRDefault="00EF44F5" w:rsidP="00EF44F5"/>
    <w:p w14:paraId="7A5FF627" w14:textId="77777777" w:rsidR="00EF44F5" w:rsidRPr="00533752" w:rsidRDefault="00EF44F5" w:rsidP="00EF44F5">
      <w:pPr>
        <w:rPr>
          <w:sz w:val="28"/>
          <w:szCs w:val="28"/>
        </w:rPr>
      </w:pPr>
    </w:p>
    <w:p w14:paraId="4E7329B5" w14:textId="1CD938AF" w:rsidR="00EF44F5" w:rsidRPr="00533752" w:rsidRDefault="00EF44F5" w:rsidP="00EF44F5">
      <w:pPr>
        <w:jc w:val="center"/>
        <w:rPr>
          <w:sz w:val="28"/>
          <w:szCs w:val="28"/>
        </w:rPr>
      </w:pPr>
      <w:r w:rsidRPr="00533752">
        <w:rPr>
          <w:sz w:val="28"/>
          <w:szCs w:val="28"/>
        </w:rPr>
        <w:t>2-ая страница письма.</w:t>
      </w:r>
    </w:p>
    <w:p w14:paraId="62588E82" w14:textId="77777777" w:rsidR="00AF2F9D" w:rsidRPr="00533752" w:rsidRDefault="00AF2F9D" w:rsidP="004A32D9"/>
    <w:p w14:paraId="546064F8" w14:textId="394A25E0" w:rsidR="00EF44F5" w:rsidRPr="00533752" w:rsidRDefault="00EF44F5" w:rsidP="00EF44F5">
      <w:pPr>
        <w:jc w:val="center"/>
        <w:rPr>
          <w:noProof/>
          <w:sz w:val="28"/>
          <w:szCs w:val="28"/>
        </w:rPr>
      </w:pPr>
      <w:r w:rsidRPr="00533752">
        <w:rPr>
          <w:noProof/>
          <w:sz w:val="28"/>
          <w:szCs w:val="28"/>
        </w:rPr>
        <w:t>2. Уменьшенные копии конверта и письма от 10.11.1968 г. Мо</w:t>
      </w:r>
      <w:r w:rsidR="00C87191" w:rsidRPr="00533752">
        <w:rPr>
          <w:noProof/>
          <w:sz w:val="28"/>
          <w:szCs w:val="28"/>
        </w:rPr>
        <w:t>с</w:t>
      </w:r>
      <w:r w:rsidRPr="00533752">
        <w:rPr>
          <w:noProof/>
          <w:sz w:val="28"/>
          <w:szCs w:val="28"/>
        </w:rPr>
        <w:t>ква.</w:t>
      </w:r>
    </w:p>
    <w:p w14:paraId="089F42F4" w14:textId="01CA0D50" w:rsidR="00EF44F5" w:rsidRPr="00533752" w:rsidRDefault="00EF44F5" w:rsidP="004A32D9">
      <w:r w:rsidRPr="00533752">
        <w:rPr>
          <w:noProof/>
        </w:rPr>
        <w:drawing>
          <wp:anchor distT="0" distB="0" distL="114300" distR="114300" simplePos="0" relativeHeight="251667456" behindDoc="0" locked="0" layoutInCell="1" allowOverlap="1" wp14:anchorId="79F7E62F" wp14:editId="60F2CD45">
            <wp:simplePos x="0" y="0"/>
            <wp:positionH relativeFrom="margin">
              <wp:posOffset>3614420</wp:posOffset>
            </wp:positionH>
            <wp:positionV relativeFrom="margin">
              <wp:posOffset>2371090</wp:posOffset>
            </wp:positionV>
            <wp:extent cx="2548255" cy="1929130"/>
            <wp:effectExtent l="0" t="0" r="4445" b="0"/>
            <wp:wrapSquare wrapText="bothSides"/>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val="0"/>
                        </a:ext>
                      </a:extLst>
                    </a:blip>
                    <a:srcRect l="29411" t="31979" r="26137" b="14163"/>
                    <a:stretch/>
                  </pic:blipFill>
                  <pic:spPr bwMode="auto">
                    <a:xfrm>
                      <a:off x="0" y="0"/>
                      <a:ext cx="2548255" cy="19291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3752">
        <w:rPr>
          <w:noProof/>
        </w:rPr>
        <w:drawing>
          <wp:anchor distT="0" distB="0" distL="114300" distR="114300" simplePos="0" relativeHeight="251666432" behindDoc="0" locked="0" layoutInCell="1" allowOverlap="1" wp14:anchorId="606412A2" wp14:editId="188DB45D">
            <wp:simplePos x="0" y="0"/>
            <wp:positionH relativeFrom="margin">
              <wp:posOffset>106045</wp:posOffset>
            </wp:positionH>
            <wp:positionV relativeFrom="margin">
              <wp:posOffset>2394733</wp:posOffset>
            </wp:positionV>
            <wp:extent cx="2794000" cy="1958975"/>
            <wp:effectExtent l="0" t="0" r="6350" b="3175"/>
            <wp:wrapSquare wrapText="bothSides"/>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cstate="print">
                      <a:extLst>
                        <a:ext uri="{28A0092B-C50C-407E-A947-70E740481C1C}">
                          <a14:useLocalDpi xmlns:a14="http://schemas.microsoft.com/office/drawing/2010/main" val="0"/>
                        </a:ext>
                      </a:extLst>
                    </a:blip>
                    <a:srcRect l="29867" t="30325" r="25898" b="20040"/>
                    <a:stretch/>
                  </pic:blipFill>
                  <pic:spPr bwMode="auto">
                    <a:xfrm>
                      <a:off x="0" y="0"/>
                      <a:ext cx="2794000" cy="1958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198A1B" w14:textId="78AF6092" w:rsidR="00EF44F5" w:rsidRPr="00533752" w:rsidRDefault="00EF44F5" w:rsidP="00EF44F5"/>
    <w:p w14:paraId="3E286027" w14:textId="77777777" w:rsidR="00EF44F5" w:rsidRPr="00533752" w:rsidRDefault="00EF44F5" w:rsidP="00EF44F5"/>
    <w:p w14:paraId="7507DAB0" w14:textId="77777777" w:rsidR="00EF44F5" w:rsidRPr="00533752" w:rsidRDefault="00EF44F5" w:rsidP="00EF44F5"/>
    <w:p w14:paraId="2371DB36" w14:textId="77777777" w:rsidR="00EF44F5" w:rsidRPr="00533752" w:rsidRDefault="00EF44F5" w:rsidP="00EF44F5"/>
    <w:p w14:paraId="504FB6D4" w14:textId="77777777" w:rsidR="00EF44F5" w:rsidRPr="00533752" w:rsidRDefault="00EF44F5" w:rsidP="00EF44F5"/>
    <w:p w14:paraId="4DEA36CA" w14:textId="77777777" w:rsidR="00EF44F5" w:rsidRPr="00533752" w:rsidRDefault="00EF44F5" w:rsidP="00EF44F5"/>
    <w:p w14:paraId="3F4D3A33" w14:textId="77777777" w:rsidR="00EF44F5" w:rsidRPr="00533752" w:rsidRDefault="00EF44F5" w:rsidP="00EF44F5"/>
    <w:p w14:paraId="7B560511" w14:textId="77777777" w:rsidR="00EF44F5" w:rsidRPr="00533752" w:rsidRDefault="00EF44F5" w:rsidP="00EF44F5"/>
    <w:p w14:paraId="4E62EAFD" w14:textId="77777777" w:rsidR="00EF44F5" w:rsidRPr="00533752" w:rsidRDefault="00EF44F5" w:rsidP="00EF44F5"/>
    <w:p w14:paraId="2C295D3F" w14:textId="77777777" w:rsidR="00EF44F5" w:rsidRPr="00533752" w:rsidRDefault="00EF44F5" w:rsidP="00EF44F5"/>
    <w:p w14:paraId="5641A7B4" w14:textId="77777777" w:rsidR="00EF44F5" w:rsidRPr="00533752" w:rsidRDefault="00EF44F5" w:rsidP="00EF44F5"/>
    <w:p w14:paraId="2F14F3D2" w14:textId="6760800D" w:rsidR="00EF44F5" w:rsidRPr="00533752" w:rsidRDefault="00EF44F5" w:rsidP="00EF44F5">
      <w:r w:rsidRPr="00533752">
        <w:rPr>
          <w:noProof/>
        </w:rPr>
        <w:drawing>
          <wp:anchor distT="0" distB="0" distL="114300" distR="114300" simplePos="0" relativeHeight="251669504" behindDoc="0" locked="0" layoutInCell="1" allowOverlap="1" wp14:anchorId="23185403" wp14:editId="2CF83B46">
            <wp:simplePos x="0" y="0"/>
            <wp:positionH relativeFrom="margin">
              <wp:posOffset>1507515</wp:posOffset>
            </wp:positionH>
            <wp:positionV relativeFrom="margin">
              <wp:posOffset>4475843</wp:posOffset>
            </wp:positionV>
            <wp:extent cx="3241675" cy="4507865"/>
            <wp:effectExtent l="0" t="0" r="0" b="6985"/>
            <wp:wrapSquare wrapText="bothSides"/>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cstate="print">
                      <a:extLst>
                        <a:ext uri="{28A0092B-C50C-407E-A947-70E740481C1C}">
                          <a14:useLocalDpi xmlns:a14="http://schemas.microsoft.com/office/drawing/2010/main" val="0"/>
                        </a:ext>
                      </a:extLst>
                    </a:blip>
                    <a:srcRect l="34579" t="16173" r="30387" b="5894"/>
                    <a:stretch/>
                  </pic:blipFill>
                  <pic:spPr bwMode="auto">
                    <a:xfrm>
                      <a:off x="0" y="0"/>
                      <a:ext cx="3241675" cy="450786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4BE589" w14:textId="2295C984" w:rsidR="00EF44F5" w:rsidRPr="00533752" w:rsidRDefault="00EF44F5" w:rsidP="00EF44F5"/>
    <w:p w14:paraId="00D64AE4" w14:textId="5D58EBD8" w:rsidR="00EF44F5" w:rsidRPr="00533752" w:rsidRDefault="00EF44F5" w:rsidP="00EF44F5">
      <w:pPr>
        <w:tabs>
          <w:tab w:val="left" w:pos="4226"/>
        </w:tabs>
      </w:pPr>
    </w:p>
    <w:p w14:paraId="29C5C067" w14:textId="77777777" w:rsidR="00EF44F5" w:rsidRPr="00533752" w:rsidRDefault="00EF44F5" w:rsidP="00EF44F5"/>
    <w:p w14:paraId="2F401CCB" w14:textId="77777777" w:rsidR="00EF44F5" w:rsidRPr="00533752" w:rsidRDefault="00EF44F5" w:rsidP="00EF44F5"/>
    <w:p w14:paraId="345B445C" w14:textId="77777777" w:rsidR="00EF44F5" w:rsidRPr="00533752" w:rsidRDefault="00EF44F5" w:rsidP="00EF44F5"/>
    <w:p w14:paraId="200EFFCF" w14:textId="77777777" w:rsidR="00EF44F5" w:rsidRPr="00533752" w:rsidRDefault="00EF44F5" w:rsidP="00EF44F5"/>
    <w:p w14:paraId="7810FA1E" w14:textId="77777777" w:rsidR="00EF44F5" w:rsidRPr="00533752" w:rsidRDefault="00EF44F5" w:rsidP="00EF44F5"/>
    <w:p w14:paraId="5C742C78" w14:textId="77777777" w:rsidR="00EF44F5" w:rsidRPr="00533752" w:rsidRDefault="00EF44F5" w:rsidP="00EF44F5"/>
    <w:p w14:paraId="38E37E06" w14:textId="77777777" w:rsidR="00EF44F5" w:rsidRPr="00533752" w:rsidRDefault="00EF44F5" w:rsidP="00EF44F5"/>
    <w:p w14:paraId="176D1F4E" w14:textId="77777777" w:rsidR="00EF44F5" w:rsidRPr="00533752" w:rsidRDefault="00EF44F5" w:rsidP="00EF44F5"/>
    <w:p w14:paraId="29ABAFD2" w14:textId="77777777" w:rsidR="00EF44F5" w:rsidRPr="00533752" w:rsidRDefault="00EF44F5" w:rsidP="00EF44F5"/>
    <w:p w14:paraId="12D368A7" w14:textId="77777777" w:rsidR="00EF44F5" w:rsidRPr="00533752" w:rsidRDefault="00EF44F5" w:rsidP="00EF44F5"/>
    <w:p w14:paraId="06248BBD" w14:textId="77777777" w:rsidR="00EF44F5" w:rsidRPr="00533752" w:rsidRDefault="00EF44F5" w:rsidP="00EF44F5"/>
    <w:p w14:paraId="0F81402B" w14:textId="77777777" w:rsidR="00EF44F5" w:rsidRPr="00533752" w:rsidRDefault="00EF44F5" w:rsidP="00EF44F5"/>
    <w:p w14:paraId="246E9D07" w14:textId="77777777" w:rsidR="00EF44F5" w:rsidRPr="00533752" w:rsidRDefault="00EF44F5" w:rsidP="00EF44F5"/>
    <w:p w14:paraId="6417766A" w14:textId="77777777" w:rsidR="00EF44F5" w:rsidRPr="00533752" w:rsidRDefault="00EF44F5" w:rsidP="00EF44F5"/>
    <w:p w14:paraId="2CFBC2FC" w14:textId="77777777" w:rsidR="00EF44F5" w:rsidRPr="00533752" w:rsidRDefault="00EF44F5" w:rsidP="00EF44F5"/>
    <w:p w14:paraId="6CEE8B6E" w14:textId="77777777" w:rsidR="00EF44F5" w:rsidRPr="00533752" w:rsidRDefault="00EF44F5" w:rsidP="00EF44F5"/>
    <w:p w14:paraId="2A0ABAD2" w14:textId="77777777" w:rsidR="00EF44F5" w:rsidRPr="00533752" w:rsidRDefault="00EF44F5" w:rsidP="00EF44F5"/>
    <w:p w14:paraId="4268F3E9" w14:textId="77777777" w:rsidR="00EF44F5" w:rsidRPr="00533752" w:rsidRDefault="00EF44F5" w:rsidP="00EF44F5"/>
    <w:p w14:paraId="7EA76DFE" w14:textId="77777777" w:rsidR="00EF44F5" w:rsidRPr="00533752" w:rsidRDefault="00EF44F5" w:rsidP="00EF44F5"/>
    <w:p w14:paraId="7030481E" w14:textId="77777777" w:rsidR="00EF44F5" w:rsidRPr="00533752" w:rsidRDefault="00EF44F5" w:rsidP="00EF44F5"/>
    <w:p w14:paraId="7A90369F" w14:textId="77777777" w:rsidR="00EF44F5" w:rsidRPr="00533752" w:rsidRDefault="00EF44F5" w:rsidP="00EF44F5"/>
    <w:p w14:paraId="375C962F" w14:textId="098C7770" w:rsidR="00EF44F5" w:rsidRPr="00533752" w:rsidRDefault="00EF44F5" w:rsidP="00EF44F5"/>
    <w:p w14:paraId="6CCEB8F6" w14:textId="519A94D3" w:rsidR="00EF44F5" w:rsidRPr="00533752" w:rsidRDefault="00EF44F5" w:rsidP="00EF44F5"/>
    <w:p w14:paraId="30A99322" w14:textId="2B679E8C" w:rsidR="00EF44F5" w:rsidRPr="00533752" w:rsidRDefault="00EF44F5" w:rsidP="00EF44F5">
      <w:pPr>
        <w:jc w:val="center"/>
        <w:rPr>
          <w:sz w:val="28"/>
          <w:szCs w:val="28"/>
        </w:rPr>
      </w:pPr>
      <w:r w:rsidRPr="00533752">
        <w:rPr>
          <w:sz w:val="28"/>
          <w:szCs w:val="28"/>
        </w:rPr>
        <w:t>1-ая страница письма.</w:t>
      </w:r>
    </w:p>
    <w:p w14:paraId="324C4C61" w14:textId="23B19660" w:rsidR="00EF44F5" w:rsidRPr="00533752" w:rsidRDefault="00EF44F5" w:rsidP="00EF44F5">
      <w:r w:rsidRPr="00533752">
        <w:rPr>
          <w:noProof/>
        </w:rPr>
        <w:lastRenderedPageBreak/>
        <w:drawing>
          <wp:anchor distT="0" distB="0" distL="114300" distR="114300" simplePos="0" relativeHeight="251671552" behindDoc="0" locked="0" layoutInCell="1" allowOverlap="1" wp14:anchorId="6EE2A881" wp14:editId="41DDBE63">
            <wp:simplePos x="0" y="0"/>
            <wp:positionH relativeFrom="margin">
              <wp:align>center</wp:align>
            </wp:positionH>
            <wp:positionV relativeFrom="margin">
              <wp:posOffset>5608</wp:posOffset>
            </wp:positionV>
            <wp:extent cx="3363595" cy="4868545"/>
            <wp:effectExtent l="0" t="0" r="8255" b="8255"/>
            <wp:wrapSquare wrapText="bothSides"/>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cstate="print">
                      <a:extLst>
                        <a:ext uri="{28A0092B-C50C-407E-A947-70E740481C1C}">
                          <a14:useLocalDpi xmlns:a14="http://schemas.microsoft.com/office/drawing/2010/main" val="0"/>
                        </a:ext>
                      </a:extLst>
                    </a:blip>
                    <a:srcRect l="35155" t="15622" r="30158" b="4052"/>
                    <a:stretch/>
                  </pic:blipFill>
                  <pic:spPr bwMode="auto">
                    <a:xfrm>
                      <a:off x="0" y="0"/>
                      <a:ext cx="3363595" cy="4868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41AE407" w14:textId="23EB8712" w:rsidR="00EF44F5" w:rsidRPr="00533752" w:rsidRDefault="00EF44F5" w:rsidP="00EF44F5"/>
    <w:p w14:paraId="64F25B3C" w14:textId="77777777" w:rsidR="00EF44F5" w:rsidRPr="00533752" w:rsidRDefault="00EF44F5" w:rsidP="00EF44F5"/>
    <w:p w14:paraId="49CC2F75" w14:textId="77777777" w:rsidR="00EF44F5" w:rsidRPr="00533752" w:rsidRDefault="00EF44F5" w:rsidP="00EF44F5"/>
    <w:p w14:paraId="387CE519" w14:textId="77777777" w:rsidR="00EF44F5" w:rsidRPr="00533752" w:rsidRDefault="00EF44F5" w:rsidP="00EF44F5"/>
    <w:p w14:paraId="51135277" w14:textId="77777777" w:rsidR="00EF44F5" w:rsidRPr="00533752" w:rsidRDefault="00EF44F5" w:rsidP="00EF44F5"/>
    <w:p w14:paraId="1F0F4041" w14:textId="77777777" w:rsidR="00EF44F5" w:rsidRPr="00533752" w:rsidRDefault="00EF44F5" w:rsidP="00EF44F5"/>
    <w:p w14:paraId="2DB1FFF5" w14:textId="77777777" w:rsidR="00EF44F5" w:rsidRPr="00533752" w:rsidRDefault="00EF44F5" w:rsidP="00EF44F5"/>
    <w:p w14:paraId="617903D0" w14:textId="77777777" w:rsidR="00EF44F5" w:rsidRPr="00533752" w:rsidRDefault="00EF44F5" w:rsidP="00EF44F5"/>
    <w:p w14:paraId="22094AF3" w14:textId="77777777" w:rsidR="00EF44F5" w:rsidRPr="00533752" w:rsidRDefault="00EF44F5" w:rsidP="00EF44F5"/>
    <w:p w14:paraId="14DFB6E3" w14:textId="77777777" w:rsidR="00EF44F5" w:rsidRPr="00533752" w:rsidRDefault="00EF44F5" w:rsidP="00EF44F5"/>
    <w:p w14:paraId="42658411" w14:textId="77777777" w:rsidR="00EF44F5" w:rsidRPr="00533752" w:rsidRDefault="00EF44F5" w:rsidP="00EF44F5"/>
    <w:p w14:paraId="4851245E" w14:textId="77777777" w:rsidR="00EF44F5" w:rsidRPr="00533752" w:rsidRDefault="00EF44F5" w:rsidP="00EF44F5"/>
    <w:p w14:paraId="7EC49252" w14:textId="77777777" w:rsidR="00EF44F5" w:rsidRPr="00533752" w:rsidRDefault="00EF44F5" w:rsidP="00EF44F5"/>
    <w:p w14:paraId="490B9806" w14:textId="77777777" w:rsidR="00EF44F5" w:rsidRPr="00533752" w:rsidRDefault="00EF44F5" w:rsidP="00EF44F5"/>
    <w:p w14:paraId="48BF61EE" w14:textId="77777777" w:rsidR="00EF44F5" w:rsidRPr="00533752" w:rsidRDefault="00EF44F5" w:rsidP="00EF44F5"/>
    <w:p w14:paraId="78DCC55F" w14:textId="77777777" w:rsidR="00EF44F5" w:rsidRPr="00533752" w:rsidRDefault="00EF44F5" w:rsidP="00EF44F5"/>
    <w:p w14:paraId="5CA5B843" w14:textId="77777777" w:rsidR="00EF44F5" w:rsidRPr="00533752" w:rsidRDefault="00EF44F5" w:rsidP="00EF44F5"/>
    <w:p w14:paraId="375D2072" w14:textId="77777777" w:rsidR="00EF44F5" w:rsidRPr="00533752" w:rsidRDefault="00EF44F5" w:rsidP="00EF44F5"/>
    <w:p w14:paraId="7B998B89" w14:textId="77777777" w:rsidR="00EF44F5" w:rsidRPr="00533752" w:rsidRDefault="00EF44F5" w:rsidP="00EF44F5"/>
    <w:p w14:paraId="0E0FDF57" w14:textId="77777777" w:rsidR="00EF44F5" w:rsidRPr="00533752" w:rsidRDefault="00EF44F5" w:rsidP="00EF44F5"/>
    <w:p w14:paraId="6A2BC4CE" w14:textId="77777777" w:rsidR="00EF44F5" w:rsidRPr="00533752" w:rsidRDefault="00EF44F5" w:rsidP="00EF44F5"/>
    <w:p w14:paraId="63043101" w14:textId="77777777" w:rsidR="00EF44F5" w:rsidRPr="00533752" w:rsidRDefault="00EF44F5" w:rsidP="00EF44F5"/>
    <w:p w14:paraId="452D9411" w14:textId="77777777" w:rsidR="00EF44F5" w:rsidRPr="00533752" w:rsidRDefault="00EF44F5" w:rsidP="00EF44F5"/>
    <w:p w14:paraId="1CCB0222" w14:textId="77777777" w:rsidR="00EF44F5" w:rsidRPr="00533752" w:rsidRDefault="00EF44F5" w:rsidP="00EF44F5"/>
    <w:p w14:paraId="1391DA6B" w14:textId="77777777" w:rsidR="00EF44F5" w:rsidRPr="00533752" w:rsidRDefault="00EF44F5" w:rsidP="00EF44F5"/>
    <w:p w14:paraId="6B207FF8" w14:textId="77777777" w:rsidR="00EF44F5" w:rsidRPr="00533752" w:rsidRDefault="00EF44F5" w:rsidP="00EF44F5"/>
    <w:p w14:paraId="1DA97A75" w14:textId="58DA46ED" w:rsidR="00EF44F5" w:rsidRPr="00533752" w:rsidRDefault="00EF44F5" w:rsidP="00EF44F5"/>
    <w:p w14:paraId="4EA4F095" w14:textId="77777777" w:rsidR="00EF44F5" w:rsidRPr="00533752" w:rsidRDefault="00EF44F5" w:rsidP="00EF44F5">
      <w:pPr>
        <w:tabs>
          <w:tab w:val="left" w:pos="2106"/>
        </w:tabs>
        <w:ind w:firstLine="709"/>
        <w:jc w:val="center"/>
        <w:rPr>
          <w:sz w:val="28"/>
          <w:szCs w:val="28"/>
        </w:rPr>
      </w:pPr>
      <w:r w:rsidRPr="00533752">
        <w:rPr>
          <w:sz w:val="28"/>
          <w:szCs w:val="28"/>
        </w:rPr>
        <w:t>2-ая страница письма.</w:t>
      </w:r>
    </w:p>
    <w:p w14:paraId="48DFD96C" w14:textId="77777777" w:rsidR="00EF44F5" w:rsidRPr="00533752" w:rsidRDefault="00EF44F5" w:rsidP="004A32D9"/>
    <w:p w14:paraId="13408E41" w14:textId="659D5561" w:rsidR="00EF44F5" w:rsidRPr="00533752" w:rsidRDefault="00EF44F5" w:rsidP="00EF44F5">
      <w:pPr>
        <w:pStyle w:val="a3"/>
        <w:tabs>
          <w:tab w:val="left" w:pos="993"/>
        </w:tabs>
        <w:ind w:left="709"/>
        <w:rPr>
          <w:rFonts w:ascii="Times New Roman" w:hAnsi="Times New Roman"/>
          <w:noProof/>
          <w:sz w:val="28"/>
          <w:szCs w:val="28"/>
        </w:rPr>
      </w:pPr>
      <w:r w:rsidRPr="00533752">
        <w:rPr>
          <w:rFonts w:ascii="Times New Roman" w:hAnsi="Times New Roman"/>
          <w:noProof/>
          <w:sz w:val="28"/>
          <w:szCs w:val="28"/>
        </w:rPr>
        <w:t>3. Уменьшенные копии конверта и письма от 15.10.1980 г. Ленинград.</w:t>
      </w:r>
    </w:p>
    <w:p w14:paraId="28AE50A2" w14:textId="3B344DC7" w:rsidR="00EF44F5" w:rsidRPr="00533752" w:rsidRDefault="00EF44F5" w:rsidP="004A32D9">
      <w:r w:rsidRPr="00533752">
        <w:rPr>
          <w:noProof/>
        </w:rPr>
        <w:drawing>
          <wp:anchor distT="0" distB="0" distL="114300" distR="114300" simplePos="0" relativeHeight="251673600" behindDoc="0" locked="0" layoutInCell="1" allowOverlap="1" wp14:anchorId="78EC8063" wp14:editId="24065472">
            <wp:simplePos x="0" y="0"/>
            <wp:positionH relativeFrom="margin">
              <wp:posOffset>0</wp:posOffset>
            </wp:positionH>
            <wp:positionV relativeFrom="margin">
              <wp:posOffset>5669280</wp:posOffset>
            </wp:positionV>
            <wp:extent cx="2665730" cy="1939290"/>
            <wp:effectExtent l="0" t="0" r="1270" b="381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val="0"/>
                        </a:ext>
                      </a:extLst>
                    </a:blip>
                    <a:srcRect l="34119" t="24812" r="31306" b="34936"/>
                    <a:stretch/>
                  </pic:blipFill>
                  <pic:spPr bwMode="auto">
                    <a:xfrm>
                      <a:off x="0" y="0"/>
                      <a:ext cx="2665730" cy="1939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3752">
        <w:rPr>
          <w:noProof/>
        </w:rPr>
        <w:drawing>
          <wp:anchor distT="0" distB="0" distL="114300" distR="114300" simplePos="0" relativeHeight="251674624" behindDoc="0" locked="0" layoutInCell="1" allowOverlap="1" wp14:anchorId="21E26445" wp14:editId="052D7027">
            <wp:simplePos x="0" y="0"/>
            <wp:positionH relativeFrom="margin">
              <wp:posOffset>3514090</wp:posOffset>
            </wp:positionH>
            <wp:positionV relativeFrom="margin">
              <wp:posOffset>5669280</wp:posOffset>
            </wp:positionV>
            <wp:extent cx="2735580" cy="1971040"/>
            <wp:effectExtent l="0" t="0" r="7620" b="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cstate="print">
                      <a:extLst>
                        <a:ext uri="{28A0092B-C50C-407E-A947-70E740481C1C}">
                          <a14:useLocalDpi xmlns:a14="http://schemas.microsoft.com/office/drawing/2010/main" val="0"/>
                        </a:ext>
                      </a:extLst>
                    </a:blip>
                    <a:srcRect l="36531" t="21136" r="28550" b="38612"/>
                    <a:stretch/>
                  </pic:blipFill>
                  <pic:spPr bwMode="auto">
                    <a:xfrm>
                      <a:off x="0" y="0"/>
                      <a:ext cx="2735580" cy="19710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6B990BD" w14:textId="77777777" w:rsidR="00EF44F5" w:rsidRPr="00533752" w:rsidRDefault="00EF44F5" w:rsidP="00EF44F5"/>
    <w:p w14:paraId="7B65BA44" w14:textId="77777777" w:rsidR="00EF44F5" w:rsidRPr="00533752" w:rsidRDefault="00EF44F5" w:rsidP="00EF44F5"/>
    <w:p w14:paraId="252F8400" w14:textId="77777777" w:rsidR="00EF44F5" w:rsidRPr="00533752" w:rsidRDefault="00EF44F5" w:rsidP="00EF44F5"/>
    <w:p w14:paraId="17BCBAB5" w14:textId="77777777" w:rsidR="00EF44F5" w:rsidRPr="00533752" w:rsidRDefault="00EF44F5" w:rsidP="00EF44F5"/>
    <w:p w14:paraId="1F93434A" w14:textId="77777777" w:rsidR="00EF44F5" w:rsidRPr="00533752" w:rsidRDefault="00EF44F5" w:rsidP="00EF44F5"/>
    <w:p w14:paraId="7E5B0F5A" w14:textId="77777777" w:rsidR="00EF44F5" w:rsidRPr="00533752" w:rsidRDefault="00EF44F5" w:rsidP="00EF44F5"/>
    <w:p w14:paraId="03A85238" w14:textId="77777777" w:rsidR="00EF44F5" w:rsidRPr="00533752" w:rsidRDefault="00EF44F5" w:rsidP="00EF44F5"/>
    <w:p w14:paraId="63BE74CC" w14:textId="77777777" w:rsidR="00EF44F5" w:rsidRPr="00533752" w:rsidRDefault="00EF44F5" w:rsidP="00EF44F5"/>
    <w:p w14:paraId="66CF0EE0" w14:textId="77777777" w:rsidR="00EF44F5" w:rsidRPr="00533752" w:rsidRDefault="00EF44F5" w:rsidP="00EF44F5"/>
    <w:p w14:paraId="68BB95A1" w14:textId="77777777" w:rsidR="00EF44F5" w:rsidRPr="00533752" w:rsidRDefault="00EF44F5" w:rsidP="00EF44F5"/>
    <w:p w14:paraId="5CE97DC4" w14:textId="77777777" w:rsidR="00EF44F5" w:rsidRPr="00533752" w:rsidRDefault="00EF44F5" w:rsidP="00EF44F5"/>
    <w:p w14:paraId="572C3E02" w14:textId="77777777" w:rsidR="00EF44F5" w:rsidRPr="00533752" w:rsidRDefault="00EF44F5" w:rsidP="00EF44F5"/>
    <w:p w14:paraId="43DB9CA3" w14:textId="77777777" w:rsidR="00EF44F5" w:rsidRPr="00533752" w:rsidRDefault="00EF44F5" w:rsidP="00EF44F5"/>
    <w:p w14:paraId="4BE5C6F8" w14:textId="77777777" w:rsidR="00EF44F5" w:rsidRPr="00533752" w:rsidRDefault="00EF44F5" w:rsidP="00EF44F5"/>
    <w:p w14:paraId="5B1F899E" w14:textId="77777777" w:rsidR="00EF44F5" w:rsidRPr="00533752" w:rsidRDefault="00EF44F5" w:rsidP="00EF44F5"/>
    <w:p w14:paraId="7240644E" w14:textId="77777777" w:rsidR="00EF44F5" w:rsidRPr="00533752" w:rsidRDefault="00EF44F5" w:rsidP="00EF44F5"/>
    <w:p w14:paraId="789EA83D" w14:textId="77777777" w:rsidR="00EF44F5" w:rsidRPr="00533752" w:rsidRDefault="00EF44F5" w:rsidP="00EF44F5"/>
    <w:p w14:paraId="60989B51" w14:textId="79A91941" w:rsidR="00EF44F5" w:rsidRPr="00533752" w:rsidRDefault="00EF44F5" w:rsidP="00EF44F5"/>
    <w:p w14:paraId="673ABE6F" w14:textId="6A86AAF9" w:rsidR="00EF44F5" w:rsidRPr="00533752" w:rsidRDefault="00EF44F5" w:rsidP="00EF44F5">
      <w:pPr>
        <w:tabs>
          <w:tab w:val="left" w:pos="4142"/>
        </w:tabs>
      </w:pPr>
    </w:p>
    <w:p w14:paraId="04C9BD96" w14:textId="77777777" w:rsidR="00EF44F5" w:rsidRPr="00533752" w:rsidRDefault="00EF44F5" w:rsidP="00EF44F5">
      <w:pPr>
        <w:tabs>
          <w:tab w:val="left" w:pos="4142"/>
        </w:tabs>
      </w:pPr>
    </w:p>
    <w:p w14:paraId="4A7AD46C" w14:textId="08BA6372" w:rsidR="00EF44F5" w:rsidRPr="00533752" w:rsidRDefault="00EF44F5" w:rsidP="00EF44F5">
      <w:pPr>
        <w:tabs>
          <w:tab w:val="left" w:pos="4142"/>
        </w:tabs>
      </w:pPr>
      <w:r w:rsidRPr="00533752">
        <w:rPr>
          <w:noProof/>
        </w:rPr>
        <w:lastRenderedPageBreak/>
        <w:drawing>
          <wp:anchor distT="0" distB="0" distL="114300" distR="114300" simplePos="0" relativeHeight="251675648" behindDoc="0" locked="0" layoutInCell="1" allowOverlap="1" wp14:anchorId="6CB43031" wp14:editId="51D27A2C">
            <wp:simplePos x="0" y="0"/>
            <wp:positionH relativeFrom="margin">
              <wp:posOffset>1626870</wp:posOffset>
            </wp:positionH>
            <wp:positionV relativeFrom="margin">
              <wp:posOffset>-296545</wp:posOffset>
            </wp:positionV>
            <wp:extent cx="2980690" cy="4352290"/>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cstate="print">
                      <a:extLst>
                        <a:ext uri="{28A0092B-C50C-407E-A947-70E740481C1C}">
                          <a14:useLocalDpi xmlns:a14="http://schemas.microsoft.com/office/drawing/2010/main" val="0"/>
                        </a:ext>
                      </a:extLst>
                    </a:blip>
                    <a:srcRect l="35386" t="24261" r="36131" b="9197"/>
                    <a:stretch/>
                  </pic:blipFill>
                  <pic:spPr bwMode="auto">
                    <a:xfrm>
                      <a:off x="0" y="0"/>
                      <a:ext cx="2980690" cy="43522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5C46E2" w14:textId="77777777" w:rsidR="00EF44F5" w:rsidRPr="00533752" w:rsidRDefault="00EF44F5" w:rsidP="00EF44F5"/>
    <w:p w14:paraId="1471ABDD" w14:textId="77777777" w:rsidR="00EF44F5" w:rsidRPr="00533752" w:rsidRDefault="00EF44F5" w:rsidP="00EF44F5"/>
    <w:p w14:paraId="59190F0F" w14:textId="77777777" w:rsidR="00EF44F5" w:rsidRPr="00533752" w:rsidRDefault="00EF44F5" w:rsidP="00EF44F5"/>
    <w:p w14:paraId="526E8B8A" w14:textId="77777777" w:rsidR="00EF44F5" w:rsidRPr="00533752" w:rsidRDefault="00EF44F5" w:rsidP="00EF44F5"/>
    <w:p w14:paraId="799DDE18" w14:textId="77777777" w:rsidR="00EF44F5" w:rsidRPr="00533752" w:rsidRDefault="00EF44F5" w:rsidP="00EF44F5"/>
    <w:p w14:paraId="104AD062" w14:textId="77777777" w:rsidR="00EF44F5" w:rsidRPr="00533752" w:rsidRDefault="00EF44F5" w:rsidP="00EF44F5"/>
    <w:p w14:paraId="3DF615ED" w14:textId="77777777" w:rsidR="00EF44F5" w:rsidRPr="00533752" w:rsidRDefault="00EF44F5" w:rsidP="00EF44F5"/>
    <w:p w14:paraId="26C40052" w14:textId="77777777" w:rsidR="00EF44F5" w:rsidRPr="00533752" w:rsidRDefault="00EF44F5" w:rsidP="00EF44F5"/>
    <w:p w14:paraId="4F6E6AEA" w14:textId="77777777" w:rsidR="00EF44F5" w:rsidRPr="00533752" w:rsidRDefault="00EF44F5" w:rsidP="00EF44F5"/>
    <w:p w14:paraId="1069F0D3" w14:textId="77777777" w:rsidR="00EF44F5" w:rsidRPr="00533752" w:rsidRDefault="00EF44F5" w:rsidP="00EF44F5"/>
    <w:p w14:paraId="3B1BF67A" w14:textId="77777777" w:rsidR="00EF44F5" w:rsidRPr="00533752" w:rsidRDefault="00EF44F5" w:rsidP="00EF44F5"/>
    <w:p w14:paraId="28C77BAF" w14:textId="77777777" w:rsidR="00EF44F5" w:rsidRPr="00533752" w:rsidRDefault="00EF44F5" w:rsidP="00EF44F5"/>
    <w:p w14:paraId="5383DA35" w14:textId="77777777" w:rsidR="00EF44F5" w:rsidRPr="00533752" w:rsidRDefault="00EF44F5" w:rsidP="00EF44F5"/>
    <w:p w14:paraId="1818B4D1" w14:textId="77777777" w:rsidR="00EF44F5" w:rsidRPr="00533752" w:rsidRDefault="00EF44F5" w:rsidP="00EF44F5"/>
    <w:p w14:paraId="781B7AD6" w14:textId="77777777" w:rsidR="00EF44F5" w:rsidRPr="00533752" w:rsidRDefault="00EF44F5" w:rsidP="00EF44F5"/>
    <w:p w14:paraId="45AD0441" w14:textId="77777777" w:rsidR="00EF44F5" w:rsidRPr="00533752" w:rsidRDefault="00EF44F5" w:rsidP="00EF44F5"/>
    <w:p w14:paraId="3780EA39" w14:textId="77777777" w:rsidR="00EF44F5" w:rsidRPr="00533752" w:rsidRDefault="00EF44F5" w:rsidP="00EF44F5"/>
    <w:p w14:paraId="7274602A" w14:textId="77777777" w:rsidR="00EF44F5" w:rsidRPr="00533752" w:rsidRDefault="00EF44F5" w:rsidP="00EF44F5"/>
    <w:p w14:paraId="322F717B" w14:textId="77777777" w:rsidR="00EF44F5" w:rsidRPr="00533752" w:rsidRDefault="00EF44F5" w:rsidP="00EF44F5"/>
    <w:p w14:paraId="55315A7E" w14:textId="77777777" w:rsidR="00EF44F5" w:rsidRPr="00533752" w:rsidRDefault="00EF44F5" w:rsidP="00EF44F5"/>
    <w:p w14:paraId="23F83936" w14:textId="77777777" w:rsidR="00EF44F5" w:rsidRPr="00533752" w:rsidRDefault="00EF44F5" w:rsidP="00EF44F5"/>
    <w:p w14:paraId="7185C103" w14:textId="04B7887D" w:rsidR="00EF44F5" w:rsidRPr="00533752" w:rsidRDefault="00EF44F5" w:rsidP="00EF44F5"/>
    <w:p w14:paraId="0FFBDBE9" w14:textId="77777777" w:rsidR="00EF44F5" w:rsidRPr="00533752" w:rsidRDefault="00EF44F5" w:rsidP="00EF44F5"/>
    <w:p w14:paraId="55CF6D14" w14:textId="77777777" w:rsidR="00EF44F5" w:rsidRPr="00533752" w:rsidRDefault="00EF44F5" w:rsidP="00EF44F5">
      <w:pPr>
        <w:ind w:firstLine="709"/>
        <w:jc w:val="center"/>
        <w:rPr>
          <w:sz w:val="28"/>
          <w:szCs w:val="28"/>
        </w:rPr>
      </w:pPr>
      <w:r w:rsidRPr="00533752">
        <w:rPr>
          <w:sz w:val="28"/>
          <w:szCs w:val="28"/>
        </w:rPr>
        <w:t>1-ая страница письма.</w:t>
      </w:r>
    </w:p>
    <w:p w14:paraId="065AF9F9" w14:textId="67823B83" w:rsidR="00206CB5" w:rsidRPr="00533752" w:rsidRDefault="00206CB5" w:rsidP="00206CB5"/>
    <w:p w14:paraId="1E655E67" w14:textId="77777777" w:rsidR="00206CB5" w:rsidRPr="00533752" w:rsidRDefault="00206CB5" w:rsidP="00206CB5"/>
    <w:p w14:paraId="7A83E76D" w14:textId="0A31FD9D" w:rsidR="00206CB5" w:rsidRPr="00533752" w:rsidRDefault="004A32D9" w:rsidP="00206CB5">
      <w:r w:rsidRPr="00533752">
        <w:rPr>
          <w:noProof/>
        </w:rPr>
        <w:drawing>
          <wp:anchor distT="0" distB="0" distL="114300" distR="114300" simplePos="0" relativeHeight="251677696" behindDoc="0" locked="0" layoutInCell="1" allowOverlap="1" wp14:anchorId="54641946" wp14:editId="11A12CAB">
            <wp:simplePos x="0" y="0"/>
            <wp:positionH relativeFrom="margin">
              <wp:posOffset>1626870</wp:posOffset>
            </wp:positionH>
            <wp:positionV relativeFrom="margin">
              <wp:posOffset>4777740</wp:posOffset>
            </wp:positionV>
            <wp:extent cx="2897505" cy="4224020"/>
            <wp:effectExtent l="0" t="0" r="0" b="5080"/>
            <wp:wrapSquare wrapText="bothSides"/>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cstate="print">
                      <a:extLst>
                        <a:ext uri="{28A0092B-C50C-407E-A947-70E740481C1C}">
                          <a14:useLocalDpi xmlns:a14="http://schemas.microsoft.com/office/drawing/2010/main" val="0"/>
                        </a:ext>
                      </a:extLst>
                    </a:blip>
                    <a:srcRect l="39982" t="20769" r="31881" b="12873"/>
                    <a:stretch/>
                  </pic:blipFill>
                  <pic:spPr bwMode="auto">
                    <a:xfrm>
                      <a:off x="0" y="0"/>
                      <a:ext cx="2897505" cy="42240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anchor>
        </w:drawing>
      </w:r>
    </w:p>
    <w:p w14:paraId="38FD67B5" w14:textId="77777777" w:rsidR="00206CB5" w:rsidRPr="00533752" w:rsidRDefault="00206CB5" w:rsidP="00206CB5"/>
    <w:p w14:paraId="12AEA344" w14:textId="77777777" w:rsidR="00206CB5" w:rsidRPr="00533752" w:rsidRDefault="00206CB5" w:rsidP="00206CB5"/>
    <w:p w14:paraId="11FE9F5D" w14:textId="77777777" w:rsidR="00206CB5" w:rsidRPr="00533752" w:rsidRDefault="00206CB5" w:rsidP="00206CB5"/>
    <w:p w14:paraId="2799CF1D" w14:textId="77777777" w:rsidR="00206CB5" w:rsidRPr="00533752" w:rsidRDefault="00206CB5" w:rsidP="00206CB5"/>
    <w:p w14:paraId="12577CD4" w14:textId="77777777" w:rsidR="00206CB5" w:rsidRPr="00533752" w:rsidRDefault="00206CB5" w:rsidP="00206CB5"/>
    <w:p w14:paraId="1730D1FB" w14:textId="77777777" w:rsidR="00206CB5" w:rsidRPr="00533752" w:rsidRDefault="00206CB5" w:rsidP="00206CB5"/>
    <w:p w14:paraId="23D443B9" w14:textId="77777777" w:rsidR="00206CB5" w:rsidRPr="00533752" w:rsidRDefault="00206CB5" w:rsidP="00206CB5"/>
    <w:p w14:paraId="4F42881F" w14:textId="77777777" w:rsidR="00206CB5" w:rsidRPr="00533752" w:rsidRDefault="00206CB5" w:rsidP="00206CB5"/>
    <w:p w14:paraId="5C940EFA" w14:textId="77777777" w:rsidR="00206CB5" w:rsidRPr="00533752" w:rsidRDefault="00206CB5" w:rsidP="00206CB5"/>
    <w:p w14:paraId="65666D1E" w14:textId="77777777" w:rsidR="00206CB5" w:rsidRPr="00533752" w:rsidRDefault="00206CB5" w:rsidP="00206CB5"/>
    <w:p w14:paraId="12AFAE3B" w14:textId="77777777" w:rsidR="00206CB5" w:rsidRPr="00533752" w:rsidRDefault="00206CB5" w:rsidP="00206CB5"/>
    <w:p w14:paraId="58402128" w14:textId="77777777" w:rsidR="00206CB5" w:rsidRPr="00533752" w:rsidRDefault="00206CB5" w:rsidP="00206CB5"/>
    <w:p w14:paraId="0132D2BC" w14:textId="77777777" w:rsidR="00206CB5" w:rsidRPr="00533752" w:rsidRDefault="00206CB5" w:rsidP="00206CB5"/>
    <w:p w14:paraId="30198B11" w14:textId="77777777" w:rsidR="00206CB5" w:rsidRPr="00533752" w:rsidRDefault="00206CB5" w:rsidP="00206CB5"/>
    <w:p w14:paraId="0BF3FD86" w14:textId="77777777" w:rsidR="00206CB5" w:rsidRPr="00533752" w:rsidRDefault="00206CB5" w:rsidP="00206CB5"/>
    <w:p w14:paraId="1AA74179" w14:textId="77777777" w:rsidR="00206CB5" w:rsidRPr="00533752" w:rsidRDefault="00206CB5" w:rsidP="00206CB5"/>
    <w:p w14:paraId="734E9AB0" w14:textId="77777777" w:rsidR="00206CB5" w:rsidRPr="00533752" w:rsidRDefault="00206CB5" w:rsidP="00206CB5"/>
    <w:p w14:paraId="4517B746" w14:textId="77777777" w:rsidR="00206CB5" w:rsidRPr="00533752" w:rsidRDefault="00206CB5" w:rsidP="00206CB5"/>
    <w:p w14:paraId="284FDD11" w14:textId="39DECFCC" w:rsidR="00206CB5" w:rsidRPr="00533752" w:rsidRDefault="00206CB5" w:rsidP="00206CB5"/>
    <w:p w14:paraId="29D5E842" w14:textId="77777777" w:rsidR="00206CB5" w:rsidRPr="00533752" w:rsidRDefault="00206CB5" w:rsidP="00206CB5"/>
    <w:p w14:paraId="33D69702" w14:textId="0E3BF8DB" w:rsidR="00206CB5" w:rsidRPr="00533752" w:rsidRDefault="00206CB5" w:rsidP="00206CB5"/>
    <w:p w14:paraId="32904ADB" w14:textId="77777777" w:rsidR="00206CB5" w:rsidRPr="00533752" w:rsidRDefault="00206CB5" w:rsidP="004A32D9">
      <w:pPr>
        <w:tabs>
          <w:tab w:val="left" w:pos="2106"/>
        </w:tabs>
        <w:rPr>
          <w:sz w:val="28"/>
          <w:szCs w:val="28"/>
        </w:rPr>
      </w:pPr>
    </w:p>
    <w:p w14:paraId="649479D7" w14:textId="77777777" w:rsidR="00206CB5" w:rsidRPr="00533752" w:rsidRDefault="00206CB5" w:rsidP="004A32D9">
      <w:pPr>
        <w:tabs>
          <w:tab w:val="left" w:pos="2106"/>
        </w:tabs>
        <w:rPr>
          <w:sz w:val="28"/>
          <w:szCs w:val="28"/>
        </w:rPr>
      </w:pPr>
    </w:p>
    <w:p w14:paraId="3999DBE3" w14:textId="77777777" w:rsidR="00206CB5" w:rsidRPr="00533752" w:rsidRDefault="00206CB5" w:rsidP="00206CB5">
      <w:pPr>
        <w:tabs>
          <w:tab w:val="left" w:pos="2106"/>
        </w:tabs>
        <w:ind w:firstLine="709"/>
        <w:jc w:val="center"/>
        <w:rPr>
          <w:sz w:val="28"/>
          <w:szCs w:val="28"/>
        </w:rPr>
      </w:pPr>
      <w:r w:rsidRPr="00533752">
        <w:rPr>
          <w:sz w:val="28"/>
          <w:szCs w:val="28"/>
        </w:rPr>
        <w:t>2-ая страница письма.</w:t>
      </w:r>
    </w:p>
    <w:p w14:paraId="2DC6AAF9" w14:textId="1398FCC6" w:rsidR="00206CB5" w:rsidRPr="00533752" w:rsidRDefault="00206CB5" w:rsidP="00206CB5">
      <w:r w:rsidRPr="00533752">
        <w:rPr>
          <w:noProof/>
        </w:rPr>
        <w:lastRenderedPageBreak/>
        <w:drawing>
          <wp:anchor distT="0" distB="0" distL="114300" distR="114300" simplePos="0" relativeHeight="251679744" behindDoc="0" locked="0" layoutInCell="1" allowOverlap="1" wp14:anchorId="73AFC6D8" wp14:editId="2976D624">
            <wp:simplePos x="0" y="0"/>
            <wp:positionH relativeFrom="margin">
              <wp:align>center</wp:align>
            </wp:positionH>
            <wp:positionV relativeFrom="margin">
              <wp:posOffset>11356</wp:posOffset>
            </wp:positionV>
            <wp:extent cx="2824480" cy="4113530"/>
            <wp:effectExtent l="0" t="0" r="0" b="1270"/>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cstate="print">
                      <a:extLst>
                        <a:ext uri="{28A0092B-C50C-407E-A947-70E740481C1C}">
                          <a14:useLocalDpi xmlns:a14="http://schemas.microsoft.com/office/drawing/2010/main" val="0"/>
                        </a:ext>
                      </a:extLst>
                    </a:blip>
                    <a:srcRect l="40442" t="25916" r="31077" b="7724"/>
                    <a:stretch/>
                  </pic:blipFill>
                  <pic:spPr bwMode="auto">
                    <a:xfrm>
                      <a:off x="0" y="0"/>
                      <a:ext cx="2824480" cy="41135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BC7E266" w14:textId="77777777" w:rsidR="00206CB5" w:rsidRPr="00533752" w:rsidRDefault="00206CB5" w:rsidP="00206CB5"/>
    <w:p w14:paraId="1DD6F60D" w14:textId="77777777" w:rsidR="00206CB5" w:rsidRPr="00533752" w:rsidRDefault="00206CB5" w:rsidP="00206CB5"/>
    <w:p w14:paraId="4A8666A2" w14:textId="77777777" w:rsidR="00206CB5" w:rsidRPr="00533752" w:rsidRDefault="00206CB5" w:rsidP="00206CB5"/>
    <w:p w14:paraId="53CA505B" w14:textId="77777777" w:rsidR="00206CB5" w:rsidRPr="00533752" w:rsidRDefault="00206CB5" w:rsidP="00206CB5"/>
    <w:p w14:paraId="3B5B2B7E" w14:textId="77777777" w:rsidR="00206CB5" w:rsidRPr="00533752" w:rsidRDefault="00206CB5" w:rsidP="00206CB5"/>
    <w:p w14:paraId="27850472" w14:textId="77777777" w:rsidR="00206CB5" w:rsidRPr="00533752" w:rsidRDefault="00206CB5" w:rsidP="00206CB5"/>
    <w:p w14:paraId="1A2E5052" w14:textId="77777777" w:rsidR="00206CB5" w:rsidRPr="00533752" w:rsidRDefault="00206CB5" w:rsidP="00206CB5"/>
    <w:p w14:paraId="179321F9" w14:textId="77777777" w:rsidR="00206CB5" w:rsidRPr="00533752" w:rsidRDefault="00206CB5" w:rsidP="00206CB5"/>
    <w:p w14:paraId="2C618376" w14:textId="77777777" w:rsidR="00206CB5" w:rsidRPr="00533752" w:rsidRDefault="00206CB5" w:rsidP="00206CB5"/>
    <w:p w14:paraId="0C273FF0" w14:textId="77777777" w:rsidR="00206CB5" w:rsidRPr="00533752" w:rsidRDefault="00206CB5" w:rsidP="00206CB5"/>
    <w:p w14:paraId="3C7D0C3F" w14:textId="77777777" w:rsidR="00206CB5" w:rsidRPr="00533752" w:rsidRDefault="00206CB5" w:rsidP="00206CB5"/>
    <w:p w14:paraId="04B565D7" w14:textId="77777777" w:rsidR="00206CB5" w:rsidRPr="00533752" w:rsidRDefault="00206CB5" w:rsidP="00206CB5"/>
    <w:p w14:paraId="2102D2E5" w14:textId="77777777" w:rsidR="00206CB5" w:rsidRPr="00533752" w:rsidRDefault="00206CB5" w:rsidP="00206CB5"/>
    <w:p w14:paraId="25E292F9" w14:textId="77777777" w:rsidR="00206CB5" w:rsidRPr="00533752" w:rsidRDefault="00206CB5" w:rsidP="00206CB5"/>
    <w:p w14:paraId="5F78CD95" w14:textId="77777777" w:rsidR="00206CB5" w:rsidRPr="00533752" w:rsidRDefault="00206CB5" w:rsidP="00206CB5"/>
    <w:p w14:paraId="4CC17FA3" w14:textId="77777777" w:rsidR="00206CB5" w:rsidRPr="00533752" w:rsidRDefault="00206CB5" w:rsidP="00206CB5"/>
    <w:p w14:paraId="5F5D920F" w14:textId="77777777" w:rsidR="00206CB5" w:rsidRPr="00533752" w:rsidRDefault="00206CB5" w:rsidP="00206CB5"/>
    <w:p w14:paraId="12CD6590" w14:textId="77777777" w:rsidR="00206CB5" w:rsidRPr="00533752" w:rsidRDefault="00206CB5" w:rsidP="00206CB5"/>
    <w:p w14:paraId="5145B4CD" w14:textId="77777777" w:rsidR="00206CB5" w:rsidRPr="00533752" w:rsidRDefault="00206CB5" w:rsidP="00206CB5"/>
    <w:p w14:paraId="04456095" w14:textId="77777777" w:rsidR="00206CB5" w:rsidRPr="00533752" w:rsidRDefault="00206CB5" w:rsidP="00206CB5"/>
    <w:p w14:paraId="5B9EFE39" w14:textId="77777777" w:rsidR="00206CB5" w:rsidRPr="00533752" w:rsidRDefault="00206CB5" w:rsidP="00206CB5"/>
    <w:p w14:paraId="72260E03" w14:textId="77777777" w:rsidR="00206CB5" w:rsidRPr="00533752" w:rsidRDefault="00206CB5" w:rsidP="00206CB5"/>
    <w:p w14:paraId="15BFF0F7" w14:textId="7F8BF01E" w:rsidR="00206CB5" w:rsidRPr="00533752" w:rsidRDefault="00206CB5" w:rsidP="00206CB5"/>
    <w:p w14:paraId="10A56F8E" w14:textId="25D0BD06" w:rsidR="00206CB5" w:rsidRPr="00533752" w:rsidRDefault="00206CB5" w:rsidP="00206CB5">
      <w:pPr>
        <w:tabs>
          <w:tab w:val="left" w:pos="2106"/>
        </w:tabs>
        <w:ind w:firstLine="709"/>
        <w:jc w:val="center"/>
        <w:rPr>
          <w:sz w:val="28"/>
          <w:szCs w:val="28"/>
        </w:rPr>
      </w:pPr>
      <w:r w:rsidRPr="00533752">
        <w:rPr>
          <w:sz w:val="28"/>
          <w:szCs w:val="28"/>
        </w:rPr>
        <w:t>3-ая страница письма.</w:t>
      </w:r>
    </w:p>
    <w:p w14:paraId="3687BE89" w14:textId="53F061F9" w:rsidR="00EF44F5" w:rsidRPr="00533752" w:rsidRDefault="00206CB5" w:rsidP="004A32D9">
      <w:r w:rsidRPr="00533752">
        <w:rPr>
          <w:noProof/>
        </w:rPr>
        <w:drawing>
          <wp:anchor distT="0" distB="0" distL="114300" distR="114300" simplePos="0" relativeHeight="251681792" behindDoc="0" locked="0" layoutInCell="1" allowOverlap="1" wp14:anchorId="346CDEA2" wp14:editId="30FFD114">
            <wp:simplePos x="0" y="0"/>
            <wp:positionH relativeFrom="margin">
              <wp:posOffset>1703070</wp:posOffset>
            </wp:positionH>
            <wp:positionV relativeFrom="margin">
              <wp:posOffset>4605655</wp:posOffset>
            </wp:positionV>
            <wp:extent cx="2807335" cy="4300855"/>
            <wp:effectExtent l="0" t="0" r="0" b="444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val="0"/>
                        </a:ext>
                      </a:extLst>
                    </a:blip>
                    <a:srcRect l="39520" t="25547" r="33259" b="7731"/>
                    <a:stretch/>
                  </pic:blipFill>
                  <pic:spPr bwMode="auto">
                    <a:xfrm>
                      <a:off x="0" y="0"/>
                      <a:ext cx="2807335" cy="43008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B54FA3" w14:textId="0693AFE6" w:rsidR="00206CB5" w:rsidRPr="00533752" w:rsidRDefault="00206CB5" w:rsidP="004A32D9"/>
    <w:p w14:paraId="5918F602" w14:textId="77777777" w:rsidR="00206CB5" w:rsidRPr="00533752" w:rsidRDefault="00206CB5" w:rsidP="00206CB5"/>
    <w:p w14:paraId="52A9F379" w14:textId="77777777" w:rsidR="00206CB5" w:rsidRPr="00533752" w:rsidRDefault="00206CB5" w:rsidP="00206CB5"/>
    <w:p w14:paraId="39DED0CB" w14:textId="77777777" w:rsidR="00206CB5" w:rsidRPr="00533752" w:rsidRDefault="00206CB5" w:rsidP="00206CB5"/>
    <w:p w14:paraId="0455DBC8" w14:textId="77777777" w:rsidR="00206CB5" w:rsidRPr="00533752" w:rsidRDefault="00206CB5" w:rsidP="00206CB5"/>
    <w:p w14:paraId="7EED309D" w14:textId="77777777" w:rsidR="00206CB5" w:rsidRPr="00533752" w:rsidRDefault="00206CB5" w:rsidP="00206CB5"/>
    <w:p w14:paraId="781B3063" w14:textId="77777777" w:rsidR="00206CB5" w:rsidRPr="00533752" w:rsidRDefault="00206CB5" w:rsidP="00206CB5"/>
    <w:p w14:paraId="44414270" w14:textId="77777777" w:rsidR="00206CB5" w:rsidRPr="00533752" w:rsidRDefault="00206CB5" w:rsidP="00206CB5"/>
    <w:p w14:paraId="5FEA4190" w14:textId="77777777" w:rsidR="00206CB5" w:rsidRPr="00533752" w:rsidRDefault="00206CB5" w:rsidP="00206CB5"/>
    <w:p w14:paraId="5730D688" w14:textId="77777777" w:rsidR="00206CB5" w:rsidRPr="00533752" w:rsidRDefault="00206CB5" w:rsidP="00206CB5"/>
    <w:p w14:paraId="1368CA3E" w14:textId="77777777" w:rsidR="00206CB5" w:rsidRPr="00533752" w:rsidRDefault="00206CB5" w:rsidP="00206CB5"/>
    <w:p w14:paraId="05B696B8" w14:textId="77777777" w:rsidR="00206CB5" w:rsidRPr="00533752" w:rsidRDefault="00206CB5" w:rsidP="00206CB5"/>
    <w:p w14:paraId="273DE3B2" w14:textId="77777777" w:rsidR="00206CB5" w:rsidRPr="00533752" w:rsidRDefault="00206CB5" w:rsidP="00206CB5"/>
    <w:p w14:paraId="2F07A3A8" w14:textId="77777777" w:rsidR="00206CB5" w:rsidRPr="00533752" w:rsidRDefault="00206CB5" w:rsidP="00206CB5"/>
    <w:p w14:paraId="4613B568" w14:textId="77777777" w:rsidR="00206CB5" w:rsidRPr="00533752" w:rsidRDefault="00206CB5" w:rsidP="00206CB5"/>
    <w:p w14:paraId="47E80E22" w14:textId="77777777" w:rsidR="00206CB5" w:rsidRPr="00533752" w:rsidRDefault="00206CB5" w:rsidP="00206CB5"/>
    <w:p w14:paraId="56F96FD9" w14:textId="77777777" w:rsidR="00206CB5" w:rsidRPr="00533752" w:rsidRDefault="00206CB5" w:rsidP="00206CB5"/>
    <w:p w14:paraId="78B72146" w14:textId="77777777" w:rsidR="00206CB5" w:rsidRPr="00533752" w:rsidRDefault="00206CB5" w:rsidP="00206CB5"/>
    <w:p w14:paraId="08087A1F" w14:textId="77777777" w:rsidR="00206CB5" w:rsidRPr="00533752" w:rsidRDefault="00206CB5" w:rsidP="00206CB5"/>
    <w:p w14:paraId="1A990253" w14:textId="77777777" w:rsidR="00206CB5" w:rsidRPr="00533752" w:rsidRDefault="00206CB5" w:rsidP="00206CB5"/>
    <w:p w14:paraId="08DDEF95" w14:textId="77777777" w:rsidR="00206CB5" w:rsidRPr="00533752" w:rsidRDefault="00206CB5" w:rsidP="00206CB5"/>
    <w:p w14:paraId="63A67AED" w14:textId="453CD283" w:rsidR="00206CB5" w:rsidRPr="00533752" w:rsidRDefault="00206CB5" w:rsidP="00206CB5"/>
    <w:p w14:paraId="48B5C2BA" w14:textId="77777777" w:rsidR="00206CB5" w:rsidRPr="00533752" w:rsidRDefault="00206CB5" w:rsidP="00206CB5"/>
    <w:p w14:paraId="0C71F09C" w14:textId="77777777" w:rsidR="00206CB5" w:rsidRPr="00533752" w:rsidRDefault="00206CB5" w:rsidP="004A32D9">
      <w:pPr>
        <w:tabs>
          <w:tab w:val="left" w:pos="2106"/>
        </w:tabs>
        <w:rPr>
          <w:sz w:val="28"/>
          <w:szCs w:val="28"/>
        </w:rPr>
      </w:pPr>
    </w:p>
    <w:p w14:paraId="4F01E337" w14:textId="77777777" w:rsidR="00206CB5" w:rsidRPr="00533752" w:rsidRDefault="00206CB5" w:rsidP="004A32D9">
      <w:pPr>
        <w:tabs>
          <w:tab w:val="left" w:pos="2106"/>
        </w:tabs>
        <w:rPr>
          <w:sz w:val="28"/>
          <w:szCs w:val="28"/>
        </w:rPr>
      </w:pPr>
    </w:p>
    <w:p w14:paraId="7FFC4863" w14:textId="77777777" w:rsidR="00206CB5" w:rsidRPr="00533752" w:rsidRDefault="00206CB5" w:rsidP="00206CB5">
      <w:pPr>
        <w:tabs>
          <w:tab w:val="left" w:pos="2106"/>
        </w:tabs>
        <w:ind w:firstLine="709"/>
        <w:jc w:val="center"/>
        <w:rPr>
          <w:sz w:val="28"/>
          <w:szCs w:val="28"/>
        </w:rPr>
      </w:pPr>
      <w:r w:rsidRPr="00533752">
        <w:rPr>
          <w:sz w:val="28"/>
          <w:szCs w:val="28"/>
        </w:rPr>
        <w:t>4-ая страница письма.</w:t>
      </w:r>
    </w:p>
    <w:p w14:paraId="09A609A8" w14:textId="0C8519C9" w:rsidR="00206CB5" w:rsidRPr="00533752" w:rsidRDefault="00206CB5" w:rsidP="00206CB5">
      <w:pPr>
        <w:pStyle w:val="a3"/>
        <w:tabs>
          <w:tab w:val="left" w:pos="993"/>
        </w:tabs>
        <w:ind w:left="709"/>
        <w:rPr>
          <w:rFonts w:ascii="Times New Roman" w:hAnsi="Times New Roman"/>
          <w:noProof/>
          <w:sz w:val="28"/>
          <w:szCs w:val="28"/>
        </w:rPr>
      </w:pPr>
      <w:r w:rsidRPr="00533752">
        <w:rPr>
          <w:rFonts w:ascii="Times New Roman" w:hAnsi="Times New Roman"/>
          <w:noProof/>
          <w:sz w:val="28"/>
          <w:szCs w:val="28"/>
        </w:rPr>
        <w:lastRenderedPageBreak/>
        <w:t>4. Уменьшенные копии конверта и письма от 26.02.1986 г. Пекин, КНР.</w:t>
      </w:r>
    </w:p>
    <w:p w14:paraId="4964CBF3" w14:textId="1B97047D" w:rsidR="00206CB5" w:rsidRPr="00533752" w:rsidRDefault="00206CB5" w:rsidP="004A32D9">
      <w:r w:rsidRPr="00533752">
        <w:rPr>
          <w:noProof/>
        </w:rPr>
        <w:drawing>
          <wp:anchor distT="0" distB="0" distL="114300" distR="114300" simplePos="0" relativeHeight="251683840" behindDoc="0" locked="0" layoutInCell="1" allowOverlap="1" wp14:anchorId="5B21D4F2" wp14:editId="3BF321FA">
            <wp:simplePos x="0" y="0"/>
            <wp:positionH relativeFrom="margin">
              <wp:posOffset>0</wp:posOffset>
            </wp:positionH>
            <wp:positionV relativeFrom="margin">
              <wp:posOffset>406400</wp:posOffset>
            </wp:positionV>
            <wp:extent cx="2625090" cy="1898015"/>
            <wp:effectExtent l="0" t="0" r="3810" b="6985"/>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cstate="print">
                      <a:extLst>
                        <a:ext uri="{28A0092B-C50C-407E-A947-70E740481C1C}">
                          <a14:useLocalDpi xmlns:a14="http://schemas.microsoft.com/office/drawing/2010/main" val="0"/>
                        </a:ext>
                      </a:extLst>
                    </a:blip>
                    <a:srcRect l="34462" t="16542" r="32335" b="45040"/>
                    <a:stretch/>
                  </pic:blipFill>
                  <pic:spPr bwMode="auto">
                    <a:xfrm>
                      <a:off x="0" y="0"/>
                      <a:ext cx="2625090" cy="18980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3752">
        <w:rPr>
          <w:noProof/>
        </w:rPr>
        <w:drawing>
          <wp:anchor distT="0" distB="0" distL="114300" distR="114300" simplePos="0" relativeHeight="251684864" behindDoc="0" locked="0" layoutInCell="1" allowOverlap="1" wp14:anchorId="796B5A65" wp14:editId="2677C815">
            <wp:simplePos x="0" y="0"/>
            <wp:positionH relativeFrom="margin">
              <wp:posOffset>3366770</wp:posOffset>
            </wp:positionH>
            <wp:positionV relativeFrom="margin">
              <wp:posOffset>382270</wp:posOffset>
            </wp:positionV>
            <wp:extent cx="2611120" cy="1895475"/>
            <wp:effectExtent l="0" t="0" r="0" b="9525"/>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cstate="print">
                      <a:extLst>
                        <a:ext uri="{28A0092B-C50C-407E-A947-70E740481C1C}">
                          <a14:useLocalDpi xmlns:a14="http://schemas.microsoft.com/office/drawing/2010/main" val="0"/>
                        </a:ext>
                      </a:extLst>
                    </a:blip>
                    <a:srcRect l="33779" t="28120" r="33144" b="33460"/>
                    <a:stretch/>
                  </pic:blipFill>
                  <pic:spPr bwMode="auto">
                    <a:xfrm>
                      <a:off x="0" y="0"/>
                      <a:ext cx="2611120" cy="1895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1BAF12" w14:textId="77777777" w:rsidR="00206CB5" w:rsidRPr="00533752" w:rsidRDefault="00206CB5" w:rsidP="00206CB5"/>
    <w:p w14:paraId="48D210EC" w14:textId="77777777" w:rsidR="00206CB5" w:rsidRPr="00533752" w:rsidRDefault="00206CB5" w:rsidP="00206CB5"/>
    <w:p w14:paraId="554A92B0" w14:textId="77777777" w:rsidR="00206CB5" w:rsidRPr="00533752" w:rsidRDefault="00206CB5" w:rsidP="00206CB5"/>
    <w:p w14:paraId="3EF1D28F" w14:textId="77777777" w:rsidR="00206CB5" w:rsidRPr="00533752" w:rsidRDefault="00206CB5" w:rsidP="00206CB5"/>
    <w:p w14:paraId="2F1963AB" w14:textId="77777777" w:rsidR="00206CB5" w:rsidRPr="00533752" w:rsidRDefault="00206CB5" w:rsidP="00206CB5"/>
    <w:p w14:paraId="423BD527" w14:textId="77777777" w:rsidR="00206CB5" w:rsidRPr="00533752" w:rsidRDefault="00206CB5" w:rsidP="00206CB5"/>
    <w:p w14:paraId="518FED9A" w14:textId="77777777" w:rsidR="00206CB5" w:rsidRPr="00533752" w:rsidRDefault="00206CB5" w:rsidP="00206CB5"/>
    <w:p w14:paraId="6CA7CFF2" w14:textId="77777777" w:rsidR="00206CB5" w:rsidRPr="00533752" w:rsidRDefault="00206CB5" w:rsidP="00206CB5"/>
    <w:p w14:paraId="6F281CB7" w14:textId="77777777" w:rsidR="00206CB5" w:rsidRPr="00533752" w:rsidRDefault="00206CB5" w:rsidP="00206CB5"/>
    <w:p w14:paraId="3C4DEE42" w14:textId="77777777" w:rsidR="00206CB5" w:rsidRPr="00533752" w:rsidRDefault="00206CB5" w:rsidP="00206CB5"/>
    <w:p w14:paraId="45713576" w14:textId="77777777" w:rsidR="00206CB5" w:rsidRPr="00533752" w:rsidRDefault="00206CB5" w:rsidP="00206CB5"/>
    <w:p w14:paraId="0B93ECA1" w14:textId="231CCA28" w:rsidR="00206CB5" w:rsidRPr="00533752" w:rsidRDefault="00206CB5" w:rsidP="00206CB5"/>
    <w:p w14:paraId="228435A7" w14:textId="450B0855" w:rsidR="00206CB5" w:rsidRPr="00533752" w:rsidRDefault="00206CB5" w:rsidP="00206CB5"/>
    <w:p w14:paraId="534B755A" w14:textId="4B59F55D" w:rsidR="00206CB5" w:rsidRPr="00533752" w:rsidRDefault="00206CB5" w:rsidP="00206CB5">
      <w:pPr>
        <w:tabs>
          <w:tab w:val="left" w:pos="3628"/>
        </w:tabs>
      </w:pPr>
      <w:r w:rsidRPr="00533752">
        <w:rPr>
          <w:noProof/>
        </w:rPr>
        <w:drawing>
          <wp:anchor distT="0" distB="0" distL="114300" distR="114300" simplePos="0" relativeHeight="251686912" behindDoc="0" locked="0" layoutInCell="1" allowOverlap="1" wp14:anchorId="670B4BD9" wp14:editId="1A79AC0D">
            <wp:simplePos x="0" y="0"/>
            <wp:positionH relativeFrom="margin">
              <wp:posOffset>1472540</wp:posOffset>
            </wp:positionH>
            <wp:positionV relativeFrom="margin">
              <wp:posOffset>2717157</wp:posOffset>
            </wp:positionV>
            <wp:extent cx="3229610" cy="4500245"/>
            <wp:effectExtent l="0" t="0" r="889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cstate="print">
                      <a:extLst>
                        <a:ext uri="{28A0092B-C50C-407E-A947-70E740481C1C}">
                          <a14:useLocalDpi xmlns:a14="http://schemas.microsoft.com/office/drawing/2010/main" val="0"/>
                        </a:ext>
                      </a:extLst>
                    </a:blip>
                    <a:srcRect l="33428" t="18444" r="34863" b="10852"/>
                    <a:stretch/>
                  </pic:blipFill>
                  <pic:spPr bwMode="auto">
                    <a:xfrm>
                      <a:off x="0" y="0"/>
                      <a:ext cx="3229610" cy="4500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429E01" w14:textId="77777777" w:rsidR="00206CB5" w:rsidRPr="00533752" w:rsidRDefault="00206CB5" w:rsidP="00206CB5"/>
    <w:p w14:paraId="72BB3CC7" w14:textId="77777777" w:rsidR="00206CB5" w:rsidRPr="00533752" w:rsidRDefault="00206CB5" w:rsidP="00206CB5"/>
    <w:p w14:paraId="68EEC278" w14:textId="77777777" w:rsidR="00206CB5" w:rsidRPr="00533752" w:rsidRDefault="00206CB5" w:rsidP="00206CB5"/>
    <w:p w14:paraId="7173B1EA" w14:textId="77777777" w:rsidR="00206CB5" w:rsidRPr="00533752" w:rsidRDefault="00206CB5" w:rsidP="00206CB5"/>
    <w:p w14:paraId="279491D2" w14:textId="77777777" w:rsidR="00206CB5" w:rsidRPr="00533752" w:rsidRDefault="00206CB5" w:rsidP="00206CB5"/>
    <w:p w14:paraId="7E277C62" w14:textId="77777777" w:rsidR="00206CB5" w:rsidRPr="00533752" w:rsidRDefault="00206CB5" w:rsidP="00206CB5"/>
    <w:p w14:paraId="47F45D41" w14:textId="77777777" w:rsidR="00206CB5" w:rsidRPr="00533752" w:rsidRDefault="00206CB5" w:rsidP="00206CB5"/>
    <w:p w14:paraId="189EE42B" w14:textId="77777777" w:rsidR="00206CB5" w:rsidRPr="00533752" w:rsidRDefault="00206CB5" w:rsidP="00206CB5"/>
    <w:p w14:paraId="0789A667" w14:textId="77777777" w:rsidR="00206CB5" w:rsidRPr="00533752" w:rsidRDefault="00206CB5" w:rsidP="00206CB5"/>
    <w:p w14:paraId="091A1014" w14:textId="77777777" w:rsidR="00206CB5" w:rsidRPr="00533752" w:rsidRDefault="00206CB5" w:rsidP="00206CB5"/>
    <w:p w14:paraId="18169E9F" w14:textId="77777777" w:rsidR="00206CB5" w:rsidRPr="00533752" w:rsidRDefault="00206CB5" w:rsidP="00206CB5"/>
    <w:p w14:paraId="6173F2D7" w14:textId="77777777" w:rsidR="00206CB5" w:rsidRPr="00533752" w:rsidRDefault="00206CB5" w:rsidP="00206CB5"/>
    <w:p w14:paraId="589DCF81" w14:textId="77777777" w:rsidR="00206CB5" w:rsidRPr="00533752" w:rsidRDefault="00206CB5" w:rsidP="00206CB5"/>
    <w:p w14:paraId="46274861" w14:textId="77777777" w:rsidR="00206CB5" w:rsidRPr="00533752" w:rsidRDefault="00206CB5" w:rsidP="00206CB5"/>
    <w:p w14:paraId="4FCE85CB" w14:textId="77777777" w:rsidR="00206CB5" w:rsidRPr="00533752" w:rsidRDefault="00206CB5" w:rsidP="00206CB5"/>
    <w:p w14:paraId="43458098" w14:textId="77777777" w:rsidR="00206CB5" w:rsidRPr="00533752" w:rsidRDefault="00206CB5" w:rsidP="00206CB5"/>
    <w:p w14:paraId="62318B88" w14:textId="77777777" w:rsidR="00206CB5" w:rsidRPr="00533752" w:rsidRDefault="00206CB5" w:rsidP="00206CB5"/>
    <w:p w14:paraId="4B43DCF3" w14:textId="77777777" w:rsidR="00206CB5" w:rsidRPr="00533752" w:rsidRDefault="00206CB5" w:rsidP="00206CB5"/>
    <w:p w14:paraId="2097CE06" w14:textId="77777777" w:rsidR="00206CB5" w:rsidRPr="00533752" w:rsidRDefault="00206CB5" w:rsidP="00206CB5"/>
    <w:p w14:paraId="50FF0719" w14:textId="77777777" w:rsidR="00206CB5" w:rsidRPr="00533752" w:rsidRDefault="00206CB5" w:rsidP="00206CB5"/>
    <w:p w14:paraId="01375A83" w14:textId="77777777" w:rsidR="00206CB5" w:rsidRPr="00533752" w:rsidRDefault="00206CB5" w:rsidP="00206CB5"/>
    <w:p w14:paraId="3AEF21DE" w14:textId="77777777" w:rsidR="00206CB5" w:rsidRPr="00533752" w:rsidRDefault="00206CB5" w:rsidP="00206CB5"/>
    <w:p w14:paraId="407E5E18" w14:textId="77777777" w:rsidR="00206CB5" w:rsidRPr="00533752" w:rsidRDefault="00206CB5" w:rsidP="00206CB5"/>
    <w:p w14:paraId="251AC8B0" w14:textId="4AECA1C7" w:rsidR="00206CB5" w:rsidRPr="00533752" w:rsidRDefault="00206CB5" w:rsidP="00206CB5"/>
    <w:p w14:paraId="73071EB7" w14:textId="733240FF" w:rsidR="00206CB5" w:rsidRPr="00533752" w:rsidRDefault="00206CB5" w:rsidP="00206CB5"/>
    <w:p w14:paraId="69F473D7" w14:textId="620CED06" w:rsidR="00206CB5" w:rsidRPr="00533752" w:rsidRDefault="00206CB5" w:rsidP="00206CB5"/>
    <w:p w14:paraId="565A6794" w14:textId="77777777" w:rsidR="00206CB5" w:rsidRPr="00533752" w:rsidRDefault="00206CB5" w:rsidP="00206CB5">
      <w:pPr>
        <w:tabs>
          <w:tab w:val="left" w:pos="2257"/>
        </w:tabs>
        <w:jc w:val="center"/>
        <w:rPr>
          <w:sz w:val="28"/>
          <w:szCs w:val="28"/>
        </w:rPr>
      </w:pPr>
      <w:r w:rsidRPr="00533752">
        <w:rPr>
          <w:sz w:val="28"/>
          <w:szCs w:val="28"/>
        </w:rPr>
        <w:t>1-ая страница письма.</w:t>
      </w:r>
    </w:p>
    <w:p w14:paraId="24EDEAEE" w14:textId="65447EAB" w:rsidR="00206CB5" w:rsidRPr="00533752" w:rsidRDefault="00206CB5" w:rsidP="004A32D9"/>
    <w:p w14:paraId="16CC0147" w14:textId="77777777" w:rsidR="00206CB5" w:rsidRPr="00533752" w:rsidRDefault="00206CB5" w:rsidP="00206CB5"/>
    <w:p w14:paraId="2A8DF670" w14:textId="77777777" w:rsidR="00206CB5" w:rsidRPr="00533752" w:rsidRDefault="00206CB5" w:rsidP="00206CB5"/>
    <w:p w14:paraId="1D4729BE" w14:textId="77777777" w:rsidR="00206CB5" w:rsidRPr="00533752" w:rsidRDefault="00206CB5" w:rsidP="00206CB5"/>
    <w:p w14:paraId="35BAEAE7" w14:textId="77777777" w:rsidR="00206CB5" w:rsidRPr="00533752" w:rsidRDefault="00206CB5" w:rsidP="00206CB5"/>
    <w:p w14:paraId="48D598D5" w14:textId="77777777" w:rsidR="00206CB5" w:rsidRPr="00533752" w:rsidRDefault="00206CB5" w:rsidP="00206CB5"/>
    <w:p w14:paraId="6A466AB6" w14:textId="77777777" w:rsidR="00206CB5" w:rsidRPr="00533752" w:rsidRDefault="00206CB5" w:rsidP="00206CB5"/>
    <w:p w14:paraId="0FBC412A" w14:textId="2A78A6AE" w:rsidR="00206CB5" w:rsidRPr="00533752" w:rsidRDefault="00206CB5" w:rsidP="00206CB5"/>
    <w:p w14:paraId="719F1D87" w14:textId="5526C1A2" w:rsidR="00206CB5" w:rsidRPr="00533752" w:rsidRDefault="00206CB5" w:rsidP="00206CB5">
      <w:pPr>
        <w:tabs>
          <w:tab w:val="left" w:pos="2712"/>
        </w:tabs>
      </w:pPr>
    </w:p>
    <w:p w14:paraId="31C68A29" w14:textId="488135D4" w:rsidR="00206CB5" w:rsidRPr="00533752" w:rsidRDefault="00206CB5" w:rsidP="00206CB5">
      <w:pPr>
        <w:tabs>
          <w:tab w:val="left" w:pos="2712"/>
        </w:tabs>
      </w:pPr>
      <w:r w:rsidRPr="00533752">
        <w:rPr>
          <w:noProof/>
        </w:rPr>
        <w:lastRenderedPageBreak/>
        <w:drawing>
          <wp:anchor distT="0" distB="0" distL="114300" distR="114300" simplePos="0" relativeHeight="251688960" behindDoc="0" locked="0" layoutInCell="1" allowOverlap="1" wp14:anchorId="6B4C2C52" wp14:editId="5FB6D59E">
            <wp:simplePos x="0" y="0"/>
            <wp:positionH relativeFrom="margin">
              <wp:posOffset>1567815</wp:posOffset>
            </wp:positionH>
            <wp:positionV relativeFrom="margin">
              <wp:posOffset>-62865</wp:posOffset>
            </wp:positionV>
            <wp:extent cx="3087370" cy="4443730"/>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cstate="print">
                      <a:extLst>
                        <a:ext uri="{28A0092B-C50C-407E-A947-70E740481C1C}">
                          <a14:useLocalDpi xmlns:a14="http://schemas.microsoft.com/office/drawing/2010/main" val="0"/>
                        </a:ext>
                      </a:extLst>
                    </a:blip>
                    <a:srcRect l="35384" t="19298" r="33486" b="9014"/>
                    <a:stretch/>
                  </pic:blipFill>
                  <pic:spPr bwMode="auto">
                    <a:xfrm>
                      <a:off x="0" y="0"/>
                      <a:ext cx="3087370" cy="444373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FFD74A3" w14:textId="77777777" w:rsidR="00206CB5" w:rsidRPr="00533752" w:rsidRDefault="00206CB5" w:rsidP="00206CB5"/>
    <w:p w14:paraId="436CA772" w14:textId="77777777" w:rsidR="00206CB5" w:rsidRPr="00533752" w:rsidRDefault="00206CB5" w:rsidP="00206CB5"/>
    <w:p w14:paraId="285AD228" w14:textId="77777777" w:rsidR="00206CB5" w:rsidRPr="00533752" w:rsidRDefault="00206CB5" w:rsidP="00206CB5"/>
    <w:p w14:paraId="2406AE98" w14:textId="77777777" w:rsidR="00206CB5" w:rsidRPr="00533752" w:rsidRDefault="00206CB5" w:rsidP="00206CB5"/>
    <w:p w14:paraId="49FD133C" w14:textId="77777777" w:rsidR="00206CB5" w:rsidRPr="00533752" w:rsidRDefault="00206CB5" w:rsidP="00206CB5"/>
    <w:p w14:paraId="4B20EBBE" w14:textId="77777777" w:rsidR="00206CB5" w:rsidRPr="00533752" w:rsidRDefault="00206CB5" w:rsidP="00206CB5"/>
    <w:p w14:paraId="38DFB20A" w14:textId="77777777" w:rsidR="00206CB5" w:rsidRPr="00533752" w:rsidRDefault="00206CB5" w:rsidP="00206CB5"/>
    <w:p w14:paraId="29B54BDE" w14:textId="77777777" w:rsidR="00206CB5" w:rsidRPr="00533752" w:rsidRDefault="00206CB5" w:rsidP="00206CB5"/>
    <w:p w14:paraId="5DBB30B9" w14:textId="77777777" w:rsidR="00206CB5" w:rsidRPr="00533752" w:rsidRDefault="00206CB5" w:rsidP="00206CB5"/>
    <w:p w14:paraId="19B32D46" w14:textId="77777777" w:rsidR="00206CB5" w:rsidRPr="00533752" w:rsidRDefault="00206CB5" w:rsidP="00206CB5"/>
    <w:p w14:paraId="6FC836BD" w14:textId="77777777" w:rsidR="00206CB5" w:rsidRPr="00533752" w:rsidRDefault="00206CB5" w:rsidP="00206CB5"/>
    <w:p w14:paraId="78E8E5FA" w14:textId="77777777" w:rsidR="00206CB5" w:rsidRPr="00533752" w:rsidRDefault="00206CB5" w:rsidP="00206CB5"/>
    <w:p w14:paraId="35A0786D" w14:textId="77777777" w:rsidR="00206CB5" w:rsidRPr="00533752" w:rsidRDefault="00206CB5" w:rsidP="00206CB5"/>
    <w:p w14:paraId="64EEC95E" w14:textId="77777777" w:rsidR="00206CB5" w:rsidRPr="00533752" w:rsidRDefault="00206CB5" w:rsidP="00206CB5"/>
    <w:p w14:paraId="762AEA80" w14:textId="77777777" w:rsidR="00206CB5" w:rsidRPr="00533752" w:rsidRDefault="00206CB5" w:rsidP="00206CB5"/>
    <w:p w14:paraId="4620BD98" w14:textId="77777777" w:rsidR="00206CB5" w:rsidRPr="00533752" w:rsidRDefault="00206CB5" w:rsidP="00206CB5"/>
    <w:p w14:paraId="7D3E28F9" w14:textId="77777777" w:rsidR="00206CB5" w:rsidRPr="00533752" w:rsidRDefault="00206CB5" w:rsidP="00206CB5"/>
    <w:p w14:paraId="06775393" w14:textId="77777777" w:rsidR="00206CB5" w:rsidRPr="00533752" w:rsidRDefault="00206CB5" w:rsidP="00206CB5"/>
    <w:p w14:paraId="38A417CC" w14:textId="77777777" w:rsidR="00206CB5" w:rsidRPr="00533752" w:rsidRDefault="00206CB5" w:rsidP="00206CB5"/>
    <w:p w14:paraId="31CCD3E9" w14:textId="77777777" w:rsidR="00206CB5" w:rsidRPr="00533752" w:rsidRDefault="00206CB5" w:rsidP="00206CB5"/>
    <w:p w14:paraId="4CE8D6BC" w14:textId="77777777" w:rsidR="00206CB5" w:rsidRPr="00533752" w:rsidRDefault="00206CB5" w:rsidP="00206CB5"/>
    <w:p w14:paraId="00F3782D" w14:textId="77777777" w:rsidR="00206CB5" w:rsidRPr="00533752" w:rsidRDefault="00206CB5" w:rsidP="00206CB5"/>
    <w:p w14:paraId="1FFADAFD" w14:textId="17561A16" w:rsidR="00206CB5" w:rsidRPr="00533752" w:rsidRDefault="00206CB5" w:rsidP="00206CB5"/>
    <w:p w14:paraId="4CDA7CD5" w14:textId="77777777" w:rsidR="00206CB5" w:rsidRPr="00533752" w:rsidRDefault="00206CB5" w:rsidP="00206CB5"/>
    <w:p w14:paraId="5D337943" w14:textId="74F3D64F" w:rsidR="00206CB5" w:rsidRPr="00533752" w:rsidRDefault="00206CB5" w:rsidP="00206CB5"/>
    <w:p w14:paraId="26364A8F" w14:textId="77777777" w:rsidR="00206CB5" w:rsidRPr="00533752" w:rsidRDefault="00206CB5" w:rsidP="00206CB5">
      <w:pPr>
        <w:tabs>
          <w:tab w:val="left" w:pos="5309"/>
        </w:tabs>
        <w:jc w:val="center"/>
        <w:rPr>
          <w:sz w:val="28"/>
          <w:szCs w:val="28"/>
        </w:rPr>
      </w:pPr>
      <w:r w:rsidRPr="00533752">
        <w:rPr>
          <w:sz w:val="28"/>
          <w:szCs w:val="28"/>
        </w:rPr>
        <w:t>2-ая страница письма.</w:t>
      </w:r>
    </w:p>
    <w:p w14:paraId="49719A39" w14:textId="5832EF26" w:rsidR="00206CB5" w:rsidRPr="00533752" w:rsidRDefault="00206CB5" w:rsidP="004A32D9">
      <w:r w:rsidRPr="00533752">
        <w:rPr>
          <w:noProof/>
        </w:rPr>
        <w:drawing>
          <wp:anchor distT="0" distB="0" distL="114300" distR="114300" simplePos="0" relativeHeight="251691008" behindDoc="0" locked="0" layoutInCell="1" allowOverlap="1" wp14:anchorId="68D62F07" wp14:editId="396BCDC1">
            <wp:simplePos x="0" y="0"/>
            <wp:positionH relativeFrom="margin">
              <wp:posOffset>1638795</wp:posOffset>
            </wp:positionH>
            <wp:positionV relativeFrom="margin">
              <wp:posOffset>4903214</wp:posOffset>
            </wp:positionV>
            <wp:extent cx="2938780" cy="3340100"/>
            <wp:effectExtent l="0" t="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cstate="print">
                      <a:extLst>
                        <a:ext uri="{28A0092B-C50C-407E-A947-70E740481C1C}">
                          <a14:useLocalDpi xmlns:a14="http://schemas.microsoft.com/office/drawing/2010/main" val="0"/>
                        </a:ext>
                      </a:extLst>
                    </a:blip>
                    <a:srcRect l="38832" t="20953" r="32455" b="26844"/>
                    <a:stretch/>
                  </pic:blipFill>
                  <pic:spPr bwMode="auto">
                    <a:xfrm>
                      <a:off x="0" y="0"/>
                      <a:ext cx="2938780" cy="33401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41C7D6" w14:textId="77777777" w:rsidR="00206CB5" w:rsidRPr="00533752" w:rsidRDefault="00206CB5" w:rsidP="00206CB5"/>
    <w:p w14:paraId="69BE5A19" w14:textId="77777777" w:rsidR="00206CB5" w:rsidRPr="00533752" w:rsidRDefault="00206CB5" w:rsidP="00206CB5"/>
    <w:p w14:paraId="210933B8" w14:textId="77777777" w:rsidR="00206CB5" w:rsidRPr="00533752" w:rsidRDefault="00206CB5" w:rsidP="00206CB5"/>
    <w:p w14:paraId="3F4B82EE" w14:textId="77777777" w:rsidR="00206CB5" w:rsidRPr="00533752" w:rsidRDefault="00206CB5" w:rsidP="00206CB5"/>
    <w:p w14:paraId="1DB32BBC" w14:textId="77777777" w:rsidR="00206CB5" w:rsidRPr="00533752" w:rsidRDefault="00206CB5" w:rsidP="00206CB5"/>
    <w:p w14:paraId="39A5AB4A" w14:textId="77777777" w:rsidR="00206CB5" w:rsidRPr="00533752" w:rsidRDefault="00206CB5" w:rsidP="00206CB5"/>
    <w:p w14:paraId="26A20B55" w14:textId="77777777" w:rsidR="00206CB5" w:rsidRPr="00533752" w:rsidRDefault="00206CB5" w:rsidP="00206CB5"/>
    <w:p w14:paraId="673D7D20" w14:textId="77777777" w:rsidR="00206CB5" w:rsidRPr="00533752" w:rsidRDefault="00206CB5" w:rsidP="00206CB5"/>
    <w:p w14:paraId="479E3101" w14:textId="77777777" w:rsidR="00206CB5" w:rsidRPr="00533752" w:rsidRDefault="00206CB5" w:rsidP="00206CB5"/>
    <w:p w14:paraId="71CA4E93" w14:textId="77777777" w:rsidR="00206CB5" w:rsidRPr="00533752" w:rsidRDefault="00206CB5" w:rsidP="00206CB5"/>
    <w:p w14:paraId="1068C8A5" w14:textId="77777777" w:rsidR="00206CB5" w:rsidRPr="00533752" w:rsidRDefault="00206CB5" w:rsidP="00206CB5"/>
    <w:p w14:paraId="7B0184DA" w14:textId="77777777" w:rsidR="00206CB5" w:rsidRPr="00533752" w:rsidRDefault="00206CB5" w:rsidP="00206CB5"/>
    <w:p w14:paraId="6F21B02A" w14:textId="77777777" w:rsidR="00206CB5" w:rsidRPr="00533752" w:rsidRDefault="00206CB5" w:rsidP="00206CB5"/>
    <w:p w14:paraId="3B55F5B1" w14:textId="77777777" w:rsidR="00206CB5" w:rsidRPr="00533752" w:rsidRDefault="00206CB5" w:rsidP="00206CB5"/>
    <w:p w14:paraId="262708F6" w14:textId="77777777" w:rsidR="00206CB5" w:rsidRPr="00533752" w:rsidRDefault="00206CB5" w:rsidP="00206CB5"/>
    <w:p w14:paraId="189C9FCB" w14:textId="77777777" w:rsidR="00206CB5" w:rsidRPr="00533752" w:rsidRDefault="00206CB5" w:rsidP="00206CB5"/>
    <w:p w14:paraId="786D1714" w14:textId="77777777" w:rsidR="00206CB5" w:rsidRPr="00533752" w:rsidRDefault="00206CB5" w:rsidP="00206CB5"/>
    <w:p w14:paraId="350D7101" w14:textId="0C1B5A2C" w:rsidR="00206CB5" w:rsidRPr="00533752" w:rsidRDefault="00206CB5" w:rsidP="00206CB5"/>
    <w:p w14:paraId="0360E907" w14:textId="77777777" w:rsidR="00206CB5" w:rsidRPr="00533752" w:rsidRDefault="00206CB5" w:rsidP="00206CB5"/>
    <w:p w14:paraId="105EFFDC" w14:textId="37D86565" w:rsidR="00206CB5" w:rsidRPr="00533752" w:rsidRDefault="00206CB5" w:rsidP="00206CB5"/>
    <w:p w14:paraId="106BA042" w14:textId="77777777" w:rsidR="00206CB5" w:rsidRPr="00533752" w:rsidRDefault="00206CB5" w:rsidP="00206CB5">
      <w:pPr>
        <w:tabs>
          <w:tab w:val="left" w:pos="5309"/>
        </w:tabs>
        <w:jc w:val="center"/>
        <w:rPr>
          <w:sz w:val="28"/>
          <w:szCs w:val="28"/>
        </w:rPr>
      </w:pPr>
      <w:r w:rsidRPr="00533752">
        <w:rPr>
          <w:sz w:val="28"/>
          <w:szCs w:val="28"/>
        </w:rPr>
        <w:t>3-ая страница письма.</w:t>
      </w:r>
    </w:p>
    <w:p w14:paraId="03B6A1D8" w14:textId="0BEFADB7" w:rsidR="00206CB5" w:rsidRPr="00533752" w:rsidRDefault="00206CB5" w:rsidP="004A32D9"/>
    <w:p w14:paraId="04E7FFA1" w14:textId="77777777" w:rsidR="00206CB5" w:rsidRPr="00533752" w:rsidRDefault="00206CB5" w:rsidP="004A32D9"/>
    <w:p w14:paraId="5346752A" w14:textId="77777777" w:rsidR="00206CB5" w:rsidRPr="00533752" w:rsidRDefault="00206CB5" w:rsidP="004A32D9"/>
    <w:p w14:paraId="5109B681" w14:textId="59B4921F" w:rsidR="00206CB5" w:rsidRPr="00533752" w:rsidRDefault="00206CB5" w:rsidP="00206CB5">
      <w:pPr>
        <w:jc w:val="center"/>
      </w:pPr>
      <w:r w:rsidRPr="00533752">
        <w:lastRenderedPageBreak/>
        <w:t>5. Уменьшенные копии конверта и письма от 19-25.09.1986 г. Пекин, КНР.</w:t>
      </w:r>
    </w:p>
    <w:p w14:paraId="5720E286" w14:textId="30892AC1" w:rsidR="00206CB5" w:rsidRPr="00533752" w:rsidRDefault="00206CB5" w:rsidP="004A32D9">
      <w:r w:rsidRPr="00533752">
        <w:rPr>
          <w:noProof/>
        </w:rPr>
        <w:drawing>
          <wp:anchor distT="0" distB="0" distL="114300" distR="114300" simplePos="0" relativeHeight="251693056" behindDoc="0" locked="0" layoutInCell="1" allowOverlap="1" wp14:anchorId="260B5404" wp14:editId="1BA2F678">
            <wp:simplePos x="0" y="0"/>
            <wp:positionH relativeFrom="margin">
              <wp:posOffset>0</wp:posOffset>
            </wp:positionH>
            <wp:positionV relativeFrom="margin">
              <wp:posOffset>363855</wp:posOffset>
            </wp:positionV>
            <wp:extent cx="2736850" cy="1923415"/>
            <wp:effectExtent l="0" t="0" r="6350" b="635"/>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cstate="print">
                      <a:extLst>
                        <a:ext uri="{28A0092B-C50C-407E-A947-70E740481C1C}">
                          <a14:useLocalDpi xmlns:a14="http://schemas.microsoft.com/office/drawing/2010/main" val="0"/>
                        </a:ext>
                      </a:extLst>
                    </a:blip>
                    <a:srcRect l="32167" t="16357" r="25334" b="35851"/>
                    <a:stretch/>
                  </pic:blipFill>
                  <pic:spPr bwMode="auto">
                    <a:xfrm>
                      <a:off x="0" y="0"/>
                      <a:ext cx="2736850" cy="19234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3752">
        <w:rPr>
          <w:noProof/>
        </w:rPr>
        <w:drawing>
          <wp:anchor distT="0" distB="0" distL="114300" distR="114300" simplePos="0" relativeHeight="251694080" behindDoc="0" locked="0" layoutInCell="1" allowOverlap="1" wp14:anchorId="55D62B57" wp14:editId="144988F7">
            <wp:simplePos x="0" y="0"/>
            <wp:positionH relativeFrom="margin">
              <wp:posOffset>3354705</wp:posOffset>
            </wp:positionH>
            <wp:positionV relativeFrom="margin">
              <wp:posOffset>353060</wp:posOffset>
            </wp:positionV>
            <wp:extent cx="2689225" cy="1889760"/>
            <wp:effectExtent l="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cstate="print">
                      <a:extLst>
                        <a:ext uri="{28A0092B-C50C-407E-A947-70E740481C1C}">
                          <a14:useLocalDpi xmlns:a14="http://schemas.microsoft.com/office/drawing/2010/main" val="0"/>
                        </a:ext>
                      </a:extLst>
                    </a:blip>
                    <a:srcRect l="29644" t="31796" r="28664" b="21327"/>
                    <a:stretch/>
                  </pic:blipFill>
                  <pic:spPr bwMode="auto">
                    <a:xfrm>
                      <a:off x="0" y="0"/>
                      <a:ext cx="2689225" cy="18897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9746DF6" w14:textId="77777777" w:rsidR="00206CB5" w:rsidRPr="00533752" w:rsidRDefault="00206CB5" w:rsidP="00206CB5"/>
    <w:p w14:paraId="2D4B5FCE" w14:textId="77777777" w:rsidR="00206CB5" w:rsidRPr="00533752" w:rsidRDefault="00206CB5" w:rsidP="00206CB5"/>
    <w:p w14:paraId="09705E26" w14:textId="77777777" w:rsidR="00206CB5" w:rsidRPr="00533752" w:rsidRDefault="00206CB5" w:rsidP="00206CB5"/>
    <w:p w14:paraId="2E91C1BE" w14:textId="77777777" w:rsidR="00206CB5" w:rsidRPr="00533752" w:rsidRDefault="00206CB5" w:rsidP="00206CB5"/>
    <w:p w14:paraId="4164FB58" w14:textId="77777777" w:rsidR="00206CB5" w:rsidRPr="00533752" w:rsidRDefault="00206CB5" w:rsidP="00206CB5"/>
    <w:p w14:paraId="7A8C7A82" w14:textId="77777777" w:rsidR="00206CB5" w:rsidRPr="00533752" w:rsidRDefault="00206CB5" w:rsidP="00206CB5"/>
    <w:p w14:paraId="3A8FDD78" w14:textId="77777777" w:rsidR="00206CB5" w:rsidRPr="00533752" w:rsidRDefault="00206CB5" w:rsidP="00206CB5"/>
    <w:p w14:paraId="1D7F54D3" w14:textId="77777777" w:rsidR="00206CB5" w:rsidRPr="00533752" w:rsidRDefault="00206CB5" w:rsidP="00206CB5"/>
    <w:p w14:paraId="684E13E0" w14:textId="77777777" w:rsidR="00206CB5" w:rsidRPr="00533752" w:rsidRDefault="00206CB5" w:rsidP="00206CB5"/>
    <w:p w14:paraId="1AAE1A07" w14:textId="77777777" w:rsidR="00206CB5" w:rsidRPr="00533752" w:rsidRDefault="00206CB5" w:rsidP="00206CB5"/>
    <w:p w14:paraId="1939FBE4" w14:textId="24293744" w:rsidR="00206CB5" w:rsidRPr="00533752" w:rsidRDefault="00206CB5" w:rsidP="00206CB5"/>
    <w:p w14:paraId="5C39F26F" w14:textId="36167826" w:rsidR="00206CB5" w:rsidRPr="00533752" w:rsidRDefault="00206CB5" w:rsidP="00206CB5"/>
    <w:p w14:paraId="170C0BE5" w14:textId="44B7C0B2" w:rsidR="00206CB5" w:rsidRPr="00533752" w:rsidRDefault="00206CB5" w:rsidP="004A32D9">
      <w:r w:rsidRPr="00533752">
        <w:rPr>
          <w:noProof/>
        </w:rPr>
        <w:drawing>
          <wp:anchor distT="0" distB="0" distL="114300" distR="114300" simplePos="0" relativeHeight="251696128" behindDoc="0" locked="0" layoutInCell="1" allowOverlap="1" wp14:anchorId="28973B16" wp14:editId="58597A65">
            <wp:simplePos x="0" y="0"/>
            <wp:positionH relativeFrom="margin">
              <wp:align>center</wp:align>
            </wp:positionH>
            <wp:positionV relativeFrom="margin">
              <wp:posOffset>2560188</wp:posOffset>
            </wp:positionV>
            <wp:extent cx="2586250" cy="3571209"/>
            <wp:effectExtent l="0" t="0" r="508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extLst>
                        <a:ext uri="{28A0092B-C50C-407E-A947-70E740481C1C}">
                          <a14:useLocalDpi xmlns:a14="http://schemas.microsoft.com/office/drawing/2010/main" val="0"/>
                        </a:ext>
                      </a:extLst>
                    </a:blip>
                    <a:srcRect l="33660" t="17644" r="30732" b="3688"/>
                    <a:stretch/>
                  </pic:blipFill>
                  <pic:spPr bwMode="auto">
                    <a:xfrm>
                      <a:off x="0" y="0"/>
                      <a:ext cx="2586250" cy="3571209"/>
                    </a:xfrm>
                    <a:prstGeom prst="rect">
                      <a:avLst/>
                    </a:prstGeom>
                    <a:ln>
                      <a:noFill/>
                    </a:ln>
                    <a:extLst>
                      <a:ext uri="{53640926-AAD7-44D8-BBD7-CCE9431645EC}">
                        <a14:shadowObscured xmlns:a14="http://schemas.microsoft.com/office/drawing/2010/main"/>
                      </a:ext>
                    </a:extLst>
                  </pic:spPr>
                </pic:pic>
              </a:graphicData>
            </a:graphic>
          </wp:anchor>
        </w:drawing>
      </w:r>
    </w:p>
    <w:p w14:paraId="76CE16B1" w14:textId="77777777" w:rsidR="00206CB5" w:rsidRPr="00533752" w:rsidRDefault="00206CB5" w:rsidP="00206CB5"/>
    <w:p w14:paraId="2AAFE5C1" w14:textId="77777777" w:rsidR="00206CB5" w:rsidRPr="00533752" w:rsidRDefault="00206CB5" w:rsidP="00206CB5"/>
    <w:p w14:paraId="62BD1A61" w14:textId="77777777" w:rsidR="00206CB5" w:rsidRPr="00533752" w:rsidRDefault="00206CB5" w:rsidP="00206CB5"/>
    <w:p w14:paraId="0EA50354" w14:textId="77777777" w:rsidR="00206CB5" w:rsidRPr="00533752" w:rsidRDefault="00206CB5" w:rsidP="00206CB5"/>
    <w:p w14:paraId="43216BE7" w14:textId="77777777" w:rsidR="00206CB5" w:rsidRPr="00533752" w:rsidRDefault="00206CB5" w:rsidP="00206CB5"/>
    <w:p w14:paraId="3ECF50D2" w14:textId="77777777" w:rsidR="00206CB5" w:rsidRPr="00533752" w:rsidRDefault="00206CB5" w:rsidP="00206CB5"/>
    <w:p w14:paraId="1AD77890" w14:textId="77777777" w:rsidR="00206CB5" w:rsidRPr="00533752" w:rsidRDefault="00206CB5" w:rsidP="00206CB5"/>
    <w:p w14:paraId="3DD6C412" w14:textId="77777777" w:rsidR="00206CB5" w:rsidRPr="00533752" w:rsidRDefault="00206CB5" w:rsidP="00206CB5"/>
    <w:p w14:paraId="154AAD05" w14:textId="77777777" w:rsidR="00206CB5" w:rsidRPr="00533752" w:rsidRDefault="00206CB5" w:rsidP="00206CB5"/>
    <w:p w14:paraId="5A95A8D9" w14:textId="77777777" w:rsidR="00206CB5" w:rsidRPr="00533752" w:rsidRDefault="00206CB5" w:rsidP="00206CB5"/>
    <w:p w14:paraId="2CB1140D" w14:textId="77777777" w:rsidR="00206CB5" w:rsidRPr="00533752" w:rsidRDefault="00206CB5" w:rsidP="00206CB5"/>
    <w:p w14:paraId="604C7958" w14:textId="77777777" w:rsidR="00206CB5" w:rsidRPr="00533752" w:rsidRDefault="00206CB5" w:rsidP="00206CB5"/>
    <w:p w14:paraId="2DD4E924" w14:textId="77777777" w:rsidR="00206CB5" w:rsidRPr="00533752" w:rsidRDefault="00206CB5" w:rsidP="00206CB5"/>
    <w:p w14:paraId="2956FE7E" w14:textId="77777777" w:rsidR="00206CB5" w:rsidRPr="00533752" w:rsidRDefault="00206CB5" w:rsidP="00206CB5"/>
    <w:p w14:paraId="5A86099F" w14:textId="77777777" w:rsidR="00206CB5" w:rsidRPr="00533752" w:rsidRDefault="00206CB5" w:rsidP="00206CB5"/>
    <w:p w14:paraId="2B14AC71" w14:textId="77777777" w:rsidR="00206CB5" w:rsidRPr="00533752" w:rsidRDefault="00206CB5" w:rsidP="00206CB5"/>
    <w:p w14:paraId="49947FC3" w14:textId="77777777" w:rsidR="00206CB5" w:rsidRPr="00533752" w:rsidRDefault="00206CB5" w:rsidP="00206CB5"/>
    <w:p w14:paraId="5E87BC20" w14:textId="77777777" w:rsidR="00206CB5" w:rsidRPr="00533752" w:rsidRDefault="00206CB5" w:rsidP="004A32D9"/>
    <w:p w14:paraId="58683F16" w14:textId="1849034D" w:rsidR="00206CB5" w:rsidRPr="00533752" w:rsidRDefault="00206CB5" w:rsidP="004A32D9"/>
    <w:p w14:paraId="76467B2E" w14:textId="77777777" w:rsidR="00206CB5" w:rsidRPr="00533752" w:rsidRDefault="00206CB5" w:rsidP="004A32D9"/>
    <w:p w14:paraId="4410551F" w14:textId="08F08BAD" w:rsidR="00206CB5" w:rsidRPr="00533752" w:rsidRDefault="00206CB5" w:rsidP="004A32D9"/>
    <w:p w14:paraId="5BC8E2C1" w14:textId="44AFFC5A" w:rsidR="00206CB5" w:rsidRPr="00533752" w:rsidRDefault="00206CB5" w:rsidP="00206CB5">
      <w:pPr>
        <w:tabs>
          <w:tab w:val="left" w:pos="5309"/>
        </w:tabs>
        <w:jc w:val="center"/>
        <w:rPr>
          <w:sz w:val="28"/>
          <w:szCs w:val="28"/>
        </w:rPr>
      </w:pPr>
      <w:r w:rsidRPr="00533752">
        <w:rPr>
          <w:sz w:val="28"/>
          <w:szCs w:val="28"/>
        </w:rPr>
        <w:t>1-ая страница 1-го письма.</w:t>
      </w:r>
    </w:p>
    <w:p w14:paraId="0F2B17FC" w14:textId="653037A4" w:rsidR="00206CB5" w:rsidRPr="00533752" w:rsidRDefault="00206CB5" w:rsidP="00206CB5">
      <w:pPr>
        <w:tabs>
          <w:tab w:val="left" w:pos="3778"/>
        </w:tabs>
      </w:pPr>
      <w:r w:rsidRPr="00533752">
        <w:rPr>
          <w:noProof/>
        </w:rPr>
        <w:drawing>
          <wp:anchor distT="0" distB="0" distL="114300" distR="114300" simplePos="0" relativeHeight="251698176" behindDoc="0" locked="0" layoutInCell="1" allowOverlap="1" wp14:anchorId="13D58971" wp14:editId="4AB05F19">
            <wp:simplePos x="0" y="0"/>
            <wp:positionH relativeFrom="margin">
              <wp:align>center</wp:align>
            </wp:positionH>
            <wp:positionV relativeFrom="margin">
              <wp:posOffset>6632254</wp:posOffset>
            </wp:positionV>
            <wp:extent cx="2603500" cy="1098550"/>
            <wp:effectExtent l="0" t="0" r="6350" b="635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cstate="print">
                      <a:extLst>
                        <a:ext uri="{28A0092B-C50C-407E-A947-70E740481C1C}">
                          <a14:useLocalDpi xmlns:a14="http://schemas.microsoft.com/office/drawing/2010/main" val="0"/>
                        </a:ext>
                      </a:extLst>
                    </a:blip>
                    <a:srcRect l="38832" t="19298" r="29583" b="59380"/>
                    <a:stretch/>
                  </pic:blipFill>
                  <pic:spPr bwMode="auto">
                    <a:xfrm>
                      <a:off x="0" y="0"/>
                      <a:ext cx="2603500" cy="1098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7062CF7" w14:textId="77777777" w:rsidR="00206CB5" w:rsidRPr="00533752" w:rsidRDefault="00206CB5" w:rsidP="00206CB5"/>
    <w:p w14:paraId="3D845832" w14:textId="77777777" w:rsidR="00206CB5" w:rsidRPr="00533752" w:rsidRDefault="00206CB5" w:rsidP="00206CB5"/>
    <w:p w14:paraId="1E4E3FF6" w14:textId="77777777" w:rsidR="00206CB5" w:rsidRPr="00533752" w:rsidRDefault="00206CB5" w:rsidP="00206CB5"/>
    <w:p w14:paraId="6D749E1B" w14:textId="77777777" w:rsidR="00206CB5" w:rsidRPr="00533752" w:rsidRDefault="00206CB5" w:rsidP="00206CB5"/>
    <w:p w14:paraId="61066863" w14:textId="77777777" w:rsidR="00206CB5" w:rsidRPr="00533752" w:rsidRDefault="00206CB5" w:rsidP="00206CB5"/>
    <w:p w14:paraId="05D38C89" w14:textId="4DDF8B82" w:rsidR="00206CB5" w:rsidRPr="00533752" w:rsidRDefault="00206CB5" w:rsidP="00206CB5"/>
    <w:p w14:paraId="13F7E980" w14:textId="28C57CDD" w:rsidR="00206CB5" w:rsidRPr="00533752" w:rsidRDefault="00206CB5" w:rsidP="00206CB5"/>
    <w:p w14:paraId="2E4BE31C" w14:textId="305483FC" w:rsidR="00206CB5" w:rsidRPr="00533752" w:rsidRDefault="00206CB5" w:rsidP="00206CB5">
      <w:pPr>
        <w:tabs>
          <w:tab w:val="left" w:pos="5309"/>
        </w:tabs>
        <w:jc w:val="center"/>
        <w:rPr>
          <w:sz w:val="28"/>
          <w:szCs w:val="28"/>
        </w:rPr>
      </w:pPr>
      <w:r w:rsidRPr="00533752">
        <w:rPr>
          <w:sz w:val="28"/>
          <w:szCs w:val="28"/>
        </w:rPr>
        <w:t>2-ая страница 1-го письма.</w:t>
      </w:r>
    </w:p>
    <w:p w14:paraId="3B53E7F4" w14:textId="35583A15" w:rsidR="00206CB5" w:rsidRPr="00533752" w:rsidRDefault="00206CB5" w:rsidP="00206CB5">
      <w:pPr>
        <w:tabs>
          <w:tab w:val="left" w:pos="4114"/>
        </w:tabs>
      </w:pPr>
    </w:p>
    <w:p w14:paraId="161468F2" w14:textId="77777777" w:rsidR="00206CB5" w:rsidRPr="00533752" w:rsidRDefault="00206CB5" w:rsidP="00206CB5"/>
    <w:p w14:paraId="4323058C" w14:textId="77777777" w:rsidR="00206CB5" w:rsidRPr="00533752" w:rsidRDefault="00206CB5" w:rsidP="00206CB5"/>
    <w:p w14:paraId="477E5CAF" w14:textId="77777777" w:rsidR="00206CB5" w:rsidRPr="00533752" w:rsidRDefault="00206CB5" w:rsidP="00206CB5"/>
    <w:p w14:paraId="14B901D0" w14:textId="55B67752" w:rsidR="00206CB5" w:rsidRPr="00533752" w:rsidRDefault="00206CB5" w:rsidP="00206CB5"/>
    <w:p w14:paraId="540C6525" w14:textId="44569865" w:rsidR="00206CB5" w:rsidRPr="00533752" w:rsidRDefault="00206CB5" w:rsidP="00206CB5">
      <w:pPr>
        <w:tabs>
          <w:tab w:val="left" w:pos="2225"/>
        </w:tabs>
      </w:pPr>
    </w:p>
    <w:p w14:paraId="2E74B2C6" w14:textId="70807E74" w:rsidR="00206CB5" w:rsidRPr="00533752" w:rsidRDefault="00206CB5" w:rsidP="00206CB5">
      <w:pPr>
        <w:tabs>
          <w:tab w:val="left" w:pos="2225"/>
        </w:tabs>
      </w:pPr>
      <w:r w:rsidRPr="00533752">
        <w:rPr>
          <w:noProof/>
        </w:rPr>
        <w:lastRenderedPageBreak/>
        <w:drawing>
          <wp:anchor distT="0" distB="0" distL="114300" distR="114300" simplePos="0" relativeHeight="251700224" behindDoc="0" locked="0" layoutInCell="1" allowOverlap="1" wp14:anchorId="6AD75EE3" wp14:editId="5A222CD4">
            <wp:simplePos x="0" y="0"/>
            <wp:positionH relativeFrom="margin">
              <wp:posOffset>1745615</wp:posOffset>
            </wp:positionH>
            <wp:positionV relativeFrom="margin">
              <wp:align>top</wp:align>
            </wp:positionV>
            <wp:extent cx="2640330" cy="3773170"/>
            <wp:effectExtent l="0" t="0" r="762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38830" t="28488" r="34408" b="10327"/>
                    <a:stretch/>
                  </pic:blipFill>
                  <pic:spPr bwMode="auto">
                    <a:xfrm>
                      <a:off x="0" y="0"/>
                      <a:ext cx="2640330" cy="377317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28BC060" w14:textId="77777777" w:rsidR="00206CB5" w:rsidRPr="00533752" w:rsidRDefault="00206CB5" w:rsidP="00206CB5"/>
    <w:p w14:paraId="61C6E115" w14:textId="77777777" w:rsidR="00206CB5" w:rsidRPr="00533752" w:rsidRDefault="00206CB5" w:rsidP="00206CB5"/>
    <w:p w14:paraId="49C1059C" w14:textId="77777777" w:rsidR="00206CB5" w:rsidRPr="00533752" w:rsidRDefault="00206CB5" w:rsidP="00206CB5"/>
    <w:p w14:paraId="7A2F48C3" w14:textId="77777777" w:rsidR="00206CB5" w:rsidRPr="00533752" w:rsidRDefault="00206CB5" w:rsidP="00206CB5"/>
    <w:p w14:paraId="4B4B49F4" w14:textId="77777777" w:rsidR="00206CB5" w:rsidRPr="00533752" w:rsidRDefault="00206CB5" w:rsidP="00206CB5"/>
    <w:p w14:paraId="7A96D874" w14:textId="77777777" w:rsidR="00206CB5" w:rsidRPr="00533752" w:rsidRDefault="00206CB5" w:rsidP="00206CB5"/>
    <w:p w14:paraId="3A7DD769" w14:textId="77777777" w:rsidR="00206CB5" w:rsidRPr="00533752" w:rsidRDefault="00206CB5" w:rsidP="00206CB5"/>
    <w:p w14:paraId="6F30313E" w14:textId="77777777" w:rsidR="00206CB5" w:rsidRPr="00533752" w:rsidRDefault="00206CB5" w:rsidP="00206CB5"/>
    <w:p w14:paraId="31216DAA" w14:textId="77777777" w:rsidR="00206CB5" w:rsidRPr="00533752" w:rsidRDefault="00206CB5" w:rsidP="00206CB5"/>
    <w:p w14:paraId="3D139001" w14:textId="77777777" w:rsidR="00206CB5" w:rsidRPr="00533752" w:rsidRDefault="00206CB5" w:rsidP="00206CB5"/>
    <w:p w14:paraId="306BA43B" w14:textId="77777777" w:rsidR="00206CB5" w:rsidRPr="00533752" w:rsidRDefault="00206CB5" w:rsidP="00206CB5"/>
    <w:p w14:paraId="00CE1784" w14:textId="77777777" w:rsidR="00206CB5" w:rsidRPr="00533752" w:rsidRDefault="00206CB5" w:rsidP="00206CB5"/>
    <w:p w14:paraId="36B29145" w14:textId="77777777" w:rsidR="00206CB5" w:rsidRPr="00533752" w:rsidRDefault="00206CB5" w:rsidP="00206CB5"/>
    <w:p w14:paraId="5767BCB2" w14:textId="77777777" w:rsidR="00206CB5" w:rsidRPr="00533752" w:rsidRDefault="00206CB5" w:rsidP="00206CB5"/>
    <w:p w14:paraId="549DC27F" w14:textId="77777777" w:rsidR="00206CB5" w:rsidRPr="00533752" w:rsidRDefault="00206CB5" w:rsidP="00206CB5"/>
    <w:p w14:paraId="55CEA84E" w14:textId="77777777" w:rsidR="00206CB5" w:rsidRPr="00533752" w:rsidRDefault="00206CB5" w:rsidP="00206CB5"/>
    <w:p w14:paraId="607E9D1F" w14:textId="77777777" w:rsidR="00206CB5" w:rsidRPr="00533752" w:rsidRDefault="00206CB5" w:rsidP="00206CB5"/>
    <w:p w14:paraId="6CDF795A" w14:textId="77777777" w:rsidR="00206CB5" w:rsidRPr="00533752" w:rsidRDefault="00206CB5" w:rsidP="00206CB5"/>
    <w:p w14:paraId="1ED96F22" w14:textId="77777777" w:rsidR="00206CB5" w:rsidRPr="00533752" w:rsidRDefault="00206CB5" w:rsidP="00206CB5"/>
    <w:p w14:paraId="0C801E4E" w14:textId="16893D53" w:rsidR="00206CB5" w:rsidRPr="00533752" w:rsidRDefault="00206CB5" w:rsidP="00206CB5"/>
    <w:p w14:paraId="7DFFF843" w14:textId="77777777" w:rsidR="00206CB5" w:rsidRPr="00533752" w:rsidRDefault="00206CB5" w:rsidP="00206CB5"/>
    <w:p w14:paraId="2A02680E" w14:textId="5FE42CF5" w:rsidR="00206CB5" w:rsidRPr="00533752" w:rsidRDefault="00206CB5" w:rsidP="00206CB5"/>
    <w:p w14:paraId="142BE049" w14:textId="7247FFDF" w:rsidR="00206CB5" w:rsidRPr="00533752" w:rsidRDefault="00206CB5" w:rsidP="00206CB5">
      <w:pPr>
        <w:tabs>
          <w:tab w:val="left" w:pos="5309"/>
        </w:tabs>
        <w:jc w:val="center"/>
        <w:rPr>
          <w:sz w:val="28"/>
          <w:szCs w:val="28"/>
        </w:rPr>
      </w:pPr>
      <w:r w:rsidRPr="00533752">
        <w:rPr>
          <w:sz w:val="28"/>
          <w:szCs w:val="28"/>
        </w:rPr>
        <w:t>1-ая страница 2-го письма.</w:t>
      </w:r>
    </w:p>
    <w:p w14:paraId="4F9D8E57" w14:textId="242520AD" w:rsidR="00206CB5" w:rsidRPr="00533752" w:rsidRDefault="00206CB5" w:rsidP="00206CB5">
      <w:pPr>
        <w:tabs>
          <w:tab w:val="left" w:pos="4301"/>
        </w:tabs>
      </w:pPr>
      <w:r w:rsidRPr="00533752">
        <w:rPr>
          <w:noProof/>
        </w:rPr>
        <w:drawing>
          <wp:anchor distT="0" distB="0" distL="114300" distR="114300" simplePos="0" relativeHeight="251702272" behindDoc="0" locked="0" layoutInCell="1" allowOverlap="1" wp14:anchorId="7980D4D0" wp14:editId="789694F7">
            <wp:simplePos x="0" y="0"/>
            <wp:positionH relativeFrom="margin">
              <wp:align>center</wp:align>
            </wp:positionH>
            <wp:positionV relativeFrom="margin">
              <wp:posOffset>4448876</wp:posOffset>
            </wp:positionV>
            <wp:extent cx="2579370" cy="3800475"/>
            <wp:effectExtent l="0" t="0" r="0" b="9525"/>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extLst>
                        <a:ext uri="{28A0092B-C50C-407E-A947-70E740481C1C}">
                          <a14:useLocalDpi xmlns:a14="http://schemas.microsoft.com/office/drawing/2010/main" val="0"/>
                        </a:ext>
                      </a:extLst>
                    </a:blip>
                    <a:srcRect l="38718" t="24444" r="34868" b="13278"/>
                    <a:stretch/>
                  </pic:blipFill>
                  <pic:spPr bwMode="auto">
                    <a:xfrm>
                      <a:off x="0" y="0"/>
                      <a:ext cx="2579370" cy="38004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D7C9AA4" w14:textId="77777777" w:rsidR="00206CB5" w:rsidRPr="00533752" w:rsidRDefault="00206CB5" w:rsidP="00206CB5"/>
    <w:p w14:paraId="1E92F2C1" w14:textId="77777777" w:rsidR="00206CB5" w:rsidRPr="00533752" w:rsidRDefault="00206CB5" w:rsidP="00206CB5"/>
    <w:p w14:paraId="36614F70" w14:textId="77777777" w:rsidR="00206CB5" w:rsidRPr="00533752" w:rsidRDefault="00206CB5" w:rsidP="00206CB5"/>
    <w:p w14:paraId="53DF0268" w14:textId="77777777" w:rsidR="00206CB5" w:rsidRPr="00533752" w:rsidRDefault="00206CB5" w:rsidP="00206CB5"/>
    <w:p w14:paraId="2A883ECC" w14:textId="77777777" w:rsidR="00206CB5" w:rsidRPr="00533752" w:rsidRDefault="00206CB5" w:rsidP="00206CB5"/>
    <w:p w14:paraId="24AF75F5" w14:textId="77777777" w:rsidR="00206CB5" w:rsidRPr="00533752" w:rsidRDefault="00206CB5" w:rsidP="00206CB5"/>
    <w:p w14:paraId="7614C6C8" w14:textId="77777777" w:rsidR="00206CB5" w:rsidRPr="00533752" w:rsidRDefault="00206CB5" w:rsidP="00206CB5"/>
    <w:p w14:paraId="1EAA739B" w14:textId="77777777" w:rsidR="00206CB5" w:rsidRPr="00533752" w:rsidRDefault="00206CB5" w:rsidP="00206CB5"/>
    <w:p w14:paraId="06465BFE" w14:textId="77777777" w:rsidR="00206CB5" w:rsidRPr="00533752" w:rsidRDefault="00206CB5" w:rsidP="00206CB5"/>
    <w:p w14:paraId="4BADA241" w14:textId="77777777" w:rsidR="00206CB5" w:rsidRPr="00533752" w:rsidRDefault="00206CB5" w:rsidP="00206CB5"/>
    <w:p w14:paraId="473DDA37" w14:textId="77777777" w:rsidR="00206CB5" w:rsidRPr="00533752" w:rsidRDefault="00206CB5" w:rsidP="00206CB5"/>
    <w:p w14:paraId="55B00D35" w14:textId="77777777" w:rsidR="00206CB5" w:rsidRPr="00533752" w:rsidRDefault="00206CB5" w:rsidP="00206CB5"/>
    <w:p w14:paraId="7B4B819F" w14:textId="77777777" w:rsidR="00206CB5" w:rsidRPr="00533752" w:rsidRDefault="00206CB5" w:rsidP="00206CB5"/>
    <w:p w14:paraId="3889BB00" w14:textId="77777777" w:rsidR="00206CB5" w:rsidRPr="00533752" w:rsidRDefault="00206CB5" w:rsidP="00206CB5"/>
    <w:p w14:paraId="6ED6568F" w14:textId="77777777" w:rsidR="00206CB5" w:rsidRPr="00533752" w:rsidRDefault="00206CB5" w:rsidP="00206CB5"/>
    <w:p w14:paraId="0079884D" w14:textId="77777777" w:rsidR="00206CB5" w:rsidRPr="00533752" w:rsidRDefault="00206CB5" w:rsidP="00206CB5"/>
    <w:p w14:paraId="1CF91C83" w14:textId="77777777" w:rsidR="00206CB5" w:rsidRPr="00533752" w:rsidRDefault="00206CB5" w:rsidP="00206CB5"/>
    <w:p w14:paraId="5391CE1A" w14:textId="77777777" w:rsidR="00206CB5" w:rsidRPr="00533752" w:rsidRDefault="00206CB5" w:rsidP="00206CB5"/>
    <w:p w14:paraId="600F6F16" w14:textId="77777777" w:rsidR="00206CB5" w:rsidRPr="00533752" w:rsidRDefault="00206CB5" w:rsidP="00206CB5"/>
    <w:p w14:paraId="7C9B5B5E" w14:textId="77777777" w:rsidR="00206CB5" w:rsidRPr="00533752" w:rsidRDefault="00206CB5" w:rsidP="00206CB5"/>
    <w:p w14:paraId="3F635D52" w14:textId="6F0D2858" w:rsidR="00206CB5" w:rsidRPr="00533752" w:rsidRDefault="00206CB5" w:rsidP="00206CB5"/>
    <w:p w14:paraId="3A01183B" w14:textId="77777777" w:rsidR="00206CB5" w:rsidRPr="00533752" w:rsidRDefault="00206CB5" w:rsidP="00206CB5"/>
    <w:p w14:paraId="66D1BA44" w14:textId="570B6407" w:rsidR="00206CB5" w:rsidRPr="00533752" w:rsidRDefault="00206CB5" w:rsidP="00206CB5"/>
    <w:p w14:paraId="19790BDA" w14:textId="53C866E3" w:rsidR="00206CB5" w:rsidRPr="00533752" w:rsidRDefault="00206CB5" w:rsidP="00206CB5">
      <w:pPr>
        <w:tabs>
          <w:tab w:val="left" w:pos="5309"/>
        </w:tabs>
        <w:jc w:val="center"/>
        <w:rPr>
          <w:sz w:val="28"/>
          <w:szCs w:val="28"/>
        </w:rPr>
      </w:pPr>
      <w:r w:rsidRPr="00533752">
        <w:rPr>
          <w:sz w:val="28"/>
          <w:szCs w:val="28"/>
        </w:rPr>
        <w:t>2-ая страница 2-го письма.</w:t>
      </w:r>
    </w:p>
    <w:p w14:paraId="4A1FF140" w14:textId="77777777" w:rsidR="00206CB5" w:rsidRPr="00533752" w:rsidRDefault="00206CB5" w:rsidP="004A32D9">
      <w:pPr>
        <w:tabs>
          <w:tab w:val="left" w:pos="5309"/>
        </w:tabs>
        <w:rPr>
          <w:sz w:val="28"/>
          <w:szCs w:val="28"/>
        </w:rPr>
      </w:pPr>
    </w:p>
    <w:p w14:paraId="4676F579" w14:textId="77777777" w:rsidR="00206CB5" w:rsidRPr="00533752" w:rsidRDefault="00206CB5" w:rsidP="004A32D9">
      <w:pPr>
        <w:tabs>
          <w:tab w:val="left" w:pos="5309"/>
        </w:tabs>
        <w:rPr>
          <w:sz w:val="28"/>
          <w:szCs w:val="28"/>
        </w:rPr>
      </w:pPr>
    </w:p>
    <w:p w14:paraId="5CB3F8E6" w14:textId="1FE0FA2C" w:rsidR="00206CB5" w:rsidRPr="00533752" w:rsidRDefault="00206CB5" w:rsidP="004A32D9">
      <w:pPr>
        <w:tabs>
          <w:tab w:val="left" w:pos="5309"/>
        </w:tabs>
        <w:rPr>
          <w:sz w:val="28"/>
          <w:szCs w:val="28"/>
        </w:rPr>
      </w:pPr>
      <w:r w:rsidRPr="00533752">
        <w:rPr>
          <w:noProof/>
        </w:rPr>
        <w:lastRenderedPageBreak/>
        <w:drawing>
          <wp:anchor distT="0" distB="0" distL="114300" distR="114300" simplePos="0" relativeHeight="251704320" behindDoc="0" locked="0" layoutInCell="1" allowOverlap="1" wp14:anchorId="14EA379D" wp14:editId="6DC573A1">
            <wp:simplePos x="0" y="0"/>
            <wp:positionH relativeFrom="margin">
              <wp:align>center</wp:align>
            </wp:positionH>
            <wp:positionV relativeFrom="margin">
              <wp:posOffset>-285593</wp:posOffset>
            </wp:positionV>
            <wp:extent cx="2749550" cy="3903345"/>
            <wp:effectExtent l="0" t="0" r="0" b="1905"/>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cstate="print">
                      <a:extLst>
                        <a:ext uri="{28A0092B-C50C-407E-A947-70E740481C1C}">
                          <a14:useLocalDpi xmlns:a14="http://schemas.microsoft.com/office/drawing/2010/main" val="0"/>
                        </a:ext>
                      </a:extLst>
                    </a:blip>
                    <a:srcRect l="38258" t="33961" r="34293" b="3685"/>
                    <a:stretch/>
                  </pic:blipFill>
                  <pic:spPr bwMode="auto">
                    <a:xfrm>
                      <a:off x="0" y="0"/>
                      <a:ext cx="2749550" cy="3903345"/>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14:paraId="6B093D27" w14:textId="521D3598" w:rsidR="00206CB5" w:rsidRPr="00533752" w:rsidRDefault="00206CB5" w:rsidP="00206CB5">
      <w:pPr>
        <w:tabs>
          <w:tab w:val="left" w:pos="3834"/>
        </w:tabs>
      </w:pPr>
    </w:p>
    <w:p w14:paraId="3D6534DA" w14:textId="77777777" w:rsidR="00206CB5" w:rsidRPr="00533752" w:rsidRDefault="00206CB5" w:rsidP="00206CB5"/>
    <w:p w14:paraId="720A48A4" w14:textId="77777777" w:rsidR="00206CB5" w:rsidRPr="00533752" w:rsidRDefault="00206CB5" w:rsidP="00206CB5"/>
    <w:p w14:paraId="620959FE" w14:textId="77777777" w:rsidR="00206CB5" w:rsidRPr="00533752" w:rsidRDefault="00206CB5" w:rsidP="00206CB5"/>
    <w:p w14:paraId="53B99D4D" w14:textId="77777777" w:rsidR="00206CB5" w:rsidRPr="00533752" w:rsidRDefault="00206CB5" w:rsidP="00206CB5"/>
    <w:p w14:paraId="7914A81B" w14:textId="77777777" w:rsidR="00206CB5" w:rsidRPr="00533752" w:rsidRDefault="00206CB5" w:rsidP="00206CB5"/>
    <w:p w14:paraId="1D7DD47F" w14:textId="77777777" w:rsidR="00206CB5" w:rsidRPr="00533752" w:rsidRDefault="00206CB5" w:rsidP="00206CB5"/>
    <w:p w14:paraId="67EA371B" w14:textId="77777777" w:rsidR="00206CB5" w:rsidRPr="00533752" w:rsidRDefault="00206CB5" w:rsidP="00206CB5"/>
    <w:p w14:paraId="002B2AED" w14:textId="77777777" w:rsidR="00206CB5" w:rsidRPr="00533752" w:rsidRDefault="00206CB5" w:rsidP="00206CB5"/>
    <w:p w14:paraId="771BEC14" w14:textId="77777777" w:rsidR="00206CB5" w:rsidRPr="00533752" w:rsidRDefault="00206CB5" w:rsidP="00206CB5"/>
    <w:p w14:paraId="01D3F3A7" w14:textId="77777777" w:rsidR="00206CB5" w:rsidRPr="00533752" w:rsidRDefault="00206CB5" w:rsidP="00206CB5"/>
    <w:p w14:paraId="4A5E8128" w14:textId="77777777" w:rsidR="00206CB5" w:rsidRPr="00533752" w:rsidRDefault="00206CB5" w:rsidP="00206CB5"/>
    <w:p w14:paraId="249F18C1" w14:textId="77777777" w:rsidR="00206CB5" w:rsidRPr="00533752" w:rsidRDefault="00206CB5" w:rsidP="00206CB5"/>
    <w:p w14:paraId="49E1CF73" w14:textId="77777777" w:rsidR="00206CB5" w:rsidRPr="00533752" w:rsidRDefault="00206CB5" w:rsidP="00206CB5"/>
    <w:p w14:paraId="17C14AE1" w14:textId="77777777" w:rsidR="00206CB5" w:rsidRPr="00533752" w:rsidRDefault="00206CB5" w:rsidP="00206CB5"/>
    <w:p w14:paraId="728062E3" w14:textId="77777777" w:rsidR="00206CB5" w:rsidRPr="00533752" w:rsidRDefault="00206CB5" w:rsidP="00206CB5"/>
    <w:p w14:paraId="40D1F0B3" w14:textId="77777777" w:rsidR="00206CB5" w:rsidRPr="00533752" w:rsidRDefault="00206CB5" w:rsidP="00206CB5"/>
    <w:p w14:paraId="459DF889" w14:textId="510BD500" w:rsidR="00206CB5" w:rsidRPr="00533752" w:rsidRDefault="00206CB5" w:rsidP="00206CB5"/>
    <w:p w14:paraId="48A316A5" w14:textId="77777777" w:rsidR="00206CB5" w:rsidRPr="00533752" w:rsidRDefault="00206CB5" w:rsidP="00206CB5"/>
    <w:p w14:paraId="4DF72FE6" w14:textId="33A89C32" w:rsidR="00206CB5" w:rsidRPr="00533752" w:rsidRDefault="00206CB5" w:rsidP="00206CB5"/>
    <w:p w14:paraId="654329B5" w14:textId="77777777" w:rsidR="00206CB5" w:rsidRPr="00533752" w:rsidRDefault="00206CB5" w:rsidP="00206CB5">
      <w:pPr>
        <w:tabs>
          <w:tab w:val="left" w:pos="5309"/>
        </w:tabs>
        <w:jc w:val="center"/>
        <w:rPr>
          <w:sz w:val="28"/>
          <w:szCs w:val="28"/>
        </w:rPr>
      </w:pPr>
      <w:r w:rsidRPr="00533752">
        <w:rPr>
          <w:sz w:val="28"/>
          <w:szCs w:val="28"/>
        </w:rPr>
        <w:t>3-ая страница 2-го письма.</w:t>
      </w:r>
    </w:p>
    <w:p w14:paraId="667D055A" w14:textId="77777777" w:rsidR="00206CB5" w:rsidRPr="00533752" w:rsidRDefault="00206CB5" w:rsidP="004A32D9"/>
    <w:p w14:paraId="4943BF20" w14:textId="5EC941B8" w:rsidR="00206CB5" w:rsidRPr="00533752" w:rsidRDefault="00206CB5" w:rsidP="00206CB5">
      <w:pPr>
        <w:pStyle w:val="a3"/>
        <w:tabs>
          <w:tab w:val="left" w:pos="993"/>
        </w:tabs>
        <w:ind w:left="1069"/>
        <w:jc w:val="both"/>
        <w:rPr>
          <w:rFonts w:ascii="Times New Roman" w:hAnsi="Times New Roman"/>
          <w:noProof/>
          <w:sz w:val="28"/>
          <w:szCs w:val="28"/>
        </w:rPr>
      </w:pPr>
      <w:r w:rsidRPr="00533752">
        <w:rPr>
          <w:rFonts w:ascii="Times New Roman" w:hAnsi="Times New Roman"/>
          <w:noProof/>
          <w:sz w:val="28"/>
          <w:szCs w:val="28"/>
        </w:rPr>
        <w:t>6. Уменьшенные копии конверта и письма от 30.20.1986 г. Пекин, КНР.</w:t>
      </w:r>
    </w:p>
    <w:p w14:paraId="5CA3E0B1" w14:textId="68D6ACA4" w:rsidR="00206CB5" w:rsidRPr="00533752" w:rsidRDefault="00206CB5" w:rsidP="004A32D9">
      <w:r w:rsidRPr="00533752">
        <w:rPr>
          <w:noProof/>
        </w:rPr>
        <w:drawing>
          <wp:anchor distT="0" distB="0" distL="114300" distR="114300" simplePos="0" relativeHeight="251706368" behindDoc="0" locked="0" layoutInCell="1" allowOverlap="1" wp14:anchorId="508C8FC7" wp14:editId="3B749338">
            <wp:simplePos x="0" y="0"/>
            <wp:positionH relativeFrom="margin">
              <wp:posOffset>0</wp:posOffset>
            </wp:positionH>
            <wp:positionV relativeFrom="margin">
              <wp:posOffset>4489450</wp:posOffset>
            </wp:positionV>
            <wp:extent cx="2886710" cy="2012315"/>
            <wp:effectExtent l="0" t="0" r="8890" b="6985"/>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cstate="print">
                      <a:extLst>
                        <a:ext uri="{28A0092B-C50C-407E-A947-70E740481C1C}">
                          <a14:useLocalDpi xmlns:a14="http://schemas.microsoft.com/office/drawing/2010/main" val="0"/>
                        </a:ext>
                      </a:extLst>
                    </a:blip>
                    <a:srcRect l="34468" t="16541" r="31766" b="45775"/>
                    <a:stretch/>
                  </pic:blipFill>
                  <pic:spPr bwMode="auto">
                    <a:xfrm>
                      <a:off x="0" y="0"/>
                      <a:ext cx="2886710" cy="2012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33752">
        <w:rPr>
          <w:noProof/>
        </w:rPr>
        <w:drawing>
          <wp:anchor distT="0" distB="0" distL="114300" distR="114300" simplePos="0" relativeHeight="251707392" behindDoc="0" locked="0" layoutInCell="1" allowOverlap="1" wp14:anchorId="0240A197" wp14:editId="0483D3F5">
            <wp:simplePos x="0" y="0"/>
            <wp:positionH relativeFrom="margin">
              <wp:posOffset>3232150</wp:posOffset>
            </wp:positionH>
            <wp:positionV relativeFrom="margin">
              <wp:posOffset>4471670</wp:posOffset>
            </wp:positionV>
            <wp:extent cx="2921000" cy="2012315"/>
            <wp:effectExtent l="0" t="0" r="0" b="698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cstate="print">
                      <a:extLst>
                        <a:ext uri="{28A0092B-C50C-407E-A947-70E740481C1C}">
                          <a14:useLocalDpi xmlns:a14="http://schemas.microsoft.com/office/drawing/2010/main" val="0"/>
                        </a:ext>
                      </a:extLst>
                    </a:blip>
                    <a:srcRect l="34580" t="39148" r="31077" b="22987"/>
                    <a:stretch/>
                  </pic:blipFill>
                  <pic:spPr bwMode="auto">
                    <a:xfrm>
                      <a:off x="0" y="0"/>
                      <a:ext cx="2921000" cy="201231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33788E1" w14:textId="77777777" w:rsidR="00206CB5" w:rsidRPr="00533752" w:rsidRDefault="00206CB5" w:rsidP="00206CB5"/>
    <w:p w14:paraId="3278B5BB" w14:textId="0F4D1DC3" w:rsidR="00206CB5" w:rsidRPr="00533752" w:rsidRDefault="00206CB5" w:rsidP="00206CB5">
      <w:pPr>
        <w:tabs>
          <w:tab w:val="left" w:pos="3796"/>
        </w:tabs>
      </w:pPr>
    </w:p>
    <w:p w14:paraId="53E09976" w14:textId="77777777" w:rsidR="00206CB5" w:rsidRPr="00533752" w:rsidRDefault="00206CB5" w:rsidP="00206CB5"/>
    <w:p w14:paraId="53E715F4" w14:textId="77777777" w:rsidR="00206CB5" w:rsidRPr="00533752" w:rsidRDefault="00206CB5" w:rsidP="00206CB5"/>
    <w:p w14:paraId="7BBE9150" w14:textId="77777777" w:rsidR="00206CB5" w:rsidRPr="00533752" w:rsidRDefault="00206CB5" w:rsidP="00206CB5"/>
    <w:p w14:paraId="2FF01543" w14:textId="77777777" w:rsidR="00206CB5" w:rsidRPr="00533752" w:rsidRDefault="00206CB5" w:rsidP="00206CB5"/>
    <w:p w14:paraId="67045E75" w14:textId="77777777" w:rsidR="00206CB5" w:rsidRPr="00533752" w:rsidRDefault="00206CB5" w:rsidP="00206CB5"/>
    <w:p w14:paraId="38D3637D" w14:textId="77777777" w:rsidR="00206CB5" w:rsidRPr="00533752" w:rsidRDefault="00206CB5" w:rsidP="00206CB5"/>
    <w:p w14:paraId="32751123" w14:textId="77777777" w:rsidR="00206CB5" w:rsidRPr="00533752" w:rsidRDefault="00206CB5" w:rsidP="00206CB5"/>
    <w:p w14:paraId="5829E7DF" w14:textId="77777777" w:rsidR="00206CB5" w:rsidRPr="00533752" w:rsidRDefault="00206CB5" w:rsidP="00206CB5"/>
    <w:p w14:paraId="5DE6C8F0" w14:textId="77777777" w:rsidR="00206CB5" w:rsidRPr="00533752" w:rsidRDefault="00206CB5" w:rsidP="00206CB5"/>
    <w:p w14:paraId="0EAA0332" w14:textId="5AB14667" w:rsidR="00206CB5" w:rsidRPr="00533752" w:rsidRDefault="00206CB5" w:rsidP="00206CB5"/>
    <w:p w14:paraId="3E35459E" w14:textId="77777777" w:rsidR="00206CB5" w:rsidRPr="00533752" w:rsidRDefault="00206CB5" w:rsidP="00206CB5"/>
    <w:p w14:paraId="5D47A847" w14:textId="77777777" w:rsidR="00206CB5" w:rsidRPr="00533752" w:rsidRDefault="00206CB5" w:rsidP="00206CB5"/>
    <w:p w14:paraId="210F8E2D" w14:textId="77777777" w:rsidR="00206CB5" w:rsidRPr="00533752" w:rsidRDefault="00206CB5" w:rsidP="00206CB5"/>
    <w:p w14:paraId="6CCE1AC7" w14:textId="550074AC" w:rsidR="00206CB5" w:rsidRPr="00533752" w:rsidRDefault="00206CB5" w:rsidP="00206CB5">
      <w:r w:rsidRPr="00533752">
        <w:rPr>
          <w:noProof/>
        </w:rPr>
        <w:lastRenderedPageBreak/>
        <w:drawing>
          <wp:anchor distT="0" distB="0" distL="114300" distR="114300" simplePos="0" relativeHeight="251709440" behindDoc="0" locked="0" layoutInCell="1" allowOverlap="1" wp14:anchorId="50631EF4" wp14:editId="6786BAB9">
            <wp:simplePos x="0" y="0"/>
            <wp:positionH relativeFrom="page">
              <wp:posOffset>2686017</wp:posOffset>
            </wp:positionH>
            <wp:positionV relativeFrom="margin">
              <wp:posOffset>-95003</wp:posOffset>
            </wp:positionV>
            <wp:extent cx="3063875" cy="4095750"/>
            <wp:effectExtent l="0" t="0" r="3175"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9" cstate="print">
                      <a:extLst>
                        <a:ext uri="{28A0092B-C50C-407E-A947-70E740481C1C}">
                          <a14:useLocalDpi xmlns:a14="http://schemas.microsoft.com/office/drawing/2010/main" val="0"/>
                        </a:ext>
                      </a:extLst>
                    </a:blip>
                    <a:srcRect l="32974" t="15990" r="29813" b="4416"/>
                    <a:stretch/>
                  </pic:blipFill>
                  <pic:spPr bwMode="auto">
                    <a:xfrm>
                      <a:off x="0" y="0"/>
                      <a:ext cx="3063875" cy="4095750"/>
                    </a:xfrm>
                    <a:prstGeom prst="rect">
                      <a:avLst/>
                    </a:prstGeom>
                    <a:ln>
                      <a:noFill/>
                    </a:ln>
                    <a:extLst>
                      <a:ext uri="{53640926-AAD7-44D8-BBD7-CCE9431645EC}">
                        <a14:shadowObscured xmlns:a14="http://schemas.microsoft.com/office/drawing/2010/main"/>
                      </a:ext>
                    </a:extLst>
                  </pic:spPr>
                </pic:pic>
              </a:graphicData>
            </a:graphic>
          </wp:anchor>
        </w:drawing>
      </w:r>
    </w:p>
    <w:p w14:paraId="359B3D6F" w14:textId="77777777" w:rsidR="00206CB5" w:rsidRPr="00533752" w:rsidRDefault="00206CB5" w:rsidP="00206CB5"/>
    <w:p w14:paraId="082ECFB0" w14:textId="77777777" w:rsidR="00206CB5" w:rsidRPr="00533752" w:rsidRDefault="00206CB5" w:rsidP="00206CB5"/>
    <w:p w14:paraId="31D98080" w14:textId="77777777" w:rsidR="00206CB5" w:rsidRPr="00533752" w:rsidRDefault="00206CB5" w:rsidP="00206CB5"/>
    <w:p w14:paraId="6BD97E4E" w14:textId="77777777" w:rsidR="00206CB5" w:rsidRPr="00533752" w:rsidRDefault="00206CB5" w:rsidP="00206CB5"/>
    <w:p w14:paraId="5BCA714E" w14:textId="77777777" w:rsidR="00206CB5" w:rsidRPr="00533752" w:rsidRDefault="00206CB5" w:rsidP="00206CB5"/>
    <w:p w14:paraId="71D5DD1B" w14:textId="77777777" w:rsidR="00206CB5" w:rsidRPr="00533752" w:rsidRDefault="00206CB5" w:rsidP="00206CB5"/>
    <w:p w14:paraId="1F429DDA" w14:textId="77777777" w:rsidR="00206CB5" w:rsidRPr="00533752" w:rsidRDefault="00206CB5" w:rsidP="00206CB5"/>
    <w:p w14:paraId="12562876" w14:textId="77777777" w:rsidR="00206CB5" w:rsidRPr="00533752" w:rsidRDefault="00206CB5" w:rsidP="00206CB5"/>
    <w:p w14:paraId="531EC9A5" w14:textId="77777777" w:rsidR="00206CB5" w:rsidRPr="00533752" w:rsidRDefault="00206CB5" w:rsidP="00206CB5"/>
    <w:p w14:paraId="027B8814" w14:textId="77777777" w:rsidR="00206CB5" w:rsidRPr="00533752" w:rsidRDefault="00206CB5" w:rsidP="00206CB5"/>
    <w:p w14:paraId="63BA10AB" w14:textId="77777777" w:rsidR="00206CB5" w:rsidRPr="00533752" w:rsidRDefault="00206CB5" w:rsidP="00206CB5"/>
    <w:p w14:paraId="4C77CC77" w14:textId="77777777" w:rsidR="00206CB5" w:rsidRPr="00533752" w:rsidRDefault="00206CB5" w:rsidP="00206CB5"/>
    <w:p w14:paraId="3386BB74" w14:textId="77777777" w:rsidR="00206CB5" w:rsidRPr="00533752" w:rsidRDefault="00206CB5" w:rsidP="00206CB5"/>
    <w:p w14:paraId="61270F1E" w14:textId="77777777" w:rsidR="00206CB5" w:rsidRPr="00533752" w:rsidRDefault="00206CB5" w:rsidP="00206CB5"/>
    <w:p w14:paraId="52FBDB0E" w14:textId="77777777" w:rsidR="00206CB5" w:rsidRPr="00533752" w:rsidRDefault="00206CB5" w:rsidP="00206CB5"/>
    <w:p w14:paraId="259EEB45" w14:textId="77777777" w:rsidR="00206CB5" w:rsidRPr="00533752" w:rsidRDefault="00206CB5" w:rsidP="00206CB5"/>
    <w:p w14:paraId="149D18FE" w14:textId="77777777" w:rsidR="00206CB5" w:rsidRPr="00533752" w:rsidRDefault="00206CB5" w:rsidP="00206CB5"/>
    <w:p w14:paraId="196271FE" w14:textId="77777777" w:rsidR="00206CB5" w:rsidRPr="00533752" w:rsidRDefault="00206CB5" w:rsidP="00206CB5"/>
    <w:p w14:paraId="705B2662" w14:textId="77777777" w:rsidR="00206CB5" w:rsidRPr="00533752" w:rsidRDefault="00206CB5" w:rsidP="00206CB5"/>
    <w:p w14:paraId="6D9690C9" w14:textId="77777777" w:rsidR="00206CB5" w:rsidRPr="00533752" w:rsidRDefault="00206CB5" w:rsidP="00206CB5"/>
    <w:p w14:paraId="0D88DA48" w14:textId="443D6A20" w:rsidR="00206CB5" w:rsidRPr="00533752" w:rsidRDefault="00206CB5" w:rsidP="00206CB5"/>
    <w:p w14:paraId="10410BD2" w14:textId="77777777" w:rsidR="00206CB5" w:rsidRPr="00533752" w:rsidRDefault="00206CB5" w:rsidP="00206CB5"/>
    <w:p w14:paraId="031D3841" w14:textId="2A6F3D59" w:rsidR="00206CB5" w:rsidRPr="00533752" w:rsidRDefault="00206CB5" w:rsidP="00206CB5"/>
    <w:p w14:paraId="4A2269A6" w14:textId="77777777" w:rsidR="00206CB5" w:rsidRPr="00533752" w:rsidRDefault="00206CB5" w:rsidP="00206CB5">
      <w:pPr>
        <w:tabs>
          <w:tab w:val="left" w:pos="5309"/>
        </w:tabs>
        <w:jc w:val="center"/>
        <w:rPr>
          <w:sz w:val="28"/>
          <w:szCs w:val="28"/>
        </w:rPr>
      </w:pPr>
      <w:r w:rsidRPr="00533752">
        <w:rPr>
          <w:sz w:val="28"/>
          <w:szCs w:val="28"/>
        </w:rPr>
        <w:t>1-ая страница письма.</w:t>
      </w:r>
    </w:p>
    <w:p w14:paraId="7AC9E4C9" w14:textId="77777777" w:rsidR="00206CB5" w:rsidRPr="00533752" w:rsidRDefault="00206CB5" w:rsidP="004A32D9">
      <w:pPr>
        <w:tabs>
          <w:tab w:val="left" w:pos="5309"/>
        </w:tabs>
        <w:rPr>
          <w:sz w:val="28"/>
          <w:szCs w:val="28"/>
        </w:rPr>
      </w:pPr>
    </w:p>
    <w:p w14:paraId="089152CE" w14:textId="24649BE8" w:rsidR="00206CB5" w:rsidRPr="00533752" w:rsidRDefault="00206CB5" w:rsidP="00206CB5">
      <w:pPr>
        <w:jc w:val="center"/>
      </w:pPr>
      <w:r w:rsidRPr="00533752">
        <w:rPr>
          <w:noProof/>
        </w:rPr>
        <w:drawing>
          <wp:inline distT="0" distB="0" distL="0" distR="0" wp14:anchorId="5A50714F" wp14:editId="5B17C182">
            <wp:extent cx="3084394" cy="4169332"/>
            <wp:effectExtent l="0" t="0" r="1905" b="317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4007" t="16357" r="30043" b="5890"/>
                    <a:stretch/>
                  </pic:blipFill>
                  <pic:spPr bwMode="auto">
                    <a:xfrm>
                      <a:off x="0" y="0"/>
                      <a:ext cx="3090014" cy="4176929"/>
                    </a:xfrm>
                    <a:prstGeom prst="rect">
                      <a:avLst/>
                    </a:prstGeom>
                    <a:ln>
                      <a:noFill/>
                    </a:ln>
                    <a:extLst>
                      <a:ext uri="{53640926-AAD7-44D8-BBD7-CCE9431645EC}">
                        <a14:shadowObscured xmlns:a14="http://schemas.microsoft.com/office/drawing/2010/main"/>
                      </a:ext>
                    </a:extLst>
                  </pic:spPr>
                </pic:pic>
              </a:graphicData>
            </a:graphic>
          </wp:inline>
        </w:drawing>
      </w:r>
    </w:p>
    <w:p w14:paraId="42BDC76E" w14:textId="1D233367" w:rsidR="00206CB5" w:rsidRPr="00533752" w:rsidRDefault="00206CB5" w:rsidP="00206CB5"/>
    <w:p w14:paraId="7A646DA0" w14:textId="79CE889C" w:rsidR="00206CB5" w:rsidRPr="00533752" w:rsidRDefault="00206CB5" w:rsidP="00206CB5">
      <w:pPr>
        <w:tabs>
          <w:tab w:val="left" w:pos="5309"/>
        </w:tabs>
        <w:jc w:val="center"/>
        <w:rPr>
          <w:sz w:val="28"/>
          <w:szCs w:val="28"/>
        </w:rPr>
      </w:pPr>
      <w:r w:rsidRPr="00533752">
        <w:rPr>
          <w:sz w:val="28"/>
          <w:szCs w:val="28"/>
        </w:rPr>
        <w:t>2-ая страница письма.</w:t>
      </w:r>
    </w:p>
    <w:p w14:paraId="035BC1AF" w14:textId="77777777" w:rsidR="00206CB5" w:rsidRPr="00533752" w:rsidRDefault="00206CB5" w:rsidP="004A32D9">
      <w:pPr>
        <w:tabs>
          <w:tab w:val="left" w:pos="5309"/>
        </w:tabs>
        <w:rPr>
          <w:sz w:val="28"/>
          <w:szCs w:val="28"/>
        </w:rPr>
      </w:pPr>
    </w:p>
    <w:p w14:paraId="72221789" w14:textId="3CE5647F" w:rsidR="00206CB5" w:rsidRPr="00533752" w:rsidRDefault="00206CB5" w:rsidP="00206CB5">
      <w:pPr>
        <w:tabs>
          <w:tab w:val="left" w:pos="5309"/>
        </w:tabs>
        <w:jc w:val="center"/>
        <w:rPr>
          <w:sz w:val="28"/>
          <w:szCs w:val="28"/>
        </w:rPr>
      </w:pPr>
      <w:r w:rsidRPr="00533752">
        <w:rPr>
          <w:noProof/>
        </w:rPr>
        <w:drawing>
          <wp:inline distT="0" distB="0" distL="0" distR="0" wp14:anchorId="474D4064" wp14:editId="1A34B3A8">
            <wp:extent cx="3075710" cy="4321270"/>
            <wp:effectExtent l="0" t="0" r="0" b="3175"/>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37683" t="34376" r="34981" b="4176"/>
                    <a:stretch/>
                  </pic:blipFill>
                  <pic:spPr bwMode="auto">
                    <a:xfrm>
                      <a:off x="0" y="0"/>
                      <a:ext cx="3098635" cy="4353479"/>
                    </a:xfrm>
                    <a:prstGeom prst="rect">
                      <a:avLst/>
                    </a:prstGeom>
                    <a:ln>
                      <a:noFill/>
                    </a:ln>
                    <a:extLst>
                      <a:ext uri="{53640926-AAD7-44D8-BBD7-CCE9431645EC}">
                        <a14:shadowObscured xmlns:a14="http://schemas.microsoft.com/office/drawing/2010/main"/>
                      </a:ext>
                    </a:extLst>
                  </pic:spPr>
                </pic:pic>
              </a:graphicData>
            </a:graphic>
          </wp:inline>
        </w:drawing>
      </w:r>
    </w:p>
    <w:p w14:paraId="4F70A539" w14:textId="77777777" w:rsidR="00206CB5" w:rsidRPr="00533752" w:rsidRDefault="00206CB5" w:rsidP="00206CB5">
      <w:pPr>
        <w:tabs>
          <w:tab w:val="left" w:pos="5309"/>
        </w:tabs>
        <w:jc w:val="center"/>
        <w:rPr>
          <w:sz w:val="28"/>
          <w:szCs w:val="28"/>
        </w:rPr>
      </w:pPr>
      <w:r w:rsidRPr="00533752">
        <w:rPr>
          <w:sz w:val="28"/>
          <w:szCs w:val="28"/>
        </w:rPr>
        <w:t>3-ая страница письма.</w:t>
      </w:r>
    </w:p>
    <w:p w14:paraId="6A77C8C3" w14:textId="105DD296" w:rsidR="00206CB5" w:rsidRPr="00180E75" w:rsidRDefault="00206CB5" w:rsidP="00206CB5">
      <w:pPr>
        <w:tabs>
          <w:tab w:val="left" w:pos="5274"/>
        </w:tabs>
      </w:pPr>
    </w:p>
    <w:sectPr w:rsidR="00206CB5" w:rsidRPr="00180E75" w:rsidSect="00E17C24">
      <w:footerReference w:type="even" r:id="rId72"/>
      <w:footerReference w:type="default" r:id="rId73"/>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BC02D18" w14:textId="77777777" w:rsidR="00A621B1" w:rsidRDefault="00A621B1" w:rsidP="00BC75D5">
      <w:r>
        <w:separator/>
      </w:r>
    </w:p>
  </w:endnote>
  <w:endnote w:type="continuationSeparator" w:id="0">
    <w:p w14:paraId="18EB8645" w14:textId="77777777" w:rsidR="00A621B1" w:rsidRDefault="00A621B1" w:rsidP="00BC75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Malgun Gothic">
    <w:panose1 w:val="020B0503020000020004"/>
    <w:charset w:val="81"/>
    <w:family w:val="swiss"/>
    <w:pitch w:val="variable"/>
    <w:sig w:usb0="9000002F" w:usb1="29D77CFB" w:usb2="00000012" w:usb3="00000000" w:csb0="00080001"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FUI-Regular">
    <w:altName w:val="Arial"/>
    <w:charset w:val="00"/>
    <w:family w:val="auto"/>
    <w:pitch w:val="variable"/>
    <w:sig w:usb0="E00002FF" w:usb1="5000785B" w:usb2="00000000" w:usb3="00000000" w:csb0="0000019F" w:csb1="00000000"/>
  </w:font>
  <w:font w:name="Segoe UI">
    <w:panose1 w:val="020B0502040204020203"/>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TimesNewRoman">
    <w:altName w:val="MS Mincho"/>
    <w:charset w:val="80"/>
    <w:family w:val="auto"/>
    <w:pitch w:val="default"/>
    <w:sig w:usb0="00000203" w:usb1="08070000" w:usb2="00000010" w:usb3="00000000" w:csb0="00020005" w:csb1="00000000"/>
  </w:font>
  <w:font w:name="T3Font_0">
    <w:altName w:val="MS Gothic"/>
    <w:charset w:val="80"/>
    <w:family w:val="swiss"/>
    <w:pitch w:val="default"/>
    <w:sig w:usb0="00000000" w:usb1="0000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CCDA7D3" w14:textId="77777777" w:rsidR="00C80565" w:rsidRDefault="00C80565" w:rsidP="003A35C1">
    <w:pPr>
      <w:pStyle w:val="af3"/>
      <w:framePr w:wrap="none" w:vAnchor="text" w:hAnchor="margin" w:xAlign="center" w:y="1"/>
      <w:rPr>
        <w:rStyle w:val="afc"/>
      </w:rPr>
    </w:pPr>
    <w:r>
      <w:rPr>
        <w:rStyle w:val="afc"/>
      </w:rPr>
      <w:fldChar w:fldCharType="begin"/>
    </w:r>
    <w:r>
      <w:rPr>
        <w:rStyle w:val="afc"/>
      </w:rPr>
      <w:instrText xml:space="preserve">PAGE  </w:instrText>
    </w:r>
    <w:r>
      <w:rPr>
        <w:rStyle w:val="afc"/>
      </w:rPr>
      <w:fldChar w:fldCharType="end"/>
    </w:r>
  </w:p>
  <w:p w14:paraId="4DCD2DCD" w14:textId="77777777" w:rsidR="00C80565" w:rsidRDefault="00C80565" w:rsidP="003A35C1">
    <w:pPr>
      <w:pStyle w:val="af3"/>
      <w:framePr w:wrap="none" w:vAnchor="text" w:hAnchor="margin" w:xAlign="right" w:y="1"/>
      <w:rPr>
        <w:rStyle w:val="afc"/>
      </w:rPr>
    </w:pPr>
    <w:r>
      <w:rPr>
        <w:rStyle w:val="afc"/>
      </w:rPr>
      <w:fldChar w:fldCharType="begin"/>
    </w:r>
    <w:r>
      <w:rPr>
        <w:rStyle w:val="afc"/>
      </w:rPr>
      <w:instrText xml:space="preserve">PAGE  </w:instrText>
    </w:r>
    <w:r>
      <w:rPr>
        <w:rStyle w:val="afc"/>
      </w:rPr>
      <w:fldChar w:fldCharType="end"/>
    </w:r>
  </w:p>
  <w:p w14:paraId="2EA01187" w14:textId="77777777" w:rsidR="00C80565" w:rsidRDefault="00C80565" w:rsidP="00F54720">
    <w:pPr>
      <w:pStyle w:val="af3"/>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0A1EAD" w14:textId="77777777" w:rsidR="00C80565" w:rsidRDefault="00C80565" w:rsidP="00F54720">
    <w:pPr>
      <w:pStyle w:val="af3"/>
      <w:framePr w:wrap="none" w:vAnchor="text" w:hAnchor="margin" w:xAlign="center" w:y="1"/>
      <w:rPr>
        <w:rStyle w:val="afc"/>
      </w:rPr>
    </w:pPr>
    <w:r>
      <w:rPr>
        <w:rStyle w:val="afc"/>
      </w:rPr>
      <w:fldChar w:fldCharType="begin"/>
    </w:r>
    <w:r>
      <w:rPr>
        <w:rStyle w:val="afc"/>
      </w:rPr>
      <w:instrText xml:space="preserve">PAGE  </w:instrText>
    </w:r>
    <w:r>
      <w:rPr>
        <w:rStyle w:val="afc"/>
      </w:rPr>
      <w:fldChar w:fldCharType="separate"/>
    </w:r>
    <w:r w:rsidR="00622D3A">
      <w:rPr>
        <w:rStyle w:val="afc"/>
        <w:noProof/>
      </w:rPr>
      <w:t>154</w:t>
    </w:r>
    <w:r>
      <w:rPr>
        <w:rStyle w:val="afc"/>
      </w:rPr>
      <w:fldChar w:fldCharType="end"/>
    </w:r>
  </w:p>
  <w:p w14:paraId="158846A0" w14:textId="77777777" w:rsidR="00C80565" w:rsidRDefault="00C80565" w:rsidP="00F54720">
    <w:pPr>
      <w:pStyle w:val="af3"/>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B308765" w14:textId="77777777" w:rsidR="00A621B1" w:rsidRDefault="00A621B1" w:rsidP="00BC75D5">
      <w:r>
        <w:separator/>
      </w:r>
    </w:p>
  </w:footnote>
  <w:footnote w:type="continuationSeparator" w:id="0">
    <w:p w14:paraId="0E98DF30" w14:textId="77777777" w:rsidR="00A621B1" w:rsidRDefault="00A621B1" w:rsidP="00BC75D5">
      <w:r>
        <w:continuationSeparator/>
      </w:r>
    </w:p>
  </w:footnote>
  <w:footnote w:id="1">
    <w:p w14:paraId="698A1953" w14:textId="3C532E37" w:rsidR="00C80565" w:rsidRDefault="00C80565" w:rsidP="001813BE">
      <w:pPr>
        <w:pStyle w:val="ab"/>
      </w:pPr>
      <w:r>
        <w:rPr>
          <w:rStyle w:val="ad"/>
        </w:rPr>
        <w:footnoteRef/>
      </w:r>
      <w:r>
        <w:t xml:space="preserve"> Личный фонд Х. </w:t>
      </w:r>
      <w:proofErr w:type="spellStart"/>
      <w:r>
        <w:t>Ергалиева</w:t>
      </w:r>
      <w:proofErr w:type="spellEnd"/>
      <w:r>
        <w:t xml:space="preserve"> // </w:t>
      </w:r>
      <w:r w:rsidRPr="00837E5E">
        <w:t>Национальн</w:t>
      </w:r>
      <w:r>
        <w:t>ый архив РК. Ф. 247. Оп. 1. Д.92. Связка дел №11</w:t>
      </w:r>
      <w:r w:rsidRPr="00837E5E">
        <w:t xml:space="preserve">. </w:t>
      </w:r>
      <w:r>
        <w:t>Л. 30</w:t>
      </w:r>
    </w:p>
  </w:footnote>
  <w:footnote w:id="2">
    <w:p w14:paraId="71FA7731" w14:textId="6112933A" w:rsidR="00C80565" w:rsidRDefault="00C80565" w:rsidP="001813BE">
      <w:pPr>
        <w:pStyle w:val="ab"/>
      </w:pPr>
      <w:r>
        <w:rPr>
          <w:rStyle w:val="ad"/>
        </w:rPr>
        <w:footnoteRef/>
      </w:r>
      <w:r>
        <w:t xml:space="preserve"> Личный фонд Х. </w:t>
      </w:r>
      <w:proofErr w:type="spellStart"/>
      <w:r>
        <w:t>Ергалиева</w:t>
      </w:r>
      <w:proofErr w:type="spellEnd"/>
      <w:r>
        <w:t xml:space="preserve"> // </w:t>
      </w:r>
      <w:r w:rsidRPr="00837E5E">
        <w:t>Национальн</w:t>
      </w:r>
      <w:r>
        <w:t>ый архив РК. Ф. 247. Оп. 1. Д.91. Связка дел №11</w:t>
      </w:r>
      <w:r w:rsidRPr="00837E5E">
        <w:t xml:space="preserve">. </w:t>
      </w:r>
      <w:r>
        <w:t>Л. 25-26</w:t>
      </w:r>
      <w:r w:rsidRPr="00837E5E">
        <w:t>.</w:t>
      </w:r>
    </w:p>
  </w:footnote>
  <w:footnote w:id="3">
    <w:p w14:paraId="30BB7E2D" w14:textId="2F7E488B" w:rsidR="00C80565" w:rsidRPr="00972703" w:rsidRDefault="00C80565" w:rsidP="001813BE">
      <w:pPr>
        <w:pStyle w:val="ab"/>
      </w:pPr>
      <w:r w:rsidRPr="00972703">
        <w:rPr>
          <w:rStyle w:val="ad"/>
        </w:rPr>
        <w:footnoteRef/>
      </w:r>
      <w:r w:rsidRPr="00972703">
        <w:t xml:space="preserve"> </w:t>
      </w:r>
      <w:r>
        <w:t xml:space="preserve">Личное дело Н.Т. </w:t>
      </w:r>
      <w:proofErr w:type="spellStart"/>
      <w:r>
        <w:t>Сауранбаева</w:t>
      </w:r>
      <w:proofErr w:type="spellEnd"/>
      <w:r>
        <w:t xml:space="preserve"> // </w:t>
      </w:r>
      <w:r w:rsidRPr="00972703">
        <w:t xml:space="preserve">Архив </w:t>
      </w:r>
      <w:r>
        <w:rPr>
          <w:lang w:val="kk-KZ"/>
        </w:rPr>
        <w:t>РГП «Ғылым ордасы»</w:t>
      </w:r>
      <w:r>
        <w:t>. Ф.14. Оп. 1.</w:t>
      </w:r>
      <w:r w:rsidRPr="00972703">
        <w:t xml:space="preserve"> </w:t>
      </w:r>
      <w:proofErr w:type="spellStart"/>
      <w:r>
        <w:t>Ед.хр</w:t>
      </w:r>
      <w:proofErr w:type="spellEnd"/>
      <w:r>
        <w:t>.. 330</w:t>
      </w:r>
      <w:r w:rsidRPr="00972703">
        <w:t>.</w:t>
      </w:r>
      <w:r>
        <w:t xml:space="preserve"> Л.1-2.</w:t>
      </w:r>
    </w:p>
  </w:footnote>
  <w:footnote w:id="4">
    <w:p w14:paraId="23E44311" w14:textId="31A2572D"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 1. </w:t>
      </w:r>
      <w:proofErr w:type="spellStart"/>
      <w:r>
        <w:t>Ед.хр</w:t>
      </w:r>
      <w:proofErr w:type="spellEnd"/>
      <w:r>
        <w:t>. 325</w:t>
      </w:r>
      <w:r w:rsidRPr="00B4307B">
        <w:t>.</w:t>
      </w:r>
      <w:r>
        <w:t xml:space="preserve"> Л. 1.</w:t>
      </w:r>
    </w:p>
  </w:footnote>
  <w:footnote w:id="5">
    <w:p w14:paraId="06ED97EE" w14:textId="3BF7209B" w:rsidR="00C80565" w:rsidRPr="00B4307B" w:rsidRDefault="00C80565" w:rsidP="001813BE">
      <w:pPr>
        <w:pStyle w:val="ab"/>
      </w:pPr>
      <w:r w:rsidRPr="00B4307B">
        <w:rPr>
          <w:rStyle w:val="ad"/>
        </w:rPr>
        <w:footnoteRef/>
      </w:r>
      <w:r w:rsidRPr="00B4307B">
        <w:t xml:space="preserve"> </w:t>
      </w:r>
      <w:r>
        <w:t xml:space="preserve">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 1. </w:t>
      </w:r>
      <w:proofErr w:type="spellStart"/>
      <w:r>
        <w:t>Ед.хр</w:t>
      </w:r>
      <w:proofErr w:type="spellEnd"/>
      <w:r>
        <w:t>. 339</w:t>
      </w:r>
      <w:r w:rsidRPr="00B4307B">
        <w:t>.</w:t>
      </w:r>
      <w:r>
        <w:t xml:space="preserve"> Л. 1-2.</w:t>
      </w:r>
    </w:p>
  </w:footnote>
  <w:footnote w:id="6">
    <w:p w14:paraId="63EA3424" w14:textId="12AAAA2F"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Ед.хр</w:t>
      </w:r>
      <w:proofErr w:type="spellEnd"/>
      <w:r>
        <w:t>. 321</w:t>
      </w:r>
      <w:r w:rsidRPr="00972703">
        <w:t>.</w:t>
      </w:r>
      <w:r>
        <w:t xml:space="preserve"> Л.1.</w:t>
      </w:r>
    </w:p>
  </w:footnote>
  <w:footnote w:id="7">
    <w:p w14:paraId="2ADF2923" w14:textId="384F98AD"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Ед.хр</w:t>
      </w:r>
      <w:proofErr w:type="spellEnd"/>
      <w:r>
        <w:t>. 339</w:t>
      </w:r>
      <w:r w:rsidRPr="00972703">
        <w:t>.</w:t>
      </w:r>
      <w:r>
        <w:t xml:space="preserve"> Л.1.</w:t>
      </w:r>
    </w:p>
  </w:footnote>
  <w:footnote w:id="8">
    <w:p w14:paraId="4E39F84F" w14:textId="60A10940"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Ед.хр</w:t>
      </w:r>
      <w:proofErr w:type="spellEnd"/>
      <w:r>
        <w:t>. 339</w:t>
      </w:r>
      <w:r w:rsidRPr="00972703">
        <w:t>.</w:t>
      </w:r>
      <w:r>
        <w:t xml:space="preserve"> Л.3.</w:t>
      </w:r>
    </w:p>
  </w:footnote>
  <w:footnote w:id="9">
    <w:p w14:paraId="20F7CB50" w14:textId="1CECC560"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rPr>
          <w:lang w:val="kk-KZ"/>
        </w:rPr>
        <w:t>.</w:t>
      </w:r>
      <w:r>
        <w:t xml:space="preserve"> Ф.14. Опись 1. </w:t>
      </w:r>
      <w:proofErr w:type="spellStart"/>
      <w:r>
        <w:t>Ед.хр</w:t>
      </w:r>
      <w:proofErr w:type="spellEnd"/>
      <w:r>
        <w:t>. 339</w:t>
      </w:r>
      <w:r w:rsidRPr="00972703">
        <w:t>.</w:t>
      </w:r>
      <w:r>
        <w:t xml:space="preserve"> Л.6.</w:t>
      </w:r>
    </w:p>
  </w:footnote>
  <w:footnote w:id="10">
    <w:p w14:paraId="5D3F8305" w14:textId="425CC7A5"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Ед.хр</w:t>
      </w:r>
      <w:proofErr w:type="spellEnd"/>
      <w:r>
        <w:t>. 339</w:t>
      </w:r>
      <w:r w:rsidRPr="00972703">
        <w:t>.</w:t>
      </w:r>
      <w:r>
        <w:t xml:space="preserve"> Л.7.</w:t>
      </w:r>
    </w:p>
  </w:footnote>
  <w:footnote w:id="11">
    <w:p w14:paraId="6892312E" w14:textId="7C63E1A0"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Ед.хр</w:t>
      </w:r>
      <w:proofErr w:type="spellEnd"/>
      <w:r>
        <w:t>. 339</w:t>
      </w:r>
      <w:r w:rsidRPr="00972703">
        <w:t>.</w:t>
      </w:r>
      <w:r>
        <w:t xml:space="preserve"> Л.9.</w:t>
      </w:r>
    </w:p>
  </w:footnote>
  <w:footnote w:id="12">
    <w:p w14:paraId="4B758DCC" w14:textId="1ED3AB6B"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Ед.хр</w:t>
      </w:r>
      <w:proofErr w:type="spellEnd"/>
      <w:r>
        <w:t>. 339</w:t>
      </w:r>
      <w:r w:rsidRPr="00972703">
        <w:t>.</w:t>
      </w:r>
      <w:r>
        <w:t xml:space="preserve"> Л.10.</w:t>
      </w:r>
    </w:p>
  </w:footnote>
  <w:footnote w:id="13">
    <w:p w14:paraId="77CDAE03" w14:textId="3963D7C0"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rPr>
          <w:lang w:val="kk-KZ"/>
        </w:rPr>
        <w:t>.</w:t>
      </w:r>
      <w:r>
        <w:t xml:space="preserve"> Ф.14. Опись 1. </w:t>
      </w:r>
      <w:proofErr w:type="spellStart"/>
      <w:r>
        <w:t>Ед.хр</w:t>
      </w:r>
      <w:proofErr w:type="spellEnd"/>
      <w:r>
        <w:t>. 339</w:t>
      </w:r>
      <w:r w:rsidRPr="00972703">
        <w:t>.</w:t>
      </w:r>
      <w:r>
        <w:t xml:space="preserve"> Л.6.</w:t>
      </w:r>
    </w:p>
  </w:footnote>
  <w:footnote w:id="14">
    <w:p w14:paraId="2899A04D" w14:textId="4658BD36"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Ф.14. Опись 1. Ед.хр339</w:t>
      </w:r>
      <w:r w:rsidRPr="00972703">
        <w:t>.</w:t>
      </w:r>
      <w:r>
        <w:t xml:space="preserve"> Л.12.</w:t>
      </w:r>
    </w:p>
  </w:footnote>
  <w:footnote w:id="15">
    <w:p w14:paraId="28A78384" w14:textId="555FA000"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rPr>
          <w:lang w:val="kk-KZ"/>
        </w:rPr>
        <w:t>.</w:t>
      </w:r>
      <w:r>
        <w:t xml:space="preserve"> Ф.14. Опись 1. Ед.хр339</w:t>
      </w:r>
      <w:r w:rsidRPr="00972703">
        <w:t>.</w:t>
      </w:r>
      <w:r>
        <w:t xml:space="preserve"> Л.14.</w:t>
      </w:r>
    </w:p>
  </w:footnote>
  <w:footnote w:id="16">
    <w:p w14:paraId="3D6D14C1" w14:textId="508A029B"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Ед.хр</w:t>
      </w:r>
      <w:proofErr w:type="spellEnd"/>
      <w:r>
        <w:t>. 339</w:t>
      </w:r>
      <w:r w:rsidRPr="00972703">
        <w:t>.</w:t>
      </w:r>
      <w:r>
        <w:t xml:space="preserve"> Л.15.</w:t>
      </w:r>
    </w:p>
  </w:footnote>
  <w:footnote w:id="17">
    <w:p w14:paraId="1CC1F3A0" w14:textId="5992CFA5"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w:t>
      </w:r>
      <w:r w:rsidRPr="002F26AE">
        <w:t>д.хр</w:t>
      </w:r>
      <w:proofErr w:type="spellEnd"/>
      <w:r w:rsidRPr="002F26AE">
        <w:t>. 322.</w:t>
      </w:r>
      <w:r>
        <w:t xml:space="preserve"> Л.1</w:t>
      </w:r>
      <w:r w:rsidRPr="002F26AE">
        <w:t>.</w:t>
      </w:r>
    </w:p>
  </w:footnote>
  <w:footnote w:id="18">
    <w:p w14:paraId="57AC0DDA" w14:textId="7034D6E3"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w:t>
      </w:r>
      <w:r w:rsidRPr="002F26AE">
        <w:t>д.хр</w:t>
      </w:r>
      <w:proofErr w:type="spellEnd"/>
      <w:r w:rsidRPr="002F26AE">
        <w:t xml:space="preserve">. </w:t>
      </w:r>
      <w:r>
        <w:t>323</w:t>
      </w:r>
      <w:r w:rsidRPr="002F26AE">
        <w:t>.</w:t>
      </w:r>
      <w:r>
        <w:t xml:space="preserve"> Л.1-2</w:t>
      </w:r>
      <w:r w:rsidRPr="002F26AE">
        <w:t>.</w:t>
      </w:r>
    </w:p>
  </w:footnote>
  <w:footnote w:id="19">
    <w:p w14:paraId="7E9C3E08" w14:textId="3624BC86"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w:t>
      </w:r>
      <w:r w:rsidRPr="002F26AE">
        <w:t>д.хр</w:t>
      </w:r>
      <w:proofErr w:type="spellEnd"/>
      <w:r w:rsidRPr="002F26AE">
        <w:t xml:space="preserve">. </w:t>
      </w:r>
      <w:r>
        <w:t>341</w:t>
      </w:r>
      <w:r w:rsidRPr="002F26AE">
        <w:t>.</w:t>
      </w:r>
      <w:r>
        <w:t xml:space="preserve"> Л.2</w:t>
      </w:r>
      <w:r w:rsidRPr="002F26AE">
        <w:t>.</w:t>
      </w:r>
    </w:p>
  </w:footnote>
  <w:footnote w:id="20">
    <w:p w14:paraId="4B04B0F1" w14:textId="3A613679"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w:t>
      </w:r>
      <w:r w:rsidRPr="002F26AE">
        <w:t>д.хр</w:t>
      </w:r>
      <w:proofErr w:type="spellEnd"/>
      <w:r w:rsidRPr="002F26AE">
        <w:t xml:space="preserve">. </w:t>
      </w:r>
      <w:r>
        <w:t>324</w:t>
      </w:r>
      <w:r w:rsidRPr="002F26AE">
        <w:t>.</w:t>
      </w:r>
      <w:r>
        <w:t xml:space="preserve"> Л.1</w:t>
      </w:r>
      <w:r w:rsidRPr="002F26AE">
        <w:t>.</w:t>
      </w:r>
    </w:p>
  </w:footnote>
  <w:footnote w:id="21">
    <w:p w14:paraId="0E04E718" w14:textId="3E7398F9"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w:t>
      </w:r>
      <w:r w:rsidRPr="002F26AE">
        <w:t>д.хр</w:t>
      </w:r>
      <w:proofErr w:type="spellEnd"/>
      <w:r w:rsidRPr="002F26AE">
        <w:t xml:space="preserve">. </w:t>
      </w:r>
      <w:r>
        <w:t>326</w:t>
      </w:r>
      <w:r w:rsidRPr="002F26AE">
        <w:t>.</w:t>
      </w:r>
      <w:r>
        <w:t xml:space="preserve"> Л.1</w:t>
      </w:r>
      <w:r w:rsidRPr="002F26AE">
        <w:t>.</w:t>
      </w:r>
    </w:p>
  </w:footnote>
  <w:footnote w:id="22">
    <w:p w14:paraId="6D223984" w14:textId="73C05A33"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w:t>
      </w:r>
      <w:r w:rsidRPr="002F26AE">
        <w:t>д.хр</w:t>
      </w:r>
      <w:proofErr w:type="spellEnd"/>
      <w:r w:rsidRPr="002F26AE">
        <w:t xml:space="preserve">. </w:t>
      </w:r>
      <w:r>
        <w:t>327</w:t>
      </w:r>
      <w:r w:rsidRPr="002F26AE">
        <w:t>.</w:t>
      </w:r>
      <w:r>
        <w:t xml:space="preserve"> Л.1-3</w:t>
      </w:r>
      <w:r w:rsidRPr="002F26AE">
        <w:t>.</w:t>
      </w:r>
    </w:p>
  </w:footnote>
  <w:footnote w:id="23">
    <w:p w14:paraId="550566D3" w14:textId="35515D40"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w:t>
      </w:r>
      <w:r w:rsidRPr="002F26AE">
        <w:t>д.хр</w:t>
      </w:r>
      <w:proofErr w:type="spellEnd"/>
      <w:r w:rsidRPr="002F26AE">
        <w:t xml:space="preserve">. </w:t>
      </w:r>
      <w:r>
        <w:t>244</w:t>
      </w:r>
      <w:r w:rsidRPr="002F26AE">
        <w:t>.</w:t>
      </w:r>
      <w:r>
        <w:t xml:space="preserve"> Л.1</w:t>
      </w:r>
      <w:r w:rsidRPr="002F26AE">
        <w:t>.</w:t>
      </w:r>
    </w:p>
  </w:footnote>
  <w:footnote w:id="24">
    <w:p w14:paraId="4B469FD1" w14:textId="0D732A82"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w:t>
      </w:r>
      <w:r w:rsidRPr="002F26AE">
        <w:t>д.хр</w:t>
      </w:r>
      <w:proofErr w:type="spellEnd"/>
      <w:r w:rsidRPr="002F26AE">
        <w:t xml:space="preserve">. </w:t>
      </w:r>
      <w:r>
        <w:t>261</w:t>
      </w:r>
      <w:r w:rsidRPr="002F26AE">
        <w:t>.</w:t>
      </w:r>
      <w:r>
        <w:t xml:space="preserve"> Л.1</w:t>
      </w:r>
      <w:r w:rsidRPr="002F26AE">
        <w:t>.</w:t>
      </w:r>
    </w:p>
  </w:footnote>
  <w:footnote w:id="25">
    <w:p w14:paraId="6F6DF5BB" w14:textId="163270EE"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w:t>
      </w:r>
      <w:r w:rsidRPr="002F26AE">
        <w:t>д.хр</w:t>
      </w:r>
      <w:proofErr w:type="spellEnd"/>
      <w:r w:rsidRPr="002F26AE">
        <w:t xml:space="preserve">. </w:t>
      </w:r>
      <w:r>
        <w:t>262</w:t>
      </w:r>
      <w:r w:rsidRPr="002F26AE">
        <w:t>.</w:t>
      </w:r>
      <w:r>
        <w:t xml:space="preserve"> Л.1-5</w:t>
      </w:r>
      <w:r w:rsidRPr="002F26AE">
        <w:t>.</w:t>
      </w:r>
    </w:p>
  </w:footnote>
  <w:footnote w:id="26">
    <w:p w14:paraId="6878FAD8" w14:textId="28231AAD"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w:t>
      </w:r>
      <w:r w:rsidRPr="002F26AE">
        <w:t>д.хр</w:t>
      </w:r>
      <w:proofErr w:type="spellEnd"/>
      <w:r w:rsidRPr="002F26AE">
        <w:t xml:space="preserve">. </w:t>
      </w:r>
      <w:r>
        <w:t>332</w:t>
      </w:r>
      <w:r w:rsidRPr="002F26AE">
        <w:t>.</w:t>
      </w:r>
      <w:r>
        <w:t xml:space="preserve"> Л.1</w:t>
      </w:r>
      <w:r w:rsidRPr="002F26AE">
        <w:t>.</w:t>
      </w:r>
    </w:p>
  </w:footnote>
  <w:footnote w:id="27">
    <w:p w14:paraId="043C30AD" w14:textId="65C32BDF"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w:t>
      </w:r>
      <w:r w:rsidRPr="002F26AE">
        <w:t>д.хр</w:t>
      </w:r>
      <w:proofErr w:type="spellEnd"/>
      <w:r w:rsidRPr="002F26AE">
        <w:t xml:space="preserve">. </w:t>
      </w:r>
      <w:r>
        <w:t>264</w:t>
      </w:r>
      <w:r w:rsidRPr="002F26AE">
        <w:t>.</w:t>
      </w:r>
      <w:r>
        <w:t xml:space="preserve"> Л.1-3</w:t>
      </w:r>
      <w:r w:rsidRPr="002F26AE">
        <w:t>.</w:t>
      </w:r>
    </w:p>
  </w:footnote>
  <w:footnote w:id="28">
    <w:p w14:paraId="14240829" w14:textId="0B76FFBA"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w:t>
      </w:r>
      <w:r w:rsidRPr="002F26AE">
        <w:t>д.хр</w:t>
      </w:r>
      <w:proofErr w:type="spellEnd"/>
      <w:r w:rsidRPr="002F26AE">
        <w:t xml:space="preserve">. </w:t>
      </w:r>
      <w:r>
        <w:t>266</w:t>
      </w:r>
      <w:r w:rsidRPr="002F26AE">
        <w:t>.</w:t>
      </w:r>
      <w:r>
        <w:t xml:space="preserve"> Л.2</w:t>
      </w:r>
      <w:r w:rsidRPr="002F26AE">
        <w:t>.</w:t>
      </w:r>
    </w:p>
  </w:footnote>
  <w:footnote w:id="29">
    <w:p w14:paraId="4559BFEC" w14:textId="6F3D43C1"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w:t>
      </w:r>
      <w:r w:rsidRPr="002F26AE">
        <w:t>д.хр</w:t>
      </w:r>
      <w:proofErr w:type="spellEnd"/>
      <w:r w:rsidRPr="002F26AE">
        <w:t xml:space="preserve">. </w:t>
      </w:r>
      <w:r>
        <w:t>328</w:t>
      </w:r>
      <w:r w:rsidRPr="002F26AE">
        <w:t>.</w:t>
      </w:r>
      <w:r>
        <w:t xml:space="preserve"> Л.1</w:t>
      </w:r>
      <w:r w:rsidRPr="002F26AE">
        <w:t>.</w:t>
      </w:r>
    </w:p>
  </w:footnote>
  <w:footnote w:id="30">
    <w:p w14:paraId="1F248EF6" w14:textId="1C5D445E"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w:t>
      </w:r>
      <w:r w:rsidRPr="002F26AE">
        <w:t>д.хр</w:t>
      </w:r>
      <w:proofErr w:type="spellEnd"/>
      <w:r w:rsidRPr="002F26AE">
        <w:t xml:space="preserve">. </w:t>
      </w:r>
      <w:r>
        <w:t>329</w:t>
      </w:r>
      <w:r w:rsidRPr="002F26AE">
        <w:t>.</w:t>
      </w:r>
      <w:r>
        <w:t xml:space="preserve"> Л.1</w:t>
      </w:r>
      <w:r w:rsidRPr="002F26AE">
        <w:t>.</w:t>
      </w:r>
    </w:p>
  </w:footnote>
  <w:footnote w:id="31">
    <w:p w14:paraId="588D3F1E" w14:textId="41148A5D"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w:t>
      </w:r>
      <w:r w:rsidRPr="002F26AE">
        <w:t>д.хр</w:t>
      </w:r>
      <w:proofErr w:type="spellEnd"/>
      <w:r w:rsidRPr="002F26AE">
        <w:t xml:space="preserve">. </w:t>
      </w:r>
      <w:r>
        <w:t>331</w:t>
      </w:r>
      <w:r w:rsidRPr="002F26AE">
        <w:t>.</w:t>
      </w:r>
      <w:r>
        <w:t xml:space="preserve"> Л.2</w:t>
      </w:r>
      <w:r w:rsidRPr="002F26AE">
        <w:t>.</w:t>
      </w:r>
    </w:p>
  </w:footnote>
  <w:footnote w:id="32">
    <w:p w14:paraId="3DBB543D" w14:textId="4C0CDED0"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w:t>
      </w:r>
      <w:r w:rsidRPr="002F26AE">
        <w:t>д.хр</w:t>
      </w:r>
      <w:proofErr w:type="spellEnd"/>
      <w:r w:rsidRPr="002F26AE">
        <w:t xml:space="preserve">. </w:t>
      </w:r>
      <w:r>
        <w:t>333</w:t>
      </w:r>
      <w:r w:rsidRPr="002F26AE">
        <w:t>.</w:t>
      </w:r>
      <w:r>
        <w:t xml:space="preserve"> Л.1</w:t>
      </w:r>
      <w:r w:rsidRPr="002F26AE">
        <w:t>.</w:t>
      </w:r>
    </w:p>
  </w:footnote>
  <w:footnote w:id="33">
    <w:p w14:paraId="569B890B" w14:textId="24CCA0EA"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w:t>
      </w:r>
      <w:r w:rsidRPr="002F26AE">
        <w:t>д.хр</w:t>
      </w:r>
      <w:proofErr w:type="spellEnd"/>
      <w:r w:rsidRPr="002F26AE">
        <w:t xml:space="preserve">. </w:t>
      </w:r>
      <w:r>
        <w:t>334</w:t>
      </w:r>
      <w:r w:rsidRPr="002F26AE">
        <w:t>.</w:t>
      </w:r>
      <w:r>
        <w:t xml:space="preserve"> Л.2</w:t>
      </w:r>
      <w:r w:rsidRPr="002F26AE">
        <w:t>.</w:t>
      </w:r>
    </w:p>
  </w:footnote>
  <w:footnote w:id="34">
    <w:p w14:paraId="27E53F84" w14:textId="5945F232"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w:t>
      </w:r>
      <w:r w:rsidRPr="002F26AE">
        <w:t>д.хр</w:t>
      </w:r>
      <w:proofErr w:type="spellEnd"/>
      <w:r w:rsidRPr="002F26AE">
        <w:t xml:space="preserve">. </w:t>
      </w:r>
      <w:r>
        <w:t>335</w:t>
      </w:r>
      <w:r w:rsidRPr="002F26AE">
        <w:t>.</w:t>
      </w:r>
      <w:r>
        <w:t xml:space="preserve"> Л.2</w:t>
      </w:r>
      <w:r w:rsidRPr="002F26AE">
        <w:t>.</w:t>
      </w:r>
    </w:p>
  </w:footnote>
  <w:footnote w:id="35">
    <w:p w14:paraId="20C28099" w14:textId="6B69430D"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w:t>
      </w:r>
      <w:r w:rsidRPr="002F26AE">
        <w:t>д.хр</w:t>
      </w:r>
      <w:proofErr w:type="spellEnd"/>
      <w:r w:rsidRPr="002F26AE">
        <w:t xml:space="preserve">. </w:t>
      </w:r>
      <w:r>
        <w:t>343</w:t>
      </w:r>
      <w:r w:rsidRPr="002F26AE">
        <w:t>.</w:t>
      </w:r>
      <w:r>
        <w:t xml:space="preserve"> Л.1</w:t>
      </w:r>
      <w:r w:rsidRPr="002F26AE">
        <w:t>.</w:t>
      </w:r>
    </w:p>
  </w:footnote>
  <w:footnote w:id="36">
    <w:p w14:paraId="60CC38A9" w14:textId="403E303A"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w:t>
      </w:r>
      <w:r w:rsidRPr="002F26AE">
        <w:t>д.хр</w:t>
      </w:r>
      <w:proofErr w:type="spellEnd"/>
      <w:r w:rsidRPr="002F26AE">
        <w:t xml:space="preserve">. </w:t>
      </w:r>
      <w:r>
        <w:t>344</w:t>
      </w:r>
      <w:r w:rsidRPr="002F26AE">
        <w:t>.</w:t>
      </w:r>
      <w:r>
        <w:t xml:space="preserve"> Л.3</w:t>
      </w:r>
      <w:r w:rsidRPr="002F26AE">
        <w:t>.</w:t>
      </w:r>
    </w:p>
  </w:footnote>
  <w:footnote w:id="37">
    <w:p w14:paraId="15A68563" w14:textId="2CCCE721" w:rsidR="00C80565" w:rsidRDefault="00C80565" w:rsidP="001813BE">
      <w:pPr>
        <w:pStyle w:val="ab"/>
      </w:pPr>
      <w:r>
        <w:rPr>
          <w:rStyle w:val="ad"/>
        </w:rPr>
        <w:footnoteRef/>
      </w:r>
      <w:r>
        <w:t xml:space="preserve"> Личное дело Н.Т. </w:t>
      </w:r>
      <w:proofErr w:type="spellStart"/>
      <w:r>
        <w:t>Сауранбаева</w:t>
      </w:r>
      <w:proofErr w:type="spellEnd"/>
      <w:r>
        <w:t xml:space="preserve"> // </w:t>
      </w:r>
      <w:r w:rsidRPr="00B4307B">
        <w:t xml:space="preserve">Архив </w:t>
      </w:r>
      <w:r w:rsidRPr="00B4307B">
        <w:rPr>
          <w:lang w:val="kk-KZ"/>
        </w:rPr>
        <w:t>РГП «Ғылым ордасы»</w:t>
      </w:r>
      <w:r>
        <w:t xml:space="preserve">. Ф.14. Опись 1. </w:t>
      </w:r>
      <w:proofErr w:type="spellStart"/>
      <w:r>
        <w:t>Е</w:t>
      </w:r>
      <w:r w:rsidRPr="002F26AE">
        <w:t>д.хр</w:t>
      </w:r>
      <w:proofErr w:type="spellEnd"/>
      <w:r w:rsidRPr="002F26AE">
        <w:t xml:space="preserve">. </w:t>
      </w:r>
      <w:r>
        <w:t>345</w:t>
      </w:r>
      <w:r w:rsidRPr="002F26AE">
        <w:t>.</w:t>
      </w:r>
      <w:r>
        <w:t xml:space="preserve"> Л.3</w:t>
      </w:r>
      <w:r w:rsidRPr="002F26AE">
        <w:t>.</w:t>
      </w:r>
    </w:p>
  </w:footnote>
  <w:footnote w:id="38">
    <w:p w14:paraId="13E220DD" w14:textId="48CB7DF9" w:rsidR="00C80565" w:rsidRDefault="00C80565" w:rsidP="00AF2F9D">
      <w:pPr>
        <w:pStyle w:val="ab"/>
        <w:ind w:firstLine="709"/>
        <w:jc w:val="both"/>
        <w:rPr>
          <w:sz w:val="24"/>
          <w:szCs w:val="24"/>
        </w:rPr>
      </w:pPr>
      <w:r>
        <w:rPr>
          <w:rStyle w:val="ad"/>
          <w:sz w:val="24"/>
          <w:szCs w:val="24"/>
        </w:rPr>
        <w:footnoteRef/>
      </w:r>
      <w:r>
        <w:rPr>
          <w:sz w:val="24"/>
          <w:szCs w:val="24"/>
        </w:rPr>
        <w:t xml:space="preserve"> В Указатель включены все имена, </w:t>
      </w:r>
      <w:proofErr w:type="spellStart"/>
      <w:r>
        <w:rPr>
          <w:sz w:val="24"/>
          <w:szCs w:val="24"/>
        </w:rPr>
        <w:t>встреющиеся</w:t>
      </w:r>
      <w:proofErr w:type="spellEnd"/>
      <w:r>
        <w:rPr>
          <w:sz w:val="24"/>
          <w:szCs w:val="24"/>
        </w:rPr>
        <w:t xml:space="preserve"> в эпистолярном наследии и представлены по каждому отдельному ученому и писателю отдельно. Причем имена даны в той форме, в какой они встречаются в письмах. В некоторых случаях дается имя, отчество или сокращенное имя, или просто первая буква имени, например, М., в зависимости от текста письма.  Данный указатель создан с целью демонстрации панорамы адресатов и адресантов, упоминаемых ими лиц и дальнейших поисков при составления полного каталога имен и их данных в переписки</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6A04857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0028203C"/>
    <w:multiLevelType w:val="hybridMultilevel"/>
    <w:tmpl w:val="E6AE5CF2"/>
    <w:lvl w:ilvl="0" w:tplc="04190011">
      <w:start w:val="1"/>
      <w:numFmt w:val="decimal"/>
      <w:lvlText w:val="%1)"/>
      <w:lvlJc w:val="left"/>
      <w:pPr>
        <w:ind w:left="1429" w:hanging="360"/>
      </w:pPr>
    </w:lvl>
    <w:lvl w:ilvl="1" w:tplc="04190011">
      <w:start w:val="1"/>
      <w:numFmt w:val="decimal"/>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 w15:restartNumberingAfterBreak="0">
    <w:nsid w:val="038E1898"/>
    <w:multiLevelType w:val="multilevel"/>
    <w:tmpl w:val="5B4A8E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47A5AAC"/>
    <w:multiLevelType w:val="hybridMultilevel"/>
    <w:tmpl w:val="25E40FCC"/>
    <w:lvl w:ilvl="0" w:tplc="63E84132">
      <w:start w:val="1"/>
      <w:numFmt w:val="decimal"/>
      <w:lvlText w:val="%1."/>
      <w:lvlJc w:val="left"/>
      <w:pPr>
        <w:ind w:left="1429" w:hanging="360"/>
      </w:pPr>
      <w:rPr>
        <w:rFonts w:ascii="Times New Roman" w:hAnsi="Times New Roman" w:cs="Times New Roman" w:hint="default"/>
        <w:b w:val="0"/>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4" w15:restartNumberingAfterBreak="0">
    <w:nsid w:val="0A4F1CE4"/>
    <w:multiLevelType w:val="multilevel"/>
    <w:tmpl w:val="30B4DCDE"/>
    <w:lvl w:ilvl="0">
      <w:start w:val="1"/>
      <w:numFmt w:val="decimal"/>
      <w:lvlText w:val="%1."/>
      <w:lvlJc w:val="left"/>
      <w:pPr>
        <w:ind w:left="420" w:hanging="420"/>
      </w:pPr>
      <w:rPr>
        <w:rFonts w:hint="default"/>
      </w:rPr>
    </w:lvl>
    <w:lvl w:ilvl="1">
      <w:start w:val="1"/>
      <w:numFmt w:val="decimal"/>
      <w:lvlText w:val="%2"/>
      <w:lvlJc w:val="left"/>
      <w:pPr>
        <w:ind w:left="0" w:firstLine="709"/>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6054" w:hanging="180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5" w15:restartNumberingAfterBreak="0">
    <w:nsid w:val="10EB4359"/>
    <w:multiLevelType w:val="hybridMultilevel"/>
    <w:tmpl w:val="90FEFC3A"/>
    <w:lvl w:ilvl="0" w:tplc="62F4981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6" w15:restartNumberingAfterBreak="0">
    <w:nsid w:val="1D341757"/>
    <w:multiLevelType w:val="multilevel"/>
    <w:tmpl w:val="5B4A8E2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0EA7215"/>
    <w:multiLevelType w:val="hybridMultilevel"/>
    <w:tmpl w:val="BD0290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32E482D"/>
    <w:multiLevelType w:val="multilevel"/>
    <w:tmpl w:val="3EFCA7AC"/>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9" w15:restartNumberingAfterBreak="0">
    <w:nsid w:val="30B30CE1"/>
    <w:multiLevelType w:val="multilevel"/>
    <w:tmpl w:val="9EFCB54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40455998"/>
    <w:multiLevelType w:val="hybridMultilevel"/>
    <w:tmpl w:val="8BB669B4"/>
    <w:lvl w:ilvl="0" w:tplc="59C43AC4">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483A0DEC"/>
    <w:multiLevelType w:val="hybridMultilevel"/>
    <w:tmpl w:val="A718CC2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2" w15:restartNumberingAfterBreak="0">
    <w:nsid w:val="48563F24"/>
    <w:multiLevelType w:val="hybridMultilevel"/>
    <w:tmpl w:val="9D460472"/>
    <w:lvl w:ilvl="0" w:tplc="DC3EC752">
      <w:start w:val="1"/>
      <w:numFmt w:val="decimal"/>
      <w:lvlText w:val="%1"/>
      <w:lvlJc w:val="left"/>
      <w:pPr>
        <w:ind w:left="1429" w:hanging="360"/>
      </w:pPr>
      <w:rPr>
        <w:rFonts w:hint="default"/>
      </w:rPr>
    </w:lvl>
    <w:lvl w:ilvl="1" w:tplc="CA001BAC">
      <w:start w:val="1"/>
      <w:numFmt w:val="decimal"/>
      <w:lvlText w:val="%2)"/>
      <w:lvlJc w:val="left"/>
      <w:pPr>
        <w:ind w:left="2149" w:hanging="360"/>
      </w:pPr>
      <w:rPr>
        <w:rFonts w:hint="default"/>
      </w:r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3" w15:restartNumberingAfterBreak="0">
    <w:nsid w:val="4D910A33"/>
    <w:multiLevelType w:val="multilevel"/>
    <w:tmpl w:val="CF360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E69657E"/>
    <w:multiLevelType w:val="hybridMultilevel"/>
    <w:tmpl w:val="0DC6AD2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B226ACF"/>
    <w:multiLevelType w:val="hybridMultilevel"/>
    <w:tmpl w:val="F210D9C8"/>
    <w:lvl w:ilvl="0" w:tplc="08C4C3CC">
      <w:start w:val="1"/>
      <w:numFmt w:val="decimal"/>
      <w:lvlText w:val="(%1)"/>
      <w:lvlJc w:val="left"/>
      <w:pPr>
        <w:ind w:left="1069" w:hanging="360"/>
      </w:pPr>
    </w:lvl>
    <w:lvl w:ilvl="1" w:tplc="20000019">
      <w:start w:val="1"/>
      <w:numFmt w:val="lowerLetter"/>
      <w:lvlText w:val="%2."/>
      <w:lvlJc w:val="left"/>
      <w:pPr>
        <w:ind w:left="1789" w:hanging="360"/>
      </w:pPr>
    </w:lvl>
    <w:lvl w:ilvl="2" w:tplc="2000001B">
      <w:start w:val="1"/>
      <w:numFmt w:val="lowerRoman"/>
      <w:lvlText w:val="%3."/>
      <w:lvlJc w:val="right"/>
      <w:pPr>
        <w:ind w:left="2509" w:hanging="180"/>
      </w:pPr>
    </w:lvl>
    <w:lvl w:ilvl="3" w:tplc="2000000F">
      <w:start w:val="1"/>
      <w:numFmt w:val="decimal"/>
      <w:lvlText w:val="%4."/>
      <w:lvlJc w:val="left"/>
      <w:pPr>
        <w:ind w:left="3229" w:hanging="360"/>
      </w:pPr>
    </w:lvl>
    <w:lvl w:ilvl="4" w:tplc="20000019">
      <w:start w:val="1"/>
      <w:numFmt w:val="lowerLetter"/>
      <w:lvlText w:val="%5."/>
      <w:lvlJc w:val="left"/>
      <w:pPr>
        <w:ind w:left="3949" w:hanging="360"/>
      </w:pPr>
    </w:lvl>
    <w:lvl w:ilvl="5" w:tplc="2000001B">
      <w:start w:val="1"/>
      <w:numFmt w:val="lowerRoman"/>
      <w:lvlText w:val="%6."/>
      <w:lvlJc w:val="right"/>
      <w:pPr>
        <w:ind w:left="4669" w:hanging="180"/>
      </w:pPr>
    </w:lvl>
    <w:lvl w:ilvl="6" w:tplc="2000000F">
      <w:start w:val="1"/>
      <w:numFmt w:val="decimal"/>
      <w:lvlText w:val="%7."/>
      <w:lvlJc w:val="left"/>
      <w:pPr>
        <w:ind w:left="5389" w:hanging="360"/>
      </w:pPr>
    </w:lvl>
    <w:lvl w:ilvl="7" w:tplc="20000019">
      <w:start w:val="1"/>
      <w:numFmt w:val="lowerLetter"/>
      <w:lvlText w:val="%8."/>
      <w:lvlJc w:val="left"/>
      <w:pPr>
        <w:ind w:left="6109" w:hanging="360"/>
      </w:pPr>
    </w:lvl>
    <w:lvl w:ilvl="8" w:tplc="2000001B">
      <w:start w:val="1"/>
      <w:numFmt w:val="lowerRoman"/>
      <w:lvlText w:val="%9."/>
      <w:lvlJc w:val="right"/>
      <w:pPr>
        <w:ind w:left="6829" w:hanging="180"/>
      </w:pPr>
    </w:lvl>
  </w:abstractNum>
  <w:abstractNum w:abstractNumId="16" w15:restartNumberingAfterBreak="0">
    <w:nsid w:val="6067152E"/>
    <w:multiLevelType w:val="multilevel"/>
    <w:tmpl w:val="EFF63E90"/>
    <w:lvl w:ilvl="0">
      <w:start w:val="1"/>
      <w:numFmt w:val="decimal"/>
      <w:lvlText w:val="%1"/>
      <w:lvlJc w:val="left"/>
      <w:pPr>
        <w:ind w:left="360" w:hanging="360"/>
      </w:pPr>
      <w:rPr>
        <w:rFonts w:hint="default"/>
        <w:b/>
      </w:rPr>
    </w:lvl>
    <w:lvl w:ilvl="1">
      <w:start w:val="1"/>
      <w:numFmt w:val="decimal"/>
      <w:lvlText w:val="%1.%2"/>
      <w:lvlJc w:val="left"/>
      <w:pPr>
        <w:ind w:left="1069" w:hanging="360"/>
      </w:pPr>
      <w:rPr>
        <w:rFonts w:hint="default"/>
        <w:b w:val="0"/>
      </w:rPr>
    </w:lvl>
    <w:lvl w:ilvl="2">
      <w:start w:val="1"/>
      <w:numFmt w:val="decimal"/>
      <w:lvlText w:val="%1.%2.%3"/>
      <w:lvlJc w:val="left"/>
      <w:pPr>
        <w:ind w:left="2138" w:hanging="720"/>
      </w:pPr>
      <w:rPr>
        <w:rFonts w:hint="default"/>
        <w:b w:val="0"/>
      </w:rPr>
    </w:lvl>
    <w:lvl w:ilvl="3">
      <w:start w:val="1"/>
      <w:numFmt w:val="decimal"/>
      <w:lvlText w:val="%1.%2.%3.%4"/>
      <w:lvlJc w:val="left"/>
      <w:pPr>
        <w:ind w:left="3207" w:hanging="1080"/>
      </w:pPr>
      <w:rPr>
        <w:rFonts w:hint="default"/>
        <w:b w:val="0"/>
      </w:rPr>
    </w:lvl>
    <w:lvl w:ilvl="4">
      <w:start w:val="1"/>
      <w:numFmt w:val="decimal"/>
      <w:lvlText w:val="%1.%2.%3.%4.%5"/>
      <w:lvlJc w:val="left"/>
      <w:pPr>
        <w:ind w:left="3916" w:hanging="1080"/>
      </w:pPr>
      <w:rPr>
        <w:rFonts w:hint="default"/>
        <w:b w:val="0"/>
      </w:rPr>
    </w:lvl>
    <w:lvl w:ilvl="5">
      <w:start w:val="1"/>
      <w:numFmt w:val="decimal"/>
      <w:lvlText w:val="%1.%2.%3.%4.%5.%6"/>
      <w:lvlJc w:val="left"/>
      <w:pPr>
        <w:ind w:left="4985" w:hanging="1440"/>
      </w:pPr>
      <w:rPr>
        <w:rFonts w:hint="default"/>
        <w:b w:val="0"/>
      </w:rPr>
    </w:lvl>
    <w:lvl w:ilvl="6">
      <w:start w:val="1"/>
      <w:numFmt w:val="decimal"/>
      <w:lvlText w:val="%1.%2.%3.%4.%5.%6.%7"/>
      <w:lvlJc w:val="left"/>
      <w:pPr>
        <w:ind w:left="5694" w:hanging="1440"/>
      </w:pPr>
      <w:rPr>
        <w:rFonts w:hint="default"/>
        <w:b w:val="0"/>
      </w:rPr>
    </w:lvl>
    <w:lvl w:ilvl="7">
      <w:start w:val="1"/>
      <w:numFmt w:val="decimal"/>
      <w:lvlText w:val="%1.%2.%3.%4.%5.%6.%7.%8"/>
      <w:lvlJc w:val="left"/>
      <w:pPr>
        <w:ind w:left="6763" w:hanging="1800"/>
      </w:pPr>
      <w:rPr>
        <w:rFonts w:hint="default"/>
        <w:b w:val="0"/>
      </w:rPr>
    </w:lvl>
    <w:lvl w:ilvl="8">
      <w:start w:val="1"/>
      <w:numFmt w:val="decimal"/>
      <w:lvlText w:val="%1.%2.%3.%4.%5.%6.%7.%8.%9"/>
      <w:lvlJc w:val="left"/>
      <w:pPr>
        <w:ind w:left="7832" w:hanging="2160"/>
      </w:pPr>
      <w:rPr>
        <w:rFonts w:hint="default"/>
        <w:b w:val="0"/>
      </w:rPr>
    </w:lvl>
  </w:abstractNum>
  <w:abstractNum w:abstractNumId="17" w15:restartNumberingAfterBreak="0">
    <w:nsid w:val="619A118B"/>
    <w:multiLevelType w:val="multilevel"/>
    <w:tmpl w:val="768C64DC"/>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633C31F3"/>
    <w:multiLevelType w:val="multilevel"/>
    <w:tmpl w:val="9104C3A2"/>
    <w:lvl w:ilvl="0">
      <w:start w:val="1"/>
      <w:numFmt w:val="decimal"/>
      <w:lvlText w:val="%1"/>
      <w:lvlJc w:val="left"/>
      <w:pPr>
        <w:ind w:left="360" w:hanging="360"/>
      </w:pPr>
      <w:rPr>
        <w:rFonts w:eastAsia="Times New Roman" w:hint="default"/>
      </w:rPr>
    </w:lvl>
    <w:lvl w:ilvl="1">
      <w:start w:val="2"/>
      <w:numFmt w:val="decimal"/>
      <w:lvlText w:val="%1.%2"/>
      <w:lvlJc w:val="left"/>
      <w:pPr>
        <w:ind w:left="1069" w:hanging="360"/>
      </w:pPr>
      <w:rPr>
        <w:rFonts w:eastAsia="Times New Roman" w:hint="default"/>
      </w:rPr>
    </w:lvl>
    <w:lvl w:ilvl="2">
      <w:start w:val="1"/>
      <w:numFmt w:val="decimal"/>
      <w:lvlText w:val="%1.%2.%3"/>
      <w:lvlJc w:val="left"/>
      <w:pPr>
        <w:ind w:left="2138" w:hanging="720"/>
      </w:pPr>
      <w:rPr>
        <w:rFonts w:eastAsia="Times New Roman" w:hint="default"/>
      </w:rPr>
    </w:lvl>
    <w:lvl w:ilvl="3">
      <w:start w:val="1"/>
      <w:numFmt w:val="decimal"/>
      <w:lvlText w:val="%1.%2.%3.%4"/>
      <w:lvlJc w:val="left"/>
      <w:pPr>
        <w:ind w:left="3207" w:hanging="1080"/>
      </w:pPr>
      <w:rPr>
        <w:rFonts w:eastAsia="Times New Roman" w:hint="default"/>
      </w:rPr>
    </w:lvl>
    <w:lvl w:ilvl="4">
      <w:start w:val="1"/>
      <w:numFmt w:val="decimal"/>
      <w:lvlText w:val="%1.%2.%3.%4.%5"/>
      <w:lvlJc w:val="left"/>
      <w:pPr>
        <w:ind w:left="3916" w:hanging="1080"/>
      </w:pPr>
      <w:rPr>
        <w:rFonts w:eastAsia="Times New Roman" w:hint="default"/>
      </w:rPr>
    </w:lvl>
    <w:lvl w:ilvl="5">
      <w:start w:val="1"/>
      <w:numFmt w:val="decimal"/>
      <w:lvlText w:val="%1.%2.%3.%4.%5.%6"/>
      <w:lvlJc w:val="left"/>
      <w:pPr>
        <w:ind w:left="4985" w:hanging="1440"/>
      </w:pPr>
      <w:rPr>
        <w:rFonts w:eastAsia="Times New Roman" w:hint="default"/>
      </w:rPr>
    </w:lvl>
    <w:lvl w:ilvl="6">
      <w:start w:val="1"/>
      <w:numFmt w:val="decimal"/>
      <w:lvlText w:val="%1.%2.%3.%4.%5.%6.%7"/>
      <w:lvlJc w:val="left"/>
      <w:pPr>
        <w:ind w:left="5694" w:hanging="1440"/>
      </w:pPr>
      <w:rPr>
        <w:rFonts w:eastAsia="Times New Roman" w:hint="default"/>
      </w:rPr>
    </w:lvl>
    <w:lvl w:ilvl="7">
      <w:start w:val="1"/>
      <w:numFmt w:val="decimal"/>
      <w:lvlText w:val="%1.%2.%3.%4.%5.%6.%7.%8"/>
      <w:lvlJc w:val="left"/>
      <w:pPr>
        <w:ind w:left="6763" w:hanging="1800"/>
      </w:pPr>
      <w:rPr>
        <w:rFonts w:eastAsia="Times New Roman" w:hint="default"/>
      </w:rPr>
    </w:lvl>
    <w:lvl w:ilvl="8">
      <w:start w:val="1"/>
      <w:numFmt w:val="decimal"/>
      <w:lvlText w:val="%1.%2.%3.%4.%5.%6.%7.%8.%9"/>
      <w:lvlJc w:val="left"/>
      <w:pPr>
        <w:ind w:left="7832" w:hanging="2160"/>
      </w:pPr>
      <w:rPr>
        <w:rFonts w:eastAsia="Times New Roman" w:hint="default"/>
      </w:rPr>
    </w:lvl>
  </w:abstractNum>
  <w:num w:numId="1">
    <w:abstractNumId w:val="4"/>
  </w:num>
  <w:num w:numId="2">
    <w:abstractNumId w:val="18"/>
  </w:num>
  <w:num w:numId="3">
    <w:abstractNumId w:val="16"/>
  </w:num>
  <w:num w:numId="4">
    <w:abstractNumId w:val="8"/>
  </w:num>
  <w:num w:numId="5">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0"/>
  </w:num>
  <w:num w:numId="9">
    <w:abstractNumId w:val="2"/>
  </w:num>
  <w:num w:numId="10">
    <w:abstractNumId w:val="6"/>
  </w:num>
  <w:num w:numId="11">
    <w:abstractNumId w:val="13"/>
  </w:num>
  <w:num w:numId="12">
    <w:abstractNumId w:val="9"/>
  </w:num>
  <w:num w:numId="13">
    <w:abstractNumId w:val="7"/>
  </w:num>
  <w:num w:numId="14">
    <w:abstractNumId w:val="14"/>
  </w:num>
  <w:num w:numId="15">
    <w:abstractNumId w:val="11"/>
  </w:num>
  <w:num w:numId="16">
    <w:abstractNumId w:val="12"/>
  </w:num>
  <w:num w:numId="17">
    <w:abstractNumId w:val="1"/>
  </w:num>
  <w:num w:numId="18">
    <w:abstractNumId w:val="10"/>
  </w:num>
  <w:num w:numId="19">
    <w:abstractNumId w:val="5"/>
  </w:num>
  <w:num w:numId="20">
    <w:abstractNumId w:val="3"/>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hideSpellingErrors/>
  <w:proofState w:spelling="clean"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A3076"/>
    <w:rsid w:val="00000E1C"/>
    <w:rsid w:val="00001635"/>
    <w:rsid w:val="000016F3"/>
    <w:rsid w:val="00005263"/>
    <w:rsid w:val="00011005"/>
    <w:rsid w:val="00012272"/>
    <w:rsid w:val="00012CD6"/>
    <w:rsid w:val="00014B88"/>
    <w:rsid w:val="00015726"/>
    <w:rsid w:val="00015BC4"/>
    <w:rsid w:val="00016005"/>
    <w:rsid w:val="00023427"/>
    <w:rsid w:val="000235D6"/>
    <w:rsid w:val="000236AC"/>
    <w:rsid w:val="00024DBA"/>
    <w:rsid w:val="000254B7"/>
    <w:rsid w:val="00025C58"/>
    <w:rsid w:val="00027D2A"/>
    <w:rsid w:val="00031883"/>
    <w:rsid w:val="00031C0A"/>
    <w:rsid w:val="00041D58"/>
    <w:rsid w:val="00043ADE"/>
    <w:rsid w:val="00043C60"/>
    <w:rsid w:val="00046E25"/>
    <w:rsid w:val="00047495"/>
    <w:rsid w:val="00051130"/>
    <w:rsid w:val="00051BAC"/>
    <w:rsid w:val="00053E94"/>
    <w:rsid w:val="000552DA"/>
    <w:rsid w:val="00056016"/>
    <w:rsid w:val="00056FAC"/>
    <w:rsid w:val="00057367"/>
    <w:rsid w:val="00057D4B"/>
    <w:rsid w:val="00063435"/>
    <w:rsid w:val="000635E5"/>
    <w:rsid w:val="0006678B"/>
    <w:rsid w:val="00066F3C"/>
    <w:rsid w:val="00070647"/>
    <w:rsid w:val="0007162F"/>
    <w:rsid w:val="00073F3B"/>
    <w:rsid w:val="000752EA"/>
    <w:rsid w:val="000763A6"/>
    <w:rsid w:val="00077630"/>
    <w:rsid w:val="00084BB4"/>
    <w:rsid w:val="00090EAE"/>
    <w:rsid w:val="000942CF"/>
    <w:rsid w:val="000A1729"/>
    <w:rsid w:val="000A1A41"/>
    <w:rsid w:val="000A2475"/>
    <w:rsid w:val="000A3076"/>
    <w:rsid w:val="000A54FB"/>
    <w:rsid w:val="000A69FC"/>
    <w:rsid w:val="000A72B4"/>
    <w:rsid w:val="000B073D"/>
    <w:rsid w:val="000B0F4E"/>
    <w:rsid w:val="000B29EE"/>
    <w:rsid w:val="000B2BF3"/>
    <w:rsid w:val="000C2B84"/>
    <w:rsid w:val="000C2CC5"/>
    <w:rsid w:val="000C4D24"/>
    <w:rsid w:val="000C50ED"/>
    <w:rsid w:val="000C5600"/>
    <w:rsid w:val="000C6146"/>
    <w:rsid w:val="000C658D"/>
    <w:rsid w:val="000D07F2"/>
    <w:rsid w:val="000D36F9"/>
    <w:rsid w:val="000D498F"/>
    <w:rsid w:val="000D5528"/>
    <w:rsid w:val="000D5730"/>
    <w:rsid w:val="000D5B63"/>
    <w:rsid w:val="000D6D3A"/>
    <w:rsid w:val="000E0668"/>
    <w:rsid w:val="000E288C"/>
    <w:rsid w:val="000E2A2B"/>
    <w:rsid w:val="000E2F08"/>
    <w:rsid w:val="000E3AB3"/>
    <w:rsid w:val="000E47B3"/>
    <w:rsid w:val="000E665E"/>
    <w:rsid w:val="000F0DC7"/>
    <w:rsid w:val="000F20F0"/>
    <w:rsid w:val="000F256C"/>
    <w:rsid w:val="000F2D83"/>
    <w:rsid w:val="000F4E8C"/>
    <w:rsid w:val="000F7094"/>
    <w:rsid w:val="000F76B5"/>
    <w:rsid w:val="0010167F"/>
    <w:rsid w:val="00101BC0"/>
    <w:rsid w:val="00105AC5"/>
    <w:rsid w:val="001121A1"/>
    <w:rsid w:val="00112CCE"/>
    <w:rsid w:val="00112F46"/>
    <w:rsid w:val="00112FD1"/>
    <w:rsid w:val="001135FC"/>
    <w:rsid w:val="0012172E"/>
    <w:rsid w:val="00122AF6"/>
    <w:rsid w:val="00122F75"/>
    <w:rsid w:val="00127DD7"/>
    <w:rsid w:val="00127E81"/>
    <w:rsid w:val="0013595C"/>
    <w:rsid w:val="00140D6E"/>
    <w:rsid w:val="001420D4"/>
    <w:rsid w:val="00143F5E"/>
    <w:rsid w:val="001446D8"/>
    <w:rsid w:val="00144972"/>
    <w:rsid w:val="00145135"/>
    <w:rsid w:val="00145889"/>
    <w:rsid w:val="00145FA9"/>
    <w:rsid w:val="0014630A"/>
    <w:rsid w:val="001477B7"/>
    <w:rsid w:val="00147CB2"/>
    <w:rsid w:val="0015231D"/>
    <w:rsid w:val="00153712"/>
    <w:rsid w:val="00153BDD"/>
    <w:rsid w:val="00157051"/>
    <w:rsid w:val="00160ECC"/>
    <w:rsid w:val="00161350"/>
    <w:rsid w:val="001626DA"/>
    <w:rsid w:val="0016303A"/>
    <w:rsid w:val="00166BD4"/>
    <w:rsid w:val="0017075E"/>
    <w:rsid w:val="001711BA"/>
    <w:rsid w:val="00171D48"/>
    <w:rsid w:val="00172884"/>
    <w:rsid w:val="00172A71"/>
    <w:rsid w:val="001750D5"/>
    <w:rsid w:val="0017512C"/>
    <w:rsid w:val="001763C5"/>
    <w:rsid w:val="00180482"/>
    <w:rsid w:val="00180E75"/>
    <w:rsid w:val="001813BE"/>
    <w:rsid w:val="0018383C"/>
    <w:rsid w:val="00183845"/>
    <w:rsid w:val="00183F5C"/>
    <w:rsid w:val="00184247"/>
    <w:rsid w:val="001843E1"/>
    <w:rsid w:val="00187A8B"/>
    <w:rsid w:val="00191C24"/>
    <w:rsid w:val="00192487"/>
    <w:rsid w:val="00195272"/>
    <w:rsid w:val="001968EB"/>
    <w:rsid w:val="00196E2E"/>
    <w:rsid w:val="00196E87"/>
    <w:rsid w:val="001A0F03"/>
    <w:rsid w:val="001A1C5B"/>
    <w:rsid w:val="001A24B8"/>
    <w:rsid w:val="001A320B"/>
    <w:rsid w:val="001A5CC3"/>
    <w:rsid w:val="001A6C83"/>
    <w:rsid w:val="001A7391"/>
    <w:rsid w:val="001A7848"/>
    <w:rsid w:val="001B1F9C"/>
    <w:rsid w:val="001B303F"/>
    <w:rsid w:val="001B448E"/>
    <w:rsid w:val="001B4708"/>
    <w:rsid w:val="001C00B9"/>
    <w:rsid w:val="001C40FF"/>
    <w:rsid w:val="001C5A1B"/>
    <w:rsid w:val="001C64AE"/>
    <w:rsid w:val="001C7597"/>
    <w:rsid w:val="001D089E"/>
    <w:rsid w:val="001D2ABB"/>
    <w:rsid w:val="001D2D5B"/>
    <w:rsid w:val="001D4A80"/>
    <w:rsid w:val="001E427B"/>
    <w:rsid w:val="001E6F95"/>
    <w:rsid w:val="001F0A5E"/>
    <w:rsid w:val="001F0D50"/>
    <w:rsid w:val="001F304C"/>
    <w:rsid w:val="001F306D"/>
    <w:rsid w:val="001F37F1"/>
    <w:rsid w:val="001F3AD8"/>
    <w:rsid w:val="001F5170"/>
    <w:rsid w:val="001F608E"/>
    <w:rsid w:val="001F63DC"/>
    <w:rsid w:val="001F703E"/>
    <w:rsid w:val="00201651"/>
    <w:rsid w:val="00201A53"/>
    <w:rsid w:val="0020231A"/>
    <w:rsid w:val="00203771"/>
    <w:rsid w:val="00204000"/>
    <w:rsid w:val="00204461"/>
    <w:rsid w:val="00205769"/>
    <w:rsid w:val="0020638B"/>
    <w:rsid w:val="00206CB5"/>
    <w:rsid w:val="00212CD3"/>
    <w:rsid w:val="00213149"/>
    <w:rsid w:val="002142FF"/>
    <w:rsid w:val="002144C4"/>
    <w:rsid w:val="0021515B"/>
    <w:rsid w:val="00222DBD"/>
    <w:rsid w:val="00223194"/>
    <w:rsid w:val="00223487"/>
    <w:rsid w:val="00224DAF"/>
    <w:rsid w:val="00225F8C"/>
    <w:rsid w:val="002319C0"/>
    <w:rsid w:val="00232720"/>
    <w:rsid w:val="00234009"/>
    <w:rsid w:val="00242D1E"/>
    <w:rsid w:val="0024324C"/>
    <w:rsid w:val="002438E8"/>
    <w:rsid w:val="00244D92"/>
    <w:rsid w:val="0025301F"/>
    <w:rsid w:val="00253B85"/>
    <w:rsid w:val="00255828"/>
    <w:rsid w:val="00263261"/>
    <w:rsid w:val="0026454C"/>
    <w:rsid w:val="00265C99"/>
    <w:rsid w:val="00267D5C"/>
    <w:rsid w:val="002712DB"/>
    <w:rsid w:val="002716ED"/>
    <w:rsid w:val="00271E89"/>
    <w:rsid w:val="0027378E"/>
    <w:rsid w:val="00277204"/>
    <w:rsid w:val="0027753E"/>
    <w:rsid w:val="0028269E"/>
    <w:rsid w:val="00282792"/>
    <w:rsid w:val="0028378C"/>
    <w:rsid w:val="00285E0A"/>
    <w:rsid w:val="00290491"/>
    <w:rsid w:val="002906CD"/>
    <w:rsid w:val="00291CB2"/>
    <w:rsid w:val="00292667"/>
    <w:rsid w:val="00294E66"/>
    <w:rsid w:val="002955F4"/>
    <w:rsid w:val="002959ED"/>
    <w:rsid w:val="0029615A"/>
    <w:rsid w:val="00296FC4"/>
    <w:rsid w:val="002A0BCA"/>
    <w:rsid w:val="002A3491"/>
    <w:rsid w:val="002A445B"/>
    <w:rsid w:val="002A4CE2"/>
    <w:rsid w:val="002A525C"/>
    <w:rsid w:val="002A567B"/>
    <w:rsid w:val="002A5799"/>
    <w:rsid w:val="002A5CC3"/>
    <w:rsid w:val="002A674C"/>
    <w:rsid w:val="002A79DE"/>
    <w:rsid w:val="002A7A1A"/>
    <w:rsid w:val="002B0DEB"/>
    <w:rsid w:val="002B294A"/>
    <w:rsid w:val="002B3699"/>
    <w:rsid w:val="002B4328"/>
    <w:rsid w:val="002B638A"/>
    <w:rsid w:val="002B69FE"/>
    <w:rsid w:val="002B7D78"/>
    <w:rsid w:val="002B7FEC"/>
    <w:rsid w:val="002C05E0"/>
    <w:rsid w:val="002C42DD"/>
    <w:rsid w:val="002C6623"/>
    <w:rsid w:val="002C7AA7"/>
    <w:rsid w:val="002C7EF6"/>
    <w:rsid w:val="002D12EB"/>
    <w:rsid w:val="002D2916"/>
    <w:rsid w:val="002D4CD7"/>
    <w:rsid w:val="002D7855"/>
    <w:rsid w:val="002E1697"/>
    <w:rsid w:val="002E5D81"/>
    <w:rsid w:val="002E627A"/>
    <w:rsid w:val="002E6AE6"/>
    <w:rsid w:val="002E7355"/>
    <w:rsid w:val="002F2263"/>
    <w:rsid w:val="002F26AE"/>
    <w:rsid w:val="002F3639"/>
    <w:rsid w:val="0030515B"/>
    <w:rsid w:val="00307319"/>
    <w:rsid w:val="00311B3A"/>
    <w:rsid w:val="0031324C"/>
    <w:rsid w:val="00316242"/>
    <w:rsid w:val="00317A22"/>
    <w:rsid w:val="00321CDF"/>
    <w:rsid w:val="00322D76"/>
    <w:rsid w:val="00323D1F"/>
    <w:rsid w:val="0032759F"/>
    <w:rsid w:val="003310B6"/>
    <w:rsid w:val="00331279"/>
    <w:rsid w:val="003314F6"/>
    <w:rsid w:val="00334659"/>
    <w:rsid w:val="0033494D"/>
    <w:rsid w:val="00335A84"/>
    <w:rsid w:val="00346358"/>
    <w:rsid w:val="00346612"/>
    <w:rsid w:val="0035096F"/>
    <w:rsid w:val="0035435D"/>
    <w:rsid w:val="003544DC"/>
    <w:rsid w:val="0035573F"/>
    <w:rsid w:val="00355845"/>
    <w:rsid w:val="0035649F"/>
    <w:rsid w:val="00356762"/>
    <w:rsid w:val="00356E2B"/>
    <w:rsid w:val="00360036"/>
    <w:rsid w:val="00362719"/>
    <w:rsid w:val="003633F6"/>
    <w:rsid w:val="00363EA4"/>
    <w:rsid w:val="00367EE9"/>
    <w:rsid w:val="003709E1"/>
    <w:rsid w:val="00371193"/>
    <w:rsid w:val="003737CA"/>
    <w:rsid w:val="003755CF"/>
    <w:rsid w:val="003838E8"/>
    <w:rsid w:val="0038502D"/>
    <w:rsid w:val="003856B2"/>
    <w:rsid w:val="00387E79"/>
    <w:rsid w:val="0039015A"/>
    <w:rsid w:val="003909A0"/>
    <w:rsid w:val="003941F4"/>
    <w:rsid w:val="003943BF"/>
    <w:rsid w:val="00394CAD"/>
    <w:rsid w:val="00394F05"/>
    <w:rsid w:val="00395C81"/>
    <w:rsid w:val="003A1021"/>
    <w:rsid w:val="003A2CCE"/>
    <w:rsid w:val="003A35C1"/>
    <w:rsid w:val="003A47A3"/>
    <w:rsid w:val="003A5A4B"/>
    <w:rsid w:val="003A66F7"/>
    <w:rsid w:val="003B13A2"/>
    <w:rsid w:val="003B3247"/>
    <w:rsid w:val="003B381D"/>
    <w:rsid w:val="003B5062"/>
    <w:rsid w:val="003B55FE"/>
    <w:rsid w:val="003B59AA"/>
    <w:rsid w:val="003B64B4"/>
    <w:rsid w:val="003B6E79"/>
    <w:rsid w:val="003B77E2"/>
    <w:rsid w:val="003C12BC"/>
    <w:rsid w:val="003C257A"/>
    <w:rsid w:val="003C2DB6"/>
    <w:rsid w:val="003C3494"/>
    <w:rsid w:val="003C408E"/>
    <w:rsid w:val="003C4344"/>
    <w:rsid w:val="003C461F"/>
    <w:rsid w:val="003C5479"/>
    <w:rsid w:val="003C5B40"/>
    <w:rsid w:val="003D00B6"/>
    <w:rsid w:val="003D3F63"/>
    <w:rsid w:val="003D6751"/>
    <w:rsid w:val="003D75E8"/>
    <w:rsid w:val="003E1FDC"/>
    <w:rsid w:val="003E2497"/>
    <w:rsid w:val="003E29BA"/>
    <w:rsid w:val="003E2E13"/>
    <w:rsid w:val="003E3F1A"/>
    <w:rsid w:val="003E4BE8"/>
    <w:rsid w:val="003F1D50"/>
    <w:rsid w:val="003F213F"/>
    <w:rsid w:val="003F3B29"/>
    <w:rsid w:val="003F4A84"/>
    <w:rsid w:val="003F4E8A"/>
    <w:rsid w:val="003F5468"/>
    <w:rsid w:val="003F60C0"/>
    <w:rsid w:val="00400510"/>
    <w:rsid w:val="00401241"/>
    <w:rsid w:val="00402B45"/>
    <w:rsid w:val="004036E5"/>
    <w:rsid w:val="00403C2C"/>
    <w:rsid w:val="00403DE6"/>
    <w:rsid w:val="00404FEA"/>
    <w:rsid w:val="004075BA"/>
    <w:rsid w:val="00410519"/>
    <w:rsid w:val="00410A99"/>
    <w:rsid w:val="00412C75"/>
    <w:rsid w:val="00412F35"/>
    <w:rsid w:val="004132AF"/>
    <w:rsid w:val="0041412F"/>
    <w:rsid w:val="0042015D"/>
    <w:rsid w:val="00421D0A"/>
    <w:rsid w:val="00421D6F"/>
    <w:rsid w:val="00422ADF"/>
    <w:rsid w:val="00423DD9"/>
    <w:rsid w:val="0042569A"/>
    <w:rsid w:val="00426BAF"/>
    <w:rsid w:val="0042727F"/>
    <w:rsid w:val="004308A4"/>
    <w:rsid w:val="0043252E"/>
    <w:rsid w:val="00432C0C"/>
    <w:rsid w:val="00437018"/>
    <w:rsid w:val="00437EB5"/>
    <w:rsid w:val="004413FD"/>
    <w:rsid w:val="00442F75"/>
    <w:rsid w:val="0044526C"/>
    <w:rsid w:val="00447F69"/>
    <w:rsid w:val="00450E97"/>
    <w:rsid w:val="00451AE2"/>
    <w:rsid w:val="00455B2C"/>
    <w:rsid w:val="00457DEC"/>
    <w:rsid w:val="0046154B"/>
    <w:rsid w:val="004623D6"/>
    <w:rsid w:val="00462908"/>
    <w:rsid w:val="0046445B"/>
    <w:rsid w:val="00465731"/>
    <w:rsid w:val="0046666D"/>
    <w:rsid w:val="00466A4A"/>
    <w:rsid w:val="004675CC"/>
    <w:rsid w:val="00471F84"/>
    <w:rsid w:val="004722D1"/>
    <w:rsid w:val="0047259E"/>
    <w:rsid w:val="00472739"/>
    <w:rsid w:val="00473D39"/>
    <w:rsid w:val="00474BCA"/>
    <w:rsid w:val="0048024A"/>
    <w:rsid w:val="00480E12"/>
    <w:rsid w:val="004820BE"/>
    <w:rsid w:val="00483535"/>
    <w:rsid w:val="0048395D"/>
    <w:rsid w:val="004850ED"/>
    <w:rsid w:val="00486A68"/>
    <w:rsid w:val="00487DD0"/>
    <w:rsid w:val="004901CC"/>
    <w:rsid w:val="004905A7"/>
    <w:rsid w:val="00491A1F"/>
    <w:rsid w:val="00492C87"/>
    <w:rsid w:val="004934E4"/>
    <w:rsid w:val="00494E1F"/>
    <w:rsid w:val="00495C19"/>
    <w:rsid w:val="004962E3"/>
    <w:rsid w:val="00496AE7"/>
    <w:rsid w:val="004A08D1"/>
    <w:rsid w:val="004A32D9"/>
    <w:rsid w:val="004A605B"/>
    <w:rsid w:val="004B0DBD"/>
    <w:rsid w:val="004B315B"/>
    <w:rsid w:val="004B3DAF"/>
    <w:rsid w:val="004B48A3"/>
    <w:rsid w:val="004B561A"/>
    <w:rsid w:val="004B6876"/>
    <w:rsid w:val="004B6B96"/>
    <w:rsid w:val="004C1564"/>
    <w:rsid w:val="004C7EFE"/>
    <w:rsid w:val="004D042B"/>
    <w:rsid w:val="004D0630"/>
    <w:rsid w:val="004D2C72"/>
    <w:rsid w:val="004D4C4F"/>
    <w:rsid w:val="004D51E7"/>
    <w:rsid w:val="004E4706"/>
    <w:rsid w:val="004E5E26"/>
    <w:rsid w:val="004E606F"/>
    <w:rsid w:val="004F0CBE"/>
    <w:rsid w:val="004F0D73"/>
    <w:rsid w:val="004F0E7B"/>
    <w:rsid w:val="004F332B"/>
    <w:rsid w:val="004F578E"/>
    <w:rsid w:val="004F5DFF"/>
    <w:rsid w:val="004F6234"/>
    <w:rsid w:val="004F6E3A"/>
    <w:rsid w:val="004F70CF"/>
    <w:rsid w:val="004F75A8"/>
    <w:rsid w:val="00502F8B"/>
    <w:rsid w:val="005044AE"/>
    <w:rsid w:val="00504F55"/>
    <w:rsid w:val="00506578"/>
    <w:rsid w:val="00506729"/>
    <w:rsid w:val="00506F61"/>
    <w:rsid w:val="00507229"/>
    <w:rsid w:val="005123E3"/>
    <w:rsid w:val="00512A5E"/>
    <w:rsid w:val="005151BE"/>
    <w:rsid w:val="00516618"/>
    <w:rsid w:val="00521DE8"/>
    <w:rsid w:val="005226FA"/>
    <w:rsid w:val="00525D1E"/>
    <w:rsid w:val="00530EFB"/>
    <w:rsid w:val="00530F38"/>
    <w:rsid w:val="0053147E"/>
    <w:rsid w:val="005318C9"/>
    <w:rsid w:val="005325A9"/>
    <w:rsid w:val="00533267"/>
    <w:rsid w:val="00533752"/>
    <w:rsid w:val="00533FC1"/>
    <w:rsid w:val="005340D7"/>
    <w:rsid w:val="0053731D"/>
    <w:rsid w:val="00542D15"/>
    <w:rsid w:val="0054603D"/>
    <w:rsid w:val="0054793A"/>
    <w:rsid w:val="00550B7A"/>
    <w:rsid w:val="00550F28"/>
    <w:rsid w:val="0055247E"/>
    <w:rsid w:val="0055310C"/>
    <w:rsid w:val="005550F4"/>
    <w:rsid w:val="00555AC2"/>
    <w:rsid w:val="00557BDB"/>
    <w:rsid w:val="0056053B"/>
    <w:rsid w:val="00561740"/>
    <w:rsid w:val="005619F7"/>
    <w:rsid w:val="005626D1"/>
    <w:rsid w:val="00563298"/>
    <w:rsid w:val="0056524C"/>
    <w:rsid w:val="00566A36"/>
    <w:rsid w:val="00567303"/>
    <w:rsid w:val="005715DA"/>
    <w:rsid w:val="00574C90"/>
    <w:rsid w:val="00580CFA"/>
    <w:rsid w:val="005818ED"/>
    <w:rsid w:val="005843FB"/>
    <w:rsid w:val="005904EC"/>
    <w:rsid w:val="00591608"/>
    <w:rsid w:val="005935F5"/>
    <w:rsid w:val="005966E3"/>
    <w:rsid w:val="005A0B0E"/>
    <w:rsid w:val="005A1ADE"/>
    <w:rsid w:val="005A2B02"/>
    <w:rsid w:val="005A53F8"/>
    <w:rsid w:val="005A7E52"/>
    <w:rsid w:val="005B31C6"/>
    <w:rsid w:val="005B3CDC"/>
    <w:rsid w:val="005B444B"/>
    <w:rsid w:val="005B68BC"/>
    <w:rsid w:val="005B6F19"/>
    <w:rsid w:val="005C42AA"/>
    <w:rsid w:val="005C66B5"/>
    <w:rsid w:val="005D4BB5"/>
    <w:rsid w:val="005D5E1B"/>
    <w:rsid w:val="005D7AFF"/>
    <w:rsid w:val="005E2983"/>
    <w:rsid w:val="005E342A"/>
    <w:rsid w:val="005E5BA5"/>
    <w:rsid w:val="005E73EA"/>
    <w:rsid w:val="005F1226"/>
    <w:rsid w:val="005F36B1"/>
    <w:rsid w:val="005F40FC"/>
    <w:rsid w:val="005F4CF8"/>
    <w:rsid w:val="005F4E32"/>
    <w:rsid w:val="005F727E"/>
    <w:rsid w:val="005F7703"/>
    <w:rsid w:val="00600337"/>
    <w:rsid w:val="00600530"/>
    <w:rsid w:val="00601FBE"/>
    <w:rsid w:val="006034AB"/>
    <w:rsid w:val="00611143"/>
    <w:rsid w:val="00616A1E"/>
    <w:rsid w:val="00616E37"/>
    <w:rsid w:val="00617064"/>
    <w:rsid w:val="006176FC"/>
    <w:rsid w:val="00622807"/>
    <w:rsid w:val="00622D3A"/>
    <w:rsid w:val="00624C1A"/>
    <w:rsid w:val="00626327"/>
    <w:rsid w:val="00626448"/>
    <w:rsid w:val="006266F6"/>
    <w:rsid w:val="00627164"/>
    <w:rsid w:val="00627291"/>
    <w:rsid w:val="00636A51"/>
    <w:rsid w:val="00637165"/>
    <w:rsid w:val="00642DC3"/>
    <w:rsid w:val="00644805"/>
    <w:rsid w:val="00645385"/>
    <w:rsid w:val="00651C72"/>
    <w:rsid w:val="00662B44"/>
    <w:rsid w:val="00662B7B"/>
    <w:rsid w:val="00664E53"/>
    <w:rsid w:val="00667A70"/>
    <w:rsid w:val="00667E51"/>
    <w:rsid w:val="00673A7F"/>
    <w:rsid w:val="0067548C"/>
    <w:rsid w:val="00677425"/>
    <w:rsid w:val="00684726"/>
    <w:rsid w:val="00686F95"/>
    <w:rsid w:val="00691384"/>
    <w:rsid w:val="00691A92"/>
    <w:rsid w:val="006923E8"/>
    <w:rsid w:val="00694A02"/>
    <w:rsid w:val="0069509C"/>
    <w:rsid w:val="00695111"/>
    <w:rsid w:val="00695BF2"/>
    <w:rsid w:val="006960AA"/>
    <w:rsid w:val="0069774E"/>
    <w:rsid w:val="006A2B22"/>
    <w:rsid w:val="006A546D"/>
    <w:rsid w:val="006A7F6D"/>
    <w:rsid w:val="006B054D"/>
    <w:rsid w:val="006B0557"/>
    <w:rsid w:val="006B0714"/>
    <w:rsid w:val="006B33F4"/>
    <w:rsid w:val="006C06C8"/>
    <w:rsid w:val="006C39BF"/>
    <w:rsid w:val="006C46DA"/>
    <w:rsid w:val="006C7A33"/>
    <w:rsid w:val="006D1C8B"/>
    <w:rsid w:val="006D3538"/>
    <w:rsid w:val="006D4FC1"/>
    <w:rsid w:val="006E29D8"/>
    <w:rsid w:val="006E2C2F"/>
    <w:rsid w:val="006E4402"/>
    <w:rsid w:val="006E7634"/>
    <w:rsid w:val="006F0BB1"/>
    <w:rsid w:val="006F1AF9"/>
    <w:rsid w:val="006F214F"/>
    <w:rsid w:val="006F2FBE"/>
    <w:rsid w:val="006F34F4"/>
    <w:rsid w:val="006F5B64"/>
    <w:rsid w:val="006F5D51"/>
    <w:rsid w:val="006F6987"/>
    <w:rsid w:val="0070217E"/>
    <w:rsid w:val="00703BCC"/>
    <w:rsid w:val="00703D88"/>
    <w:rsid w:val="00705685"/>
    <w:rsid w:val="00705FC1"/>
    <w:rsid w:val="007066B3"/>
    <w:rsid w:val="00707D5E"/>
    <w:rsid w:val="00710764"/>
    <w:rsid w:val="00711513"/>
    <w:rsid w:val="00714AEE"/>
    <w:rsid w:val="00715CD7"/>
    <w:rsid w:val="007200F7"/>
    <w:rsid w:val="0072213F"/>
    <w:rsid w:val="007236FF"/>
    <w:rsid w:val="00723C08"/>
    <w:rsid w:val="00725825"/>
    <w:rsid w:val="00730C09"/>
    <w:rsid w:val="00733576"/>
    <w:rsid w:val="00740308"/>
    <w:rsid w:val="00740AF8"/>
    <w:rsid w:val="00741D17"/>
    <w:rsid w:val="007444F0"/>
    <w:rsid w:val="00744F22"/>
    <w:rsid w:val="00745802"/>
    <w:rsid w:val="007467EB"/>
    <w:rsid w:val="00750792"/>
    <w:rsid w:val="007513F7"/>
    <w:rsid w:val="0075176D"/>
    <w:rsid w:val="00755D16"/>
    <w:rsid w:val="00755E29"/>
    <w:rsid w:val="0075714C"/>
    <w:rsid w:val="0076343E"/>
    <w:rsid w:val="00763B7E"/>
    <w:rsid w:val="00763EA1"/>
    <w:rsid w:val="00763EB6"/>
    <w:rsid w:val="00765F6D"/>
    <w:rsid w:val="00766BAA"/>
    <w:rsid w:val="007705BB"/>
    <w:rsid w:val="0077095B"/>
    <w:rsid w:val="007763D8"/>
    <w:rsid w:val="00784E5F"/>
    <w:rsid w:val="00785490"/>
    <w:rsid w:val="00786342"/>
    <w:rsid w:val="00790CC7"/>
    <w:rsid w:val="00791E7F"/>
    <w:rsid w:val="007920A9"/>
    <w:rsid w:val="00793B7E"/>
    <w:rsid w:val="007943D7"/>
    <w:rsid w:val="00796299"/>
    <w:rsid w:val="00796CFA"/>
    <w:rsid w:val="00797226"/>
    <w:rsid w:val="007A14B1"/>
    <w:rsid w:val="007A3D1B"/>
    <w:rsid w:val="007A4B48"/>
    <w:rsid w:val="007A62C4"/>
    <w:rsid w:val="007A65AF"/>
    <w:rsid w:val="007A7BFD"/>
    <w:rsid w:val="007B1331"/>
    <w:rsid w:val="007B32E0"/>
    <w:rsid w:val="007B58C9"/>
    <w:rsid w:val="007B6B4E"/>
    <w:rsid w:val="007B7C77"/>
    <w:rsid w:val="007C3D70"/>
    <w:rsid w:val="007C59C7"/>
    <w:rsid w:val="007C5C59"/>
    <w:rsid w:val="007C5E5F"/>
    <w:rsid w:val="007C6927"/>
    <w:rsid w:val="007C7439"/>
    <w:rsid w:val="007D02B3"/>
    <w:rsid w:val="007D269C"/>
    <w:rsid w:val="007D62FC"/>
    <w:rsid w:val="007D7342"/>
    <w:rsid w:val="007E1F46"/>
    <w:rsid w:val="007E4B71"/>
    <w:rsid w:val="007E5C87"/>
    <w:rsid w:val="007E6C70"/>
    <w:rsid w:val="007E75D1"/>
    <w:rsid w:val="007E7C30"/>
    <w:rsid w:val="007F704B"/>
    <w:rsid w:val="0080132E"/>
    <w:rsid w:val="00804D54"/>
    <w:rsid w:val="0081064E"/>
    <w:rsid w:val="00815FAB"/>
    <w:rsid w:val="00824480"/>
    <w:rsid w:val="00825D3D"/>
    <w:rsid w:val="00826656"/>
    <w:rsid w:val="008314D6"/>
    <w:rsid w:val="00832350"/>
    <w:rsid w:val="00832770"/>
    <w:rsid w:val="008342D5"/>
    <w:rsid w:val="00834EE1"/>
    <w:rsid w:val="00835ADA"/>
    <w:rsid w:val="008367C5"/>
    <w:rsid w:val="00837E5E"/>
    <w:rsid w:val="00840745"/>
    <w:rsid w:val="00841387"/>
    <w:rsid w:val="00841416"/>
    <w:rsid w:val="00841572"/>
    <w:rsid w:val="0084412C"/>
    <w:rsid w:val="0084725A"/>
    <w:rsid w:val="00856333"/>
    <w:rsid w:val="00856A56"/>
    <w:rsid w:val="00865250"/>
    <w:rsid w:val="00867A6D"/>
    <w:rsid w:val="00870A50"/>
    <w:rsid w:val="008710AE"/>
    <w:rsid w:val="00871A43"/>
    <w:rsid w:val="00871FE2"/>
    <w:rsid w:val="0087275C"/>
    <w:rsid w:val="00873B3D"/>
    <w:rsid w:val="008748FB"/>
    <w:rsid w:val="00877146"/>
    <w:rsid w:val="008848BC"/>
    <w:rsid w:val="00884D04"/>
    <w:rsid w:val="00884E0C"/>
    <w:rsid w:val="00887492"/>
    <w:rsid w:val="008919AB"/>
    <w:rsid w:val="00891BB7"/>
    <w:rsid w:val="00891DDF"/>
    <w:rsid w:val="0089254C"/>
    <w:rsid w:val="008971C8"/>
    <w:rsid w:val="0089736E"/>
    <w:rsid w:val="00897FD9"/>
    <w:rsid w:val="008A0366"/>
    <w:rsid w:val="008A0A0B"/>
    <w:rsid w:val="008A1958"/>
    <w:rsid w:val="008A355A"/>
    <w:rsid w:val="008A3B0E"/>
    <w:rsid w:val="008A45D2"/>
    <w:rsid w:val="008A53B7"/>
    <w:rsid w:val="008B00A5"/>
    <w:rsid w:val="008B458D"/>
    <w:rsid w:val="008B5A38"/>
    <w:rsid w:val="008B62D0"/>
    <w:rsid w:val="008C01A2"/>
    <w:rsid w:val="008C170D"/>
    <w:rsid w:val="008C1B75"/>
    <w:rsid w:val="008C46AB"/>
    <w:rsid w:val="008C6B6E"/>
    <w:rsid w:val="008C6DAC"/>
    <w:rsid w:val="008C7B03"/>
    <w:rsid w:val="008D2F54"/>
    <w:rsid w:val="008D3571"/>
    <w:rsid w:val="008D3FFA"/>
    <w:rsid w:val="008D46EA"/>
    <w:rsid w:val="008D61ED"/>
    <w:rsid w:val="008D628C"/>
    <w:rsid w:val="008E4A44"/>
    <w:rsid w:val="008E727F"/>
    <w:rsid w:val="008F06A2"/>
    <w:rsid w:val="008F44ED"/>
    <w:rsid w:val="009010D4"/>
    <w:rsid w:val="00902DE9"/>
    <w:rsid w:val="00903563"/>
    <w:rsid w:val="00907F14"/>
    <w:rsid w:val="0091212A"/>
    <w:rsid w:val="009128DD"/>
    <w:rsid w:val="00920106"/>
    <w:rsid w:val="00921AE9"/>
    <w:rsid w:val="00921DCF"/>
    <w:rsid w:val="0092601B"/>
    <w:rsid w:val="009269E2"/>
    <w:rsid w:val="00926A36"/>
    <w:rsid w:val="00930954"/>
    <w:rsid w:val="009315CB"/>
    <w:rsid w:val="00933F39"/>
    <w:rsid w:val="00943115"/>
    <w:rsid w:val="00951D87"/>
    <w:rsid w:val="00951ED9"/>
    <w:rsid w:val="00952719"/>
    <w:rsid w:val="00952E0E"/>
    <w:rsid w:val="00952FC8"/>
    <w:rsid w:val="00953B71"/>
    <w:rsid w:val="00954D07"/>
    <w:rsid w:val="009556C4"/>
    <w:rsid w:val="009612CD"/>
    <w:rsid w:val="00961A81"/>
    <w:rsid w:val="00961B11"/>
    <w:rsid w:val="0096363E"/>
    <w:rsid w:val="009639AE"/>
    <w:rsid w:val="00963BA9"/>
    <w:rsid w:val="00963ED5"/>
    <w:rsid w:val="00970052"/>
    <w:rsid w:val="00970EBF"/>
    <w:rsid w:val="0097166A"/>
    <w:rsid w:val="00972703"/>
    <w:rsid w:val="00972855"/>
    <w:rsid w:val="009738EF"/>
    <w:rsid w:val="00974720"/>
    <w:rsid w:val="009760C4"/>
    <w:rsid w:val="0097726B"/>
    <w:rsid w:val="00980AC1"/>
    <w:rsid w:val="009819D4"/>
    <w:rsid w:val="00995A44"/>
    <w:rsid w:val="00995D22"/>
    <w:rsid w:val="00996E2C"/>
    <w:rsid w:val="009A082A"/>
    <w:rsid w:val="009A0B29"/>
    <w:rsid w:val="009A15E9"/>
    <w:rsid w:val="009A19B1"/>
    <w:rsid w:val="009A3BDB"/>
    <w:rsid w:val="009A4F0E"/>
    <w:rsid w:val="009A5C0B"/>
    <w:rsid w:val="009A6910"/>
    <w:rsid w:val="009A789B"/>
    <w:rsid w:val="009B0358"/>
    <w:rsid w:val="009B1A73"/>
    <w:rsid w:val="009B2878"/>
    <w:rsid w:val="009B423E"/>
    <w:rsid w:val="009B4DF6"/>
    <w:rsid w:val="009B6C92"/>
    <w:rsid w:val="009C22C6"/>
    <w:rsid w:val="009C28FA"/>
    <w:rsid w:val="009C372A"/>
    <w:rsid w:val="009C4446"/>
    <w:rsid w:val="009C49B5"/>
    <w:rsid w:val="009C6598"/>
    <w:rsid w:val="009C6DA9"/>
    <w:rsid w:val="009D0DC7"/>
    <w:rsid w:val="009D5894"/>
    <w:rsid w:val="009D5CD2"/>
    <w:rsid w:val="009D5E93"/>
    <w:rsid w:val="009D67B2"/>
    <w:rsid w:val="009D762E"/>
    <w:rsid w:val="009E1C12"/>
    <w:rsid w:val="009E3755"/>
    <w:rsid w:val="009E3D80"/>
    <w:rsid w:val="009E4D72"/>
    <w:rsid w:val="009E6CB9"/>
    <w:rsid w:val="009E7912"/>
    <w:rsid w:val="009E7BBE"/>
    <w:rsid w:val="009F0F3A"/>
    <w:rsid w:val="009F2AE5"/>
    <w:rsid w:val="009F3329"/>
    <w:rsid w:val="009F7B56"/>
    <w:rsid w:val="009F7F7C"/>
    <w:rsid w:val="00A0304E"/>
    <w:rsid w:val="00A03993"/>
    <w:rsid w:val="00A03E38"/>
    <w:rsid w:val="00A050E3"/>
    <w:rsid w:val="00A0587A"/>
    <w:rsid w:val="00A1347E"/>
    <w:rsid w:val="00A17B68"/>
    <w:rsid w:val="00A20944"/>
    <w:rsid w:val="00A22288"/>
    <w:rsid w:val="00A228B0"/>
    <w:rsid w:val="00A2596D"/>
    <w:rsid w:val="00A26F35"/>
    <w:rsid w:val="00A342D7"/>
    <w:rsid w:val="00A356D4"/>
    <w:rsid w:val="00A4707F"/>
    <w:rsid w:val="00A54230"/>
    <w:rsid w:val="00A543CA"/>
    <w:rsid w:val="00A55E2E"/>
    <w:rsid w:val="00A5616E"/>
    <w:rsid w:val="00A62117"/>
    <w:rsid w:val="00A621B1"/>
    <w:rsid w:val="00A62593"/>
    <w:rsid w:val="00A66512"/>
    <w:rsid w:val="00A66B41"/>
    <w:rsid w:val="00A70069"/>
    <w:rsid w:val="00A7293F"/>
    <w:rsid w:val="00A74B8B"/>
    <w:rsid w:val="00A76C48"/>
    <w:rsid w:val="00A76D08"/>
    <w:rsid w:val="00A81D95"/>
    <w:rsid w:val="00A84761"/>
    <w:rsid w:val="00A85700"/>
    <w:rsid w:val="00A85FBA"/>
    <w:rsid w:val="00A86648"/>
    <w:rsid w:val="00A90E0C"/>
    <w:rsid w:val="00A90E9E"/>
    <w:rsid w:val="00A93E5D"/>
    <w:rsid w:val="00A96B4C"/>
    <w:rsid w:val="00AA0B34"/>
    <w:rsid w:val="00AA1BF1"/>
    <w:rsid w:val="00AA2692"/>
    <w:rsid w:val="00AA27C3"/>
    <w:rsid w:val="00AA476E"/>
    <w:rsid w:val="00AA482C"/>
    <w:rsid w:val="00AA6A75"/>
    <w:rsid w:val="00AB0788"/>
    <w:rsid w:val="00AB0BAB"/>
    <w:rsid w:val="00AB101E"/>
    <w:rsid w:val="00AB2336"/>
    <w:rsid w:val="00AB2B0F"/>
    <w:rsid w:val="00AB451C"/>
    <w:rsid w:val="00AB5180"/>
    <w:rsid w:val="00AB5ACA"/>
    <w:rsid w:val="00AB66D1"/>
    <w:rsid w:val="00AB7563"/>
    <w:rsid w:val="00AB7A60"/>
    <w:rsid w:val="00AC0C9A"/>
    <w:rsid w:val="00AC6250"/>
    <w:rsid w:val="00AC6B5C"/>
    <w:rsid w:val="00AD042C"/>
    <w:rsid w:val="00AD07CB"/>
    <w:rsid w:val="00AD143D"/>
    <w:rsid w:val="00AD1909"/>
    <w:rsid w:val="00AD34A5"/>
    <w:rsid w:val="00AD39EF"/>
    <w:rsid w:val="00AD5971"/>
    <w:rsid w:val="00AD5D53"/>
    <w:rsid w:val="00AD5D6D"/>
    <w:rsid w:val="00AE060E"/>
    <w:rsid w:val="00AE21E1"/>
    <w:rsid w:val="00AE2D16"/>
    <w:rsid w:val="00AE490A"/>
    <w:rsid w:val="00AE6832"/>
    <w:rsid w:val="00AE7958"/>
    <w:rsid w:val="00AF0D68"/>
    <w:rsid w:val="00AF248C"/>
    <w:rsid w:val="00AF2F9D"/>
    <w:rsid w:val="00AF440C"/>
    <w:rsid w:val="00AF5053"/>
    <w:rsid w:val="00AF5599"/>
    <w:rsid w:val="00AF74FA"/>
    <w:rsid w:val="00AF79A9"/>
    <w:rsid w:val="00B0180E"/>
    <w:rsid w:val="00B01B69"/>
    <w:rsid w:val="00B11D28"/>
    <w:rsid w:val="00B14B23"/>
    <w:rsid w:val="00B16497"/>
    <w:rsid w:val="00B17388"/>
    <w:rsid w:val="00B206E5"/>
    <w:rsid w:val="00B21BED"/>
    <w:rsid w:val="00B22583"/>
    <w:rsid w:val="00B2389F"/>
    <w:rsid w:val="00B23C0B"/>
    <w:rsid w:val="00B24839"/>
    <w:rsid w:val="00B313FB"/>
    <w:rsid w:val="00B315ED"/>
    <w:rsid w:val="00B34D12"/>
    <w:rsid w:val="00B35084"/>
    <w:rsid w:val="00B37123"/>
    <w:rsid w:val="00B4307B"/>
    <w:rsid w:val="00B43974"/>
    <w:rsid w:val="00B473B5"/>
    <w:rsid w:val="00B513B1"/>
    <w:rsid w:val="00B562EF"/>
    <w:rsid w:val="00B60616"/>
    <w:rsid w:val="00B636C7"/>
    <w:rsid w:val="00B63ADF"/>
    <w:rsid w:val="00B641C8"/>
    <w:rsid w:val="00B65EF6"/>
    <w:rsid w:val="00B71BD1"/>
    <w:rsid w:val="00B74071"/>
    <w:rsid w:val="00B74678"/>
    <w:rsid w:val="00B75687"/>
    <w:rsid w:val="00B75BDC"/>
    <w:rsid w:val="00B769C9"/>
    <w:rsid w:val="00B7781B"/>
    <w:rsid w:val="00B801F6"/>
    <w:rsid w:val="00B828FC"/>
    <w:rsid w:val="00B82979"/>
    <w:rsid w:val="00B82F01"/>
    <w:rsid w:val="00B84D2A"/>
    <w:rsid w:val="00B85900"/>
    <w:rsid w:val="00B876BC"/>
    <w:rsid w:val="00B87BA7"/>
    <w:rsid w:val="00B922F2"/>
    <w:rsid w:val="00B92BA1"/>
    <w:rsid w:val="00B936FB"/>
    <w:rsid w:val="00B94EDD"/>
    <w:rsid w:val="00B96E5E"/>
    <w:rsid w:val="00B97791"/>
    <w:rsid w:val="00B97E84"/>
    <w:rsid w:val="00BA2720"/>
    <w:rsid w:val="00BA2870"/>
    <w:rsid w:val="00BA4CC7"/>
    <w:rsid w:val="00BA666A"/>
    <w:rsid w:val="00BA690B"/>
    <w:rsid w:val="00BA6CA9"/>
    <w:rsid w:val="00BA7F91"/>
    <w:rsid w:val="00BC1470"/>
    <w:rsid w:val="00BC37C5"/>
    <w:rsid w:val="00BC38DA"/>
    <w:rsid w:val="00BC42DE"/>
    <w:rsid w:val="00BC75D5"/>
    <w:rsid w:val="00BD0D93"/>
    <w:rsid w:val="00BD6AA6"/>
    <w:rsid w:val="00BD6D7A"/>
    <w:rsid w:val="00BE3A7C"/>
    <w:rsid w:val="00BE3D85"/>
    <w:rsid w:val="00BE43CD"/>
    <w:rsid w:val="00BE450C"/>
    <w:rsid w:val="00BE46A1"/>
    <w:rsid w:val="00BE4F3F"/>
    <w:rsid w:val="00BF3268"/>
    <w:rsid w:val="00BF3CEB"/>
    <w:rsid w:val="00BF4172"/>
    <w:rsid w:val="00BF4B77"/>
    <w:rsid w:val="00BF6085"/>
    <w:rsid w:val="00C017DB"/>
    <w:rsid w:val="00C0355D"/>
    <w:rsid w:val="00C04143"/>
    <w:rsid w:val="00C041C2"/>
    <w:rsid w:val="00C06155"/>
    <w:rsid w:val="00C12916"/>
    <w:rsid w:val="00C129A0"/>
    <w:rsid w:val="00C137A0"/>
    <w:rsid w:val="00C14F49"/>
    <w:rsid w:val="00C16E29"/>
    <w:rsid w:val="00C17DDA"/>
    <w:rsid w:val="00C23F54"/>
    <w:rsid w:val="00C27AD3"/>
    <w:rsid w:val="00C30930"/>
    <w:rsid w:val="00C319D7"/>
    <w:rsid w:val="00C31CA5"/>
    <w:rsid w:val="00C3330C"/>
    <w:rsid w:val="00C335CB"/>
    <w:rsid w:val="00C3767C"/>
    <w:rsid w:val="00C416F0"/>
    <w:rsid w:val="00C42AB1"/>
    <w:rsid w:val="00C43639"/>
    <w:rsid w:val="00C44DC4"/>
    <w:rsid w:val="00C46B16"/>
    <w:rsid w:val="00C4775A"/>
    <w:rsid w:val="00C500AE"/>
    <w:rsid w:val="00C52F40"/>
    <w:rsid w:val="00C53AC8"/>
    <w:rsid w:val="00C56403"/>
    <w:rsid w:val="00C56FD8"/>
    <w:rsid w:val="00C635D2"/>
    <w:rsid w:val="00C63BA8"/>
    <w:rsid w:val="00C6729C"/>
    <w:rsid w:val="00C76844"/>
    <w:rsid w:val="00C80565"/>
    <w:rsid w:val="00C81BF6"/>
    <w:rsid w:val="00C81FC2"/>
    <w:rsid w:val="00C868EC"/>
    <w:rsid w:val="00C87191"/>
    <w:rsid w:val="00C90B0E"/>
    <w:rsid w:val="00C93D7E"/>
    <w:rsid w:val="00C94E52"/>
    <w:rsid w:val="00CA261E"/>
    <w:rsid w:val="00CA341E"/>
    <w:rsid w:val="00CA3F65"/>
    <w:rsid w:val="00CA68B4"/>
    <w:rsid w:val="00CB1690"/>
    <w:rsid w:val="00CB49E4"/>
    <w:rsid w:val="00CB4D12"/>
    <w:rsid w:val="00CC0291"/>
    <w:rsid w:val="00CC0D8F"/>
    <w:rsid w:val="00CC18D2"/>
    <w:rsid w:val="00CC2361"/>
    <w:rsid w:val="00CC2E9C"/>
    <w:rsid w:val="00CC3FAF"/>
    <w:rsid w:val="00CC3FC1"/>
    <w:rsid w:val="00CC5C53"/>
    <w:rsid w:val="00CC5FC4"/>
    <w:rsid w:val="00CD4247"/>
    <w:rsid w:val="00CE3033"/>
    <w:rsid w:val="00CE3202"/>
    <w:rsid w:val="00CE52FE"/>
    <w:rsid w:val="00CE58E8"/>
    <w:rsid w:val="00CE5CB6"/>
    <w:rsid w:val="00CE6807"/>
    <w:rsid w:val="00CE68AA"/>
    <w:rsid w:val="00CF14FF"/>
    <w:rsid w:val="00CF3368"/>
    <w:rsid w:val="00CF42D5"/>
    <w:rsid w:val="00CF4DB4"/>
    <w:rsid w:val="00CF6DA2"/>
    <w:rsid w:val="00D00E1A"/>
    <w:rsid w:val="00D0201F"/>
    <w:rsid w:val="00D02C87"/>
    <w:rsid w:val="00D034FB"/>
    <w:rsid w:val="00D03FC4"/>
    <w:rsid w:val="00D054D6"/>
    <w:rsid w:val="00D07ACB"/>
    <w:rsid w:val="00D1309A"/>
    <w:rsid w:val="00D16010"/>
    <w:rsid w:val="00D16081"/>
    <w:rsid w:val="00D22352"/>
    <w:rsid w:val="00D249A4"/>
    <w:rsid w:val="00D26648"/>
    <w:rsid w:val="00D26947"/>
    <w:rsid w:val="00D27E5A"/>
    <w:rsid w:val="00D30930"/>
    <w:rsid w:val="00D31AC1"/>
    <w:rsid w:val="00D32AC6"/>
    <w:rsid w:val="00D33D1B"/>
    <w:rsid w:val="00D35471"/>
    <w:rsid w:val="00D35E52"/>
    <w:rsid w:val="00D37D40"/>
    <w:rsid w:val="00D4204B"/>
    <w:rsid w:val="00D46E66"/>
    <w:rsid w:val="00D50F71"/>
    <w:rsid w:val="00D5317A"/>
    <w:rsid w:val="00D53333"/>
    <w:rsid w:val="00D56898"/>
    <w:rsid w:val="00D602C8"/>
    <w:rsid w:val="00D630B2"/>
    <w:rsid w:val="00D6519A"/>
    <w:rsid w:val="00D65E05"/>
    <w:rsid w:val="00D66EEA"/>
    <w:rsid w:val="00D672A9"/>
    <w:rsid w:val="00D67744"/>
    <w:rsid w:val="00D7335F"/>
    <w:rsid w:val="00D74167"/>
    <w:rsid w:val="00D7519B"/>
    <w:rsid w:val="00D75EAD"/>
    <w:rsid w:val="00D820E4"/>
    <w:rsid w:val="00D829FF"/>
    <w:rsid w:val="00D82F9F"/>
    <w:rsid w:val="00D8437B"/>
    <w:rsid w:val="00D84DAF"/>
    <w:rsid w:val="00D85E5A"/>
    <w:rsid w:val="00D8671E"/>
    <w:rsid w:val="00D91B39"/>
    <w:rsid w:val="00D91D90"/>
    <w:rsid w:val="00D9224E"/>
    <w:rsid w:val="00D922A4"/>
    <w:rsid w:val="00D9285A"/>
    <w:rsid w:val="00D96595"/>
    <w:rsid w:val="00D9744F"/>
    <w:rsid w:val="00DA0175"/>
    <w:rsid w:val="00DA2767"/>
    <w:rsid w:val="00DA5A34"/>
    <w:rsid w:val="00DA612C"/>
    <w:rsid w:val="00DA64F7"/>
    <w:rsid w:val="00DA69A0"/>
    <w:rsid w:val="00DB1494"/>
    <w:rsid w:val="00DB43CD"/>
    <w:rsid w:val="00DB5705"/>
    <w:rsid w:val="00DB6BD5"/>
    <w:rsid w:val="00DB6C71"/>
    <w:rsid w:val="00DC1641"/>
    <w:rsid w:val="00DC38DF"/>
    <w:rsid w:val="00DC53AE"/>
    <w:rsid w:val="00DD4F4F"/>
    <w:rsid w:val="00DE1635"/>
    <w:rsid w:val="00DE1C6A"/>
    <w:rsid w:val="00DE299D"/>
    <w:rsid w:val="00DE4B23"/>
    <w:rsid w:val="00DF0294"/>
    <w:rsid w:val="00DF0C8A"/>
    <w:rsid w:val="00DF186A"/>
    <w:rsid w:val="00DF2317"/>
    <w:rsid w:val="00DF50EC"/>
    <w:rsid w:val="00E013CC"/>
    <w:rsid w:val="00E01C12"/>
    <w:rsid w:val="00E01C4F"/>
    <w:rsid w:val="00E02BDF"/>
    <w:rsid w:val="00E031FC"/>
    <w:rsid w:val="00E037B1"/>
    <w:rsid w:val="00E05762"/>
    <w:rsid w:val="00E05AB5"/>
    <w:rsid w:val="00E07FBF"/>
    <w:rsid w:val="00E117B1"/>
    <w:rsid w:val="00E12656"/>
    <w:rsid w:val="00E12EEF"/>
    <w:rsid w:val="00E15308"/>
    <w:rsid w:val="00E17C24"/>
    <w:rsid w:val="00E22E86"/>
    <w:rsid w:val="00E23CF9"/>
    <w:rsid w:val="00E258F6"/>
    <w:rsid w:val="00E25F0B"/>
    <w:rsid w:val="00E26F2F"/>
    <w:rsid w:val="00E27867"/>
    <w:rsid w:val="00E278DE"/>
    <w:rsid w:val="00E319B7"/>
    <w:rsid w:val="00E345D6"/>
    <w:rsid w:val="00E427FD"/>
    <w:rsid w:val="00E42D6D"/>
    <w:rsid w:val="00E43B3A"/>
    <w:rsid w:val="00E444D9"/>
    <w:rsid w:val="00E458EF"/>
    <w:rsid w:val="00E45988"/>
    <w:rsid w:val="00E46616"/>
    <w:rsid w:val="00E46807"/>
    <w:rsid w:val="00E47813"/>
    <w:rsid w:val="00E51DD8"/>
    <w:rsid w:val="00E5306C"/>
    <w:rsid w:val="00E54FED"/>
    <w:rsid w:val="00E564C2"/>
    <w:rsid w:val="00E57BFF"/>
    <w:rsid w:val="00E644F6"/>
    <w:rsid w:val="00E654B0"/>
    <w:rsid w:val="00E65507"/>
    <w:rsid w:val="00E66059"/>
    <w:rsid w:val="00E66A59"/>
    <w:rsid w:val="00E67669"/>
    <w:rsid w:val="00E72FF0"/>
    <w:rsid w:val="00E73052"/>
    <w:rsid w:val="00E74CFA"/>
    <w:rsid w:val="00E76B61"/>
    <w:rsid w:val="00E81491"/>
    <w:rsid w:val="00E8286B"/>
    <w:rsid w:val="00E8438A"/>
    <w:rsid w:val="00E8497F"/>
    <w:rsid w:val="00E85682"/>
    <w:rsid w:val="00E85F2F"/>
    <w:rsid w:val="00E87B9C"/>
    <w:rsid w:val="00E90BEB"/>
    <w:rsid w:val="00E92CE2"/>
    <w:rsid w:val="00E93AD9"/>
    <w:rsid w:val="00E94976"/>
    <w:rsid w:val="00EA47F7"/>
    <w:rsid w:val="00EA5185"/>
    <w:rsid w:val="00EA5A21"/>
    <w:rsid w:val="00EB0326"/>
    <w:rsid w:val="00EB1759"/>
    <w:rsid w:val="00EB541E"/>
    <w:rsid w:val="00EB6ACE"/>
    <w:rsid w:val="00EC19D1"/>
    <w:rsid w:val="00EC2E9E"/>
    <w:rsid w:val="00EC6342"/>
    <w:rsid w:val="00EC6C2F"/>
    <w:rsid w:val="00ED0013"/>
    <w:rsid w:val="00ED4996"/>
    <w:rsid w:val="00ED7427"/>
    <w:rsid w:val="00EE010B"/>
    <w:rsid w:val="00EE1526"/>
    <w:rsid w:val="00EE1EC3"/>
    <w:rsid w:val="00EE20D0"/>
    <w:rsid w:val="00EE2706"/>
    <w:rsid w:val="00EE4B8D"/>
    <w:rsid w:val="00EE7940"/>
    <w:rsid w:val="00EF05ED"/>
    <w:rsid w:val="00EF34D4"/>
    <w:rsid w:val="00EF44F5"/>
    <w:rsid w:val="00EF796F"/>
    <w:rsid w:val="00F00110"/>
    <w:rsid w:val="00F006BB"/>
    <w:rsid w:val="00F01DAA"/>
    <w:rsid w:val="00F04DA1"/>
    <w:rsid w:val="00F06FA3"/>
    <w:rsid w:val="00F07308"/>
    <w:rsid w:val="00F07F0D"/>
    <w:rsid w:val="00F1299B"/>
    <w:rsid w:val="00F12B05"/>
    <w:rsid w:val="00F150AF"/>
    <w:rsid w:val="00F17DC7"/>
    <w:rsid w:val="00F20973"/>
    <w:rsid w:val="00F20BE4"/>
    <w:rsid w:val="00F21647"/>
    <w:rsid w:val="00F246C6"/>
    <w:rsid w:val="00F27944"/>
    <w:rsid w:val="00F27B51"/>
    <w:rsid w:val="00F311E0"/>
    <w:rsid w:val="00F32FE2"/>
    <w:rsid w:val="00F37562"/>
    <w:rsid w:val="00F40C4C"/>
    <w:rsid w:val="00F40EB0"/>
    <w:rsid w:val="00F46477"/>
    <w:rsid w:val="00F4680E"/>
    <w:rsid w:val="00F47AEA"/>
    <w:rsid w:val="00F50D7D"/>
    <w:rsid w:val="00F51A74"/>
    <w:rsid w:val="00F54720"/>
    <w:rsid w:val="00F554FF"/>
    <w:rsid w:val="00F56E4D"/>
    <w:rsid w:val="00F60408"/>
    <w:rsid w:val="00F63970"/>
    <w:rsid w:val="00F63B0B"/>
    <w:rsid w:val="00F67423"/>
    <w:rsid w:val="00F67DE7"/>
    <w:rsid w:val="00F75F82"/>
    <w:rsid w:val="00F837E2"/>
    <w:rsid w:val="00F84CB2"/>
    <w:rsid w:val="00F869CD"/>
    <w:rsid w:val="00F90578"/>
    <w:rsid w:val="00F91CB9"/>
    <w:rsid w:val="00F93A49"/>
    <w:rsid w:val="00F969D5"/>
    <w:rsid w:val="00F97146"/>
    <w:rsid w:val="00FA02C0"/>
    <w:rsid w:val="00FA1FDA"/>
    <w:rsid w:val="00FA32E9"/>
    <w:rsid w:val="00FA5269"/>
    <w:rsid w:val="00FA5292"/>
    <w:rsid w:val="00FA6A40"/>
    <w:rsid w:val="00FA7A41"/>
    <w:rsid w:val="00FB4567"/>
    <w:rsid w:val="00FB4B13"/>
    <w:rsid w:val="00FB7C21"/>
    <w:rsid w:val="00FC034F"/>
    <w:rsid w:val="00FC0E89"/>
    <w:rsid w:val="00FC3295"/>
    <w:rsid w:val="00FC354D"/>
    <w:rsid w:val="00FC5591"/>
    <w:rsid w:val="00FC65AB"/>
    <w:rsid w:val="00FC6D32"/>
    <w:rsid w:val="00FC70AF"/>
    <w:rsid w:val="00FC77DB"/>
    <w:rsid w:val="00FD28FC"/>
    <w:rsid w:val="00FD69CF"/>
    <w:rsid w:val="00FE29D0"/>
    <w:rsid w:val="00FE30F8"/>
    <w:rsid w:val="00FE3EA0"/>
    <w:rsid w:val="00FE69C0"/>
    <w:rsid w:val="00FE7E48"/>
    <w:rsid w:val="00FF0EFF"/>
    <w:rsid w:val="00FF2D82"/>
    <w:rsid w:val="00FF36E2"/>
    <w:rsid w:val="00FF3EEF"/>
    <w:rsid w:val="00FF6B4F"/>
    <w:rsid w:val="00FF785D"/>
  </w:rsids>
  <m:mathPr>
    <m:mathFont m:val="Cambria Math"/>
    <m:brkBin m:val="before"/>
    <m:brkBinSub m:val="--"/>
    <m:smallFrac m:val="0"/>
    <m:dispDef/>
    <m:lMargin m:val="0"/>
    <m:rMargin m:val="0"/>
    <m:defJc m:val="centerGroup"/>
    <m:wrapIndent m:val="1440"/>
    <m:intLim m:val="subSup"/>
    <m:naryLim m:val="undOvr"/>
  </m:mathPr>
  <w:themeFontLang w:val="ru-RU" w:eastAsia="ko-K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EB21E05"/>
  <w15:docId w15:val="{D3EDD4E9-1EE4-432D-8C71-F639309996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E5C87"/>
    <w:pPr>
      <w:spacing w:after="0" w:line="240" w:lineRule="auto"/>
    </w:pPr>
    <w:rPr>
      <w:rFonts w:ascii="Times New Roman" w:hAnsi="Times New Roman" w:cs="Times New Roman"/>
      <w:sz w:val="24"/>
      <w:szCs w:val="24"/>
    </w:rPr>
  </w:style>
  <w:style w:type="paragraph" w:styleId="1">
    <w:name w:val="heading 1"/>
    <w:basedOn w:val="a"/>
    <w:next w:val="a"/>
    <w:link w:val="10"/>
    <w:uiPriority w:val="9"/>
    <w:qFormat/>
    <w:rsid w:val="00815FAB"/>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3">
    <w:name w:val="heading 3"/>
    <w:basedOn w:val="a"/>
    <w:next w:val="a"/>
    <w:link w:val="30"/>
    <w:uiPriority w:val="99"/>
    <w:qFormat/>
    <w:rsid w:val="000A3076"/>
    <w:pPr>
      <w:keepNext/>
      <w:ind w:firstLine="709"/>
      <w:jc w:val="center"/>
      <w:outlineLvl w:val="2"/>
    </w:pPr>
    <w:rPr>
      <w:rFonts w:ascii="Cambria" w:eastAsia="Times New Roman" w:hAnsi="Cambria"/>
      <w:b/>
      <w:bCs/>
      <w:sz w:val="26"/>
      <w:szCs w:val="26"/>
    </w:rPr>
  </w:style>
  <w:style w:type="paragraph" w:styleId="4">
    <w:name w:val="heading 4"/>
    <w:basedOn w:val="a"/>
    <w:next w:val="a"/>
    <w:link w:val="40"/>
    <w:uiPriority w:val="9"/>
    <w:semiHidden/>
    <w:unhideWhenUsed/>
    <w:qFormat/>
    <w:rsid w:val="00667A70"/>
    <w:pPr>
      <w:keepNext/>
      <w:keepLines/>
      <w:spacing w:before="40"/>
      <w:outlineLvl w:val="3"/>
    </w:pPr>
    <w:rPr>
      <w:rFonts w:asciiTheme="majorHAnsi" w:eastAsiaTheme="majorEastAsia" w:hAnsiTheme="majorHAnsi" w:cstheme="majorBidi"/>
      <w:i/>
      <w:iCs/>
      <w:color w:val="365F91" w:themeColor="accent1" w:themeShade="B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9"/>
    <w:rsid w:val="000A3076"/>
    <w:rPr>
      <w:rFonts w:ascii="Cambria" w:eastAsia="Times New Roman" w:hAnsi="Cambria" w:cs="Times New Roman"/>
      <w:b/>
      <w:bCs/>
      <w:sz w:val="26"/>
      <w:szCs w:val="26"/>
    </w:rPr>
  </w:style>
  <w:style w:type="paragraph" w:styleId="a3">
    <w:name w:val="List Paragraph"/>
    <w:basedOn w:val="a"/>
    <w:uiPriority w:val="34"/>
    <w:qFormat/>
    <w:rsid w:val="000A3076"/>
    <w:pPr>
      <w:ind w:left="720"/>
      <w:contextualSpacing/>
    </w:pPr>
    <w:rPr>
      <w:rFonts w:ascii="Calibri" w:eastAsia="Times New Roman" w:hAnsi="Calibri"/>
    </w:rPr>
  </w:style>
  <w:style w:type="character" w:styleId="a4">
    <w:name w:val="annotation reference"/>
    <w:basedOn w:val="a0"/>
    <w:uiPriority w:val="99"/>
    <w:semiHidden/>
    <w:unhideWhenUsed/>
    <w:rsid w:val="00BC75D5"/>
    <w:rPr>
      <w:sz w:val="16"/>
      <w:szCs w:val="16"/>
    </w:rPr>
  </w:style>
  <w:style w:type="paragraph" w:styleId="a5">
    <w:name w:val="annotation text"/>
    <w:basedOn w:val="a"/>
    <w:link w:val="a6"/>
    <w:uiPriority w:val="99"/>
    <w:unhideWhenUsed/>
    <w:rsid w:val="00BC75D5"/>
    <w:rPr>
      <w:sz w:val="20"/>
      <w:szCs w:val="20"/>
    </w:rPr>
  </w:style>
  <w:style w:type="character" w:customStyle="1" w:styleId="a6">
    <w:name w:val="Текст примечания Знак"/>
    <w:basedOn w:val="a0"/>
    <w:link w:val="a5"/>
    <w:uiPriority w:val="99"/>
    <w:rsid w:val="00BC75D5"/>
    <w:rPr>
      <w:sz w:val="20"/>
      <w:szCs w:val="20"/>
    </w:rPr>
  </w:style>
  <w:style w:type="paragraph" w:styleId="a7">
    <w:name w:val="annotation subject"/>
    <w:basedOn w:val="a5"/>
    <w:next w:val="a5"/>
    <w:link w:val="a8"/>
    <w:uiPriority w:val="99"/>
    <w:semiHidden/>
    <w:unhideWhenUsed/>
    <w:rsid w:val="00BC75D5"/>
    <w:rPr>
      <w:b/>
      <w:bCs/>
    </w:rPr>
  </w:style>
  <w:style w:type="character" w:customStyle="1" w:styleId="a8">
    <w:name w:val="Тема примечания Знак"/>
    <w:basedOn w:val="a6"/>
    <w:link w:val="a7"/>
    <w:uiPriority w:val="99"/>
    <w:semiHidden/>
    <w:rsid w:val="00BC75D5"/>
    <w:rPr>
      <w:b/>
      <w:bCs/>
      <w:sz w:val="20"/>
      <w:szCs w:val="20"/>
    </w:rPr>
  </w:style>
  <w:style w:type="paragraph" w:styleId="a9">
    <w:name w:val="Balloon Text"/>
    <w:basedOn w:val="a"/>
    <w:link w:val="aa"/>
    <w:uiPriority w:val="99"/>
    <w:semiHidden/>
    <w:unhideWhenUsed/>
    <w:rsid w:val="00BC75D5"/>
    <w:rPr>
      <w:rFonts w:ascii="Tahoma" w:hAnsi="Tahoma" w:cs="Tahoma"/>
      <w:sz w:val="16"/>
      <w:szCs w:val="16"/>
    </w:rPr>
  </w:style>
  <w:style w:type="character" w:customStyle="1" w:styleId="aa">
    <w:name w:val="Текст выноски Знак"/>
    <w:basedOn w:val="a0"/>
    <w:link w:val="a9"/>
    <w:uiPriority w:val="99"/>
    <w:semiHidden/>
    <w:rsid w:val="00BC75D5"/>
    <w:rPr>
      <w:rFonts w:ascii="Tahoma" w:hAnsi="Tahoma" w:cs="Tahoma"/>
      <w:sz w:val="16"/>
      <w:szCs w:val="16"/>
    </w:rPr>
  </w:style>
  <w:style w:type="paragraph" w:styleId="ab">
    <w:name w:val="footnote text"/>
    <w:basedOn w:val="a"/>
    <w:link w:val="ac"/>
    <w:uiPriority w:val="99"/>
    <w:unhideWhenUsed/>
    <w:rsid w:val="00BC75D5"/>
    <w:rPr>
      <w:sz w:val="20"/>
      <w:szCs w:val="20"/>
    </w:rPr>
  </w:style>
  <w:style w:type="character" w:customStyle="1" w:styleId="ac">
    <w:name w:val="Текст сноски Знак"/>
    <w:basedOn w:val="a0"/>
    <w:link w:val="ab"/>
    <w:uiPriority w:val="99"/>
    <w:rsid w:val="00BC75D5"/>
    <w:rPr>
      <w:sz w:val="20"/>
      <w:szCs w:val="20"/>
    </w:rPr>
  </w:style>
  <w:style w:type="character" w:styleId="ad">
    <w:name w:val="footnote reference"/>
    <w:basedOn w:val="a0"/>
    <w:uiPriority w:val="99"/>
    <w:unhideWhenUsed/>
    <w:rsid w:val="00BC75D5"/>
    <w:rPr>
      <w:vertAlign w:val="superscript"/>
    </w:rPr>
  </w:style>
  <w:style w:type="paragraph" w:customStyle="1" w:styleId="blockblock-3c">
    <w:name w:val="block__block-3c"/>
    <w:basedOn w:val="a"/>
    <w:rsid w:val="0017512C"/>
    <w:pPr>
      <w:spacing w:before="100" w:beforeAutospacing="1" w:after="100" w:afterAutospacing="1"/>
    </w:pPr>
    <w:rPr>
      <w:rFonts w:eastAsia="Times New Roman"/>
    </w:rPr>
  </w:style>
  <w:style w:type="character" w:customStyle="1" w:styleId="10">
    <w:name w:val="Заголовок 1 Знак"/>
    <w:basedOn w:val="a0"/>
    <w:link w:val="1"/>
    <w:uiPriority w:val="9"/>
    <w:rsid w:val="00815FAB"/>
    <w:rPr>
      <w:rFonts w:asciiTheme="majorHAnsi" w:eastAsiaTheme="majorEastAsia" w:hAnsiTheme="majorHAnsi" w:cstheme="majorBidi"/>
      <w:color w:val="365F91" w:themeColor="accent1" w:themeShade="BF"/>
      <w:sz w:val="32"/>
      <w:szCs w:val="32"/>
    </w:rPr>
  </w:style>
  <w:style w:type="paragraph" w:styleId="ae">
    <w:name w:val="Normal (Web)"/>
    <w:basedOn w:val="a"/>
    <w:uiPriority w:val="99"/>
    <w:unhideWhenUsed/>
    <w:rsid w:val="00015BC4"/>
    <w:pPr>
      <w:spacing w:before="100" w:beforeAutospacing="1" w:after="100" w:afterAutospacing="1"/>
    </w:pPr>
    <w:rPr>
      <w:rFonts w:eastAsia="Times New Roman"/>
    </w:rPr>
  </w:style>
  <w:style w:type="character" w:customStyle="1" w:styleId="apple-converted-space">
    <w:name w:val="apple-converted-space"/>
    <w:basedOn w:val="a0"/>
    <w:rsid w:val="00E01C4F"/>
  </w:style>
  <w:style w:type="paragraph" w:customStyle="1" w:styleId="bigtext">
    <w:name w:val="bigtext"/>
    <w:basedOn w:val="a"/>
    <w:rsid w:val="008D46EA"/>
    <w:pPr>
      <w:spacing w:before="100" w:beforeAutospacing="1" w:after="100" w:afterAutospacing="1"/>
    </w:pPr>
    <w:rPr>
      <w:rFonts w:eastAsia="Times New Roman"/>
    </w:rPr>
  </w:style>
  <w:style w:type="character" w:styleId="af">
    <w:name w:val="Hyperlink"/>
    <w:basedOn w:val="a0"/>
    <w:uiPriority w:val="99"/>
    <w:unhideWhenUsed/>
    <w:rsid w:val="00637165"/>
    <w:rPr>
      <w:color w:val="0000FF"/>
      <w:u w:val="single"/>
    </w:rPr>
  </w:style>
  <w:style w:type="paragraph" w:customStyle="1" w:styleId="11">
    <w:name w:val="Обычный1"/>
    <w:uiPriority w:val="99"/>
    <w:rsid w:val="00BE46A1"/>
    <w:pPr>
      <w:autoSpaceDE w:val="0"/>
      <w:autoSpaceDN w:val="0"/>
      <w:spacing w:after="0" w:line="240" w:lineRule="auto"/>
    </w:pPr>
    <w:rPr>
      <w:rFonts w:ascii="Times New Roman" w:hAnsi="Times New Roman" w:cs="Times New Roman"/>
      <w:sz w:val="20"/>
      <w:szCs w:val="20"/>
      <w:lang w:eastAsia="ja-JP"/>
    </w:rPr>
  </w:style>
  <w:style w:type="paragraph" w:customStyle="1" w:styleId="110">
    <w:name w:val="Без интервала11"/>
    <w:uiPriority w:val="99"/>
    <w:qFormat/>
    <w:rsid w:val="00BE46A1"/>
    <w:pPr>
      <w:spacing w:after="0" w:line="240" w:lineRule="auto"/>
    </w:pPr>
    <w:rPr>
      <w:rFonts w:ascii="Calibri" w:eastAsia="Times New Roman" w:hAnsi="Calibri" w:cs="Arial"/>
    </w:rPr>
  </w:style>
  <w:style w:type="character" w:customStyle="1" w:styleId="s1">
    <w:name w:val="s1"/>
    <w:basedOn w:val="a0"/>
    <w:rsid w:val="00BE46A1"/>
    <w:rPr>
      <w:rFonts w:ascii=".SFUI-Regular" w:hAnsi=".SFUI-Regular" w:hint="default"/>
      <w:b w:val="0"/>
      <w:bCs w:val="0"/>
      <w:i w:val="0"/>
      <w:iCs w:val="0"/>
      <w:sz w:val="18"/>
      <w:szCs w:val="18"/>
    </w:rPr>
  </w:style>
  <w:style w:type="table" w:styleId="af0">
    <w:name w:val="Table Grid"/>
    <w:basedOn w:val="a1"/>
    <w:uiPriority w:val="39"/>
    <w:qFormat/>
    <w:rsid w:val="00BE46A1"/>
    <w:pPr>
      <w:spacing w:after="0" w:line="240" w:lineRule="auto"/>
    </w:pPr>
    <w:rPr>
      <w:rFonts w:eastAsiaTheme="minorHAnsi"/>
      <w:kern w:val="2"/>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1">
    <w:name w:val="header"/>
    <w:basedOn w:val="a"/>
    <w:link w:val="af2"/>
    <w:uiPriority w:val="99"/>
    <w:unhideWhenUsed/>
    <w:rsid w:val="009C49B5"/>
    <w:pPr>
      <w:tabs>
        <w:tab w:val="center" w:pos="4677"/>
        <w:tab w:val="right" w:pos="9355"/>
      </w:tabs>
    </w:pPr>
  </w:style>
  <w:style w:type="character" w:customStyle="1" w:styleId="af2">
    <w:name w:val="Верхний колонтитул Знак"/>
    <w:basedOn w:val="a0"/>
    <w:link w:val="af1"/>
    <w:uiPriority w:val="99"/>
    <w:rsid w:val="009C49B5"/>
  </w:style>
  <w:style w:type="paragraph" w:styleId="af3">
    <w:name w:val="footer"/>
    <w:basedOn w:val="a"/>
    <w:link w:val="af4"/>
    <w:uiPriority w:val="99"/>
    <w:unhideWhenUsed/>
    <w:rsid w:val="009C49B5"/>
    <w:pPr>
      <w:tabs>
        <w:tab w:val="center" w:pos="4677"/>
        <w:tab w:val="right" w:pos="9355"/>
      </w:tabs>
    </w:pPr>
  </w:style>
  <w:style w:type="character" w:customStyle="1" w:styleId="af4">
    <w:name w:val="Нижний колонтитул Знак"/>
    <w:basedOn w:val="a0"/>
    <w:link w:val="af3"/>
    <w:uiPriority w:val="99"/>
    <w:rsid w:val="009C49B5"/>
  </w:style>
  <w:style w:type="character" w:styleId="af5">
    <w:name w:val="Placeholder Text"/>
    <w:basedOn w:val="a0"/>
    <w:uiPriority w:val="99"/>
    <w:semiHidden/>
    <w:rsid w:val="00FF6B4F"/>
    <w:rPr>
      <w:color w:val="808080"/>
    </w:rPr>
  </w:style>
  <w:style w:type="character" w:styleId="af6">
    <w:name w:val="Strong"/>
    <w:basedOn w:val="a0"/>
    <w:uiPriority w:val="22"/>
    <w:qFormat/>
    <w:rsid w:val="009A5C0B"/>
    <w:rPr>
      <w:b/>
      <w:bCs/>
    </w:rPr>
  </w:style>
  <w:style w:type="paragraph" w:customStyle="1" w:styleId="Authors">
    <w:name w:val="Authors"/>
    <w:aliases w:val="Affiliation,Corresponding e-mail"/>
    <w:basedOn w:val="a"/>
    <w:qFormat/>
    <w:rsid w:val="00172A71"/>
    <w:pPr>
      <w:jc w:val="center"/>
    </w:pPr>
    <w:rPr>
      <w:rFonts w:eastAsiaTheme="minorHAnsi"/>
      <w:lang w:val="en-US" w:eastAsia="en-US"/>
    </w:rPr>
  </w:style>
  <w:style w:type="paragraph" w:customStyle="1" w:styleId="Abstract">
    <w:name w:val="Abstract"/>
    <w:aliases w:val="Keywords"/>
    <w:basedOn w:val="a"/>
    <w:qFormat/>
    <w:rsid w:val="00172A71"/>
    <w:pPr>
      <w:jc w:val="both"/>
    </w:pPr>
    <w:rPr>
      <w:rFonts w:eastAsiaTheme="minorHAnsi"/>
      <w:sz w:val="20"/>
      <w:szCs w:val="20"/>
      <w:lang w:eastAsia="en-US"/>
    </w:rPr>
  </w:style>
  <w:style w:type="character" w:customStyle="1" w:styleId="cf01">
    <w:name w:val="cf01"/>
    <w:basedOn w:val="a0"/>
    <w:rsid w:val="00741D17"/>
    <w:rPr>
      <w:rFonts w:ascii="Segoe UI" w:hAnsi="Segoe UI" w:cs="Segoe UI" w:hint="default"/>
      <w:sz w:val="18"/>
      <w:szCs w:val="18"/>
    </w:rPr>
  </w:style>
  <w:style w:type="character" w:styleId="af7">
    <w:name w:val="FollowedHyperlink"/>
    <w:basedOn w:val="a0"/>
    <w:uiPriority w:val="99"/>
    <w:semiHidden/>
    <w:unhideWhenUsed/>
    <w:rsid w:val="001135FC"/>
    <w:rPr>
      <w:color w:val="800080" w:themeColor="followedHyperlink"/>
      <w:u w:val="single"/>
    </w:rPr>
  </w:style>
  <w:style w:type="paragraph" w:styleId="af8">
    <w:name w:val="Revision"/>
    <w:hidden/>
    <w:uiPriority w:val="99"/>
    <w:semiHidden/>
    <w:rsid w:val="00F84CB2"/>
    <w:pPr>
      <w:spacing w:after="0" w:line="240" w:lineRule="auto"/>
    </w:pPr>
  </w:style>
  <w:style w:type="character" w:customStyle="1" w:styleId="12">
    <w:name w:val="Неразрешенное упоминание1"/>
    <w:basedOn w:val="a0"/>
    <w:uiPriority w:val="99"/>
    <w:rsid w:val="00FE7E48"/>
    <w:rPr>
      <w:color w:val="605E5C"/>
      <w:shd w:val="clear" w:color="auto" w:fill="E1DFDD"/>
    </w:rPr>
  </w:style>
  <w:style w:type="character" w:customStyle="1" w:styleId="w">
    <w:name w:val="w"/>
    <w:basedOn w:val="a0"/>
    <w:rsid w:val="00841416"/>
  </w:style>
  <w:style w:type="character" w:customStyle="1" w:styleId="40">
    <w:name w:val="Заголовок 4 Знак"/>
    <w:basedOn w:val="a0"/>
    <w:link w:val="4"/>
    <w:uiPriority w:val="9"/>
    <w:semiHidden/>
    <w:rsid w:val="00667A70"/>
    <w:rPr>
      <w:rFonts w:asciiTheme="majorHAnsi" w:eastAsiaTheme="majorEastAsia" w:hAnsiTheme="majorHAnsi" w:cstheme="majorBidi"/>
      <w:i/>
      <w:iCs/>
      <w:color w:val="365F91" w:themeColor="accent1" w:themeShade="BF"/>
    </w:rPr>
  </w:style>
  <w:style w:type="character" w:customStyle="1" w:styleId="2">
    <w:name w:val="Неразрешенное упоминание2"/>
    <w:basedOn w:val="a0"/>
    <w:uiPriority w:val="99"/>
    <w:semiHidden/>
    <w:unhideWhenUsed/>
    <w:rsid w:val="00C90B0E"/>
    <w:rPr>
      <w:color w:val="605E5C"/>
      <w:shd w:val="clear" w:color="auto" w:fill="E1DFDD"/>
    </w:rPr>
  </w:style>
  <w:style w:type="paragraph" w:styleId="af9">
    <w:name w:val="endnote text"/>
    <w:basedOn w:val="a"/>
    <w:link w:val="afa"/>
    <w:uiPriority w:val="99"/>
    <w:semiHidden/>
    <w:unhideWhenUsed/>
    <w:rsid w:val="00C90B0E"/>
    <w:rPr>
      <w:sz w:val="20"/>
      <w:szCs w:val="20"/>
    </w:rPr>
  </w:style>
  <w:style w:type="character" w:customStyle="1" w:styleId="afa">
    <w:name w:val="Текст концевой сноски Знак"/>
    <w:basedOn w:val="a0"/>
    <w:link w:val="af9"/>
    <w:uiPriority w:val="99"/>
    <w:semiHidden/>
    <w:rsid w:val="00C90B0E"/>
    <w:rPr>
      <w:sz w:val="20"/>
      <w:szCs w:val="20"/>
    </w:rPr>
  </w:style>
  <w:style w:type="character" w:styleId="afb">
    <w:name w:val="endnote reference"/>
    <w:basedOn w:val="a0"/>
    <w:uiPriority w:val="99"/>
    <w:semiHidden/>
    <w:unhideWhenUsed/>
    <w:rsid w:val="00C90B0E"/>
    <w:rPr>
      <w:vertAlign w:val="superscript"/>
    </w:rPr>
  </w:style>
  <w:style w:type="character" w:styleId="afc">
    <w:name w:val="page number"/>
    <w:basedOn w:val="a0"/>
    <w:uiPriority w:val="99"/>
    <w:semiHidden/>
    <w:unhideWhenUsed/>
    <w:rsid w:val="00F54720"/>
  </w:style>
  <w:style w:type="character" w:customStyle="1" w:styleId="52">
    <w:name w:val="52"/>
    <w:basedOn w:val="a0"/>
    <w:rsid w:val="006F2FBE"/>
  </w:style>
  <w:style w:type="character" w:customStyle="1" w:styleId="a10">
    <w:name w:val="a1"/>
    <w:basedOn w:val="a0"/>
    <w:rsid w:val="006F2FBE"/>
  </w:style>
  <w:style w:type="character" w:customStyle="1" w:styleId="53">
    <w:name w:val="53"/>
    <w:basedOn w:val="a0"/>
    <w:rsid w:val="00BD6D7A"/>
  </w:style>
  <w:style w:type="character" w:customStyle="1" w:styleId="a20">
    <w:name w:val="a2"/>
    <w:basedOn w:val="a0"/>
    <w:rsid w:val="00BD6D7A"/>
  </w:style>
  <w:style w:type="paragraph" w:customStyle="1" w:styleId="66">
    <w:name w:val="66"/>
    <w:basedOn w:val="a"/>
    <w:rsid w:val="00970052"/>
    <w:pPr>
      <w:spacing w:before="100" w:beforeAutospacing="1" w:after="100" w:afterAutospacing="1"/>
    </w:pPr>
  </w:style>
  <w:style w:type="character" w:customStyle="1" w:styleId="630">
    <w:name w:val="630"/>
    <w:basedOn w:val="a0"/>
    <w:rsid w:val="00970052"/>
  </w:style>
  <w:style w:type="character" w:styleId="afd">
    <w:name w:val="Emphasis"/>
    <w:basedOn w:val="a0"/>
    <w:uiPriority w:val="20"/>
    <w:qFormat/>
    <w:rsid w:val="001813BE"/>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40654018">
      <w:bodyDiv w:val="1"/>
      <w:marLeft w:val="0"/>
      <w:marRight w:val="0"/>
      <w:marTop w:val="0"/>
      <w:marBottom w:val="0"/>
      <w:divBdr>
        <w:top w:val="none" w:sz="0" w:space="0" w:color="auto"/>
        <w:left w:val="none" w:sz="0" w:space="0" w:color="auto"/>
        <w:bottom w:val="none" w:sz="0" w:space="0" w:color="auto"/>
        <w:right w:val="none" w:sz="0" w:space="0" w:color="auto"/>
      </w:divBdr>
    </w:div>
    <w:div w:id="157578618">
      <w:bodyDiv w:val="1"/>
      <w:marLeft w:val="0"/>
      <w:marRight w:val="0"/>
      <w:marTop w:val="0"/>
      <w:marBottom w:val="0"/>
      <w:divBdr>
        <w:top w:val="none" w:sz="0" w:space="0" w:color="auto"/>
        <w:left w:val="none" w:sz="0" w:space="0" w:color="auto"/>
        <w:bottom w:val="none" w:sz="0" w:space="0" w:color="auto"/>
        <w:right w:val="none" w:sz="0" w:space="0" w:color="auto"/>
      </w:divBdr>
    </w:div>
    <w:div w:id="217400869">
      <w:bodyDiv w:val="1"/>
      <w:marLeft w:val="0"/>
      <w:marRight w:val="0"/>
      <w:marTop w:val="0"/>
      <w:marBottom w:val="0"/>
      <w:divBdr>
        <w:top w:val="none" w:sz="0" w:space="0" w:color="auto"/>
        <w:left w:val="none" w:sz="0" w:space="0" w:color="auto"/>
        <w:bottom w:val="none" w:sz="0" w:space="0" w:color="auto"/>
        <w:right w:val="none" w:sz="0" w:space="0" w:color="auto"/>
      </w:divBdr>
    </w:div>
    <w:div w:id="316501642">
      <w:bodyDiv w:val="1"/>
      <w:marLeft w:val="0"/>
      <w:marRight w:val="0"/>
      <w:marTop w:val="0"/>
      <w:marBottom w:val="0"/>
      <w:divBdr>
        <w:top w:val="none" w:sz="0" w:space="0" w:color="auto"/>
        <w:left w:val="none" w:sz="0" w:space="0" w:color="auto"/>
        <w:bottom w:val="none" w:sz="0" w:space="0" w:color="auto"/>
        <w:right w:val="none" w:sz="0" w:space="0" w:color="auto"/>
      </w:divBdr>
    </w:div>
    <w:div w:id="338578247">
      <w:bodyDiv w:val="1"/>
      <w:marLeft w:val="0"/>
      <w:marRight w:val="0"/>
      <w:marTop w:val="0"/>
      <w:marBottom w:val="0"/>
      <w:divBdr>
        <w:top w:val="none" w:sz="0" w:space="0" w:color="auto"/>
        <w:left w:val="none" w:sz="0" w:space="0" w:color="auto"/>
        <w:bottom w:val="none" w:sz="0" w:space="0" w:color="auto"/>
        <w:right w:val="none" w:sz="0" w:space="0" w:color="auto"/>
      </w:divBdr>
    </w:div>
    <w:div w:id="452484014">
      <w:bodyDiv w:val="1"/>
      <w:marLeft w:val="0"/>
      <w:marRight w:val="0"/>
      <w:marTop w:val="0"/>
      <w:marBottom w:val="0"/>
      <w:divBdr>
        <w:top w:val="none" w:sz="0" w:space="0" w:color="auto"/>
        <w:left w:val="none" w:sz="0" w:space="0" w:color="auto"/>
        <w:bottom w:val="none" w:sz="0" w:space="0" w:color="auto"/>
        <w:right w:val="none" w:sz="0" w:space="0" w:color="auto"/>
      </w:divBdr>
    </w:div>
    <w:div w:id="643312591">
      <w:bodyDiv w:val="1"/>
      <w:marLeft w:val="0"/>
      <w:marRight w:val="0"/>
      <w:marTop w:val="0"/>
      <w:marBottom w:val="0"/>
      <w:divBdr>
        <w:top w:val="none" w:sz="0" w:space="0" w:color="auto"/>
        <w:left w:val="none" w:sz="0" w:space="0" w:color="auto"/>
        <w:bottom w:val="none" w:sz="0" w:space="0" w:color="auto"/>
        <w:right w:val="none" w:sz="0" w:space="0" w:color="auto"/>
      </w:divBdr>
    </w:div>
    <w:div w:id="657152498">
      <w:bodyDiv w:val="1"/>
      <w:marLeft w:val="0"/>
      <w:marRight w:val="0"/>
      <w:marTop w:val="0"/>
      <w:marBottom w:val="0"/>
      <w:divBdr>
        <w:top w:val="none" w:sz="0" w:space="0" w:color="auto"/>
        <w:left w:val="none" w:sz="0" w:space="0" w:color="auto"/>
        <w:bottom w:val="none" w:sz="0" w:space="0" w:color="auto"/>
        <w:right w:val="none" w:sz="0" w:space="0" w:color="auto"/>
      </w:divBdr>
    </w:div>
    <w:div w:id="777410137">
      <w:bodyDiv w:val="1"/>
      <w:marLeft w:val="0"/>
      <w:marRight w:val="0"/>
      <w:marTop w:val="0"/>
      <w:marBottom w:val="0"/>
      <w:divBdr>
        <w:top w:val="none" w:sz="0" w:space="0" w:color="auto"/>
        <w:left w:val="none" w:sz="0" w:space="0" w:color="auto"/>
        <w:bottom w:val="none" w:sz="0" w:space="0" w:color="auto"/>
        <w:right w:val="none" w:sz="0" w:space="0" w:color="auto"/>
      </w:divBdr>
      <w:divsChild>
        <w:div w:id="1096747703">
          <w:blockQuote w:val="1"/>
          <w:marLeft w:val="720"/>
          <w:marRight w:val="720"/>
          <w:marTop w:val="100"/>
          <w:marBottom w:val="100"/>
          <w:divBdr>
            <w:top w:val="none" w:sz="0" w:space="0" w:color="auto"/>
            <w:left w:val="none" w:sz="0" w:space="0" w:color="auto"/>
            <w:bottom w:val="none" w:sz="0" w:space="0" w:color="auto"/>
            <w:right w:val="none" w:sz="0" w:space="0" w:color="auto"/>
          </w:divBdr>
        </w:div>
        <w:div w:id="456602138">
          <w:blockQuote w:val="1"/>
          <w:marLeft w:val="720"/>
          <w:marRight w:val="720"/>
          <w:marTop w:val="100"/>
          <w:marBottom w:val="100"/>
          <w:divBdr>
            <w:top w:val="none" w:sz="0" w:space="0" w:color="auto"/>
            <w:left w:val="none" w:sz="0" w:space="0" w:color="auto"/>
            <w:bottom w:val="none" w:sz="0" w:space="0" w:color="auto"/>
            <w:right w:val="none" w:sz="0" w:space="0" w:color="auto"/>
          </w:divBdr>
        </w:div>
        <w:div w:id="830483433">
          <w:blockQuote w:val="1"/>
          <w:marLeft w:val="720"/>
          <w:marRight w:val="720"/>
          <w:marTop w:val="100"/>
          <w:marBottom w:val="100"/>
          <w:divBdr>
            <w:top w:val="none" w:sz="0" w:space="0" w:color="auto"/>
            <w:left w:val="none" w:sz="0" w:space="0" w:color="auto"/>
            <w:bottom w:val="none" w:sz="0" w:space="0" w:color="auto"/>
            <w:right w:val="none" w:sz="0" w:space="0" w:color="auto"/>
          </w:divBdr>
        </w:div>
        <w:div w:id="578517648">
          <w:blockQuote w:val="1"/>
          <w:marLeft w:val="720"/>
          <w:marRight w:val="720"/>
          <w:marTop w:val="100"/>
          <w:marBottom w:val="100"/>
          <w:divBdr>
            <w:top w:val="none" w:sz="0" w:space="0" w:color="auto"/>
            <w:left w:val="none" w:sz="0" w:space="0" w:color="auto"/>
            <w:bottom w:val="none" w:sz="0" w:space="0" w:color="auto"/>
            <w:right w:val="none" w:sz="0" w:space="0" w:color="auto"/>
          </w:divBdr>
        </w:div>
        <w:div w:id="690668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35612832">
      <w:bodyDiv w:val="1"/>
      <w:marLeft w:val="0"/>
      <w:marRight w:val="0"/>
      <w:marTop w:val="0"/>
      <w:marBottom w:val="0"/>
      <w:divBdr>
        <w:top w:val="none" w:sz="0" w:space="0" w:color="auto"/>
        <w:left w:val="none" w:sz="0" w:space="0" w:color="auto"/>
        <w:bottom w:val="none" w:sz="0" w:space="0" w:color="auto"/>
        <w:right w:val="none" w:sz="0" w:space="0" w:color="auto"/>
      </w:divBdr>
    </w:div>
    <w:div w:id="926891397">
      <w:bodyDiv w:val="1"/>
      <w:marLeft w:val="0"/>
      <w:marRight w:val="0"/>
      <w:marTop w:val="0"/>
      <w:marBottom w:val="0"/>
      <w:divBdr>
        <w:top w:val="none" w:sz="0" w:space="0" w:color="auto"/>
        <w:left w:val="none" w:sz="0" w:space="0" w:color="auto"/>
        <w:bottom w:val="none" w:sz="0" w:space="0" w:color="auto"/>
        <w:right w:val="none" w:sz="0" w:space="0" w:color="auto"/>
      </w:divBdr>
    </w:div>
    <w:div w:id="929630399">
      <w:bodyDiv w:val="1"/>
      <w:marLeft w:val="0"/>
      <w:marRight w:val="0"/>
      <w:marTop w:val="0"/>
      <w:marBottom w:val="0"/>
      <w:divBdr>
        <w:top w:val="none" w:sz="0" w:space="0" w:color="auto"/>
        <w:left w:val="none" w:sz="0" w:space="0" w:color="auto"/>
        <w:bottom w:val="none" w:sz="0" w:space="0" w:color="auto"/>
        <w:right w:val="none" w:sz="0" w:space="0" w:color="auto"/>
      </w:divBdr>
    </w:div>
    <w:div w:id="1006176779">
      <w:bodyDiv w:val="1"/>
      <w:marLeft w:val="0"/>
      <w:marRight w:val="0"/>
      <w:marTop w:val="0"/>
      <w:marBottom w:val="0"/>
      <w:divBdr>
        <w:top w:val="none" w:sz="0" w:space="0" w:color="auto"/>
        <w:left w:val="none" w:sz="0" w:space="0" w:color="auto"/>
        <w:bottom w:val="none" w:sz="0" w:space="0" w:color="auto"/>
        <w:right w:val="none" w:sz="0" w:space="0" w:color="auto"/>
      </w:divBdr>
    </w:div>
    <w:div w:id="1006398862">
      <w:bodyDiv w:val="1"/>
      <w:marLeft w:val="0"/>
      <w:marRight w:val="0"/>
      <w:marTop w:val="0"/>
      <w:marBottom w:val="0"/>
      <w:divBdr>
        <w:top w:val="none" w:sz="0" w:space="0" w:color="auto"/>
        <w:left w:val="none" w:sz="0" w:space="0" w:color="auto"/>
        <w:bottom w:val="none" w:sz="0" w:space="0" w:color="auto"/>
        <w:right w:val="none" w:sz="0" w:space="0" w:color="auto"/>
      </w:divBdr>
    </w:div>
    <w:div w:id="1075054764">
      <w:bodyDiv w:val="1"/>
      <w:marLeft w:val="0"/>
      <w:marRight w:val="0"/>
      <w:marTop w:val="0"/>
      <w:marBottom w:val="0"/>
      <w:divBdr>
        <w:top w:val="none" w:sz="0" w:space="0" w:color="auto"/>
        <w:left w:val="none" w:sz="0" w:space="0" w:color="auto"/>
        <w:bottom w:val="none" w:sz="0" w:space="0" w:color="auto"/>
        <w:right w:val="none" w:sz="0" w:space="0" w:color="auto"/>
      </w:divBdr>
    </w:div>
    <w:div w:id="1125122933">
      <w:bodyDiv w:val="1"/>
      <w:marLeft w:val="0"/>
      <w:marRight w:val="0"/>
      <w:marTop w:val="0"/>
      <w:marBottom w:val="0"/>
      <w:divBdr>
        <w:top w:val="none" w:sz="0" w:space="0" w:color="auto"/>
        <w:left w:val="none" w:sz="0" w:space="0" w:color="auto"/>
        <w:bottom w:val="none" w:sz="0" w:space="0" w:color="auto"/>
        <w:right w:val="none" w:sz="0" w:space="0" w:color="auto"/>
      </w:divBdr>
      <w:divsChild>
        <w:div w:id="1296183030">
          <w:marLeft w:val="0"/>
          <w:marRight w:val="0"/>
          <w:marTop w:val="0"/>
          <w:marBottom w:val="0"/>
          <w:divBdr>
            <w:top w:val="none" w:sz="0" w:space="0" w:color="auto"/>
            <w:left w:val="none" w:sz="0" w:space="0" w:color="auto"/>
            <w:bottom w:val="none" w:sz="0" w:space="0" w:color="auto"/>
            <w:right w:val="none" w:sz="0" w:space="0" w:color="auto"/>
          </w:divBdr>
        </w:div>
        <w:div w:id="570579383">
          <w:marLeft w:val="0"/>
          <w:marRight w:val="0"/>
          <w:marTop w:val="0"/>
          <w:marBottom w:val="0"/>
          <w:divBdr>
            <w:top w:val="none" w:sz="0" w:space="0" w:color="auto"/>
            <w:left w:val="none" w:sz="0" w:space="0" w:color="auto"/>
            <w:bottom w:val="none" w:sz="0" w:space="0" w:color="auto"/>
            <w:right w:val="none" w:sz="0" w:space="0" w:color="auto"/>
          </w:divBdr>
        </w:div>
        <w:div w:id="1728065771">
          <w:marLeft w:val="0"/>
          <w:marRight w:val="0"/>
          <w:marTop w:val="0"/>
          <w:marBottom w:val="0"/>
          <w:divBdr>
            <w:top w:val="none" w:sz="0" w:space="0" w:color="auto"/>
            <w:left w:val="none" w:sz="0" w:space="0" w:color="auto"/>
            <w:bottom w:val="none" w:sz="0" w:space="0" w:color="auto"/>
            <w:right w:val="none" w:sz="0" w:space="0" w:color="auto"/>
          </w:divBdr>
        </w:div>
      </w:divsChild>
    </w:div>
    <w:div w:id="1239287255">
      <w:bodyDiv w:val="1"/>
      <w:marLeft w:val="0"/>
      <w:marRight w:val="0"/>
      <w:marTop w:val="0"/>
      <w:marBottom w:val="0"/>
      <w:divBdr>
        <w:top w:val="none" w:sz="0" w:space="0" w:color="auto"/>
        <w:left w:val="none" w:sz="0" w:space="0" w:color="auto"/>
        <w:bottom w:val="none" w:sz="0" w:space="0" w:color="auto"/>
        <w:right w:val="none" w:sz="0" w:space="0" w:color="auto"/>
      </w:divBdr>
    </w:div>
    <w:div w:id="1271937204">
      <w:bodyDiv w:val="1"/>
      <w:marLeft w:val="0"/>
      <w:marRight w:val="0"/>
      <w:marTop w:val="0"/>
      <w:marBottom w:val="0"/>
      <w:divBdr>
        <w:top w:val="none" w:sz="0" w:space="0" w:color="auto"/>
        <w:left w:val="none" w:sz="0" w:space="0" w:color="auto"/>
        <w:bottom w:val="none" w:sz="0" w:space="0" w:color="auto"/>
        <w:right w:val="none" w:sz="0" w:space="0" w:color="auto"/>
      </w:divBdr>
    </w:div>
    <w:div w:id="1274942273">
      <w:bodyDiv w:val="1"/>
      <w:marLeft w:val="0"/>
      <w:marRight w:val="0"/>
      <w:marTop w:val="0"/>
      <w:marBottom w:val="0"/>
      <w:divBdr>
        <w:top w:val="none" w:sz="0" w:space="0" w:color="auto"/>
        <w:left w:val="none" w:sz="0" w:space="0" w:color="auto"/>
        <w:bottom w:val="none" w:sz="0" w:space="0" w:color="auto"/>
        <w:right w:val="none" w:sz="0" w:space="0" w:color="auto"/>
      </w:divBdr>
      <w:divsChild>
        <w:div w:id="753673497">
          <w:marLeft w:val="0"/>
          <w:marRight w:val="0"/>
          <w:marTop w:val="0"/>
          <w:marBottom w:val="0"/>
          <w:divBdr>
            <w:top w:val="none" w:sz="0" w:space="0" w:color="auto"/>
            <w:left w:val="none" w:sz="0" w:space="0" w:color="auto"/>
            <w:bottom w:val="none" w:sz="0" w:space="0" w:color="auto"/>
            <w:right w:val="none" w:sz="0" w:space="0" w:color="auto"/>
          </w:divBdr>
          <w:divsChild>
            <w:div w:id="59988406">
              <w:marLeft w:val="0"/>
              <w:marRight w:val="0"/>
              <w:marTop w:val="0"/>
              <w:marBottom w:val="0"/>
              <w:divBdr>
                <w:top w:val="none" w:sz="0" w:space="0" w:color="auto"/>
                <w:left w:val="none" w:sz="0" w:space="0" w:color="auto"/>
                <w:bottom w:val="none" w:sz="0" w:space="0" w:color="auto"/>
                <w:right w:val="none" w:sz="0" w:space="0" w:color="auto"/>
              </w:divBdr>
              <w:divsChild>
                <w:div w:id="1670136246">
                  <w:marLeft w:val="0"/>
                  <w:marRight w:val="0"/>
                  <w:marTop w:val="0"/>
                  <w:marBottom w:val="0"/>
                  <w:divBdr>
                    <w:top w:val="none" w:sz="0" w:space="0" w:color="auto"/>
                    <w:left w:val="none" w:sz="0" w:space="0" w:color="auto"/>
                    <w:bottom w:val="none" w:sz="0" w:space="0" w:color="auto"/>
                    <w:right w:val="none" w:sz="0" w:space="0" w:color="auto"/>
                  </w:divBdr>
                  <w:divsChild>
                    <w:div w:id="72431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7833331">
          <w:marLeft w:val="0"/>
          <w:marRight w:val="0"/>
          <w:marTop w:val="0"/>
          <w:marBottom w:val="0"/>
          <w:divBdr>
            <w:top w:val="none" w:sz="0" w:space="0" w:color="auto"/>
            <w:left w:val="none" w:sz="0" w:space="0" w:color="auto"/>
            <w:bottom w:val="none" w:sz="0" w:space="0" w:color="auto"/>
            <w:right w:val="none" w:sz="0" w:space="0" w:color="auto"/>
          </w:divBdr>
          <w:divsChild>
            <w:div w:id="1055157028">
              <w:marLeft w:val="0"/>
              <w:marRight w:val="0"/>
              <w:marTop w:val="0"/>
              <w:marBottom w:val="0"/>
              <w:divBdr>
                <w:top w:val="none" w:sz="0" w:space="0" w:color="auto"/>
                <w:left w:val="none" w:sz="0" w:space="0" w:color="auto"/>
                <w:bottom w:val="none" w:sz="0" w:space="0" w:color="auto"/>
                <w:right w:val="none" w:sz="0" w:space="0" w:color="auto"/>
              </w:divBdr>
              <w:divsChild>
                <w:div w:id="220603139">
                  <w:marLeft w:val="0"/>
                  <w:marRight w:val="0"/>
                  <w:marTop w:val="0"/>
                  <w:marBottom w:val="0"/>
                  <w:divBdr>
                    <w:top w:val="none" w:sz="0" w:space="0" w:color="auto"/>
                    <w:left w:val="none" w:sz="0" w:space="0" w:color="auto"/>
                    <w:bottom w:val="none" w:sz="0" w:space="0" w:color="auto"/>
                    <w:right w:val="none" w:sz="0" w:space="0" w:color="auto"/>
                  </w:divBdr>
                  <w:divsChild>
                    <w:div w:id="1257397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0836463">
      <w:bodyDiv w:val="1"/>
      <w:marLeft w:val="0"/>
      <w:marRight w:val="0"/>
      <w:marTop w:val="0"/>
      <w:marBottom w:val="0"/>
      <w:divBdr>
        <w:top w:val="none" w:sz="0" w:space="0" w:color="auto"/>
        <w:left w:val="none" w:sz="0" w:space="0" w:color="auto"/>
        <w:bottom w:val="none" w:sz="0" w:space="0" w:color="auto"/>
        <w:right w:val="none" w:sz="0" w:space="0" w:color="auto"/>
      </w:divBdr>
    </w:div>
    <w:div w:id="1537936099">
      <w:bodyDiv w:val="1"/>
      <w:marLeft w:val="0"/>
      <w:marRight w:val="0"/>
      <w:marTop w:val="0"/>
      <w:marBottom w:val="0"/>
      <w:divBdr>
        <w:top w:val="none" w:sz="0" w:space="0" w:color="auto"/>
        <w:left w:val="none" w:sz="0" w:space="0" w:color="auto"/>
        <w:bottom w:val="none" w:sz="0" w:space="0" w:color="auto"/>
        <w:right w:val="none" w:sz="0" w:space="0" w:color="auto"/>
      </w:divBdr>
    </w:div>
    <w:div w:id="1731419559">
      <w:bodyDiv w:val="1"/>
      <w:marLeft w:val="0"/>
      <w:marRight w:val="0"/>
      <w:marTop w:val="0"/>
      <w:marBottom w:val="0"/>
      <w:divBdr>
        <w:top w:val="none" w:sz="0" w:space="0" w:color="auto"/>
        <w:left w:val="none" w:sz="0" w:space="0" w:color="auto"/>
        <w:bottom w:val="none" w:sz="0" w:space="0" w:color="auto"/>
        <w:right w:val="none" w:sz="0" w:space="0" w:color="auto"/>
      </w:divBdr>
      <w:divsChild>
        <w:div w:id="111827880">
          <w:marLeft w:val="0"/>
          <w:marRight w:val="0"/>
          <w:marTop w:val="0"/>
          <w:marBottom w:val="0"/>
          <w:divBdr>
            <w:top w:val="none" w:sz="0" w:space="0" w:color="auto"/>
            <w:left w:val="none" w:sz="0" w:space="0" w:color="auto"/>
            <w:bottom w:val="none" w:sz="0" w:space="0" w:color="auto"/>
            <w:right w:val="none" w:sz="0" w:space="0" w:color="auto"/>
          </w:divBdr>
          <w:divsChild>
            <w:div w:id="1359545611">
              <w:marLeft w:val="0"/>
              <w:marRight w:val="0"/>
              <w:marTop w:val="0"/>
              <w:marBottom w:val="0"/>
              <w:divBdr>
                <w:top w:val="none" w:sz="0" w:space="0" w:color="auto"/>
                <w:left w:val="none" w:sz="0" w:space="0" w:color="auto"/>
                <w:bottom w:val="none" w:sz="0" w:space="0" w:color="auto"/>
                <w:right w:val="none" w:sz="0" w:space="0" w:color="auto"/>
              </w:divBdr>
              <w:divsChild>
                <w:div w:id="1006595068">
                  <w:marLeft w:val="0"/>
                  <w:marRight w:val="0"/>
                  <w:marTop w:val="0"/>
                  <w:marBottom w:val="0"/>
                  <w:divBdr>
                    <w:top w:val="none" w:sz="0" w:space="0" w:color="auto"/>
                    <w:left w:val="none" w:sz="0" w:space="0" w:color="auto"/>
                    <w:bottom w:val="none" w:sz="0" w:space="0" w:color="auto"/>
                    <w:right w:val="none" w:sz="0" w:space="0" w:color="auto"/>
                  </w:divBdr>
                  <w:divsChild>
                    <w:div w:id="1941258129">
                      <w:marLeft w:val="0"/>
                      <w:marRight w:val="0"/>
                      <w:marTop w:val="0"/>
                      <w:marBottom w:val="0"/>
                      <w:divBdr>
                        <w:top w:val="none" w:sz="0" w:space="0" w:color="auto"/>
                        <w:left w:val="none" w:sz="0" w:space="0" w:color="auto"/>
                        <w:bottom w:val="none" w:sz="0" w:space="0" w:color="auto"/>
                        <w:right w:val="none" w:sz="0" w:space="0" w:color="auto"/>
                      </w:divBdr>
                      <w:divsChild>
                        <w:div w:id="1240289692">
                          <w:marLeft w:val="0"/>
                          <w:marRight w:val="0"/>
                          <w:marTop w:val="0"/>
                          <w:marBottom w:val="0"/>
                          <w:divBdr>
                            <w:top w:val="none" w:sz="0" w:space="0" w:color="auto"/>
                            <w:left w:val="none" w:sz="0" w:space="0" w:color="auto"/>
                            <w:bottom w:val="none" w:sz="0" w:space="0" w:color="auto"/>
                            <w:right w:val="none" w:sz="0" w:space="0" w:color="auto"/>
                          </w:divBdr>
                          <w:divsChild>
                            <w:div w:id="774129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52120656">
      <w:bodyDiv w:val="1"/>
      <w:marLeft w:val="0"/>
      <w:marRight w:val="0"/>
      <w:marTop w:val="0"/>
      <w:marBottom w:val="0"/>
      <w:divBdr>
        <w:top w:val="none" w:sz="0" w:space="0" w:color="auto"/>
        <w:left w:val="none" w:sz="0" w:space="0" w:color="auto"/>
        <w:bottom w:val="none" w:sz="0" w:space="0" w:color="auto"/>
        <w:right w:val="none" w:sz="0" w:space="0" w:color="auto"/>
      </w:divBdr>
    </w:div>
    <w:div w:id="1860461102">
      <w:bodyDiv w:val="1"/>
      <w:marLeft w:val="0"/>
      <w:marRight w:val="0"/>
      <w:marTop w:val="0"/>
      <w:marBottom w:val="0"/>
      <w:divBdr>
        <w:top w:val="none" w:sz="0" w:space="0" w:color="auto"/>
        <w:left w:val="none" w:sz="0" w:space="0" w:color="auto"/>
        <w:bottom w:val="none" w:sz="0" w:space="0" w:color="auto"/>
        <w:right w:val="none" w:sz="0" w:space="0" w:color="auto"/>
      </w:divBdr>
      <w:divsChild>
        <w:div w:id="1670910949">
          <w:marLeft w:val="0"/>
          <w:marRight w:val="0"/>
          <w:marTop w:val="0"/>
          <w:marBottom w:val="0"/>
          <w:divBdr>
            <w:top w:val="none" w:sz="0" w:space="0" w:color="auto"/>
            <w:left w:val="none" w:sz="0" w:space="0" w:color="auto"/>
            <w:bottom w:val="none" w:sz="0" w:space="0" w:color="auto"/>
            <w:right w:val="none" w:sz="0" w:space="0" w:color="auto"/>
          </w:divBdr>
        </w:div>
        <w:div w:id="1046641011">
          <w:marLeft w:val="0"/>
          <w:marRight w:val="0"/>
          <w:marTop w:val="0"/>
          <w:marBottom w:val="0"/>
          <w:divBdr>
            <w:top w:val="none" w:sz="0" w:space="0" w:color="auto"/>
            <w:left w:val="none" w:sz="0" w:space="0" w:color="auto"/>
            <w:bottom w:val="none" w:sz="0" w:space="0" w:color="auto"/>
            <w:right w:val="none" w:sz="0" w:space="0" w:color="auto"/>
          </w:divBdr>
        </w:div>
        <w:div w:id="1572889542">
          <w:marLeft w:val="0"/>
          <w:marRight w:val="0"/>
          <w:marTop w:val="0"/>
          <w:marBottom w:val="0"/>
          <w:divBdr>
            <w:top w:val="none" w:sz="0" w:space="0" w:color="auto"/>
            <w:left w:val="none" w:sz="0" w:space="0" w:color="auto"/>
            <w:bottom w:val="none" w:sz="0" w:space="0" w:color="auto"/>
            <w:right w:val="none" w:sz="0" w:space="0" w:color="auto"/>
          </w:divBdr>
        </w:div>
        <w:div w:id="1531261678">
          <w:marLeft w:val="0"/>
          <w:marRight w:val="0"/>
          <w:marTop w:val="0"/>
          <w:marBottom w:val="0"/>
          <w:divBdr>
            <w:top w:val="none" w:sz="0" w:space="0" w:color="auto"/>
            <w:left w:val="none" w:sz="0" w:space="0" w:color="auto"/>
            <w:bottom w:val="none" w:sz="0" w:space="0" w:color="auto"/>
            <w:right w:val="none" w:sz="0" w:space="0" w:color="auto"/>
          </w:divBdr>
        </w:div>
      </w:divsChild>
    </w:div>
    <w:div w:id="1938974996">
      <w:bodyDiv w:val="1"/>
      <w:marLeft w:val="0"/>
      <w:marRight w:val="0"/>
      <w:marTop w:val="0"/>
      <w:marBottom w:val="0"/>
      <w:divBdr>
        <w:top w:val="none" w:sz="0" w:space="0" w:color="auto"/>
        <w:left w:val="none" w:sz="0" w:space="0" w:color="auto"/>
        <w:bottom w:val="none" w:sz="0" w:space="0" w:color="auto"/>
        <w:right w:val="none" w:sz="0" w:space="0" w:color="auto"/>
      </w:divBdr>
      <w:divsChild>
        <w:div w:id="2016111673">
          <w:marLeft w:val="0"/>
          <w:marRight w:val="0"/>
          <w:marTop w:val="0"/>
          <w:marBottom w:val="0"/>
          <w:divBdr>
            <w:top w:val="none" w:sz="0" w:space="0" w:color="auto"/>
            <w:left w:val="none" w:sz="0" w:space="0" w:color="auto"/>
            <w:bottom w:val="none" w:sz="0" w:space="0" w:color="auto"/>
            <w:right w:val="none" w:sz="0" w:space="0" w:color="auto"/>
          </w:divBdr>
        </w:div>
        <w:div w:id="1880848850">
          <w:marLeft w:val="0"/>
          <w:marRight w:val="0"/>
          <w:marTop w:val="0"/>
          <w:marBottom w:val="0"/>
          <w:divBdr>
            <w:top w:val="none" w:sz="0" w:space="0" w:color="auto"/>
            <w:left w:val="none" w:sz="0" w:space="0" w:color="auto"/>
            <w:bottom w:val="none" w:sz="0" w:space="0" w:color="auto"/>
            <w:right w:val="none" w:sz="0" w:space="0" w:color="auto"/>
          </w:divBdr>
        </w:div>
        <w:div w:id="113797384">
          <w:marLeft w:val="0"/>
          <w:marRight w:val="0"/>
          <w:marTop w:val="0"/>
          <w:marBottom w:val="0"/>
          <w:divBdr>
            <w:top w:val="none" w:sz="0" w:space="0" w:color="auto"/>
            <w:left w:val="none" w:sz="0" w:space="0" w:color="auto"/>
            <w:bottom w:val="none" w:sz="0" w:space="0" w:color="auto"/>
            <w:right w:val="none" w:sz="0" w:space="0" w:color="auto"/>
          </w:divBdr>
        </w:div>
      </w:divsChild>
    </w:div>
    <w:div w:id="1963270122">
      <w:bodyDiv w:val="1"/>
      <w:marLeft w:val="0"/>
      <w:marRight w:val="0"/>
      <w:marTop w:val="0"/>
      <w:marBottom w:val="0"/>
      <w:divBdr>
        <w:top w:val="none" w:sz="0" w:space="0" w:color="auto"/>
        <w:left w:val="none" w:sz="0" w:space="0" w:color="auto"/>
        <w:bottom w:val="none" w:sz="0" w:space="0" w:color="auto"/>
        <w:right w:val="none" w:sz="0" w:space="0" w:color="auto"/>
      </w:divBdr>
    </w:div>
    <w:div w:id="2017801727">
      <w:bodyDiv w:val="1"/>
      <w:marLeft w:val="0"/>
      <w:marRight w:val="0"/>
      <w:marTop w:val="0"/>
      <w:marBottom w:val="0"/>
      <w:divBdr>
        <w:top w:val="none" w:sz="0" w:space="0" w:color="auto"/>
        <w:left w:val="none" w:sz="0" w:space="0" w:color="auto"/>
        <w:bottom w:val="none" w:sz="0" w:space="0" w:color="auto"/>
        <w:right w:val="none" w:sz="0" w:space="0" w:color="auto"/>
      </w:divBdr>
    </w:div>
    <w:div w:id="2020231788">
      <w:bodyDiv w:val="1"/>
      <w:marLeft w:val="0"/>
      <w:marRight w:val="0"/>
      <w:marTop w:val="0"/>
      <w:marBottom w:val="0"/>
      <w:divBdr>
        <w:top w:val="none" w:sz="0" w:space="0" w:color="auto"/>
        <w:left w:val="none" w:sz="0" w:space="0" w:color="auto"/>
        <w:bottom w:val="none" w:sz="0" w:space="0" w:color="auto"/>
        <w:right w:val="none" w:sz="0" w:space="0" w:color="auto"/>
      </w:divBdr>
    </w:div>
    <w:div w:id="2066180705">
      <w:bodyDiv w:val="1"/>
      <w:marLeft w:val="0"/>
      <w:marRight w:val="0"/>
      <w:marTop w:val="0"/>
      <w:marBottom w:val="0"/>
      <w:divBdr>
        <w:top w:val="none" w:sz="0" w:space="0" w:color="auto"/>
        <w:left w:val="none" w:sz="0" w:space="0" w:color="auto"/>
        <w:bottom w:val="none" w:sz="0" w:space="0" w:color="auto"/>
        <w:right w:val="none" w:sz="0" w:space="0" w:color="auto"/>
      </w:divBdr>
    </w:div>
    <w:div w:id="2124491883">
      <w:bodyDiv w:val="1"/>
      <w:marLeft w:val="0"/>
      <w:marRight w:val="0"/>
      <w:marTop w:val="0"/>
      <w:marBottom w:val="0"/>
      <w:divBdr>
        <w:top w:val="none" w:sz="0" w:space="0" w:color="auto"/>
        <w:left w:val="none" w:sz="0" w:space="0" w:color="auto"/>
        <w:bottom w:val="none" w:sz="0" w:space="0" w:color="auto"/>
        <w:right w:val="none" w:sz="0" w:space="0" w:color="auto"/>
      </w:divBdr>
    </w:div>
    <w:div w:id="2133744925">
      <w:bodyDiv w:val="1"/>
      <w:marLeft w:val="0"/>
      <w:marRight w:val="0"/>
      <w:marTop w:val="0"/>
      <w:marBottom w:val="0"/>
      <w:divBdr>
        <w:top w:val="none" w:sz="0" w:space="0" w:color="auto"/>
        <w:left w:val="none" w:sz="0" w:space="0" w:color="auto"/>
        <w:bottom w:val="none" w:sz="0" w:space="0" w:color="auto"/>
        <w:right w:val="none" w:sz="0" w:space="0" w:color="auto"/>
      </w:divBdr>
    </w:div>
    <w:div w:id="2136677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adilet.zan.kz/rus/docs/V1800017651/history" TargetMode="External"/><Relationship Id="rId18" Type="http://schemas.openxmlformats.org/officeDocument/2006/relationships/hyperlink" Target="https://doi.org/10.48371/PHILS.2024.4.75.006" TargetMode="External"/><Relationship Id="rId26" Type="http://schemas.openxmlformats.org/officeDocument/2006/relationships/image" Target="media/image5.png"/><Relationship Id="rId39" Type="http://schemas.openxmlformats.org/officeDocument/2006/relationships/hyperlink" Target="https://nlrk.kz/index.php?option=com_content&amp;view=article&amp;id=928:o-fonde-rukopisej-i-redkikh-knig&amp;catid=140:elektronnyj-fond-rukopisej-i-redkikh-knig&amp;lang=ru" TargetMode="External"/><Relationship Id="rId21" Type="http://schemas.openxmlformats.org/officeDocument/2006/relationships/image" Target="media/image1.png"/><Relationship Id="rId34" Type="http://schemas.openxmlformats.org/officeDocument/2006/relationships/hyperlink" Target="https://mel.fm/ucheba/uchitelya/1824957-kazinik" TargetMode="External"/><Relationship Id="rId42" Type="http://schemas.openxmlformats.org/officeDocument/2006/relationships/image" Target="media/image11.png"/><Relationship Id="rId47" Type="http://schemas.openxmlformats.org/officeDocument/2006/relationships/image" Target="media/image16.png"/><Relationship Id="rId50" Type="http://schemas.openxmlformats.org/officeDocument/2006/relationships/image" Target="media/image19.png"/><Relationship Id="rId55" Type="http://schemas.openxmlformats.org/officeDocument/2006/relationships/image" Target="media/image24.png"/><Relationship Id="rId63" Type="http://schemas.openxmlformats.org/officeDocument/2006/relationships/image" Target="media/image32.png"/><Relationship Id="rId68" Type="http://schemas.openxmlformats.org/officeDocument/2006/relationships/image" Target="media/image37.png"/><Relationship Id="rId7" Type="http://schemas.openxmlformats.org/officeDocument/2006/relationships/endnotes" Target="endnotes.xml"/><Relationship Id="rId71" Type="http://schemas.openxmlformats.org/officeDocument/2006/relationships/image" Target="media/image40.png"/><Relationship Id="rId2" Type="http://schemas.openxmlformats.org/officeDocument/2006/relationships/numbering" Target="numbering.xml"/><Relationship Id="rId16" Type="http://schemas.openxmlformats.org/officeDocument/2006/relationships/hyperlink" Target="https://doi.org/10.55491/2411-6076-2023-3-54-62" TargetMode="External"/><Relationship Id="rId29" Type="http://schemas.openxmlformats.org/officeDocument/2006/relationships/image" Target="media/image8.png"/><Relationship Id="rId11" Type="http://schemas.openxmlformats.org/officeDocument/2006/relationships/hyperlink" Target="https://adilet.zan.kz/rus/docs/V2200028916" TargetMode="External"/><Relationship Id="rId24" Type="http://schemas.openxmlformats.org/officeDocument/2006/relationships/image" Target="media/image3.png"/><Relationship Id="rId32" Type="http://schemas.openxmlformats.org/officeDocument/2006/relationships/hyperlink" Target="https://doi.org/10.25178/nit.2024.3.14" TargetMode="External"/><Relationship Id="rId37" Type="http://schemas.openxmlformats.org/officeDocument/2006/relationships/hyperlink" Target="https://doi.org/10.25178/nit.2024.3.14" TargetMode="External"/><Relationship Id="rId40" Type="http://schemas.openxmlformats.org/officeDocument/2006/relationships/hyperlink" Target="https://nabrk.kz/index.php/ru/page/osnovnoy-fond-0" TargetMode="External"/><Relationship Id="rId45" Type="http://schemas.openxmlformats.org/officeDocument/2006/relationships/image" Target="media/image14.png"/><Relationship Id="rId53" Type="http://schemas.openxmlformats.org/officeDocument/2006/relationships/image" Target="media/image22.png"/><Relationship Id="rId58" Type="http://schemas.openxmlformats.org/officeDocument/2006/relationships/image" Target="media/image27.png"/><Relationship Id="rId66" Type="http://schemas.openxmlformats.org/officeDocument/2006/relationships/image" Target="media/image35.png"/><Relationship Id="rId7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doi.org/10.25178/nit.2024.3.14" TargetMode="External"/><Relationship Id="rId23" Type="http://schemas.openxmlformats.org/officeDocument/2006/relationships/image" Target="media/image2.png"/><Relationship Id="rId28" Type="http://schemas.openxmlformats.org/officeDocument/2006/relationships/image" Target="media/image7.png"/><Relationship Id="rId36" Type="http://schemas.openxmlformats.org/officeDocument/2006/relationships/hyperlink" Target="https://okulyk.kz/7-class/" TargetMode="External"/><Relationship Id="rId49" Type="http://schemas.openxmlformats.org/officeDocument/2006/relationships/image" Target="media/image18.png"/><Relationship Id="rId57" Type="http://schemas.openxmlformats.org/officeDocument/2006/relationships/image" Target="media/image26.png"/><Relationship Id="rId61" Type="http://schemas.openxmlformats.org/officeDocument/2006/relationships/image" Target="media/image30.png"/><Relationship Id="rId10" Type="http://schemas.openxmlformats.org/officeDocument/2006/relationships/hyperlink" Target="https://adilet.zan.kz/rus/docs/P2300000248" TargetMode="External"/><Relationship Id="rId19" Type="http://schemas.openxmlformats.org/officeDocument/2006/relationships/hyperlink" Target="https://doi.org/10.52081/PhSJ.2023.v01.i1.003" TargetMode="External"/><Relationship Id="rId31" Type="http://schemas.openxmlformats.org/officeDocument/2006/relationships/hyperlink" Target="https://www.krugosvet.ru/enc/gumanitarnye_nauki/lingvistika/YAZIKOVAYA_KARTINA_MIRA.html" TargetMode="External"/><Relationship Id="rId44" Type="http://schemas.openxmlformats.org/officeDocument/2006/relationships/image" Target="media/image13.png"/><Relationship Id="rId52" Type="http://schemas.openxmlformats.org/officeDocument/2006/relationships/image" Target="media/image21.png"/><Relationship Id="rId60" Type="http://schemas.openxmlformats.org/officeDocument/2006/relationships/image" Target="media/image29.png"/><Relationship Id="rId65" Type="http://schemas.openxmlformats.org/officeDocument/2006/relationships/image" Target="media/image34.pn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hyperlink" Target="https://adilet.zan.kz/rus/docs/Z2400000103" TargetMode="External"/><Relationship Id="rId14" Type="http://schemas.openxmlformats.org/officeDocument/2006/relationships/hyperlink" Target="https://surl.li/vlhapc" TargetMode="External"/><Relationship Id="rId22" Type="http://schemas.openxmlformats.org/officeDocument/2006/relationships/hyperlink" Target="https://okulyk.kz/7-class/" TargetMode="External"/><Relationship Id="rId27" Type="http://schemas.openxmlformats.org/officeDocument/2006/relationships/image" Target="media/image6.png"/><Relationship Id="rId30" Type="http://schemas.openxmlformats.org/officeDocument/2006/relationships/image" Target="media/image9.png"/><Relationship Id="rId35" Type="http://schemas.openxmlformats.org/officeDocument/2006/relationships/hyperlink" Target="https://surl.li/vlhapc" TargetMode="External"/><Relationship Id="rId43" Type="http://schemas.openxmlformats.org/officeDocument/2006/relationships/image" Target="media/image12.png"/><Relationship Id="rId48" Type="http://schemas.openxmlformats.org/officeDocument/2006/relationships/image" Target="media/image17.png"/><Relationship Id="rId56" Type="http://schemas.openxmlformats.org/officeDocument/2006/relationships/image" Target="media/image25.png"/><Relationship Id="rId64" Type="http://schemas.openxmlformats.org/officeDocument/2006/relationships/image" Target="media/image33.png"/><Relationship Id="rId69" Type="http://schemas.openxmlformats.org/officeDocument/2006/relationships/image" Target="media/image38.png"/><Relationship Id="rId8" Type="http://schemas.openxmlformats.org/officeDocument/2006/relationships/hyperlink" Target="https://online.zakon.kz/Document/?doc_id=30118747" TargetMode="External"/><Relationship Id="rId51" Type="http://schemas.openxmlformats.org/officeDocument/2006/relationships/image" Target="media/image20.pn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s://adilet.zan.kz/rus/docs/V1100006976" TargetMode="External"/><Relationship Id="rId17" Type="http://schemas.openxmlformats.org/officeDocument/2006/relationships/hyperlink" Target="https://doi.org/10.55491/2411-6076-2024-1-90-97" TargetMode="External"/><Relationship Id="rId25" Type="http://schemas.openxmlformats.org/officeDocument/2006/relationships/image" Target="media/image4.png"/><Relationship Id="rId33" Type="http://schemas.openxmlformats.org/officeDocument/2006/relationships/hyperlink" Target="https://doi.org/10.25178/nit.2024.3.14" TargetMode="External"/><Relationship Id="rId38" Type="http://schemas.openxmlformats.org/officeDocument/2006/relationships/hyperlink" Target="https://elibrary.kaznu.kz/ru/node/category/fond-redkih-knig" TargetMode="External"/><Relationship Id="rId46" Type="http://schemas.openxmlformats.org/officeDocument/2006/relationships/image" Target="media/image15.png"/><Relationship Id="rId59" Type="http://schemas.openxmlformats.org/officeDocument/2006/relationships/image" Target="media/image28.png"/><Relationship Id="rId67" Type="http://schemas.openxmlformats.org/officeDocument/2006/relationships/image" Target="media/image36.png"/><Relationship Id="rId20" Type="http://schemas.openxmlformats.org/officeDocument/2006/relationships/hyperlink" Target="https://en.wikipedia.org/wiki/%C4%9E" TargetMode="External"/><Relationship Id="rId41" Type="http://schemas.openxmlformats.org/officeDocument/2006/relationships/image" Target="media/image10.png"/><Relationship Id="rId54" Type="http://schemas.openxmlformats.org/officeDocument/2006/relationships/image" Target="media/image23.png"/><Relationship Id="rId62" Type="http://schemas.openxmlformats.org/officeDocument/2006/relationships/image" Target="media/image31.png"/><Relationship Id="rId70" Type="http://schemas.openxmlformats.org/officeDocument/2006/relationships/image" Target="media/image39.pn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D0D2BE-F36C-47DA-AF5B-E55A352D28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56</TotalTime>
  <Pages>1</Pages>
  <Words>56238</Words>
  <Characters>320560</Characters>
  <Application>Microsoft Office Word</Application>
  <DocSecurity>0</DocSecurity>
  <Lines>2671</Lines>
  <Paragraphs>752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376046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User</dc:creator>
  <cp:lastModifiedBy>Шаймерденова Нурсулу</cp:lastModifiedBy>
  <cp:revision>6</cp:revision>
  <cp:lastPrinted>2025-02-03T01:10:00Z</cp:lastPrinted>
  <dcterms:created xsi:type="dcterms:W3CDTF">2025-02-04T09:59:00Z</dcterms:created>
  <dcterms:modified xsi:type="dcterms:W3CDTF">2025-02-06T11:44:00Z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DocHome">
    <vt:i4>90464293</vt:i4>
  </property>
</Properties>
</file>